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footer1.xml" ContentType="application/vnd.openxmlformats-officedocument.wordprocessingml.footer+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4152D" w:rsidRPr="008C7E84" w:rsidRDefault="0024152D" w:rsidP="00412204">
      <w:pPr>
        <w:spacing w:after="0" w:line="240" w:lineRule="auto"/>
        <w:ind w:right="-1"/>
        <w:jc w:val="center"/>
        <w:rPr>
          <w:rFonts w:ascii="Times New Roman" w:eastAsia="Calibri" w:hAnsi="Times New Roman" w:cs="Times New Roman"/>
          <w:sz w:val="28"/>
          <w:szCs w:val="28"/>
          <w:lang w:val="kk-KZ" w:eastAsia="en-US"/>
        </w:rPr>
      </w:pPr>
      <w:r w:rsidRPr="008C7E84">
        <w:rPr>
          <w:rFonts w:ascii="Times New Roman" w:eastAsia="Calibri" w:hAnsi="Times New Roman" w:cs="Times New Roman"/>
          <w:sz w:val="28"/>
          <w:szCs w:val="28"/>
          <w:lang w:val="kk-KZ" w:eastAsia="en-US"/>
        </w:rPr>
        <w:t>Л.Н.</w:t>
      </w:r>
      <w:r w:rsidR="00412204">
        <w:rPr>
          <w:rFonts w:ascii="Times New Roman" w:eastAsia="Calibri" w:hAnsi="Times New Roman" w:cs="Times New Roman"/>
          <w:sz w:val="28"/>
          <w:szCs w:val="28"/>
          <w:lang w:val="kk-KZ" w:eastAsia="en-US"/>
        </w:rPr>
        <w:t xml:space="preserve"> </w:t>
      </w:r>
      <w:r w:rsidRPr="008C7E84">
        <w:rPr>
          <w:rFonts w:ascii="Times New Roman" w:eastAsia="Calibri" w:hAnsi="Times New Roman" w:cs="Times New Roman"/>
          <w:sz w:val="28"/>
          <w:szCs w:val="28"/>
          <w:lang w:val="kk-KZ" w:eastAsia="en-US"/>
        </w:rPr>
        <w:t>Гумилев атындағы Еуразия ұлттық университеті</w:t>
      </w:r>
    </w:p>
    <w:p w:rsidR="0024152D" w:rsidRPr="008C7E84" w:rsidRDefault="0024152D" w:rsidP="00412204">
      <w:pPr>
        <w:spacing w:after="0" w:line="240" w:lineRule="auto"/>
        <w:ind w:right="-1"/>
        <w:jc w:val="both"/>
        <w:rPr>
          <w:rFonts w:ascii="Times New Roman" w:eastAsia="Calibri" w:hAnsi="Times New Roman" w:cs="Times New Roman"/>
          <w:sz w:val="28"/>
          <w:szCs w:val="28"/>
          <w:lang w:val="kk-KZ" w:eastAsia="en-US"/>
        </w:rPr>
      </w:pPr>
    </w:p>
    <w:p w:rsidR="0024152D" w:rsidRPr="008C7E84" w:rsidRDefault="0024152D" w:rsidP="00412204">
      <w:pPr>
        <w:tabs>
          <w:tab w:val="left" w:pos="6507"/>
        </w:tabs>
        <w:spacing w:after="0" w:line="240" w:lineRule="auto"/>
        <w:ind w:right="-1"/>
        <w:jc w:val="both"/>
        <w:rPr>
          <w:rFonts w:ascii="Times New Roman" w:eastAsia="Calibri" w:hAnsi="Times New Roman" w:cs="Times New Roman"/>
          <w:sz w:val="28"/>
          <w:szCs w:val="28"/>
          <w:lang w:val="kk-KZ" w:eastAsia="en-US"/>
        </w:rPr>
      </w:pPr>
      <w:r w:rsidRPr="008C7E84">
        <w:rPr>
          <w:rFonts w:ascii="Times New Roman" w:eastAsia="Calibri" w:hAnsi="Times New Roman" w:cs="Times New Roman"/>
          <w:sz w:val="28"/>
          <w:szCs w:val="28"/>
          <w:lang w:val="kk-KZ" w:eastAsia="en-US"/>
        </w:rPr>
        <w:tab/>
      </w:r>
    </w:p>
    <w:p w:rsidR="001C0B1D" w:rsidRDefault="001C0B1D" w:rsidP="00412204">
      <w:pPr>
        <w:shd w:val="clear" w:color="auto" w:fill="FFFFFF"/>
        <w:tabs>
          <w:tab w:val="left" w:pos="567"/>
          <w:tab w:val="left" w:pos="709"/>
          <w:tab w:val="left" w:pos="3946"/>
        </w:tabs>
        <w:spacing w:after="0" w:line="240" w:lineRule="auto"/>
        <w:ind w:right="-1"/>
        <w:contextualSpacing/>
        <w:rPr>
          <w:rFonts w:ascii="Times New Roman" w:eastAsia="Calibri" w:hAnsi="Times New Roman" w:cs="Times New Roman"/>
          <w:sz w:val="28"/>
          <w:szCs w:val="28"/>
          <w:lang w:val="kk-KZ" w:eastAsia="en-US"/>
        </w:rPr>
      </w:pPr>
    </w:p>
    <w:p w:rsidR="00EC622A" w:rsidRPr="00EC622A" w:rsidRDefault="00EC622A" w:rsidP="00412204">
      <w:pPr>
        <w:shd w:val="clear" w:color="auto" w:fill="FFFFFF"/>
        <w:tabs>
          <w:tab w:val="left" w:pos="567"/>
          <w:tab w:val="left" w:pos="709"/>
          <w:tab w:val="left" w:pos="3946"/>
        </w:tabs>
        <w:spacing w:after="0" w:line="240" w:lineRule="auto"/>
        <w:ind w:right="-1"/>
        <w:contextualSpacing/>
        <w:rPr>
          <w:rFonts w:ascii="Times New Roman" w:eastAsia="Calibri" w:hAnsi="Times New Roman" w:cs="Times New Roman"/>
          <w:sz w:val="28"/>
          <w:szCs w:val="28"/>
          <w:lang w:val="kk-KZ" w:eastAsia="en-US"/>
        </w:rPr>
      </w:pPr>
      <w:r w:rsidRPr="00EC622A">
        <w:rPr>
          <w:rFonts w:ascii="Times New Roman" w:eastAsia="Calibri" w:hAnsi="Times New Roman" w:cs="Times New Roman"/>
          <w:spacing w:val="-6"/>
          <w:sz w:val="28"/>
          <w:szCs w:val="28"/>
          <w:lang w:val="kk-KZ" w:eastAsia="en-US"/>
        </w:rPr>
        <w:t>ӘОЖ</w:t>
      </w:r>
      <w:r w:rsidR="00412204">
        <w:rPr>
          <w:rFonts w:ascii="Times New Roman" w:eastAsia="Calibri" w:hAnsi="Times New Roman" w:cs="Times New Roman"/>
          <w:spacing w:val="-6"/>
          <w:sz w:val="28"/>
          <w:szCs w:val="28"/>
          <w:lang w:val="kk-KZ" w:eastAsia="en-US"/>
        </w:rPr>
        <w:t xml:space="preserve"> </w:t>
      </w:r>
      <w:r w:rsidR="004A7F7A">
        <w:rPr>
          <w:rFonts w:ascii="Times New Roman" w:eastAsia="Calibri" w:hAnsi="Times New Roman" w:cs="Times New Roman"/>
          <w:spacing w:val="-6"/>
          <w:sz w:val="28"/>
          <w:szCs w:val="28"/>
          <w:lang w:val="kk-KZ" w:eastAsia="en-US"/>
        </w:rPr>
        <w:t>37.015.3</w:t>
      </w:r>
      <w:r w:rsidRPr="00EC622A">
        <w:rPr>
          <w:rFonts w:ascii="Times New Roman" w:eastAsia="Calibri" w:hAnsi="Times New Roman" w:cs="Times New Roman"/>
          <w:spacing w:val="-6"/>
          <w:sz w:val="28"/>
          <w:szCs w:val="28"/>
          <w:lang w:val="kk-KZ" w:eastAsia="en-US"/>
        </w:rPr>
        <w:t xml:space="preserve">                                                                 </w:t>
      </w:r>
      <w:r w:rsidR="00217398">
        <w:rPr>
          <w:rFonts w:ascii="Times New Roman" w:eastAsia="Calibri" w:hAnsi="Times New Roman" w:cs="Times New Roman"/>
          <w:spacing w:val="-6"/>
          <w:sz w:val="28"/>
          <w:szCs w:val="28"/>
          <w:lang w:val="kk-KZ" w:eastAsia="en-US"/>
        </w:rPr>
        <w:t xml:space="preserve">      </w:t>
      </w:r>
      <w:r w:rsidRPr="00EC622A">
        <w:rPr>
          <w:rFonts w:ascii="Times New Roman" w:eastAsia="Calibri" w:hAnsi="Times New Roman" w:cs="Times New Roman"/>
          <w:spacing w:val="-6"/>
          <w:sz w:val="28"/>
          <w:szCs w:val="28"/>
          <w:lang w:val="kk-KZ" w:eastAsia="en-US"/>
        </w:rPr>
        <w:t xml:space="preserve">        </w:t>
      </w:r>
      <w:r w:rsidR="00A650E7">
        <w:rPr>
          <w:rFonts w:ascii="Times New Roman" w:eastAsia="Calibri" w:hAnsi="Times New Roman" w:cs="Times New Roman"/>
          <w:spacing w:val="-6"/>
          <w:sz w:val="28"/>
          <w:szCs w:val="28"/>
          <w:lang w:val="kk-KZ" w:eastAsia="en-US"/>
        </w:rPr>
        <w:t xml:space="preserve">  </w:t>
      </w:r>
      <w:r w:rsidRPr="00EC622A">
        <w:rPr>
          <w:rFonts w:ascii="Times New Roman" w:eastAsia="Calibri" w:hAnsi="Times New Roman" w:cs="Times New Roman"/>
          <w:spacing w:val="-6"/>
          <w:sz w:val="28"/>
          <w:szCs w:val="28"/>
          <w:lang w:val="kk-KZ" w:eastAsia="en-US"/>
        </w:rPr>
        <w:t xml:space="preserve">    </w:t>
      </w:r>
      <w:r w:rsidRPr="00EC622A">
        <w:rPr>
          <w:rFonts w:ascii="Times New Roman" w:eastAsia="Calibri" w:hAnsi="Times New Roman" w:cs="Times New Roman"/>
          <w:sz w:val="28"/>
          <w:szCs w:val="28"/>
          <w:lang w:val="kk-KZ" w:eastAsia="en-US"/>
        </w:rPr>
        <w:t>Қолжазба</w:t>
      </w:r>
      <w:r w:rsidR="00076BF7">
        <w:rPr>
          <w:rFonts w:ascii="Times New Roman" w:eastAsia="Calibri" w:hAnsi="Times New Roman" w:cs="Times New Roman"/>
          <w:sz w:val="28"/>
          <w:szCs w:val="28"/>
          <w:lang w:val="kk-KZ" w:eastAsia="en-US"/>
        </w:rPr>
        <w:t xml:space="preserve"> құқы</w:t>
      </w:r>
      <w:r w:rsidR="00A650E7">
        <w:rPr>
          <w:rFonts w:ascii="Times New Roman" w:eastAsia="Calibri" w:hAnsi="Times New Roman" w:cs="Times New Roman"/>
          <w:sz w:val="28"/>
          <w:szCs w:val="28"/>
          <w:lang w:val="kk-KZ" w:eastAsia="en-US"/>
        </w:rPr>
        <w:t>ғын</w:t>
      </w:r>
      <w:r w:rsidRPr="00EC622A">
        <w:rPr>
          <w:rFonts w:ascii="Times New Roman" w:eastAsia="Calibri" w:hAnsi="Times New Roman" w:cs="Times New Roman"/>
          <w:sz w:val="28"/>
          <w:szCs w:val="28"/>
          <w:lang w:val="kk-KZ" w:eastAsia="en-US"/>
        </w:rPr>
        <w:t>да</w:t>
      </w:r>
    </w:p>
    <w:p w:rsidR="0024152D" w:rsidRPr="008C7E84" w:rsidRDefault="0024152D" w:rsidP="00412204">
      <w:pPr>
        <w:shd w:val="clear" w:color="auto" w:fill="FFFFFF"/>
        <w:tabs>
          <w:tab w:val="left" w:pos="3946"/>
        </w:tabs>
        <w:spacing w:after="0" w:line="240" w:lineRule="auto"/>
        <w:ind w:right="-1"/>
        <w:jc w:val="both"/>
        <w:rPr>
          <w:rFonts w:ascii="Times New Roman" w:eastAsia="Calibri" w:hAnsi="Times New Roman" w:cs="Times New Roman"/>
          <w:sz w:val="28"/>
          <w:szCs w:val="28"/>
          <w:lang w:val="kk-KZ" w:eastAsia="en-US"/>
        </w:rPr>
      </w:pPr>
    </w:p>
    <w:p w:rsidR="0024152D" w:rsidRPr="008C7E84" w:rsidRDefault="0024152D" w:rsidP="00412204">
      <w:pPr>
        <w:spacing w:after="0" w:line="240" w:lineRule="auto"/>
        <w:ind w:right="-1"/>
        <w:jc w:val="both"/>
        <w:rPr>
          <w:rFonts w:ascii="Times New Roman" w:eastAsia="Calibri" w:hAnsi="Times New Roman" w:cs="Times New Roman"/>
          <w:sz w:val="28"/>
          <w:szCs w:val="28"/>
          <w:lang w:val="kk-KZ" w:eastAsia="en-US"/>
        </w:rPr>
      </w:pPr>
    </w:p>
    <w:p w:rsidR="0024152D" w:rsidRPr="008C7E84" w:rsidRDefault="0024152D" w:rsidP="00412204">
      <w:pPr>
        <w:spacing w:after="0" w:line="240" w:lineRule="auto"/>
        <w:ind w:right="-1"/>
        <w:jc w:val="both"/>
        <w:rPr>
          <w:rFonts w:ascii="Times New Roman" w:eastAsia="Calibri" w:hAnsi="Times New Roman" w:cs="Times New Roman"/>
          <w:sz w:val="28"/>
          <w:szCs w:val="28"/>
          <w:lang w:val="kk-KZ" w:eastAsia="en-US"/>
        </w:rPr>
      </w:pPr>
    </w:p>
    <w:p w:rsidR="0024152D" w:rsidRPr="008C7E84" w:rsidRDefault="0024152D" w:rsidP="00412204">
      <w:pPr>
        <w:tabs>
          <w:tab w:val="left" w:pos="709"/>
        </w:tabs>
        <w:spacing w:after="0" w:line="240" w:lineRule="auto"/>
        <w:jc w:val="center"/>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СУЛЕЙМЕНОВА ЖАНСАЯ ТОКТАРОВНА</w:t>
      </w:r>
    </w:p>
    <w:p w:rsidR="0024152D" w:rsidRDefault="0024152D" w:rsidP="00412204">
      <w:pPr>
        <w:tabs>
          <w:tab w:val="left" w:pos="709"/>
        </w:tabs>
        <w:spacing w:after="0" w:line="240" w:lineRule="auto"/>
        <w:contextualSpacing/>
        <w:jc w:val="center"/>
        <w:rPr>
          <w:rFonts w:ascii="Times New Roman" w:eastAsia="Times New Roman" w:hAnsi="Times New Roman" w:cs="Times New Roman"/>
          <w:b/>
          <w:sz w:val="28"/>
          <w:szCs w:val="28"/>
          <w:lang w:val="kk-KZ" w:eastAsia="ru-RU"/>
        </w:rPr>
      </w:pPr>
    </w:p>
    <w:p w:rsidR="00412204" w:rsidRDefault="00412204" w:rsidP="00412204">
      <w:pPr>
        <w:tabs>
          <w:tab w:val="left" w:pos="709"/>
        </w:tabs>
        <w:spacing w:after="0" w:line="240" w:lineRule="auto"/>
        <w:contextualSpacing/>
        <w:jc w:val="center"/>
        <w:rPr>
          <w:rFonts w:ascii="Times New Roman" w:eastAsia="Times New Roman" w:hAnsi="Times New Roman" w:cs="Times New Roman"/>
          <w:b/>
          <w:sz w:val="28"/>
          <w:szCs w:val="28"/>
          <w:lang w:val="kk-KZ" w:eastAsia="ru-RU"/>
        </w:rPr>
      </w:pPr>
    </w:p>
    <w:p w:rsidR="00412204" w:rsidRPr="008C7E84" w:rsidRDefault="00412204" w:rsidP="00412204">
      <w:pPr>
        <w:tabs>
          <w:tab w:val="left" w:pos="709"/>
        </w:tabs>
        <w:spacing w:after="0" w:line="240" w:lineRule="auto"/>
        <w:contextualSpacing/>
        <w:jc w:val="center"/>
        <w:rPr>
          <w:rFonts w:ascii="Times New Roman" w:eastAsia="Times New Roman" w:hAnsi="Times New Roman" w:cs="Times New Roman"/>
          <w:b/>
          <w:sz w:val="28"/>
          <w:szCs w:val="28"/>
          <w:lang w:val="kk-KZ" w:eastAsia="ru-RU"/>
        </w:rPr>
      </w:pPr>
    </w:p>
    <w:p w:rsidR="0024152D" w:rsidRPr="00275D33" w:rsidRDefault="0024152D" w:rsidP="00412204">
      <w:pPr>
        <w:tabs>
          <w:tab w:val="left" w:pos="709"/>
        </w:tabs>
        <w:spacing w:after="0" w:line="240" w:lineRule="auto"/>
        <w:contextualSpacing/>
        <w:jc w:val="center"/>
        <w:rPr>
          <w:rFonts w:ascii="Times New Roman" w:hAnsi="Times New Roman" w:cs="Times New Roman"/>
          <w:b/>
          <w:bCs/>
          <w:color w:val="000000" w:themeColor="text1"/>
          <w:kern w:val="24"/>
          <w:sz w:val="28"/>
          <w:szCs w:val="28"/>
          <w:lang w:val="kk-KZ"/>
        </w:rPr>
      </w:pPr>
      <w:r w:rsidRPr="00131504">
        <w:rPr>
          <w:rFonts w:ascii="Times New Roman" w:hAnsi="Times New Roman" w:cs="Times New Roman"/>
          <w:b/>
          <w:bCs/>
          <w:color w:val="000000" w:themeColor="text1"/>
          <w:kern w:val="24"/>
          <w:sz w:val="28"/>
          <w:szCs w:val="28"/>
          <w:lang w:val="kk-KZ"/>
        </w:rPr>
        <w:t>Цифрлық білімдік ортада болашақ педагог-психологтердің коммуникативтік мәдениетін қалыптастыру</w:t>
      </w:r>
    </w:p>
    <w:p w:rsidR="0024152D" w:rsidRPr="008C7E84" w:rsidRDefault="0024152D" w:rsidP="00412204">
      <w:pPr>
        <w:tabs>
          <w:tab w:val="left" w:pos="5775"/>
        </w:tabs>
        <w:spacing w:after="0" w:line="240" w:lineRule="auto"/>
        <w:ind w:right="-1"/>
        <w:rPr>
          <w:rFonts w:ascii="Times New Roman" w:eastAsia="Calibri" w:hAnsi="Times New Roman" w:cs="Times New Roman"/>
          <w:b/>
          <w:sz w:val="28"/>
          <w:szCs w:val="28"/>
          <w:lang w:val="kk-KZ" w:eastAsia="en-US"/>
        </w:rPr>
      </w:pPr>
      <w:r w:rsidRPr="008C7E84">
        <w:rPr>
          <w:rFonts w:ascii="Times New Roman" w:eastAsia="Calibri" w:hAnsi="Times New Roman" w:cs="Times New Roman"/>
          <w:b/>
          <w:sz w:val="28"/>
          <w:szCs w:val="28"/>
          <w:lang w:val="kk-KZ" w:eastAsia="en-US"/>
        </w:rPr>
        <w:tab/>
      </w:r>
    </w:p>
    <w:p w:rsidR="0024152D" w:rsidRPr="008C7E84" w:rsidRDefault="0024152D" w:rsidP="00412204">
      <w:pPr>
        <w:tabs>
          <w:tab w:val="left" w:pos="5775"/>
        </w:tabs>
        <w:spacing w:after="0" w:line="240" w:lineRule="auto"/>
        <w:ind w:right="-1"/>
        <w:rPr>
          <w:rFonts w:ascii="Times New Roman" w:eastAsia="Calibri" w:hAnsi="Times New Roman" w:cs="Times New Roman"/>
          <w:b/>
          <w:sz w:val="28"/>
          <w:szCs w:val="28"/>
          <w:lang w:val="kk-KZ" w:eastAsia="en-US"/>
        </w:rPr>
      </w:pPr>
    </w:p>
    <w:p w:rsidR="0024152D" w:rsidRPr="008C7E84" w:rsidRDefault="0024152D" w:rsidP="00412204">
      <w:pPr>
        <w:spacing w:after="0" w:line="240" w:lineRule="auto"/>
        <w:ind w:right="-1"/>
        <w:jc w:val="both"/>
        <w:rPr>
          <w:rFonts w:ascii="Times New Roman" w:eastAsia="Calibri" w:hAnsi="Times New Roman" w:cs="Times New Roman"/>
          <w:b/>
          <w:sz w:val="28"/>
          <w:szCs w:val="28"/>
          <w:lang w:val="kk-KZ" w:eastAsia="en-US"/>
        </w:rPr>
      </w:pPr>
    </w:p>
    <w:p w:rsidR="0024152D" w:rsidRPr="008C7E84" w:rsidRDefault="0024152D" w:rsidP="00412204">
      <w:pPr>
        <w:spacing w:after="0" w:line="240" w:lineRule="auto"/>
        <w:ind w:right="-1"/>
        <w:jc w:val="center"/>
        <w:rPr>
          <w:rFonts w:ascii="Times New Roman" w:eastAsia="Calibri" w:hAnsi="Times New Roman" w:cs="Times New Roman"/>
          <w:sz w:val="28"/>
          <w:szCs w:val="28"/>
          <w:lang w:val="kk-KZ" w:eastAsia="en-US"/>
        </w:rPr>
      </w:pPr>
      <w:r w:rsidRPr="00131504">
        <w:rPr>
          <w:rFonts w:ascii="Times New Roman" w:hAnsi="Times New Roman" w:cs="Times New Roman"/>
          <w:sz w:val="28"/>
          <w:szCs w:val="28"/>
          <w:lang w:val="kk-KZ"/>
        </w:rPr>
        <w:t>8D01103</w:t>
      </w:r>
      <w:r>
        <w:rPr>
          <w:rFonts w:ascii="Times New Roman" w:eastAsia="Calibri" w:hAnsi="Times New Roman" w:cs="Times New Roman"/>
          <w:sz w:val="28"/>
          <w:szCs w:val="28"/>
          <w:lang w:val="kk-KZ" w:eastAsia="en-US"/>
        </w:rPr>
        <w:t xml:space="preserve"> – </w:t>
      </w:r>
      <w:r w:rsidRPr="008C7E84">
        <w:rPr>
          <w:rFonts w:ascii="Times New Roman" w:eastAsia="Calibri" w:hAnsi="Times New Roman" w:cs="Times New Roman"/>
          <w:sz w:val="28"/>
          <w:szCs w:val="28"/>
          <w:lang w:val="kk-KZ" w:eastAsia="en-US"/>
        </w:rPr>
        <w:t>Педагогика және психология</w:t>
      </w:r>
    </w:p>
    <w:p w:rsidR="0024152D" w:rsidRPr="008C7E84" w:rsidRDefault="0024152D" w:rsidP="00412204">
      <w:pPr>
        <w:spacing w:after="0" w:line="240" w:lineRule="auto"/>
        <w:ind w:right="-1"/>
        <w:jc w:val="both"/>
        <w:rPr>
          <w:rFonts w:ascii="Times New Roman" w:eastAsia="Calibri" w:hAnsi="Times New Roman" w:cs="Times New Roman"/>
          <w:sz w:val="28"/>
          <w:szCs w:val="28"/>
          <w:lang w:val="kk-KZ" w:eastAsia="en-US"/>
        </w:rPr>
      </w:pPr>
    </w:p>
    <w:p w:rsidR="0024152D" w:rsidRPr="008C7E84" w:rsidRDefault="0024152D" w:rsidP="00412204">
      <w:pPr>
        <w:spacing w:after="0" w:line="240" w:lineRule="auto"/>
        <w:ind w:right="-1"/>
        <w:jc w:val="both"/>
        <w:rPr>
          <w:rFonts w:ascii="Times New Roman" w:eastAsia="Calibri" w:hAnsi="Times New Roman" w:cs="Times New Roman"/>
          <w:sz w:val="28"/>
          <w:szCs w:val="28"/>
          <w:lang w:val="kk-KZ" w:eastAsia="en-US"/>
        </w:rPr>
      </w:pPr>
    </w:p>
    <w:p w:rsidR="0024152D" w:rsidRPr="008C7E84" w:rsidRDefault="0024152D" w:rsidP="00412204">
      <w:pPr>
        <w:spacing w:after="0" w:line="240" w:lineRule="auto"/>
        <w:ind w:right="-1"/>
        <w:jc w:val="both"/>
        <w:rPr>
          <w:rFonts w:ascii="Times New Roman" w:eastAsia="Calibri" w:hAnsi="Times New Roman" w:cs="Times New Roman"/>
          <w:sz w:val="28"/>
          <w:szCs w:val="28"/>
          <w:lang w:val="kk-KZ" w:eastAsia="en-US"/>
        </w:rPr>
      </w:pPr>
    </w:p>
    <w:p w:rsidR="0024152D" w:rsidRPr="008C7E84" w:rsidRDefault="0024152D" w:rsidP="00412204">
      <w:pPr>
        <w:spacing w:after="0" w:line="240" w:lineRule="auto"/>
        <w:ind w:right="-1"/>
        <w:jc w:val="center"/>
        <w:rPr>
          <w:rFonts w:ascii="Times New Roman" w:eastAsia="Calibri" w:hAnsi="Times New Roman" w:cs="Times New Roman"/>
          <w:sz w:val="28"/>
          <w:szCs w:val="28"/>
          <w:lang w:val="kk-KZ" w:eastAsia="en-US"/>
        </w:rPr>
      </w:pPr>
      <w:r w:rsidRPr="008C7E84">
        <w:rPr>
          <w:rFonts w:ascii="Times New Roman" w:eastAsia="Calibri" w:hAnsi="Times New Roman" w:cs="Times New Roman"/>
          <w:sz w:val="28"/>
          <w:szCs w:val="28"/>
          <w:lang w:val="kk-KZ" w:eastAsia="en-US"/>
        </w:rPr>
        <w:t>Философия докторы (PhD)</w:t>
      </w:r>
    </w:p>
    <w:p w:rsidR="0024152D" w:rsidRPr="008C7E84" w:rsidRDefault="0024152D" w:rsidP="00412204">
      <w:pPr>
        <w:spacing w:after="0" w:line="240" w:lineRule="auto"/>
        <w:ind w:right="-1"/>
        <w:jc w:val="center"/>
        <w:rPr>
          <w:rFonts w:ascii="Times New Roman" w:eastAsia="Calibri" w:hAnsi="Times New Roman" w:cs="Times New Roman"/>
          <w:sz w:val="28"/>
          <w:szCs w:val="28"/>
          <w:lang w:val="kk-KZ" w:eastAsia="en-US"/>
        </w:rPr>
      </w:pPr>
      <w:r w:rsidRPr="008C7E84">
        <w:rPr>
          <w:rFonts w:ascii="Times New Roman" w:eastAsia="Calibri" w:hAnsi="Times New Roman" w:cs="Times New Roman"/>
          <w:sz w:val="28"/>
          <w:szCs w:val="28"/>
          <w:lang w:val="kk-KZ" w:eastAsia="en-US"/>
        </w:rPr>
        <w:t>дәрежесін алу үшін дайындалған диссертация</w:t>
      </w:r>
    </w:p>
    <w:p w:rsidR="0024152D" w:rsidRPr="008C7E84" w:rsidRDefault="0024152D" w:rsidP="00412204">
      <w:pPr>
        <w:spacing w:after="0" w:line="240" w:lineRule="auto"/>
        <w:ind w:right="-1"/>
        <w:jc w:val="both"/>
        <w:rPr>
          <w:rFonts w:ascii="Times New Roman" w:eastAsia="Calibri" w:hAnsi="Times New Roman" w:cs="Times New Roman"/>
          <w:sz w:val="28"/>
          <w:szCs w:val="28"/>
          <w:lang w:val="kk-KZ" w:eastAsia="en-US"/>
        </w:rPr>
      </w:pPr>
    </w:p>
    <w:p w:rsidR="0024152D" w:rsidRPr="008C7E84" w:rsidRDefault="0024152D" w:rsidP="00412204">
      <w:pPr>
        <w:tabs>
          <w:tab w:val="left" w:pos="6133"/>
        </w:tabs>
        <w:spacing w:after="0" w:line="240" w:lineRule="auto"/>
        <w:ind w:right="-1"/>
        <w:jc w:val="both"/>
        <w:rPr>
          <w:rFonts w:ascii="Times New Roman" w:eastAsia="Calibri" w:hAnsi="Times New Roman" w:cs="Times New Roman"/>
          <w:sz w:val="28"/>
          <w:szCs w:val="28"/>
          <w:lang w:val="kk-KZ" w:eastAsia="en-US"/>
        </w:rPr>
      </w:pPr>
    </w:p>
    <w:p w:rsidR="0024152D" w:rsidRPr="008C7E84" w:rsidRDefault="0024152D" w:rsidP="00412204">
      <w:pPr>
        <w:spacing w:after="0" w:line="240" w:lineRule="auto"/>
        <w:ind w:right="-1"/>
        <w:jc w:val="both"/>
        <w:rPr>
          <w:rFonts w:ascii="Times New Roman" w:eastAsia="Calibri" w:hAnsi="Times New Roman" w:cs="Times New Roman"/>
          <w:sz w:val="28"/>
          <w:szCs w:val="28"/>
          <w:lang w:val="kk-KZ" w:eastAsia="en-US"/>
        </w:rPr>
      </w:pPr>
    </w:p>
    <w:p w:rsidR="0024152D" w:rsidRPr="008C7E84" w:rsidRDefault="00076BF7" w:rsidP="00412204">
      <w:pPr>
        <w:spacing w:after="0" w:line="240" w:lineRule="auto"/>
        <w:ind w:right="-1" w:firstLine="4536"/>
        <w:jc w:val="right"/>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Отандық ғылыми кеңесші</w:t>
      </w:r>
    </w:p>
    <w:p w:rsidR="0024152D" w:rsidRPr="008C7E84" w:rsidRDefault="0024152D" w:rsidP="00412204">
      <w:pPr>
        <w:spacing w:after="0" w:line="240" w:lineRule="auto"/>
        <w:ind w:right="-1" w:firstLine="4536"/>
        <w:jc w:val="right"/>
        <w:rPr>
          <w:rFonts w:ascii="Times New Roman" w:eastAsia="Calibri" w:hAnsi="Times New Roman" w:cs="Times New Roman"/>
          <w:sz w:val="28"/>
          <w:szCs w:val="28"/>
          <w:lang w:val="kk-KZ" w:eastAsia="en-US"/>
        </w:rPr>
      </w:pPr>
      <w:r w:rsidRPr="008C7E84">
        <w:rPr>
          <w:rFonts w:ascii="Times New Roman" w:eastAsia="Calibri" w:hAnsi="Times New Roman" w:cs="Times New Roman"/>
          <w:sz w:val="28"/>
          <w:szCs w:val="28"/>
          <w:lang w:val="kk-KZ" w:eastAsia="en-US"/>
        </w:rPr>
        <w:t>педагогика ғылымдарының докторы,</w:t>
      </w:r>
    </w:p>
    <w:p w:rsidR="00412204" w:rsidRDefault="0024152D" w:rsidP="00412204">
      <w:pPr>
        <w:spacing w:after="0" w:line="240" w:lineRule="auto"/>
        <w:ind w:right="-1" w:firstLine="4536"/>
        <w:jc w:val="right"/>
        <w:rPr>
          <w:rFonts w:ascii="Times New Roman" w:eastAsia="Calibri" w:hAnsi="Times New Roman" w:cs="Times New Roman"/>
          <w:sz w:val="28"/>
          <w:szCs w:val="28"/>
          <w:lang w:val="kk-KZ" w:eastAsia="en-US"/>
        </w:rPr>
      </w:pPr>
      <w:r w:rsidRPr="008C7E84">
        <w:rPr>
          <w:rFonts w:ascii="Times New Roman" w:eastAsia="Calibri" w:hAnsi="Times New Roman" w:cs="Times New Roman"/>
          <w:sz w:val="28"/>
          <w:szCs w:val="28"/>
          <w:lang w:val="kk-KZ" w:eastAsia="en-US"/>
        </w:rPr>
        <w:t xml:space="preserve">профессор </w:t>
      </w:r>
    </w:p>
    <w:p w:rsidR="0024152D" w:rsidRDefault="0024152D" w:rsidP="00412204">
      <w:pPr>
        <w:spacing w:after="0" w:line="240" w:lineRule="auto"/>
        <w:ind w:right="-1" w:firstLine="4536"/>
        <w:jc w:val="right"/>
        <w:rPr>
          <w:rFonts w:ascii="Times New Roman" w:eastAsia="Calibri" w:hAnsi="Times New Roman" w:cs="Times New Roman"/>
          <w:sz w:val="28"/>
          <w:szCs w:val="28"/>
          <w:lang w:val="kk-KZ" w:eastAsia="en-US"/>
        </w:rPr>
      </w:pPr>
      <w:r w:rsidRPr="008C7E84">
        <w:rPr>
          <w:rFonts w:ascii="Times New Roman" w:eastAsia="Calibri" w:hAnsi="Times New Roman" w:cs="Times New Roman"/>
          <w:sz w:val="28"/>
          <w:szCs w:val="28"/>
          <w:lang w:val="kk-KZ" w:eastAsia="en-US"/>
        </w:rPr>
        <w:t>Сейітқазы П.Б.</w:t>
      </w:r>
    </w:p>
    <w:p w:rsidR="00412204" w:rsidRPr="00412204" w:rsidRDefault="00412204" w:rsidP="00412204">
      <w:pPr>
        <w:spacing w:after="0" w:line="240" w:lineRule="auto"/>
        <w:ind w:right="-1" w:firstLine="4536"/>
        <w:jc w:val="right"/>
        <w:rPr>
          <w:rFonts w:ascii="Times New Roman" w:eastAsia="Calibri" w:hAnsi="Times New Roman" w:cs="Times New Roman"/>
          <w:sz w:val="16"/>
          <w:szCs w:val="16"/>
          <w:lang w:val="kk-KZ" w:eastAsia="en-US"/>
        </w:rPr>
      </w:pPr>
    </w:p>
    <w:p w:rsidR="0024152D" w:rsidRPr="008C7E84" w:rsidRDefault="00412204" w:rsidP="00412204">
      <w:pPr>
        <w:spacing w:after="0" w:line="240" w:lineRule="auto"/>
        <w:ind w:right="-1" w:firstLine="4536"/>
        <w:jc w:val="right"/>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Шетелдік ғылыми кеңесші</w:t>
      </w:r>
    </w:p>
    <w:p w:rsidR="0024152D" w:rsidRPr="008C7E84" w:rsidRDefault="0024152D" w:rsidP="00412204">
      <w:pPr>
        <w:spacing w:after="0" w:line="240" w:lineRule="auto"/>
        <w:ind w:right="-1" w:firstLine="4536"/>
        <w:jc w:val="right"/>
        <w:rPr>
          <w:rFonts w:ascii="Times New Roman" w:eastAsia="Calibri" w:hAnsi="Times New Roman" w:cs="Times New Roman"/>
          <w:sz w:val="28"/>
          <w:szCs w:val="28"/>
          <w:lang w:val="kk-KZ" w:eastAsia="en-US"/>
        </w:rPr>
      </w:pPr>
      <w:r w:rsidRPr="008C7E84">
        <w:rPr>
          <w:rFonts w:ascii="Times New Roman" w:eastAsia="Calibri" w:hAnsi="Times New Roman" w:cs="Times New Roman"/>
          <w:sz w:val="28"/>
          <w:szCs w:val="28"/>
          <w:lang w:val="kk-KZ" w:eastAsia="en-US"/>
        </w:rPr>
        <w:t>педагогика ғылымдарының докторы,</w:t>
      </w:r>
    </w:p>
    <w:p w:rsidR="00412204" w:rsidRDefault="0024152D" w:rsidP="00412204">
      <w:pPr>
        <w:spacing w:after="0" w:line="240" w:lineRule="auto"/>
        <w:ind w:right="-1" w:firstLine="4536"/>
        <w:jc w:val="right"/>
        <w:rPr>
          <w:rFonts w:ascii="Times New Roman" w:eastAsia="Calibri" w:hAnsi="Times New Roman" w:cs="Times New Roman"/>
          <w:sz w:val="28"/>
          <w:szCs w:val="28"/>
          <w:lang w:val="kk-KZ" w:eastAsia="en-US"/>
        </w:rPr>
      </w:pPr>
      <w:r w:rsidRPr="008C7E84">
        <w:rPr>
          <w:rFonts w:ascii="Times New Roman" w:eastAsia="Calibri" w:hAnsi="Times New Roman" w:cs="Times New Roman"/>
          <w:sz w:val="28"/>
          <w:szCs w:val="28"/>
          <w:lang w:val="kk-KZ" w:eastAsia="en-US"/>
        </w:rPr>
        <w:t xml:space="preserve">профессор </w:t>
      </w:r>
    </w:p>
    <w:p w:rsidR="00412204" w:rsidRDefault="0024152D" w:rsidP="00412204">
      <w:pPr>
        <w:spacing w:after="0" w:line="240" w:lineRule="auto"/>
        <w:ind w:right="-1" w:firstLine="4536"/>
        <w:jc w:val="right"/>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Приступа Е.Н</w:t>
      </w:r>
      <w:r w:rsidR="003A3801">
        <w:rPr>
          <w:rFonts w:ascii="Times New Roman" w:eastAsia="Calibri" w:hAnsi="Times New Roman" w:cs="Times New Roman"/>
          <w:sz w:val="28"/>
          <w:szCs w:val="28"/>
          <w:lang w:val="kk-KZ" w:eastAsia="en-US"/>
        </w:rPr>
        <w:t>.</w:t>
      </w:r>
      <w:r w:rsidR="005C0565">
        <w:rPr>
          <w:rFonts w:ascii="Times New Roman" w:eastAsia="Calibri" w:hAnsi="Times New Roman" w:cs="Times New Roman"/>
          <w:sz w:val="28"/>
          <w:szCs w:val="28"/>
          <w:lang w:val="kk-KZ" w:eastAsia="en-US"/>
        </w:rPr>
        <w:t xml:space="preserve"> </w:t>
      </w:r>
    </w:p>
    <w:p w:rsidR="0024152D" w:rsidRPr="008C7E84" w:rsidRDefault="005C0565" w:rsidP="00412204">
      <w:pPr>
        <w:spacing w:after="0" w:line="240" w:lineRule="auto"/>
        <w:ind w:right="-1" w:firstLine="4536"/>
        <w:jc w:val="right"/>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(Ресей</w:t>
      </w:r>
      <w:r w:rsidR="00160A5F">
        <w:rPr>
          <w:rFonts w:ascii="Times New Roman" w:eastAsia="Calibri" w:hAnsi="Times New Roman" w:cs="Times New Roman"/>
          <w:sz w:val="28"/>
          <w:szCs w:val="28"/>
          <w:lang w:val="kk-KZ" w:eastAsia="en-US"/>
        </w:rPr>
        <w:t xml:space="preserve"> Ф.</w:t>
      </w:r>
      <w:r>
        <w:rPr>
          <w:rFonts w:ascii="Times New Roman" w:eastAsia="Calibri" w:hAnsi="Times New Roman" w:cs="Times New Roman"/>
          <w:sz w:val="28"/>
          <w:szCs w:val="28"/>
          <w:lang w:val="kk-KZ" w:eastAsia="en-US"/>
        </w:rPr>
        <w:t>)</w:t>
      </w:r>
    </w:p>
    <w:p w:rsidR="0024152D" w:rsidRPr="008C7E84" w:rsidRDefault="0024152D" w:rsidP="00412204">
      <w:pPr>
        <w:spacing w:after="0" w:line="240" w:lineRule="auto"/>
        <w:ind w:right="-1" w:firstLine="4536"/>
        <w:jc w:val="both"/>
        <w:rPr>
          <w:rFonts w:ascii="Times New Roman" w:eastAsia="Calibri" w:hAnsi="Times New Roman" w:cs="Times New Roman"/>
          <w:sz w:val="28"/>
          <w:szCs w:val="28"/>
          <w:lang w:val="kk-KZ" w:eastAsia="en-US"/>
        </w:rPr>
      </w:pPr>
    </w:p>
    <w:p w:rsidR="0024152D" w:rsidRDefault="0024152D" w:rsidP="00412204">
      <w:pPr>
        <w:spacing w:after="0" w:line="240" w:lineRule="auto"/>
        <w:ind w:right="-1"/>
        <w:jc w:val="both"/>
        <w:rPr>
          <w:rFonts w:ascii="Times New Roman" w:eastAsia="Calibri" w:hAnsi="Times New Roman" w:cs="Times New Roman"/>
          <w:sz w:val="28"/>
          <w:szCs w:val="28"/>
          <w:lang w:val="kk-KZ" w:eastAsia="en-US"/>
        </w:rPr>
      </w:pPr>
    </w:p>
    <w:p w:rsidR="00455BC1" w:rsidRDefault="00455BC1" w:rsidP="00412204">
      <w:pPr>
        <w:spacing w:after="0" w:line="240" w:lineRule="auto"/>
        <w:ind w:right="-1"/>
        <w:jc w:val="both"/>
        <w:rPr>
          <w:rFonts w:ascii="Times New Roman" w:eastAsia="Calibri" w:hAnsi="Times New Roman" w:cs="Times New Roman"/>
          <w:sz w:val="28"/>
          <w:szCs w:val="28"/>
          <w:lang w:val="kk-KZ" w:eastAsia="en-US"/>
        </w:rPr>
      </w:pPr>
    </w:p>
    <w:p w:rsidR="00412204" w:rsidRDefault="00412204" w:rsidP="00412204">
      <w:pPr>
        <w:spacing w:after="0" w:line="240" w:lineRule="auto"/>
        <w:ind w:right="-1"/>
        <w:jc w:val="both"/>
        <w:rPr>
          <w:rFonts w:ascii="Times New Roman" w:eastAsia="Calibri" w:hAnsi="Times New Roman" w:cs="Times New Roman"/>
          <w:sz w:val="28"/>
          <w:szCs w:val="28"/>
          <w:lang w:val="kk-KZ" w:eastAsia="en-US"/>
        </w:rPr>
      </w:pPr>
    </w:p>
    <w:p w:rsidR="00412204" w:rsidRDefault="00412204" w:rsidP="00412204">
      <w:pPr>
        <w:spacing w:after="0" w:line="240" w:lineRule="auto"/>
        <w:ind w:right="-1"/>
        <w:jc w:val="both"/>
        <w:rPr>
          <w:rFonts w:ascii="Times New Roman" w:eastAsia="Calibri" w:hAnsi="Times New Roman" w:cs="Times New Roman"/>
          <w:sz w:val="28"/>
          <w:szCs w:val="28"/>
          <w:lang w:val="kk-KZ" w:eastAsia="en-US"/>
        </w:rPr>
      </w:pPr>
    </w:p>
    <w:p w:rsidR="00412204" w:rsidRDefault="00412204" w:rsidP="00412204">
      <w:pPr>
        <w:spacing w:after="0" w:line="240" w:lineRule="auto"/>
        <w:ind w:right="-1"/>
        <w:jc w:val="both"/>
        <w:rPr>
          <w:rFonts w:ascii="Times New Roman" w:eastAsia="Calibri" w:hAnsi="Times New Roman" w:cs="Times New Roman"/>
          <w:sz w:val="28"/>
          <w:szCs w:val="28"/>
          <w:lang w:val="kk-KZ" w:eastAsia="en-US"/>
        </w:rPr>
      </w:pPr>
    </w:p>
    <w:p w:rsidR="00412204" w:rsidRPr="008C7E84" w:rsidRDefault="00412204" w:rsidP="00412204">
      <w:pPr>
        <w:spacing w:after="0" w:line="240" w:lineRule="auto"/>
        <w:ind w:right="-1"/>
        <w:jc w:val="both"/>
        <w:rPr>
          <w:rFonts w:ascii="Times New Roman" w:eastAsia="Calibri" w:hAnsi="Times New Roman" w:cs="Times New Roman"/>
          <w:sz w:val="28"/>
          <w:szCs w:val="28"/>
          <w:lang w:val="kk-KZ" w:eastAsia="en-US"/>
        </w:rPr>
      </w:pPr>
    </w:p>
    <w:p w:rsidR="0024152D" w:rsidRPr="008C7E84" w:rsidRDefault="0024152D" w:rsidP="00412204">
      <w:pPr>
        <w:spacing w:after="0" w:line="240" w:lineRule="auto"/>
        <w:ind w:right="-1"/>
        <w:jc w:val="center"/>
        <w:rPr>
          <w:rFonts w:ascii="Times New Roman" w:eastAsia="Calibri" w:hAnsi="Times New Roman" w:cs="Times New Roman"/>
          <w:sz w:val="28"/>
          <w:szCs w:val="28"/>
          <w:lang w:val="kk-KZ" w:eastAsia="en-US"/>
        </w:rPr>
      </w:pPr>
      <w:r w:rsidRPr="008C7E84">
        <w:rPr>
          <w:rFonts w:ascii="Times New Roman" w:eastAsia="Calibri" w:hAnsi="Times New Roman" w:cs="Times New Roman"/>
          <w:sz w:val="28"/>
          <w:szCs w:val="28"/>
          <w:lang w:val="kk-KZ" w:eastAsia="en-US"/>
        </w:rPr>
        <w:t>Қазақcтан Pеcпубликаcы</w:t>
      </w:r>
    </w:p>
    <w:p w:rsidR="00275D33" w:rsidRPr="00275D33" w:rsidRDefault="0024152D" w:rsidP="00412204">
      <w:pPr>
        <w:spacing w:after="0" w:line="240" w:lineRule="auto"/>
        <w:ind w:right="-1"/>
        <w:jc w:val="center"/>
        <w:rPr>
          <w:rFonts w:ascii="Times New Roman" w:eastAsia="Calibri" w:hAnsi="Times New Roman" w:cs="Times New Roman"/>
          <w:sz w:val="28"/>
          <w:szCs w:val="28"/>
          <w:lang w:val="kk-KZ" w:eastAsia="en-US"/>
        </w:rPr>
      </w:pPr>
      <w:r w:rsidRPr="008C7E84">
        <w:rPr>
          <w:rFonts w:ascii="Times New Roman" w:eastAsia="Calibri" w:hAnsi="Times New Roman" w:cs="Times New Roman"/>
          <w:noProof/>
          <w:sz w:val="28"/>
          <w:szCs w:val="28"/>
          <w:lang w:val="en-US" w:eastAsia="en-US"/>
        </w:rPr>
        <mc:AlternateContent>
          <mc:Choice Requires="wps">
            <w:drawing>
              <wp:anchor distT="0" distB="0" distL="114300" distR="114300" simplePos="0" relativeHeight="251659264" behindDoc="0" locked="0" layoutInCell="1" allowOverlap="1" wp14:anchorId="06C49336" wp14:editId="3E503B16">
                <wp:simplePos x="0" y="0"/>
                <wp:positionH relativeFrom="column">
                  <wp:posOffset>2825115</wp:posOffset>
                </wp:positionH>
                <wp:positionV relativeFrom="paragraph">
                  <wp:posOffset>296545</wp:posOffset>
                </wp:positionV>
                <wp:extent cx="469900" cy="352425"/>
                <wp:effectExtent l="0" t="0" r="6350" b="9525"/>
                <wp:wrapNone/>
                <wp:docPr id="61" name="Надпись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855B4" w:rsidRDefault="007855B4" w:rsidP="0024152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C49336" id="_x0000_t202" coordsize="21600,21600" o:spt="202" path="m,l,21600r21600,l21600,xe">
                <v:stroke joinstyle="miter"/>
                <v:path gradientshapeok="t" o:connecttype="rect"/>
              </v:shapetype>
              <v:shape id="Надпись 61" o:spid="_x0000_s1026" type="#_x0000_t202" style="position:absolute;left:0;text-align:left;margin-left:222.45pt;margin-top:23.35pt;width:37pt;height:2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" stroked="f">
                <v:textbox>
                  <w:txbxContent>
                    <w:p w:rsidR="007855B4" w:rsidRDefault="007855B4" w:rsidP="0024152D"/>
                  </w:txbxContent>
                </v:textbox>
              </v:shape>
            </w:pict>
          </mc:Fallback>
        </mc:AlternateContent>
      </w:r>
      <w:r w:rsidR="0097581E">
        <w:rPr>
          <w:rFonts w:ascii="Times New Roman" w:eastAsia="Calibri" w:hAnsi="Times New Roman" w:cs="Times New Roman"/>
          <w:sz w:val="28"/>
          <w:szCs w:val="28"/>
          <w:lang w:val="kk-KZ" w:eastAsia="en-US"/>
        </w:rPr>
        <w:t>Астана</w:t>
      </w:r>
      <w:r w:rsidR="00AB5553">
        <w:rPr>
          <w:rFonts w:ascii="Times New Roman" w:eastAsia="Calibri" w:hAnsi="Times New Roman" w:cs="Times New Roman"/>
          <w:sz w:val="28"/>
          <w:szCs w:val="28"/>
          <w:lang w:val="kk-KZ" w:eastAsia="en-US"/>
        </w:rPr>
        <w:t>,</w:t>
      </w:r>
      <w:r w:rsidR="003C39C2">
        <w:rPr>
          <w:rFonts w:ascii="Times New Roman" w:eastAsia="Calibri" w:hAnsi="Times New Roman" w:cs="Times New Roman"/>
          <w:sz w:val="28"/>
          <w:szCs w:val="28"/>
          <w:lang w:val="kk-KZ" w:eastAsia="en-US"/>
        </w:rPr>
        <w:t xml:space="preserve"> 2025</w:t>
      </w:r>
    </w:p>
    <w:p w:rsidR="00D81DC5" w:rsidRDefault="0024152D" w:rsidP="00412204">
      <w:pPr>
        <w:spacing w:after="0" w:line="240" w:lineRule="auto"/>
        <w:ind w:right="-1" w:firstLine="567"/>
        <w:jc w:val="center"/>
        <w:rPr>
          <w:rFonts w:ascii="Times New Roman" w:eastAsia="Times New Roman" w:hAnsi="Times New Roman" w:cs="Times New Roman"/>
          <w:b/>
          <w:caps/>
          <w:sz w:val="28"/>
          <w:szCs w:val="28"/>
          <w:lang w:val="kk-KZ" w:eastAsia="ru-RU"/>
        </w:rPr>
      </w:pPr>
      <w:r w:rsidRPr="008C7E84">
        <w:rPr>
          <w:rFonts w:ascii="Times New Roman" w:eastAsia="Times New Roman" w:hAnsi="Times New Roman" w:cs="Times New Roman"/>
          <w:b/>
          <w:caps/>
          <w:sz w:val="28"/>
          <w:szCs w:val="28"/>
          <w:lang w:val="kk-KZ" w:eastAsia="ru-RU"/>
        </w:rPr>
        <w:lastRenderedPageBreak/>
        <w:t>Мазмұны</w:t>
      </w:r>
    </w:p>
    <w:p w:rsidR="00505DA0" w:rsidRDefault="00505DA0" w:rsidP="00412204">
      <w:pPr>
        <w:spacing w:after="0" w:line="240" w:lineRule="auto"/>
        <w:ind w:right="-1" w:firstLine="567"/>
        <w:jc w:val="center"/>
        <w:rPr>
          <w:rFonts w:ascii="Times New Roman" w:eastAsia="Times New Roman" w:hAnsi="Times New Roman" w:cs="Times New Roman"/>
          <w:b/>
          <w:caps/>
          <w:sz w:val="28"/>
          <w:szCs w:val="28"/>
          <w:lang w:val="kk-KZ" w:eastAsia="ru-RU"/>
        </w:rPr>
      </w:pPr>
    </w:p>
    <w:tbl>
      <w:tblPr>
        <w:tblStyle w:val="-11"/>
        <w:tblW w:w="98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4"/>
        <w:gridCol w:w="8545"/>
        <w:gridCol w:w="712"/>
      </w:tblGrid>
      <w:tr w:rsidR="00985BF6" w:rsidRPr="008C7E84" w:rsidTr="00A9250B">
        <w:trPr>
          <w:cnfStyle w:val="100000000000" w:firstRow="1" w:lastRow="0" w:firstColumn="0" w:lastColumn="0" w:oddVBand="0" w:evenVBand="0" w:oddHBand="0"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564" w:type="dxa"/>
            <w:tcBorders>
              <w:bottom w:val="none" w:sz="0" w:space="0" w:color="auto"/>
            </w:tcBorders>
          </w:tcPr>
          <w:p w:rsidR="00985BF6" w:rsidRPr="008C7E84" w:rsidRDefault="00985BF6" w:rsidP="00412204">
            <w:pPr>
              <w:ind w:right="-104"/>
              <w:jc w:val="both"/>
              <w:rPr>
                <w:rFonts w:ascii="Times New Roman" w:eastAsia="Calibri" w:hAnsi="Times New Roman" w:cs="Times New Roman"/>
                <w:sz w:val="28"/>
                <w:szCs w:val="28"/>
                <w:lang w:val="kk-KZ"/>
              </w:rPr>
            </w:pPr>
          </w:p>
        </w:tc>
        <w:tc>
          <w:tcPr>
            <w:tcW w:w="8545" w:type="dxa"/>
            <w:tcBorders>
              <w:bottom w:val="none" w:sz="0" w:space="0" w:color="auto"/>
            </w:tcBorders>
          </w:tcPr>
          <w:p w:rsidR="00985BF6" w:rsidRPr="008C7E84" w:rsidRDefault="00985BF6" w:rsidP="00412204">
            <w:pPr>
              <w:ind w:right="-1"/>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caps/>
                <w:sz w:val="28"/>
                <w:szCs w:val="28"/>
                <w:lang w:val="kk-KZ"/>
              </w:rPr>
            </w:pPr>
            <w:r w:rsidRPr="008C7E84">
              <w:rPr>
                <w:rFonts w:ascii="Times New Roman" w:eastAsia="Calibri" w:hAnsi="Times New Roman" w:cs="Times New Roman"/>
                <w:caps/>
                <w:sz w:val="28"/>
                <w:szCs w:val="28"/>
                <w:lang w:val="kk-KZ"/>
              </w:rPr>
              <w:t>НормативтіК сілтемелер</w:t>
            </w:r>
            <w:r w:rsidR="004F6FF6" w:rsidRPr="004F6FF6">
              <w:rPr>
                <w:rFonts w:ascii="Times New Roman" w:eastAsia="Calibri" w:hAnsi="Times New Roman" w:cs="Times New Roman"/>
                <w:b w:val="0"/>
                <w:caps/>
                <w:sz w:val="28"/>
                <w:szCs w:val="28"/>
                <w:lang w:val="kk-KZ"/>
              </w:rPr>
              <w:t>..................</w:t>
            </w:r>
            <w:r w:rsidR="004F6FF6">
              <w:rPr>
                <w:rFonts w:ascii="Times New Roman" w:eastAsia="Calibri" w:hAnsi="Times New Roman" w:cs="Times New Roman"/>
                <w:b w:val="0"/>
                <w:caps/>
                <w:sz w:val="28"/>
                <w:szCs w:val="28"/>
                <w:lang w:val="kk-KZ"/>
              </w:rPr>
              <w:t>...................................</w:t>
            </w:r>
            <w:r w:rsidR="004F6FF6" w:rsidRPr="004F6FF6">
              <w:rPr>
                <w:rFonts w:ascii="Times New Roman" w:eastAsia="Calibri" w:hAnsi="Times New Roman" w:cs="Times New Roman"/>
                <w:b w:val="0"/>
                <w:caps/>
                <w:sz w:val="28"/>
                <w:szCs w:val="28"/>
                <w:lang w:val="kk-KZ"/>
              </w:rPr>
              <w:t>.</w:t>
            </w:r>
            <w:r w:rsidR="00565E7C">
              <w:rPr>
                <w:rFonts w:ascii="Times New Roman" w:eastAsia="Calibri" w:hAnsi="Times New Roman" w:cs="Times New Roman"/>
                <w:b w:val="0"/>
                <w:caps/>
                <w:sz w:val="28"/>
                <w:szCs w:val="28"/>
                <w:lang w:val="kk-KZ"/>
              </w:rPr>
              <w:t>..</w:t>
            </w:r>
            <w:r w:rsidR="004F6FF6" w:rsidRPr="004F6FF6">
              <w:rPr>
                <w:rFonts w:ascii="Times New Roman" w:eastAsia="Calibri" w:hAnsi="Times New Roman" w:cs="Times New Roman"/>
                <w:b w:val="0"/>
                <w:caps/>
                <w:sz w:val="28"/>
                <w:szCs w:val="28"/>
                <w:lang w:val="kk-KZ"/>
              </w:rPr>
              <w:t>...</w:t>
            </w:r>
          </w:p>
        </w:tc>
        <w:tc>
          <w:tcPr>
            <w:tcW w:w="712" w:type="dxa"/>
            <w:tcBorders>
              <w:bottom w:val="none" w:sz="0" w:space="0" w:color="auto"/>
            </w:tcBorders>
          </w:tcPr>
          <w:p w:rsidR="00985BF6" w:rsidRPr="007F4BBC" w:rsidRDefault="00AC48C3" w:rsidP="00412204">
            <w:pPr>
              <w:ind w:right="-1"/>
              <w:jc w:val="both"/>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caps/>
                <w:sz w:val="28"/>
                <w:szCs w:val="28"/>
                <w:lang w:val="kk-KZ"/>
              </w:rPr>
            </w:pPr>
            <w:r>
              <w:rPr>
                <w:rFonts w:ascii="Times New Roman" w:eastAsia="Calibri" w:hAnsi="Times New Roman" w:cs="Times New Roman"/>
                <w:b w:val="0"/>
                <w:caps/>
                <w:sz w:val="28"/>
                <w:szCs w:val="28"/>
                <w:lang w:val="kk-KZ"/>
              </w:rPr>
              <w:t>4</w:t>
            </w:r>
          </w:p>
        </w:tc>
      </w:tr>
      <w:tr w:rsidR="00985BF6" w:rsidRPr="008C7E84" w:rsidTr="00A9250B">
        <w:trPr>
          <w:trHeight w:val="367"/>
        </w:trPr>
        <w:tc>
          <w:tcPr>
            <w:cnfStyle w:val="001000000000" w:firstRow="0" w:lastRow="0" w:firstColumn="1" w:lastColumn="0" w:oddVBand="0" w:evenVBand="0" w:oddHBand="0" w:evenHBand="0" w:firstRowFirstColumn="0" w:firstRowLastColumn="0" w:lastRowFirstColumn="0" w:lastRowLastColumn="0"/>
            <w:tcW w:w="564" w:type="dxa"/>
          </w:tcPr>
          <w:p w:rsidR="00985BF6" w:rsidRPr="008C7E84" w:rsidRDefault="00985BF6" w:rsidP="00412204">
            <w:pPr>
              <w:ind w:right="-104"/>
              <w:jc w:val="both"/>
              <w:rPr>
                <w:rFonts w:ascii="Times New Roman" w:eastAsia="Calibri" w:hAnsi="Times New Roman" w:cs="Times New Roman"/>
                <w:sz w:val="28"/>
                <w:szCs w:val="28"/>
                <w:lang w:val="kk-KZ"/>
              </w:rPr>
            </w:pPr>
          </w:p>
        </w:tc>
        <w:tc>
          <w:tcPr>
            <w:tcW w:w="8545" w:type="dxa"/>
          </w:tcPr>
          <w:p w:rsidR="00985BF6" w:rsidRPr="008C7E84" w:rsidRDefault="00985BF6"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caps/>
                <w:sz w:val="28"/>
                <w:szCs w:val="28"/>
                <w:lang w:val="kk-KZ"/>
              </w:rPr>
            </w:pPr>
            <w:r w:rsidRPr="008C7E84">
              <w:rPr>
                <w:rFonts w:ascii="Times New Roman" w:eastAsia="Calibri" w:hAnsi="Times New Roman" w:cs="Times New Roman"/>
                <w:b/>
                <w:caps/>
                <w:sz w:val="28"/>
                <w:szCs w:val="28"/>
                <w:lang w:val="kk-KZ"/>
              </w:rPr>
              <w:t>Анықтамалар</w:t>
            </w:r>
            <w:r w:rsidR="004F6FF6" w:rsidRPr="004F6FF6">
              <w:rPr>
                <w:rFonts w:ascii="Times New Roman" w:eastAsia="Calibri" w:hAnsi="Times New Roman" w:cs="Times New Roman"/>
                <w:caps/>
                <w:sz w:val="28"/>
                <w:szCs w:val="28"/>
                <w:lang w:val="kk-KZ"/>
              </w:rPr>
              <w:t>................................................................................</w:t>
            </w:r>
            <w:r w:rsidR="00565E7C">
              <w:rPr>
                <w:rFonts w:ascii="Times New Roman" w:eastAsia="Calibri" w:hAnsi="Times New Roman" w:cs="Times New Roman"/>
                <w:caps/>
                <w:sz w:val="28"/>
                <w:szCs w:val="28"/>
                <w:lang w:val="kk-KZ"/>
              </w:rPr>
              <w:t>..</w:t>
            </w:r>
            <w:r w:rsidR="004F6FF6" w:rsidRPr="004F6FF6">
              <w:rPr>
                <w:rFonts w:ascii="Times New Roman" w:eastAsia="Calibri" w:hAnsi="Times New Roman" w:cs="Times New Roman"/>
                <w:caps/>
                <w:sz w:val="28"/>
                <w:szCs w:val="28"/>
                <w:lang w:val="kk-KZ"/>
              </w:rPr>
              <w:t>...</w:t>
            </w:r>
          </w:p>
        </w:tc>
        <w:tc>
          <w:tcPr>
            <w:tcW w:w="712" w:type="dxa"/>
          </w:tcPr>
          <w:p w:rsidR="00985BF6" w:rsidRPr="007F4BBC" w:rsidRDefault="00AC48C3"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aps/>
                <w:sz w:val="28"/>
                <w:szCs w:val="28"/>
                <w:lang w:val="kk-KZ"/>
              </w:rPr>
            </w:pPr>
            <w:r>
              <w:rPr>
                <w:rFonts w:ascii="Times New Roman" w:eastAsia="Calibri" w:hAnsi="Times New Roman" w:cs="Times New Roman"/>
                <w:caps/>
                <w:sz w:val="28"/>
                <w:szCs w:val="28"/>
                <w:lang w:val="kk-KZ"/>
              </w:rPr>
              <w:t>5</w:t>
            </w:r>
          </w:p>
        </w:tc>
      </w:tr>
      <w:tr w:rsidR="00985BF6" w:rsidRPr="008C7E84" w:rsidTr="00A9250B">
        <w:trPr>
          <w:trHeight w:val="343"/>
        </w:trPr>
        <w:tc>
          <w:tcPr>
            <w:cnfStyle w:val="001000000000" w:firstRow="0" w:lastRow="0" w:firstColumn="1" w:lastColumn="0" w:oddVBand="0" w:evenVBand="0" w:oddHBand="0" w:evenHBand="0" w:firstRowFirstColumn="0" w:firstRowLastColumn="0" w:lastRowFirstColumn="0" w:lastRowLastColumn="0"/>
            <w:tcW w:w="564" w:type="dxa"/>
          </w:tcPr>
          <w:p w:rsidR="00985BF6" w:rsidRPr="008C7E84" w:rsidRDefault="00985BF6" w:rsidP="00412204">
            <w:pPr>
              <w:ind w:right="-104"/>
              <w:jc w:val="both"/>
              <w:rPr>
                <w:rFonts w:ascii="Times New Roman" w:eastAsia="Calibri" w:hAnsi="Times New Roman" w:cs="Times New Roman"/>
                <w:sz w:val="28"/>
                <w:szCs w:val="28"/>
                <w:lang w:val="kk-KZ"/>
              </w:rPr>
            </w:pPr>
          </w:p>
        </w:tc>
        <w:tc>
          <w:tcPr>
            <w:tcW w:w="8545" w:type="dxa"/>
          </w:tcPr>
          <w:p w:rsidR="00985BF6" w:rsidRPr="004F6FF6" w:rsidRDefault="00985BF6"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aps/>
                <w:sz w:val="28"/>
                <w:szCs w:val="28"/>
                <w:lang w:val="en-US"/>
              </w:rPr>
            </w:pPr>
            <w:r w:rsidRPr="00C151D2">
              <w:rPr>
                <w:rFonts w:ascii="Times New Roman" w:eastAsia="Calibri" w:hAnsi="Times New Roman" w:cs="Times New Roman"/>
                <w:b/>
                <w:caps/>
                <w:sz w:val="28"/>
                <w:szCs w:val="28"/>
                <w:lang w:val="kk-KZ"/>
              </w:rPr>
              <w:t>Белгілеулер мен қысқартулар</w:t>
            </w:r>
            <w:r w:rsidR="004F6FF6">
              <w:rPr>
                <w:rFonts w:ascii="Times New Roman" w:eastAsia="Calibri" w:hAnsi="Times New Roman" w:cs="Times New Roman"/>
                <w:caps/>
                <w:sz w:val="28"/>
                <w:szCs w:val="28"/>
                <w:lang w:val="kk-KZ"/>
              </w:rPr>
              <w:t>.........................................</w:t>
            </w:r>
            <w:r w:rsidR="00565E7C">
              <w:rPr>
                <w:rFonts w:ascii="Times New Roman" w:eastAsia="Calibri" w:hAnsi="Times New Roman" w:cs="Times New Roman"/>
                <w:caps/>
                <w:sz w:val="28"/>
                <w:szCs w:val="28"/>
                <w:lang w:val="kk-KZ"/>
              </w:rPr>
              <w:t>..</w:t>
            </w:r>
            <w:r w:rsidR="004F6FF6">
              <w:rPr>
                <w:rFonts w:ascii="Times New Roman" w:eastAsia="Calibri" w:hAnsi="Times New Roman" w:cs="Times New Roman"/>
                <w:caps/>
                <w:sz w:val="28"/>
                <w:szCs w:val="28"/>
                <w:lang w:val="kk-KZ"/>
              </w:rPr>
              <w:t>...</w:t>
            </w:r>
          </w:p>
        </w:tc>
        <w:tc>
          <w:tcPr>
            <w:tcW w:w="712" w:type="dxa"/>
          </w:tcPr>
          <w:p w:rsidR="00985BF6" w:rsidRPr="007F4BBC" w:rsidRDefault="00AC48C3"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aps/>
                <w:sz w:val="28"/>
                <w:szCs w:val="28"/>
                <w:lang w:val="kk-KZ"/>
              </w:rPr>
            </w:pPr>
            <w:r>
              <w:rPr>
                <w:rFonts w:ascii="Times New Roman" w:eastAsia="Calibri" w:hAnsi="Times New Roman" w:cs="Times New Roman"/>
                <w:caps/>
                <w:sz w:val="28"/>
                <w:szCs w:val="28"/>
                <w:lang w:val="kk-KZ"/>
              </w:rPr>
              <w:t>6</w:t>
            </w:r>
          </w:p>
        </w:tc>
      </w:tr>
      <w:tr w:rsidR="00985BF6" w:rsidRPr="008C7E84" w:rsidTr="00217398">
        <w:trPr>
          <w:trHeight w:val="60"/>
        </w:trPr>
        <w:tc>
          <w:tcPr>
            <w:cnfStyle w:val="001000000000" w:firstRow="0" w:lastRow="0" w:firstColumn="1" w:lastColumn="0" w:oddVBand="0" w:evenVBand="0" w:oddHBand="0" w:evenHBand="0" w:firstRowFirstColumn="0" w:firstRowLastColumn="0" w:lastRowFirstColumn="0" w:lastRowLastColumn="0"/>
            <w:tcW w:w="564" w:type="dxa"/>
          </w:tcPr>
          <w:p w:rsidR="00985BF6" w:rsidRPr="008C7E84" w:rsidRDefault="00985BF6" w:rsidP="00412204">
            <w:pPr>
              <w:ind w:right="-104"/>
              <w:jc w:val="both"/>
              <w:rPr>
                <w:rFonts w:ascii="Times New Roman" w:eastAsia="Calibri" w:hAnsi="Times New Roman" w:cs="Times New Roman"/>
                <w:sz w:val="28"/>
                <w:szCs w:val="28"/>
                <w:lang w:val="kk-KZ"/>
              </w:rPr>
            </w:pPr>
          </w:p>
        </w:tc>
        <w:tc>
          <w:tcPr>
            <w:tcW w:w="8545" w:type="dxa"/>
          </w:tcPr>
          <w:p w:rsidR="00985BF6" w:rsidRPr="00C151D2" w:rsidRDefault="00985BF6"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caps/>
                <w:sz w:val="28"/>
                <w:szCs w:val="28"/>
                <w:lang w:val="en-US"/>
              </w:rPr>
            </w:pPr>
            <w:r w:rsidRPr="00C151D2">
              <w:rPr>
                <w:rFonts w:ascii="Times New Roman" w:eastAsia="Calibri" w:hAnsi="Times New Roman" w:cs="Times New Roman"/>
                <w:b/>
                <w:caps/>
                <w:sz w:val="28"/>
                <w:szCs w:val="28"/>
                <w:lang w:val="kk-KZ"/>
              </w:rPr>
              <w:t>Кіріспе</w:t>
            </w:r>
            <w:r w:rsidR="004F6FF6" w:rsidRPr="004F6FF6">
              <w:rPr>
                <w:rFonts w:ascii="Times New Roman" w:eastAsia="Calibri" w:hAnsi="Times New Roman" w:cs="Times New Roman"/>
                <w:caps/>
                <w:sz w:val="28"/>
                <w:szCs w:val="28"/>
                <w:lang w:val="kk-KZ"/>
              </w:rPr>
              <w:t>................................................................................................</w:t>
            </w:r>
            <w:r w:rsidR="00565E7C">
              <w:rPr>
                <w:rFonts w:ascii="Times New Roman" w:eastAsia="Calibri" w:hAnsi="Times New Roman" w:cs="Times New Roman"/>
                <w:caps/>
                <w:sz w:val="28"/>
                <w:szCs w:val="28"/>
                <w:lang w:val="kk-KZ"/>
              </w:rPr>
              <w:t>..</w:t>
            </w:r>
            <w:r w:rsidR="004F6FF6" w:rsidRPr="004F6FF6">
              <w:rPr>
                <w:rFonts w:ascii="Times New Roman" w:eastAsia="Calibri" w:hAnsi="Times New Roman" w:cs="Times New Roman"/>
                <w:caps/>
                <w:sz w:val="28"/>
                <w:szCs w:val="28"/>
                <w:lang w:val="kk-KZ"/>
              </w:rPr>
              <w:t>...</w:t>
            </w:r>
          </w:p>
        </w:tc>
        <w:tc>
          <w:tcPr>
            <w:tcW w:w="712" w:type="dxa"/>
          </w:tcPr>
          <w:p w:rsidR="00985BF6" w:rsidRPr="007F4BBC" w:rsidRDefault="00AC48C3"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aps/>
                <w:sz w:val="28"/>
                <w:szCs w:val="28"/>
                <w:lang w:val="kk-KZ"/>
              </w:rPr>
            </w:pPr>
            <w:r>
              <w:rPr>
                <w:rFonts w:ascii="Times New Roman" w:eastAsia="Calibri" w:hAnsi="Times New Roman" w:cs="Times New Roman"/>
                <w:caps/>
                <w:sz w:val="28"/>
                <w:szCs w:val="28"/>
                <w:lang w:val="kk-KZ"/>
              </w:rPr>
              <w:t>7</w:t>
            </w:r>
          </w:p>
        </w:tc>
      </w:tr>
      <w:tr w:rsidR="00985BF6" w:rsidRPr="00985BF6" w:rsidTr="00A9250B">
        <w:trPr>
          <w:trHeight w:val="977"/>
        </w:trPr>
        <w:tc>
          <w:tcPr>
            <w:cnfStyle w:val="001000000000" w:firstRow="0" w:lastRow="0" w:firstColumn="1" w:lastColumn="0" w:oddVBand="0" w:evenVBand="0" w:oddHBand="0" w:evenHBand="0" w:firstRowFirstColumn="0" w:firstRowLastColumn="0" w:lastRowFirstColumn="0" w:lastRowLastColumn="0"/>
            <w:tcW w:w="564" w:type="dxa"/>
          </w:tcPr>
          <w:p w:rsidR="00985BF6" w:rsidRPr="008C7E84" w:rsidRDefault="00985BF6" w:rsidP="00412204">
            <w:pPr>
              <w:ind w:right="-104"/>
              <w:jc w:val="both"/>
              <w:rPr>
                <w:rFonts w:ascii="Times New Roman" w:eastAsia="Calibri" w:hAnsi="Times New Roman" w:cs="Times New Roman"/>
                <w:sz w:val="28"/>
                <w:szCs w:val="28"/>
              </w:rPr>
            </w:pPr>
            <w:r w:rsidRPr="008C7E84">
              <w:rPr>
                <w:rFonts w:ascii="Times New Roman" w:eastAsia="Calibri" w:hAnsi="Times New Roman" w:cs="Times New Roman"/>
                <w:sz w:val="28"/>
                <w:szCs w:val="28"/>
              </w:rPr>
              <w:t>1</w:t>
            </w:r>
          </w:p>
        </w:tc>
        <w:tc>
          <w:tcPr>
            <w:tcW w:w="8545" w:type="dxa"/>
          </w:tcPr>
          <w:p w:rsidR="00985BF6" w:rsidRPr="00752BB4" w:rsidRDefault="00985BF6"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8"/>
                <w:szCs w:val="28"/>
              </w:rPr>
            </w:pPr>
            <w:r w:rsidRPr="004264A2">
              <w:rPr>
                <w:rFonts w:ascii="Times New Roman" w:eastAsia="Times New Roman" w:hAnsi="Times New Roman" w:cs="Times New Roman"/>
                <w:b/>
                <w:bCs/>
                <w:kern w:val="36"/>
                <w:sz w:val="28"/>
                <w:szCs w:val="28"/>
                <w:lang w:val="kk-KZ"/>
              </w:rPr>
              <w:t xml:space="preserve">ЦИФРЛЫҚ БІЛІМДІК </w:t>
            </w:r>
            <w:r w:rsidR="007D7C02">
              <w:rPr>
                <w:rFonts w:ascii="Times New Roman" w:eastAsia="Times New Roman" w:hAnsi="Times New Roman" w:cs="Times New Roman"/>
                <w:b/>
                <w:bCs/>
                <w:kern w:val="36"/>
                <w:sz w:val="28"/>
                <w:szCs w:val="28"/>
                <w:lang w:val="kk-KZ"/>
              </w:rPr>
              <w:t xml:space="preserve">ОРТАДА </w:t>
            </w:r>
            <w:r w:rsidR="00D13C20" w:rsidRPr="004264A2">
              <w:rPr>
                <w:rFonts w:ascii="Times New Roman" w:eastAsia="Times New Roman" w:hAnsi="Times New Roman" w:cs="Times New Roman"/>
                <w:b/>
                <w:bCs/>
                <w:kern w:val="36"/>
                <w:sz w:val="28"/>
                <w:szCs w:val="28"/>
                <w:lang w:val="kk-KZ"/>
              </w:rPr>
              <w:t xml:space="preserve">БОЛАШАҚ </w:t>
            </w:r>
            <w:r w:rsidR="00D13C20" w:rsidRPr="004264A2">
              <w:rPr>
                <w:rFonts w:ascii="Times New Roman" w:eastAsia="Times New Roman" w:hAnsi="Times New Roman" w:cs="Times New Roman"/>
                <w:b/>
                <w:sz w:val="28"/>
                <w:szCs w:val="28"/>
                <w:lang w:val="kk-KZ" w:eastAsia="ru-RU"/>
              </w:rPr>
              <w:t>ПЕДАГОГ-ПСИХОЛОГТЕРДІҢ</w:t>
            </w:r>
            <w:r w:rsidR="00D13C20">
              <w:rPr>
                <w:rFonts w:ascii="Times New Roman" w:eastAsia="Times New Roman" w:hAnsi="Times New Roman" w:cs="Times New Roman"/>
                <w:b/>
                <w:sz w:val="28"/>
                <w:szCs w:val="28"/>
                <w:lang w:val="kk-KZ" w:eastAsia="ru-RU"/>
              </w:rPr>
              <w:t xml:space="preserve"> </w:t>
            </w:r>
            <w:r w:rsidR="003047C4">
              <w:rPr>
                <w:rFonts w:ascii="Times New Roman" w:eastAsia="Times New Roman" w:hAnsi="Times New Roman" w:cs="Times New Roman"/>
                <w:b/>
                <w:bCs/>
                <w:kern w:val="36"/>
                <w:sz w:val="28"/>
                <w:szCs w:val="28"/>
                <w:lang w:val="kk-KZ"/>
              </w:rPr>
              <w:t xml:space="preserve">КОММУНИКАТИВТІК МӘДЕНИЕТІН </w:t>
            </w:r>
            <w:r w:rsidRPr="00752BB4">
              <w:rPr>
                <w:rFonts w:ascii="Times New Roman" w:eastAsia="Times New Roman" w:hAnsi="Times New Roman" w:cs="Times New Roman"/>
                <w:b/>
                <w:bCs/>
                <w:kern w:val="36"/>
                <w:sz w:val="28"/>
                <w:szCs w:val="28"/>
                <w:lang w:val="kk-KZ"/>
              </w:rPr>
              <w:t>ҚАЛЫПТАСТЫРУ</w:t>
            </w:r>
            <w:r w:rsidRPr="00752BB4">
              <w:rPr>
                <w:rFonts w:ascii="Times New Roman" w:eastAsia="Calibri" w:hAnsi="Times New Roman" w:cs="Times New Roman"/>
                <w:b/>
                <w:sz w:val="28"/>
                <w:szCs w:val="28"/>
                <w:lang w:val="kk-KZ"/>
              </w:rPr>
              <w:t>ДЫҢ ҒЫЛЫМИ НЕГІЗДЕРІ</w:t>
            </w:r>
            <w:r w:rsidR="00565E7C" w:rsidRPr="00565E7C">
              <w:rPr>
                <w:rFonts w:ascii="Times New Roman" w:eastAsia="Calibri" w:hAnsi="Times New Roman" w:cs="Times New Roman"/>
                <w:sz w:val="28"/>
                <w:szCs w:val="28"/>
                <w:lang w:val="kk-KZ"/>
              </w:rPr>
              <w:t>...............</w:t>
            </w:r>
            <w:r w:rsidR="00565E7C">
              <w:rPr>
                <w:rFonts w:ascii="Times New Roman" w:eastAsia="Calibri" w:hAnsi="Times New Roman" w:cs="Times New Roman"/>
                <w:sz w:val="28"/>
                <w:szCs w:val="28"/>
                <w:lang w:val="kk-KZ"/>
              </w:rPr>
              <w:t>.............</w:t>
            </w:r>
            <w:r w:rsidR="00565E7C" w:rsidRPr="00565E7C">
              <w:rPr>
                <w:rFonts w:ascii="Times New Roman" w:eastAsia="Calibri" w:hAnsi="Times New Roman" w:cs="Times New Roman"/>
                <w:sz w:val="28"/>
                <w:szCs w:val="28"/>
                <w:lang w:val="kk-KZ"/>
              </w:rPr>
              <w:t>.</w:t>
            </w:r>
          </w:p>
        </w:tc>
        <w:tc>
          <w:tcPr>
            <w:tcW w:w="712" w:type="dxa"/>
          </w:tcPr>
          <w:p w:rsidR="00985BF6" w:rsidRDefault="00985BF6"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kern w:val="36"/>
                <w:sz w:val="28"/>
                <w:szCs w:val="28"/>
                <w:lang w:val="kk-KZ"/>
              </w:rPr>
            </w:pPr>
          </w:p>
          <w:p w:rsidR="00F262C8" w:rsidRDefault="00F262C8"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kern w:val="36"/>
                <w:sz w:val="28"/>
                <w:szCs w:val="28"/>
                <w:lang w:val="kk-KZ"/>
              </w:rPr>
            </w:pPr>
          </w:p>
          <w:p w:rsidR="00F262C8" w:rsidRPr="00F262C8" w:rsidRDefault="00217398"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36"/>
                <w:sz w:val="28"/>
                <w:szCs w:val="28"/>
                <w:lang w:val="kk-KZ"/>
              </w:rPr>
            </w:pPr>
            <w:r>
              <w:rPr>
                <w:rFonts w:ascii="Times New Roman" w:eastAsia="Times New Roman" w:hAnsi="Times New Roman" w:cs="Times New Roman"/>
                <w:bCs/>
                <w:kern w:val="36"/>
                <w:sz w:val="28"/>
                <w:szCs w:val="28"/>
                <w:lang w:val="kk-KZ"/>
              </w:rPr>
              <w:t>19</w:t>
            </w:r>
          </w:p>
        </w:tc>
      </w:tr>
      <w:tr w:rsidR="00985BF6" w:rsidRPr="005A3E31" w:rsidTr="00217398">
        <w:trPr>
          <w:trHeight w:val="311"/>
        </w:trPr>
        <w:tc>
          <w:tcPr>
            <w:cnfStyle w:val="001000000000" w:firstRow="0" w:lastRow="0" w:firstColumn="1" w:lastColumn="0" w:oddVBand="0" w:evenVBand="0" w:oddHBand="0" w:evenHBand="0" w:firstRowFirstColumn="0" w:firstRowLastColumn="0" w:lastRowFirstColumn="0" w:lastRowLastColumn="0"/>
            <w:tcW w:w="564" w:type="dxa"/>
          </w:tcPr>
          <w:p w:rsidR="00985BF6" w:rsidRPr="00412204" w:rsidRDefault="00985BF6" w:rsidP="00412204">
            <w:pPr>
              <w:ind w:right="-104"/>
              <w:jc w:val="both"/>
              <w:rPr>
                <w:rFonts w:ascii="Times New Roman" w:eastAsia="Calibri" w:hAnsi="Times New Roman" w:cs="Times New Roman"/>
                <w:b w:val="0"/>
                <w:sz w:val="28"/>
                <w:szCs w:val="28"/>
                <w:lang w:val="kk-KZ"/>
              </w:rPr>
            </w:pPr>
            <w:r w:rsidRPr="00412204">
              <w:rPr>
                <w:rFonts w:ascii="Times New Roman" w:eastAsia="Calibri" w:hAnsi="Times New Roman" w:cs="Times New Roman"/>
                <w:b w:val="0"/>
                <w:sz w:val="28"/>
                <w:szCs w:val="28"/>
                <w:lang w:val="kk-KZ"/>
              </w:rPr>
              <w:t>1.1</w:t>
            </w:r>
          </w:p>
        </w:tc>
        <w:tc>
          <w:tcPr>
            <w:tcW w:w="8545" w:type="dxa"/>
          </w:tcPr>
          <w:p w:rsidR="004A6173" w:rsidRPr="00DC75E9" w:rsidRDefault="00B560E6"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Ғылыми-п</w:t>
            </w:r>
            <w:r w:rsidR="00594B2B" w:rsidRPr="00594B2B">
              <w:rPr>
                <w:rFonts w:ascii="Times New Roman" w:eastAsia="Calibri" w:hAnsi="Times New Roman" w:cs="Times New Roman"/>
                <w:sz w:val="28"/>
                <w:szCs w:val="28"/>
                <w:lang w:val="kk-KZ"/>
              </w:rPr>
              <w:t>едагогикалық</w:t>
            </w:r>
            <w:r w:rsidR="00F16675" w:rsidRPr="00F16675">
              <w:rPr>
                <w:rFonts w:ascii="Times New Roman" w:eastAsia="Calibri" w:hAnsi="Times New Roman" w:cs="Times New Roman"/>
                <w:sz w:val="28"/>
                <w:szCs w:val="28"/>
                <w:lang w:val="kk-KZ"/>
              </w:rPr>
              <w:t xml:space="preserve"> </w:t>
            </w:r>
            <w:r w:rsidR="00594B2B">
              <w:rPr>
                <w:rFonts w:ascii="Times New Roman" w:eastAsia="Calibri" w:hAnsi="Times New Roman" w:cs="Times New Roman"/>
                <w:sz w:val="28"/>
                <w:szCs w:val="28"/>
                <w:lang w:val="kk-KZ"/>
              </w:rPr>
              <w:t>зерттеулердегі «</w:t>
            </w:r>
            <w:r w:rsidR="00594B2B" w:rsidRPr="00553D8B">
              <w:rPr>
                <w:rFonts w:ascii="Times New Roman" w:eastAsia="Calibri" w:hAnsi="Times New Roman" w:cs="Times New Roman"/>
                <w:sz w:val="28"/>
                <w:szCs w:val="28"/>
                <w:lang w:val="kk-KZ"/>
              </w:rPr>
              <w:t>цифрлық білімдік орта» түсінігінің</w:t>
            </w:r>
            <w:r w:rsidR="007F4960">
              <w:rPr>
                <w:rFonts w:ascii="Times New Roman" w:eastAsia="Calibri" w:hAnsi="Times New Roman" w:cs="Times New Roman"/>
                <w:sz w:val="28"/>
                <w:szCs w:val="28"/>
                <w:lang w:val="kk-KZ"/>
              </w:rPr>
              <w:t xml:space="preserve"> </w:t>
            </w:r>
            <w:r w:rsidR="00AF7B44">
              <w:rPr>
                <w:rFonts w:ascii="Times New Roman" w:eastAsia="Calibri" w:hAnsi="Times New Roman" w:cs="Times New Roman"/>
                <w:sz w:val="28"/>
                <w:szCs w:val="28"/>
                <w:lang w:val="kk-KZ"/>
              </w:rPr>
              <w:t xml:space="preserve">генезисі мен </w:t>
            </w:r>
            <w:r w:rsidR="007F4960">
              <w:rPr>
                <w:rFonts w:ascii="Times New Roman" w:eastAsia="Calibri" w:hAnsi="Times New Roman" w:cs="Times New Roman"/>
                <w:sz w:val="28"/>
                <w:szCs w:val="28"/>
                <w:lang w:val="kk-KZ"/>
              </w:rPr>
              <w:t>мәндік сипаттамасы</w:t>
            </w:r>
            <w:r w:rsidR="007D40B4">
              <w:rPr>
                <w:rFonts w:ascii="Times New Roman" w:eastAsia="Calibri" w:hAnsi="Times New Roman" w:cs="Times New Roman"/>
                <w:sz w:val="28"/>
                <w:szCs w:val="28"/>
                <w:lang w:val="kk-KZ"/>
              </w:rPr>
              <w:t>...........................................</w:t>
            </w:r>
            <w:r w:rsidR="00245CA7">
              <w:rPr>
                <w:rFonts w:ascii="Times New Roman" w:eastAsia="Calibri" w:hAnsi="Times New Roman" w:cs="Times New Roman"/>
                <w:sz w:val="28"/>
                <w:szCs w:val="28"/>
                <w:lang w:val="kk-KZ"/>
              </w:rPr>
              <w:t xml:space="preserve"> </w:t>
            </w:r>
          </w:p>
        </w:tc>
        <w:tc>
          <w:tcPr>
            <w:tcW w:w="712" w:type="dxa"/>
          </w:tcPr>
          <w:p w:rsidR="00985BF6" w:rsidRDefault="00985BF6"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lang w:val="kk-KZ"/>
              </w:rPr>
            </w:pPr>
          </w:p>
          <w:p w:rsidR="00F262C8" w:rsidRPr="00DC75E9" w:rsidRDefault="00217398"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19</w:t>
            </w:r>
          </w:p>
        </w:tc>
      </w:tr>
      <w:tr w:rsidR="00985BF6" w:rsidRPr="002E035C" w:rsidTr="00A9250B">
        <w:trPr>
          <w:trHeight w:val="741"/>
        </w:trPr>
        <w:tc>
          <w:tcPr>
            <w:cnfStyle w:val="001000000000" w:firstRow="0" w:lastRow="0" w:firstColumn="1" w:lastColumn="0" w:oddVBand="0" w:evenVBand="0" w:oddHBand="0" w:evenHBand="0" w:firstRowFirstColumn="0" w:firstRowLastColumn="0" w:lastRowFirstColumn="0" w:lastRowLastColumn="0"/>
            <w:tcW w:w="564" w:type="dxa"/>
          </w:tcPr>
          <w:p w:rsidR="00985BF6" w:rsidRPr="00412204" w:rsidRDefault="00985BF6" w:rsidP="00412204">
            <w:pPr>
              <w:ind w:right="-104"/>
              <w:jc w:val="both"/>
              <w:rPr>
                <w:rFonts w:ascii="Times New Roman" w:eastAsia="Calibri" w:hAnsi="Times New Roman" w:cs="Times New Roman"/>
                <w:b w:val="0"/>
                <w:sz w:val="28"/>
                <w:szCs w:val="28"/>
                <w:lang w:val="kk-KZ"/>
              </w:rPr>
            </w:pPr>
            <w:r w:rsidRPr="00412204">
              <w:rPr>
                <w:rFonts w:ascii="Times New Roman" w:eastAsia="Calibri" w:hAnsi="Times New Roman" w:cs="Times New Roman"/>
                <w:b w:val="0"/>
                <w:sz w:val="28"/>
                <w:szCs w:val="28"/>
                <w:lang w:val="kk-KZ"/>
              </w:rPr>
              <w:t>1.2</w:t>
            </w:r>
          </w:p>
        </w:tc>
        <w:tc>
          <w:tcPr>
            <w:tcW w:w="8545" w:type="dxa"/>
          </w:tcPr>
          <w:p w:rsidR="00985BF6" w:rsidRPr="00E43B55" w:rsidRDefault="00985BF6"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lang w:val="kk-KZ"/>
              </w:rPr>
            </w:pPr>
            <w:r w:rsidRPr="00E43B55">
              <w:rPr>
                <w:rFonts w:ascii="Times New Roman" w:eastAsia="Times New Roman" w:hAnsi="Times New Roman" w:cs="Times New Roman"/>
                <w:bCs/>
                <w:kern w:val="36"/>
                <w:sz w:val="28"/>
                <w:szCs w:val="28"/>
                <w:lang w:val="kk-KZ"/>
              </w:rPr>
              <w:t xml:space="preserve">Цифрлық </w:t>
            </w:r>
            <w:r w:rsidR="000F011B" w:rsidRPr="00E43B55">
              <w:rPr>
                <w:rFonts w:ascii="Times New Roman" w:eastAsia="Times New Roman" w:hAnsi="Times New Roman" w:cs="Times New Roman"/>
                <w:bCs/>
                <w:kern w:val="36"/>
                <w:sz w:val="28"/>
                <w:szCs w:val="28"/>
                <w:lang w:val="kk-KZ"/>
              </w:rPr>
              <w:t xml:space="preserve">білімдік </w:t>
            </w:r>
            <w:r w:rsidRPr="00E43B55">
              <w:rPr>
                <w:rFonts w:ascii="Times New Roman" w:eastAsia="Times New Roman" w:hAnsi="Times New Roman" w:cs="Times New Roman"/>
                <w:bCs/>
                <w:kern w:val="36"/>
                <w:sz w:val="28"/>
                <w:szCs w:val="28"/>
                <w:lang w:val="kk-KZ"/>
              </w:rPr>
              <w:t>ортадағы коммуникативті</w:t>
            </w:r>
            <w:r w:rsidR="0070072B" w:rsidRPr="00E43B55">
              <w:rPr>
                <w:rFonts w:ascii="Times New Roman" w:eastAsia="Times New Roman" w:hAnsi="Times New Roman" w:cs="Times New Roman"/>
                <w:bCs/>
                <w:kern w:val="36"/>
                <w:sz w:val="28"/>
                <w:szCs w:val="28"/>
                <w:lang w:val="kk-KZ"/>
              </w:rPr>
              <w:t xml:space="preserve">к мәдениет мәселесін зерттеудің </w:t>
            </w:r>
            <w:r w:rsidR="00BB59AA" w:rsidRPr="00E43B55">
              <w:rPr>
                <w:rFonts w:ascii="Times New Roman" w:eastAsia="Times New Roman" w:hAnsi="Times New Roman" w:cs="Times New Roman"/>
                <w:bCs/>
                <w:kern w:val="36"/>
                <w:sz w:val="28"/>
                <w:szCs w:val="28"/>
                <w:lang w:val="kk-KZ"/>
              </w:rPr>
              <w:t xml:space="preserve">теориялық алғышарттары: </w:t>
            </w:r>
            <w:r w:rsidRPr="00E43B55">
              <w:rPr>
                <w:rFonts w:ascii="Times New Roman" w:eastAsia="Times New Roman" w:hAnsi="Times New Roman" w:cs="Times New Roman"/>
                <w:bCs/>
                <w:kern w:val="36"/>
                <w:sz w:val="28"/>
                <w:szCs w:val="28"/>
                <w:lang w:val="kk-KZ"/>
              </w:rPr>
              <w:t>отандық және шетелдік көзқарас</w:t>
            </w:r>
            <w:r w:rsidR="007D40B4">
              <w:rPr>
                <w:rFonts w:ascii="Times New Roman" w:eastAsia="Times New Roman" w:hAnsi="Times New Roman" w:cs="Times New Roman"/>
                <w:bCs/>
                <w:kern w:val="36"/>
                <w:sz w:val="28"/>
                <w:szCs w:val="28"/>
                <w:lang w:val="kk-KZ"/>
              </w:rPr>
              <w:t>.......................................................................................................</w:t>
            </w:r>
          </w:p>
        </w:tc>
        <w:tc>
          <w:tcPr>
            <w:tcW w:w="712" w:type="dxa"/>
          </w:tcPr>
          <w:p w:rsidR="00985BF6" w:rsidRDefault="00985BF6"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36"/>
                <w:sz w:val="28"/>
                <w:szCs w:val="28"/>
                <w:lang w:val="kk-KZ"/>
              </w:rPr>
            </w:pPr>
          </w:p>
          <w:p w:rsidR="00FC03B6" w:rsidRDefault="00FC03B6"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36"/>
                <w:sz w:val="28"/>
                <w:szCs w:val="28"/>
                <w:lang w:val="kk-KZ"/>
              </w:rPr>
            </w:pPr>
          </w:p>
          <w:p w:rsidR="00FC03B6" w:rsidRPr="00DC75E9" w:rsidRDefault="00FC03B6" w:rsidP="00217398">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36"/>
                <w:sz w:val="28"/>
                <w:szCs w:val="28"/>
                <w:lang w:val="kk-KZ"/>
              </w:rPr>
            </w:pPr>
            <w:r>
              <w:rPr>
                <w:rFonts w:ascii="Times New Roman" w:eastAsia="Times New Roman" w:hAnsi="Times New Roman" w:cs="Times New Roman"/>
                <w:bCs/>
                <w:kern w:val="36"/>
                <w:sz w:val="28"/>
                <w:szCs w:val="28"/>
                <w:lang w:val="kk-KZ"/>
              </w:rPr>
              <w:t>3</w:t>
            </w:r>
            <w:r w:rsidR="00217398">
              <w:rPr>
                <w:rFonts w:ascii="Times New Roman" w:eastAsia="Times New Roman" w:hAnsi="Times New Roman" w:cs="Times New Roman"/>
                <w:bCs/>
                <w:kern w:val="36"/>
                <w:sz w:val="28"/>
                <w:szCs w:val="28"/>
                <w:lang w:val="kk-KZ"/>
              </w:rPr>
              <w:t>3</w:t>
            </w:r>
          </w:p>
        </w:tc>
      </w:tr>
      <w:tr w:rsidR="00985BF6" w:rsidRPr="002E035C" w:rsidTr="00217398">
        <w:trPr>
          <w:trHeight w:val="60"/>
        </w:trPr>
        <w:tc>
          <w:tcPr>
            <w:cnfStyle w:val="001000000000" w:firstRow="0" w:lastRow="0" w:firstColumn="1" w:lastColumn="0" w:oddVBand="0" w:evenVBand="0" w:oddHBand="0" w:evenHBand="0" w:firstRowFirstColumn="0" w:firstRowLastColumn="0" w:lastRowFirstColumn="0" w:lastRowLastColumn="0"/>
            <w:tcW w:w="564" w:type="dxa"/>
          </w:tcPr>
          <w:p w:rsidR="00985BF6" w:rsidRPr="00412204" w:rsidRDefault="00985BF6" w:rsidP="00412204">
            <w:pPr>
              <w:ind w:right="-104"/>
              <w:jc w:val="both"/>
              <w:rPr>
                <w:rFonts w:ascii="Times New Roman" w:eastAsia="Calibri" w:hAnsi="Times New Roman" w:cs="Times New Roman"/>
                <w:b w:val="0"/>
                <w:sz w:val="28"/>
                <w:szCs w:val="28"/>
                <w:lang w:val="kk-KZ"/>
              </w:rPr>
            </w:pPr>
            <w:r w:rsidRPr="00412204">
              <w:rPr>
                <w:rFonts w:ascii="Times New Roman" w:eastAsia="Calibri" w:hAnsi="Times New Roman" w:cs="Times New Roman"/>
                <w:b w:val="0"/>
                <w:sz w:val="28"/>
                <w:szCs w:val="28"/>
                <w:lang w:val="kk-KZ"/>
              </w:rPr>
              <w:t>1.3</w:t>
            </w:r>
          </w:p>
        </w:tc>
        <w:tc>
          <w:tcPr>
            <w:tcW w:w="8545" w:type="dxa"/>
            <w:shd w:val="clear" w:color="auto" w:fill="auto"/>
          </w:tcPr>
          <w:p w:rsidR="004E1509" w:rsidRPr="00E43B55" w:rsidRDefault="001D0E4C"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lang w:val="kk-KZ"/>
              </w:rPr>
            </w:pPr>
            <w:r w:rsidRPr="0021432A">
              <w:rPr>
                <w:rFonts w:ascii="Times New Roman" w:eastAsia="Calibri" w:hAnsi="Times New Roman" w:cs="Times New Roman"/>
                <w:sz w:val="28"/>
                <w:szCs w:val="28"/>
                <w:lang w:val="kk-KZ"/>
              </w:rPr>
              <w:t>Цифрлық білімдік ортада</w:t>
            </w:r>
            <w:r w:rsidR="0021432A" w:rsidRPr="0021432A">
              <w:rPr>
                <w:rFonts w:ascii="Times New Roman" w:eastAsia="Calibri" w:hAnsi="Times New Roman" w:cs="Times New Roman"/>
                <w:sz w:val="28"/>
                <w:szCs w:val="28"/>
                <w:lang w:val="kk-KZ"/>
              </w:rPr>
              <w:t xml:space="preserve">ғы </w:t>
            </w:r>
            <w:r w:rsidR="00AD208E" w:rsidRPr="0021432A">
              <w:rPr>
                <w:rFonts w:ascii="Times New Roman" w:eastAsia="Calibri" w:hAnsi="Times New Roman" w:cs="Times New Roman"/>
                <w:sz w:val="28"/>
                <w:szCs w:val="28"/>
                <w:lang w:val="kk-KZ"/>
              </w:rPr>
              <w:t>коммуникативтік мәдение</w:t>
            </w:r>
            <w:r w:rsidRPr="0021432A">
              <w:rPr>
                <w:rFonts w:ascii="Times New Roman" w:eastAsia="Calibri" w:hAnsi="Times New Roman" w:cs="Times New Roman"/>
                <w:sz w:val="28"/>
                <w:szCs w:val="28"/>
                <w:lang w:val="kk-KZ"/>
              </w:rPr>
              <w:t>тті</w:t>
            </w:r>
            <w:r w:rsidR="00263067" w:rsidRPr="0021432A">
              <w:rPr>
                <w:rFonts w:ascii="Times New Roman" w:eastAsia="Calibri" w:hAnsi="Times New Roman" w:cs="Times New Roman"/>
                <w:sz w:val="28"/>
                <w:szCs w:val="28"/>
                <w:lang w:val="kk-KZ"/>
              </w:rPr>
              <w:t xml:space="preserve">ң </w:t>
            </w:r>
            <w:r w:rsidR="00AD208E" w:rsidRPr="0021432A">
              <w:rPr>
                <w:rFonts w:ascii="Times New Roman" w:eastAsia="Calibri" w:hAnsi="Times New Roman" w:cs="Times New Roman"/>
                <w:sz w:val="28"/>
                <w:szCs w:val="28"/>
                <w:lang w:val="kk-KZ"/>
              </w:rPr>
              <w:t>мазмұндық құрылымы мен ерекшеліктері</w:t>
            </w:r>
            <w:r w:rsidRPr="005A5DB3">
              <w:rPr>
                <w:rFonts w:ascii="Times New Roman" w:eastAsia="Calibri" w:hAnsi="Times New Roman" w:cs="Times New Roman"/>
                <w:sz w:val="28"/>
                <w:szCs w:val="28"/>
                <w:lang w:val="kk-KZ"/>
              </w:rPr>
              <w:t>....</w:t>
            </w:r>
            <w:r w:rsidR="0021432A">
              <w:rPr>
                <w:rFonts w:ascii="Times New Roman" w:eastAsia="Calibri" w:hAnsi="Times New Roman" w:cs="Times New Roman"/>
                <w:sz w:val="28"/>
                <w:szCs w:val="28"/>
                <w:lang w:val="kk-KZ"/>
              </w:rPr>
              <w:t>...............................</w:t>
            </w:r>
            <w:r w:rsidRPr="005A5DB3">
              <w:rPr>
                <w:rFonts w:ascii="Times New Roman" w:eastAsia="Calibri" w:hAnsi="Times New Roman" w:cs="Times New Roman"/>
                <w:sz w:val="28"/>
                <w:szCs w:val="28"/>
                <w:lang w:val="kk-KZ"/>
              </w:rPr>
              <w:t>...........</w:t>
            </w:r>
            <w:r w:rsidR="00D57D32" w:rsidRPr="005A5DB3">
              <w:rPr>
                <w:rFonts w:ascii="Times New Roman" w:eastAsia="Calibri" w:hAnsi="Times New Roman" w:cs="Times New Roman"/>
                <w:sz w:val="28"/>
                <w:szCs w:val="28"/>
                <w:lang w:val="kk-KZ"/>
              </w:rPr>
              <w:t>.</w:t>
            </w:r>
          </w:p>
        </w:tc>
        <w:tc>
          <w:tcPr>
            <w:tcW w:w="712" w:type="dxa"/>
          </w:tcPr>
          <w:p w:rsidR="00985BF6" w:rsidRDefault="00985BF6"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lang w:val="kk-KZ"/>
              </w:rPr>
            </w:pPr>
          </w:p>
          <w:p w:rsidR="00FC03B6" w:rsidRDefault="00217398"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49</w:t>
            </w:r>
          </w:p>
        </w:tc>
      </w:tr>
      <w:tr w:rsidR="00985BF6" w:rsidRPr="00417ACD" w:rsidTr="00217398">
        <w:trPr>
          <w:trHeight w:val="683"/>
        </w:trPr>
        <w:tc>
          <w:tcPr>
            <w:cnfStyle w:val="001000000000" w:firstRow="0" w:lastRow="0" w:firstColumn="1" w:lastColumn="0" w:oddVBand="0" w:evenVBand="0" w:oddHBand="0" w:evenHBand="0" w:firstRowFirstColumn="0" w:firstRowLastColumn="0" w:lastRowFirstColumn="0" w:lastRowLastColumn="0"/>
            <w:tcW w:w="564" w:type="dxa"/>
          </w:tcPr>
          <w:p w:rsidR="00985BF6" w:rsidRPr="008C7E84" w:rsidRDefault="00985BF6" w:rsidP="00412204">
            <w:pPr>
              <w:ind w:right="-104"/>
              <w:jc w:val="both"/>
              <w:rPr>
                <w:rFonts w:ascii="Times New Roman" w:eastAsia="Calibri" w:hAnsi="Times New Roman" w:cs="Times New Roman"/>
                <w:sz w:val="28"/>
                <w:szCs w:val="28"/>
                <w:lang w:val="kk-KZ"/>
              </w:rPr>
            </w:pPr>
            <w:r w:rsidRPr="008C7E84">
              <w:rPr>
                <w:rFonts w:ascii="Times New Roman" w:eastAsia="Calibri" w:hAnsi="Times New Roman" w:cs="Times New Roman"/>
                <w:sz w:val="28"/>
                <w:szCs w:val="28"/>
                <w:lang w:val="kk-KZ"/>
              </w:rPr>
              <w:t>2</w:t>
            </w:r>
          </w:p>
        </w:tc>
        <w:tc>
          <w:tcPr>
            <w:tcW w:w="8545" w:type="dxa"/>
          </w:tcPr>
          <w:p w:rsidR="00985BF6" w:rsidRPr="00C151D2" w:rsidRDefault="00985BF6" w:rsidP="00412204">
            <w:pPr>
              <w:tabs>
                <w:tab w:val="left" w:pos="709"/>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8"/>
                <w:szCs w:val="28"/>
                <w:lang w:val="kk-KZ" w:eastAsia="ru-RU"/>
              </w:rPr>
            </w:pPr>
            <w:r w:rsidRPr="00985BF6">
              <w:rPr>
                <w:rFonts w:ascii="Times New Roman" w:eastAsia="Times New Roman" w:hAnsi="Times New Roman" w:cs="Times New Roman"/>
                <w:b/>
                <w:sz w:val="28"/>
                <w:szCs w:val="28"/>
                <w:lang w:val="kk-KZ" w:eastAsia="ru-RU"/>
              </w:rPr>
              <w:t>ЦИФРЛЫҚ БІЛІМДІК ОРТАДА БОЛАШАҚ ПЕДАГОГ</w:t>
            </w:r>
            <w:r w:rsidR="001A6824">
              <w:rPr>
                <w:rFonts w:ascii="Times New Roman" w:eastAsia="Times New Roman" w:hAnsi="Times New Roman" w:cs="Times New Roman"/>
                <w:b/>
                <w:sz w:val="28"/>
                <w:szCs w:val="28"/>
                <w:lang w:val="kk-KZ" w:eastAsia="ru-RU"/>
              </w:rPr>
              <w:t xml:space="preserve">-ПСИХОЛОГТЕРДІҢ КОММУНИКАТИВТІК </w:t>
            </w:r>
            <w:r w:rsidRPr="00985BF6">
              <w:rPr>
                <w:rFonts w:ascii="Times New Roman" w:eastAsia="Times New Roman" w:hAnsi="Times New Roman" w:cs="Times New Roman"/>
                <w:b/>
                <w:sz w:val="28"/>
                <w:szCs w:val="28"/>
                <w:lang w:val="kk-KZ" w:eastAsia="ru-RU"/>
              </w:rPr>
              <w:t xml:space="preserve">МӘДЕНИЕТІН ҚАЛЫПТАСТЫРУДЫҢ </w:t>
            </w:r>
            <w:r w:rsidR="00013F87" w:rsidRPr="00013F87">
              <w:rPr>
                <w:rFonts w:ascii="Times New Roman" w:eastAsia="Times New Roman" w:hAnsi="Times New Roman" w:cs="Times New Roman"/>
                <w:b/>
                <w:sz w:val="28"/>
                <w:szCs w:val="28"/>
                <w:lang w:val="kk-KZ" w:eastAsia="ru-RU"/>
              </w:rPr>
              <w:t>ӘДІСТЕМЕЛІК НЕГІЗДЕРІ</w:t>
            </w:r>
            <w:r w:rsidR="007D40B4" w:rsidRPr="007D40B4">
              <w:rPr>
                <w:rFonts w:ascii="Times New Roman" w:eastAsia="Times New Roman" w:hAnsi="Times New Roman" w:cs="Times New Roman"/>
                <w:sz w:val="28"/>
                <w:szCs w:val="28"/>
                <w:lang w:val="kk-KZ" w:eastAsia="ru-RU"/>
              </w:rPr>
              <w:t>....................</w:t>
            </w:r>
            <w:r w:rsidR="00E26FCD" w:rsidRPr="00013F87">
              <w:rPr>
                <w:rFonts w:ascii="Times New Roman" w:eastAsia="Times New Roman" w:hAnsi="Times New Roman" w:cs="Times New Roman"/>
                <w:b/>
                <w:sz w:val="28"/>
                <w:szCs w:val="28"/>
                <w:lang w:val="kk-KZ" w:eastAsia="ru-RU"/>
              </w:rPr>
              <w:t xml:space="preserve"> </w:t>
            </w:r>
          </w:p>
        </w:tc>
        <w:tc>
          <w:tcPr>
            <w:tcW w:w="712" w:type="dxa"/>
          </w:tcPr>
          <w:p w:rsidR="00985BF6" w:rsidRDefault="00985BF6" w:rsidP="00412204">
            <w:pPr>
              <w:tabs>
                <w:tab w:val="left" w:pos="709"/>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kern w:val="36"/>
                <w:sz w:val="28"/>
                <w:szCs w:val="28"/>
                <w:lang w:val="kk-KZ"/>
              </w:rPr>
            </w:pPr>
          </w:p>
          <w:p w:rsidR="008C3300" w:rsidRDefault="008C3300" w:rsidP="00412204">
            <w:pPr>
              <w:tabs>
                <w:tab w:val="left" w:pos="709"/>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kern w:val="36"/>
                <w:sz w:val="28"/>
                <w:szCs w:val="28"/>
                <w:lang w:val="kk-KZ"/>
              </w:rPr>
            </w:pPr>
          </w:p>
          <w:p w:rsidR="008C3300" w:rsidRPr="008C3300" w:rsidRDefault="00217398" w:rsidP="00412204">
            <w:pPr>
              <w:tabs>
                <w:tab w:val="left" w:pos="709"/>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36"/>
                <w:sz w:val="28"/>
                <w:szCs w:val="28"/>
                <w:lang w:val="kk-KZ"/>
              </w:rPr>
            </w:pPr>
            <w:r>
              <w:rPr>
                <w:rFonts w:ascii="Times New Roman" w:eastAsia="Times New Roman" w:hAnsi="Times New Roman" w:cs="Times New Roman"/>
                <w:bCs/>
                <w:kern w:val="36"/>
                <w:sz w:val="28"/>
                <w:szCs w:val="28"/>
                <w:lang w:val="kk-KZ"/>
              </w:rPr>
              <w:t>65</w:t>
            </w:r>
          </w:p>
        </w:tc>
      </w:tr>
      <w:tr w:rsidR="00985BF6" w:rsidRPr="00417ACD" w:rsidTr="00412204">
        <w:trPr>
          <w:trHeight w:val="80"/>
        </w:trPr>
        <w:tc>
          <w:tcPr>
            <w:cnfStyle w:val="001000000000" w:firstRow="0" w:lastRow="0" w:firstColumn="1" w:lastColumn="0" w:oddVBand="0" w:evenVBand="0" w:oddHBand="0" w:evenHBand="0" w:firstRowFirstColumn="0" w:firstRowLastColumn="0" w:lastRowFirstColumn="0" w:lastRowLastColumn="0"/>
            <w:tcW w:w="564" w:type="dxa"/>
          </w:tcPr>
          <w:p w:rsidR="00985BF6" w:rsidRPr="00412204" w:rsidRDefault="00985BF6" w:rsidP="00412204">
            <w:pPr>
              <w:ind w:right="-104"/>
              <w:jc w:val="both"/>
              <w:rPr>
                <w:rFonts w:ascii="Times New Roman" w:eastAsia="Calibri" w:hAnsi="Times New Roman" w:cs="Times New Roman"/>
                <w:b w:val="0"/>
                <w:sz w:val="28"/>
                <w:szCs w:val="28"/>
                <w:lang w:val="kk-KZ"/>
              </w:rPr>
            </w:pPr>
            <w:r w:rsidRPr="00412204">
              <w:rPr>
                <w:rFonts w:ascii="Times New Roman" w:eastAsia="Calibri" w:hAnsi="Times New Roman" w:cs="Times New Roman"/>
                <w:b w:val="0"/>
                <w:sz w:val="28"/>
                <w:szCs w:val="28"/>
                <w:lang w:val="kk-KZ"/>
              </w:rPr>
              <w:t>2.1</w:t>
            </w:r>
          </w:p>
        </w:tc>
        <w:tc>
          <w:tcPr>
            <w:tcW w:w="8545" w:type="dxa"/>
          </w:tcPr>
          <w:p w:rsidR="003A2042" w:rsidRPr="009D5EB6" w:rsidRDefault="00756B29" w:rsidP="00B1298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sz w:val="28"/>
                <w:szCs w:val="28"/>
                <w:lang w:val="kk-KZ" w:eastAsia="ru-RU"/>
              </w:rPr>
            </w:pPr>
            <w:r w:rsidRPr="00756B29">
              <w:rPr>
                <w:rFonts w:ascii="Times New Roman" w:eastAsia="Times New Roman" w:hAnsi="Times New Roman" w:cs="Times New Roman"/>
                <w:sz w:val="28"/>
                <w:szCs w:val="28"/>
                <w:lang w:val="kk-KZ" w:eastAsia="ru-RU"/>
              </w:rPr>
              <w:t>Болашақ педагог-психологтердің цифрлық білімдік ортадағы қарым-қатына</w:t>
            </w:r>
            <w:r w:rsidR="00B12983">
              <w:rPr>
                <w:rFonts w:ascii="Times New Roman" w:eastAsia="Times New Roman" w:hAnsi="Times New Roman" w:cs="Times New Roman"/>
                <w:sz w:val="28"/>
                <w:szCs w:val="28"/>
                <w:lang w:val="kk-KZ" w:eastAsia="ru-RU"/>
              </w:rPr>
              <w:t>с түрлері мен заманауи құралдары</w:t>
            </w:r>
            <w:r>
              <w:rPr>
                <w:rFonts w:ascii="Times New Roman" w:eastAsia="Times New Roman" w:hAnsi="Times New Roman" w:cs="Times New Roman"/>
                <w:sz w:val="28"/>
                <w:szCs w:val="28"/>
                <w:lang w:val="kk-KZ" w:eastAsia="ru-RU"/>
              </w:rPr>
              <w:t>.........................</w:t>
            </w:r>
            <w:r w:rsidR="00F123CE">
              <w:rPr>
                <w:rFonts w:ascii="Times New Roman" w:eastAsia="Times New Roman" w:hAnsi="Times New Roman" w:cs="Times New Roman"/>
                <w:sz w:val="28"/>
                <w:szCs w:val="28"/>
                <w:lang w:val="kk-KZ" w:eastAsia="ru-RU"/>
              </w:rPr>
              <w:t>.</w:t>
            </w:r>
            <w:r w:rsidR="007D40B4" w:rsidRPr="009D5EB6">
              <w:rPr>
                <w:rFonts w:ascii="Times New Roman" w:eastAsia="Times New Roman" w:hAnsi="Times New Roman" w:cs="Times New Roman"/>
                <w:sz w:val="28"/>
                <w:szCs w:val="28"/>
                <w:lang w:val="kk-KZ" w:eastAsia="ru-RU"/>
              </w:rPr>
              <w:t>......................</w:t>
            </w:r>
          </w:p>
        </w:tc>
        <w:tc>
          <w:tcPr>
            <w:tcW w:w="712" w:type="dxa"/>
          </w:tcPr>
          <w:p w:rsidR="00985BF6" w:rsidRDefault="00985BF6" w:rsidP="0041220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kk-KZ" w:eastAsia="ru-RU"/>
              </w:rPr>
            </w:pPr>
          </w:p>
          <w:p w:rsidR="008C3300" w:rsidRDefault="00217398" w:rsidP="0041220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65</w:t>
            </w:r>
          </w:p>
        </w:tc>
      </w:tr>
      <w:tr w:rsidR="00985BF6" w:rsidRPr="00417ACD" w:rsidTr="00A9250B">
        <w:trPr>
          <w:trHeight w:val="84"/>
        </w:trPr>
        <w:tc>
          <w:tcPr>
            <w:cnfStyle w:val="001000000000" w:firstRow="0" w:lastRow="0" w:firstColumn="1" w:lastColumn="0" w:oddVBand="0" w:evenVBand="0" w:oddHBand="0" w:evenHBand="0" w:firstRowFirstColumn="0" w:firstRowLastColumn="0" w:lastRowFirstColumn="0" w:lastRowLastColumn="0"/>
            <w:tcW w:w="564" w:type="dxa"/>
          </w:tcPr>
          <w:p w:rsidR="00985BF6" w:rsidRPr="00412204" w:rsidRDefault="00985BF6" w:rsidP="00412204">
            <w:pPr>
              <w:ind w:right="-104"/>
              <w:jc w:val="both"/>
              <w:rPr>
                <w:rFonts w:ascii="Times New Roman" w:eastAsia="Calibri" w:hAnsi="Times New Roman" w:cs="Times New Roman"/>
                <w:b w:val="0"/>
                <w:sz w:val="28"/>
                <w:szCs w:val="28"/>
                <w:lang w:val="kk-KZ"/>
              </w:rPr>
            </w:pPr>
            <w:r w:rsidRPr="00412204">
              <w:rPr>
                <w:rFonts w:ascii="Times New Roman" w:eastAsia="Calibri" w:hAnsi="Times New Roman" w:cs="Times New Roman"/>
                <w:b w:val="0"/>
                <w:sz w:val="28"/>
                <w:szCs w:val="28"/>
                <w:lang w:val="kk-KZ"/>
              </w:rPr>
              <w:t>2.2</w:t>
            </w:r>
          </w:p>
        </w:tc>
        <w:tc>
          <w:tcPr>
            <w:tcW w:w="8545" w:type="dxa"/>
          </w:tcPr>
          <w:p w:rsidR="00985BF6" w:rsidRPr="009D5EB6" w:rsidRDefault="00985BF6"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9D5EB6">
              <w:rPr>
                <w:rFonts w:ascii="Times New Roman" w:eastAsia="Times New Roman" w:hAnsi="Times New Roman" w:cs="Times New Roman"/>
                <w:bCs/>
                <w:kern w:val="36"/>
                <w:sz w:val="28"/>
                <w:szCs w:val="28"/>
                <w:lang w:val="kk-KZ"/>
              </w:rPr>
              <w:t>Цифрлық білімдік ортада болашақ педагог-психологтердің коммуникативтік мәдениетін қалыптастырудың</w:t>
            </w:r>
            <w:r w:rsidR="00156D1F" w:rsidRPr="009D5EB6">
              <w:rPr>
                <w:rFonts w:ascii="Times New Roman" w:eastAsia="Times New Roman" w:hAnsi="Times New Roman" w:cs="Times New Roman"/>
                <w:b/>
                <w:bCs/>
                <w:kern w:val="36"/>
                <w:sz w:val="28"/>
                <w:szCs w:val="28"/>
                <w:lang w:val="kk-KZ"/>
              </w:rPr>
              <w:t xml:space="preserve"> </w:t>
            </w:r>
            <w:r w:rsidR="00940917" w:rsidRPr="009D5EB6">
              <w:rPr>
                <w:rFonts w:ascii="Times New Roman" w:eastAsia="Calibri" w:hAnsi="Times New Roman" w:cs="Times New Roman"/>
                <w:sz w:val="28"/>
                <w:szCs w:val="28"/>
                <w:lang w:val="kk-KZ"/>
              </w:rPr>
              <w:t>құрылымдық-мазмұндық</w:t>
            </w:r>
            <w:r w:rsidR="0028447C" w:rsidRPr="009D5EB6">
              <w:rPr>
                <w:rFonts w:ascii="Times New Roman" w:eastAsia="Calibri" w:hAnsi="Times New Roman" w:cs="Times New Roman"/>
                <w:sz w:val="28"/>
                <w:szCs w:val="28"/>
                <w:lang w:val="kk-KZ"/>
              </w:rPr>
              <w:t xml:space="preserve"> моделі</w:t>
            </w:r>
            <w:r w:rsidR="001D0E4C" w:rsidRPr="009D5EB6">
              <w:rPr>
                <w:rFonts w:ascii="Times New Roman" w:eastAsia="Calibri" w:hAnsi="Times New Roman" w:cs="Times New Roman"/>
                <w:sz w:val="28"/>
                <w:szCs w:val="28"/>
                <w:lang w:val="kk-KZ"/>
              </w:rPr>
              <w:t>.......................................................................................</w:t>
            </w:r>
          </w:p>
        </w:tc>
        <w:tc>
          <w:tcPr>
            <w:tcW w:w="712" w:type="dxa"/>
          </w:tcPr>
          <w:p w:rsidR="00985BF6" w:rsidRDefault="00985BF6"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36"/>
                <w:sz w:val="28"/>
                <w:szCs w:val="28"/>
                <w:lang w:val="kk-KZ"/>
              </w:rPr>
            </w:pPr>
          </w:p>
          <w:p w:rsidR="00083AB6" w:rsidRDefault="00083AB6"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36"/>
                <w:sz w:val="28"/>
                <w:szCs w:val="28"/>
                <w:lang w:val="kk-KZ"/>
              </w:rPr>
            </w:pPr>
          </w:p>
          <w:p w:rsidR="00083AB6" w:rsidRPr="00C4589D" w:rsidRDefault="00217398"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36"/>
                <w:sz w:val="28"/>
                <w:szCs w:val="28"/>
                <w:lang w:val="kk-KZ"/>
              </w:rPr>
            </w:pPr>
            <w:r>
              <w:rPr>
                <w:rFonts w:ascii="Times New Roman" w:eastAsia="Times New Roman" w:hAnsi="Times New Roman" w:cs="Times New Roman"/>
                <w:bCs/>
                <w:kern w:val="36"/>
                <w:sz w:val="28"/>
                <w:szCs w:val="28"/>
                <w:lang w:val="kk-KZ"/>
              </w:rPr>
              <w:t>79</w:t>
            </w:r>
          </w:p>
        </w:tc>
      </w:tr>
      <w:tr w:rsidR="00985BF6" w:rsidRPr="00D6453E" w:rsidTr="00217398">
        <w:trPr>
          <w:trHeight w:val="96"/>
        </w:trPr>
        <w:tc>
          <w:tcPr>
            <w:cnfStyle w:val="001000000000" w:firstRow="0" w:lastRow="0" w:firstColumn="1" w:lastColumn="0" w:oddVBand="0" w:evenVBand="0" w:oddHBand="0" w:evenHBand="0" w:firstRowFirstColumn="0" w:firstRowLastColumn="0" w:lastRowFirstColumn="0" w:lastRowLastColumn="0"/>
            <w:tcW w:w="564" w:type="dxa"/>
          </w:tcPr>
          <w:p w:rsidR="00985BF6" w:rsidRPr="00412204" w:rsidRDefault="00985BF6" w:rsidP="00412204">
            <w:pPr>
              <w:ind w:right="-104"/>
              <w:jc w:val="both"/>
              <w:rPr>
                <w:rFonts w:ascii="Times New Roman" w:eastAsia="Calibri" w:hAnsi="Times New Roman" w:cs="Times New Roman"/>
                <w:b w:val="0"/>
                <w:sz w:val="28"/>
                <w:szCs w:val="28"/>
                <w:lang w:val="kk-KZ"/>
              </w:rPr>
            </w:pPr>
            <w:r w:rsidRPr="00412204">
              <w:rPr>
                <w:rFonts w:ascii="Times New Roman" w:eastAsia="Calibri" w:hAnsi="Times New Roman" w:cs="Times New Roman"/>
                <w:b w:val="0"/>
                <w:sz w:val="28"/>
                <w:szCs w:val="28"/>
                <w:lang w:val="kk-KZ"/>
              </w:rPr>
              <w:t>2.3</w:t>
            </w:r>
          </w:p>
        </w:tc>
        <w:tc>
          <w:tcPr>
            <w:tcW w:w="8545" w:type="dxa"/>
          </w:tcPr>
          <w:p w:rsidR="00026B44" w:rsidRPr="009D5EB6" w:rsidRDefault="00026B44" w:rsidP="0041220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FF0000"/>
                <w:kern w:val="36"/>
                <w:sz w:val="28"/>
                <w:szCs w:val="28"/>
                <w:lang w:val="kk-KZ"/>
              </w:rPr>
            </w:pPr>
            <w:r w:rsidRPr="009D5EB6">
              <w:rPr>
                <w:rFonts w:ascii="Times New Roman" w:eastAsia="Times New Roman" w:hAnsi="Times New Roman" w:cs="Times New Roman"/>
                <w:bCs/>
                <w:kern w:val="36"/>
                <w:sz w:val="28"/>
                <w:szCs w:val="28"/>
                <w:lang w:val="kk-KZ"/>
              </w:rPr>
              <w:t>Цифрлық білімдік ортада болашақ педагог-психологтердің коммуникати</w:t>
            </w:r>
            <w:r w:rsidR="00B37E98" w:rsidRPr="009D5EB6">
              <w:rPr>
                <w:rFonts w:ascii="Times New Roman" w:eastAsia="Times New Roman" w:hAnsi="Times New Roman" w:cs="Times New Roman"/>
                <w:bCs/>
                <w:kern w:val="36"/>
                <w:sz w:val="28"/>
                <w:szCs w:val="28"/>
                <w:lang w:val="kk-KZ"/>
              </w:rPr>
              <w:t xml:space="preserve">втік мәдениетін қалыптастырудың </w:t>
            </w:r>
            <w:r w:rsidR="00D6453E">
              <w:rPr>
                <w:rFonts w:ascii="Times New Roman" w:eastAsia="Times New Roman" w:hAnsi="Times New Roman" w:cs="Times New Roman"/>
                <w:bCs/>
                <w:kern w:val="36"/>
                <w:sz w:val="28"/>
                <w:szCs w:val="28"/>
                <w:lang w:val="kk-KZ"/>
              </w:rPr>
              <w:t xml:space="preserve">кешенді </w:t>
            </w:r>
            <w:r w:rsidR="00940917" w:rsidRPr="009D5EB6">
              <w:rPr>
                <w:rFonts w:ascii="Times New Roman" w:eastAsia="Times New Roman" w:hAnsi="Times New Roman" w:cs="Times New Roman"/>
                <w:bCs/>
                <w:kern w:val="36"/>
                <w:sz w:val="28"/>
                <w:szCs w:val="28"/>
                <w:lang w:val="kk-KZ"/>
              </w:rPr>
              <w:t>әдістемесі</w:t>
            </w:r>
            <w:r w:rsidR="00D6453E">
              <w:rPr>
                <w:rFonts w:ascii="Times New Roman" w:eastAsia="Times New Roman" w:hAnsi="Times New Roman" w:cs="Times New Roman"/>
                <w:bCs/>
                <w:kern w:val="36"/>
                <w:sz w:val="28"/>
                <w:szCs w:val="28"/>
                <w:lang w:val="kk-KZ"/>
              </w:rPr>
              <w:t>...</w:t>
            </w:r>
            <w:r w:rsidR="00FE0E61" w:rsidRPr="009D5EB6">
              <w:rPr>
                <w:rFonts w:ascii="Times New Roman" w:eastAsia="Times New Roman" w:hAnsi="Times New Roman" w:cs="Times New Roman"/>
                <w:bCs/>
                <w:kern w:val="36"/>
                <w:sz w:val="28"/>
                <w:szCs w:val="28"/>
                <w:lang w:val="kk-KZ"/>
              </w:rPr>
              <w:t xml:space="preserve"> </w:t>
            </w:r>
          </w:p>
        </w:tc>
        <w:tc>
          <w:tcPr>
            <w:tcW w:w="712" w:type="dxa"/>
          </w:tcPr>
          <w:p w:rsidR="00985BF6" w:rsidRDefault="00985BF6" w:rsidP="0041220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36"/>
                <w:sz w:val="28"/>
                <w:szCs w:val="28"/>
                <w:lang w:val="kk-KZ"/>
              </w:rPr>
            </w:pPr>
          </w:p>
          <w:p w:rsidR="00711B99" w:rsidRPr="003F5A82" w:rsidRDefault="00217398" w:rsidP="0041220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36"/>
                <w:sz w:val="28"/>
                <w:szCs w:val="28"/>
                <w:lang w:val="kk-KZ"/>
              </w:rPr>
            </w:pPr>
            <w:r>
              <w:rPr>
                <w:rFonts w:ascii="Times New Roman" w:eastAsia="Times New Roman" w:hAnsi="Times New Roman" w:cs="Times New Roman"/>
                <w:bCs/>
                <w:kern w:val="36"/>
                <w:sz w:val="28"/>
                <w:szCs w:val="28"/>
                <w:lang w:val="kk-KZ"/>
              </w:rPr>
              <w:t>93</w:t>
            </w:r>
          </w:p>
        </w:tc>
      </w:tr>
      <w:tr w:rsidR="00985BF6" w:rsidRPr="005F7FE8" w:rsidTr="00412204">
        <w:trPr>
          <w:trHeight w:val="267"/>
        </w:trPr>
        <w:tc>
          <w:tcPr>
            <w:cnfStyle w:val="001000000000" w:firstRow="0" w:lastRow="0" w:firstColumn="1" w:lastColumn="0" w:oddVBand="0" w:evenVBand="0" w:oddHBand="0" w:evenHBand="0" w:firstRowFirstColumn="0" w:firstRowLastColumn="0" w:lastRowFirstColumn="0" w:lastRowLastColumn="0"/>
            <w:tcW w:w="564" w:type="dxa"/>
          </w:tcPr>
          <w:p w:rsidR="00985BF6" w:rsidRPr="008C7E84" w:rsidRDefault="00985BF6" w:rsidP="00412204">
            <w:pPr>
              <w:ind w:right="-104"/>
              <w:jc w:val="both"/>
              <w:rPr>
                <w:rFonts w:ascii="Times New Roman" w:eastAsia="Calibri" w:hAnsi="Times New Roman" w:cs="Times New Roman"/>
                <w:sz w:val="28"/>
                <w:szCs w:val="28"/>
                <w:lang w:val="kk-KZ"/>
              </w:rPr>
            </w:pPr>
            <w:r w:rsidRPr="008C7E84">
              <w:rPr>
                <w:rFonts w:ascii="Times New Roman" w:eastAsia="Calibri" w:hAnsi="Times New Roman" w:cs="Times New Roman"/>
                <w:sz w:val="28"/>
                <w:szCs w:val="28"/>
                <w:lang w:val="kk-KZ"/>
              </w:rPr>
              <w:t>3</w:t>
            </w:r>
          </w:p>
        </w:tc>
        <w:tc>
          <w:tcPr>
            <w:tcW w:w="8545" w:type="dxa"/>
          </w:tcPr>
          <w:p w:rsidR="00985BF6" w:rsidRPr="001A6824" w:rsidRDefault="00985BF6" w:rsidP="00412204">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8"/>
                <w:szCs w:val="28"/>
                <w:lang w:val="kk-KZ"/>
              </w:rPr>
            </w:pPr>
            <w:r w:rsidRPr="001A6824">
              <w:rPr>
                <w:rFonts w:ascii="Times New Roman" w:hAnsi="Times New Roman" w:cs="Times New Roman"/>
                <w:b/>
                <w:sz w:val="28"/>
                <w:szCs w:val="28"/>
                <w:lang w:val="kk-KZ"/>
              </w:rPr>
              <w:t>ЦИФРЛЫҚ БІЛІМДІК ОРТАДА БОЛАШАҚ ПЕДАГОГ-ПСИХОЛОГТЕРДІҢ КОММУНИ</w:t>
            </w:r>
            <w:r w:rsidR="001A6824">
              <w:rPr>
                <w:rFonts w:ascii="Times New Roman" w:hAnsi="Times New Roman" w:cs="Times New Roman"/>
                <w:b/>
                <w:sz w:val="28"/>
                <w:szCs w:val="28"/>
                <w:lang w:val="kk-KZ"/>
              </w:rPr>
              <w:t xml:space="preserve">КАТИВТІК </w:t>
            </w:r>
            <w:r w:rsidRPr="001A6824">
              <w:rPr>
                <w:rFonts w:ascii="Times New Roman" w:hAnsi="Times New Roman" w:cs="Times New Roman"/>
                <w:b/>
                <w:sz w:val="28"/>
                <w:szCs w:val="28"/>
                <w:lang w:val="kk-KZ"/>
              </w:rPr>
              <w:t xml:space="preserve">МӘДЕНИЕТІН ҚАЛЫПТАСТЫРУДЫҢ </w:t>
            </w:r>
            <w:r w:rsidR="00090923">
              <w:rPr>
                <w:rFonts w:ascii="Times New Roman" w:eastAsia="Calibri" w:hAnsi="Times New Roman" w:cs="Times New Roman"/>
                <w:b/>
                <w:sz w:val="28"/>
                <w:szCs w:val="28"/>
                <w:lang w:val="kk-KZ"/>
              </w:rPr>
              <w:t>ТӘЖІРИБЕСІ</w:t>
            </w:r>
            <w:r w:rsidR="007D40B4">
              <w:rPr>
                <w:rFonts w:ascii="Times New Roman" w:eastAsia="Calibri" w:hAnsi="Times New Roman" w:cs="Times New Roman"/>
                <w:sz w:val="28"/>
                <w:szCs w:val="28"/>
                <w:lang w:val="kk-KZ"/>
              </w:rPr>
              <w:t>.............................................</w:t>
            </w:r>
            <w:r w:rsidR="00090923">
              <w:rPr>
                <w:rFonts w:ascii="Times New Roman" w:eastAsia="Calibri" w:hAnsi="Times New Roman" w:cs="Times New Roman"/>
                <w:b/>
                <w:sz w:val="28"/>
                <w:szCs w:val="28"/>
                <w:lang w:val="kk-KZ"/>
              </w:rPr>
              <w:t xml:space="preserve"> </w:t>
            </w:r>
          </w:p>
        </w:tc>
        <w:tc>
          <w:tcPr>
            <w:tcW w:w="712" w:type="dxa"/>
          </w:tcPr>
          <w:p w:rsidR="00985BF6" w:rsidRDefault="00985BF6" w:rsidP="0041220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kern w:val="36"/>
                <w:sz w:val="28"/>
                <w:szCs w:val="28"/>
                <w:lang w:val="kk-KZ"/>
              </w:rPr>
            </w:pPr>
          </w:p>
          <w:p w:rsidR="00B22F02" w:rsidRDefault="00B22F02" w:rsidP="0041220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kern w:val="36"/>
                <w:sz w:val="28"/>
                <w:szCs w:val="28"/>
                <w:lang w:val="kk-KZ"/>
              </w:rPr>
            </w:pPr>
          </w:p>
          <w:p w:rsidR="00B22F02" w:rsidRPr="00B22F02" w:rsidRDefault="00B22F02" w:rsidP="0021739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36"/>
                <w:sz w:val="28"/>
                <w:szCs w:val="28"/>
                <w:lang w:val="kk-KZ"/>
              </w:rPr>
            </w:pPr>
            <w:r w:rsidRPr="00B22F02">
              <w:rPr>
                <w:rFonts w:ascii="Times New Roman" w:eastAsia="Times New Roman" w:hAnsi="Times New Roman" w:cs="Times New Roman"/>
                <w:bCs/>
                <w:kern w:val="36"/>
                <w:sz w:val="28"/>
                <w:szCs w:val="28"/>
                <w:lang w:val="kk-KZ"/>
              </w:rPr>
              <w:t>11</w:t>
            </w:r>
            <w:r w:rsidR="00217398">
              <w:rPr>
                <w:rFonts w:ascii="Times New Roman" w:eastAsia="Times New Roman" w:hAnsi="Times New Roman" w:cs="Times New Roman"/>
                <w:bCs/>
                <w:kern w:val="36"/>
                <w:sz w:val="28"/>
                <w:szCs w:val="28"/>
                <w:lang w:val="kk-KZ"/>
              </w:rPr>
              <w:t>0</w:t>
            </w:r>
          </w:p>
        </w:tc>
      </w:tr>
      <w:tr w:rsidR="00985BF6" w:rsidRPr="005F7FE8" w:rsidTr="00A9250B">
        <w:trPr>
          <w:trHeight w:val="767"/>
        </w:trPr>
        <w:tc>
          <w:tcPr>
            <w:cnfStyle w:val="001000000000" w:firstRow="0" w:lastRow="0" w:firstColumn="1" w:lastColumn="0" w:oddVBand="0" w:evenVBand="0" w:oddHBand="0" w:evenHBand="0" w:firstRowFirstColumn="0" w:firstRowLastColumn="0" w:lastRowFirstColumn="0" w:lastRowLastColumn="0"/>
            <w:tcW w:w="564" w:type="dxa"/>
          </w:tcPr>
          <w:p w:rsidR="00985BF6" w:rsidRPr="00412204" w:rsidRDefault="00985BF6" w:rsidP="00412204">
            <w:pPr>
              <w:ind w:right="-104"/>
              <w:jc w:val="both"/>
              <w:rPr>
                <w:rFonts w:ascii="Times New Roman" w:eastAsia="Calibri" w:hAnsi="Times New Roman" w:cs="Times New Roman"/>
                <w:b w:val="0"/>
                <w:sz w:val="28"/>
                <w:szCs w:val="28"/>
                <w:lang w:val="kk-KZ"/>
              </w:rPr>
            </w:pPr>
            <w:r w:rsidRPr="00412204">
              <w:rPr>
                <w:rFonts w:ascii="Times New Roman" w:eastAsia="Calibri" w:hAnsi="Times New Roman" w:cs="Times New Roman"/>
                <w:b w:val="0"/>
                <w:sz w:val="28"/>
                <w:szCs w:val="28"/>
                <w:lang w:val="kk-KZ"/>
              </w:rPr>
              <w:t>3.1</w:t>
            </w:r>
          </w:p>
        </w:tc>
        <w:tc>
          <w:tcPr>
            <w:tcW w:w="8545" w:type="dxa"/>
          </w:tcPr>
          <w:p w:rsidR="00985BF6" w:rsidRPr="009A3418" w:rsidRDefault="00985BF6" w:rsidP="0041220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8"/>
                <w:szCs w:val="28"/>
                <w:lang w:val="kk-KZ" w:eastAsia="ru-RU"/>
              </w:rPr>
            </w:pPr>
            <w:r w:rsidRPr="009A3418">
              <w:rPr>
                <w:rFonts w:ascii="Times New Roman" w:eastAsia="Times New Roman" w:hAnsi="Times New Roman" w:cs="Times New Roman"/>
                <w:bCs/>
                <w:kern w:val="36"/>
                <w:sz w:val="28"/>
                <w:szCs w:val="28"/>
                <w:lang w:val="kk-KZ"/>
              </w:rPr>
              <w:t>Цифрлық білімдік ортада болашақ педагог-психологтердің коммуникативтік мәдениетін қалыптастырудың</w:t>
            </w:r>
            <w:r w:rsidRPr="009A3418">
              <w:rPr>
                <w:rFonts w:ascii="Times New Roman" w:eastAsia="Times New Roman" w:hAnsi="Times New Roman" w:cs="Times New Roman"/>
                <w:b/>
                <w:bCs/>
                <w:kern w:val="36"/>
                <w:sz w:val="28"/>
                <w:szCs w:val="28"/>
                <w:lang w:val="kk-KZ"/>
              </w:rPr>
              <w:t xml:space="preserve"> </w:t>
            </w:r>
            <w:r w:rsidRPr="009A3418">
              <w:rPr>
                <w:rFonts w:ascii="Times New Roman" w:eastAsia="Times New Roman" w:hAnsi="Times New Roman"/>
                <w:sz w:val="28"/>
                <w:szCs w:val="28"/>
                <w:lang w:val="kk-KZ" w:eastAsia="ru-RU"/>
              </w:rPr>
              <w:t>эксперименттік жұмыстарын ұйымдастыру</w:t>
            </w:r>
            <w:r w:rsidR="007D40B4" w:rsidRPr="009A3418">
              <w:rPr>
                <w:rFonts w:ascii="Times New Roman" w:eastAsia="Times New Roman" w:hAnsi="Times New Roman"/>
                <w:sz w:val="28"/>
                <w:szCs w:val="28"/>
                <w:lang w:val="kk-KZ" w:eastAsia="ru-RU"/>
              </w:rPr>
              <w:t>........................................................................</w:t>
            </w:r>
          </w:p>
        </w:tc>
        <w:tc>
          <w:tcPr>
            <w:tcW w:w="712" w:type="dxa"/>
          </w:tcPr>
          <w:p w:rsidR="00985BF6" w:rsidRDefault="00985BF6" w:rsidP="0041220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36"/>
                <w:sz w:val="28"/>
                <w:szCs w:val="28"/>
                <w:lang w:val="kk-KZ"/>
              </w:rPr>
            </w:pPr>
          </w:p>
          <w:p w:rsidR="00B22F02" w:rsidRDefault="00B22F02" w:rsidP="0041220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36"/>
                <w:sz w:val="28"/>
                <w:szCs w:val="28"/>
                <w:lang w:val="kk-KZ"/>
              </w:rPr>
            </w:pPr>
          </w:p>
          <w:p w:rsidR="00B22F02" w:rsidRDefault="00B22F02" w:rsidP="0021739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36"/>
                <w:sz w:val="28"/>
                <w:szCs w:val="28"/>
                <w:lang w:val="kk-KZ"/>
              </w:rPr>
            </w:pPr>
            <w:r>
              <w:rPr>
                <w:rFonts w:ascii="Times New Roman" w:eastAsia="Times New Roman" w:hAnsi="Times New Roman" w:cs="Times New Roman"/>
                <w:bCs/>
                <w:kern w:val="36"/>
                <w:sz w:val="28"/>
                <w:szCs w:val="28"/>
                <w:lang w:val="kk-KZ"/>
              </w:rPr>
              <w:t>11</w:t>
            </w:r>
            <w:r w:rsidR="00217398">
              <w:rPr>
                <w:rFonts w:ascii="Times New Roman" w:eastAsia="Times New Roman" w:hAnsi="Times New Roman" w:cs="Times New Roman"/>
                <w:bCs/>
                <w:kern w:val="36"/>
                <w:sz w:val="28"/>
                <w:szCs w:val="28"/>
                <w:lang w:val="kk-KZ"/>
              </w:rPr>
              <w:t>0</w:t>
            </w:r>
          </w:p>
        </w:tc>
      </w:tr>
      <w:tr w:rsidR="00985BF6" w:rsidRPr="005F7FE8" w:rsidTr="00A9250B">
        <w:trPr>
          <w:trHeight w:val="84"/>
        </w:trPr>
        <w:tc>
          <w:tcPr>
            <w:cnfStyle w:val="001000000000" w:firstRow="0" w:lastRow="0" w:firstColumn="1" w:lastColumn="0" w:oddVBand="0" w:evenVBand="0" w:oddHBand="0" w:evenHBand="0" w:firstRowFirstColumn="0" w:firstRowLastColumn="0" w:lastRowFirstColumn="0" w:lastRowLastColumn="0"/>
            <w:tcW w:w="564" w:type="dxa"/>
          </w:tcPr>
          <w:p w:rsidR="00985BF6" w:rsidRPr="00412204" w:rsidRDefault="00985BF6" w:rsidP="00412204">
            <w:pPr>
              <w:ind w:right="-104"/>
              <w:jc w:val="both"/>
              <w:rPr>
                <w:rFonts w:ascii="Times New Roman" w:eastAsia="Calibri" w:hAnsi="Times New Roman" w:cs="Times New Roman"/>
                <w:b w:val="0"/>
                <w:sz w:val="28"/>
                <w:szCs w:val="28"/>
                <w:lang w:val="kk-KZ"/>
              </w:rPr>
            </w:pPr>
            <w:r w:rsidRPr="00412204">
              <w:rPr>
                <w:rFonts w:ascii="Times New Roman" w:eastAsia="Calibri" w:hAnsi="Times New Roman" w:cs="Times New Roman"/>
                <w:b w:val="0"/>
                <w:sz w:val="28"/>
                <w:szCs w:val="28"/>
                <w:lang w:val="kk-KZ"/>
              </w:rPr>
              <w:t>3.2</w:t>
            </w:r>
          </w:p>
        </w:tc>
        <w:tc>
          <w:tcPr>
            <w:tcW w:w="8545" w:type="dxa"/>
          </w:tcPr>
          <w:p w:rsidR="005559CE" w:rsidRPr="009A3418" w:rsidRDefault="005559CE" w:rsidP="00412204">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sidRPr="009A3418">
              <w:rPr>
                <w:rFonts w:ascii="Times New Roman" w:eastAsia="Times New Roman" w:hAnsi="Times New Roman" w:cs="Times New Roman"/>
                <w:bCs/>
                <w:kern w:val="36"/>
                <w:sz w:val="28"/>
                <w:szCs w:val="28"/>
                <w:lang w:val="kk-KZ"/>
              </w:rPr>
              <w:t>ЖОО-ның цифрлық білімдік ортасында болашақ педагог-психологтердің коммуникативтік мәдениетін қ</w:t>
            </w:r>
            <w:r w:rsidRPr="009A3418">
              <w:rPr>
                <w:rFonts w:ascii="Times New Roman" w:hAnsi="Times New Roman"/>
                <w:sz w:val="28"/>
                <w:szCs w:val="28"/>
                <w:lang w:val="kk-KZ"/>
              </w:rPr>
              <w:t xml:space="preserve">алыптастыру </w:t>
            </w:r>
            <w:r w:rsidR="002E7B86" w:rsidRPr="009A3418">
              <w:rPr>
                <w:rFonts w:ascii="Times New Roman" w:hAnsi="Times New Roman"/>
                <w:sz w:val="28"/>
                <w:szCs w:val="28"/>
                <w:lang w:val="kk-KZ"/>
              </w:rPr>
              <w:t>әдістемесін</w:t>
            </w:r>
            <w:r w:rsidRPr="009A3418">
              <w:rPr>
                <w:rFonts w:ascii="Times New Roman" w:hAnsi="Times New Roman"/>
                <w:sz w:val="28"/>
                <w:szCs w:val="28"/>
                <w:lang w:val="kk-KZ"/>
              </w:rPr>
              <w:t xml:space="preserve"> жүзеге асыру</w:t>
            </w:r>
            <w:r w:rsidR="002E7B86" w:rsidRPr="009A3418">
              <w:rPr>
                <w:rFonts w:ascii="Times New Roman" w:hAnsi="Times New Roman"/>
                <w:sz w:val="28"/>
                <w:szCs w:val="28"/>
                <w:lang w:val="kk-KZ"/>
              </w:rPr>
              <w:t>...........................................................................</w:t>
            </w:r>
          </w:p>
        </w:tc>
        <w:tc>
          <w:tcPr>
            <w:tcW w:w="712" w:type="dxa"/>
          </w:tcPr>
          <w:p w:rsidR="00985BF6" w:rsidRDefault="00985BF6" w:rsidP="0041220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36"/>
                <w:sz w:val="28"/>
                <w:szCs w:val="28"/>
                <w:highlight w:val="yellow"/>
                <w:lang w:val="kk-KZ"/>
              </w:rPr>
            </w:pPr>
          </w:p>
          <w:p w:rsidR="003A3C62" w:rsidRDefault="003A3C62" w:rsidP="0041220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36"/>
                <w:sz w:val="28"/>
                <w:szCs w:val="28"/>
                <w:highlight w:val="yellow"/>
                <w:lang w:val="kk-KZ"/>
              </w:rPr>
            </w:pPr>
          </w:p>
          <w:p w:rsidR="003A3C62" w:rsidRPr="00616D12" w:rsidRDefault="003A3C62" w:rsidP="0021739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36"/>
                <w:sz w:val="28"/>
                <w:szCs w:val="28"/>
                <w:highlight w:val="yellow"/>
                <w:lang w:val="kk-KZ"/>
              </w:rPr>
            </w:pPr>
            <w:r w:rsidRPr="003A3C62">
              <w:rPr>
                <w:rFonts w:ascii="Times New Roman" w:eastAsia="Times New Roman" w:hAnsi="Times New Roman" w:cs="Times New Roman"/>
                <w:bCs/>
                <w:kern w:val="36"/>
                <w:sz w:val="28"/>
                <w:szCs w:val="28"/>
                <w:lang w:val="kk-KZ"/>
              </w:rPr>
              <w:t>1</w:t>
            </w:r>
            <w:r w:rsidR="00217398">
              <w:rPr>
                <w:rFonts w:ascii="Times New Roman" w:eastAsia="Times New Roman" w:hAnsi="Times New Roman" w:cs="Times New Roman"/>
                <w:bCs/>
                <w:kern w:val="36"/>
                <w:sz w:val="28"/>
                <w:szCs w:val="28"/>
                <w:lang w:val="kk-KZ"/>
              </w:rPr>
              <w:t>2</w:t>
            </w:r>
            <w:r w:rsidRPr="003A3C62">
              <w:rPr>
                <w:rFonts w:ascii="Times New Roman" w:eastAsia="Times New Roman" w:hAnsi="Times New Roman" w:cs="Times New Roman"/>
                <w:bCs/>
                <w:kern w:val="36"/>
                <w:sz w:val="28"/>
                <w:szCs w:val="28"/>
                <w:lang w:val="kk-KZ"/>
              </w:rPr>
              <w:t>2</w:t>
            </w:r>
          </w:p>
        </w:tc>
      </w:tr>
      <w:tr w:rsidR="00985BF6" w:rsidRPr="005F7FE8" w:rsidTr="00412204">
        <w:trPr>
          <w:trHeight w:val="209"/>
        </w:trPr>
        <w:tc>
          <w:tcPr>
            <w:cnfStyle w:val="001000000000" w:firstRow="0" w:lastRow="0" w:firstColumn="1" w:lastColumn="0" w:oddVBand="0" w:evenVBand="0" w:oddHBand="0" w:evenHBand="0" w:firstRowFirstColumn="0" w:firstRowLastColumn="0" w:lastRowFirstColumn="0" w:lastRowLastColumn="0"/>
            <w:tcW w:w="564" w:type="dxa"/>
          </w:tcPr>
          <w:p w:rsidR="00985BF6" w:rsidRPr="00412204" w:rsidRDefault="00985BF6" w:rsidP="00412204">
            <w:pPr>
              <w:ind w:right="-104"/>
              <w:jc w:val="both"/>
              <w:rPr>
                <w:rFonts w:ascii="Times New Roman" w:eastAsia="Calibri" w:hAnsi="Times New Roman" w:cs="Times New Roman"/>
                <w:b w:val="0"/>
                <w:sz w:val="28"/>
                <w:szCs w:val="28"/>
                <w:lang w:val="kk-KZ"/>
              </w:rPr>
            </w:pPr>
            <w:r w:rsidRPr="00412204">
              <w:rPr>
                <w:rFonts w:ascii="Times New Roman" w:eastAsia="Calibri" w:hAnsi="Times New Roman" w:cs="Times New Roman"/>
                <w:b w:val="0"/>
                <w:sz w:val="28"/>
                <w:szCs w:val="28"/>
                <w:lang w:val="kk-KZ"/>
              </w:rPr>
              <w:t>3.3</w:t>
            </w:r>
          </w:p>
        </w:tc>
        <w:tc>
          <w:tcPr>
            <w:tcW w:w="8545" w:type="dxa"/>
          </w:tcPr>
          <w:p w:rsidR="00985BF6" w:rsidRPr="00AB262E" w:rsidRDefault="00985BF6" w:rsidP="007E1B1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lang w:val="kk-KZ"/>
              </w:rPr>
            </w:pPr>
            <w:r>
              <w:rPr>
                <w:rFonts w:ascii="Times New Roman" w:eastAsia="Times New Roman" w:hAnsi="Times New Roman" w:cs="Times New Roman"/>
                <w:bCs/>
                <w:kern w:val="36"/>
                <w:sz w:val="28"/>
                <w:szCs w:val="28"/>
                <w:lang w:val="kk-KZ"/>
              </w:rPr>
              <w:t>Ц</w:t>
            </w:r>
            <w:r w:rsidRPr="00A9612F">
              <w:rPr>
                <w:rFonts w:ascii="Times New Roman" w:eastAsia="Times New Roman" w:hAnsi="Times New Roman" w:cs="Times New Roman"/>
                <w:bCs/>
                <w:kern w:val="36"/>
                <w:sz w:val="28"/>
                <w:szCs w:val="28"/>
                <w:lang w:val="kk-KZ"/>
              </w:rPr>
              <w:t>ифрлық</w:t>
            </w:r>
            <w:r>
              <w:rPr>
                <w:rFonts w:ascii="Times New Roman" w:eastAsia="Times New Roman" w:hAnsi="Times New Roman" w:cs="Times New Roman"/>
                <w:bCs/>
                <w:kern w:val="36"/>
                <w:sz w:val="28"/>
                <w:szCs w:val="28"/>
                <w:lang w:val="kk-KZ"/>
              </w:rPr>
              <w:t xml:space="preserve"> білімдік </w:t>
            </w:r>
            <w:r w:rsidRPr="00A9612F">
              <w:rPr>
                <w:rFonts w:ascii="Times New Roman" w:eastAsia="Times New Roman" w:hAnsi="Times New Roman" w:cs="Times New Roman"/>
                <w:bCs/>
                <w:kern w:val="36"/>
                <w:sz w:val="28"/>
                <w:szCs w:val="28"/>
                <w:lang w:val="kk-KZ"/>
              </w:rPr>
              <w:t>ортада болашақ педагог-психологтердің коммуни</w:t>
            </w:r>
            <w:r w:rsidR="007E1B1B">
              <w:rPr>
                <w:rFonts w:ascii="Times New Roman" w:eastAsia="Times New Roman" w:hAnsi="Times New Roman" w:cs="Times New Roman"/>
                <w:bCs/>
                <w:kern w:val="36"/>
                <w:sz w:val="28"/>
                <w:szCs w:val="28"/>
                <w:lang w:val="kk-KZ"/>
              </w:rPr>
              <w:t>кативтік мәдениетін</w:t>
            </w:r>
            <w:r w:rsidRPr="00A9612F">
              <w:rPr>
                <w:rFonts w:ascii="Times New Roman" w:eastAsia="Times New Roman" w:hAnsi="Times New Roman" w:cs="Times New Roman"/>
                <w:bCs/>
                <w:kern w:val="36"/>
                <w:sz w:val="28"/>
                <w:szCs w:val="28"/>
                <w:lang w:val="kk-KZ"/>
              </w:rPr>
              <w:t xml:space="preserve"> </w:t>
            </w:r>
            <w:r w:rsidR="007E1B1B">
              <w:rPr>
                <w:rFonts w:ascii="Times New Roman" w:eastAsia="Times New Roman" w:hAnsi="Times New Roman"/>
                <w:sz w:val="28"/>
                <w:szCs w:val="28"/>
                <w:lang w:val="kk-KZ" w:eastAsia="ru-RU"/>
              </w:rPr>
              <w:t>қалыптастырудың</w:t>
            </w:r>
            <w:r w:rsidRPr="00AB262E">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тәжірибелік-</w:t>
            </w:r>
            <w:r w:rsidRPr="00AB262E">
              <w:rPr>
                <w:rFonts w:ascii="Times New Roman" w:eastAsia="Times New Roman" w:hAnsi="Times New Roman"/>
                <w:sz w:val="28"/>
                <w:szCs w:val="28"/>
                <w:lang w:val="kk-KZ" w:eastAsia="ru-RU"/>
              </w:rPr>
              <w:t xml:space="preserve">эксперименттік </w:t>
            </w:r>
            <w:r w:rsidR="00776B32">
              <w:rPr>
                <w:rFonts w:ascii="Times New Roman" w:eastAsia="Times New Roman" w:hAnsi="Times New Roman"/>
                <w:sz w:val="28"/>
                <w:szCs w:val="28"/>
                <w:lang w:val="kk-KZ" w:eastAsia="ru-RU"/>
              </w:rPr>
              <w:t>жұмыс</w:t>
            </w:r>
            <w:r w:rsidRPr="00AB262E">
              <w:rPr>
                <w:rFonts w:ascii="Times New Roman" w:eastAsia="Times New Roman" w:hAnsi="Times New Roman"/>
                <w:sz w:val="28"/>
                <w:szCs w:val="28"/>
                <w:lang w:val="kk-KZ" w:eastAsia="ru-RU"/>
              </w:rPr>
              <w:t xml:space="preserve"> нәтижелері</w:t>
            </w:r>
            <w:r w:rsidR="007D40B4">
              <w:rPr>
                <w:rFonts w:ascii="Times New Roman" w:eastAsia="Times New Roman" w:hAnsi="Times New Roman"/>
                <w:sz w:val="28"/>
                <w:szCs w:val="28"/>
                <w:lang w:val="kk-KZ" w:eastAsia="ru-RU"/>
              </w:rPr>
              <w:t>...........................................................</w:t>
            </w:r>
          </w:p>
        </w:tc>
        <w:tc>
          <w:tcPr>
            <w:tcW w:w="712" w:type="dxa"/>
          </w:tcPr>
          <w:p w:rsidR="00985BF6" w:rsidRDefault="00985BF6" w:rsidP="0041220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36"/>
                <w:sz w:val="28"/>
                <w:szCs w:val="28"/>
                <w:lang w:val="kk-KZ"/>
              </w:rPr>
            </w:pPr>
          </w:p>
          <w:p w:rsidR="001779B6" w:rsidRDefault="001779B6" w:rsidP="00412204">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36"/>
                <w:sz w:val="28"/>
                <w:szCs w:val="28"/>
                <w:lang w:val="kk-KZ"/>
              </w:rPr>
            </w:pPr>
          </w:p>
          <w:p w:rsidR="001779B6" w:rsidRDefault="001779B6" w:rsidP="00F17E89">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kern w:val="36"/>
                <w:sz w:val="28"/>
                <w:szCs w:val="28"/>
                <w:lang w:val="kk-KZ"/>
              </w:rPr>
            </w:pPr>
            <w:r>
              <w:rPr>
                <w:rFonts w:ascii="Times New Roman" w:eastAsia="Times New Roman" w:hAnsi="Times New Roman" w:cs="Times New Roman"/>
                <w:bCs/>
                <w:kern w:val="36"/>
                <w:sz w:val="28"/>
                <w:szCs w:val="28"/>
                <w:lang w:val="kk-KZ"/>
              </w:rPr>
              <w:t>1</w:t>
            </w:r>
            <w:r w:rsidR="00F17E89">
              <w:rPr>
                <w:rFonts w:ascii="Times New Roman" w:eastAsia="Times New Roman" w:hAnsi="Times New Roman" w:cs="Times New Roman"/>
                <w:bCs/>
                <w:kern w:val="36"/>
                <w:sz w:val="28"/>
                <w:szCs w:val="28"/>
                <w:lang w:val="kk-KZ"/>
              </w:rPr>
              <w:t>39</w:t>
            </w:r>
          </w:p>
        </w:tc>
      </w:tr>
      <w:tr w:rsidR="00985BF6" w:rsidRPr="008C7E84" w:rsidTr="00412204">
        <w:trPr>
          <w:trHeight w:val="80"/>
        </w:trPr>
        <w:tc>
          <w:tcPr>
            <w:cnfStyle w:val="001000000000" w:firstRow="0" w:lastRow="0" w:firstColumn="1" w:lastColumn="0" w:oddVBand="0" w:evenVBand="0" w:oddHBand="0" w:evenHBand="0" w:firstRowFirstColumn="0" w:firstRowLastColumn="0" w:lastRowFirstColumn="0" w:lastRowLastColumn="0"/>
            <w:tcW w:w="564" w:type="dxa"/>
          </w:tcPr>
          <w:p w:rsidR="00985BF6" w:rsidRPr="008C7E84" w:rsidRDefault="00985BF6" w:rsidP="00412204">
            <w:pPr>
              <w:ind w:right="-104"/>
              <w:jc w:val="both"/>
              <w:rPr>
                <w:rFonts w:ascii="Times New Roman" w:eastAsia="Calibri" w:hAnsi="Times New Roman" w:cs="Times New Roman"/>
                <w:sz w:val="28"/>
                <w:szCs w:val="28"/>
                <w:lang w:val="kk-KZ"/>
              </w:rPr>
            </w:pPr>
          </w:p>
        </w:tc>
        <w:tc>
          <w:tcPr>
            <w:tcW w:w="8545" w:type="dxa"/>
          </w:tcPr>
          <w:p w:rsidR="00985BF6" w:rsidRPr="008C7E84" w:rsidRDefault="00985BF6" w:rsidP="00412204">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caps/>
                <w:sz w:val="28"/>
                <w:szCs w:val="28"/>
                <w:lang w:val="kk-KZ"/>
              </w:rPr>
            </w:pPr>
            <w:r w:rsidRPr="008C7E84">
              <w:rPr>
                <w:rFonts w:ascii="Times New Roman" w:eastAsia="Calibri" w:hAnsi="Times New Roman" w:cs="Times New Roman"/>
                <w:b/>
                <w:caps/>
                <w:sz w:val="28"/>
                <w:szCs w:val="28"/>
                <w:lang w:val="kk-KZ"/>
              </w:rPr>
              <w:t>Қорытынды</w:t>
            </w:r>
            <w:r w:rsidR="0045132A" w:rsidRPr="0045132A">
              <w:rPr>
                <w:rFonts w:ascii="Times New Roman" w:eastAsia="Calibri" w:hAnsi="Times New Roman" w:cs="Times New Roman"/>
                <w:caps/>
                <w:sz w:val="28"/>
                <w:szCs w:val="28"/>
                <w:lang w:val="kk-KZ"/>
              </w:rPr>
              <w:t>....................</w:t>
            </w:r>
            <w:r w:rsidR="0045132A">
              <w:rPr>
                <w:rFonts w:ascii="Times New Roman" w:eastAsia="Calibri" w:hAnsi="Times New Roman" w:cs="Times New Roman"/>
                <w:caps/>
                <w:sz w:val="28"/>
                <w:szCs w:val="28"/>
                <w:lang w:val="kk-KZ"/>
              </w:rPr>
              <w:t>...................................................................</w:t>
            </w:r>
            <w:r w:rsidR="0045132A" w:rsidRPr="0045132A">
              <w:rPr>
                <w:rFonts w:ascii="Times New Roman" w:eastAsia="Calibri" w:hAnsi="Times New Roman" w:cs="Times New Roman"/>
                <w:caps/>
                <w:sz w:val="28"/>
                <w:szCs w:val="28"/>
                <w:lang w:val="kk-KZ"/>
              </w:rPr>
              <w:t>..</w:t>
            </w:r>
          </w:p>
        </w:tc>
        <w:tc>
          <w:tcPr>
            <w:tcW w:w="712" w:type="dxa"/>
          </w:tcPr>
          <w:p w:rsidR="00985BF6" w:rsidRPr="00FD0D6C" w:rsidRDefault="00636DF9" w:rsidP="00F17E89">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aps/>
                <w:sz w:val="28"/>
                <w:szCs w:val="28"/>
                <w:lang w:val="en-US"/>
              </w:rPr>
            </w:pPr>
            <w:r>
              <w:rPr>
                <w:rFonts w:ascii="Times New Roman" w:eastAsia="Calibri" w:hAnsi="Times New Roman" w:cs="Times New Roman"/>
                <w:caps/>
                <w:sz w:val="28"/>
                <w:szCs w:val="28"/>
                <w:lang w:val="en-US"/>
              </w:rPr>
              <w:t>1</w:t>
            </w:r>
            <w:r w:rsidR="00F17E89">
              <w:rPr>
                <w:rFonts w:ascii="Times New Roman" w:eastAsia="Calibri" w:hAnsi="Times New Roman" w:cs="Times New Roman"/>
                <w:caps/>
                <w:sz w:val="28"/>
                <w:szCs w:val="28"/>
                <w:lang w:val="kk-KZ"/>
              </w:rPr>
              <w:t>5</w:t>
            </w:r>
            <w:r w:rsidR="00CE2943">
              <w:rPr>
                <w:rFonts w:ascii="Times New Roman" w:eastAsia="Calibri" w:hAnsi="Times New Roman" w:cs="Times New Roman"/>
                <w:caps/>
                <w:sz w:val="28"/>
                <w:szCs w:val="28"/>
                <w:lang w:val="en-US"/>
              </w:rPr>
              <w:t>5</w:t>
            </w:r>
          </w:p>
        </w:tc>
      </w:tr>
      <w:tr w:rsidR="00985BF6" w:rsidRPr="008C7E84" w:rsidTr="00412204">
        <w:trPr>
          <w:trHeight w:val="80"/>
        </w:trPr>
        <w:tc>
          <w:tcPr>
            <w:cnfStyle w:val="001000000000" w:firstRow="0" w:lastRow="0" w:firstColumn="1" w:lastColumn="0" w:oddVBand="0" w:evenVBand="0" w:oddHBand="0" w:evenHBand="0" w:firstRowFirstColumn="0" w:firstRowLastColumn="0" w:lastRowFirstColumn="0" w:lastRowLastColumn="0"/>
            <w:tcW w:w="564" w:type="dxa"/>
          </w:tcPr>
          <w:p w:rsidR="00985BF6" w:rsidRPr="008C7E84" w:rsidRDefault="00985BF6" w:rsidP="00412204">
            <w:pPr>
              <w:ind w:right="-104"/>
              <w:jc w:val="both"/>
              <w:rPr>
                <w:rFonts w:ascii="Times New Roman" w:eastAsia="Calibri" w:hAnsi="Times New Roman" w:cs="Times New Roman"/>
                <w:sz w:val="28"/>
                <w:szCs w:val="28"/>
                <w:lang w:val="kk-KZ"/>
              </w:rPr>
            </w:pPr>
          </w:p>
        </w:tc>
        <w:tc>
          <w:tcPr>
            <w:tcW w:w="8545" w:type="dxa"/>
          </w:tcPr>
          <w:p w:rsidR="00985BF6" w:rsidRPr="008C7E84" w:rsidRDefault="00985BF6"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caps/>
                <w:sz w:val="28"/>
                <w:szCs w:val="28"/>
                <w:lang w:val="kk-KZ"/>
              </w:rPr>
            </w:pPr>
            <w:r w:rsidRPr="008C7E84">
              <w:rPr>
                <w:rFonts w:ascii="Times New Roman" w:eastAsia="Calibri" w:hAnsi="Times New Roman" w:cs="Times New Roman"/>
                <w:b/>
                <w:caps/>
                <w:sz w:val="28"/>
                <w:szCs w:val="28"/>
                <w:lang w:val="kk-KZ"/>
              </w:rPr>
              <w:t>ПАЙДАЛАНЫЛҒАН Әдебиеттер тізімі</w:t>
            </w:r>
            <w:r w:rsidR="0045132A" w:rsidRPr="0045132A">
              <w:rPr>
                <w:rFonts w:ascii="Times New Roman" w:eastAsia="Calibri" w:hAnsi="Times New Roman" w:cs="Times New Roman"/>
                <w:caps/>
                <w:sz w:val="28"/>
                <w:szCs w:val="28"/>
                <w:lang w:val="kk-KZ"/>
              </w:rPr>
              <w:t>.</w:t>
            </w:r>
            <w:r w:rsidR="0045132A">
              <w:rPr>
                <w:rFonts w:ascii="Times New Roman" w:eastAsia="Calibri" w:hAnsi="Times New Roman" w:cs="Times New Roman"/>
                <w:caps/>
                <w:sz w:val="28"/>
                <w:szCs w:val="28"/>
                <w:lang w:val="kk-KZ"/>
              </w:rPr>
              <w:t>...................................</w:t>
            </w:r>
            <w:r w:rsidR="0045132A" w:rsidRPr="0045132A">
              <w:rPr>
                <w:rFonts w:ascii="Times New Roman" w:eastAsia="Calibri" w:hAnsi="Times New Roman" w:cs="Times New Roman"/>
                <w:caps/>
                <w:sz w:val="28"/>
                <w:szCs w:val="28"/>
                <w:lang w:val="kk-KZ"/>
              </w:rPr>
              <w:t>.</w:t>
            </w:r>
          </w:p>
        </w:tc>
        <w:tc>
          <w:tcPr>
            <w:tcW w:w="712" w:type="dxa"/>
          </w:tcPr>
          <w:p w:rsidR="00985BF6" w:rsidRPr="00E479A7" w:rsidRDefault="00636DF9" w:rsidP="00F17E89">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aps/>
                <w:sz w:val="28"/>
                <w:szCs w:val="28"/>
                <w:lang w:val="en-US"/>
              </w:rPr>
            </w:pPr>
            <w:r>
              <w:rPr>
                <w:rFonts w:ascii="Times New Roman" w:eastAsia="Calibri" w:hAnsi="Times New Roman" w:cs="Times New Roman"/>
                <w:caps/>
                <w:sz w:val="28"/>
                <w:szCs w:val="28"/>
                <w:lang w:val="en-US"/>
              </w:rPr>
              <w:t>1</w:t>
            </w:r>
            <w:r w:rsidR="00CE2943">
              <w:rPr>
                <w:rFonts w:ascii="Times New Roman" w:eastAsia="Calibri" w:hAnsi="Times New Roman" w:cs="Times New Roman"/>
                <w:caps/>
                <w:sz w:val="28"/>
                <w:szCs w:val="28"/>
                <w:lang w:val="kk-KZ"/>
              </w:rPr>
              <w:t>59</w:t>
            </w:r>
          </w:p>
        </w:tc>
      </w:tr>
      <w:tr w:rsidR="00985BF6" w:rsidRPr="004B1AB0" w:rsidTr="00412204">
        <w:trPr>
          <w:trHeight w:val="80"/>
        </w:trPr>
        <w:tc>
          <w:tcPr>
            <w:cnfStyle w:val="001000000000" w:firstRow="0" w:lastRow="0" w:firstColumn="1" w:lastColumn="0" w:oddVBand="0" w:evenVBand="0" w:oddHBand="0" w:evenHBand="0" w:firstRowFirstColumn="0" w:firstRowLastColumn="0" w:lastRowFirstColumn="0" w:lastRowLastColumn="0"/>
            <w:tcW w:w="564" w:type="dxa"/>
          </w:tcPr>
          <w:p w:rsidR="00985BF6" w:rsidRPr="008C7E84" w:rsidRDefault="00985BF6" w:rsidP="00412204">
            <w:pPr>
              <w:ind w:right="-1"/>
              <w:jc w:val="both"/>
              <w:rPr>
                <w:rFonts w:ascii="Times New Roman" w:eastAsia="Calibri" w:hAnsi="Times New Roman" w:cs="Times New Roman"/>
                <w:sz w:val="28"/>
                <w:szCs w:val="28"/>
                <w:lang w:val="kk-KZ"/>
              </w:rPr>
            </w:pPr>
          </w:p>
        </w:tc>
        <w:tc>
          <w:tcPr>
            <w:tcW w:w="8545" w:type="dxa"/>
          </w:tcPr>
          <w:p w:rsidR="00985BF6" w:rsidRPr="00851331" w:rsidRDefault="00A22FF7"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aps/>
                <w:sz w:val="28"/>
                <w:szCs w:val="28"/>
                <w:lang w:val="kk-KZ"/>
              </w:rPr>
            </w:pPr>
            <w:r w:rsidRPr="00851331">
              <w:rPr>
                <w:rFonts w:ascii="Times New Roman" w:eastAsia="Calibri" w:hAnsi="Times New Roman" w:cs="Times New Roman"/>
                <w:b/>
                <w:caps/>
                <w:sz w:val="28"/>
                <w:szCs w:val="28"/>
                <w:lang w:val="kk-KZ"/>
              </w:rPr>
              <w:t xml:space="preserve">Қосымша а </w:t>
            </w:r>
            <w:r w:rsidRPr="00851331">
              <w:rPr>
                <w:rFonts w:ascii="Times New Roman" w:eastAsia="Calibri" w:hAnsi="Times New Roman" w:cs="Times New Roman"/>
                <w:caps/>
                <w:sz w:val="28"/>
                <w:szCs w:val="28"/>
                <w:lang w:val="kk-KZ"/>
              </w:rPr>
              <w:t xml:space="preserve">– </w:t>
            </w:r>
            <w:r w:rsidR="0086436C" w:rsidRPr="00851331">
              <w:rPr>
                <w:rFonts w:ascii="Times New Roman" w:eastAsia="Calibri" w:hAnsi="Times New Roman" w:cs="Times New Roman"/>
                <w:caps/>
                <w:sz w:val="28"/>
                <w:szCs w:val="28"/>
                <w:lang w:val="kk-KZ"/>
              </w:rPr>
              <w:t>Е</w:t>
            </w:r>
            <w:r w:rsidR="0086436C" w:rsidRPr="00851331">
              <w:rPr>
                <w:rFonts w:ascii="Times New Roman" w:eastAsia="Calibri" w:hAnsi="Times New Roman" w:cs="Times New Roman"/>
                <w:sz w:val="28"/>
                <w:szCs w:val="28"/>
                <w:lang w:val="kk-KZ"/>
              </w:rPr>
              <w:t>ндіру актілері</w:t>
            </w:r>
            <w:r w:rsidR="002B621D" w:rsidRPr="00851331">
              <w:rPr>
                <w:rFonts w:ascii="Times New Roman" w:eastAsia="Calibri" w:hAnsi="Times New Roman" w:cs="Times New Roman"/>
                <w:sz w:val="28"/>
                <w:szCs w:val="28"/>
                <w:lang w:val="kk-KZ"/>
              </w:rPr>
              <w:t>...............................</w:t>
            </w:r>
            <w:r w:rsidR="004B1AB0" w:rsidRPr="00851331">
              <w:rPr>
                <w:rFonts w:ascii="Times New Roman" w:eastAsia="Calibri" w:hAnsi="Times New Roman" w:cs="Times New Roman"/>
                <w:sz w:val="28"/>
                <w:szCs w:val="28"/>
                <w:lang w:val="kk-KZ"/>
              </w:rPr>
              <w:t>.............................</w:t>
            </w:r>
            <w:r w:rsidR="0086436C" w:rsidRPr="00851331">
              <w:rPr>
                <w:rFonts w:ascii="Times New Roman" w:eastAsia="Calibri" w:hAnsi="Times New Roman" w:cs="Times New Roman"/>
                <w:caps/>
                <w:sz w:val="28"/>
                <w:szCs w:val="28"/>
                <w:lang w:val="kk-KZ"/>
              </w:rPr>
              <w:t xml:space="preserve"> </w:t>
            </w:r>
          </w:p>
        </w:tc>
        <w:tc>
          <w:tcPr>
            <w:tcW w:w="712" w:type="dxa"/>
          </w:tcPr>
          <w:p w:rsidR="00985BF6" w:rsidRPr="00911DEF" w:rsidRDefault="00F314CB" w:rsidP="00F17E89">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aps/>
                <w:sz w:val="28"/>
                <w:szCs w:val="28"/>
                <w:lang w:val="kk-KZ"/>
              </w:rPr>
            </w:pPr>
            <w:r>
              <w:rPr>
                <w:rFonts w:ascii="Times New Roman" w:eastAsia="Calibri" w:hAnsi="Times New Roman" w:cs="Times New Roman"/>
                <w:caps/>
                <w:sz w:val="28"/>
                <w:szCs w:val="28"/>
                <w:lang w:val="kk-KZ"/>
              </w:rPr>
              <w:t>1</w:t>
            </w:r>
            <w:r w:rsidR="00CE2943">
              <w:rPr>
                <w:rFonts w:ascii="Times New Roman" w:eastAsia="Calibri" w:hAnsi="Times New Roman" w:cs="Times New Roman"/>
                <w:caps/>
                <w:sz w:val="28"/>
                <w:szCs w:val="28"/>
                <w:lang w:val="kk-KZ"/>
              </w:rPr>
              <w:t>73</w:t>
            </w:r>
          </w:p>
        </w:tc>
      </w:tr>
      <w:tr w:rsidR="00AE6F9C" w:rsidRPr="005F7FE8" w:rsidTr="00A9250B">
        <w:trPr>
          <w:trHeight w:val="367"/>
        </w:trPr>
        <w:tc>
          <w:tcPr>
            <w:cnfStyle w:val="001000000000" w:firstRow="0" w:lastRow="0" w:firstColumn="1" w:lastColumn="0" w:oddVBand="0" w:evenVBand="0" w:oddHBand="0" w:evenHBand="0" w:firstRowFirstColumn="0" w:firstRowLastColumn="0" w:lastRowFirstColumn="0" w:lastRowLastColumn="0"/>
            <w:tcW w:w="564" w:type="dxa"/>
          </w:tcPr>
          <w:p w:rsidR="00AE6F9C" w:rsidRPr="008C7E84" w:rsidRDefault="00AE6F9C" w:rsidP="00412204">
            <w:pPr>
              <w:ind w:right="-1"/>
              <w:jc w:val="both"/>
              <w:rPr>
                <w:rFonts w:ascii="Times New Roman" w:eastAsia="Calibri" w:hAnsi="Times New Roman" w:cs="Times New Roman"/>
                <w:sz w:val="28"/>
                <w:szCs w:val="28"/>
                <w:lang w:val="kk-KZ"/>
              </w:rPr>
            </w:pPr>
          </w:p>
        </w:tc>
        <w:tc>
          <w:tcPr>
            <w:tcW w:w="8545" w:type="dxa"/>
          </w:tcPr>
          <w:p w:rsidR="00AE6F9C" w:rsidRPr="00851331" w:rsidRDefault="00AE6F9C" w:rsidP="00192D21">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aps/>
                <w:sz w:val="28"/>
                <w:szCs w:val="28"/>
                <w:lang w:val="kk-KZ"/>
              </w:rPr>
            </w:pPr>
            <w:r w:rsidRPr="00851331">
              <w:rPr>
                <w:rFonts w:ascii="Times New Roman" w:eastAsia="Calibri" w:hAnsi="Times New Roman" w:cs="Times New Roman"/>
                <w:b/>
                <w:caps/>
                <w:sz w:val="28"/>
                <w:szCs w:val="28"/>
                <w:lang w:val="kk-KZ"/>
              </w:rPr>
              <w:t>қосымша</w:t>
            </w:r>
            <w:r w:rsidR="00D50DFD">
              <w:rPr>
                <w:rFonts w:ascii="Times New Roman" w:eastAsia="Calibri" w:hAnsi="Times New Roman" w:cs="Times New Roman"/>
                <w:b/>
                <w:caps/>
                <w:sz w:val="28"/>
                <w:szCs w:val="28"/>
                <w:lang w:val="kk-KZ"/>
              </w:rPr>
              <w:t xml:space="preserve"> </w:t>
            </w:r>
            <w:r w:rsidR="00192D21">
              <w:rPr>
                <w:rFonts w:ascii="Times New Roman" w:eastAsia="Calibri" w:hAnsi="Times New Roman" w:cs="Times New Roman"/>
                <w:b/>
                <w:caps/>
                <w:sz w:val="28"/>
                <w:szCs w:val="28"/>
                <w:lang w:val="kk-KZ"/>
              </w:rPr>
              <w:t>Ә</w:t>
            </w:r>
            <w:r w:rsidRPr="00851331">
              <w:rPr>
                <w:rFonts w:ascii="Times New Roman" w:eastAsia="Calibri" w:hAnsi="Times New Roman" w:cs="Times New Roman"/>
                <w:caps/>
                <w:sz w:val="28"/>
                <w:szCs w:val="28"/>
                <w:lang w:val="kk-KZ"/>
              </w:rPr>
              <w:t xml:space="preserve"> – Ғ</w:t>
            </w:r>
            <w:r w:rsidR="00557BC5">
              <w:rPr>
                <w:rFonts w:ascii="Times New Roman" w:eastAsia="Calibri" w:hAnsi="Times New Roman" w:cs="Times New Roman"/>
                <w:sz w:val="28"/>
                <w:szCs w:val="28"/>
                <w:lang w:val="kk-KZ"/>
              </w:rPr>
              <w:t>ылыми жобалардың</w:t>
            </w:r>
            <w:r w:rsidRPr="00851331">
              <w:rPr>
                <w:rFonts w:ascii="Times New Roman" w:eastAsia="Calibri" w:hAnsi="Times New Roman" w:cs="Times New Roman"/>
                <w:sz w:val="28"/>
                <w:szCs w:val="28"/>
                <w:lang w:val="kk-KZ"/>
              </w:rPr>
              <w:t xml:space="preserve"> орындаушы</w:t>
            </w:r>
            <w:r w:rsidR="00F87FC0" w:rsidRPr="00851331">
              <w:rPr>
                <w:rFonts w:ascii="Times New Roman" w:eastAsia="Calibri" w:hAnsi="Times New Roman" w:cs="Times New Roman"/>
                <w:sz w:val="28"/>
                <w:szCs w:val="28"/>
                <w:lang w:val="kk-KZ"/>
              </w:rPr>
              <w:t xml:space="preserve">сы </w:t>
            </w:r>
            <w:r w:rsidRPr="00851331">
              <w:rPr>
                <w:rFonts w:ascii="Times New Roman" w:eastAsia="Calibri" w:hAnsi="Times New Roman" w:cs="Times New Roman"/>
                <w:sz w:val="28"/>
                <w:szCs w:val="28"/>
                <w:lang w:val="kk-KZ"/>
              </w:rPr>
              <w:t>екендігін растайтын анықтама</w:t>
            </w:r>
            <w:r w:rsidR="002B621D" w:rsidRPr="00851331">
              <w:rPr>
                <w:rFonts w:ascii="Times New Roman" w:eastAsia="Calibri" w:hAnsi="Times New Roman" w:cs="Times New Roman"/>
                <w:sz w:val="28"/>
                <w:szCs w:val="28"/>
                <w:lang w:val="kk-KZ"/>
              </w:rPr>
              <w:t>................................................................................</w:t>
            </w:r>
            <w:r w:rsidR="00F87FC0" w:rsidRPr="00851331">
              <w:rPr>
                <w:rFonts w:ascii="Times New Roman" w:eastAsia="Calibri" w:hAnsi="Times New Roman" w:cs="Times New Roman"/>
                <w:sz w:val="28"/>
                <w:szCs w:val="28"/>
                <w:lang w:val="kk-KZ"/>
              </w:rPr>
              <w:t>...</w:t>
            </w:r>
          </w:p>
        </w:tc>
        <w:tc>
          <w:tcPr>
            <w:tcW w:w="712" w:type="dxa"/>
          </w:tcPr>
          <w:p w:rsidR="00AE6F9C" w:rsidRDefault="00AE6F9C"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caps/>
                <w:sz w:val="28"/>
                <w:szCs w:val="28"/>
                <w:lang w:val="kk-KZ"/>
              </w:rPr>
            </w:pPr>
          </w:p>
          <w:p w:rsidR="00851331" w:rsidRPr="00851331" w:rsidRDefault="00F314CB" w:rsidP="00F17E89">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aps/>
                <w:sz w:val="28"/>
                <w:szCs w:val="28"/>
                <w:lang w:val="kk-KZ"/>
              </w:rPr>
            </w:pPr>
            <w:r>
              <w:rPr>
                <w:rFonts w:ascii="Times New Roman" w:eastAsia="Calibri" w:hAnsi="Times New Roman" w:cs="Times New Roman"/>
                <w:caps/>
                <w:sz w:val="28"/>
                <w:szCs w:val="28"/>
                <w:lang w:val="kk-KZ"/>
              </w:rPr>
              <w:t>1</w:t>
            </w:r>
            <w:r w:rsidR="00767DA0">
              <w:rPr>
                <w:rFonts w:ascii="Times New Roman" w:eastAsia="Calibri" w:hAnsi="Times New Roman" w:cs="Times New Roman"/>
                <w:caps/>
                <w:sz w:val="28"/>
                <w:szCs w:val="28"/>
                <w:lang w:val="kk-KZ"/>
              </w:rPr>
              <w:t>76</w:t>
            </w:r>
          </w:p>
        </w:tc>
      </w:tr>
      <w:tr w:rsidR="004322FB" w:rsidRPr="00AE6F9C" w:rsidTr="00A9250B">
        <w:trPr>
          <w:trHeight w:val="367"/>
        </w:trPr>
        <w:tc>
          <w:tcPr>
            <w:cnfStyle w:val="001000000000" w:firstRow="0" w:lastRow="0" w:firstColumn="1" w:lastColumn="0" w:oddVBand="0" w:evenVBand="0" w:oddHBand="0" w:evenHBand="0" w:firstRowFirstColumn="0" w:firstRowLastColumn="0" w:lastRowFirstColumn="0" w:lastRowLastColumn="0"/>
            <w:tcW w:w="564" w:type="dxa"/>
          </w:tcPr>
          <w:p w:rsidR="004322FB" w:rsidRPr="008C7E84" w:rsidRDefault="004322FB" w:rsidP="00412204">
            <w:pPr>
              <w:ind w:right="-1"/>
              <w:jc w:val="both"/>
              <w:rPr>
                <w:rFonts w:ascii="Times New Roman" w:eastAsia="Calibri" w:hAnsi="Times New Roman" w:cs="Times New Roman"/>
                <w:sz w:val="28"/>
                <w:szCs w:val="28"/>
                <w:lang w:val="kk-KZ"/>
              </w:rPr>
            </w:pPr>
          </w:p>
        </w:tc>
        <w:tc>
          <w:tcPr>
            <w:tcW w:w="8545" w:type="dxa"/>
          </w:tcPr>
          <w:p w:rsidR="004322FB" w:rsidRPr="00851331" w:rsidRDefault="00AE6F9C" w:rsidP="00956D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aps/>
                <w:sz w:val="28"/>
                <w:szCs w:val="28"/>
                <w:lang w:val="kk-KZ"/>
              </w:rPr>
            </w:pPr>
            <w:r w:rsidRPr="00851331">
              <w:rPr>
                <w:rFonts w:ascii="Times New Roman" w:eastAsia="Calibri" w:hAnsi="Times New Roman" w:cs="Times New Roman"/>
                <w:b/>
                <w:caps/>
                <w:sz w:val="28"/>
                <w:szCs w:val="28"/>
                <w:lang w:val="kk-KZ"/>
              </w:rPr>
              <w:t xml:space="preserve">қосымша </w:t>
            </w:r>
            <w:r w:rsidR="00956D04">
              <w:rPr>
                <w:rFonts w:ascii="Times New Roman" w:eastAsia="Calibri" w:hAnsi="Times New Roman" w:cs="Times New Roman"/>
                <w:b/>
                <w:caps/>
                <w:sz w:val="28"/>
                <w:szCs w:val="28"/>
                <w:lang w:val="kk-KZ"/>
              </w:rPr>
              <w:t>Б</w:t>
            </w:r>
            <w:r w:rsidRPr="00851331">
              <w:rPr>
                <w:rFonts w:ascii="Times New Roman" w:eastAsia="Calibri" w:hAnsi="Times New Roman" w:cs="Times New Roman"/>
                <w:caps/>
                <w:sz w:val="28"/>
                <w:szCs w:val="28"/>
                <w:lang w:val="kk-KZ"/>
              </w:rPr>
              <w:t xml:space="preserve"> – </w:t>
            </w:r>
            <w:r w:rsidR="00A22FF7" w:rsidRPr="00851331">
              <w:rPr>
                <w:rFonts w:ascii="Times New Roman" w:eastAsia="Calibri" w:hAnsi="Times New Roman" w:cs="Times New Roman"/>
                <w:caps/>
                <w:sz w:val="28"/>
                <w:szCs w:val="28"/>
                <w:lang w:val="kk-KZ"/>
              </w:rPr>
              <w:t>а</w:t>
            </w:r>
            <w:r w:rsidR="00A22FF7" w:rsidRPr="00851331">
              <w:rPr>
                <w:rFonts w:ascii="Times New Roman" w:eastAsia="Calibri" w:hAnsi="Times New Roman" w:cs="Times New Roman"/>
                <w:sz w:val="28"/>
                <w:szCs w:val="28"/>
                <w:lang w:val="kk-KZ"/>
              </w:rPr>
              <w:t>вторлық куәліктер</w:t>
            </w:r>
            <w:r w:rsidR="002B308D" w:rsidRPr="00851331">
              <w:rPr>
                <w:rFonts w:ascii="Times New Roman" w:eastAsia="Calibri" w:hAnsi="Times New Roman" w:cs="Times New Roman"/>
                <w:sz w:val="28"/>
                <w:szCs w:val="28"/>
                <w:lang w:val="kk-KZ"/>
              </w:rPr>
              <w:t>.....................................</w:t>
            </w:r>
            <w:r w:rsidR="002B621D" w:rsidRPr="00851331">
              <w:rPr>
                <w:rFonts w:ascii="Times New Roman" w:eastAsia="Calibri" w:hAnsi="Times New Roman" w:cs="Times New Roman"/>
                <w:sz w:val="28"/>
                <w:szCs w:val="28"/>
                <w:lang w:val="kk-KZ"/>
              </w:rPr>
              <w:t>..</w:t>
            </w:r>
            <w:r w:rsidR="004B1AB0" w:rsidRPr="00851331">
              <w:rPr>
                <w:rFonts w:ascii="Times New Roman" w:eastAsia="Calibri" w:hAnsi="Times New Roman" w:cs="Times New Roman"/>
                <w:sz w:val="28"/>
                <w:szCs w:val="28"/>
                <w:lang w:val="kk-KZ"/>
              </w:rPr>
              <w:t>..............</w:t>
            </w:r>
          </w:p>
        </w:tc>
        <w:tc>
          <w:tcPr>
            <w:tcW w:w="712" w:type="dxa"/>
          </w:tcPr>
          <w:p w:rsidR="004322FB" w:rsidRPr="009420FF" w:rsidRDefault="00F314CB" w:rsidP="00F17E89">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aps/>
                <w:sz w:val="28"/>
                <w:szCs w:val="28"/>
                <w:lang w:val="kk-KZ"/>
              </w:rPr>
            </w:pPr>
            <w:r>
              <w:rPr>
                <w:rFonts w:ascii="Times New Roman" w:eastAsia="Calibri" w:hAnsi="Times New Roman" w:cs="Times New Roman"/>
                <w:caps/>
                <w:sz w:val="28"/>
                <w:szCs w:val="28"/>
                <w:lang w:val="kk-KZ"/>
              </w:rPr>
              <w:t>1</w:t>
            </w:r>
            <w:r w:rsidR="00767DA0">
              <w:rPr>
                <w:rFonts w:ascii="Times New Roman" w:eastAsia="Calibri" w:hAnsi="Times New Roman" w:cs="Times New Roman"/>
                <w:caps/>
                <w:sz w:val="28"/>
                <w:szCs w:val="28"/>
                <w:lang w:val="kk-KZ"/>
              </w:rPr>
              <w:t>77</w:t>
            </w:r>
          </w:p>
        </w:tc>
      </w:tr>
      <w:tr w:rsidR="00F17E89" w:rsidRPr="00C242BD" w:rsidTr="00B26126">
        <w:trPr>
          <w:trHeight w:val="60"/>
        </w:trPr>
        <w:tc>
          <w:tcPr>
            <w:cnfStyle w:val="001000000000" w:firstRow="0" w:lastRow="0" w:firstColumn="1" w:lastColumn="0" w:oddVBand="0" w:evenVBand="0" w:oddHBand="0" w:evenHBand="0" w:firstRowFirstColumn="0" w:firstRowLastColumn="0" w:lastRowFirstColumn="0" w:lastRowLastColumn="0"/>
            <w:tcW w:w="564" w:type="dxa"/>
          </w:tcPr>
          <w:p w:rsidR="00F17E89" w:rsidRPr="008C7E84" w:rsidRDefault="00F17E89" w:rsidP="00B26126">
            <w:pPr>
              <w:ind w:right="-1"/>
              <w:jc w:val="both"/>
              <w:rPr>
                <w:rFonts w:ascii="Times New Roman" w:eastAsia="Calibri" w:hAnsi="Times New Roman" w:cs="Times New Roman"/>
                <w:sz w:val="28"/>
                <w:szCs w:val="28"/>
                <w:lang w:val="kk-KZ"/>
              </w:rPr>
            </w:pPr>
          </w:p>
        </w:tc>
        <w:tc>
          <w:tcPr>
            <w:tcW w:w="8545" w:type="dxa"/>
          </w:tcPr>
          <w:p w:rsidR="00F17E89" w:rsidRPr="00851331" w:rsidRDefault="00F17E89" w:rsidP="002677FE">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aps/>
                <w:sz w:val="28"/>
                <w:szCs w:val="28"/>
                <w:lang w:val="kk-KZ"/>
              </w:rPr>
            </w:pPr>
            <w:r w:rsidRPr="00851331">
              <w:rPr>
                <w:rFonts w:ascii="Times New Roman" w:eastAsia="Calibri" w:hAnsi="Times New Roman" w:cs="Times New Roman"/>
                <w:b/>
                <w:caps/>
                <w:sz w:val="28"/>
                <w:szCs w:val="28"/>
                <w:lang w:val="kk-KZ"/>
              </w:rPr>
              <w:t xml:space="preserve">қосымша </w:t>
            </w:r>
            <w:r>
              <w:rPr>
                <w:rFonts w:ascii="Times New Roman" w:eastAsia="Calibri" w:hAnsi="Times New Roman" w:cs="Times New Roman"/>
                <w:b/>
                <w:caps/>
                <w:sz w:val="28"/>
                <w:szCs w:val="28"/>
                <w:lang w:val="kk-KZ"/>
              </w:rPr>
              <w:t>В</w:t>
            </w:r>
            <w:r w:rsidRPr="00851331">
              <w:rPr>
                <w:rFonts w:ascii="Times New Roman" w:eastAsia="Calibri" w:hAnsi="Times New Roman" w:cs="Times New Roman"/>
                <w:caps/>
                <w:sz w:val="28"/>
                <w:szCs w:val="28"/>
                <w:lang w:val="kk-KZ"/>
              </w:rPr>
              <w:t xml:space="preserve"> – </w:t>
            </w:r>
            <w:r w:rsidR="002677FE" w:rsidRPr="00B93CE3">
              <w:rPr>
                <w:rFonts w:ascii="Times New Roman" w:eastAsia="Calibri" w:hAnsi="Times New Roman" w:cs="Times New Roman"/>
                <w:bCs/>
                <w:sz w:val="28"/>
                <w:szCs w:val="28"/>
                <w:lang w:val="kk-KZ"/>
              </w:rPr>
              <w:t>Сайтта ж</w:t>
            </w:r>
            <w:r w:rsidRPr="00B93CE3">
              <w:rPr>
                <w:rFonts w:ascii="Times New Roman" w:eastAsia="Calibri" w:hAnsi="Times New Roman" w:cs="Times New Roman"/>
                <w:bCs/>
                <w:sz w:val="28"/>
                <w:szCs w:val="28"/>
                <w:lang w:val="kk-KZ"/>
              </w:rPr>
              <w:t>арияланған мақалалардың сілтемесі</w:t>
            </w:r>
            <w:r w:rsidRPr="00851331">
              <w:rPr>
                <w:rFonts w:ascii="Times New Roman" w:eastAsia="Calibri" w:hAnsi="Times New Roman" w:cs="Times New Roman"/>
                <w:sz w:val="28"/>
                <w:szCs w:val="28"/>
                <w:lang w:val="kk-KZ"/>
              </w:rPr>
              <w:t>.......</w:t>
            </w:r>
            <w:r w:rsidR="002677FE">
              <w:rPr>
                <w:rFonts w:ascii="Times New Roman" w:eastAsia="Calibri" w:hAnsi="Times New Roman" w:cs="Times New Roman"/>
                <w:sz w:val="28"/>
                <w:szCs w:val="28"/>
                <w:lang w:val="kk-KZ"/>
              </w:rPr>
              <w:t>...</w:t>
            </w:r>
          </w:p>
        </w:tc>
        <w:tc>
          <w:tcPr>
            <w:tcW w:w="712" w:type="dxa"/>
          </w:tcPr>
          <w:p w:rsidR="00F17E89" w:rsidRPr="00C242BD" w:rsidRDefault="00937784" w:rsidP="00F17E89">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aps/>
                <w:sz w:val="28"/>
                <w:szCs w:val="28"/>
                <w:lang w:val="kk-KZ"/>
              </w:rPr>
            </w:pPr>
            <w:r>
              <w:rPr>
                <w:rFonts w:ascii="Times New Roman" w:eastAsia="Calibri" w:hAnsi="Times New Roman" w:cs="Times New Roman"/>
                <w:caps/>
                <w:sz w:val="28"/>
                <w:szCs w:val="28"/>
                <w:lang w:val="kk-KZ"/>
              </w:rPr>
              <w:t>181</w:t>
            </w:r>
          </w:p>
        </w:tc>
      </w:tr>
      <w:tr w:rsidR="004322FB" w:rsidRPr="00AE6F9C" w:rsidTr="00A9250B">
        <w:trPr>
          <w:trHeight w:val="367"/>
        </w:trPr>
        <w:tc>
          <w:tcPr>
            <w:cnfStyle w:val="001000000000" w:firstRow="0" w:lastRow="0" w:firstColumn="1" w:lastColumn="0" w:oddVBand="0" w:evenVBand="0" w:oddHBand="0" w:evenHBand="0" w:firstRowFirstColumn="0" w:firstRowLastColumn="0" w:lastRowFirstColumn="0" w:lastRowLastColumn="0"/>
            <w:tcW w:w="564" w:type="dxa"/>
          </w:tcPr>
          <w:p w:rsidR="004322FB" w:rsidRPr="008C7E84" w:rsidRDefault="004322FB" w:rsidP="00412204">
            <w:pPr>
              <w:ind w:right="-1"/>
              <w:jc w:val="both"/>
              <w:rPr>
                <w:rFonts w:ascii="Times New Roman" w:eastAsia="Calibri" w:hAnsi="Times New Roman" w:cs="Times New Roman"/>
                <w:sz w:val="28"/>
                <w:szCs w:val="28"/>
                <w:lang w:val="kk-KZ"/>
              </w:rPr>
            </w:pPr>
          </w:p>
        </w:tc>
        <w:tc>
          <w:tcPr>
            <w:tcW w:w="8545" w:type="dxa"/>
          </w:tcPr>
          <w:p w:rsidR="004322FB" w:rsidRPr="00851331" w:rsidRDefault="00AE6F9C" w:rsidP="00F17E89">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aps/>
                <w:sz w:val="28"/>
                <w:szCs w:val="28"/>
                <w:lang w:val="kk-KZ"/>
              </w:rPr>
            </w:pPr>
            <w:r w:rsidRPr="00851331">
              <w:rPr>
                <w:rFonts w:ascii="Times New Roman" w:eastAsia="Calibri" w:hAnsi="Times New Roman" w:cs="Times New Roman"/>
                <w:b/>
                <w:caps/>
                <w:sz w:val="28"/>
                <w:szCs w:val="28"/>
                <w:lang w:val="kk-KZ"/>
              </w:rPr>
              <w:t xml:space="preserve">қосымша </w:t>
            </w:r>
            <w:r w:rsidR="00F17E89">
              <w:rPr>
                <w:rFonts w:ascii="Times New Roman" w:eastAsia="Calibri" w:hAnsi="Times New Roman" w:cs="Times New Roman"/>
                <w:b/>
                <w:caps/>
                <w:sz w:val="28"/>
                <w:szCs w:val="28"/>
                <w:lang w:val="kk-KZ"/>
              </w:rPr>
              <w:t>Г</w:t>
            </w:r>
            <w:r w:rsidRPr="00851331">
              <w:rPr>
                <w:rFonts w:ascii="Times New Roman" w:eastAsia="Calibri" w:hAnsi="Times New Roman" w:cs="Times New Roman"/>
                <w:caps/>
                <w:sz w:val="28"/>
                <w:szCs w:val="28"/>
                <w:lang w:val="kk-KZ"/>
              </w:rPr>
              <w:t xml:space="preserve"> – </w:t>
            </w:r>
            <w:r w:rsidR="00956D04" w:rsidRPr="00956D04">
              <w:rPr>
                <w:rFonts w:ascii="Times New Roman" w:eastAsia="Calibri" w:hAnsi="Times New Roman" w:cs="Times New Roman"/>
                <w:sz w:val="28"/>
                <w:szCs w:val="28"/>
                <w:lang w:val="kk-KZ"/>
              </w:rPr>
              <w:t>Зерттеу жұмысының қосымша нәтижелері</w:t>
            </w:r>
            <w:r w:rsidR="004B1AB0" w:rsidRPr="00851331">
              <w:rPr>
                <w:rFonts w:ascii="Times New Roman" w:eastAsia="Calibri" w:hAnsi="Times New Roman" w:cs="Times New Roman"/>
                <w:sz w:val="28"/>
                <w:szCs w:val="28"/>
                <w:lang w:val="kk-KZ"/>
              </w:rPr>
              <w:t>.........</w:t>
            </w:r>
            <w:r w:rsidR="002677FE">
              <w:rPr>
                <w:rFonts w:ascii="Times New Roman" w:eastAsia="Calibri" w:hAnsi="Times New Roman" w:cs="Times New Roman"/>
                <w:sz w:val="28"/>
                <w:szCs w:val="28"/>
                <w:lang w:val="kk-KZ"/>
              </w:rPr>
              <w:t>..</w:t>
            </w:r>
            <w:r w:rsidR="004B1AB0" w:rsidRPr="00851331">
              <w:rPr>
                <w:rFonts w:ascii="Times New Roman" w:eastAsia="Calibri" w:hAnsi="Times New Roman" w:cs="Times New Roman"/>
                <w:sz w:val="28"/>
                <w:szCs w:val="28"/>
                <w:lang w:val="kk-KZ"/>
              </w:rPr>
              <w:t>....</w:t>
            </w:r>
          </w:p>
        </w:tc>
        <w:tc>
          <w:tcPr>
            <w:tcW w:w="712" w:type="dxa"/>
          </w:tcPr>
          <w:p w:rsidR="004322FB" w:rsidRPr="000B60E2" w:rsidRDefault="00F314CB" w:rsidP="00F17E89">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aps/>
                <w:sz w:val="28"/>
                <w:szCs w:val="28"/>
                <w:lang w:val="kk-KZ"/>
              </w:rPr>
            </w:pPr>
            <w:r>
              <w:rPr>
                <w:rFonts w:ascii="Times New Roman" w:eastAsia="Calibri" w:hAnsi="Times New Roman" w:cs="Times New Roman"/>
                <w:caps/>
                <w:sz w:val="28"/>
                <w:szCs w:val="28"/>
                <w:lang w:val="kk-KZ"/>
              </w:rPr>
              <w:t>1</w:t>
            </w:r>
            <w:r w:rsidR="00937784">
              <w:rPr>
                <w:rFonts w:ascii="Times New Roman" w:eastAsia="Calibri" w:hAnsi="Times New Roman" w:cs="Times New Roman"/>
                <w:caps/>
                <w:sz w:val="28"/>
                <w:szCs w:val="28"/>
                <w:lang w:val="kk-KZ"/>
              </w:rPr>
              <w:t>82</w:t>
            </w:r>
          </w:p>
        </w:tc>
      </w:tr>
      <w:tr w:rsidR="00AE6F9C" w:rsidRPr="005F7FE8" w:rsidTr="00A9250B">
        <w:trPr>
          <w:trHeight w:val="367"/>
        </w:trPr>
        <w:tc>
          <w:tcPr>
            <w:cnfStyle w:val="001000000000" w:firstRow="0" w:lastRow="0" w:firstColumn="1" w:lastColumn="0" w:oddVBand="0" w:evenVBand="0" w:oddHBand="0" w:evenHBand="0" w:firstRowFirstColumn="0" w:firstRowLastColumn="0" w:lastRowFirstColumn="0" w:lastRowLastColumn="0"/>
            <w:tcW w:w="564" w:type="dxa"/>
          </w:tcPr>
          <w:p w:rsidR="00AE6F9C" w:rsidRPr="008C7E84" w:rsidRDefault="00AE6F9C" w:rsidP="00412204">
            <w:pPr>
              <w:ind w:right="-1"/>
              <w:jc w:val="both"/>
              <w:rPr>
                <w:rFonts w:ascii="Times New Roman" w:eastAsia="Calibri" w:hAnsi="Times New Roman" w:cs="Times New Roman"/>
                <w:sz w:val="28"/>
                <w:szCs w:val="28"/>
                <w:lang w:val="kk-KZ"/>
              </w:rPr>
            </w:pPr>
          </w:p>
        </w:tc>
        <w:tc>
          <w:tcPr>
            <w:tcW w:w="8545" w:type="dxa"/>
          </w:tcPr>
          <w:p w:rsidR="00AE6F9C" w:rsidRPr="00851331" w:rsidRDefault="00AE6F9C" w:rsidP="00F17E89">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aps/>
                <w:sz w:val="28"/>
                <w:szCs w:val="28"/>
                <w:lang w:val="kk-KZ"/>
              </w:rPr>
            </w:pPr>
            <w:r w:rsidRPr="00851331">
              <w:rPr>
                <w:rFonts w:ascii="Times New Roman" w:eastAsia="Calibri" w:hAnsi="Times New Roman" w:cs="Times New Roman"/>
                <w:b/>
                <w:sz w:val="28"/>
                <w:szCs w:val="28"/>
                <w:lang w:val="kk-KZ"/>
              </w:rPr>
              <w:t xml:space="preserve">ҚОСЫМША </w:t>
            </w:r>
            <w:r w:rsidR="00F17E89">
              <w:rPr>
                <w:rFonts w:ascii="Times New Roman" w:eastAsia="Calibri" w:hAnsi="Times New Roman" w:cs="Times New Roman"/>
                <w:b/>
                <w:sz w:val="28"/>
                <w:szCs w:val="28"/>
                <w:lang w:val="kk-KZ"/>
              </w:rPr>
              <w:t>Ғ</w:t>
            </w:r>
            <w:r w:rsidRPr="00851331">
              <w:rPr>
                <w:rFonts w:ascii="Times New Roman" w:eastAsia="Calibri" w:hAnsi="Times New Roman" w:cs="Times New Roman"/>
                <w:sz w:val="28"/>
                <w:szCs w:val="28"/>
                <w:lang w:val="kk-KZ"/>
              </w:rPr>
              <w:t xml:space="preserve"> – </w:t>
            </w:r>
            <w:r w:rsidR="00956D04" w:rsidRPr="00956D04">
              <w:rPr>
                <w:rFonts w:ascii="Times New Roman" w:eastAsia="Times New Roman" w:hAnsi="Times New Roman" w:cs="Times New Roman"/>
                <w:sz w:val="28"/>
                <w:szCs w:val="28"/>
                <w:lang w:val="kk-KZ" w:eastAsia="ar-SA"/>
              </w:rPr>
              <w:t>Диссертация зерттеу жұмысы және ғылыми жобалар аясында жарық көрген еңбектер</w:t>
            </w:r>
            <w:r w:rsidR="002B621D" w:rsidRPr="00851331">
              <w:rPr>
                <w:rFonts w:ascii="Times New Roman" w:eastAsia="Calibri" w:hAnsi="Times New Roman" w:cs="Times New Roman"/>
                <w:bCs/>
                <w:sz w:val="28"/>
                <w:szCs w:val="28"/>
                <w:lang w:val="kk-KZ"/>
              </w:rPr>
              <w:t>...........</w:t>
            </w:r>
            <w:r w:rsidR="00956D04">
              <w:rPr>
                <w:rFonts w:ascii="Times New Roman" w:eastAsia="Calibri" w:hAnsi="Times New Roman" w:cs="Times New Roman"/>
                <w:bCs/>
                <w:sz w:val="28"/>
                <w:szCs w:val="28"/>
                <w:lang w:val="kk-KZ"/>
              </w:rPr>
              <w:t>...</w:t>
            </w:r>
            <w:r w:rsidR="002B621D" w:rsidRPr="00851331">
              <w:rPr>
                <w:rFonts w:ascii="Times New Roman" w:eastAsia="Calibri" w:hAnsi="Times New Roman" w:cs="Times New Roman"/>
                <w:bCs/>
                <w:sz w:val="28"/>
                <w:szCs w:val="28"/>
                <w:lang w:val="kk-KZ"/>
              </w:rPr>
              <w:t>...........................</w:t>
            </w:r>
            <w:r w:rsidR="0020311F">
              <w:rPr>
                <w:rFonts w:ascii="Times New Roman" w:eastAsia="Calibri" w:hAnsi="Times New Roman" w:cs="Times New Roman"/>
                <w:bCs/>
                <w:sz w:val="28"/>
                <w:szCs w:val="28"/>
                <w:lang w:val="kk-KZ"/>
              </w:rPr>
              <w:t>......</w:t>
            </w:r>
          </w:p>
        </w:tc>
        <w:tc>
          <w:tcPr>
            <w:tcW w:w="712" w:type="dxa"/>
          </w:tcPr>
          <w:p w:rsidR="00AE6F9C" w:rsidRDefault="00AE6F9C"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caps/>
                <w:sz w:val="28"/>
                <w:szCs w:val="28"/>
                <w:lang w:val="kk-KZ"/>
              </w:rPr>
            </w:pPr>
          </w:p>
          <w:p w:rsidR="0020311F" w:rsidRPr="0020311F" w:rsidRDefault="00F314CB" w:rsidP="00F17E89">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aps/>
                <w:sz w:val="28"/>
                <w:szCs w:val="28"/>
                <w:lang w:val="kk-KZ"/>
              </w:rPr>
            </w:pPr>
            <w:r>
              <w:rPr>
                <w:rFonts w:ascii="Times New Roman" w:eastAsia="Calibri" w:hAnsi="Times New Roman" w:cs="Times New Roman"/>
                <w:caps/>
                <w:sz w:val="28"/>
                <w:szCs w:val="28"/>
                <w:lang w:val="kk-KZ"/>
              </w:rPr>
              <w:t>1</w:t>
            </w:r>
            <w:r w:rsidR="00937784">
              <w:rPr>
                <w:rFonts w:ascii="Times New Roman" w:eastAsia="Calibri" w:hAnsi="Times New Roman" w:cs="Times New Roman"/>
                <w:caps/>
                <w:sz w:val="28"/>
                <w:szCs w:val="28"/>
                <w:lang w:val="kk-KZ"/>
              </w:rPr>
              <w:t>83</w:t>
            </w:r>
          </w:p>
        </w:tc>
      </w:tr>
      <w:tr w:rsidR="00F17E89" w:rsidRPr="00956D04" w:rsidTr="00B26126">
        <w:trPr>
          <w:trHeight w:val="367"/>
        </w:trPr>
        <w:tc>
          <w:tcPr>
            <w:cnfStyle w:val="001000000000" w:firstRow="0" w:lastRow="0" w:firstColumn="1" w:lastColumn="0" w:oddVBand="0" w:evenVBand="0" w:oddHBand="0" w:evenHBand="0" w:firstRowFirstColumn="0" w:firstRowLastColumn="0" w:lastRowFirstColumn="0" w:lastRowLastColumn="0"/>
            <w:tcW w:w="564" w:type="dxa"/>
          </w:tcPr>
          <w:p w:rsidR="00F17E89" w:rsidRPr="008C7E84" w:rsidRDefault="00F17E89" w:rsidP="00B26126">
            <w:pPr>
              <w:ind w:right="-1"/>
              <w:jc w:val="both"/>
              <w:rPr>
                <w:rFonts w:ascii="Times New Roman" w:eastAsia="Calibri" w:hAnsi="Times New Roman" w:cs="Times New Roman"/>
                <w:sz w:val="28"/>
                <w:szCs w:val="28"/>
                <w:lang w:val="kk-KZ"/>
              </w:rPr>
            </w:pPr>
          </w:p>
        </w:tc>
        <w:tc>
          <w:tcPr>
            <w:tcW w:w="8545" w:type="dxa"/>
          </w:tcPr>
          <w:p w:rsidR="00F17E89" w:rsidRPr="00956D04" w:rsidRDefault="00F17E89" w:rsidP="00F17E89">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aps/>
                <w:sz w:val="28"/>
                <w:szCs w:val="28"/>
                <w:lang w:val="kk-KZ"/>
              </w:rPr>
            </w:pPr>
            <w:r>
              <w:rPr>
                <w:rFonts w:ascii="Times New Roman" w:eastAsia="Times New Roman" w:hAnsi="Times New Roman" w:cs="Times New Roman"/>
                <w:b/>
                <w:sz w:val="28"/>
                <w:szCs w:val="28"/>
                <w:lang w:val="kk-KZ" w:eastAsia="ar-SA"/>
              </w:rPr>
              <w:t xml:space="preserve">ҚОСЫМША Д </w:t>
            </w:r>
            <w:r>
              <w:rPr>
                <w:rFonts w:ascii="Times New Roman" w:eastAsia="Times New Roman" w:hAnsi="Times New Roman" w:cs="Times New Roman"/>
                <w:sz w:val="28"/>
                <w:szCs w:val="28"/>
                <w:lang w:val="kk-KZ" w:eastAsia="ar-SA"/>
              </w:rPr>
              <w:t xml:space="preserve">‒ </w:t>
            </w:r>
            <w:r w:rsidRPr="00404817">
              <w:rPr>
                <w:rFonts w:ascii="Times New Roman" w:eastAsia="Calibri" w:hAnsi="Times New Roman" w:cs="Times New Roman"/>
                <w:sz w:val="28"/>
                <w:szCs w:val="28"/>
                <w:lang w:val="kk-KZ"/>
              </w:rPr>
              <w:t>Зерттеу жұмысының негізгі тұжырымдары, теориялық және практикалық нәтижелері</w:t>
            </w:r>
            <w:r>
              <w:rPr>
                <w:rFonts w:ascii="Times New Roman" w:eastAsia="Calibri" w:hAnsi="Times New Roman" w:cs="Times New Roman"/>
                <w:sz w:val="28"/>
                <w:szCs w:val="28"/>
                <w:lang w:val="kk-KZ"/>
              </w:rPr>
              <w:t>................................................</w:t>
            </w:r>
          </w:p>
        </w:tc>
        <w:tc>
          <w:tcPr>
            <w:tcW w:w="712" w:type="dxa"/>
          </w:tcPr>
          <w:p w:rsidR="00F17E89" w:rsidRDefault="00F17E89" w:rsidP="00B26126">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aps/>
                <w:sz w:val="28"/>
                <w:szCs w:val="28"/>
                <w:lang w:val="kk-KZ"/>
              </w:rPr>
            </w:pPr>
          </w:p>
          <w:p w:rsidR="00F17E89" w:rsidRDefault="00937784" w:rsidP="00B26126">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aps/>
                <w:sz w:val="28"/>
                <w:szCs w:val="28"/>
                <w:lang w:val="kk-KZ"/>
              </w:rPr>
            </w:pPr>
            <w:r>
              <w:rPr>
                <w:rFonts w:ascii="Times New Roman" w:eastAsia="Calibri" w:hAnsi="Times New Roman" w:cs="Times New Roman"/>
                <w:caps/>
                <w:sz w:val="28"/>
                <w:szCs w:val="28"/>
                <w:lang w:val="kk-KZ"/>
              </w:rPr>
              <w:t>184</w:t>
            </w:r>
          </w:p>
        </w:tc>
      </w:tr>
      <w:tr w:rsidR="004322FB" w:rsidRPr="00C242BD" w:rsidTr="00956D04">
        <w:trPr>
          <w:trHeight w:val="60"/>
        </w:trPr>
        <w:tc>
          <w:tcPr>
            <w:cnfStyle w:val="001000000000" w:firstRow="0" w:lastRow="0" w:firstColumn="1" w:lastColumn="0" w:oddVBand="0" w:evenVBand="0" w:oddHBand="0" w:evenHBand="0" w:firstRowFirstColumn="0" w:firstRowLastColumn="0" w:lastRowFirstColumn="0" w:lastRowLastColumn="0"/>
            <w:tcW w:w="564" w:type="dxa"/>
          </w:tcPr>
          <w:p w:rsidR="004322FB" w:rsidRPr="008C7E84" w:rsidRDefault="004322FB" w:rsidP="00412204">
            <w:pPr>
              <w:ind w:right="-1"/>
              <w:jc w:val="both"/>
              <w:rPr>
                <w:rFonts w:ascii="Times New Roman" w:eastAsia="Calibri" w:hAnsi="Times New Roman" w:cs="Times New Roman"/>
                <w:sz w:val="28"/>
                <w:szCs w:val="28"/>
                <w:lang w:val="kk-KZ"/>
              </w:rPr>
            </w:pPr>
          </w:p>
        </w:tc>
        <w:tc>
          <w:tcPr>
            <w:tcW w:w="8545" w:type="dxa"/>
          </w:tcPr>
          <w:p w:rsidR="004322FB" w:rsidRPr="00851331" w:rsidRDefault="002B621D" w:rsidP="00956D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aps/>
                <w:sz w:val="28"/>
                <w:szCs w:val="28"/>
                <w:lang w:val="kk-KZ"/>
              </w:rPr>
            </w:pPr>
            <w:r w:rsidRPr="00851331">
              <w:rPr>
                <w:rFonts w:ascii="Times New Roman" w:eastAsia="Calibri" w:hAnsi="Times New Roman" w:cs="Times New Roman"/>
                <w:b/>
                <w:caps/>
                <w:sz w:val="28"/>
                <w:szCs w:val="28"/>
                <w:lang w:val="kk-KZ"/>
              </w:rPr>
              <w:t xml:space="preserve">қосымша </w:t>
            </w:r>
            <w:r w:rsidR="00956D04">
              <w:rPr>
                <w:rFonts w:ascii="Times New Roman" w:eastAsia="Calibri" w:hAnsi="Times New Roman" w:cs="Times New Roman"/>
                <w:b/>
                <w:caps/>
                <w:sz w:val="28"/>
                <w:szCs w:val="28"/>
                <w:lang w:val="kk-KZ"/>
              </w:rPr>
              <w:t>Д</w:t>
            </w:r>
            <w:r w:rsidRPr="00851331">
              <w:rPr>
                <w:rFonts w:ascii="Times New Roman" w:eastAsia="Calibri" w:hAnsi="Times New Roman" w:cs="Times New Roman"/>
                <w:caps/>
                <w:sz w:val="28"/>
                <w:szCs w:val="28"/>
                <w:lang w:val="kk-KZ"/>
              </w:rPr>
              <w:t xml:space="preserve"> – </w:t>
            </w:r>
            <w:r w:rsidR="00956D04" w:rsidRPr="00956D04">
              <w:rPr>
                <w:rFonts w:ascii="Times New Roman" w:eastAsia="Times New Roman" w:hAnsi="Times New Roman" w:cs="Times New Roman"/>
                <w:sz w:val="28"/>
                <w:szCs w:val="28"/>
                <w:u w:color="000000"/>
                <w:lang w:val="kk-KZ" w:eastAsia="ru-RU"/>
              </w:rPr>
              <w:t>О.</w:t>
            </w:r>
            <w:r w:rsidR="00956D04">
              <w:rPr>
                <w:rFonts w:ascii="Times New Roman" w:eastAsia="Times New Roman" w:hAnsi="Times New Roman" w:cs="Times New Roman"/>
                <w:sz w:val="28"/>
                <w:szCs w:val="28"/>
                <w:u w:color="000000"/>
                <w:lang w:val="kk-KZ" w:eastAsia="ru-RU"/>
              </w:rPr>
              <w:t xml:space="preserve"> </w:t>
            </w:r>
            <w:r w:rsidR="00956D04" w:rsidRPr="00956D04">
              <w:rPr>
                <w:rFonts w:ascii="Times New Roman" w:eastAsia="Times New Roman" w:hAnsi="Times New Roman" w:cs="Times New Roman"/>
                <w:sz w:val="28"/>
                <w:szCs w:val="28"/>
                <w:u w:color="000000"/>
                <w:lang w:val="kk-KZ" w:eastAsia="ru-RU"/>
              </w:rPr>
              <w:t>Лукинованың «Цифрлық этикет» сауалнамасы</w:t>
            </w:r>
            <w:r w:rsidRPr="00851331">
              <w:rPr>
                <w:rFonts w:ascii="Times New Roman" w:eastAsia="Calibri" w:hAnsi="Times New Roman" w:cs="Times New Roman"/>
                <w:sz w:val="28"/>
                <w:szCs w:val="28"/>
                <w:lang w:val="kk-KZ"/>
              </w:rPr>
              <w:t>..</w:t>
            </w:r>
          </w:p>
        </w:tc>
        <w:tc>
          <w:tcPr>
            <w:tcW w:w="712" w:type="dxa"/>
          </w:tcPr>
          <w:p w:rsidR="00BB15B2" w:rsidRPr="00BB15B2" w:rsidRDefault="00937784" w:rsidP="00412204">
            <w:pPr>
              <w:ind w:right="-1"/>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aps/>
                <w:sz w:val="28"/>
                <w:szCs w:val="28"/>
                <w:lang w:val="kk-KZ"/>
              </w:rPr>
            </w:pPr>
            <w:r>
              <w:rPr>
                <w:rFonts w:ascii="Times New Roman" w:eastAsia="Calibri" w:hAnsi="Times New Roman" w:cs="Times New Roman"/>
                <w:caps/>
                <w:sz w:val="28"/>
                <w:szCs w:val="28"/>
                <w:lang w:val="kk-KZ"/>
              </w:rPr>
              <w:t>187</w:t>
            </w:r>
          </w:p>
        </w:tc>
      </w:tr>
    </w:tbl>
    <w:p w:rsidR="00FB3429" w:rsidRDefault="00FB3429"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12204" w:rsidRDefault="00412204"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12204" w:rsidRDefault="00412204"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12204" w:rsidRDefault="00412204"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12204" w:rsidRDefault="00412204"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12204" w:rsidRDefault="00412204"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12204" w:rsidRDefault="00412204"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12204" w:rsidRDefault="00412204"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12204" w:rsidRDefault="00412204"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192D21" w:rsidRDefault="00192D21"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192D21" w:rsidRDefault="00192D21"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12204" w:rsidRDefault="00412204"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4322FB" w:rsidRDefault="004322FB"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217398" w:rsidRDefault="00217398"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217398" w:rsidRDefault="00217398"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p>
    <w:p w:rsidR="005E4092" w:rsidRPr="005E4092" w:rsidRDefault="005E4092" w:rsidP="00412204">
      <w:pPr>
        <w:tabs>
          <w:tab w:val="left" w:pos="0"/>
        </w:tabs>
        <w:spacing w:after="0" w:line="240" w:lineRule="auto"/>
        <w:contextualSpacing/>
        <w:jc w:val="center"/>
        <w:rPr>
          <w:rFonts w:ascii="Times New Roman" w:eastAsia="Calibri" w:hAnsi="Times New Roman" w:cs="Times New Roman"/>
          <w:b/>
          <w:caps/>
          <w:sz w:val="28"/>
          <w:szCs w:val="28"/>
          <w:lang w:val="kk-KZ" w:eastAsia="en-US"/>
        </w:rPr>
      </w:pPr>
      <w:r w:rsidRPr="005E4092">
        <w:rPr>
          <w:rFonts w:ascii="Times New Roman" w:eastAsia="Calibri" w:hAnsi="Times New Roman" w:cs="Times New Roman"/>
          <w:b/>
          <w:caps/>
          <w:sz w:val="28"/>
          <w:szCs w:val="28"/>
          <w:lang w:val="kk-KZ" w:eastAsia="en-US"/>
        </w:rPr>
        <w:lastRenderedPageBreak/>
        <w:t>НормативтіК сілтемелер</w:t>
      </w:r>
    </w:p>
    <w:p w:rsidR="005E4092" w:rsidRPr="005E4092" w:rsidRDefault="005E4092" w:rsidP="00412204">
      <w:pPr>
        <w:tabs>
          <w:tab w:val="left" w:pos="567"/>
          <w:tab w:val="left" w:pos="709"/>
        </w:tabs>
        <w:spacing w:after="0" w:line="240" w:lineRule="auto"/>
        <w:ind w:firstLine="567"/>
        <w:contextualSpacing/>
        <w:jc w:val="both"/>
        <w:rPr>
          <w:rFonts w:ascii="Times New Roman" w:eastAsia="Calibri" w:hAnsi="Times New Roman" w:cs="Times New Roman"/>
          <w:b/>
          <w:sz w:val="28"/>
          <w:szCs w:val="28"/>
          <w:lang w:val="kk-KZ" w:eastAsia="en-US"/>
        </w:rPr>
      </w:pPr>
    </w:p>
    <w:p w:rsidR="00102372" w:rsidRDefault="00192D21" w:rsidP="00412204">
      <w:pPr>
        <w:tabs>
          <w:tab w:val="left" w:pos="0"/>
        </w:tabs>
        <w:spacing w:after="0" w:line="240" w:lineRule="auto"/>
        <w:ind w:firstLine="709"/>
        <w:contextualSpacing/>
        <w:jc w:val="both"/>
        <w:rPr>
          <w:rFonts w:ascii="Times New Roman" w:eastAsia="Calibri" w:hAnsi="Times New Roman" w:cs="Times New Roman"/>
          <w:sz w:val="28"/>
          <w:szCs w:val="28"/>
          <w:lang w:val="kk-KZ" w:eastAsia="en-US"/>
        </w:rPr>
      </w:pPr>
      <w:r w:rsidRPr="00FE0595">
        <w:rPr>
          <w:rFonts w:ascii="Times New Roman" w:eastAsia="Calibri" w:hAnsi="Times New Roman" w:cs="Times New Roman"/>
          <w:sz w:val="28"/>
          <w:szCs w:val="28"/>
          <w:lang w:val="kk-KZ"/>
        </w:rPr>
        <w:t>Диссертациялық жұмыста келесідей мемлекеттік үлгі</w:t>
      </w:r>
      <w:r>
        <w:rPr>
          <w:rFonts w:ascii="Times New Roman" w:eastAsia="Calibri" w:hAnsi="Times New Roman" w:cs="Times New Roman"/>
          <w:sz w:val="28"/>
          <w:szCs w:val="28"/>
          <w:lang w:val="kk-KZ"/>
        </w:rPr>
        <w:t>қалы</w:t>
      </w:r>
      <w:r w:rsidRPr="00FE0595">
        <w:rPr>
          <w:rFonts w:ascii="Times New Roman" w:eastAsia="Calibri" w:hAnsi="Times New Roman" w:cs="Times New Roman"/>
          <w:sz w:val="28"/>
          <w:szCs w:val="28"/>
          <w:lang w:val="kk-KZ"/>
        </w:rPr>
        <w:t>птарға сілтемелер жасалды</w:t>
      </w:r>
      <w:r w:rsidR="005E4092" w:rsidRPr="005E4092">
        <w:rPr>
          <w:rFonts w:ascii="Times New Roman" w:eastAsia="Calibri" w:hAnsi="Times New Roman" w:cs="Times New Roman"/>
          <w:sz w:val="28"/>
          <w:szCs w:val="28"/>
          <w:lang w:val="kk-KZ" w:eastAsia="en-US"/>
        </w:rPr>
        <w:t xml:space="preserve">: </w:t>
      </w:r>
    </w:p>
    <w:p w:rsidR="00514F27" w:rsidRDefault="00192D21" w:rsidP="00412204">
      <w:pPr>
        <w:tabs>
          <w:tab w:val="left" w:pos="0"/>
        </w:tabs>
        <w:spacing w:after="0" w:line="240" w:lineRule="auto"/>
        <w:ind w:firstLine="709"/>
        <w:contextualSpacing/>
        <w:jc w:val="both"/>
        <w:rPr>
          <w:rFonts w:ascii="Times New Roman" w:eastAsia="Calibri" w:hAnsi="Times New Roman" w:cs="Times New Roman"/>
          <w:sz w:val="28"/>
          <w:szCs w:val="28"/>
          <w:lang w:val="kk-KZ" w:eastAsia="en-US"/>
        </w:rPr>
      </w:pPr>
      <w:r w:rsidRPr="00DA1EE1">
        <w:rPr>
          <w:rFonts w:ascii="Times New Roman" w:eastAsia="Calibri" w:hAnsi="Times New Roman" w:cs="Times New Roman"/>
          <w:sz w:val="28"/>
          <w:szCs w:val="28"/>
          <w:lang w:val="kk-KZ" w:eastAsia="en-US"/>
        </w:rPr>
        <w:t>Қaзaқcтaн Pecпубликacының Зaңы</w:t>
      </w:r>
      <w:r>
        <w:rPr>
          <w:rFonts w:ascii="Times New Roman" w:eastAsia="Calibri" w:hAnsi="Times New Roman" w:cs="Times New Roman"/>
          <w:sz w:val="28"/>
          <w:szCs w:val="28"/>
          <w:lang w:val="kk-KZ" w:eastAsia="en-US"/>
        </w:rPr>
        <w:t xml:space="preserve">. </w:t>
      </w:r>
      <w:r w:rsidR="00DA1EE1" w:rsidRPr="00DA1EE1">
        <w:rPr>
          <w:rFonts w:ascii="Times New Roman" w:eastAsia="Calibri" w:hAnsi="Times New Roman" w:cs="Times New Roman"/>
          <w:sz w:val="28"/>
          <w:szCs w:val="28"/>
          <w:lang w:val="kk-KZ" w:eastAsia="en-US"/>
        </w:rPr>
        <w:t>Бiлiм туp</w:t>
      </w:r>
      <w:r w:rsidR="00DA1EE1">
        <w:rPr>
          <w:rFonts w:ascii="Times New Roman" w:eastAsia="Calibri" w:hAnsi="Times New Roman" w:cs="Times New Roman"/>
          <w:sz w:val="28"/>
          <w:szCs w:val="28"/>
          <w:lang w:val="kk-KZ" w:eastAsia="en-US"/>
        </w:rPr>
        <w:t>aлы</w:t>
      </w:r>
      <w:r>
        <w:rPr>
          <w:rFonts w:ascii="Times New Roman" w:eastAsia="Calibri" w:hAnsi="Times New Roman" w:cs="Times New Roman"/>
          <w:sz w:val="28"/>
          <w:szCs w:val="28"/>
          <w:lang w:val="kk-KZ" w:eastAsia="en-US"/>
        </w:rPr>
        <w:t>:</w:t>
      </w:r>
      <w:r w:rsidR="00DA1EE1">
        <w:rPr>
          <w:rFonts w:ascii="Times New Roman" w:eastAsia="Calibri" w:hAnsi="Times New Roman" w:cs="Times New Roman"/>
          <w:sz w:val="28"/>
          <w:szCs w:val="28"/>
          <w:lang w:val="kk-KZ" w:eastAsia="en-US"/>
        </w:rPr>
        <w:t xml:space="preserve"> 2007 жыл</w:t>
      </w:r>
      <w:r>
        <w:rPr>
          <w:rFonts w:ascii="Times New Roman" w:eastAsia="Calibri" w:hAnsi="Times New Roman" w:cs="Times New Roman"/>
          <w:sz w:val="28"/>
          <w:szCs w:val="28"/>
          <w:lang w:val="kk-KZ" w:eastAsia="en-US"/>
        </w:rPr>
        <w:t>д</w:t>
      </w:r>
      <w:r w:rsidR="00DA1EE1">
        <w:rPr>
          <w:rFonts w:ascii="Times New Roman" w:eastAsia="Calibri" w:hAnsi="Times New Roman" w:cs="Times New Roman"/>
          <w:sz w:val="28"/>
          <w:szCs w:val="28"/>
          <w:lang w:val="kk-KZ" w:eastAsia="en-US"/>
        </w:rPr>
        <w:t>ы</w:t>
      </w:r>
      <w:r>
        <w:rPr>
          <w:rFonts w:ascii="Times New Roman" w:eastAsia="Calibri" w:hAnsi="Times New Roman" w:cs="Times New Roman"/>
          <w:sz w:val="28"/>
          <w:szCs w:val="28"/>
          <w:lang w:val="kk-KZ" w:eastAsia="en-US"/>
        </w:rPr>
        <w:t>ң</w:t>
      </w:r>
      <w:r w:rsidR="00DA1EE1">
        <w:rPr>
          <w:rFonts w:ascii="Times New Roman" w:eastAsia="Calibri" w:hAnsi="Times New Roman" w:cs="Times New Roman"/>
          <w:sz w:val="28"/>
          <w:szCs w:val="28"/>
          <w:lang w:val="kk-KZ" w:eastAsia="en-US"/>
        </w:rPr>
        <w:t xml:space="preserve"> 27 шiлдe</w:t>
      </w:r>
      <w:r>
        <w:rPr>
          <w:rFonts w:ascii="Times New Roman" w:eastAsia="Calibri" w:hAnsi="Times New Roman" w:cs="Times New Roman"/>
          <w:sz w:val="28"/>
          <w:szCs w:val="28"/>
          <w:lang w:val="kk-KZ" w:eastAsia="en-US"/>
        </w:rPr>
        <w:t>с</w:t>
      </w:r>
      <w:r w:rsidR="00DA1EE1">
        <w:rPr>
          <w:rFonts w:ascii="Times New Roman" w:eastAsia="Calibri" w:hAnsi="Times New Roman" w:cs="Times New Roman"/>
          <w:sz w:val="28"/>
          <w:szCs w:val="28"/>
          <w:lang w:val="kk-KZ" w:eastAsia="en-US"/>
        </w:rPr>
        <w:t>i</w:t>
      </w:r>
      <w:r>
        <w:rPr>
          <w:rFonts w:ascii="Times New Roman" w:eastAsia="Calibri" w:hAnsi="Times New Roman" w:cs="Times New Roman"/>
          <w:sz w:val="28"/>
          <w:szCs w:val="28"/>
          <w:lang w:val="kk-KZ" w:eastAsia="en-US"/>
        </w:rPr>
        <w:t>,</w:t>
      </w:r>
      <w:r w:rsidR="00DA1EE1">
        <w:rPr>
          <w:rFonts w:ascii="Times New Roman" w:eastAsia="Calibri" w:hAnsi="Times New Roman" w:cs="Times New Roman"/>
          <w:sz w:val="28"/>
          <w:szCs w:val="28"/>
          <w:lang w:val="kk-KZ" w:eastAsia="en-US"/>
        </w:rPr>
        <w:t xml:space="preserve"> №319</w:t>
      </w:r>
      <w:r w:rsidR="00DA1EE1" w:rsidRPr="00DA1EE1">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 xml:space="preserve">қабылданған </w:t>
      </w:r>
      <w:r w:rsidR="00DA1EE1" w:rsidRPr="00DA1EE1">
        <w:rPr>
          <w:rFonts w:ascii="Times New Roman" w:eastAsia="Calibri" w:hAnsi="Times New Roman" w:cs="Times New Roman"/>
          <w:sz w:val="28"/>
          <w:szCs w:val="28"/>
          <w:lang w:val="kk-KZ" w:eastAsia="en-US"/>
        </w:rPr>
        <w:t>(</w:t>
      </w:r>
      <w:r w:rsidR="00DA1EE1">
        <w:rPr>
          <w:rFonts w:ascii="Times New Roman" w:eastAsia="Calibri" w:hAnsi="Times New Roman" w:cs="Times New Roman"/>
          <w:sz w:val="28"/>
          <w:szCs w:val="28"/>
          <w:lang w:val="kk-KZ" w:eastAsia="en-US"/>
        </w:rPr>
        <w:t>01</w:t>
      </w:r>
      <w:r w:rsidR="00DA1EE1" w:rsidRPr="00DA1EE1">
        <w:rPr>
          <w:rFonts w:ascii="Times New Roman" w:eastAsia="Calibri" w:hAnsi="Times New Roman" w:cs="Times New Roman"/>
          <w:sz w:val="28"/>
          <w:szCs w:val="28"/>
          <w:lang w:val="kk-KZ" w:eastAsia="en-US"/>
        </w:rPr>
        <w:t>.0</w:t>
      </w:r>
      <w:r w:rsidR="00DB1BD4">
        <w:rPr>
          <w:rFonts w:ascii="Times New Roman" w:eastAsia="Calibri" w:hAnsi="Times New Roman" w:cs="Times New Roman"/>
          <w:sz w:val="28"/>
          <w:szCs w:val="28"/>
          <w:lang w:val="kk-KZ" w:eastAsia="en-US"/>
        </w:rPr>
        <w:t>1.</w:t>
      </w:r>
      <w:r w:rsidR="00DA1EE1">
        <w:rPr>
          <w:rFonts w:ascii="Times New Roman" w:eastAsia="Calibri" w:hAnsi="Times New Roman" w:cs="Times New Roman"/>
          <w:sz w:val="28"/>
          <w:szCs w:val="28"/>
          <w:lang w:val="kk-KZ" w:eastAsia="en-US"/>
        </w:rPr>
        <w:t>202</w:t>
      </w:r>
      <w:r w:rsidR="00DA1EE1" w:rsidRPr="00DA1EE1">
        <w:rPr>
          <w:rFonts w:ascii="Times New Roman" w:eastAsia="Calibri" w:hAnsi="Times New Roman" w:cs="Times New Roman"/>
          <w:sz w:val="28"/>
          <w:szCs w:val="28"/>
          <w:lang w:val="kk-KZ" w:eastAsia="en-US"/>
        </w:rPr>
        <w:t xml:space="preserve">5. бepiлгeн өзгepicтep мeн </w:t>
      </w:r>
      <w:r w:rsidR="00DA1EE1">
        <w:rPr>
          <w:rFonts w:ascii="Times New Roman" w:eastAsia="Calibri" w:hAnsi="Times New Roman" w:cs="Times New Roman"/>
          <w:sz w:val="28"/>
          <w:szCs w:val="28"/>
          <w:lang w:val="kk-KZ" w:eastAsia="en-US"/>
        </w:rPr>
        <w:t>тoлықтыpулap)</w:t>
      </w:r>
      <w:r w:rsidR="00412204">
        <w:rPr>
          <w:rFonts w:ascii="Times New Roman" w:eastAsia="Calibri" w:hAnsi="Times New Roman" w:cs="Times New Roman"/>
          <w:sz w:val="28"/>
          <w:szCs w:val="28"/>
          <w:lang w:val="kk-KZ" w:eastAsia="en-US"/>
        </w:rPr>
        <w:t>.</w:t>
      </w:r>
    </w:p>
    <w:p w:rsidR="00514F27" w:rsidRDefault="00192D21" w:rsidP="00412204">
      <w:pPr>
        <w:tabs>
          <w:tab w:val="left" w:pos="0"/>
        </w:tabs>
        <w:spacing w:after="0" w:line="240" w:lineRule="auto"/>
        <w:ind w:firstLine="709"/>
        <w:contextualSpacing/>
        <w:jc w:val="both"/>
        <w:rPr>
          <w:rStyle w:val="ab"/>
          <w:rFonts w:ascii="Times New Roman" w:eastAsia="Calibri" w:hAnsi="Times New Roman" w:cs="Times New Roman"/>
          <w:color w:val="auto"/>
          <w:sz w:val="28"/>
          <w:szCs w:val="28"/>
          <w:u w:val="none"/>
          <w:lang w:val="kk-KZ" w:eastAsia="en-US"/>
        </w:rPr>
      </w:pPr>
      <w:r w:rsidRPr="005219A5">
        <w:rPr>
          <w:rFonts w:ascii="Times New Roman" w:eastAsia="Calibri" w:hAnsi="Times New Roman" w:cs="Times New Roman"/>
          <w:sz w:val="28"/>
          <w:szCs w:val="28"/>
          <w:lang w:val="kk-KZ" w:eastAsia="en-US"/>
        </w:rPr>
        <w:t>Қазақстан Республикасы Үкімет</w:t>
      </w:r>
      <w:r>
        <w:rPr>
          <w:rFonts w:ascii="Times New Roman" w:eastAsia="Calibri" w:hAnsi="Times New Roman" w:cs="Times New Roman"/>
          <w:sz w:val="28"/>
          <w:szCs w:val="28"/>
          <w:lang w:val="kk-KZ" w:eastAsia="en-US"/>
        </w:rPr>
        <w:t xml:space="preserve">інің </w:t>
      </w:r>
      <w:r w:rsidRPr="005219A5">
        <w:rPr>
          <w:rFonts w:ascii="Times New Roman" w:eastAsia="Calibri" w:hAnsi="Times New Roman" w:cs="Times New Roman"/>
          <w:sz w:val="28"/>
          <w:szCs w:val="28"/>
          <w:lang w:val="kk-KZ" w:eastAsia="en-US"/>
        </w:rPr>
        <w:t>Қаулысы</w:t>
      </w:r>
      <w:r>
        <w:rPr>
          <w:rFonts w:ascii="Times New Roman" w:eastAsia="Calibri" w:hAnsi="Times New Roman" w:cs="Times New Roman"/>
          <w:sz w:val="28"/>
          <w:szCs w:val="28"/>
          <w:lang w:val="kk-KZ" w:eastAsia="en-US"/>
        </w:rPr>
        <w:t xml:space="preserve">. </w:t>
      </w:r>
      <w:r w:rsidR="007E6107">
        <w:rPr>
          <w:rFonts w:ascii="Times New Roman" w:eastAsia="Calibri" w:hAnsi="Times New Roman" w:cs="Times New Roman"/>
          <w:sz w:val="28"/>
          <w:szCs w:val="28"/>
          <w:lang w:val="kk-KZ" w:eastAsia="en-US"/>
        </w:rPr>
        <w:t>2023-</w:t>
      </w:r>
      <w:r w:rsidR="008C7DD4" w:rsidRPr="005219A5">
        <w:rPr>
          <w:rFonts w:ascii="Times New Roman" w:eastAsia="Calibri" w:hAnsi="Times New Roman" w:cs="Times New Roman"/>
          <w:sz w:val="28"/>
          <w:szCs w:val="28"/>
          <w:lang w:val="kk-KZ" w:eastAsia="en-US"/>
        </w:rPr>
        <w:t>2029 жылдарға арналған цифрлық трансформация, ақпараттық-коммуникациялық технологиялар саласын және киберқауіпсіздікті дамыту тұжырымдамасын бекіту туралы</w:t>
      </w:r>
      <w:r>
        <w:rPr>
          <w:rFonts w:ascii="Times New Roman" w:eastAsia="Calibri" w:hAnsi="Times New Roman" w:cs="Times New Roman"/>
          <w:sz w:val="28"/>
          <w:szCs w:val="28"/>
          <w:lang w:val="kk-KZ" w:eastAsia="en-US"/>
        </w:rPr>
        <w:t>:</w:t>
      </w:r>
      <w:r w:rsidR="008C7DD4" w:rsidRPr="005219A5">
        <w:rPr>
          <w:rFonts w:ascii="Times New Roman" w:eastAsia="Calibri" w:hAnsi="Times New Roman" w:cs="Times New Roman"/>
          <w:sz w:val="28"/>
          <w:szCs w:val="28"/>
          <w:lang w:val="kk-KZ" w:eastAsia="en-US"/>
        </w:rPr>
        <w:t xml:space="preserve"> </w:t>
      </w:r>
      <w:r w:rsidR="000D0275">
        <w:rPr>
          <w:rFonts w:ascii="Times New Roman" w:eastAsia="Calibri" w:hAnsi="Times New Roman" w:cs="Times New Roman"/>
          <w:sz w:val="28"/>
          <w:szCs w:val="28"/>
          <w:lang w:val="kk-KZ" w:eastAsia="en-US"/>
        </w:rPr>
        <w:t>2023 жыл</w:t>
      </w:r>
      <w:r>
        <w:rPr>
          <w:rFonts w:ascii="Times New Roman" w:eastAsia="Calibri" w:hAnsi="Times New Roman" w:cs="Times New Roman"/>
          <w:sz w:val="28"/>
          <w:szCs w:val="28"/>
          <w:lang w:val="kk-KZ" w:eastAsia="en-US"/>
        </w:rPr>
        <w:t>д</w:t>
      </w:r>
      <w:r w:rsidR="000D0275">
        <w:rPr>
          <w:rFonts w:ascii="Times New Roman" w:eastAsia="Calibri" w:hAnsi="Times New Roman" w:cs="Times New Roman"/>
          <w:sz w:val="28"/>
          <w:szCs w:val="28"/>
          <w:lang w:val="kk-KZ" w:eastAsia="en-US"/>
        </w:rPr>
        <w:t>ы</w:t>
      </w:r>
      <w:r>
        <w:rPr>
          <w:rFonts w:ascii="Times New Roman" w:eastAsia="Calibri" w:hAnsi="Times New Roman" w:cs="Times New Roman"/>
          <w:sz w:val="28"/>
          <w:szCs w:val="28"/>
          <w:lang w:val="kk-KZ" w:eastAsia="en-US"/>
        </w:rPr>
        <w:t>ң</w:t>
      </w:r>
      <w:r w:rsidR="000D0275">
        <w:rPr>
          <w:rFonts w:ascii="Times New Roman" w:eastAsia="Calibri" w:hAnsi="Times New Roman" w:cs="Times New Roman"/>
          <w:sz w:val="28"/>
          <w:szCs w:val="28"/>
          <w:lang w:val="kk-KZ" w:eastAsia="en-US"/>
        </w:rPr>
        <w:t xml:space="preserve"> 28 наурызда</w:t>
      </w:r>
      <w:r>
        <w:rPr>
          <w:rFonts w:ascii="Times New Roman" w:eastAsia="Calibri" w:hAnsi="Times New Roman" w:cs="Times New Roman"/>
          <w:sz w:val="28"/>
          <w:szCs w:val="28"/>
          <w:lang w:val="kk-KZ" w:eastAsia="en-US"/>
        </w:rPr>
        <w:t>,</w:t>
      </w:r>
      <w:r w:rsidR="000D0275">
        <w:rPr>
          <w:rFonts w:ascii="Times New Roman" w:eastAsia="Calibri" w:hAnsi="Times New Roman" w:cs="Times New Roman"/>
          <w:sz w:val="28"/>
          <w:szCs w:val="28"/>
          <w:lang w:val="kk-KZ" w:eastAsia="en-US"/>
        </w:rPr>
        <w:t xml:space="preserve"> №</w:t>
      </w:r>
      <w:r w:rsidR="008C7DD4" w:rsidRPr="005219A5">
        <w:rPr>
          <w:rFonts w:ascii="Times New Roman" w:eastAsia="Calibri" w:hAnsi="Times New Roman" w:cs="Times New Roman"/>
          <w:sz w:val="28"/>
          <w:szCs w:val="28"/>
          <w:lang w:val="kk-KZ" w:eastAsia="en-US"/>
        </w:rPr>
        <w:t xml:space="preserve">269 </w:t>
      </w:r>
      <w:r>
        <w:rPr>
          <w:rFonts w:ascii="Times New Roman" w:eastAsia="Calibri" w:hAnsi="Times New Roman" w:cs="Times New Roman"/>
          <w:sz w:val="28"/>
          <w:szCs w:val="28"/>
          <w:lang w:val="kk-KZ" w:eastAsia="en-US"/>
        </w:rPr>
        <w:t>бекітілген.</w:t>
      </w:r>
    </w:p>
    <w:p w:rsidR="00514F27" w:rsidRDefault="00192D21" w:rsidP="00412204">
      <w:pPr>
        <w:tabs>
          <w:tab w:val="left" w:pos="0"/>
        </w:tabs>
        <w:spacing w:after="0" w:line="240" w:lineRule="auto"/>
        <w:ind w:firstLine="709"/>
        <w:contextualSpacing/>
        <w:jc w:val="both"/>
        <w:rPr>
          <w:rFonts w:ascii="Times New Roman" w:eastAsia="Calibri" w:hAnsi="Times New Roman" w:cs="Times New Roman"/>
          <w:sz w:val="28"/>
          <w:szCs w:val="28"/>
          <w:lang w:val="kk-KZ" w:eastAsia="en-US"/>
        </w:rPr>
      </w:pPr>
      <w:r w:rsidRPr="008C7DD4">
        <w:rPr>
          <w:rFonts w:ascii="Times New Roman" w:eastAsia="Calibri" w:hAnsi="Times New Roman" w:cs="Times New Roman"/>
          <w:sz w:val="28"/>
          <w:szCs w:val="28"/>
          <w:lang w:val="kk-KZ" w:eastAsia="en-US"/>
        </w:rPr>
        <w:t>Қазақстан Республикасы Үкіметінің Қаулысы</w:t>
      </w:r>
      <w:r>
        <w:rPr>
          <w:rFonts w:ascii="Times New Roman" w:eastAsia="Calibri" w:hAnsi="Times New Roman" w:cs="Times New Roman"/>
          <w:sz w:val="28"/>
          <w:szCs w:val="28"/>
          <w:lang w:val="kk-KZ" w:eastAsia="en-US"/>
        </w:rPr>
        <w:t xml:space="preserve">. </w:t>
      </w:r>
      <w:r w:rsidR="008C7DD4" w:rsidRPr="001E4168">
        <w:rPr>
          <w:rFonts w:ascii="Times New Roman" w:eastAsia="Calibri" w:hAnsi="Times New Roman" w:cs="Times New Roman"/>
          <w:sz w:val="28"/>
          <w:szCs w:val="28"/>
          <w:lang w:val="kk-KZ" w:eastAsia="en-US"/>
        </w:rPr>
        <w:t>Қазақстан Республикасында жоғары білімді және ғылымды дамытудың 2023</w:t>
      </w:r>
      <w:r>
        <w:rPr>
          <w:rFonts w:ascii="Times New Roman" w:eastAsia="Calibri" w:hAnsi="Times New Roman" w:cs="Times New Roman"/>
          <w:sz w:val="28"/>
          <w:szCs w:val="28"/>
          <w:lang w:val="kk-KZ" w:eastAsia="en-US"/>
        </w:rPr>
        <w:t>-</w:t>
      </w:r>
      <w:r w:rsidR="008C7DD4" w:rsidRPr="001E4168">
        <w:rPr>
          <w:rFonts w:ascii="Times New Roman" w:eastAsia="Calibri" w:hAnsi="Times New Roman" w:cs="Times New Roman"/>
          <w:sz w:val="28"/>
          <w:szCs w:val="28"/>
          <w:lang w:val="kk-KZ" w:eastAsia="en-US"/>
        </w:rPr>
        <w:t>2029 жылдарға арналған тұжырымдамасын бекіту туралы</w:t>
      </w:r>
      <w:r>
        <w:rPr>
          <w:rFonts w:ascii="Times New Roman" w:eastAsia="Calibri" w:hAnsi="Times New Roman" w:cs="Times New Roman"/>
          <w:sz w:val="28"/>
          <w:szCs w:val="28"/>
          <w:lang w:val="kk-KZ" w:eastAsia="en-US"/>
        </w:rPr>
        <w:t>:</w:t>
      </w:r>
      <w:r w:rsidR="008C7DD4">
        <w:rPr>
          <w:rFonts w:ascii="Times New Roman" w:eastAsia="Calibri" w:hAnsi="Times New Roman" w:cs="Times New Roman"/>
          <w:sz w:val="28"/>
          <w:szCs w:val="28"/>
          <w:lang w:val="kk-KZ" w:eastAsia="en-US"/>
        </w:rPr>
        <w:t xml:space="preserve"> </w:t>
      </w:r>
      <w:r w:rsidR="008C7DD4" w:rsidRPr="008C7DD4">
        <w:rPr>
          <w:rFonts w:ascii="Times New Roman" w:eastAsia="Calibri" w:hAnsi="Times New Roman" w:cs="Times New Roman"/>
          <w:sz w:val="28"/>
          <w:szCs w:val="28"/>
          <w:lang w:val="kk-KZ" w:eastAsia="en-US"/>
        </w:rPr>
        <w:t>2023 жыл</w:t>
      </w:r>
      <w:r>
        <w:rPr>
          <w:rFonts w:ascii="Times New Roman" w:eastAsia="Calibri" w:hAnsi="Times New Roman" w:cs="Times New Roman"/>
          <w:sz w:val="28"/>
          <w:szCs w:val="28"/>
          <w:lang w:val="kk-KZ" w:eastAsia="en-US"/>
        </w:rPr>
        <w:t>д</w:t>
      </w:r>
      <w:r w:rsidR="008C7DD4" w:rsidRPr="008C7DD4">
        <w:rPr>
          <w:rFonts w:ascii="Times New Roman" w:eastAsia="Calibri" w:hAnsi="Times New Roman" w:cs="Times New Roman"/>
          <w:sz w:val="28"/>
          <w:szCs w:val="28"/>
          <w:lang w:val="kk-KZ" w:eastAsia="en-US"/>
        </w:rPr>
        <w:t>ы</w:t>
      </w:r>
      <w:r>
        <w:rPr>
          <w:rFonts w:ascii="Times New Roman" w:eastAsia="Calibri" w:hAnsi="Times New Roman" w:cs="Times New Roman"/>
          <w:sz w:val="28"/>
          <w:szCs w:val="28"/>
          <w:lang w:val="kk-KZ" w:eastAsia="en-US"/>
        </w:rPr>
        <w:t>ң</w:t>
      </w:r>
      <w:r w:rsidR="008C7DD4" w:rsidRPr="008C7DD4">
        <w:rPr>
          <w:rFonts w:ascii="Times New Roman" w:eastAsia="Calibri" w:hAnsi="Times New Roman" w:cs="Times New Roman"/>
          <w:sz w:val="28"/>
          <w:szCs w:val="28"/>
          <w:lang w:val="kk-KZ" w:eastAsia="en-US"/>
        </w:rPr>
        <w:t xml:space="preserve"> 28 наурызда</w:t>
      </w:r>
      <w:r>
        <w:rPr>
          <w:rFonts w:ascii="Times New Roman" w:eastAsia="Calibri" w:hAnsi="Times New Roman" w:cs="Times New Roman"/>
          <w:sz w:val="28"/>
          <w:szCs w:val="28"/>
          <w:lang w:val="kk-KZ" w:eastAsia="en-US"/>
        </w:rPr>
        <w:t>,</w:t>
      </w:r>
      <w:r w:rsidR="008C7DD4" w:rsidRPr="008C7DD4">
        <w:rPr>
          <w:rFonts w:ascii="Times New Roman" w:eastAsia="Calibri" w:hAnsi="Times New Roman" w:cs="Times New Roman"/>
          <w:sz w:val="28"/>
          <w:szCs w:val="28"/>
          <w:lang w:val="kk-KZ" w:eastAsia="en-US"/>
        </w:rPr>
        <w:t xml:space="preserve"> №248 </w:t>
      </w:r>
      <w:r>
        <w:rPr>
          <w:rFonts w:ascii="Times New Roman" w:eastAsia="Calibri" w:hAnsi="Times New Roman" w:cs="Times New Roman"/>
          <w:sz w:val="28"/>
          <w:szCs w:val="28"/>
          <w:lang w:val="kk-KZ" w:eastAsia="en-US"/>
        </w:rPr>
        <w:t>бекітілген.</w:t>
      </w:r>
    </w:p>
    <w:p w:rsidR="00EA1A74" w:rsidRDefault="00192D21" w:rsidP="00412204">
      <w:pPr>
        <w:tabs>
          <w:tab w:val="left" w:pos="0"/>
        </w:tabs>
        <w:spacing w:after="0" w:line="240" w:lineRule="auto"/>
        <w:ind w:firstLine="709"/>
        <w:contextualSpacing/>
        <w:jc w:val="both"/>
        <w:rPr>
          <w:rFonts w:ascii="Times New Roman" w:eastAsia="Calibri" w:hAnsi="Times New Roman" w:cs="Times New Roman"/>
          <w:sz w:val="28"/>
          <w:szCs w:val="28"/>
          <w:lang w:val="kk-KZ" w:eastAsia="en-US"/>
        </w:rPr>
      </w:pPr>
      <w:r w:rsidRPr="00EB1357">
        <w:rPr>
          <w:rFonts w:ascii="Times New Roman" w:eastAsia="NSimSun" w:hAnsi="Times New Roman" w:cs="Times New Roman"/>
          <w:bCs/>
          <w:kern w:val="2"/>
          <w:sz w:val="28"/>
          <w:szCs w:val="28"/>
          <w:lang w:val="kk-KZ" w:bidi="hi-IN"/>
        </w:rPr>
        <w:t xml:space="preserve">Қазақстан Республикасы Үкіметінің Қаулысы. </w:t>
      </w:r>
      <w:r w:rsidRPr="00EB1357">
        <w:rPr>
          <w:rFonts w:ascii="Times New Roman" w:eastAsia="Calibri" w:hAnsi="Times New Roman" w:cs="Times New Roman"/>
          <w:sz w:val="28"/>
          <w:szCs w:val="28"/>
          <w:lang w:val="kk-KZ" w:eastAsia="en-US"/>
        </w:rPr>
        <w:t>Қазақстан Республикасының 2025 жылға дейінгі Стратегиялық даму жоспарын бекіту және Қазақстан Республикасы Президентінің кейбір жарлықтарының күші жойылды деп тану туралы" Қазақстан Республикасының Президенті Жарлығының жобасы туралы: 2017 жылдың 30 қарашада, №799 бекітілген</w:t>
      </w:r>
      <w:r w:rsidR="00412204">
        <w:rPr>
          <w:rFonts w:ascii="Times New Roman" w:eastAsia="Calibri" w:hAnsi="Times New Roman" w:cs="Times New Roman"/>
          <w:sz w:val="28"/>
          <w:szCs w:val="28"/>
          <w:lang w:val="kk-KZ" w:eastAsia="en-US"/>
        </w:rPr>
        <w:t>.</w:t>
      </w:r>
    </w:p>
    <w:p w:rsidR="00EA1A74" w:rsidRDefault="00192D21" w:rsidP="00412204">
      <w:pPr>
        <w:tabs>
          <w:tab w:val="left" w:pos="0"/>
        </w:tabs>
        <w:spacing w:after="0" w:line="240" w:lineRule="auto"/>
        <w:ind w:firstLine="709"/>
        <w:contextualSpacing/>
        <w:jc w:val="both"/>
        <w:rPr>
          <w:rFonts w:ascii="Times New Roman" w:eastAsia="Calibri" w:hAnsi="Times New Roman" w:cs="Times New Roman"/>
          <w:sz w:val="28"/>
          <w:szCs w:val="28"/>
          <w:lang w:val="kk-KZ" w:eastAsia="en-US"/>
        </w:rPr>
      </w:pPr>
      <w:r w:rsidRPr="00233ED6">
        <w:rPr>
          <w:rFonts w:ascii="Times New Roman" w:eastAsia="Calibri" w:hAnsi="Times New Roman" w:cs="Times New Roman"/>
          <w:sz w:val="28"/>
          <w:szCs w:val="28"/>
          <w:lang w:val="kk-KZ" w:eastAsia="en-US"/>
        </w:rPr>
        <w:t>Қазақстан Республикасының Президенті Қ.</w:t>
      </w:r>
      <w:r>
        <w:rPr>
          <w:rFonts w:ascii="Times New Roman" w:eastAsia="Calibri" w:hAnsi="Times New Roman" w:cs="Times New Roman"/>
          <w:sz w:val="28"/>
          <w:szCs w:val="28"/>
          <w:lang w:val="kk-KZ" w:eastAsia="en-US"/>
        </w:rPr>
        <w:t>-Ж</w:t>
      </w:r>
      <w:r w:rsidRPr="00233ED6">
        <w:rPr>
          <w:rFonts w:ascii="Times New Roman" w:eastAsia="Calibri" w:hAnsi="Times New Roman" w:cs="Times New Roman"/>
          <w:sz w:val="28"/>
          <w:szCs w:val="28"/>
          <w:lang w:val="kk-KZ" w:eastAsia="en-US"/>
        </w:rPr>
        <w:t>.</w:t>
      </w:r>
      <w:r>
        <w:rPr>
          <w:rFonts w:ascii="Times New Roman" w:eastAsia="Calibri" w:hAnsi="Times New Roman" w:cs="Times New Roman"/>
          <w:sz w:val="28"/>
          <w:szCs w:val="28"/>
          <w:lang w:val="kk-KZ" w:eastAsia="en-US"/>
        </w:rPr>
        <w:t xml:space="preserve"> </w:t>
      </w:r>
      <w:r w:rsidRPr="00233ED6">
        <w:rPr>
          <w:rFonts w:ascii="Times New Roman" w:eastAsia="Calibri" w:hAnsi="Times New Roman" w:cs="Times New Roman"/>
          <w:sz w:val="28"/>
          <w:szCs w:val="28"/>
          <w:lang w:val="kk-KZ" w:eastAsia="en-US"/>
        </w:rPr>
        <w:t>Тоқаев</w:t>
      </w:r>
      <w:r>
        <w:rPr>
          <w:rFonts w:ascii="Times New Roman" w:eastAsia="Calibri" w:hAnsi="Times New Roman" w:cs="Times New Roman"/>
          <w:sz w:val="28"/>
          <w:szCs w:val="28"/>
          <w:lang w:val="kk-KZ" w:eastAsia="en-US"/>
        </w:rPr>
        <w:t>.</w:t>
      </w:r>
      <w:r>
        <w:rPr>
          <w:rFonts w:ascii="Times New Roman" w:eastAsia="Times New Roman" w:hAnsi="Times New Roman" w:cs="Times New Roman"/>
          <w:sz w:val="28"/>
          <w:szCs w:val="28"/>
          <w:lang w:val="kk-KZ" w:eastAsia="ar-SA"/>
        </w:rPr>
        <w:t xml:space="preserve"> </w:t>
      </w:r>
      <w:r w:rsidRPr="00233ED6">
        <w:rPr>
          <w:rFonts w:ascii="Times New Roman" w:eastAsia="Times New Roman" w:hAnsi="Times New Roman" w:cs="Times New Roman"/>
          <w:sz w:val="28"/>
          <w:szCs w:val="28"/>
          <w:lang w:val="kk-KZ" w:eastAsia="ar-SA"/>
        </w:rPr>
        <w:t xml:space="preserve">Халық бірлігі </w:t>
      </w:r>
      <w:r w:rsidRPr="00EB1357">
        <w:rPr>
          <w:rFonts w:ascii="Times New Roman" w:eastAsia="Times New Roman" w:hAnsi="Times New Roman" w:cs="Times New Roman"/>
          <w:sz w:val="28"/>
          <w:szCs w:val="28"/>
          <w:lang w:val="kk-KZ" w:eastAsia="ar-SA"/>
        </w:rPr>
        <w:t xml:space="preserve">және жүйелі реформалар – ел өркендеуінің берік негізі: </w:t>
      </w:r>
      <w:r w:rsidRPr="00EB1357">
        <w:rPr>
          <w:rFonts w:ascii="Times New Roman" w:eastAsia="Calibri" w:hAnsi="Times New Roman" w:cs="Times New Roman"/>
          <w:sz w:val="28"/>
          <w:szCs w:val="28"/>
          <w:lang w:val="kk-KZ" w:eastAsia="en-US"/>
        </w:rPr>
        <w:t>Қазақстан халқына жолдауы</w:t>
      </w:r>
      <w:r w:rsidR="001B3B8C">
        <w:rPr>
          <w:rFonts w:ascii="Times New Roman" w:eastAsia="Calibri" w:hAnsi="Times New Roman" w:cs="Times New Roman"/>
          <w:sz w:val="28"/>
          <w:szCs w:val="28"/>
          <w:lang w:val="kk-KZ" w:eastAsia="en-US"/>
        </w:rPr>
        <w:t>.</w:t>
      </w:r>
    </w:p>
    <w:p w:rsidR="00514F27" w:rsidRDefault="001B3B8C" w:rsidP="00412204">
      <w:pPr>
        <w:tabs>
          <w:tab w:val="left" w:pos="0"/>
        </w:tabs>
        <w:spacing w:after="0" w:line="240" w:lineRule="auto"/>
        <w:ind w:firstLine="709"/>
        <w:contextualSpacing/>
        <w:jc w:val="both"/>
        <w:rPr>
          <w:rFonts w:ascii="Times New Roman" w:eastAsia="Calibri" w:hAnsi="Times New Roman" w:cs="Times New Roman"/>
          <w:sz w:val="28"/>
          <w:szCs w:val="28"/>
          <w:lang w:val="kk-KZ" w:eastAsia="en-US"/>
        </w:rPr>
      </w:pPr>
      <w:r w:rsidRPr="00233ED6">
        <w:rPr>
          <w:rFonts w:ascii="Times New Roman" w:eastAsia="Calibri" w:hAnsi="Times New Roman" w:cs="Times New Roman"/>
          <w:sz w:val="28"/>
          <w:szCs w:val="28"/>
          <w:lang w:val="kk-KZ" w:eastAsia="en-US"/>
        </w:rPr>
        <w:t>Қазақстан Республикасының Президенті Қ.</w:t>
      </w:r>
      <w:r>
        <w:rPr>
          <w:rFonts w:ascii="Times New Roman" w:eastAsia="Calibri" w:hAnsi="Times New Roman" w:cs="Times New Roman"/>
          <w:sz w:val="28"/>
          <w:szCs w:val="28"/>
          <w:lang w:val="kk-KZ" w:eastAsia="en-US"/>
        </w:rPr>
        <w:t>-Ж</w:t>
      </w:r>
      <w:r w:rsidRPr="00233ED6">
        <w:rPr>
          <w:rFonts w:ascii="Times New Roman" w:eastAsia="Calibri" w:hAnsi="Times New Roman" w:cs="Times New Roman"/>
          <w:sz w:val="28"/>
          <w:szCs w:val="28"/>
          <w:lang w:val="kk-KZ" w:eastAsia="en-US"/>
        </w:rPr>
        <w:t>.</w:t>
      </w:r>
      <w:r>
        <w:rPr>
          <w:rFonts w:ascii="Times New Roman" w:eastAsia="Calibri" w:hAnsi="Times New Roman" w:cs="Times New Roman"/>
          <w:sz w:val="28"/>
          <w:szCs w:val="28"/>
          <w:lang w:val="kk-KZ" w:eastAsia="en-US"/>
        </w:rPr>
        <w:t xml:space="preserve"> </w:t>
      </w:r>
      <w:r w:rsidRPr="00233ED6">
        <w:rPr>
          <w:rFonts w:ascii="Times New Roman" w:eastAsia="Calibri" w:hAnsi="Times New Roman" w:cs="Times New Roman"/>
          <w:sz w:val="28"/>
          <w:szCs w:val="28"/>
          <w:lang w:val="kk-KZ" w:eastAsia="en-US"/>
        </w:rPr>
        <w:t>Тоқаев</w:t>
      </w:r>
      <w:r>
        <w:rPr>
          <w:rFonts w:ascii="Times New Roman" w:eastAsia="Calibri" w:hAnsi="Times New Roman" w:cs="Times New Roman"/>
          <w:sz w:val="28"/>
          <w:szCs w:val="28"/>
          <w:lang w:val="kk-KZ" w:eastAsia="en-US"/>
        </w:rPr>
        <w:t>.</w:t>
      </w:r>
      <w:r>
        <w:rPr>
          <w:rFonts w:ascii="Times New Roman" w:eastAsia="Times New Roman" w:hAnsi="Times New Roman" w:cs="Times New Roman"/>
          <w:sz w:val="28"/>
          <w:szCs w:val="28"/>
          <w:lang w:val="kk-KZ" w:eastAsia="ar-SA"/>
        </w:rPr>
        <w:t xml:space="preserve"> </w:t>
      </w:r>
      <w:r w:rsidR="003910E1" w:rsidRPr="00E71460">
        <w:rPr>
          <w:rFonts w:ascii="Times New Roman" w:eastAsia="Calibri" w:hAnsi="Times New Roman" w:cs="Times New Roman"/>
          <w:sz w:val="28"/>
          <w:szCs w:val="28"/>
          <w:lang w:val="kk-KZ" w:eastAsia="en-US"/>
        </w:rPr>
        <w:t>Әділетті мемлекет. Біртұтас ұлт. Берекелі қоғам</w:t>
      </w:r>
      <w:r>
        <w:rPr>
          <w:rFonts w:ascii="Times New Roman" w:eastAsia="Calibri" w:hAnsi="Times New Roman" w:cs="Times New Roman"/>
          <w:sz w:val="28"/>
          <w:szCs w:val="28"/>
          <w:lang w:val="kk-KZ" w:eastAsia="en-US"/>
        </w:rPr>
        <w:t>:</w:t>
      </w:r>
      <w:r w:rsidR="003910E1" w:rsidRPr="00E71460">
        <w:rPr>
          <w:rFonts w:ascii="Times New Roman" w:eastAsia="Calibri" w:hAnsi="Times New Roman" w:cs="Times New Roman"/>
          <w:sz w:val="28"/>
          <w:szCs w:val="28"/>
          <w:lang w:val="kk-KZ" w:eastAsia="en-US"/>
        </w:rPr>
        <w:t xml:space="preserve"> Қазақстан халқына </w:t>
      </w:r>
      <w:r w:rsidRPr="00E71460">
        <w:rPr>
          <w:rFonts w:ascii="Times New Roman" w:eastAsia="Calibri" w:hAnsi="Times New Roman" w:cs="Times New Roman"/>
          <w:sz w:val="28"/>
          <w:szCs w:val="28"/>
          <w:lang w:val="kk-KZ" w:eastAsia="en-US"/>
        </w:rPr>
        <w:t>жолдауы</w:t>
      </w:r>
      <w:r w:rsidR="00412204">
        <w:rPr>
          <w:rFonts w:ascii="Times New Roman" w:eastAsia="Calibri" w:hAnsi="Times New Roman" w:cs="Times New Roman"/>
          <w:sz w:val="28"/>
          <w:szCs w:val="28"/>
          <w:lang w:val="kk-KZ" w:eastAsia="en-US"/>
        </w:rPr>
        <w:t>.</w:t>
      </w:r>
      <w:r w:rsidR="003910E1" w:rsidRPr="00E71460">
        <w:rPr>
          <w:rFonts w:ascii="Times New Roman" w:eastAsia="Calibri" w:hAnsi="Times New Roman" w:cs="Times New Roman"/>
          <w:sz w:val="28"/>
          <w:szCs w:val="28"/>
          <w:lang w:val="kk-KZ" w:eastAsia="en-US"/>
        </w:rPr>
        <w:t xml:space="preserve"> </w:t>
      </w:r>
    </w:p>
    <w:p w:rsidR="00514F27" w:rsidRDefault="001B3B8C" w:rsidP="00412204">
      <w:pPr>
        <w:tabs>
          <w:tab w:val="left" w:pos="0"/>
        </w:tabs>
        <w:spacing w:after="0" w:line="240" w:lineRule="auto"/>
        <w:ind w:firstLine="709"/>
        <w:contextualSpacing/>
        <w:jc w:val="both"/>
        <w:rPr>
          <w:rFonts w:ascii="Times New Roman" w:eastAsia="Calibri" w:hAnsi="Times New Roman" w:cs="Times New Roman"/>
          <w:sz w:val="28"/>
          <w:szCs w:val="28"/>
          <w:lang w:val="kk-KZ" w:eastAsia="en-US"/>
        </w:rPr>
      </w:pPr>
      <w:r w:rsidRPr="00233ED6">
        <w:rPr>
          <w:rFonts w:ascii="Times New Roman" w:eastAsia="Calibri" w:hAnsi="Times New Roman" w:cs="Times New Roman"/>
          <w:sz w:val="28"/>
          <w:szCs w:val="28"/>
          <w:lang w:val="kk-KZ" w:eastAsia="en-US"/>
        </w:rPr>
        <w:t>Қазақстан Республикасының Президенті Қ.</w:t>
      </w:r>
      <w:r>
        <w:rPr>
          <w:rFonts w:ascii="Times New Roman" w:eastAsia="Calibri" w:hAnsi="Times New Roman" w:cs="Times New Roman"/>
          <w:sz w:val="28"/>
          <w:szCs w:val="28"/>
          <w:lang w:val="kk-KZ" w:eastAsia="en-US"/>
        </w:rPr>
        <w:t>-Ж</w:t>
      </w:r>
      <w:r w:rsidRPr="00233ED6">
        <w:rPr>
          <w:rFonts w:ascii="Times New Roman" w:eastAsia="Calibri" w:hAnsi="Times New Roman" w:cs="Times New Roman"/>
          <w:sz w:val="28"/>
          <w:szCs w:val="28"/>
          <w:lang w:val="kk-KZ" w:eastAsia="en-US"/>
        </w:rPr>
        <w:t>.</w:t>
      </w:r>
      <w:r w:rsidR="00DB1BD4">
        <w:rPr>
          <w:rFonts w:ascii="Times New Roman" w:eastAsia="Calibri" w:hAnsi="Times New Roman" w:cs="Times New Roman"/>
          <w:sz w:val="28"/>
          <w:szCs w:val="28"/>
          <w:lang w:val="kk-KZ" w:eastAsia="en-US"/>
        </w:rPr>
        <w:t xml:space="preserve"> </w:t>
      </w:r>
      <w:r w:rsidRPr="00233ED6">
        <w:rPr>
          <w:rFonts w:ascii="Times New Roman" w:eastAsia="Calibri" w:hAnsi="Times New Roman" w:cs="Times New Roman"/>
          <w:sz w:val="28"/>
          <w:szCs w:val="28"/>
          <w:lang w:val="kk-KZ" w:eastAsia="en-US"/>
        </w:rPr>
        <w:t>Тоқаев</w:t>
      </w:r>
      <w:r>
        <w:rPr>
          <w:rFonts w:ascii="Times New Roman" w:eastAsia="Calibri" w:hAnsi="Times New Roman" w:cs="Times New Roman"/>
          <w:sz w:val="28"/>
          <w:szCs w:val="28"/>
          <w:lang w:val="kk-KZ" w:eastAsia="en-US"/>
        </w:rPr>
        <w:t>.</w:t>
      </w:r>
      <w:r>
        <w:rPr>
          <w:rFonts w:ascii="Times New Roman" w:eastAsia="Times New Roman" w:hAnsi="Times New Roman" w:cs="Times New Roman"/>
          <w:sz w:val="28"/>
          <w:szCs w:val="28"/>
          <w:lang w:val="kk-KZ" w:eastAsia="ar-SA"/>
        </w:rPr>
        <w:t xml:space="preserve"> </w:t>
      </w:r>
      <w:r w:rsidR="00E71460" w:rsidRPr="00E71460">
        <w:rPr>
          <w:rFonts w:ascii="Times New Roman" w:eastAsia="Calibri" w:hAnsi="Times New Roman" w:cs="Times New Roman"/>
          <w:sz w:val="28"/>
          <w:szCs w:val="28"/>
          <w:lang w:val="kk-KZ" w:eastAsia="en-US"/>
        </w:rPr>
        <w:t>Әділетті Қазақстан: заң мен тәртіп, экономикалық өсім, қоғамдық оптимизм</w:t>
      </w:r>
      <w:r>
        <w:rPr>
          <w:rFonts w:ascii="Times New Roman" w:eastAsia="Calibri" w:hAnsi="Times New Roman" w:cs="Times New Roman"/>
          <w:sz w:val="28"/>
          <w:szCs w:val="28"/>
          <w:lang w:val="kk-KZ" w:eastAsia="en-US"/>
        </w:rPr>
        <w:t>:</w:t>
      </w:r>
      <w:r w:rsidR="00E71460" w:rsidRPr="00E71460">
        <w:rPr>
          <w:rFonts w:ascii="Times New Roman" w:eastAsia="Calibri" w:hAnsi="Times New Roman" w:cs="Times New Roman"/>
          <w:sz w:val="28"/>
          <w:szCs w:val="28"/>
          <w:lang w:val="kk-KZ" w:eastAsia="en-US"/>
        </w:rPr>
        <w:t xml:space="preserve"> Қазақ</w:t>
      </w:r>
      <w:r w:rsidR="00412204">
        <w:rPr>
          <w:rFonts w:ascii="Times New Roman" w:eastAsia="Calibri" w:hAnsi="Times New Roman" w:cs="Times New Roman"/>
          <w:sz w:val="28"/>
          <w:szCs w:val="28"/>
          <w:lang w:val="kk-KZ" w:eastAsia="en-US"/>
        </w:rPr>
        <w:t xml:space="preserve">стан халқына </w:t>
      </w:r>
      <w:r>
        <w:rPr>
          <w:rFonts w:ascii="Times New Roman" w:eastAsia="Calibri" w:hAnsi="Times New Roman" w:cs="Times New Roman"/>
          <w:sz w:val="28"/>
          <w:szCs w:val="28"/>
          <w:lang w:val="kk-KZ" w:eastAsia="en-US"/>
        </w:rPr>
        <w:t>жолдауы</w:t>
      </w:r>
      <w:r w:rsidR="00412204">
        <w:rPr>
          <w:rFonts w:ascii="Times New Roman" w:eastAsia="Calibri" w:hAnsi="Times New Roman" w:cs="Times New Roman"/>
          <w:sz w:val="28"/>
          <w:szCs w:val="28"/>
          <w:lang w:val="kk-KZ" w:eastAsia="en-US"/>
        </w:rPr>
        <w:t>.</w:t>
      </w:r>
    </w:p>
    <w:p w:rsidR="00084F0C" w:rsidRPr="00084F0C" w:rsidRDefault="001B3B8C" w:rsidP="00412204">
      <w:pPr>
        <w:tabs>
          <w:tab w:val="left" w:pos="0"/>
        </w:tabs>
        <w:spacing w:after="0" w:line="240" w:lineRule="auto"/>
        <w:ind w:firstLine="709"/>
        <w:contextualSpacing/>
        <w:jc w:val="both"/>
        <w:rPr>
          <w:rFonts w:ascii="Times New Roman" w:eastAsia="Calibri" w:hAnsi="Times New Roman" w:cs="Times New Roman"/>
          <w:sz w:val="28"/>
          <w:szCs w:val="28"/>
          <w:lang w:val="kk-KZ" w:eastAsia="en-US"/>
        </w:rPr>
      </w:pPr>
      <w:r w:rsidRPr="00084F0C">
        <w:rPr>
          <w:rFonts w:ascii="Times New Roman" w:eastAsia="Calibri" w:hAnsi="Times New Roman" w:cs="Times New Roman"/>
          <w:sz w:val="28"/>
          <w:szCs w:val="28"/>
          <w:lang w:val="kk-KZ" w:eastAsia="en-US"/>
        </w:rPr>
        <w:t>Қазақстан Республикасының Заңы</w:t>
      </w:r>
      <w:r>
        <w:rPr>
          <w:rFonts w:ascii="Times New Roman" w:eastAsia="Calibri" w:hAnsi="Times New Roman" w:cs="Times New Roman"/>
          <w:sz w:val="28"/>
          <w:szCs w:val="28"/>
          <w:lang w:val="kk-KZ" w:eastAsia="en-US"/>
        </w:rPr>
        <w:t>.</w:t>
      </w:r>
      <w:r w:rsidRPr="00084F0C">
        <w:rPr>
          <w:rFonts w:ascii="Times New Roman" w:eastAsia="Calibri" w:hAnsi="Times New Roman" w:cs="Times New Roman"/>
          <w:sz w:val="28"/>
          <w:szCs w:val="28"/>
          <w:lang w:val="kk-KZ" w:eastAsia="en-US"/>
        </w:rPr>
        <w:t xml:space="preserve"> </w:t>
      </w:r>
      <w:r w:rsidR="00084F0C" w:rsidRPr="00084F0C">
        <w:rPr>
          <w:rFonts w:ascii="Times New Roman" w:eastAsia="Calibri" w:hAnsi="Times New Roman" w:cs="Times New Roman"/>
          <w:sz w:val="28"/>
          <w:szCs w:val="28"/>
          <w:lang w:val="kk-KZ" w:eastAsia="en-US"/>
        </w:rPr>
        <w:t>Педагог мәртебесі туралы</w:t>
      </w:r>
      <w:r>
        <w:rPr>
          <w:rFonts w:ascii="Times New Roman" w:eastAsia="Calibri" w:hAnsi="Times New Roman" w:cs="Times New Roman"/>
          <w:sz w:val="28"/>
          <w:szCs w:val="28"/>
          <w:lang w:val="kk-KZ" w:eastAsia="en-US"/>
        </w:rPr>
        <w:t>:</w:t>
      </w:r>
      <w:r w:rsidR="00084F0C" w:rsidRPr="00084F0C">
        <w:rPr>
          <w:rFonts w:ascii="Times New Roman" w:eastAsia="Calibri" w:hAnsi="Times New Roman" w:cs="Times New Roman"/>
          <w:sz w:val="28"/>
          <w:szCs w:val="28"/>
          <w:lang w:val="kk-KZ" w:eastAsia="en-US"/>
        </w:rPr>
        <w:t xml:space="preserve"> 2019 жыл</w:t>
      </w:r>
      <w:r>
        <w:rPr>
          <w:rFonts w:ascii="Times New Roman" w:eastAsia="Calibri" w:hAnsi="Times New Roman" w:cs="Times New Roman"/>
          <w:sz w:val="28"/>
          <w:szCs w:val="28"/>
          <w:lang w:val="kk-KZ" w:eastAsia="en-US"/>
        </w:rPr>
        <w:t>д</w:t>
      </w:r>
      <w:r w:rsidR="00084F0C" w:rsidRPr="00084F0C">
        <w:rPr>
          <w:rFonts w:ascii="Times New Roman" w:eastAsia="Calibri" w:hAnsi="Times New Roman" w:cs="Times New Roman"/>
          <w:sz w:val="28"/>
          <w:szCs w:val="28"/>
          <w:lang w:val="kk-KZ" w:eastAsia="en-US"/>
        </w:rPr>
        <w:t>ы</w:t>
      </w:r>
      <w:r>
        <w:rPr>
          <w:rFonts w:ascii="Times New Roman" w:eastAsia="Calibri" w:hAnsi="Times New Roman" w:cs="Times New Roman"/>
          <w:sz w:val="28"/>
          <w:szCs w:val="28"/>
          <w:lang w:val="kk-KZ" w:eastAsia="en-US"/>
        </w:rPr>
        <w:t>ң</w:t>
      </w:r>
      <w:r w:rsidR="00084F0C" w:rsidRPr="00084F0C">
        <w:rPr>
          <w:rFonts w:ascii="Times New Roman" w:eastAsia="Calibri" w:hAnsi="Times New Roman" w:cs="Times New Roman"/>
          <w:sz w:val="28"/>
          <w:szCs w:val="28"/>
          <w:lang w:val="kk-KZ" w:eastAsia="en-US"/>
        </w:rPr>
        <w:t xml:space="preserve"> 27 желтоқсанда</w:t>
      </w:r>
      <w:r>
        <w:rPr>
          <w:rFonts w:ascii="Times New Roman" w:eastAsia="Calibri" w:hAnsi="Times New Roman" w:cs="Times New Roman"/>
          <w:sz w:val="28"/>
          <w:szCs w:val="28"/>
          <w:lang w:val="kk-KZ" w:eastAsia="en-US"/>
        </w:rPr>
        <w:t>,</w:t>
      </w:r>
      <w:r w:rsidR="00084F0C" w:rsidRPr="00084F0C">
        <w:rPr>
          <w:rFonts w:ascii="Times New Roman" w:eastAsia="Calibri" w:hAnsi="Times New Roman" w:cs="Times New Roman"/>
          <w:sz w:val="28"/>
          <w:szCs w:val="28"/>
          <w:lang w:val="kk-KZ" w:eastAsia="en-US"/>
        </w:rPr>
        <w:t xml:space="preserve"> №293-VІ ҚРЗ</w:t>
      </w:r>
      <w:r w:rsidR="00412204">
        <w:rPr>
          <w:rFonts w:ascii="Times New Roman" w:eastAsia="Calibri" w:hAnsi="Times New Roman" w:cs="Times New Roman"/>
          <w:sz w:val="28"/>
          <w:szCs w:val="28"/>
          <w:lang w:val="kk-KZ" w:eastAsia="en-US"/>
        </w:rPr>
        <w:t>.</w:t>
      </w:r>
      <w:r w:rsidR="00084F0C" w:rsidRPr="00084F0C">
        <w:rPr>
          <w:rFonts w:ascii="Times New Roman" w:eastAsia="Calibri" w:hAnsi="Times New Roman" w:cs="Times New Roman"/>
          <w:sz w:val="28"/>
          <w:szCs w:val="28"/>
          <w:lang w:val="kk-KZ" w:eastAsia="en-US"/>
        </w:rPr>
        <w:t xml:space="preserve"> </w:t>
      </w:r>
    </w:p>
    <w:p w:rsidR="005219A5" w:rsidRDefault="003910E1" w:rsidP="00412204">
      <w:pPr>
        <w:suppressAutoHyphens/>
        <w:spacing w:after="0" w:line="240" w:lineRule="auto"/>
        <w:contextualSpacing/>
        <w:jc w:val="both"/>
        <w:rPr>
          <w:rFonts w:ascii="Times New Roman" w:eastAsia="Calibri" w:hAnsi="Times New Roman" w:cs="Times New Roman"/>
          <w:sz w:val="28"/>
          <w:szCs w:val="28"/>
          <w:lang w:val="kk-KZ" w:eastAsia="en-US"/>
        </w:rPr>
      </w:pPr>
      <w:r w:rsidRPr="003910E1">
        <w:rPr>
          <w:rFonts w:ascii="Times New Roman" w:eastAsia="Calibri" w:hAnsi="Times New Roman" w:cs="Times New Roman"/>
          <w:sz w:val="28"/>
          <w:szCs w:val="28"/>
          <w:lang w:val="kk-KZ" w:eastAsia="en-US"/>
        </w:rPr>
        <w:t xml:space="preserve"> </w:t>
      </w:r>
    </w:p>
    <w:p w:rsidR="008C403A" w:rsidRDefault="008C403A" w:rsidP="00412204">
      <w:pPr>
        <w:suppressAutoHyphens/>
        <w:spacing w:after="0" w:line="240" w:lineRule="auto"/>
        <w:ind w:left="709"/>
        <w:contextualSpacing/>
        <w:jc w:val="both"/>
        <w:rPr>
          <w:rFonts w:ascii="Times New Roman" w:eastAsia="Calibri" w:hAnsi="Times New Roman" w:cs="Times New Roman"/>
          <w:sz w:val="28"/>
          <w:szCs w:val="28"/>
          <w:lang w:val="kk-KZ" w:eastAsia="en-US"/>
        </w:rPr>
      </w:pPr>
    </w:p>
    <w:p w:rsidR="008C403A" w:rsidRPr="003910E1" w:rsidRDefault="008C403A" w:rsidP="00412204">
      <w:pPr>
        <w:suppressAutoHyphens/>
        <w:spacing w:after="0" w:line="240" w:lineRule="auto"/>
        <w:ind w:left="709"/>
        <w:contextualSpacing/>
        <w:jc w:val="both"/>
        <w:rPr>
          <w:rFonts w:ascii="Times New Roman" w:eastAsia="Calibri" w:hAnsi="Times New Roman" w:cs="Times New Roman"/>
          <w:sz w:val="28"/>
          <w:szCs w:val="28"/>
          <w:lang w:val="kk-KZ" w:eastAsia="en-US"/>
        </w:rPr>
      </w:pPr>
    </w:p>
    <w:p w:rsidR="005E4092" w:rsidRPr="005E4092" w:rsidRDefault="005E4092" w:rsidP="00412204">
      <w:pPr>
        <w:tabs>
          <w:tab w:val="left" w:pos="567"/>
          <w:tab w:val="left" w:pos="709"/>
        </w:tabs>
        <w:spacing w:after="0" w:line="240" w:lineRule="auto"/>
        <w:ind w:right="-1" w:firstLine="567"/>
        <w:contextualSpacing/>
        <w:jc w:val="both"/>
        <w:rPr>
          <w:rFonts w:ascii="Times New Roman" w:eastAsia="Calibri" w:hAnsi="Times New Roman" w:cs="Times New Roman"/>
          <w:bCs/>
          <w:sz w:val="28"/>
          <w:szCs w:val="28"/>
          <w:lang w:val="kk-KZ" w:eastAsia="en-US"/>
        </w:rPr>
      </w:pPr>
    </w:p>
    <w:p w:rsidR="005E4092" w:rsidRPr="005E4092" w:rsidRDefault="005E4092" w:rsidP="00412204">
      <w:pPr>
        <w:tabs>
          <w:tab w:val="left" w:pos="567"/>
          <w:tab w:val="left" w:pos="709"/>
        </w:tabs>
        <w:spacing w:after="0" w:line="240" w:lineRule="auto"/>
        <w:ind w:right="-1"/>
        <w:contextualSpacing/>
        <w:jc w:val="center"/>
        <w:rPr>
          <w:rFonts w:ascii="Times New Roman" w:eastAsia="Times New Roman" w:hAnsi="Times New Roman" w:cs="Times New Roman"/>
          <w:b/>
          <w:sz w:val="28"/>
          <w:szCs w:val="28"/>
          <w:lang w:val="kk-KZ" w:eastAsia="ru-RU"/>
        </w:rPr>
      </w:pPr>
      <w:r w:rsidRPr="005E4092">
        <w:rPr>
          <w:rFonts w:ascii="Times New Roman" w:eastAsia="Calibri" w:hAnsi="Times New Roman" w:cs="Times New Roman"/>
          <w:b/>
          <w:bCs/>
          <w:sz w:val="28"/>
          <w:szCs w:val="28"/>
          <w:lang w:val="kk-KZ" w:eastAsia="en-US"/>
        </w:rPr>
        <w:br w:type="page"/>
      </w:r>
    </w:p>
    <w:p w:rsidR="005E4092" w:rsidRPr="005E4092" w:rsidRDefault="005E4092" w:rsidP="00412204">
      <w:pPr>
        <w:tabs>
          <w:tab w:val="left" w:pos="567"/>
          <w:tab w:val="left" w:pos="709"/>
        </w:tabs>
        <w:spacing w:after="0" w:line="240" w:lineRule="auto"/>
        <w:ind w:right="-1"/>
        <w:contextualSpacing/>
        <w:jc w:val="center"/>
        <w:rPr>
          <w:rFonts w:ascii="Times New Roman" w:eastAsia="Calibri" w:hAnsi="Times New Roman" w:cs="Times New Roman"/>
          <w:b/>
          <w:caps/>
          <w:sz w:val="28"/>
          <w:szCs w:val="28"/>
          <w:lang w:val="kk-KZ" w:eastAsia="en-US"/>
        </w:rPr>
      </w:pPr>
      <w:r w:rsidRPr="005E4092">
        <w:rPr>
          <w:rFonts w:ascii="Times New Roman" w:eastAsia="Calibri" w:hAnsi="Times New Roman" w:cs="Times New Roman"/>
          <w:b/>
          <w:caps/>
          <w:sz w:val="28"/>
          <w:szCs w:val="28"/>
          <w:lang w:val="kk-KZ" w:eastAsia="en-US"/>
        </w:rPr>
        <w:lastRenderedPageBreak/>
        <w:t>Анықтамалар</w:t>
      </w:r>
    </w:p>
    <w:p w:rsidR="005E4092" w:rsidRPr="005E4092" w:rsidRDefault="005E4092" w:rsidP="00412204">
      <w:pPr>
        <w:tabs>
          <w:tab w:val="left" w:pos="567"/>
          <w:tab w:val="left" w:pos="709"/>
          <w:tab w:val="left" w:pos="870"/>
          <w:tab w:val="left" w:pos="8214"/>
        </w:tabs>
        <w:spacing w:after="0" w:line="240" w:lineRule="auto"/>
        <w:ind w:right="-1" w:firstLine="567"/>
        <w:contextualSpacing/>
        <w:jc w:val="both"/>
        <w:rPr>
          <w:rFonts w:ascii="Times New Roman" w:eastAsia="Calibri" w:hAnsi="Times New Roman" w:cs="Times New Roman"/>
          <w:b/>
          <w:sz w:val="28"/>
          <w:szCs w:val="28"/>
          <w:lang w:val="kk-KZ" w:eastAsia="en-US"/>
        </w:rPr>
      </w:pPr>
    </w:p>
    <w:p w:rsidR="00EF48E4" w:rsidRDefault="00686CA4" w:rsidP="00412204">
      <w:pPr>
        <w:tabs>
          <w:tab w:val="left" w:pos="567"/>
          <w:tab w:val="left" w:pos="709"/>
          <w:tab w:val="left" w:pos="870"/>
          <w:tab w:val="left" w:pos="8214"/>
        </w:tabs>
        <w:spacing w:after="0" w:line="240" w:lineRule="auto"/>
        <w:ind w:right="-1"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Д</w:t>
      </w:r>
      <w:r w:rsidR="005E4092" w:rsidRPr="005E4092">
        <w:rPr>
          <w:rFonts w:ascii="Times New Roman" w:eastAsia="Calibri" w:hAnsi="Times New Roman" w:cs="Times New Roman"/>
          <w:sz w:val="28"/>
          <w:szCs w:val="28"/>
          <w:lang w:val="kk-KZ" w:eastAsia="en-US"/>
        </w:rPr>
        <w:t>иссертациялық жұмыста келесі терминдерге сәйкес анықтамалар қолданылған:</w:t>
      </w:r>
    </w:p>
    <w:p w:rsidR="005C5BB8" w:rsidRPr="00EF48E4" w:rsidRDefault="005C5BB8" w:rsidP="00412204">
      <w:pPr>
        <w:tabs>
          <w:tab w:val="left" w:pos="567"/>
          <w:tab w:val="left" w:pos="709"/>
          <w:tab w:val="left" w:pos="870"/>
          <w:tab w:val="left" w:pos="8214"/>
        </w:tabs>
        <w:spacing w:after="0" w:line="240" w:lineRule="auto"/>
        <w:ind w:right="-1" w:firstLine="709"/>
        <w:contextualSpacing/>
        <w:jc w:val="both"/>
        <w:rPr>
          <w:rFonts w:ascii="Times New Roman" w:hAnsi="Times New Roman" w:cs="Times New Roman"/>
          <w:sz w:val="28"/>
          <w:szCs w:val="28"/>
          <w:lang w:val="kk-KZ"/>
        </w:rPr>
      </w:pPr>
      <w:r w:rsidRPr="00EF48E4">
        <w:rPr>
          <w:rFonts w:ascii="Times New Roman" w:hAnsi="Times New Roman" w:cs="Times New Roman"/>
          <w:b/>
          <w:sz w:val="28"/>
          <w:szCs w:val="28"/>
          <w:lang w:val="kk-KZ"/>
        </w:rPr>
        <w:t>Цифрлық білімдік орта</w:t>
      </w:r>
      <w:r w:rsidRPr="00EF48E4">
        <w:rPr>
          <w:rFonts w:ascii="Times New Roman" w:hAnsi="Times New Roman" w:cs="Times New Roman"/>
          <w:sz w:val="28"/>
          <w:szCs w:val="28"/>
          <w:lang w:val="kk-KZ"/>
        </w:rPr>
        <w:t xml:space="preserve"> – </w:t>
      </w:r>
      <w:r w:rsidR="00806EA6" w:rsidRPr="00EF48E4">
        <w:rPr>
          <w:rFonts w:ascii="Times New Roman" w:eastAsia="Calibri" w:hAnsi="Times New Roman" w:cs="Times New Roman"/>
          <w:sz w:val="28"/>
          <w:szCs w:val="28"/>
          <w:lang w:val="kk-KZ" w:eastAsia="en-US"/>
        </w:rPr>
        <w:t xml:space="preserve">педагогикалық үдерістің әртүрлі міндеттерін қамтамасыз ету үшін желілік және компьютерлік технологиялардың бүкіл кешенін қамтитын, </w:t>
      </w:r>
      <w:r w:rsidR="001837E9" w:rsidRPr="00EF48E4">
        <w:rPr>
          <w:rFonts w:ascii="Times New Roman" w:hAnsi="Times New Roman" w:cs="Times New Roman"/>
          <w:sz w:val="28"/>
          <w:szCs w:val="28"/>
          <w:lang w:val="kk-KZ"/>
        </w:rPr>
        <w:t xml:space="preserve">деректер кез-келген платформадан, құрылғылардан және интерфейстерден қолжетімді болатын және цифрлық білім беру ресурстары кеңінен қолданылатын </w:t>
      </w:r>
      <w:r w:rsidRPr="00EF48E4">
        <w:rPr>
          <w:rFonts w:ascii="Times New Roman" w:hAnsi="Times New Roman" w:cs="Times New Roman"/>
          <w:sz w:val="28"/>
          <w:szCs w:val="28"/>
          <w:lang w:val="kk-KZ"/>
        </w:rPr>
        <w:t>ақпараттық жүйелердің ашық жиынтығы.</w:t>
      </w:r>
    </w:p>
    <w:p w:rsidR="004C0602" w:rsidRPr="00637C27" w:rsidRDefault="005C5BB8" w:rsidP="00412204">
      <w:pPr>
        <w:tabs>
          <w:tab w:val="left" w:pos="567"/>
          <w:tab w:val="left" w:pos="709"/>
          <w:tab w:val="left" w:pos="870"/>
          <w:tab w:val="left" w:pos="8214"/>
        </w:tabs>
        <w:spacing w:after="0" w:line="240" w:lineRule="auto"/>
        <w:ind w:right="-1" w:firstLine="709"/>
        <w:contextualSpacing/>
        <w:jc w:val="both"/>
        <w:rPr>
          <w:rFonts w:ascii="Times New Roman" w:eastAsia="Calibri" w:hAnsi="Times New Roman" w:cs="Times New Roman"/>
          <w:b/>
          <w:sz w:val="28"/>
          <w:szCs w:val="28"/>
          <w:lang w:val="kk-KZ" w:eastAsia="en-US"/>
        </w:rPr>
      </w:pPr>
      <w:r w:rsidRPr="00EF48E4">
        <w:rPr>
          <w:rFonts w:ascii="Times New Roman" w:eastAsia="Calibri" w:hAnsi="Times New Roman" w:cs="Times New Roman"/>
          <w:b/>
          <w:sz w:val="28"/>
          <w:szCs w:val="28"/>
          <w:lang w:val="kk-KZ" w:eastAsia="en-US"/>
        </w:rPr>
        <w:t xml:space="preserve">Цифрлық білімдік орта </w:t>
      </w:r>
      <w:r w:rsidRPr="00EF48E4">
        <w:rPr>
          <w:rFonts w:ascii="Times New Roman" w:eastAsia="Calibri" w:hAnsi="Times New Roman" w:cs="Times New Roman"/>
          <w:sz w:val="28"/>
          <w:szCs w:val="28"/>
          <w:lang w:val="kk-KZ" w:eastAsia="en-US"/>
        </w:rPr>
        <w:t>–</w:t>
      </w:r>
      <w:r w:rsidR="00112090" w:rsidRPr="00EF48E4">
        <w:rPr>
          <w:rFonts w:ascii="Times New Roman" w:eastAsia="Calibri" w:hAnsi="Times New Roman" w:cs="Times New Roman"/>
          <w:sz w:val="28"/>
          <w:szCs w:val="28"/>
          <w:lang w:val="kk-KZ" w:eastAsia="en-US"/>
        </w:rPr>
        <w:t xml:space="preserve"> </w:t>
      </w:r>
      <w:r w:rsidR="009368A6" w:rsidRPr="00EF48E4">
        <w:rPr>
          <w:rFonts w:ascii="Times New Roman" w:hAnsi="Times New Roman" w:cs="Times New Roman"/>
          <w:sz w:val="28"/>
          <w:szCs w:val="28"/>
          <w:lang w:val="kk-KZ"/>
        </w:rPr>
        <w:t>білім беру жүйесінде оқытудың үздіксіздігін</w:t>
      </w:r>
      <w:r w:rsidR="004151FC" w:rsidRPr="00EF48E4">
        <w:rPr>
          <w:rFonts w:ascii="Times New Roman" w:hAnsi="Times New Roman" w:cs="Times New Roman"/>
          <w:sz w:val="28"/>
          <w:szCs w:val="28"/>
          <w:lang w:val="kk-KZ"/>
        </w:rPr>
        <w:t xml:space="preserve"> қамтамасыз ететін </w:t>
      </w:r>
      <w:r w:rsidR="00637C27" w:rsidRPr="00EF48E4">
        <w:rPr>
          <w:rFonts w:ascii="Times New Roman" w:eastAsia="Calibri" w:hAnsi="Times New Roman" w:cs="Times New Roman"/>
          <w:sz w:val="28"/>
          <w:szCs w:val="28"/>
          <w:lang w:val="kk-KZ" w:eastAsia="en-US"/>
        </w:rPr>
        <w:t>және адамға өзін-өзі жүзеге асыру, жеке тұлғалық-кәсіби даму, әртүрлі күнделікті және кәсіби міндеттерді шешу үшін цифрлық технологиялар мен ресурстар жиынтығын ұсынатын жағдайлар мен мүмкіндіктер жүйесі.</w:t>
      </w:r>
    </w:p>
    <w:p w:rsidR="004B3D52" w:rsidRDefault="004B3D52" w:rsidP="00412204">
      <w:pPr>
        <w:tabs>
          <w:tab w:val="left" w:pos="567"/>
          <w:tab w:val="left" w:pos="709"/>
          <w:tab w:val="left" w:pos="870"/>
          <w:tab w:val="left" w:pos="8214"/>
        </w:tabs>
        <w:spacing w:after="0" w:line="240" w:lineRule="auto"/>
        <w:ind w:right="-1"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b/>
          <w:sz w:val="28"/>
          <w:szCs w:val="28"/>
          <w:lang w:val="kk-KZ" w:eastAsia="en-US"/>
        </w:rPr>
        <w:t xml:space="preserve">Цифрлық сауаттылық </w:t>
      </w:r>
      <w:r w:rsidRPr="000A543D">
        <w:rPr>
          <w:rFonts w:ascii="Times New Roman" w:eastAsia="Calibri" w:hAnsi="Times New Roman" w:cs="Times New Roman"/>
          <w:sz w:val="28"/>
          <w:szCs w:val="28"/>
          <w:lang w:val="kk-KZ" w:eastAsia="en-US"/>
        </w:rPr>
        <w:t>–</w:t>
      </w:r>
      <w:r>
        <w:rPr>
          <w:rFonts w:ascii="Times New Roman" w:eastAsia="Calibri" w:hAnsi="Times New Roman" w:cs="Times New Roman"/>
          <w:b/>
          <w:sz w:val="28"/>
          <w:szCs w:val="28"/>
          <w:lang w:val="kk-KZ" w:eastAsia="en-US"/>
        </w:rPr>
        <w:t xml:space="preserve"> </w:t>
      </w:r>
      <w:r w:rsidRPr="00BE094A">
        <w:rPr>
          <w:rFonts w:ascii="Times New Roman" w:eastAsia="Calibri" w:hAnsi="Times New Roman" w:cs="Times New Roman"/>
          <w:sz w:val="28"/>
          <w:szCs w:val="28"/>
          <w:lang w:val="kk-KZ" w:eastAsia="en-US"/>
        </w:rPr>
        <w:t>цифрлық технологиялар мен интернет ресурстарын қауіпсіз және тиімді пайдалану үшін қажетті білім мен дағдылар жиынтығы</w:t>
      </w:r>
      <w:r>
        <w:rPr>
          <w:rFonts w:ascii="Times New Roman" w:eastAsia="Calibri" w:hAnsi="Times New Roman" w:cs="Times New Roman"/>
          <w:sz w:val="28"/>
          <w:szCs w:val="28"/>
          <w:lang w:val="kk-KZ" w:eastAsia="en-US"/>
        </w:rPr>
        <w:t>. Т</w:t>
      </w:r>
      <w:r w:rsidRPr="00A85EF9">
        <w:rPr>
          <w:rFonts w:ascii="Times New Roman" w:eastAsia="Calibri" w:hAnsi="Times New Roman" w:cs="Times New Roman"/>
          <w:sz w:val="28"/>
          <w:szCs w:val="28"/>
          <w:lang w:val="kk-KZ" w:eastAsia="en-US"/>
        </w:rPr>
        <w:t>ехнологиял</w:t>
      </w:r>
      <w:r>
        <w:rPr>
          <w:rFonts w:ascii="Times New Roman" w:eastAsia="Calibri" w:hAnsi="Times New Roman" w:cs="Times New Roman"/>
          <w:sz w:val="28"/>
          <w:szCs w:val="28"/>
          <w:lang w:val="kk-KZ" w:eastAsia="en-US"/>
        </w:rPr>
        <w:t>арды тиімді пайдалану дағдыларына</w:t>
      </w:r>
      <w:r w:rsidRPr="00A85EF9">
        <w:rPr>
          <w:rFonts w:ascii="Times New Roman" w:eastAsia="Calibri" w:hAnsi="Times New Roman" w:cs="Times New Roman"/>
          <w:sz w:val="28"/>
          <w:szCs w:val="28"/>
          <w:lang w:val="kk-KZ" w:eastAsia="en-US"/>
        </w:rPr>
        <w:t xml:space="preserve">: ақпаратты іздеу, цифрлық құрылғыларды пайдалану, әлеуметтік желілердің </w:t>
      </w:r>
      <w:r>
        <w:rPr>
          <w:rFonts w:ascii="Times New Roman" w:eastAsia="Calibri" w:hAnsi="Times New Roman" w:cs="Times New Roman"/>
          <w:sz w:val="28"/>
          <w:szCs w:val="28"/>
          <w:lang w:val="kk-KZ" w:eastAsia="en-US"/>
        </w:rPr>
        <w:t>қызметін</w:t>
      </w:r>
      <w:r w:rsidRPr="00A85EF9">
        <w:rPr>
          <w:rFonts w:ascii="Times New Roman" w:eastAsia="Calibri" w:hAnsi="Times New Roman" w:cs="Times New Roman"/>
          <w:sz w:val="28"/>
          <w:szCs w:val="28"/>
          <w:lang w:val="kk-KZ" w:eastAsia="en-US"/>
        </w:rPr>
        <w:t xml:space="preserve"> пайдалану, қаржылық операциялар, онлайн-сатып алулар, ақпаратты сыни қабылдау, мультимедиялық мазмұнды өндіру, құрылғыларды синхрондау</w:t>
      </w:r>
      <w:r>
        <w:rPr>
          <w:rFonts w:ascii="Times New Roman" w:eastAsia="Calibri" w:hAnsi="Times New Roman" w:cs="Times New Roman"/>
          <w:sz w:val="28"/>
          <w:szCs w:val="28"/>
          <w:lang w:val="kk-KZ" w:eastAsia="en-US"/>
        </w:rPr>
        <w:t xml:space="preserve"> және т.б жатады</w:t>
      </w:r>
      <w:r w:rsidRPr="00A85EF9">
        <w:rPr>
          <w:rFonts w:ascii="Times New Roman" w:eastAsia="Calibri" w:hAnsi="Times New Roman" w:cs="Times New Roman"/>
          <w:sz w:val="28"/>
          <w:szCs w:val="28"/>
          <w:lang w:val="kk-KZ" w:eastAsia="en-US"/>
        </w:rPr>
        <w:t>.</w:t>
      </w:r>
    </w:p>
    <w:p w:rsidR="004B3D52" w:rsidRDefault="004B3D52" w:rsidP="00412204">
      <w:pPr>
        <w:spacing w:after="0" w:line="240" w:lineRule="auto"/>
        <w:ind w:firstLine="709"/>
        <w:contextualSpacing/>
        <w:jc w:val="both"/>
        <w:rPr>
          <w:rFonts w:ascii="Times New Roman" w:eastAsia="Calibri" w:hAnsi="Times New Roman" w:cs="Times New Roman"/>
          <w:sz w:val="28"/>
          <w:szCs w:val="28"/>
          <w:lang w:val="kk-KZ" w:eastAsia="en-US"/>
        </w:rPr>
      </w:pPr>
      <w:r w:rsidRPr="000B0E1F">
        <w:rPr>
          <w:rFonts w:ascii="Times New Roman" w:eastAsia="Calibri" w:hAnsi="Times New Roman" w:cs="Times New Roman"/>
          <w:b/>
          <w:sz w:val="28"/>
          <w:szCs w:val="28"/>
          <w:lang w:val="kk-KZ" w:eastAsia="en-US"/>
        </w:rPr>
        <w:t>Цифрлық мәдениет</w:t>
      </w:r>
      <w:r w:rsidRPr="000B0E1F">
        <w:rPr>
          <w:rFonts w:ascii="Times New Roman" w:eastAsia="Calibri" w:hAnsi="Times New Roman" w:cs="Times New Roman"/>
          <w:sz w:val="28"/>
          <w:szCs w:val="28"/>
          <w:lang w:val="kk-KZ" w:eastAsia="en-US"/>
        </w:rPr>
        <w:t xml:space="preserve"> – </w:t>
      </w:r>
      <w:r>
        <w:rPr>
          <w:rFonts w:ascii="Times New Roman" w:eastAsia="Calibri" w:hAnsi="Times New Roman" w:cs="Times New Roman"/>
          <w:sz w:val="28"/>
          <w:szCs w:val="28"/>
          <w:lang w:val="kk-KZ" w:eastAsia="en-US"/>
        </w:rPr>
        <w:t xml:space="preserve">жеке тұлғаның </w:t>
      </w:r>
      <w:r w:rsidRPr="000B0E1F">
        <w:rPr>
          <w:rFonts w:ascii="Times New Roman" w:eastAsia="Calibri" w:hAnsi="Times New Roman" w:cs="Times New Roman"/>
          <w:sz w:val="28"/>
          <w:szCs w:val="28"/>
          <w:lang w:val="kk-KZ" w:eastAsia="en-US"/>
        </w:rPr>
        <w:t xml:space="preserve">ақпараттық </w:t>
      </w:r>
      <w:r>
        <w:rPr>
          <w:rFonts w:ascii="Times New Roman" w:eastAsia="Calibri" w:hAnsi="Times New Roman" w:cs="Times New Roman"/>
          <w:sz w:val="28"/>
          <w:szCs w:val="28"/>
          <w:lang w:val="kk-KZ" w:eastAsia="en-US"/>
        </w:rPr>
        <w:t>іс-әрекеттегі</w:t>
      </w:r>
      <w:r w:rsidRPr="000B0E1F">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құндылық бағдарынан</w:t>
      </w:r>
      <w:r w:rsidRPr="000B0E1F">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қажетті ақпаратты өз</w:t>
      </w:r>
      <w:r w:rsidRPr="000B0E1F">
        <w:rPr>
          <w:rFonts w:ascii="Times New Roman" w:eastAsia="Calibri" w:hAnsi="Times New Roman" w:cs="Times New Roman"/>
          <w:sz w:val="28"/>
          <w:szCs w:val="28"/>
          <w:lang w:val="kk-KZ" w:eastAsia="en-US"/>
        </w:rPr>
        <w:t>бетінше іздеу</w:t>
      </w:r>
      <w:r>
        <w:rPr>
          <w:rFonts w:ascii="Times New Roman" w:eastAsia="Calibri" w:hAnsi="Times New Roman" w:cs="Times New Roman"/>
          <w:sz w:val="28"/>
          <w:szCs w:val="28"/>
          <w:lang w:val="kk-KZ" w:eastAsia="en-US"/>
        </w:rPr>
        <w:t>, іріктеу және талдау қабілет</w:t>
      </w:r>
      <w:r w:rsidRPr="000B0E1F">
        <w:rPr>
          <w:rFonts w:ascii="Times New Roman" w:eastAsia="Calibri" w:hAnsi="Times New Roman" w:cs="Times New Roman"/>
          <w:sz w:val="28"/>
          <w:szCs w:val="28"/>
          <w:lang w:val="kk-KZ" w:eastAsia="en-US"/>
        </w:rPr>
        <w:t>і</w:t>
      </w:r>
      <w:r>
        <w:rPr>
          <w:rFonts w:ascii="Times New Roman" w:eastAsia="Calibri" w:hAnsi="Times New Roman" w:cs="Times New Roman"/>
          <w:sz w:val="28"/>
          <w:szCs w:val="28"/>
          <w:lang w:val="kk-KZ" w:eastAsia="en-US"/>
        </w:rPr>
        <w:t>нен</w:t>
      </w:r>
      <w:r w:rsidRPr="000B0E1F">
        <w:rPr>
          <w:rFonts w:ascii="Times New Roman" w:eastAsia="Calibri" w:hAnsi="Times New Roman" w:cs="Times New Roman"/>
          <w:sz w:val="28"/>
          <w:szCs w:val="28"/>
          <w:lang w:val="kk-KZ" w:eastAsia="en-US"/>
        </w:rPr>
        <w:t xml:space="preserve">, оны ұйымдастыру, түрлендіру, сақтау және </w:t>
      </w:r>
      <w:r>
        <w:rPr>
          <w:rFonts w:ascii="Times New Roman" w:eastAsia="Calibri" w:hAnsi="Times New Roman" w:cs="Times New Roman"/>
          <w:sz w:val="28"/>
          <w:szCs w:val="28"/>
          <w:lang w:val="kk-KZ" w:eastAsia="en-US"/>
        </w:rPr>
        <w:t>тарату</w:t>
      </w:r>
      <w:r w:rsidRPr="000B0E1F">
        <w:rPr>
          <w:rFonts w:ascii="Times New Roman" w:eastAsia="Calibri" w:hAnsi="Times New Roman" w:cs="Times New Roman"/>
          <w:sz w:val="28"/>
          <w:szCs w:val="28"/>
          <w:lang w:val="kk-KZ" w:eastAsia="en-US"/>
        </w:rPr>
        <w:t xml:space="preserve"> дағдылар</w:t>
      </w:r>
      <w:r>
        <w:rPr>
          <w:rFonts w:ascii="Times New Roman" w:eastAsia="Calibri" w:hAnsi="Times New Roman" w:cs="Times New Roman"/>
          <w:sz w:val="28"/>
          <w:szCs w:val="28"/>
          <w:lang w:val="kk-KZ" w:eastAsia="en-US"/>
        </w:rPr>
        <w:t xml:space="preserve">ы мен практикалық тәжірибесінен көрініс табатын </w:t>
      </w:r>
      <w:r w:rsidRPr="000B0E1F">
        <w:rPr>
          <w:rFonts w:ascii="Times New Roman" w:eastAsia="Calibri" w:hAnsi="Times New Roman" w:cs="Times New Roman"/>
          <w:sz w:val="28"/>
          <w:szCs w:val="28"/>
          <w:lang w:val="kk-KZ" w:eastAsia="en-US"/>
        </w:rPr>
        <w:t>күрделі сапасы.</w:t>
      </w:r>
    </w:p>
    <w:p w:rsidR="004B3D52" w:rsidRPr="00527CE2" w:rsidRDefault="004B3D52" w:rsidP="00412204">
      <w:pPr>
        <w:tabs>
          <w:tab w:val="left" w:pos="567"/>
          <w:tab w:val="left" w:pos="709"/>
          <w:tab w:val="left" w:pos="870"/>
          <w:tab w:val="left" w:pos="8214"/>
        </w:tabs>
        <w:spacing w:after="0" w:line="240" w:lineRule="auto"/>
        <w:ind w:right="-1" w:firstLine="709"/>
        <w:contextualSpacing/>
        <w:jc w:val="both"/>
        <w:rPr>
          <w:rFonts w:ascii="Times New Roman" w:eastAsia="SimSun" w:hAnsi="Times New Roman" w:cs="Times New Roman"/>
          <w:sz w:val="28"/>
          <w:szCs w:val="28"/>
          <w:lang w:val="kk-KZ"/>
        </w:rPr>
      </w:pPr>
      <w:r w:rsidRPr="00FC4FCF">
        <w:rPr>
          <w:rFonts w:ascii="Times New Roman" w:eastAsia="SimSun" w:hAnsi="Times New Roman" w:cs="Times New Roman"/>
          <w:b/>
          <w:sz w:val="28"/>
          <w:szCs w:val="28"/>
          <w:lang w:val="kk-KZ"/>
        </w:rPr>
        <w:t>Коммуникативті</w:t>
      </w:r>
      <w:r>
        <w:rPr>
          <w:rFonts w:ascii="Times New Roman" w:eastAsia="SimSun" w:hAnsi="Times New Roman" w:cs="Times New Roman"/>
          <w:b/>
          <w:sz w:val="28"/>
          <w:szCs w:val="28"/>
          <w:lang w:val="kk-KZ"/>
        </w:rPr>
        <w:t>к</w:t>
      </w:r>
      <w:r w:rsidRPr="00FC4FCF">
        <w:rPr>
          <w:rFonts w:ascii="Times New Roman" w:eastAsia="SimSun" w:hAnsi="Times New Roman" w:cs="Times New Roman"/>
          <w:b/>
          <w:sz w:val="28"/>
          <w:szCs w:val="28"/>
          <w:lang w:val="kk-KZ"/>
        </w:rPr>
        <w:t xml:space="preserve"> сауаттылық </w:t>
      </w:r>
      <w:r w:rsidRPr="009B750D">
        <w:rPr>
          <w:rFonts w:ascii="Times New Roman" w:eastAsia="SimSun" w:hAnsi="Times New Roman" w:cs="Times New Roman"/>
          <w:sz w:val="28"/>
          <w:szCs w:val="28"/>
          <w:lang w:val="kk-KZ"/>
        </w:rPr>
        <w:t>–</w:t>
      </w:r>
      <w:r w:rsidRPr="00FC4FCF">
        <w:rPr>
          <w:rFonts w:ascii="Times New Roman" w:eastAsia="SimSun" w:hAnsi="Times New Roman" w:cs="Times New Roman"/>
          <w:b/>
          <w:sz w:val="28"/>
          <w:szCs w:val="28"/>
          <w:lang w:val="kk-KZ"/>
        </w:rPr>
        <w:t xml:space="preserve"> </w:t>
      </w:r>
      <w:r w:rsidRPr="00FC4FCF">
        <w:rPr>
          <w:rFonts w:ascii="Times New Roman" w:eastAsia="SimSun" w:hAnsi="Times New Roman" w:cs="Times New Roman"/>
          <w:sz w:val="28"/>
          <w:szCs w:val="28"/>
          <w:lang w:val="kk-KZ"/>
        </w:rPr>
        <w:t xml:space="preserve">қарым-қатынас ережелерін білу және оларды нақты </w:t>
      </w:r>
      <w:r>
        <w:rPr>
          <w:rFonts w:ascii="Times New Roman" w:eastAsia="SimSun" w:hAnsi="Times New Roman" w:cs="Times New Roman"/>
          <w:sz w:val="28"/>
          <w:szCs w:val="28"/>
          <w:lang w:val="kk-KZ"/>
        </w:rPr>
        <w:t xml:space="preserve">және виртуалды </w:t>
      </w:r>
      <w:r w:rsidRPr="00FC4FCF">
        <w:rPr>
          <w:rFonts w:ascii="Times New Roman" w:eastAsia="SimSun" w:hAnsi="Times New Roman" w:cs="Times New Roman"/>
          <w:sz w:val="28"/>
          <w:szCs w:val="28"/>
          <w:lang w:val="kk-KZ"/>
        </w:rPr>
        <w:t>жағдай</w:t>
      </w:r>
      <w:r>
        <w:rPr>
          <w:rFonts w:ascii="Times New Roman" w:eastAsia="SimSun" w:hAnsi="Times New Roman" w:cs="Times New Roman"/>
          <w:sz w:val="28"/>
          <w:szCs w:val="28"/>
          <w:lang w:val="kk-KZ"/>
        </w:rPr>
        <w:t xml:space="preserve">ларда пайдалана алу. </w:t>
      </w:r>
      <w:r w:rsidRPr="00B856B0">
        <w:rPr>
          <w:rFonts w:ascii="Times New Roman" w:eastAsia="SimSun" w:hAnsi="Times New Roman" w:cs="Times New Roman"/>
          <w:sz w:val="28"/>
          <w:szCs w:val="28"/>
          <w:lang w:val="kk-KZ"/>
        </w:rPr>
        <w:t>Оған сөйле</w:t>
      </w:r>
      <w:r>
        <w:rPr>
          <w:rFonts w:ascii="Times New Roman" w:eastAsia="SimSun" w:hAnsi="Times New Roman" w:cs="Times New Roman"/>
          <w:sz w:val="28"/>
          <w:szCs w:val="28"/>
          <w:lang w:val="kk-KZ"/>
        </w:rPr>
        <w:t xml:space="preserve">у мәдениеті, тілдік және сөйлеу </w:t>
      </w:r>
      <w:r w:rsidRPr="00B856B0">
        <w:rPr>
          <w:rFonts w:ascii="Times New Roman" w:eastAsia="SimSun" w:hAnsi="Times New Roman" w:cs="Times New Roman"/>
          <w:sz w:val="28"/>
          <w:szCs w:val="28"/>
          <w:lang w:val="kk-KZ"/>
        </w:rPr>
        <w:t xml:space="preserve">сауаттылығы, қарым-қатынас </w:t>
      </w:r>
      <w:r w:rsidR="00C721F5">
        <w:rPr>
          <w:rFonts w:ascii="Times New Roman" w:eastAsia="SimSun" w:hAnsi="Times New Roman" w:cs="Times New Roman"/>
          <w:sz w:val="28"/>
          <w:szCs w:val="28"/>
          <w:lang w:val="kk-KZ"/>
        </w:rPr>
        <w:t>стратегиялары мен тиімді стильдері</w:t>
      </w:r>
      <w:r w:rsidRPr="00B856B0">
        <w:rPr>
          <w:rFonts w:ascii="Times New Roman" w:eastAsia="SimSun" w:hAnsi="Times New Roman" w:cs="Times New Roman"/>
          <w:sz w:val="28"/>
          <w:szCs w:val="28"/>
          <w:lang w:val="kk-KZ"/>
        </w:rPr>
        <w:t xml:space="preserve">, </w:t>
      </w:r>
      <w:r>
        <w:rPr>
          <w:rFonts w:ascii="Times New Roman" w:eastAsia="SimSun" w:hAnsi="Times New Roman" w:cs="Times New Roman"/>
          <w:sz w:val="28"/>
          <w:szCs w:val="28"/>
          <w:lang w:val="kk-KZ"/>
        </w:rPr>
        <w:t xml:space="preserve">сондай-ақ </w:t>
      </w:r>
      <w:r w:rsidRPr="00B856B0">
        <w:rPr>
          <w:rFonts w:ascii="Times New Roman" w:eastAsia="SimSun" w:hAnsi="Times New Roman" w:cs="Times New Roman"/>
          <w:sz w:val="28"/>
          <w:szCs w:val="28"/>
          <w:lang w:val="kk-KZ"/>
        </w:rPr>
        <w:t xml:space="preserve">қарым-қатынас логикасы мен </w:t>
      </w:r>
      <w:r w:rsidRPr="00527CE2">
        <w:rPr>
          <w:rFonts w:ascii="Times New Roman" w:eastAsia="SimSun" w:hAnsi="Times New Roman" w:cs="Times New Roman"/>
          <w:sz w:val="28"/>
          <w:szCs w:val="28"/>
          <w:lang w:val="kk-KZ"/>
        </w:rPr>
        <w:t>этикасы туралы білімдер жатады.</w:t>
      </w:r>
    </w:p>
    <w:p w:rsidR="004B3D52" w:rsidRDefault="004B3D52" w:rsidP="00412204">
      <w:pPr>
        <w:tabs>
          <w:tab w:val="left" w:pos="567"/>
          <w:tab w:val="left" w:pos="709"/>
          <w:tab w:val="left" w:pos="870"/>
          <w:tab w:val="left" w:pos="8214"/>
        </w:tabs>
        <w:spacing w:after="0" w:line="240" w:lineRule="auto"/>
        <w:ind w:right="-1" w:firstLine="709"/>
        <w:contextualSpacing/>
        <w:jc w:val="both"/>
        <w:rPr>
          <w:rFonts w:ascii="Times New Roman" w:eastAsia="Calibri" w:hAnsi="Times New Roman" w:cs="Times New Roman"/>
          <w:sz w:val="28"/>
          <w:szCs w:val="28"/>
          <w:lang w:val="kk-KZ" w:eastAsia="en-US"/>
        </w:rPr>
      </w:pPr>
      <w:r w:rsidRPr="00527CE2">
        <w:rPr>
          <w:rFonts w:ascii="Times New Roman" w:eastAsia="Calibri" w:hAnsi="Times New Roman" w:cs="Times New Roman"/>
          <w:b/>
          <w:sz w:val="28"/>
          <w:szCs w:val="28"/>
          <w:lang w:val="kk-KZ" w:eastAsia="en-US"/>
        </w:rPr>
        <w:t xml:space="preserve">Коммуникативтік мәдениет </w:t>
      </w:r>
      <w:r w:rsidRPr="009B750D">
        <w:rPr>
          <w:rFonts w:ascii="Times New Roman" w:eastAsia="Calibri" w:hAnsi="Times New Roman" w:cs="Times New Roman"/>
          <w:sz w:val="28"/>
          <w:szCs w:val="28"/>
          <w:lang w:val="kk-KZ" w:eastAsia="en-US"/>
        </w:rPr>
        <w:t>–</w:t>
      </w:r>
      <w:r w:rsidRPr="00527CE2">
        <w:rPr>
          <w:rFonts w:ascii="Times New Roman" w:eastAsia="Calibri" w:hAnsi="Times New Roman" w:cs="Times New Roman"/>
          <w:sz w:val="28"/>
          <w:szCs w:val="28"/>
          <w:lang w:val="kk-KZ" w:eastAsia="en-US"/>
        </w:rPr>
        <w:t xml:space="preserve"> </w:t>
      </w:r>
      <w:r w:rsidRPr="004E2AA4">
        <w:rPr>
          <w:rFonts w:ascii="Times New Roman" w:eastAsia="Times New Roman" w:hAnsi="Times New Roman" w:cs="Times New Roman"/>
          <w:color w:val="000000"/>
          <w:sz w:val="28"/>
          <w:szCs w:val="28"/>
          <w:lang w:val="kk-KZ" w:eastAsia="ru-RU"/>
        </w:rPr>
        <w:t xml:space="preserve">қарым-қатынас барысында нақты қабылдау мен түсіністікке қол жеткізуге, </w:t>
      </w:r>
      <w:r>
        <w:rPr>
          <w:rFonts w:ascii="Times New Roman" w:eastAsia="Times New Roman" w:hAnsi="Times New Roman" w:cs="Times New Roman"/>
          <w:color w:val="000000"/>
          <w:sz w:val="28"/>
          <w:szCs w:val="28"/>
          <w:lang w:val="kk-KZ" w:eastAsia="ru-RU"/>
        </w:rPr>
        <w:t>сұхбаттасушының</w:t>
      </w:r>
      <w:r w:rsidRPr="004E2AA4">
        <w:rPr>
          <w:rFonts w:ascii="Times New Roman" w:eastAsia="Times New Roman" w:hAnsi="Times New Roman" w:cs="Times New Roman"/>
          <w:color w:val="000000"/>
          <w:sz w:val="28"/>
          <w:szCs w:val="28"/>
          <w:lang w:val="kk-KZ" w:eastAsia="ru-RU"/>
        </w:rPr>
        <w:t xml:space="preserve"> мінез-құлқын болжауға және бағыттауға, ко</w:t>
      </w:r>
      <w:r>
        <w:rPr>
          <w:rFonts w:ascii="Times New Roman" w:eastAsia="Times New Roman" w:hAnsi="Times New Roman" w:cs="Times New Roman"/>
          <w:color w:val="000000"/>
          <w:sz w:val="28"/>
          <w:szCs w:val="28"/>
          <w:lang w:val="kk-KZ" w:eastAsia="ru-RU"/>
        </w:rPr>
        <w:t>ммуникативтік этикетті сақтауға, жеке тұлғалардың</w:t>
      </w:r>
      <w:r w:rsidRPr="004E2AA4">
        <w:rPr>
          <w:rFonts w:ascii="Times New Roman" w:eastAsia="Times New Roman" w:hAnsi="Times New Roman" w:cs="Times New Roman"/>
          <w:color w:val="000000"/>
          <w:sz w:val="28"/>
          <w:szCs w:val="28"/>
          <w:lang w:val="kk-KZ" w:eastAsia="ru-RU"/>
        </w:rPr>
        <w:t xml:space="preserve"> өзара іс-қимылын ұйымдастыру</w:t>
      </w:r>
      <w:r>
        <w:rPr>
          <w:rFonts w:ascii="Times New Roman" w:eastAsia="Times New Roman" w:hAnsi="Times New Roman" w:cs="Times New Roman"/>
          <w:color w:val="000000"/>
          <w:sz w:val="28"/>
          <w:szCs w:val="28"/>
          <w:lang w:val="kk-KZ" w:eastAsia="ru-RU"/>
        </w:rPr>
        <w:t xml:space="preserve">ға мүмкіндік беретін білім мен  </w:t>
      </w:r>
      <w:r w:rsidRPr="00527CE2">
        <w:rPr>
          <w:rFonts w:ascii="Times New Roman" w:eastAsia="Calibri" w:hAnsi="Times New Roman" w:cs="Times New Roman"/>
          <w:sz w:val="28"/>
          <w:szCs w:val="28"/>
          <w:lang w:val="kk-KZ" w:eastAsia="en-US"/>
        </w:rPr>
        <w:t>дағдылар жиынтығы.</w:t>
      </w:r>
    </w:p>
    <w:p w:rsidR="004B3D52" w:rsidRDefault="004B3D52" w:rsidP="00412204">
      <w:pPr>
        <w:tabs>
          <w:tab w:val="left" w:pos="567"/>
          <w:tab w:val="left" w:pos="709"/>
          <w:tab w:val="left" w:pos="870"/>
          <w:tab w:val="left" w:pos="8214"/>
        </w:tabs>
        <w:spacing w:after="0" w:line="240" w:lineRule="auto"/>
        <w:ind w:right="-1" w:firstLine="709"/>
        <w:contextualSpacing/>
        <w:jc w:val="both"/>
        <w:rPr>
          <w:rFonts w:ascii="Times New Roman" w:eastAsia="Times New Roman" w:hAnsi="Times New Roman" w:cs="Times New Roman"/>
          <w:sz w:val="28"/>
          <w:szCs w:val="28"/>
          <w:lang w:val="kk-KZ" w:eastAsia="ar-SA"/>
        </w:rPr>
      </w:pPr>
      <w:r w:rsidRPr="00E850E5">
        <w:rPr>
          <w:rFonts w:ascii="Times New Roman" w:eastAsia="Calibri" w:hAnsi="Times New Roman" w:cs="Times New Roman"/>
          <w:b/>
          <w:sz w:val="28"/>
          <w:szCs w:val="28"/>
          <w:lang w:val="kk-KZ" w:eastAsia="en-US"/>
        </w:rPr>
        <w:t xml:space="preserve">Цифрлық білімдік ортадағы </w:t>
      </w:r>
      <w:r w:rsidRPr="00883DBD">
        <w:rPr>
          <w:rFonts w:ascii="Times New Roman" w:eastAsia="Calibri" w:hAnsi="Times New Roman" w:cs="Times New Roman"/>
          <w:b/>
          <w:sz w:val="28"/>
          <w:szCs w:val="28"/>
          <w:lang w:val="kk-KZ" w:eastAsia="en-US"/>
        </w:rPr>
        <w:t xml:space="preserve">коммуникативтік мәдениет </w:t>
      </w:r>
      <w:r w:rsidRPr="00883DBD">
        <w:rPr>
          <w:rFonts w:ascii="Times New Roman" w:eastAsia="Calibri" w:hAnsi="Times New Roman" w:cs="Times New Roman"/>
          <w:sz w:val="28"/>
          <w:szCs w:val="28"/>
          <w:lang w:val="kk-KZ" w:eastAsia="en-US"/>
        </w:rPr>
        <w:t>–</w:t>
      </w:r>
      <w:r w:rsidRPr="00883DBD">
        <w:rPr>
          <w:rFonts w:ascii="Times New Roman" w:eastAsia="Times New Roman" w:hAnsi="Times New Roman" w:cs="Times New Roman"/>
          <w:sz w:val="28"/>
          <w:szCs w:val="28"/>
          <w:lang w:val="kk-KZ" w:eastAsia="ar-SA"/>
        </w:rPr>
        <w:t xml:space="preserve"> бұл </w:t>
      </w:r>
      <w:r w:rsidR="00E850E5" w:rsidRPr="00883DBD">
        <w:rPr>
          <w:rFonts w:ascii="Times New Roman" w:eastAsia="Times New Roman" w:hAnsi="Times New Roman" w:cs="Times New Roman"/>
          <w:sz w:val="28"/>
          <w:szCs w:val="28"/>
          <w:lang w:val="kk-KZ" w:eastAsia="ar-SA"/>
        </w:rPr>
        <w:t xml:space="preserve">болашақ педагог-психологтердің цифрлық білімдік ортада коммуникация құралдарын тиімді пайдалану, коммуникация модельдері негізінде сапалы қарым-қатынасты құру, ақпаратты сыни тұрғыдан талдау және цифрлық коммуникациядағы </w:t>
      </w:r>
      <w:r w:rsidR="004D7C29" w:rsidRPr="00883DBD">
        <w:rPr>
          <w:rFonts w:ascii="Times New Roman" w:eastAsia="Times New Roman" w:hAnsi="Times New Roman" w:cs="Times New Roman"/>
          <w:sz w:val="28"/>
          <w:szCs w:val="28"/>
          <w:lang w:val="kk-KZ" w:eastAsia="ar-SA"/>
        </w:rPr>
        <w:t>сөйлеу</w:t>
      </w:r>
      <w:r w:rsidR="00E850E5" w:rsidRPr="00883DBD">
        <w:rPr>
          <w:rFonts w:ascii="Times New Roman" w:eastAsia="Times New Roman" w:hAnsi="Times New Roman" w:cs="Times New Roman"/>
          <w:sz w:val="28"/>
          <w:szCs w:val="28"/>
          <w:lang w:val="kk-KZ" w:eastAsia="ar-SA"/>
        </w:rPr>
        <w:t xml:space="preserve"> және хабарламаны сауатты жазу мәдениеті мен этикет ережелерін қамтитын білімдер мен іскерліктер жиынтығы </w:t>
      </w:r>
      <w:r w:rsidR="005564C8" w:rsidRPr="00883DBD">
        <w:rPr>
          <w:rFonts w:ascii="Times New Roman" w:eastAsia="Times New Roman" w:hAnsi="Times New Roman" w:cs="Times New Roman"/>
          <w:sz w:val="28"/>
          <w:szCs w:val="28"/>
          <w:lang w:val="kk-KZ" w:eastAsia="ar-SA"/>
        </w:rPr>
        <w:t>(</w:t>
      </w:r>
      <w:r w:rsidR="005564C8" w:rsidRPr="00883DBD">
        <w:rPr>
          <w:rFonts w:ascii="Times New Roman" w:eastAsia="Times New Roman" w:hAnsi="Times New Roman" w:cs="Times New Roman"/>
          <w:i/>
          <w:sz w:val="28"/>
          <w:szCs w:val="28"/>
          <w:lang w:val="kk-KZ" w:eastAsia="ar-SA"/>
        </w:rPr>
        <w:t>авторлық</w:t>
      </w:r>
      <w:r w:rsidR="005564C8" w:rsidRPr="00883DBD">
        <w:rPr>
          <w:rFonts w:ascii="Times New Roman" w:eastAsia="Times New Roman" w:hAnsi="Times New Roman" w:cs="Times New Roman"/>
          <w:sz w:val="28"/>
          <w:szCs w:val="28"/>
          <w:lang w:val="kk-KZ" w:eastAsia="ar-SA"/>
        </w:rPr>
        <w:t>)</w:t>
      </w:r>
      <w:r w:rsidR="009A670B" w:rsidRPr="00883DBD">
        <w:rPr>
          <w:rFonts w:ascii="Times New Roman" w:eastAsia="Times New Roman" w:hAnsi="Times New Roman" w:cs="Times New Roman"/>
          <w:sz w:val="28"/>
          <w:szCs w:val="28"/>
          <w:lang w:val="kk-KZ" w:eastAsia="ar-SA"/>
        </w:rPr>
        <w:t>.</w:t>
      </w:r>
    </w:p>
    <w:p w:rsidR="004B3D52" w:rsidRDefault="004B3D52" w:rsidP="00412204">
      <w:pPr>
        <w:tabs>
          <w:tab w:val="left" w:pos="567"/>
          <w:tab w:val="left" w:pos="709"/>
          <w:tab w:val="left" w:pos="870"/>
          <w:tab w:val="left" w:pos="8214"/>
        </w:tabs>
        <w:spacing w:after="0" w:line="240" w:lineRule="auto"/>
        <w:ind w:right="-1" w:firstLine="709"/>
        <w:contextualSpacing/>
        <w:jc w:val="both"/>
        <w:rPr>
          <w:rFonts w:ascii="Times New Roman" w:eastAsia="Times New Roman" w:hAnsi="Times New Roman" w:cs="Times New Roman"/>
          <w:sz w:val="28"/>
          <w:szCs w:val="28"/>
          <w:lang w:val="kk-KZ" w:eastAsia="ar-SA"/>
        </w:rPr>
      </w:pPr>
      <w:r w:rsidRPr="00353BAB">
        <w:rPr>
          <w:rFonts w:ascii="Times New Roman" w:eastAsia="Times New Roman" w:hAnsi="Times New Roman" w:cs="Times New Roman"/>
          <w:b/>
          <w:sz w:val="28"/>
          <w:szCs w:val="28"/>
          <w:lang w:val="kk-KZ" w:eastAsia="ar-SA"/>
        </w:rPr>
        <w:t>Цифрлық этикет</w:t>
      </w:r>
      <w:r>
        <w:rPr>
          <w:rFonts w:ascii="Times New Roman" w:eastAsia="Times New Roman" w:hAnsi="Times New Roman" w:cs="Times New Roman"/>
          <w:sz w:val="28"/>
          <w:szCs w:val="28"/>
          <w:lang w:val="kk-KZ" w:eastAsia="ar-SA"/>
        </w:rPr>
        <w:t xml:space="preserve"> – бұл онлайн коммуникациядағы </w:t>
      </w:r>
      <w:r w:rsidRPr="00331123">
        <w:rPr>
          <w:rFonts w:ascii="Times New Roman" w:eastAsia="Times New Roman" w:hAnsi="Times New Roman" w:cs="Times New Roman"/>
          <w:sz w:val="28"/>
          <w:szCs w:val="28"/>
          <w:lang w:val="kk-KZ" w:eastAsia="ar-SA"/>
        </w:rPr>
        <w:t>мінез-құлық мәдениетінің ережелерін анықтайтын этикеттің жаңа түрі.</w:t>
      </w:r>
    </w:p>
    <w:p w:rsidR="00412204" w:rsidRDefault="00412204" w:rsidP="00412204">
      <w:pPr>
        <w:tabs>
          <w:tab w:val="left" w:pos="567"/>
          <w:tab w:val="left" w:pos="709"/>
          <w:tab w:val="left" w:pos="870"/>
          <w:tab w:val="left" w:pos="8214"/>
        </w:tabs>
        <w:spacing w:after="0" w:line="240" w:lineRule="auto"/>
        <w:ind w:right="-1"/>
        <w:contextualSpacing/>
        <w:jc w:val="center"/>
        <w:rPr>
          <w:rFonts w:ascii="Times New Roman" w:eastAsia="Calibri" w:hAnsi="Times New Roman" w:cs="Times New Roman"/>
          <w:b/>
          <w:caps/>
          <w:sz w:val="28"/>
          <w:szCs w:val="28"/>
          <w:lang w:val="kk-KZ" w:eastAsia="en-US"/>
        </w:rPr>
      </w:pPr>
    </w:p>
    <w:p w:rsidR="00412204" w:rsidRDefault="00412204" w:rsidP="00412204">
      <w:pPr>
        <w:tabs>
          <w:tab w:val="left" w:pos="567"/>
          <w:tab w:val="left" w:pos="709"/>
          <w:tab w:val="left" w:pos="870"/>
          <w:tab w:val="left" w:pos="8214"/>
        </w:tabs>
        <w:spacing w:after="0" w:line="240" w:lineRule="auto"/>
        <w:ind w:right="-1"/>
        <w:contextualSpacing/>
        <w:jc w:val="center"/>
        <w:rPr>
          <w:rFonts w:ascii="Times New Roman" w:eastAsia="Calibri" w:hAnsi="Times New Roman" w:cs="Times New Roman"/>
          <w:b/>
          <w:caps/>
          <w:sz w:val="28"/>
          <w:szCs w:val="28"/>
          <w:lang w:val="kk-KZ" w:eastAsia="en-US"/>
        </w:rPr>
      </w:pPr>
    </w:p>
    <w:p w:rsidR="005E4092" w:rsidRPr="005E4092" w:rsidRDefault="005E4092" w:rsidP="00412204">
      <w:pPr>
        <w:tabs>
          <w:tab w:val="left" w:pos="567"/>
          <w:tab w:val="left" w:pos="709"/>
          <w:tab w:val="left" w:pos="870"/>
          <w:tab w:val="left" w:pos="8214"/>
        </w:tabs>
        <w:spacing w:after="0" w:line="240" w:lineRule="auto"/>
        <w:ind w:right="-1"/>
        <w:contextualSpacing/>
        <w:jc w:val="center"/>
        <w:rPr>
          <w:rFonts w:ascii="Times New Roman" w:eastAsia="Calibri" w:hAnsi="Times New Roman" w:cs="Times New Roman"/>
          <w:b/>
          <w:caps/>
          <w:sz w:val="28"/>
          <w:szCs w:val="28"/>
          <w:lang w:val="kk-KZ" w:eastAsia="en-US"/>
        </w:rPr>
      </w:pPr>
      <w:r w:rsidRPr="005E4092">
        <w:rPr>
          <w:rFonts w:ascii="Times New Roman" w:eastAsia="Calibri" w:hAnsi="Times New Roman" w:cs="Times New Roman"/>
          <w:b/>
          <w:caps/>
          <w:sz w:val="28"/>
          <w:szCs w:val="28"/>
          <w:lang w:val="kk-KZ" w:eastAsia="en-US"/>
        </w:rPr>
        <w:lastRenderedPageBreak/>
        <w:t>Белгілеулер мен қысқартулар</w:t>
      </w:r>
    </w:p>
    <w:p w:rsidR="005E4092" w:rsidRPr="005E4092" w:rsidRDefault="005E4092" w:rsidP="00412204">
      <w:pPr>
        <w:tabs>
          <w:tab w:val="left" w:pos="567"/>
          <w:tab w:val="left" w:pos="709"/>
          <w:tab w:val="left" w:pos="870"/>
          <w:tab w:val="left" w:pos="8214"/>
        </w:tabs>
        <w:spacing w:after="0" w:line="240" w:lineRule="auto"/>
        <w:ind w:right="-1" w:firstLine="567"/>
        <w:contextualSpacing/>
        <w:jc w:val="both"/>
        <w:rPr>
          <w:rFonts w:ascii="Times New Roman" w:eastAsia="Calibri" w:hAnsi="Times New Roman" w:cs="Times New Roman"/>
          <w:b/>
          <w:sz w:val="28"/>
          <w:szCs w:val="28"/>
          <w:lang w:val="kk-KZ" w:eastAsia="en-US"/>
        </w:rPr>
      </w:pPr>
      <w:r w:rsidRPr="005E4092">
        <w:rPr>
          <w:rFonts w:ascii="Times New Roman" w:eastAsia="Calibri" w:hAnsi="Times New Roman" w:cs="Times New Roman"/>
          <w:b/>
          <w:sz w:val="28"/>
          <w:szCs w:val="28"/>
          <w:lang w:val="kk-KZ" w:eastAsia="en-US"/>
        </w:rPr>
        <w:tab/>
      </w:r>
    </w:p>
    <w:tbl>
      <w:tblPr>
        <w:tblStyle w:val="-12"/>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2"/>
        <w:gridCol w:w="8225"/>
      </w:tblGrid>
      <w:tr w:rsidR="005E4092" w:rsidRPr="00781A67" w:rsidTr="006F719C">
        <w:trPr>
          <w:cnfStyle w:val="100000000000" w:firstRow="1" w:lastRow="0" w:firstColumn="0" w:lastColumn="0" w:oddVBand="0" w:evenVBand="0" w:oddHBand="0"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1522" w:type="dxa"/>
            <w:tcBorders>
              <w:bottom w:val="none" w:sz="0" w:space="0" w:color="auto"/>
            </w:tcBorders>
          </w:tcPr>
          <w:p w:rsidR="005E4092" w:rsidRPr="00412204" w:rsidRDefault="00213326" w:rsidP="00412204">
            <w:pPr>
              <w:tabs>
                <w:tab w:val="left" w:pos="567"/>
                <w:tab w:val="left" w:pos="709"/>
              </w:tabs>
              <w:contextualSpacing/>
              <w:rPr>
                <w:rFonts w:ascii="Times New Roman" w:hAnsi="Times New Roman" w:cs="Times New Roman"/>
                <w:b w:val="0"/>
                <w:sz w:val="28"/>
                <w:szCs w:val="28"/>
              </w:rPr>
            </w:pPr>
            <w:r w:rsidRPr="00412204">
              <w:rPr>
                <w:rFonts w:ascii="Times New Roman" w:hAnsi="Times New Roman" w:cs="Times New Roman"/>
                <w:b w:val="0"/>
                <w:sz w:val="28"/>
                <w:szCs w:val="28"/>
                <w:lang w:val="kk-KZ"/>
              </w:rPr>
              <w:t>ҚР</w:t>
            </w:r>
            <w:r w:rsidR="00781A67" w:rsidRPr="00412204">
              <w:rPr>
                <w:rFonts w:ascii="Times New Roman" w:hAnsi="Times New Roman" w:cs="Times New Roman"/>
                <w:b w:val="0"/>
                <w:sz w:val="28"/>
                <w:szCs w:val="28"/>
                <w:lang w:val="kk-KZ"/>
              </w:rPr>
              <w:t xml:space="preserve"> </w:t>
            </w:r>
          </w:p>
        </w:tc>
        <w:tc>
          <w:tcPr>
            <w:tcW w:w="8225" w:type="dxa"/>
            <w:tcBorders>
              <w:bottom w:val="none" w:sz="0" w:space="0" w:color="auto"/>
            </w:tcBorders>
          </w:tcPr>
          <w:p w:rsidR="005E4092" w:rsidRPr="00840885" w:rsidRDefault="005E4092" w:rsidP="006F719C">
            <w:pPr>
              <w:tabs>
                <w:tab w:val="left" w:pos="567"/>
                <w:tab w:val="left" w:pos="709"/>
              </w:tabs>
              <w:ind w:left="200" w:hanging="200"/>
              <w:contextualSpacing/>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lang w:val="kk-KZ"/>
              </w:rPr>
            </w:pPr>
            <w:r w:rsidRPr="00840885">
              <w:rPr>
                <w:rFonts w:ascii="Times New Roman" w:hAnsi="Times New Roman" w:cs="Times New Roman"/>
                <w:b w:val="0"/>
                <w:sz w:val="28"/>
                <w:szCs w:val="28"/>
              </w:rPr>
              <w:t xml:space="preserve">– </w:t>
            </w:r>
            <w:r w:rsidR="00213326">
              <w:rPr>
                <w:rFonts w:ascii="Times New Roman" w:hAnsi="Times New Roman" w:cs="Times New Roman"/>
                <w:b w:val="0"/>
                <w:sz w:val="28"/>
                <w:szCs w:val="28"/>
                <w:lang w:val="kk-KZ"/>
              </w:rPr>
              <w:t xml:space="preserve">Қазақстан Республикасы </w:t>
            </w:r>
          </w:p>
        </w:tc>
      </w:tr>
      <w:tr w:rsidR="00213326" w:rsidRPr="005E4092" w:rsidTr="006F719C">
        <w:trPr>
          <w:trHeight w:val="80"/>
        </w:trPr>
        <w:tc>
          <w:tcPr>
            <w:cnfStyle w:val="001000000000" w:firstRow="0" w:lastRow="0" w:firstColumn="1" w:lastColumn="0" w:oddVBand="0" w:evenVBand="0" w:oddHBand="0" w:evenHBand="0" w:firstRowFirstColumn="0" w:firstRowLastColumn="0" w:lastRowFirstColumn="0" w:lastRowLastColumn="0"/>
            <w:tcW w:w="1522" w:type="dxa"/>
          </w:tcPr>
          <w:p w:rsidR="00213326" w:rsidRPr="00412204" w:rsidRDefault="00213326" w:rsidP="00412204">
            <w:pPr>
              <w:tabs>
                <w:tab w:val="left" w:pos="567"/>
                <w:tab w:val="left" w:pos="709"/>
              </w:tabs>
              <w:contextualSpacing/>
              <w:rPr>
                <w:rFonts w:ascii="Times New Roman" w:hAnsi="Times New Roman" w:cs="Times New Roman"/>
                <w:b w:val="0"/>
                <w:sz w:val="28"/>
                <w:szCs w:val="28"/>
              </w:rPr>
            </w:pPr>
            <w:r w:rsidRPr="00412204">
              <w:rPr>
                <w:rFonts w:ascii="Times New Roman" w:hAnsi="Times New Roman" w:cs="Times New Roman"/>
                <w:b w:val="0"/>
                <w:sz w:val="28"/>
                <w:szCs w:val="28"/>
              </w:rPr>
              <w:t>ЖОО</w:t>
            </w:r>
          </w:p>
        </w:tc>
        <w:tc>
          <w:tcPr>
            <w:tcW w:w="8225" w:type="dxa"/>
          </w:tcPr>
          <w:p w:rsidR="00213326" w:rsidRPr="00840885" w:rsidRDefault="00213326" w:rsidP="006F719C">
            <w:pPr>
              <w:tabs>
                <w:tab w:val="left" w:pos="567"/>
                <w:tab w:val="left" w:pos="709"/>
              </w:tabs>
              <w:ind w:left="200" w:hanging="200"/>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840885">
              <w:rPr>
                <w:rFonts w:ascii="Times New Roman" w:hAnsi="Times New Roman" w:cs="Times New Roman"/>
                <w:sz w:val="28"/>
                <w:szCs w:val="28"/>
              </w:rPr>
              <w:t xml:space="preserve">– </w:t>
            </w:r>
            <w:r w:rsidRPr="00840885">
              <w:rPr>
                <w:rFonts w:ascii="Times New Roman" w:hAnsi="Times New Roman" w:cs="Times New Roman"/>
                <w:sz w:val="28"/>
                <w:szCs w:val="28"/>
                <w:lang w:val="kk-KZ"/>
              </w:rPr>
              <w:t>жоғары оқу орны</w:t>
            </w:r>
          </w:p>
        </w:tc>
      </w:tr>
      <w:tr w:rsidR="005E4092" w:rsidRPr="005E4092" w:rsidTr="006F719C">
        <w:trPr>
          <w:trHeight w:val="268"/>
        </w:trPr>
        <w:tc>
          <w:tcPr>
            <w:cnfStyle w:val="001000000000" w:firstRow="0" w:lastRow="0" w:firstColumn="1" w:lastColumn="0" w:oddVBand="0" w:evenVBand="0" w:oddHBand="0" w:evenHBand="0" w:firstRowFirstColumn="0" w:firstRowLastColumn="0" w:lastRowFirstColumn="0" w:lastRowLastColumn="0"/>
            <w:tcW w:w="1522" w:type="dxa"/>
          </w:tcPr>
          <w:p w:rsidR="005E4092" w:rsidRPr="00412204" w:rsidRDefault="00FB19CB" w:rsidP="00412204">
            <w:pPr>
              <w:tabs>
                <w:tab w:val="left" w:pos="567"/>
                <w:tab w:val="left" w:pos="709"/>
              </w:tabs>
              <w:contextualSpacing/>
              <w:rPr>
                <w:rFonts w:ascii="Times New Roman" w:hAnsi="Times New Roman" w:cs="Times New Roman"/>
                <w:b w:val="0"/>
                <w:sz w:val="28"/>
                <w:szCs w:val="28"/>
                <w:lang w:val="kk-KZ"/>
              </w:rPr>
            </w:pPr>
            <w:r w:rsidRPr="00412204">
              <w:rPr>
                <w:rFonts w:ascii="Times New Roman" w:hAnsi="Times New Roman" w:cs="Times New Roman"/>
                <w:b w:val="0"/>
                <w:sz w:val="28"/>
                <w:szCs w:val="28"/>
                <w:lang w:val="kk-KZ"/>
              </w:rPr>
              <w:t>ЕҰУ</w:t>
            </w:r>
          </w:p>
        </w:tc>
        <w:tc>
          <w:tcPr>
            <w:tcW w:w="8225" w:type="dxa"/>
          </w:tcPr>
          <w:p w:rsidR="005E4092" w:rsidRPr="00840885" w:rsidRDefault="00FB19CB" w:rsidP="006F719C">
            <w:pPr>
              <w:tabs>
                <w:tab w:val="left" w:pos="567"/>
                <w:tab w:val="left" w:pos="709"/>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840885">
              <w:rPr>
                <w:rFonts w:ascii="Times New Roman" w:hAnsi="Times New Roman" w:cs="Times New Roman"/>
                <w:sz w:val="28"/>
                <w:szCs w:val="28"/>
              </w:rPr>
              <w:t>–</w:t>
            </w:r>
            <w:r w:rsidRPr="00840885">
              <w:rPr>
                <w:rFonts w:ascii="Times New Roman" w:hAnsi="Times New Roman" w:cs="Times New Roman"/>
                <w:sz w:val="28"/>
                <w:szCs w:val="28"/>
                <w:lang w:val="kk-KZ"/>
              </w:rPr>
              <w:t xml:space="preserve"> Л.Н.Гумилев атындағы Еуразия ұлттық университеті </w:t>
            </w:r>
          </w:p>
        </w:tc>
      </w:tr>
      <w:tr w:rsidR="00450319" w:rsidRPr="005E4092" w:rsidTr="006F719C">
        <w:trPr>
          <w:trHeight w:val="357"/>
        </w:trPr>
        <w:tc>
          <w:tcPr>
            <w:cnfStyle w:val="001000000000" w:firstRow="0" w:lastRow="0" w:firstColumn="1" w:lastColumn="0" w:oddVBand="0" w:evenVBand="0" w:oddHBand="0" w:evenHBand="0" w:firstRowFirstColumn="0" w:firstRowLastColumn="0" w:lastRowFirstColumn="0" w:lastRowLastColumn="0"/>
            <w:tcW w:w="1522" w:type="dxa"/>
          </w:tcPr>
          <w:p w:rsidR="00450319" w:rsidRPr="00412204" w:rsidRDefault="00450319" w:rsidP="00412204">
            <w:pPr>
              <w:tabs>
                <w:tab w:val="left" w:pos="567"/>
                <w:tab w:val="left" w:pos="709"/>
              </w:tabs>
              <w:contextualSpacing/>
              <w:rPr>
                <w:rFonts w:ascii="Times New Roman" w:hAnsi="Times New Roman" w:cs="Times New Roman"/>
                <w:b w:val="0"/>
                <w:sz w:val="28"/>
                <w:szCs w:val="28"/>
                <w:lang w:val="kk-KZ"/>
              </w:rPr>
            </w:pPr>
            <w:r w:rsidRPr="00412204">
              <w:rPr>
                <w:rFonts w:ascii="Times New Roman" w:hAnsi="Times New Roman" w:cs="Times New Roman"/>
                <w:b w:val="0"/>
                <w:sz w:val="28"/>
                <w:szCs w:val="28"/>
                <w:lang w:val="kk-KZ"/>
              </w:rPr>
              <w:t>ЕАГИ</w:t>
            </w:r>
          </w:p>
        </w:tc>
        <w:tc>
          <w:tcPr>
            <w:tcW w:w="8225" w:type="dxa"/>
          </w:tcPr>
          <w:p w:rsidR="00450319" w:rsidRPr="00450319" w:rsidRDefault="00450319" w:rsidP="006F719C">
            <w:pPr>
              <w:tabs>
                <w:tab w:val="left" w:pos="567"/>
                <w:tab w:val="left" w:pos="709"/>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840885">
              <w:rPr>
                <w:rFonts w:ascii="Times New Roman" w:hAnsi="Times New Roman" w:cs="Times New Roman"/>
                <w:sz w:val="28"/>
                <w:szCs w:val="28"/>
              </w:rPr>
              <w:t>–</w:t>
            </w:r>
            <w:r>
              <w:rPr>
                <w:rFonts w:ascii="Times New Roman" w:hAnsi="Times New Roman" w:cs="Times New Roman"/>
                <w:sz w:val="28"/>
                <w:szCs w:val="28"/>
                <w:lang w:val="kk-KZ"/>
              </w:rPr>
              <w:t xml:space="preserve"> </w:t>
            </w:r>
            <w:r w:rsidRPr="00450319">
              <w:rPr>
                <w:rFonts w:ascii="Times New Roman" w:hAnsi="Times New Roman" w:cs="Times New Roman"/>
                <w:sz w:val="28"/>
                <w:szCs w:val="28"/>
              </w:rPr>
              <w:t>А.Қ.</w:t>
            </w:r>
            <w:r w:rsidR="00BA2312">
              <w:rPr>
                <w:rFonts w:ascii="Times New Roman" w:hAnsi="Times New Roman" w:cs="Times New Roman"/>
                <w:sz w:val="28"/>
                <w:szCs w:val="28"/>
                <w:lang w:val="kk-KZ"/>
              </w:rPr>
              <w:t xml:space="preserve"> </w:t>
            </w:r>
            <w:r w:rsidR="007C2EE0">
              <w:rPr>
                <w:rFonts w:ascii="Times New Roman" w:hAnsi="Times New Roman" w:cs="Times New Roman"/>
                <w:sz w:val="28"/>
                <w:szCs w:val="28"/>
                <w:lang w:val="kk-KZ"/>
              </w:rPr>
              <w:t>Құсайынов</w:t>
            </w:r>
            <w:r w:rsidRPr="00450319">
              <w:rPr>
                <w:rFonts w:ascii="Times New Roman" w:hAnsi="Times New Roman" w:cs="Times New Roman"/>
                <w:sz w:val="28"/>
                <w:szCs w:val="28"/>
              </w:rPr>
              <w:t xml:space="preserve"> </w:t>
            </w:r>
            <w:r w:rsidR="005E3BED">
              <w:rPr>
                <w:rFonts w:ascii="Times New Roman" w:hAnsi="Times New Roman" w:cs="Times New Roman"/>
                <w:sz w:val="28"/>
                <w:szCs w:val="28"/>
                <w:lang w:val="kk-KZ"/>
              </w:rPr>
              <w:t xml:space="preserve">атындағы </w:t>
            </w:r>
            <w:r w:rsidR="007C2EE0">
              <w:rPr>
                <w:rFonts w:ascii="Times New Roman" w:hAnsi="Times New Roman" w:cs="Times New Roman"/>
                <w:sz w:val="28"/>
                <w:szCs w:val="28"/>
                <w:lang w:val="kk-KZ"/>
              </w:rPr>
              <w:t>Еуразия гуманитарлық</w:t>
            </w:r>
            <w:r w:rsidRPr="00450319">
              <w:rPr>
                <w:rFonts w:ascii="Times New Roman" w:hAnsi="Times New Roman" w:cs="Times New Roman"/>
                <w:sz w:val="28"/>
                <w:szCs w:val="28"/>
              </w:rPr>
              <w:t xml:space="preserve"> институты</w:t>
            </w:r>
          </w:p>
        </w:tc>
      </w:tr>
      <w:tr w:rsidR="005E4092" w:rsidRPr="005E4092" w:rsidTr="006F719C">
        <w:trPr>
          <w:trHeight w:val="278"/>
        </w:trPr>
        <w:tc>
          <w:tcPr>
            <w:cnfStyle w:val="001000000000" w:firstRow="0" w:lastRow="0" w:firstColumn="1" w:lastColumn="0" w:oddVBand="0" w:evenVBand="0" w:oddHBand="0" w:evenHBand="0" w:firstRowFirstColumn="0" w:firstRowLastColumn="0" w:lastRowFirstColumn="0" w:lastRowLastColumn="0"/>
            <w:tcW w:w="1522" w:type="dxa"/>
          </w:tcPr>
          <w:p w:rsidR="005E4092" w:rsidRPr="00412204" w:rsidRDefault="00840885" w:rsidP="00412204">
            <w:pPr>
              <w:tabs>
                <w:tab w:val="left" w:pos="567"/>
                <w:tab w:val="left" w:pos="709"/>
              </w:tabs>
              <w:contextualSpacing/>
              <w:rPr>
                <w:rFonts w:ascii="Times New Roman" w:hAnsi="Times New Roman" w:cs="Times New Roman"/>
                <w:b w:val="0"/>
                <w:sz w:val="28"/>
                <w:szCs w:val="28"/>
              </w:rPr>
            </w:pPr>
            <w:r w:rsidRPr="00412204">
              <w:rPr>
                <w:rFonts w:ascii="Times New Roman" w:hAnsi="Times New Roman" w:cs="Times New Roman"/>
                <w:b w:val="0"/>
                <w:sz w:val="28"/>
                <w:szCs w:val="28"/>
              </w:rPr>
              <w:t>ЦБО</w:t>
            </w:r>
          </w:p>
        </w:tc>
        <w:tc>
          <w:tcPr>
            <w:tcW w:w="8225" w:type="dxa"/>
          </w:tcPr>
          <w:p w:rsidR="005E4092" w:rsidRPr="00840885" w:rsidRDefault="00840885" w:rsidP="006F719C">
            <w:pPr>
              <w:tabs>
                <w:tab w:val="left" w:pos="567"/>
                <w:tab w:val="left" w:pos="709"/>
              </w:tabs>
              <w:ind w:left="200" w:hanging="200"/>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840885">
              <w:rPr>
                <w:rFonts w:ascii="Times New Roman" w:hAnsi="Times New Roman" w:cs="Times New Roman"/>
                <w:sz w:val="28"/>
                <w:szCs w:val="28"/>
              </w:rPr>
              <w:t>–</w:t>
            </w:r>
            <w:r w:rsidRPr="00840885">
              <w:rPr>
                <w:rFonts w:ascii="Times New Roman" w:hAnsi="Times New Roman" w:cs="Times New Roman"/>
                <w:sz w:val="28"/>
                <w:szCs w:val="28"/>
                <w:lang w:val="kk-KZ"/>
              </w:rPr>
              <w:t xml:space="preserve"> Цифрлық білімдік орта</w:t>
            </w:r>
          </w:p>
        </w:tc>
      </w:tr>
      <w:tr w:rsidR="005E4092" w:rsidRPr="005E4092" w:rsidTr="006F719C">
        <w:trPr>
          <w:trHeight w:val="239"/>
        </w:trPr>
        <w:tc>
          <w:tcPr>
            <w:cnfStyle w:val="001000000000" w:firstRow="0" w:lastRow="0" w:firstColumn="1" w:lastColumn="0" w:oddVBand="0" w:evenVBand="0" w:oddHBand="0" w:evenHBand="0" w:firstRowFirstColumn="0" w:firstRowLastColumn="0" w:lastRowFirstColumn="0" w:lastRowLastColumn="0"/>
            <w:tcW w:w="1522" w:type="dxa"/>
          </w:tcPr>
          <w:p w:rsidR="005E4092" w:rsidRPr="00412204" w:rsidRDefault="000900CE" w:rsidP="00412204">
            <w:pPr>
              <w:tabs>
                <w:tab w:val="left" w:pos="567"/>
                <w:tab w:val="left" w:pos="709"/>
              </w:tabs>
              <w:contextualSpacing/>
              <w:rPr>
                <w:rFonts w:ascii="Times New Roman" w:hAnsi="Times New Roman" w:cs="Times New Roman"/>
                <w:b w:val="0"/>
                <w:sz w:val="28"/>
                <w:szCs w:val="28"/>
                <w:lang w:val="kk-KZ"/>
              </w:rPr>
            </w:pPr>
            <w:r w:rsidRPr="00412204">
              <w:rPr>
                <w:rFonts w:ascii="Times New Roman" w:hAnsi="Times New Roman" w:cs="Times New Roman"/>
                <w:b w:val="0"/>
                <w:sz w:val="28"/>
                <w:szCs w:val="28"/>
                <w:lang w:val="kk-KZ"/>
              </w:rPr>
              <w:t>АКТ</w:t>
            </w:r>
          </w:p>
        </w:tc>
        <w:tc>
          <w:tcPr>
            <w:tcW w:w="8225" w:type="dxa"/>
          </w:tcPr>
          <w:p w:rsidR="005E4092" w:rsidRPr="000900CE" w:rsidRDefault="000900CE" w:rsidP="006F719C">
            <w:pPr>
              <w:tabs>
                <w:tab w:val="left" w:pos="567"/>
                <w:tab w:val="left" w:pos="709"/>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840885">
              <w:rPr>
                <w:rFonts w:ascii="Times New Roman" w:hAnsi="Times New Roman" w:cs="Times New Roman"/>
                <w:sz w:val="28"/>
                <w:szCs w:val="28"/>
              </w:rPr>
              <w:t>–</w:t>
            </w:r>
            <w:r>
              <w:rPr>
                <w:rFonts w:ascii="Times New Roman" w:hAnsi="Times New Roman" w:cs="Times New Roman"/>
                <w:sz w:val="28"/>
                <w:szCs w:val="28"/>
                <w:lang w:val="kk-KZ"/>
              </w:rPr>
              <w:t xml:space="preserve"> Ақпараттық-коммуникациялық технологиялар</w:t>
            </w:r>
          </w:p>
        </w:tc>
      </w:tr>
      <w:tr w:rsidR="005E4092" w:rsidRPr="005E4092" w:rsidTr="006F719C">
        <w:trPr>
          <w:trHeight w:val="330"/>
        </w:trPr>
        <w:tc>
          <w:tcPr>
            <w:cnfStyle w:val="001000000000" w:firstRow="0" w:lastRow="0" w:firstColumn="1" w:lastColumn="0" w:oddVBand="0" w:evenVBand="0" w:oddHBand="0" w:evenHBand="0" w:firstRowFirstColumn="0" w:firstRowLastColumn="0" w:lastRowFirstColumn="0" w:lastRowLastColumn="0"/>
            <w:tcW w:w="1522" w:type="dxa"/>
          </w:tcPr>
          <w:p w:rsidR="005E4092" w:rsidRPr="00412204" w:rsidRDefault="0009299C" w:rsidP="00412204">
            <w:pPr>
              <w:tabs>
                <w:tab w:val="left" w:pos="567"/>
                <w:tab w:val="left" w:pos="709"/>
              </w:tabs>
              <w:contextualSpacing/>
              <w:rPr>
                <w:rFonts w:ascii="Times New Roman" w:hAnsi="Times New Roman" w:cs="Times New Roman"/>
                <w:b w:val="0"/>
                <w:color w:val="111111"/>
                <w:sz w:val="28"/>
                <w:szCs w:val="28"/>
                <w:shd w:val="clear" w:color="auto" w:fill="FFFFFF"/>
                <w:lang w:val="kk-KZ"/>
              </w:rPr>
            </w:pPr>
            <w:r w:rsidRPr="00412204">
              <w:rPr>
                <w:rFonts w:ascii="Times New Roman" w:hAnsi="Times New Roman" w:cs="Times New Roman"/>
                <w:b w:val="0"/>
                <w:color w:val="111111"/>
                <w:sz w:val="28"/>
                <w:szCs w:val="28"/>
                <w:shd w:val="clear" w:color="auto" w:fill="FFFFFF"/>
                <w:lang w:val="kk-KZ"/>
              </w:rPr>
              <w:t>БББ</w:t>
            </w:r>
          </w:p>
        </w:tc>
        <w:tc>
          <w:tcPr>
            <w:tcW w:w="8225" w:type="dxa"/>
          </w:tcPr>
          <w:p w:rsidR="005E4092" w:rsidRPr="0009299C" w:rsidRDefault="0009299C" w:rsidP="006F719C">
            <w:pPr>
              <w:tabs>
                <w:tab w:val="left" w:pos="567"/>
                <w:tab w:val="left" w:pos="709"/>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111111"/>
                <w:sz w:val="28"/>
                <w:szCs w:val="28"/>
                <w:shd w:val="clear" w:color="auto" w:fill="FFFFFF"/>
                <w:lang w:val="kk-KZ"/>
              </w:rPr>
            </w:pPr>
            <w:r w:rsidRPr="00840885">
              <w:rPr>
                <w:rFonts w:ascii="Times New Roman" w:hAnsi="Times New Roman" w:cs="Times New Roman"/>
                <w:sz w:val="28"/>
                <w:szCs w:val="28"/>
              </w:rPr>
              <w:t>–</w:t>
            </w:r>
            <w:r>
              <w:rPr>
                <w:rFonts w:ascii="Times New Roman" w:hAnsi="Times New Roman" w:cs="Times New Roman"/>
                <w:sz w:val="28"/>
                <w:szCs w:val="28"/>
                <w:lang w:val="kk-KZ"/>
              </w:rPr>
              <w:t xml:space="preserve"> </w:t>
            </w:r>
            <w:r w:rsidRPr="0009299C">
              <w:rPr>
                <w:rFonts w:ascii="Times New Roman" w:hAnsi="Times New Roman" w:cs="Times New Roman"/>
                <w:bCs/>
                <w:color w:val="111111"/>
                <w:sz w:val="28"/>
                <w:szCs w:val="28"/>
                <w:shd w:val="clear" w:color="auto" w:fill="FFFFFF"/>
                <w:lang w:val="kk-KZ"/>
              </w:rPr>
              <w:t xml:space="preserve">Білім беру бағдарламасы </w:t>
            </w:r>
          </w:p>
        </w:tc>
      </w:tr>
      <w:tr w:rsidR="005E4092" w:rsidRPr="005E4092" w:rsidTr="006F719C">
        <w:trPr>
          <w:trHeight w:val="278"/>
        </w:trPr>
        <w:tc>
          <w:tcPr>
            <w:cnfStyle w:val="001000000000" w:firstRow="0" w:lastRow="0" w:firstColumn="1" w:lastColumn="0" w:oddVBand="0" w:evenVBand="0" w:oddHBand="0" w:evenHBand="0" w:firstRowFirstColumn="0" w:firstRowLastColumn="0" w:lastRowFirstColumn="0" w:lastRowLastColumn="0"/>
            <w:tcW w:w="1522" w:type="dxa"/>
          </w:tcPr>
          <w:p w:rsidR="005E4092" w:rsidRPr="00412204" w:rsidRDefault="0009299C" w:rsidP="00412204">
            <w:pPr>
              <w:tabs>
                <w:tab w:val="left" w:pos="567"/>
                <w:tab w:val="left" w:pos="709"/>
              </w:tabs>
              <w:contextualSpacing/>
              <w:rPr>
                <w:rFonts w:ascii="Times New Roman" w:hAnsi="Times New Roman" w:cs="Times New Roman"/>
                <w:b w:val="0"/>
                <w:sz w:val="28"/>
                <w:szCs w:val="28"/>
                <w:lang w:val="kk-KZ"/>
              </w:rPr>
            </w:pPr>
            <w:r w:rsidRPr="00412204">
              <w:rPr>
                <w:rFonts w:ascii="Times New Roman" w:hAnsi="Times New Roman" w:cs="Times New Roman"/>
                <w:b w:val="0"/>
                <w:sz w:val="28"/>
                <w:szCs w:val="28"/>
                <w:lang w:val="kk-KZ"/>
              </w:rPr>
              <w:t>ЭПК</w:t>
            </w:r>
          </w:p>
        </w:tc>
        <w:tc>
          <w:tcPr>
            <w:tcW w:w="8225" w:type="dxa"/>
          </w:tcPr>
          <w:p w:rsidR="005E4092" w:rsidRPr="0009299C" w:rsidRDefault="0009299C" w:rsidP="006F719C">
            <w:pPr>
              <w:tabs>
                <w:tab w:val="left" w:pos="567"/>
                <w:tab w:val="left" w:pos="709"/>
              </w:tabs>
              <w:ind w:left="200" w:hanging="200"/>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840885">
              <w:rPr>
                <w:rFonts w:ascii="Times New Roman" w:hAnsi="Times New Roman" w:cs="Times New Roman"/>
                <w:sz w:val="28"/>
                <w:szCs w:val="28"/>
              </w:rPr>
              <w:t>–</w:t>
            </w:r>
            <w:r>
              <w:rPr>
                <w:rFonts w:ascii="Times New Roman" w:hAnsi="Times New Roman" w:cs="Times New Roman"/>
                <w:sz w:val="28"/>
                <w:szCs w:val="28"/>
                <w:lang w:val="kk-KZ"/>
              </w:rPr>
              <w:t xml:space="preserve"> Элективті пәндер каталогы</w:t>
            </w:r>
          </w:p>
        </w:tc>
      </w:tr>
      <w:tr w:rsidR="00934F4D" w:rsidRPr="005E4092" w:rsidTr="006F719C">
        <w:trPr>
          <w:trHeight w:val="80"/>
        </w:trPr>
        <w:tc>
          <w:tcPr>
            <w:cnfStyle w:val="001000000000" w:firstRow="0" w:lastRow="0" w:firstColumn="1" w:lastColumn="0" w:oddVBand="0" w:evenVBand="0" w:oddHBand="0" w:evenHBand="0" w:firstRowFirstColumn="0" w:firstRowLastColumn="0" w:lastRowFirstColumn="0" w:lastRowLastColumn="0"/>
            <w:tcW w:w="1522" w:type="dxa"/>
          </w:tcPr>
          <w:p w:rsidR="00934F4D" w:rsidRPr="00412204" w:rsidRDefault="00934F4D" w:rsidP="00412204">
            <w:pPr>
              <w:tabs>
                <w:tab w:val="left" w:pos="567"/>
                <w:tab w:val="left" w:pos="709"/>
              </w:tabs>
              <w:contextualSpacing/>
              <w:rPr>
                <w:rFonts w:ascii="Times New Roman" w:hAnsi="Times New Roman" w:cs="Times New Roman"/>
                <w:b w:val="0"/>
                <w:sz w:val="28"/>
                <w:szCs w:val="28"/>
                <w:lang w:val="kk-KZ"/>
              </w:rPr>
            </w:pPr>
            <w:r w:rsidRPr="00412204">
              <w:rPr>
                <w:rFonts w:ascii="Times New Roman" w:hAnsi="Times New Roman" w:cs="Times New Roman"/>
                <w:b w:val="0"/>
                <w:sz w:val="28"/>
                <w:szCs w:val="28"/>
                <w:lang w:val="kk-KZ"/>
              </w:rPr>
              <w:t>БП</w:t>
            </w:r>
          </w:p>
        </w:tc>
        <w:tc>
          <w:tcPr>
            <w:tcW w:w="8225" w:type="dxa"/>
          </w:tcPr>
          <w:p w:rsidR="00934F4D" w:rsidRPr="00934F4D" w:rsidRDefault="00934F4D" w:rsidP="006F719C">
            <w:pPr>
              <w:tabs>
                <w:tab w:val="left" w:pos="567"/>
                <w:tab w:val="left" w:pos="709"/>
              </w:tabs>
              <w:ind w:left="200" w:hanging="200"/>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840885">
              <w:rPr>
                <w:rFonts w:ascii="Times New Roman" w:hAnsi="Times New Roman" w:cs="Times New Roman"/>
                <w:sz w:val="28"/>
                <w:szCs w:val="28"/>
              </w:rPr>
              <w:t>–</w:t>
            </w:r>
            <w:r>
              <w:rPr>
                <w:rFonts w:ascii="Times New Roman" w:hAnsi="Times New Roman" w:cs="Times New Roman"/>
                <w:sz w:val="28"/>
                <w:szCs w:val="28"/>
                <w:lang w:val="kk-KZ"/>
              </w:rPr>
              <w:t xml:space="preserve"> Базалық пәндер</w:t>
            </w:r>
          </w:p>
        </w:tc>
      </w:tr>
      <w:tr w:rsidR="00934F4D" w:rsidRPr="005E4092" w:rsidTr="006F719C">
        <w:trPr>
          <w:trHeight w:val="80"/>
        </w:trPr>
        <w:tc>
          <w:tcPr>
            <w:cnfStyle w:val="001000000000" w:firstRow="0" w:lastRow="0" w:firstColumn="1" w:lastColumn="0" w:oddVBand="0" w:evenVBand="0" w:oddHBand="0" w:evenHBand="0" w:firstRowFirstColumn="0" w:firstRowLastColumn="0" w:lastRowFirstColumn="0" w:lastRowLastColumn="0"/>
            <w:tcW w:w="1522" w:type="dxa"/>
          </w:tcPr>
          <w:p w:rsidR="00934F4D" w:rsidRPr="00412204" w:rsidRDefault="00934F4D" w:rsidP="00412204">
            <w:pPr>
              <w:tabs>
                <w:tab w:val="left" w:pos="567"/>
                <w:tab w:val="left" w:pos="709"/>
              </w:tabs>
              <w:contextualSpacing/>
              <w:rPr>
                <w:rFonts w:ascii="Times New Roman" w:hAnsi="Times New Roman" w:cs="Times New Roman"/>
                <w:b w:val="0"/>
                <w:sz w:val="28"/>
                <w:szCs w:val="28"/>
                <w:lang w:val="kk-KZ"/>
              </w:rPr>
            </w:pPr>
            <w:r w:rsidRPr="00412204">
              <w:rPr>
                <w:rFonts w:ascii="Times New Roman" w:hAnsi="Times New Roman" w:cs="Times New Roman"/>
                <w:b w:val="0"/>
                <w:sz w:val="28"/>
                <w:szCs w:val="28"/>
                <w:lang w:val="kk-KZ"/>
              </w:rPr>
              <w:t>ТК</w:t>
            </w:r>
          </w:p>
        </w:tc>
        <w:tc>
          <w:tcPr>
            <w:tcW w:w="8225" w:type="dxa"/>
          </w:tcPr>
          <w:p w:rsidR="00934F4D" w:rsidRPr="006E6E32" w:rsidRDefault="00934F4D" w:rsidP="006F719C">
            <w:pPr>
              <w:tabs>
                <w:tab w:val="left" w:pos="567"/>
                <w:tab w:val="left" w:pos="709"/>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840885">
              <w:rPr>
                <w:rFonts w:ascii="Times New Roman" w:hAnsi="Times New Roman" w:cs="Times New Roman"/>
                <w:sz w:val="28"/>
                <w:szCs w:val="28"/>
              </w:rPr>
              <w:t>–</w:t>
            </w:r>
            <w:r>
              <w:rPr>
                <w:rFonts w:ascii="Times New Roman" w:hAnsi="Times New Roman" w:cs="Times New Roman"/>
                <w:sz w:val="28"/>
                <w:szCs w:val="28"/>
                <w:lang w:val="kk-KZ"/>
              </w:rPr>
              <w:t xml:space="preserve"> Таңдау компоненті</w:t>
            </w:r>
          </w:p>
        </w:tc>
      </w:tr>
      <w:tr w:rsidR="00934F4D" w:rsidRPr="005E4092" w:rsidTr="006F719C">
        <w:trPr>
          <w:trHeight w:val="80"/>
        </w:trPr>
        <w:tc>
          <w:tcPr>
            <w:cnfStyle w:val="001000000000" w:firstRow="0" w:lastRow="0" w:firstColumn="1" w:lastColumn="0" w:oddVBand="0" w:evenVBand="0" w:oddHBand="0" w:evenHBand="0" w:firstRowFirstColumn="0" w:firstRowLastColumn="0" w:lastRowFirstColumn="0" w:lastRowLastColumn="0"/>
            <w:tcW w:w="1522" w:type="dxa"/>
          </w:tcPr>
          <w:p w:rsidR="00934F4D" w:rsidRPr="00412204" w:rsidRDefault="00934F4D" w:rsidP="00412204">
            <w:pPr>
              <w:tabs>
                <w:tab w:val="left" w:pos="567"/>
                <w:tab w:val="left" w:pos="709"/>
              </w:tabs>
              <w:contextualSpacing/>
              <w:rPr>
                <w:rFonts w:ascii="Times New Roman" w:hAnsi="Times New Roman" w:cs="Times New Roman"/>
                <w:b w:val="0"/>
                <w:sz w:val="28"/>
                <w:szCs w:val="28"/>
                <w:lang w:val="kk-KZ"/>
              </w:rPr>
            </w:pPr>
            <w:r w:rsidRPr="00412204">
              <w:rPr>
                <w:rFonts w:ascii="Times New Roman" w:hAnsi="Times New Roman" w:cs="Times New Roman"/>
                <w:b w:val="0"/>
                <w:sz w:val="28"/>
                <w:szCs w:val="28"/>
                <w:lang w:val="kk-KZ"/>
              </w:rPr>
              <w:t>ЭТ</w:t>
            </w:r>
          </w:p>
        </w:tc>
        <w:tc>
          <w:tcPr>
            <w:tcW w:w="8225" w:type="dxa"/>
          </w:tcPr>
          <w:p w:rsidR="00934F4D" w:rsidRPr="00010E1F" w:rsidRDefault="00934F4D" w:rsidP="006F719C">
            <w:pPr>
              <w:tabs>
                <w:tab w:val="left" w:pos="567"/>
                <w:tab w:val="left" w:pos="709"/>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840885">
              <w:rPr>
                <w:rFonts w:ascii="Times New Roman" w:hAnsi="Times New Roman" w:cs="Times New Roman"/>
                <w:sz w:val="28"/>
                <w:szCs w:val="28"/>
              </w:rPr>
              <w:t>–</w:t>
            </w:r>
            <w:r>
              <w:rPr>
                <w:rFonts w:ascii="Times New Roman" w:hAnsi="Times New Roman" w:cs="Times New Roman"/>
                <w:sz w:val="28"/>
                <w:szCs w:val="28"/>
                <w:lang w:val="kk-KZ"/>
              </w:rPr>
              <w:t xml:space="preserve"> Эксперименттік топ </w:t>
            </w:r>
          </w:p>
        </w:tc>
      </w:tr>
      <w:tr w:rsidR="001A2416" w:rsidRPr="005E4092" w:rsidTr="006F719C">
        <w:trPr>
          <w:trHeight w:val="355"/>
        </w:trPr>
        <w:tc>
          <w:tcPr>
            <w:cnfStyle w:val="001000000000" w:firstRow="0" w:lastRow="0" w:firstColumn="1" w:lastColumn="0" w:oddVBand="0" w:evenVBand="0" w:oddHBand="0" w:evenHBand="0" w:firstRowFirstColumn="0" w:firstRowLastColumn="0" w:lastRowFirstColumn="0" w:lastRowLastColumn="0"/>
            <w:tcW w:w="1522" w:type="dxa"/>
          </w:tcPr>
          <w:p w:rsidR="001A2416" w:rsidRPr="00412204" w:rsidRDefault="001A2416" w:rsidP="00412204">
            <w:pPr>
              <w:tabs>
                <w:tab w:val="left" w:pos="567"/>
                <w:tab w:val="left" w:pos="709"/>
              </w:tabs>
              <w:contextualSpacing/>
              <w:rPr>
                <w:rFonts w:ascii="Times New Roman" w:hAnsi="Times New Roman" w:cs="Times New Roman"/>
                <w:b w:val="0"/>
                <w:sz w:val="28"/>
                <w:szCs w:val="28"/>
                <w:lang w:val="kk-KZ"/>
              </w:rPr>
            </w:pPr>
            <w:r w:rsidRPr="00412204">
              <w:rPr>
                <w:rFonts w:ascii="Times New Roman" w:hAnsi="Times New Roman" w:cs="Times New Roman"/>
                <w:b w:val="0"/>
                <w:sz w:val="28"/>
                <w:szCs w:val="28"/>
                <w:lang w:val="kk-KZ"/>
              </w:rPr>
              <w:t>БТ</w:t>
            </w:r>
          </w:p>
        </w:tc>
        <w:tc>
          <w:tcPr>
            <w:tcW w:w="8225" w:type="dxa"/>
          </w:tcPr>
          <w:p w:rsidR="001A2416" w:rsidRPr="001A2416" w:rsidRDefault="001A2416" w:rsidP="006F719C">
            <w:pPr>
              <w:tabs>
                <w:tab w:val="left" w:pos="567"/>
                <w:tab w:val="left" w:pos="709"/>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840885">
              <w:rPr>
                <w:rFonts w:ascii="Times New Roman" w:hAnsi="Times New Roman" w:cs="Times New Roman"/>
                <w:sz w:val="28"/>
                <w:szCs w:val="28"/>
              </w:rPr>
              <w:t>–</w:t>
            </w:r>
            <w:r>
              <w:rPr>
                <w:rFonts w:ascii="Times New Roman" w:hAnsi="Times New Roman" w:cs="Times New Roman"/>
                <w:sz w:val="28"/>
                <w:szCs w:val="28"/>
                <w:lang w:val="kk-KZ"/>
              </w:rPr>
              <w:t xml:space="preserve"> </w:t>
            </w:r>
            <w:r w:rsidRPr="001A2416">
              <w:rPr>
                <w:rFonts w:ascii="Times New Roman" w:hAnsi="Times New Roman" w:cs="Times New Roman"/>
                <w:sz w:val="28"/>
                <w:szCs w:val="28"/>
                <w:lang w:val="kk-KZ"/>
              </w:rPr>
              <w:t>Бақылау тобы</w:t>
            </w:r>
          </w:p>
        </w:tc>
      </w:tr>
      <w:tr w:rsidR="00934F4D" w:rsidRPr="00F7020C" w:rsidTr="006F719C">
        <w:trPr>
          <w:trHeight w:val="80"/>
        </w:trPr>
        <w:tc>
          <w:tcPr>
            <w:cnfStyle w:val="001000000000" w:firstRow="0" w:lastRow="0" w:firstColumn="1" w:lastColumn="0" w:oddVBand="0" w:evenVBand="0" w:oddHBand="0" w:evenHBand="0" w:firstRowFirstColumn="0" w:firstRowLastColumn="0" w:lastRowFirstColumn="0" w:lastRowLastColumn="0"/>
            <w:tcW w:w="1522" w:type="dxa"/>
          </w:tcPr>
          <w:p w:rsidR="00934F4D" w:rsidRPr="00412204" w:rsidRDefault="00934F4D" w:rsidP="00412204">
            <w:pPr>
              <w:tabs>
                <w:tab w:val="left" w:pos="567"/>
                <w:tab w:val="left" w:pos="709"/>
              </w:tabs>
              <w:contextualSpacing/>
              <w:rPr>
                <w:rFonts w:ascii="Times New Roman" w:hAnsi="Times New Roman" w:cs="Times New Roman"/>
                <w:b w:val="0"/>
                <w:sz w:val="28"/>
                <w:szCs w:val="28"/>
                <w:lang w:val="kk-KZ"/>
              </w:rPr>
            </w:pPr>
            <w:r w:rsidRPr="00412204">
              <w:rPr>
                <w:rFonts w:ascii="Times New Roman" w:hAnsi="Times New Roman" w:cs="Times New Roman"/>
                <w:b w:val="0"/>
                <w:sz w:val="28"/>
                <w:szCs w:val="28"/>
              </w:rPr>
              <w:t>ЮНЕСКО</w:t>
            </w:r>
          </w:p>
        </w:tc>
        <w:tc>
          <w:tcPr>
            <w:tcW w:w="8225" w:type="dxa"/>
          </w:tcPr>
          <w:p w:rsidR="00934F4D" w:rsidRPr="000C658A" w:rsidRDefault="00934F4D" w:rsidP="006F719C">
            <w:pPr>
              <w:tabs>
                <w:tab w:val="left" w:pos="567"/>
                <w:tab w:val="left" w:pos="709"/>
              </w:tabs>
              <w:ind w:left="208" w:hanging="20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0C658A">
              <w:rPr>
                <w:rFonts w:ascii="Times New Roman" w:hAnsi="Times New Roman" w:cs="Times New Roman"/>
                <w:sz w:val="28"/>
                <w:szCs w:val="28"/>
                <w:lang w:val="kk-KZ"/>
              </w:rPr>
              <w:t>– United Nations Educational, Scien</w:t>
            </w:r>
            <w:r w:rsidR="00450319">
              <w:rPr>
                <w:rFonts w:ascii="Times New Roman" w:hAnsi="Times New Roman" w:cs="Times New Roman"/>
                <w:sz w:val="28"/>
                <w:szCs w:val="28"/>
                <w:lang w:val="kk-KZ"/>
              </w:rPr>
              <w:t>tific and Cultural Organization</w:t>
            </w:r>
            <w:r w:rsidR="006F719C">
              <w:rPr>
                <w:rFonts w:ascii="Times New Roman" w:hAnsi="Times New Roman" w:cs="Times New Roman"/>
                <w:sz w:val="28"/>
                <w:szCs w:val="28"/>
                <w:lang w:val="kk-KZ"/>
              </w:rPr>
              <w:t>/</w:t>
            </w:r>
            <w:r w:rsidRPr="000C658A">
              <w:rPr>
                <w:rFonts w:ascii="Times New Roman" w:hAnsi="Times New Roman" w:cs="Times New Roman"/>
                <w:sz w:val="28"/>
                <w:szCs w:val="28"/>
                <w:lang w:val="kk-KZ"/>
              </w:rPr>
              <w:t xml:space="preserve">Біріккен Ұлттар Ұйымының ғылым-білім және мәдениет бойынша мәселелерімен айналысатын </w:t>
            </w:r>
            <w:r w:rsidR="008F6CF3">
              <w:rPr>
                <w:rFonts w:ascii="Times New Roman" w:hAnsi="Times New Roman" w:cs="Times New Roman"/>
                <w:sz w:val="28"/>
                <w:szCs w:val="28"/>
                <w:lang w:val="kk-KZ"/>
              </w:rPr>
              <w:t xml:space="preserve">ұйымы </w:t>
            </w:r>
          </w:p>
        </w:tc>
      </w:tr>
      <w:tr w:rsidR="00934F4D" w:rsidRPr="00F7020C" w:rsidTr="006F719C">
        <w:trPr>
          <w:trHeight w:val="417"/>
        </w:trPr>
        <w:tc>
          <w:tcPr>
            <w:cnfStyle w:val="001000000000" w:firstRow="0" w:lastRow="0" w:firstColumn="1" w:lastColumn="0" w:oddVBand="0" w:evenVBand="0" w:oddHBand="0" w:evenHBand="0" w:firstRowFirstColumn="0" w:firstRowLastColumn="0" w:lastRowFirstColumn="0" w:lastRowLastColumn="0"/>
            <w:tcW w:w="1522" w:type="dxa"/>
          </w:tcPr>
          <w:p w:rsidR="00934F4D" w:rsidRPr="00412204" w:rsidRDefault="00260A93" w:rsidP="00412204">
            <w:pPr>
              <w:tabs>
                <w:tab w:val="left" w:pos="567"/>
                <w:tab w:val="left" w:pos="709"/>
              </w:tabs>
              <w:contextualSpacing/>
              <w:rPr>
                <w:rFonts w:ascii="Times New Roman" w:hAnsi="Times New Roman" w:cs="Times New Roman"/>
                <w:b w:val="0"/>
                <w:sz w:val="28"/>
                <w:szCs w:val="28"/>
                <w:lang w:val="kk-KZ"/>
              </w:rPr>
            </w:pPr>
            <w:r w:rsidRPr="00412204">
              <w:rPr>
                <w:rFonts w:ascii="Times New Roman" w:hAnsi="Times New Roman" w:cs="Times New Roman"/>
                <w:b w:val="0"/>
                <w:sz w:val="28"/>
                <w:szCs w:val="28"/>
                <w:lang w:val="kk-KZ"/>
              </w:rPr>
              <w:t>NVC</w:t>
            </w:r>
            <w:r w:rsidR="002179D6" w:rsidRPr="00412204">
              <w:rPr>
                <w:rFonts w:ascii="Times New Roman" w:hAnsi="Times New Roman" w:cs="Times New Roman"/>
                <w:b w:val="0"/>
                <w:sz w:val="28"/>
                <w:szCs w:val="28"/>
                <w:lang w:val="en-US"/>
              </w:rPr>
              <w:t xml:space="preserve"> </w:t>
            </w:r>
            <w:r w:rsidR="00934F4D" w:rsidRPr="00412204">
              <w:rPr>
                <w:rFonts w:ascii="Times New Roman" w:hAnsi="Times New Roman" w:cs="Times New Roman"/>
                <w:b w:val="0"/>
                <w:sz w:val="28"/>
                <w:szCs w:val="28"/>
                <w:lang w:val="kk-KZ"/>
              </w:rPr>
              <w:t xml:space="preserve"> </w:t>
            </w:r>
          </w:p>
        </w:tc>
        <w:tc>
          <w:tcPr>
            <w:tcW w:w="8225" w:type="dxa"/>
          </w:tcPr>
          <w:p w:rsidR="00934F4D" w:rsidRPr="000C658A" w:rsidRDefault="00934F4D" w:rsidP="006F719C">
            <w:pPr>
              <w:tabs>
                <w:tab w:val="left" w:pos="567"/>
                <w:tab w:val="left" w:pos="709"/>
              </w:tabs>
              <w:ind w:left="208" w:hanging="20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0C658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254C5C" w:rsidRPr="00D1205B">
              <w:rPr>
                <w:rFonts w:ascii="Times New Roman" w:hAnsi="Times New Roman" w:cs="Times New Roman"/>
                <w:sz w:val="28"/>
                <w:szCs w:val="28"/>
                <w:lang w:val="kk-KZ"/>
              </w:rPr>
              <w:t xml:space="preserve">М.Б. Розенбергтің </w:t>
            </w:r>
            <w:r w:rsidRPr="00D1205B">
              <w:rPr>
                <w:rFonts w:ascii="Times New Roman" w:hAnsi="Times New Roman" w:cs="Times New Roman"/>
                <w:sz w:val="28"/>
                <w:szCs w:val="28"/>
                <w:lang w:val="kk-KZ"/>
              </w:rPr>
              <w:t>тиімді қарым-қатынас жасау</w:t>
            </w:r>
            <w:r w:rsidR="00254C5C" w:rsidRPr="00D1205B">
              <w:rPr>
                <w:rFonts w:ascii="Times New Roman" w:hAnsi="Times New Roman" w:cs="Times New Roman"/>
                <w:sz w:val="28"/>
                <w:szCs w:val="28"/>
                <w:lang w:val="kk-KZ"/>
              </w:rPr>
              <w:t xml:space="preserve">ға арналған </w:t>
            </w:r>
            <w:r w:rsidR="00D1205B" w:rsidRPr="00D1205B">
              <w:rPr>
                <w:rFonts w:ascii="Times New Roman" w:hAnsi="Times New Roman" w:cs="Times New Roman"/>
                <w:sz w:val="28"/>
                <w:szCs w:val="28"/>
                <w:lang w:val="kk-KZ"/>
              </w:rPr>
              <w:t>авторлық</w:t>
            </w:r>
            <w:r w:rsidRPr="00D1205B">
              <w:rPr>
                <w:rFonts w:ascii="Times New Roman" w:hAnsi="Times New Roman" w:cs="Times New Roman"/>
                <w:sz w:val="28"/>
                <w:szCs w:val="28"/>
                <w:lang w:val="kk-KZ"/>
              </w:rPr>
              <w:t xml:space="preserve"> әдісі</w:t>
            </w:r>
          </w:p>
        </w:tc>
      </w:tr>
    </w:tbl>
    <w:p w:rsidR="0024152D" w:rsidRDefault="0024152D" w:rsidP="00412204">
      <w:pPr>
        <w:spacing w:after="0" w:line="240" w:lineRule="auto"/>
        <w:contextualSpacing/>
        <w:rPr>
          <w:rFonts w:ascii="Times New Roman" w:eastAsia="Calibri" w:hAnsi="Times New Roman" w:cs="Times New Roman"/>
          <w:sz w:val="28"/>
          <w:szCs w:val="28"/>
          <w:lang w:val="kk-KZ" w:eastAsia="en-US"/>
        </w:rPr>
      </w:pPr>
    </w:p>
    <w:p w:rsidR="005E4092" w:rsidRDefault="005E4092" w:rsidP="00412204">
      <w:pPr>
        <w:spacing w:after="0" w:line="240" w:lineRule="auto"/>
        <w:contextualSpacing/>
        <w:rPr>
          <w:rFonts w:ascii="Times New Roman" w:eastAsia="Calibri" w:hAnsi="Times New Roman" w:cs="Times New Roman"/>
          <w:sz w:val="28"/>
          <w:szCs w:val="28"/>
          <w:lang w:val="kk-KZ" w:eastAsia="en-US"/>
        </w:rPr>
      </w:pPr>
    </w:p>
    <w:p w:rsidR="005E4092" w:rsidRDefault="005E4092" w:rsidP="00412204">
      <w:pPr>
        <w:spacing w:after="0" w:line="240" w:lineRule="auto"/>
        <w:contextualSpacing/>
        <w:rPr>
          <w:rFonts w:ascii="Times New Roman" w:eastAsia="Calibri" w:hAnsi="Times New Roman" w:cs="Times New Roman"/>
          <w:sz w:val="28"/>
          <w:szCs w:val="28"/>
          <w:lang w:val="kk-KZ" w:eastAsia="en-US"/>
        </w:rPr>
      </w:pPr>
    </w:p>
    <w:p w:rsidR="005E4092" w:rsidRDefault="005E4092" w:rsidP="00412204">
      <w:pPr>
        <w:spacing w:after="0" w:line="240" w:lineRule="auto"/>
        <w:contextualSpacing/>
        <w:rPr>
          <w:rFonts w:ascii="Times New Roman" w:eastAsia="Calibri" w:hAnsi="Times New Roman" w:cs="Times New Roman"/>
          <w:sz w:val="28"/>
          <w:szCs w:val="28"/>
          <w:lang w:val="kk-KZ" w:eastAsia="en-US"/>
        </w:rPr>
      </w:pPr>
    </w:p>
    <w:p w:rsidR="005E4092" w:rsidRDefault="005E4092" w:rsidP="00412204">
      <w:pPr>
        <w:spacing w:after="0" w:line="240" w:lineRule="auto"/>
        <w:contextualSpacing/>
        <w:rPr>
          <w:rFonts w:ascii="Times New Roman" w:eastAsia="Calibri" w:hAnsi="Times New Roman" w:cs="Times New Roman"/>
          <w:sz w:val="28"/>
          <w:szCs w:val="28"/>
          <w:lang w:val="kk-KZ" w:eastAsia="en-US"/>
        </w:rPr>
      </w:pPr>
    </w:p>
    <w:p w:rsidR="005E4092" w:rsidRDefault="005E4092" w:rsidP="00412204">
      <w:pPr>
        <w:spacing w:after="0" w:line="240" w:lineRule="auto"/>
        <w:contextualSpacing/>
        <w:rPr>
          <w:rFonts w:ascii="Times New Roman" w:eastAsia="Calibri" w:hAnsi="Times New Roman" w:cs="Times New Roman"/>
          <w:sz w:val="28"/>
          <w:szCs w:val="28"/>
          <w:lang w:val="kk-KZ" w:eastAsia="en-US"/>
        </w:rPr>
      </w:pPr>
    </w:p>
    <w:p w:rsidR="005E4092" w:rsidRDefault="005E4092" w:rsidP="00412204">
      <w:pPr>
        <w:spacing w:after="0" w:line="240" w:lineRule="auto"/>
        <w:contextualSpacing/>
        <w:rPr>
          <w:rFonts w:ascii="Times New Roman" w:eastAsia="Calibri" w:hAnsi="Times New Roman" w:cs="Times New Roman"/>
          <w:sz w:val="28"/>
          <w:szCs w:val="28"/>
          <w:lang w:val="kk-KZ" w:eastAsia="en-US"/>
        </w:rPr>
      </w:pPr>
    </w:p>
    <w:p w:rsidR="005E4092" w:rsidRDefault="005E4092" w:rsidP="00412204">
      <w:pPr>
        <w:spacing w:after="0" w:line="240" w:lineRule="auto"/>
        <w:contextualSpacing/>
        <w:rPr>
          <w:rFonts w:ascii="Times New Roman" w:eastAsia="Calibri" w:hAnsi="Times New Roman" w:cs="Times New Roman"/>
          <w:sz w:val="28"/>
          <w:szCs w:val="28"/>
          <w:lang w:val="kk-KZ" w:eastAsia="en-US"/>
        </w:rPr>
      </w:pPr>
    </w:p>
    <w:p w:rsidR="00804A57" w:rsidRDefault="00804A57" w:rsidP="00412204">
      <w:pPr>
        <w:spacing w:after="0" w:line="240" w:lineRule="auto"/>
        <w:contextualSpacing/>
        <w:rPr>
          <w:rFonts w:ascii="Times New Roman" w:eastAsia="Calibri" w:hAnsi="Times New Roman" w:cs="Times New Roman"/>
          <w:sz w:val="28"/>
          <w:szCs w:val="28"/>
          <w:lang w:val="kk-KZ" w:eastAsia="en-US"/>
        </w:rPr>
      </w:pPr>
    </w:p>
    <w:p w:rsidR="00804A57" w:rsidRDefault="00804A57" w:rsidP="00412204">
      <w:pPr>
        <w:spacing w:after="0" w:line="240" w:lineRule="auto"/>
        <w:contextualSpacing/>
        <w:rPr>
          <w:rFonts w:ascii="Times New Roman" w:eastAsia="Calibri" w:hAnsi="Times New Roman" w:cs="Times New Roman"/>
          <w:sz w:val="28"/>
          <w:szCs w:val="28"/>
          <w:lang w:val="kk-KZ" w:eastAsia="en-US"/>
        </w:rPr>
      </w:pPr>
    </w:p>
    <w:p w:rsidR="00804A57" w:rsidRDefault="00804A57" w:rsidP="00412204">
      <w:pPr>
        <w:spacing w:after="0" w:line="240" w:lineRule="auto"/>
        <w:contextualSpacing/>
        <w:rPr>
          <w:rFonts w:ascii="Times New Roman" w:eastAsia="Calibri" w:hAnsi="Times New Roman" w:cs="Times New Roman"/>
          <w:sz w:val="28"/>
          <w:szCs w:val="28"/>
          <w:lang w:val="kk-KZ" w:eastAsia="en-US"/>
        </w:rPr>
      </w:pPr>
    </w:p>
    <w:p w:rsidR="00804A57" w:rsidRDefault="00804A57" w:rsidP="00412204">
      <w:pPr>
        <w:spacing w:after="0" w:line="240" w:lineRule="auto"/>
        <w:contextualSpacing/>
        <w:rPr>
          <w:rFonts w:ascii="Times New Roman" w:eastAsia="Calibri" w:hAnsi="Times New Roman" w:cs="Times New Roman"/>
          <w:sz w:val="28"/>
          <w:szCs w:val="28"/>
          <w:lang w:val="kk-KZ" w:eastAsia="en-US"/>
        </w:rPr>
      </w:pPr>
    </w:p>
    <w:p w:rsidR="00804A57" w:rsidRDefault="00804A57" w:rsidP="00412204">
      <w:pPr>
        <w:spacing w:after="0" w:line="240" w:lineRule="auto"/>
        <w:contextualSpacing/>
        <w:rPr>
          <w:rFonts w:ascii="Times New Roman" w:eastAsia="Calibri" w:hAnsi="Times New Roman" w:cs="Times New Roman"/>
          <w:sz w:val="28"/>
          <w:szCs w:val="28"/>
          <w:lang w:val="kk-KZ" w:eastAsia="en-US"/>
        </w:rPr>
      </w:pPr>
    </w:p>
    <w:p w:rsidR="00804A57" w:rsidRDefault="00804A57" w:rsidP="00412204">
      <w:pPr>
        <w:spacing w:after="0" w:line="240" w:lineRule="auto"/>
        <w:contextualSpacing/>
        <w:rPr>
          <w:rFonts w:ascii="Times New Roman" w:eastAsia="Calibri" w:hAnsi="Times New Roman" w:cs="Times New Roman"/>
          <w:sz w:val="28"/>
          <w:szCs w:val="28"/>
          <w:lang w:val="kk-KZ" w:eastAsia="en-US"/>
        </w:rPr>
      </w:pPr>
    </w:p>
    <w:p w:rsidR="00804A57" w:rsidRDefault="00804A57" w:rsidP="00412204">
      <w:pPr>
        <w:spacing w:after="0" w:line="240" w:lineRule="auto"/>
        <w:contextualSpacing/>
        <w:rPr>
          <w:rFonts w:ascii="Times New Roman" w:eastAsia="Calibri" w:hAnsi="Times New Roman" w:cs="Times New Roman"/>
          <w:sz w:val="28"/>
          <w:szCs w:val="28"/>
          <w:lang w:val="kk-KZ" w:eastAsia="en-US"/>
        </w:rPr>
      </w:pPr>
    </w:p>
    <w:p w:rsidR="00804A57" w:rsidRDefault="00804A57" w:rsidP="00412204">
      <w:pPr>
        <w:spacing w:after="0" w:line="240" w:lineRule="auto"/>
        <w:contextualSpacing/>
        <w:rPr>
          <w:rFonts w:ascii="Times New Roman" w:eastAsia="Calibri" w:hAnsi="Times New Roman" w:cs="Times New Roman"/>
          <w:sz w:val="28"/>
          <w:szCs w:val="28"/>
          <w:lang w:val="kk-KZ" w:eastAsia="en-US"/>
        </w:rPr>
      </w:pPr>
    </w:p>
    <w:p w:rsidR="00804A57" w:rsidRDefault="00804A57" w:rsidP="00412204">
      <w:pPr>
        <w:spacing w:after="0" w:line="240" w:lineRule="auto"/>
        <w:contextualSpacing/>
        <w:rPr>
          <w:rFonts w:ascii="Times New Roman" w:eastAsia="Calibri" w:hAnsi="Times New Roman" w:cs="Times New Roman"/>
          <w:sz w:val="28"/>
          <w:szCs w:val="28"/>
          <w:lang w:val="kk-KZ" w:eastAsia="en-US"/>
        </w:rPr>
      </w:pPr>
    </w:p>
    <w:p w:rsidR="00804A57" w:rsidRDefault="00804A57" w:rsidP="00412204">
      <w:pPr>
        <w:spacing w:after="0" w:line="240" w:lineRule="auto"/>
        <w:contextualSpacing/>
        <w:rPr>
          <w:rFonts w:ascii="Times New Roman" w:eastAsia="Calibri" w:hAnsi="Times New Roman" w:cs="Times New Roman"/>
          <w:sz w:val="28"/>
          <w:szCs w:val="28"/>
          <w:lang w:val="kk-KZ" w:eastAsia="en-US"/>
        </w:rPr>
      </w:pPr>
    </w:p>
    <w:p w:rsidR="00A94ACC" w:rsidRDefault="00A94ACC" w:rsidP="00412204">
      <w:pPr>
        <w:spacing w:after="0" w:line="240" w:lineRule="auto"/>
        <w:contextualSpacing/>
        <w:rPr>
          <w:rFonts w:ascii="Times New Roman" w:eastAsia="Calibri" w:hAnsi="Times New Roman" w:cs="Times New Roman"/>
          <w:sz w:val="28"/>
          <w:szCs w:val="28"/>
          <w:lang w:val="kk-KZ" w:eastAsia="en-US"/>
        </w:rPr>
      </w:pPr>
    </w:p>
    <w:p w:rsidR="00167676" w:rsidRDefault="00167676" w:rsidP="00412204">
      <w:pPr>
        <w:tabs>
          <w:tab w:val="left" w:pos="142"/>
        </w:tabs>
        <w:spacing w:after="0" w:line="240" w:lineRule="auto"/>
        <w:ind w:firstLine="709"/>
        <w:contextualSpacing/>
        <w:rPr>
          <w:rFonts w:ascii="Times New Roman" w:eastAsia="Calibri" w:hAnsi="Times New Roman" w:cs="Times New Roman"/>
          <w:sz w:val="28"/>
          <w:szCs w:val="28"/>
          <w:lang w:val="kk-KZ" w:eastAsia="en-US"/>
        </w:rPr>
      </w:pPr>
    </w:p>
    <w:p w:rsidR="00412204" w:rsidRDefault="00412204" w:rsidP="00412204">
      <w:pPr>
        <w:tabs>
          <w:tab w:val="left" w:pos="142"/>
        </w:tabs>
        <w:spacing w:after="0" w:line="240" w:lineRule="auto"/>
        <w:ind w:firstLine="709"/>
        <w:contextualSpacing/>
        <w:rPr>
          <w:rFonts w:ascii="Times New Roman" w:eastAsia="Calibri" w:hAnsi="Times New Roman" w:cs="Times New Roman"/>
          <w:sz w:val="28"/>
          <w:szCs w:val="28"/>
          <w:lang w:val="kk-KZ" w:eastAsia="en-US"/>
        </w:rPr>
      </w:pPr>
    </w:p>
    <w:p w:rsidR="00412204" w:rsidRDefault="00412204" w:rsidP="00412204">
      <w:pPr>
        <w:tabs>
          <w:tab w:val="left" w:pos="142"/>
        </w:tabs>
        <w:spacing w:after="0" w:line="240" w:lineRule="auto"/>
        <w:ind w:firstLine="709"/>
        <w:contextualSpacing/>
        <w:rPr>
          <w:rFonts w:ascii="Times New Roman" w:eastAsia="Calibri" w:hAnsi="Times New Roman" w:cs="Times New Roman"/>
          <w:sz w:val="28"/>
          <w:szCs w:val="28"/>
          <w:lang w:val="kk-KZ" w:eastAsia="en-US"/>
        </w:rPr>
      </w:pPr>
    </w:p>
    <w:p w:rsidR="00412204" w:rsidRDefault="00412204" w:rsidP="00412204">
      <w:pPr>
        <w:tabs>
          <w:tab w:val="left" w:pos="142"/>
        </w:tabs>
        <w:spacing w:after="0" w:line="240" w:lineRule="auto"/>
        <w:ind w:firstLine="709"/>
        <w:contextualSpacing/>
        <w:rPr>
          <w:rFonts w:ascii="Times New Roman" w:eastAsia="Calibri" w:hAnsi="Times New Roman" w:cs="Times New Roman"/>
          <w:sz w:val="28"/>
          <w:szCs w:val="28"/>
          <w:lang w:val="kk-KZ" w:eastAsia="en-US"/>
        </w:rPr>
      </w:pPr>
    </w:p>
    <w:p w:rsidR="00412204" w:rsidRDefault="00412204" w:rsidP="00412204">
      <w:pPr>
        <w:tabs>
          <w:tab w:val="left" w:pos="142"/>
        </w:tabs>
        <w:spacing w:after="0" w:line="240" w:lineRule="auto"/>
        <w:ind w:firstLine="709"/>
        <w:contextualSpacing/>
        <w:rPr>
          <w:rFonts w:ascii="Times New Roman" w:eastAsia="Calibri" w:hAnsi="Times New Roman" w:cs="Times New Roman"/>
          <w:sz w:val="28"/>
          <w:szCs w:val="28"/>
          <w:lang w:val="kk-KZ" w:eastAsia="en-US"/>
        </w:rPr>
      </w:pPr>
    </w:p>
    <w:p w:rsidR="00412204" w:rsidRDefault="00412204" w:rsidP="00412204">
      <w:pPr>
        <w:tabs>
          <w:tab w:val="left" w:pos="142"/>
        </w:tabs>
        <w:spacing w:after="0" w:line="240" w:lineRule="auto"/>
        <w:ind w:firstLine="709"/>
        <w:contextualSpacing/>
        <w:rPr>
          <w:rFonts w:ascii="Times New Roman" w:eastAsia="Calibri" w:hAnsi="Times New Roman" w:cs="Times New Roman"/>
          <w:sz w:val="28"/>
          <w:szCs w:val="28"/>
          <w:lang w:val="kk-KZ" w:eastAsia="en-US"/>
        </w:rPr>
      </w:pPr>
    </w:p>
    <w:p w:rsidR="009841C7" w:rsidRPr="00131504" w:rsidRDefault="0082368D" w:rsidP="00412204">
      <w:pPr>
        <w:tabs>
          <w:tab w:val="left" w:pos="142"/>
          <w:tab w:val="left" w:pos="870"/>
          <w:tab w:val="left" w:pos="8214"/>
        </w:tabs>
        <w:spacing w:after="0" w:line="240" w:lineRule="auto"/>
        <w:ind w:right="-1"/>
        <w:contextualSpacing/>
        <w:jc w:val="center"/>
        <w:rPr>
          <w:rFonts w:ascii="Times New Roman" w:eastAsia="SimSun" w:hAnsi="Times New Roman" w:cs="Times New Roman"/>
          <w:b/>
          <w:bCs/>
          <w:caps/>
          <w:sz w:val="28"/>
          <w:szCs w:val="28"/>
          <w:lang w:val="kk-KZ" w:eastAsia="en-US"/>
        </w:rPr>
      </w:pPr>
      <w:r w:rsidRPr="00131504">
        <w:rPr>
          <w:rFonts w:ascii="Times New Roman" w:eastAsia="SimSun" w:hAnsi="Times New Roman" w:cs="Times New Roman"/>
          <w:b/>
          <w:bCs/>
          <w:caps/>
          <w:sz w:val="28"/>
          <w:szCs w:val="28"/>
          <w:lang w:val="kk-KZ" w:eastAsia="en-US"/>
        </w:rPr>
        <w:lastRenderedPageBreak/>
        <w:t>кіріспе</w:t>
      </w:r>
    </w:p>
    <w:p w:rsidR="0082368D" w:rsidRPr="00131A16" w:rsidRDefault="0082368D" w:rsidP="00412204">
      <w:pPr>
        <w:tabs>
          <w:tab w:val="left" w:pos="142"/>
          <w:tab w:val="left" w:pos="870"/>
          <w:tab w:val="left" w:pos="8214"/>
        </w:tabs>
        <w:spacing w:after="0" w:line="240" w:lineRule="auto"/>
        <w:ind w:right="-1" w:firstLine="709"/>
        <w:contextualSpacing/>
        <w:jc w:val="center"/>
        <w:rPr>
          <w:rFonts w:ascii="Times New Roman" w:eastAsia="Calibri" w:hAnsi="Times New Roman" w:cs="Times New Roman"/>
          <w:b/>
          <w:sz w:val="28"/>
          <w:szCs w:val="28"/>
          <w:lang w:val="kk-KZ" w:eastAsia="en-US"/>
        </w:rPr>
      </w:pPr>
    </w:p>
    <w:p w:rsidR="00737C70" w:rsidRPr="00FF7BC7" w:rsidRDefault="009841C7" w:rsidP="00412204">
      <w:pPr>
        <w:tabs>
          <w:tab w:val="left" w:pos="142"/>
        </w:tabs>
        <w:suppressAutoHyphens/>
        <w:spacing w:after="0" w:line="240" w:lineRule="auto"/>
        <w:ind w:firstLine="709"/>
        <w:contextualSpacing/>
        <w:jc w:val="both"/>
        <w:rPr>
          <w:rFonts w:ascii="Times New Roman" w:hAnsi="Times New Roman" w:cs="Times New Roman"/>
          <w:sz w:val="28"/>
          <w:szCs w:val="28"/>
          <w:lang w:val="kk-KZ"/>
        </w:rPr>
      </w:pPr>
      <w:r w:rsidRPr="00FF7BC7">
        <w:rPr>
          <w:rFonts w:ascii="Times New Roman" w:eastAsia="Calibri" w:hAnsi="Times New Roman" w:cs="Times New Roman"/>
          <w:b/>
          <w:sz w:val="28"/>
          <w:szCs w:val="28"/>
          <w:lang w:val="kk-KZ" w:eastAsia="en-US"/>
        </w:rPr>
        <w:t>З</w:t>
      </w:r>
      <w:r w:rsidR="00047F59" w:rsidRPr="00FF7BC7">
        <w:rPr>
          <w:rFonts w:ascii="Times New Roman" w:eastAsia="Calibri" w:hAnsi="Times New Roman" w:cs="Times New Roman"/>
          <w:b/>
          <w:sz w:val="28"/>
          <w:szCs w:val="28"/>
          <w:lang w:val="kk-KZ" w:eastAsia="en-US"/>
        </w:rPr>
        <w:t>e</w:t>
      </w:r>
      <w:r w:rsidRPr="00FF7BC7">
        <w:rPr>
          <w:rFonts w:ascii="Times New Roman" w:eastAsia="Calibri" w:hAnsi="Times New Roman" w:cs="Times New Roman"/>
          <w:b/>
          <w:sz w:val="28"/>
          <w:szCs w:val="28"/>
          <w:lang w:val="kk-KZ" w:eastAsia="en-US"/>
        </w:rPr>
        <w:t>ртт</w:t>
      </w:r>
      <w:r w:rsidR="00047F59" w:rsidRPr="00FF7BC7">
        <w:rPr>
          <w:rFonts w:ascii="Times New Roman" w:eastAsia="Calibri" w:hAnsi="Times New Roman" w:cs="Times New Roman"/>
          <w:b/>
          <w:sz w:val="28"/>
          <w:szCs w:val="28"/>
          <w:lang w:val="kk-KZ" w:eastAsia="en-US"/>
        </w:rPr>
        <w:t>e</w:t>
      </w:r>
      <w:r w:rsidRPr="00FF7BC7">
        <w:rPr>
          <w:rFonts w:ascii="Times New Roman" w:eastAsia="Calibri" w:hAnsi="Times New Roman" w:cs="Times New Roman"/>
          <w:b/>
          <w:sz w:val="28"/>
          <w:szCs w:val="28"/>
          <w:lang w:val="kk-KZ" w:eastAsia="en-US"/>
        </w:rPr>
        <w:t>удің өз</w:t>
      </w:r>
      <w:r w:rsidR="00047F59" w:rsidRPr="00FF7BC7">
        <w:rPr>
          <w:rFonts w:ascii="Times New Roman" w:eastAsia="Calibri" w:hAnsi="Times New Roman" w:cs="Times New Roman"/>
          <w:b/>
          <w:sz w:val="28"/>
          <w:szCs w:val="28"/>
          <w:lang w:val="kk-KZ" w:eastAsia="en-US"/>
        </w:rPr>
        <w:t>e</w:t>
      </w:r>
      <w:r w:rsidR="00DE3800" w:rsidRPr="00FF7BC7">
        <w:rPr>
          <w:rFonts w:ascii="Times New Roman" w:eastAsia="Calibri" w:hAnsi="Times New Roman" w:cs="Times New Roman"/>
          <w:b/>
          <w:sz w:val="28"/>
          <w:szCs w:val="28"/>
          <w:lang w:val="kk-KZ" w:eastAsia="en-US"/>
        </w:rPr>
        <w:t xml:space="preserve">ктілігі. </w:t>
      </w:r>
      <w:r w:rsidR="001A7721" w:rsidRPr="00FF7BC7">
        <w:rPr>
          <w:rFonts w:ascii="Times New Roman" w:eastAsia="Calibri" w:hAnsi="Times New Roman" w:cs="Times New Roman"/>
          <w:sz w:val="28"/>
          <w:szCs w:val="28"/>
          <w:lang w:val="kk-KZ" w:eastAsia="en-US"/>
        </w:rPr>
        <w:t xml:space="preserve">Бүгінгі күнде кәсіптік білім беру жүйесінде оқытудың үздіксіздігін қамтамасыз ететін және оқу ұйымдарын техникалық ресурстар негізінде басқаруға мүмкіндік беретін цифрлық білімдік орта қалыптасты. </w:t>
      </w:r>
      <w:r w:rsidR="001A7721" w:rsidRPr="00FF7BC7">
        <w:rPr>
          <w:rFonts w:ascii="Times New Roman" w:hAnsi="Times New Roman" w:cs="Times New Roman"/>
          <w:sz w:val="28"/>
          <w:szCs w:val="28"/>
          <w:lang w:val="kk-KZ"/>
        </w:rPr>
        <w:t xml:space="preserve">ЖОО-ның заманауи цифрлық білімдік ортасы университеттің ресми сайты мен  электрондық кітапханасынан бастап, дербес компьютерлерге қашықтан қосылуға арналған бағдарламалар, бейнеконференциялар мен онлайн оқытуды ұйымдастыруға арналған қызметтер, ЖОО-ның электрондық құжат айналымы жүйесі, әлеуметтік желілердегі профильдер, оқытушылар мен білім алушылардың электрондық кабинеттері мен корпоративтік пошталары, IT-инфрақұрылым және т.б </w:t>
      </w:r>
      <w:r w:rsidR="00F87AEB" w:rsidRPr="00FF7BC7">
        <w:rPr>
          <w:rFonts w:ascii="Times New Roman" w:hAnsi="Times New Roman" w:cs="Times New Roman"/>
          <w:sz w:val="28"/>
          <w:szCs w:val="28"/>
          <w:lang w:val="kk-KZ"/>
        </w:rPr>
        <w:t xml:space="preserve">маңызды мүмкіндіктерді қамтиды. </w:t>
      </w:r>
    </w:p>
    <w:p w:rsidR="001A7721" w:rsidRPr="00FF7BC7" w:rsidRDefault="001A7721" w:rsidP="00412204">
      <w:pPr>
        <w:tabs>
          <w:tab w:val="left" w:pos="142"/>
        </w:tabs>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sidRPr="00FF7BC7">
        <w:rPr>
          <w:rFonts w:ascii="Times New Roman" w:eastAsia="Calibri" w:hAnsi="Times New Roman" w:cs="Times New Roman"/>
          <w:sz w:val="28"/>
          <w:szCs w:val="28"/>
          <w:lang w:val="kk-KZ" w:eastAsia="en-US"/>
        </w:rPr>
        <w:t>Екінші тараптан, ц</w:t>
      </w:r>
      <w:r w:rsidRPr="00FF7BC7">
        <w:rPr>
          <w:rFonts w:ascii="Times New Roman" w:hAnsi="Times New Roman" w:cs="Times New Roman"/>
          <w:sz w:val="28"/>
          <w:szCs w:val="28"/>
          <w:lang w:val="kk-KZ"/>
        </w:rPr>
        <w:t>ифрлық құралдарды қолданудың ауқымы кеңейген сайын мессенджерлер мен әлеуметтік желілердегі қатыгездік пен агрессияның жаңа формалары пайда болуда.</w:t>
      </w:r>
      <w:r w:rsidRPr="00FF7BC7">
        <w:rPr>
          <w:rFonts w:ascii="Times New Roman" w:hAnsi="Times New Roman" w:cs="Times New Roman"/>
          <w:color w:val="FF0000"/>
          <w:sz w:val="28"/>
          <w:szCs w:val="28"/>
          <w:lang w:val="kk-KZ"/>
        </w:rPr>
        <w:t xml:space="preserve"> </w:t>
      </w:r>
      <w:r w:rsidRPr="00FF7BC7">
        <w:rPr>
          <w:rFonts w:ascii="Times New Roman" w:eastAsia="Times New Roman" w:hAnsi="Times New Roman" w:cs="Times New Roman"/>
          <w:sz w:val="28"/>
          <w:szCs w:val="28"/>
          <w:lang w:val="kk-KZ" w:eastAsia="ar-SA"/>
        </w:rPr>
        <w:t xml:space="preserve">Цифрлық технологиялар әлеуметтік оқшаулану, онлайн-троллинг, физикалық және психологиялық саулыққа теріс әсер ету, интернет-тәуелділік, желідегі алаяқтық, құпиялылықты бұзу сынды қауіптердің туындауына себеп болуда. Интернет арқылы толассыз, әрі ешбір кедергісіз ағылып жатқан ақпараттар легі зорлық-зомбылық пен бейәдеп сөздерге толы аудио және бейне материалдардың жастар арасында кеңінен таралып жатқандығын көрсетеді. Цифрлық коммуникация құралдарын қорқыту, қудалау, жеке басқа тиісу мақсатында пайдаланатын кибербуллердің пайда болғаны да жасырын емес. </w:t>
      </w:r>
    </w:p>
    <w:p w:rsidR="001A7721" w:rsidRPr="00FF7BC7" w:rsidRDefault="001A7721" w:rsidP="00412204">
      <w:pPr>
        <w:tabs>
          <w:tab w:val="left" w:pos="142"/>
        </w:tabs>
        <w:spacing w:after="0" w:line="240" w:lineRule="auto"/>
        <w:ind w:firstLine="709"/>
        <w:contextualSpacing/>
        <w:jc w:val="both"/>
        <w:rPr>
          <w:rFonts w:ascii="Times New Roman" w:hAnsi="Times New Roman" w:cs="Times New Roman"/>
          <w:sz w:val="28"/>
          <w:szCs w:val="28"/>
          <w:lang w:val="kk-KZ"/>
        </w:rPr>
      </w:pPr>
      <w:r w:rsidRPr="001138AE">
        <w:rPr>
          <w:rFonts w:ascii="Times New Roman" w:eastAsia="Calibri" w:hAnsi="Times New Roman" w:cs="Times New Roman"/>
          <w:sz w:val="28"/>
          <w:szCs w:val="28"/>
          <w:lang w:val="kk-KZ" w:eastAsia="en-US"/>
        </w:rPr>
        <w:t xml:space="preserve">Дегенмен де, адамзаттың цифрлық өркениеттің мүмкіндіктерінен бас </w:t>
      </w:r>
      <w:r w:rsidR="00C4070D" w:rsidRPr="001138AE">
        <w:rPr>
          <w:rFonts w:ascii="Times New Roman" w:eastAsia="Calibri" w:hAnsi="Times New Roman" w:cs="Times New Roman"/>
          <w:sz w:val="28"/>
          <w:szCs w:val="28"/>
          <w:lang w:val="kk-KZ" w:eastAsia="en-US"/>
        </w:rPr>
        <w:t>та</w:t>
      </w:r>
      <w:r w:rsidR="001138AE" w:rsidRPr="001138AE">
        <w:rPr>
          <w:rFonts w:ascii="Times New Roman" w:eastAsia="Calibri" w:hAnsi="Times New Roman" w:cs="Times New Roman"/>
          <w:sz w:val="28"/>
          <w:szCs w:val="28"/>
          <w:lang w:val="kk-KZ" w:eastAsia="en-US"/>
        </w:rPr>
        <w:t>рта алмасы</w:t>
      </w:r>
      <w:r w:rsidR="00C4070D" w:rsidRPr="001138AE">
        <w:rPr>
          <w:rFonts w:ascii="Times New Roman" w:eastAsia="Calibri" w:hAnsi="Times New Roman" w:cs="Times New Roman"/>
          <w:sz w:val="28"/>
          <w:szCs w:val="28"/>
          <w:lang w:val="kk-KZ" w:eastAsia="en-US"/>
        </w:rPr>
        <w:t xml:space="preserve"> </w:t>
      </w:r>
      <w:r w:rsidR="00713C26" w:rsidRPr="001138AE">
        <w:rPr>
          <w:rFonts w:ascii="Times New Roman" w:eastAsia="Calibri" w:hAnsi="Times New Roman" w:cs="Times New Roman"/>
          <w:sz w:val="28"/>
          <w:szCs w:val="28"/>
          <w:lang w:val="kk-KZ" w:eastAsia="en-US"/>
        </w:rPr>
        <w:t>анық</w:t>
      </w:r>
      <w:r w:rsidRPr="001138AE">
        <w:rPr>
          <w:rFonts w:ascii="Times New Roman" w:eastAsia="Calibri" w:hAnsi="Times New Roman" w:cs="Times New Roman"/>
          <w:sz w:val="28"/>
          <w:szCs w:val="28"/>
          <w:lang w:val="kk-KZ" w:eastAsia="en-US"/>
        </w:rPr>
        <w:t>.</w:t>
      </w:r>
      <w:r w:rsidRPr="001138AE">
        <w:rPr>
          <w:rFonts w:ascii="Times New Roman" w:eastAsia="Calibri" w:hAnsi="Times New Roman" w:cs="Times New Roman"/>
          <w:color w:val="FF0000"/>
          <w:sz w:val="28"/>
          <w:szCs w:val="28"/>
          <w:lang w:val="kk-KZ" w:eastAsia="en-US"/>
        </w:rPr>
        <w:t xml:space="preserve"> </w:t>
      </w:r>
      <w:r w:rsidRPr="001138AE">
        <w:rPr>
          <w:rFonts w:ascii="Times New Roman" w:eastAsia="Calibri" w:hAnsi="Times New Roman" w:cs="Times New Roman"/>
          <w:sz w:val="28"/>
          <w:szCs w:val="28"/>
          <w:lang w:val="kk-KZ" w:eastAsia="en-US"/>
        </w:rPr>
        <w:t>Сондықтан, пайдасымен қоса, оның салдарынан адамзатқа төнуі мүмкін қауіптерді</w:t>
      </w:r>
      <w:r w:rsidRPr="00FF7BC7">
        <w:rPr>
          <w:rFonts w:ascii="Times New Roman" w:eastAsia="Calibri" w:hAnsi="Times New Roman" w:cs="Times New Roman"/>
          <w:sz w:val="28"/>
          <w:szCs w:val="28"/>
          <w:lang w:val="kk-KZ" w:eastAsia="en-US"/>
        </w:rPr>
        <w:t xml:space="preserve"> де ұмытпай, оларды барынша азайтудың жолдарын қарастыру, </w:t>
      </w:r>
      <w:r w:rsidRPr="00FF7BC7">
        <w:rPr>
          <w:rFonts w:ascii="Times New Roman" w:hAnsi="Times New Roman" w:cs="Times New Roman"/>
          <w:sz w:val="28"/>
          <w:szCs w:val="28"/>
          <w:lang w:val="kk-KZ"/>
        </w:rPr>
        <w:t xml:space="preserve">антигумандық ақпараттар ағынынан өзін-өзі қорғай алу, цифрлық коммуникация мәдениетін сақтау дағдыларын қалыптастыру маңызды. </w:t>
      </w:r>
    </w:p>
    <w:p w:rsidR="001A7721" w:rsidRPr="00FF7BC7" w:rsidRDefault="001A7721" w:rsidP="00412204">
      <w:pPr>
        <w:tabs>
          <w:tab w:val="left" w:pos="142"/>
        </w:tabs>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sidRPr="00FF7BC7">
        <w:rPr>
          <w:rFonts w:ascii="Times New Roman" w:eastAsia="Times New Roman" w:hAnsi="Times New Roman" w:cs="Times New Roman"/>
          <w:sz w:val="28"/>
          <w:szCs w:val="28"/>
          <w:lang w:val="kk-KZ" w:eastAsia="ar-SA"/>
        </w:rPr>
        <w:t>Бүгінгі студент цифрлық революциядан кейін өмірге келіп, «цифрлық аборигендер»</w:t>
      </w:r>
      <w:r w:rsidRPr="00FF7BC7">
        <w:rPr>
          <w:rFonts w:ascii="Times New Roman" w:hAnsi="Times New Roman" w:cs="Times New Roman"/>
          <w:sz w:val="28"/>
          <w:szCs w:val="28"/>
          <w:lang w:val="kk-KZ"/>
        </w:rPr>
        <w:t xml:space="preserve"> </w:t>
      </w:r>
      <w:r w:rsidRPr="00FF7BC7">
        <w:rPr>
          <w:rFonts w:ascii="Times New Roman" w:eastAsia="Times New Roman" w:hAnsi="Times New Roman" w:cs="Times New Roman"/>
          <w:sz w:val="28"/>
          <w:szCs w:val="28"/>
          <w:lang w:val="kk-KZ" w:eastAsia="ar-SA"/>
        </w:rPr>
        <w:t>(digital natives) деген атауға ие болған Z буын. Олар ақпараттың бәрін цифрлық арналар арқылы алуға дағдыланған, зейіннің тұрақсыздығы, сыни ойлаудың жетіспеушілігі, клиптік ойлау деңгейімен ерекшеленетін және виртуалды коммуникацияға басымдық беретін ұрпақ. Зерттеулер студенттер арасындағы цифрлық сауаттылық пен коммуникативтік мәдениет деңгейі әртүрлі екенін және мұндай дағдылардың жетіспеушілігі табысты оқуға кедергі келтіруі мүмкін екенін көрсетеді.</w:t>
      </w:r>
    </w:p>
    <w:p w:rsidR="001A7721" w:rsidRPr="00FF7BC7" w:rsidRDefault="001A7721" w:rsidP="00412204">
      <w:pPr>
        <w:tabs>
          <w:tab w:val="left" w:pos="142"/>
          <w:tab w:val="left" w:pos="5040"/>
        </w:tabs>
        <w:spacing w:after="0" w:line="240" w:lineRule="auto"/>
        <w:ind w:firstLine="709"/>
        <w:contextualSpacing/>
        <w:jc w:val="both"/>
        <w:rPr>
          <w:rFonts w:ascii="Times New Roman" w:eastAsia="Times New Roman" w:hAnsi="Times New Roman" w:cs="Times New Roman"/>
          <w:sz w:val="28"/>
          <w:szCs w:val="28"/>
          <w:lang w:val="kk-KZ" w:eastAsia="ar-SA"/>
        </w:rPr>
      </w:pPr>
      <w:r w:rsidRPr="00FF7BC7">
        <w:rPr>
          <w:rFonts w:ascii="Times New Roman" w:hAnsi="Times New Roman" w:cs="Times New Roman"/>
          <w:sz w:val="28"/>
          <w:szCs w:val="28"/>
          <w:lang w:val="kk-KZ"/>
        </w:rPr>
        <w:t xml:space="preserve">Карантин және өзін-өзі оқшаулау кезінде мәдениет біздің қоғамның психологиялық денсаулығын сақтаудың маңызды көрсеткіші екендігін дәлелдеді. </w:t>
      </w:r>
      <w:r w:rsidRPr="00FF7BC7">
        <w:rPr>
          <w:rFonts w:ascii="Times New Roman" w:eastAsia="Calibri" w:hAnsi="Times New Roman" w:cs="Times New Roman"/>
          <w:sz w:val="28"/>
          <w:szCs w:val="28"/>
          <w:lang w:val="kk-KZ" w:eastAsia="en-US"/>
        </w:rPr>
        <w:t>Мәдениет – адамды жануарлар әлемінен ерекшелейтін дүние, ол тек адамзат қоғамына ғана тән. Мәдениет оқу арқылы меңгеріледі және қарым-қатынас арқылы ұрпақтан-ұрпаққа беріледі</w:t>
      </w:r>
      <w:r w:rsidRPr="00FF7BC7">
        <w:rPr>
          <w:rFonts w:ascii="Times New Roman" w:eastAsia="Times New Roman" w:hAnsi="Times New Roman" w:cs="Times New Roman"/>
          <w:sz w:val="28"/>
          <w:szCs w:val="28"/>
          <w:lang w:val="kk-KZ" w:eastAsia="ar-SA"/>
        </w:rPr>
        <w:t xml:space="preserve">. Шынайы өмірде де, цифрлық ортада да мәдени тұрғыдан коммуникация жасау – өркениетті қоғамның белгісі. </w:t>
      </w:r>
    </w:p>
    <w:p w:rsidR="00EA1A74" w:rsidRPr="006D2A87" w:rsidRDefault="00541EB4" w:rsidP="00412204">
      <w:pPr>
        <w:tabs>
          <w:tab w:val="left" w:pos="142"/>
          <w:tab w:val="left" w:pos="5040"/>
        </w:tabs>
        <w:spacing w:after="0" w:line="240" w:lineRule="auto"/>
        <w:ind w:firstLine="709"/>
        <w:contextualSpacing/>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Осыны ескере отырып, М</w:t>
      </w:r>
      <w:r w:rsidR="00AD4D90" w:rsidRPr="006D2A87">
        <w:rPr>
          <w:rFonts w:ascii="Times New Roman" w:eastAsia="Times New Roman" w:hAnsi="Times New Roman" w:cs="Times New Roman"/>
          <w:sz w:val="28"/>
          <w:szCs w:val="28"/>
          <w:lang w:val="kk-KZ" w:eastAsia="ar-SA"/>
        </w:rPr>
        <w:t>емлекет басшысы Қ.</w:t>
      </w:r>
      <w:r w:rsidR="006F719C">
        <w:rPr>
          <w:rFonts w:ascii="Times New Roman" w:eastAsia="Times New Roman" w:hAnsi="Times New Roman" w:cs="Times New Roman"/>
          <w:sz w:val="28"/>
          <w:szCs w:val="28"/>
          <w:lang w:val="kk-KZ" w:eastAsia="ar-SA"/>
        </w:rPr>
        <w:t>-Ж</w:t>
      </w:r>
      <w:r w:rsidR="00AD4D90" w:rsidRPr="006D2A87">
        <w:rPr>
          <w:rFonts w:ascii="Times New Roman" w:eastAsia="Times New Roman" w:hAnsi="Times New Roman" w:cs="Times New Roman"/>
          <w:sz w:val="28"/>
          <w:szCs w:val="28"/>
          <w:lang w:val="kk-KZ" w:eastAsia="ar-SA"/>
        </w:rPr>
        <w:t>.</w:t>
      </w:r>
      <w:r w:rsidR="006F719C">
        <w:rPr>
          <w:rFonts w:ascii="Times New Roman" w:eastAsia="Times New Roman" w:hAnsi="Times New Roman" w:cs="Times New Roman"/>
          <w:sz w:val="28"/>
          <w:szCs w:val="28"/>
          <w:lang w:val="kk-KZ" w:eastAsia="ar-SA"/>
        </w:rPr>
        <w:t xml:space="preserve"> </w:t>
      </w:r>
      <w:r w:rsidR="00AD4D90" w:rsidRPr="006D2A87">
        <w:rPr>
          <w:rFonts w:ascii="Times New Roman" w:eastAsia="Times New Roman" w:hAnsi="Times New Roman" w:cs="Times New Roman"/>
          <w:sz w:val="28"/>
          <w:szCs w:val="28"/>
          <w:lang w:val="kk-KZ" w:eastAsia="ar-SA"/>
        </w:rPr>
        <w:t>Тоқаев</w:t>
      </w:r>
      <w:r w:rsidR="004A74DF" w:rsidRPr="006D2A87">
        <w:rPr>
          <w:rFonts w:ascii="Times New Roman" w:eastAsia="Times New Roman" w:hAnsi="Times New Roman" w:cs="Times New Roman"/>
          <w:sz w:val="28"/>
          <w:szCs w:val="28"/>
          <w:lang w:val="kk-KZ" w:eastAsia="ar-SA"/>
        </w:rPr>
        <w:t xml:space="preserve"> </w:t>
      </w:r>
      <w:r w:rsidR="00EA1A74" w:rsidRPr="006D2A87">
        <w:rPr>
          <w:rFonts w:ascii="Times New Roman" w:eastAsia="Times New Roman" w:hAnsi="Times New Roman" w:cs="Times New Roman"/>
          <w:sz w:val="28"/>
          <w:szCs w:val="28"/>
          <w:lang w:val="kk-KZ" w:eastAsia="ar-SA"/>
        </w:rPr>
        <w:t xml:space="preserve">2021 жылғы «Халық бірлігі және жүйелі реформалар – ел өркендеуінің берік негізі» атты Қазақстан халқына Жолдауында пандемия кезінде қашықтан оқытудың </w:t>
      </w:r>
      <w:r w:rsidR="00EA1A74" w:rsidRPr="006D2A87">
        <w:rPr>
          <w:rFonts w:ascii="Times New Roman" w:eastAsia="Times New Roman" w:hAnsi="Times New Roman" w:cs="Times New Roman"/>
          <w:sz w:val="28"/>
          <w:szCs w:val="28"/>
          <w:lang w:val="kk-KZ" w:eastAsia="ar-SA"/>
        </w:rPr>
        <w:lastRenderedPageBreak/>
        <w:t>нәтижесі ұлттық телекоммуникация желілерінің тиімділігі</w:t>
      </w:r>
      <w:r w:rsidR="00C4629D" w:rsidRPr="006D2A87">
        <w:rPr>
          <w:rFonts w:ascii="Times New Roman" w:eastAsia="Times New Roman" w:hAnsi="Times New Roman" w:cs="Times New Roman"/>
          <w:sz w:val="28"/>
          <w:szCs w:val="28"/>
          <w:lang w:val="kk-KZ" w:eastAsia="ar-SA"/>
        </w:rPr>
        <w:t>нің</w:t>
      </w:r>
      <w:r w:rsidR="00EA1A74" w:rsidRPr="006D2A87">
        <w:rPr>
          <w:rFonts w:ascii="Times New Roman" w:eastAsia="Times New Roman" w:hAnsi="Times New Roman" w:cs="Times New Roman"/>
          <w:sz w:val="28"/>
          <w:szCs w:val="28"/>
          <w:lang w:val="kk-KZ" w:eastAsia="ar-SA"/>
        </w:rPr>
        <w:t xml:space="preserve"> төмен</w:t>
      </w:r>
      <w:r w:rsidR="00C4629D" w:rsidRPr="006D2A87">
        <w:rPr>
          <w:rFonts w:ascii="Times New Roman" w:eastAsia="Times New Roman" w:hAnsi="Times New Roman" w:cs="Times New Roman"/>
          <w:sz w:val="28"/>
          <w:szCs w:val="28"/>
          <w:lang w:val="kk-KZ" w:eastAsia="ar-SA"/>
        </w:rPr>
        <w:t>дігін</w:t>
      </w:r>
      <w:r w:rsidR="00EA1A74" w:rsidRPr="006D2A87">
        <w:rPr>
          <w:rFonts w:ascii="Times New Roman" w:eastAsia="Times New Roman" w:hAnsi="Times New Roman" w:cs="Times New Roman"/>
          <w:sz w:val="28"/>
          <w:szCs w:val="28"/>
          <w:lang w:val="kk-KZ" w:eastAsia="ar-SA"/>
        </w:rPr>
        <w:t xml:space="preserve"> </w:t>
      </w:r>
      <w:r w:rsidR="00C4629D" w:rsidRPr="006D2A87">
        <w:rPr>
          <w:rFonts w:ascii="Times New Roman" w:eastAsia="Times New Roman" w:hAnsi="Times New Roman" w:cs="Times New Roman"/>
          <w:sz w:val="28"/>
          <w:szCs w:val="28"/>
          <w:lang w:val="kk-KZ" w:eastAsia="ar-SA"/>
        </w:rPr>
        <w:t>көрсеткенін, сондықтан</w:t>
      </w:r>
      <w:r w:rsidR="0029709F" w:rsidRPr="006D2A87">
        <w:rPr>
          <w:rFonts w:ascii="Times New Roman" w:eastAsia="Times New Roman" w:hAnsi="Times New Roman" w:cs="Times New Roman"/>
          <w:sz w:val="28"/>
          <w:szCs w:val="28"/>
          <w:lang w:val="kk-KZ" w:eastAsia="ar-SA"/>
        </w:rPr>
        <w:t>,</w:t>
      </w:r>
      <w:r w:rsidR="00EA1A74" w:rsidRPr="006D2A87">
        <w:rPr>
          <w:rFonts w:ascii="Times New Roman" w:eastAsia="Times New Roman" w:hAnsi="Times New Roman" w:cs="Times New Roman"/>
          <w:sz w:val="28"/>
          <w:szCs w:val="28"/>
          <w:lang w:val="kk-KZ" w:eastAsia="ar-SA"/>
        </w:rPr>
        <w:t xml:space="preserve"> қашықтан білім беруге қажетті ақпараттық жүйенің сапасын жақсартум</w:t>
      </w:r>
      <w:r w:rsidR="004F2668" w:rsidRPr="006D2A87">
        <w:rPr>
          <w:rFonts w:ascii="Times New Roman" w:eastAsia="Times New Roman" w:hAnsi="Times New Roman" w:cs="Times New Roman"/>
          <w:sz w:val="28"/>
          <w:szCs w:val="28"/>
          <w:lang w:val="kk-KZ" w:eastAsia="ar-SA"/>
        </w:rPr>
        <w:t>ен мықтап айналысу</w:t>
      </w:r>
      <w:r w:rsidR="00EA1A74" w:rsidRPr="006D2A87">
        <w:rPr>
          <w:rFonts w:ascii="Times New Roman" w:eastAsia="Times New Roman" w:hAnsi="Times New Roman" w:cs="Times New Roman"/>
          <w:sz w:val="28"/>
          <w:szCs w:val="28"/>
          <w:lang w:val="kk-KZ" w:eastAsia="ar-SA"/>
        </w:rPr>
        <w:t xml:space="preserve"> және «Цифрлы ұстаз» білім беру жобасын </w:t>
      </w:r>
      <w:r w:rsidR="00C4629D" w:rsidRPr="006D2A87">
        <w:rPr>
          <w:rFonts w:ascii="Times New Roman" w:eastAsia="Times New Roman" w:hAnsi="Times New Roman" w:cs="Times New Roman"/>
          <w:sz w:val="28"/>
          <w:szCs w:val="28"/>
          <w:lang w:val="kk-KZ" w:eastAsia="ar-SA"/>
        </w:rPr>
        <w:t>іске</w:t>
      </w:r>
      <w:r w:rsidR="00EA1A74" w:rsidRPr="006D2A87">
        <w:rPr>
          <w:rFonts w:ascii="Times New Roman" w:eastAsia="Times New Roman" w:hAnsi="Times New Roman" w:cs="Times New Roman"/>
          <w:sz w:val="28"/>
          <w:szCs w:val="28"/>
          <w:lang w:val="kk-KZ" w:eastAsia="ar-SA"/>
        </w:rPr>
        <w:t xml:space="preserve"> асыруды</w:t>
      </w:r>
      <w:r w:rsidR="004F2668" w:rsidRPr="006D2A87">
        <w:rPr>
          <w:rFonts w:ascii="Times New Roman" w:eastAsia="Times New Roman" w:hAnsi="Times New Roman" w:cs="Times New Roman"/>
          <w:sz w:val="28"/>
          <w:szCs w:val="28"/>
          <w:lang w:val="kk-KZ" w:eastAsia="ar-SA"/>
        </w:rPr>
        <w:t>ң</w:t>
      </w:r>
      <w:r w:rsidR="00EA1A74" w:rsidRPr="006D2A87">
        <w:rPr>
          <w:rFonts w:ascii="Times New Roman" w:eastAsia="Times New Roman" w:hAnsi="Times New Roman" w:cs="Times New Roman"/>
          <w:sz w:val="28"/>
          <w:szCs w:val="28"/>
          <w:lang w:val="kk-KZ" w:eastAsia="ar-SA"/>
        </w:rPr>
        <w:t xml:space="preserve"> </w:t>
      </w:r>
      <w:r w:rsidR="00AD4D90" w:rsidRPr="006D2A87">
        <w:rPr>
          <w:rFonts w:ascii="Times New Roman" w:eastAsia="Times New Roman" w:hAnsi="Times New Roman" w:cs="Times New Roman"/>
          <w:sz w:val="28"/>
          <w:szCs w:val="28"/>
          <w:lang w:val="kk-KZ" w:eastAsia="ar-SA"/>
        </w:rPr>
        <w:t xml:space="preserve">қажеттігін </w:t>
      </w:r>
      <w:r w:rsidR="004F2668" w:rsidRPr="006D2A87">
        <w:rPr>
          <w:rFonts w:ascii="Times New Roman" w:eastAsia="Times New Roman" w:hAnsi="Times New Roman" w:cs="Times New Roman"/>
          <w:sz w:val="28"/>
          <w:szCs w:val="28"/>
          <w:lang w:val="kk-KZ" w:eastAsia="ar-SA"/>
        </w:rPr>
        <w:t>атап өткен</w:t>
      </w:r>
      <w:r w:rsidR="00AD4D90" w:rsidRPr="006D2A87">
        <w:rPr>
          <w:rFonts w:ascii="Times New Roman" w:eastAsia="Times New Roman" w:hAnsi="Times New Roman" w:cs="Times New Roman"/>
          <w:sz w:val="28"/>
          <w:szCs w:val="28"/>
          <w:lang w:val="kk-KZ" w:eastAsia="ar-SA"/>
        </w:rPr>
        <w:t xml:space="preserve"> болатын</w:t>
      </w:r>
      <w:r w:rsidR="004A74DF" w:rsidRPr="006D2A87">
        <w:rPr>
          <w:rFonts w:ascii="Times New Roman" w:eastAsia="Times New Roman" w:hAnsi="Times New Roman" w:cs="Times New Roman"/>
          <w:sz w:val="28"/>
          <w:szCs w:val="28"/>
          <w:lang w:val="kk-KZ" w:eastAsia="ar-SA"/>
        </w:rPr>
        <w:t xml:space="preserve"> [1</w:t>
      </w:r>
      <w:r w:rsidR="00EA1A74" w:rsidRPr="006D2A87">
        <w:rPr>
          <w:rFonts w:ascii="Times New Roman" w:eastAsia="Times New Roman" w:hAnsi="Times New Roman" w:cs="Times New Roman"/>
          <w:sz w:val="28"/>
          <w:szCs w:val="28"/>
          <w:lang w:val="kk-KZ" w:eastAsia="ar-SA"/>
        </w:rPr>
        <w:t>].</w:t>
      </w:r>
    </w:p>
    <w:p w:rsidR="006E3CDB" w:rsidRPr="00FF7BC7" w:rsidRDefault="00AD4D90" w:rsidP="00412204">
      <w:pPr>
        <w:tabs>
          <w:tab w:val="left" w:pos="142"/>
          <w:tab w:val="left" w:pos="5040"/>
        </w:tabs>
        <w:spacing w:after="0" w:line="240" w:lineRule="auto"/>
        <w:ind w:firstLine="709"/>
        <w:contextualSpacing/>
        <w:jc w:val="both"/>
        <w:rPr>
          <w:rFonts w:ascii="Times New Roman" w:eastAsia="Times New Roman" w:hAnsi="Times New Roman" w:cs="Times New Roman"/>
          <w:sz w:val="28"/>
          <w:szCs w:val="28"/>
          <w:lang w:val="kk-KZ" w:eastAsia="ar-SA"/>
        </w:rPr>
      </w:pPr>
      <w:r w:rsidRPr="006D2A87">
        <w:rPr>
          <w:rFonts w:ascii="Times New Roman" w:eastAsia="Times New Roman" w:hAnsi="Times New Roman" w:cs="Times New Roman"/>
          <w:sz w:val="28"/>
          <w:szCs w:val="28"/>
          <w:lang w:val="kk-KZ" w:eastAsia="ar-SA"/>
        </w:rPr>
        <w:t>Ал,</w:t>
      </w:r>
      <w:r w:rsidR="006E3CDB" w:rsidRPr="006D2A87">
        <w:rPr>
          <w:rFonts w:ascii="Times New Roman" w:eastAsia="Times New Roman" w:hAnsi="Times New Roman" w:cs="Times New Roman"/>
          <w:sz w:val="28"/>
          <w:szCs w:val="28"/>
          <w:lang w:val="kk-KZ" w:eastAsia="ar-SA"/>
        </w:rPr>
        <w:t xml:space="preserve"> 2024 </w:t>
      </w:r>
      <w:r w:rsidR="00607C04">
        <w:rPr>
          <w:rFonts w:ascii="Times New Roman" w:eastAsia="Times New Roman" w:hAnsi="Times New Roman" w:cs="Times New Roman"/>
          <w:sz w:val="28"/>
          <w:szCs w:val="28"/>
          <w:lang w:val="kk-KZ" w:eastAsia="ar-SA"/>
        </w:rPr>
        <w:t>жылғы</w:t>
      </w:r>
      <w:r w:rsidR="006E3CDB" w:rsidRPr="00FF7BC7">
        <w:rPr>
          <w:rFonts w:ascii="Times New Roman" w:eastAsia="Times New Roman" w:hAnsi="Times New Roman" w:cs="Times New Roman"/>
          <w:sz w:val="28"/>
          <w:szCs w:val="28"/>
          <w:lang w:val="kk-KZ" w:eastAsia="ar-SA"/>
        </w:rPr>
        <w:t xml:space="preserve"> «Әділетті Қазақстан: құқық тәртібі, экономикалық өрлеу, қоғамдық оптимизм» Қазақстан халқына Жолдауында </w:t>
      </w:r>
      <w:r w:rsidR="001D26FA" w:rsidRPr="00FF7BC7">
        <w:rPr>
          <w:rFonts w:ascii="Times New Roman" w:eastAsia="Times New Roman" w:hAnsi="Times New Roman" w:cs="Times New Roman"/>
          <w:sz w:val="28"/>
          <w:szCs w:val="28"/>
          <w:lang w:val="kk-KZ" w:eastAsia="ar-SA"/>
        </w:rPr>
        <w:t>ел Президенті</w:t>
      </w:r>
      <w:r w:rsidR="006E3CDB" w:rsidRPr="00FF7BC7">
        <w:rPr>
          <w:rFonts w:ascii="Times New Roman" w:eastAsia="Times New Roman" w:hAnsi="Times New Roman" w:cs="Times New Roman"/>
          <w:sz w:val="28"/>
          <w:szCs w:val="28"/>
          <w:lang w:val="kk-KZ" w:eastAsia="ar-SA"/>
        </w:rPr>
        <w:t xml:space="preserve"> цифрлық технологиялардың күнделікті өмірімізге жаппай енуі түрлі алаяқтардың көбеюіне әкеп соқтырып жатқандығын және бұл мәселенің шешімі ретінде «қарапайым цифрлық дағдыларды меңгеру аса маңызды болғандықтан, мектептерде, </w:t>
      </w:r>
      <w:r w:rsidR="00C8468C">
        <w:rPr>
          <w:rFonts w:ascii="Times New Roman" w:eastAsia="Times New Roman" w:hAnsi="Times New Roman" w:cs="Times New Roman"/>
          <w:sz w:val="28"/>
          <w:szCs w:val="28"/>
          <w:lang w:val="kk-KZ" w:eastAsia="ar-SA"/>
        </w:rPr>
        <w:t>ЖОО-да</w:t>
      </w:r>
      <w:r w:rsidR="006E3CDB" w:rsidRPr="00FF7BC7">
        <w:rPr>
          <w:rFonts w:ascii="Times New Roman" w:eastAsia="Times New Roman" w:hAnsi="Times New Roman" w:cs="Times New Roman"/>
          <w:sz w:val="28"/>
          <w:szCs w:val="28"/>
          <w:lang w:val="kk-KZ" w:eastAsia="ar-SA"/>
        </w:rPr>
        <w:t xml:space="preserve"> қаржылық және цифрлық сауаттылық негіздерін үйрететін білі</w:t>
      </w:r>
      <w:r w:rsidR="00453EAD">
        <w:rPr>
          <w:rFonts w:ascii="Times New Roman" w:eastAsia="Times New Roman" w:hAnsi="Times New Roman" w:cs="Times New Roman"/>
          <w:sz w:val="28"/>
          <w:szCs w:val="28"/>
          <w:lang w:val="kk-KZ" w:eastAsia="ar-SA"/>
        </w:rPr>
        <w:t xml:space="preserve">м бағдарламасын енгізу қажет», - </w:t>
      </w:r>
      <w:r w:rsidR="006E3CDB" w:rsidRPr="00FF7BC7">
        <w:rPr>
          <w:rFonts w:ascii="Times New Roman" w:eastAsia="Times New Roman" w:hAnsi="Times New Roman" w:cs="Times New Roman"/>
          <w:sz w:val="28"/>
          <w:szCs w:val="28"/>
          <w:lang w:val="kk-KZ" w:eastAsia="ar-SA"/>
        </w:rPr>
        <w:t>деген тапсыр</w:t>
      </w:r>
      <w:r w:rsidRPr="00FF7BC7">
        <w:rPr>
          <w:rFonts w:ascii="Times New Roman" w:eastAsia="Times New Roman" w:hAnsi="Times New Roman" w:cs="Times New Roman"/>
          <w:sz w:val="28"/>
          <w:szCs w:val="28"/>
          <w:lang w:val="kk-KZ" w:eastAsia="ar-SA"/>
        </w:rPr>
        <w:t xml:space="preserve">ма </w:t>
      </w:r>
      <w:r w:rsidR="00E95726" w:rsidRPr="00FF7BC7">
        <w:rPr>
          <w:rFonts w:ascii="Times New Roman" w:eastAsia="Times New Roman" w:hAnsi="Times New Roman" w:cs="Times New Roman"/>
          <w:sz w:val="28"/>
          <w:szCs w:val="28"/>
          <w:lang w:val="kk-KZ" w:eastAsia="ar-SA"/>
        </w:rPr>
        <w:t>берді</w:t>
      </w:r>
      <w:r w:rsidRPr="00FF7BC7">
        <w:rPr>
          <w:rFonts w:ascii="Times New Roman" w:eastAsia="Times New Roman" w:hAnsi="Times New Roman" w:cs="Times New Roman"/>
          <w:sz w:val="28"/>
          <w:szCs w:val="28"/>
          <w:lang w:val="kk-KZ" w:eastAsia="ar-SA"/>
        </w:rPr>
        <w:t xml:space="preserve"> [2</w:t>
      </w:r>
      <w:r w:rsidR="006E3CDB" w:rsidRPr="00FF7BC7">
        <w:rPr>
          <w:rFonts w:ascii="Times New Roman" w:eastAsia="Times New Roman" w:hAnsi="Times New Roman" w:cs="Times New Roman"/>
          <w:sz w:val="28"/>
          <w:szCs w:val="28"/>
          <w:lang w:val="kk-KZ" w:eastAsia="ar-SA"/>
        </w:rPr>
        <w:t>].</w:t>
      </w:r>
    </w:p>
    <w:p w:rsidR="006E3CDB" w:rsidRPr="00FF7BC7" w:rsidRDefault="006E3CDB" w:rsidP="00412204">
      <w:pPr>
        <w:tabs>
          <w:tab w:val="left" w:pos="142"/>
        </w:tabs>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sidRPr="00FF7BC7">
        <w:rPr>
          <w:rFonts w:ascii="Times New Roman" w:eastAsia="Times New Roman" w:hAnsi="Times New Roman" w:cs="Times New Roman"/>
          <w:sz w:val="28"/>
          <w:szCs w:val="28"/>
          <w:lang w:val="kk-KZ" w:eastAsia="ar-SA"/>
        </w:rPr>
        <w:t>ҚР Үкіметінің 2023 жылғы 28 наурыздағы №269 қаулысына сәйкес «2023-2029 жылдарға арналған цифрлық трансформация, ақпараттық-коммуникациялық технологиялар саласын және киберқауіпсіздікті да</w:t>
      </w:r>
      <w:r w:rsidR="00F71C4A" w:rsidRPr="00FF7BC7">
        <w:rPr>
          <w:rFonts w:ascii="Times New Roman" w:eastAsia="Times New Roman" w:hAnsi="Times New Roman" w:cs="Times New Roman"/>
          <w:sz w:val="28"/>
          <w:szCs w:val="28"/>
          <w:lang w:val="kk-KZ" w:eastAsia="ar-SA"/>
        </w:rPr>
        <w:t>мыту туралы» тұжырымдамасында</w:t>
      </w:r>
      <w:r w:rsidR="00CE3183">
        <w:rPr>
          <w:rFonts w:ascii="Times New Roman" w:eastAsia="Times New Roman" w:hAnsi="Times New Roman" w:cs="Times New Roman"/>
          <w:sz w:val="28"/>
          <w:szCs w:val="28"/>
          <w:lang w:val="kk-KZ" w:eastAsia="ar-SA"/>
        </w:rPr>
        <w:t xml:space="preserve">: </w:t>
      </w:r>
      <w:r w:rsidRPr="00FF7BC7">
        <w:rPr>
          <w:rFonts w:ascii="Times New Roman" w:eastAsia="Times New Roman" w:hAnsi="Times New Roman" w:cs="Times New Roman"/>
          <w:sz w:val="28"/>
          <w:szCs w:val="28"/>
          <w:lang w:val="kk-KZ" w:eastAsia="ar-SA"/>
        </w:rPr>
        <w:t>«Табысты кибершабуылдар 80% жағдайда қызметкерлердің немқұрайлылығынан және азаматтардың цифрлық сервистерді пайдалану кезінде киберқауіпсіздіктің негізгі қағидаттарын білмеуінен туындайды, осыған байланысты азаматтарды қолжетімді онлайн-сервистерді (қосымшаларды) пайдалана отырып, кибергигиена негіздеріне оқытуды ұсынамыз» делінген</w:t>
      </w:r>
      <w:r w:rsidR="00CE3183">
        <w:rPr>
          <w:rFonts w:ascii="Times New Roman" w:eastAsia="Times New Roman" w:hAnsi="Times New Roman" w:cs="Times New Roman"/>
          <w:sz w:val="28"/>
          <w:szCs w:val="28"/>
          <w:lang w:val="kk-KZ" w:eastAsia="ar-SA"/>
        </w:rPr>
        <w:t xml:space="preserve"> </w:t>
      </w:r>
      <w:r w:rsidR="00CE3183" w:rsidRPr="00FF7BC7">
        <w:rPr>
          <w:rFonts w:ascii="Times New Roman" w:eastAsia="Times New Roman" w:hAnsi="Times New Roman" w:cs="Times New Roman"/>
          <w:sz w:val="28"/>
          <w:szCs w:val="28"/>
          <w:lang w:val="kk-KZ" w:eastAsia="ar-SA"/>
        </w:rPr>
        <w:t>[3]</w:t>
      </w:r>
      <w:r w:rsidRPr="00FF7BC7">
        <w:rPr>
          <w:rFonts w:ascii="Times New Roman" w:eastAsia="Times New Roman" w:hAnsi="Times New Roman" w:cs="Times New Roman"/>
          <w:sz w:val="28"/>
          <w:szCs w:val="28"/>
          <w:lang w:val="kk-KZ" w:eastAsia="ar-SA"/>
        </w:rPr>
        <w:t xml:space="preserve">. </w:t>
      </w:r>
    </w:p>
    <w:p w:rsidR="006E3CDB" w:rsidRPr="00FF7BC7" w:rsidRDefault="006E3CDB" w:rsidP="00412204">
      <w:pPr>
        <w:tabs>
          <w:tab w:val="left" w:pos="142"/>
          <w:tab w:val="left" w:pos="5040"/>
        </w:tabs>
        <w:spacing w:after="0" w:line="240" w:lineRule="auto"/>
        <w:ind w:firstLine="709"/>
        <w:contextualSpacing/>
        <w:jc w:val="both"/>
        <w:rPr>
          <w:rFonts w:ascii="Times New Roman" w:eastAsia="Times New Roman" w:hAnsi="Times New Roman" w:cs="Times New Roman"/>
          <w:sz w:val="28"/>
          <w:szCs w:val="28"/>
          <w:lang w:val="kk-KZ" w:eastAsia="ar-SA"/>
        </w:rPr>
      </w:pPr>
      <w:r w:rsidRPr="004A6F75">
        <w:rPr>
          <w:rFonts w:ascii="Times New Roman" w:eastAsia="Times New Roman" w:hAnsi="Times New Roman" w:cs="Times New Roman"/>
          <w:sz w:val="28"/>
          <w:szCs w:val="28"/>
          <w:lang w:val="kk-KZ" w:eastAsia="ar-SA"/>
        </w:rPr>
        <w:t xml:space="preserve">Цифрлық технологиялардың қарыштап дамуына қарамастан, роботехника, жасанды интеллект алмастыра алмайтын кәсіп түрлері бар. Олардың алдыңғы </w:t>
      </w:r>
      <w:r w:rsidR="00EA6098" w:rsidRPr="004A6F75">
        <w:rPr>
          <w:rFonts w:ascii="Times New Roman" w:eastAsia="Times New Roman" w:hAnsi="Times New Roman" w:cs="Times New Roman"/>
          <w:sz w:val="28"/>
          <w:szCs w:val="28"/>
          <w:lang w:val="kk-KZ" w:eastAsia="ar-SA"/>
        </w:rPr>
        <w:t>қатарында</w:t>
      </w:r>
      <w:r w:rsidRPr="00FF7BC7">
        <w:rPr>
          <w:rFonts w:ascii="Times New Roman" w:eastAsia="Times New Roman" w:hAnsi="Times New Roman" w:cs="Times New Roman"/>
          <w:sz w:val="28"/>
          <w:szCs w:val="28"/>
          <w:lang w:val="kk-KZ" w:eastAsia="ar-SA"/>
        </w:rPr>
        <w:t xml:space="preserve"> педагогтер мен психолог мамандар тұрады. Өйткені, адамның жанын түсіну, оның дара тұлғалық ерекшеліктерін ескере отырып қарым-қатынас жасау, оның қалыптасуы мен дамуына әсер ету тек сол кәсіпті терең меңгерген, ҚР «Педа</w:t>
      </w:r>
      <w:r w:rsidR="00EA6098" w:rsidRPr="00FF7BC7">
        <w:rPr>
          <w:rFonts w:ascii="Times New Roman" w:eastAsia="Times New Roman" w:hAnsi="Times New Roman" w:cs="Times New Roman"/>
          <w:sz w:val="28"/>
          <w:szCs w:val="28"/>
          <w:lang w:val="kk-KZ" w:eastAsia="ar-SA"/>
        </w:rPr>
        <w:t>гог мәртебесі» туралы заңында [4</w:t>
      </w:r>
      <w:r w:rsidRPr="00FF7BC7">
        <w:rPr>
          <w:rFonts w:ascii="Times New Roman" w:eastAsia="Times New Roman" w:hAnsi="Times New Roman" w:cs="Times New Roman"/>
          <w:sz w:val="28"/>
          <w:szCs w:val="28"/>
          <w:lang w:val="kk-KZ" w:eastAsia="ar-SA"/>
        </w:rPr>
        <w:t xml:space="preserve">] қарастырылған педагогтік әдепке сәйкес мінез-құлық нормаларын сақтайтын кәсіби маманның ғана қолынан келеді. Педагогтік әдеп заңдылық, адалдық, жауапкершілік, жеке адамның ар-намысы мен қадір-қасиетін құрметтеу қағидаттарына негізделеді және бұл қағидаттар цифрлық білімдік ортадағы коммуникацияға да қатысты болады. </w:t>
      </w:r>
    </w:p>
    <w:p w:rsidR="006E3CDB" w:rsidRDefault="00522DA4" w:rsidP="00412204">
      <w:pPr>
        <w:tabs>
          <w:tab w:val="left" w:pos="142"/>
        </w:tabs>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sidRPr="001F32F4">
        <w:rPr>
          <w:rFonts w:ascii="Times New Roman" w:eastAsia="Calibri" w:hAnsi="Times New Roman" w:cs="Times New Roman"/>
          <w:sz w:val="28"/>
          <w:szCs w:val="28"/>
          <w:lang w:val="kk-KZ" w:eastAsia="en-US"/>
        </w:rPr>
        <w:t>Ц</w:t>
      </w:r>
      <w:r w:rsidR="001F32F4" w:rsidRPr="001F32F4">
        <w:rPr>
          <w:rFonts w:ascii="Times New Roman" w:eastAsia="Calibri" w:hAnsi="Times New Roman" w:cs="Times New Roman"/>
          <w:sz w:val="28"/>
          <w:szCs w:val="28"/>
          <w:lang w:val="kk-KZ" w:eastAsia="en-US"/>
        </w:rPr>
        <w:t xml:space="preserve">ифрлық білімдік ортада тиімді, әрі қауіпсіз </w:t>
      </w:r>
      <w:r w:rsidRPr="001F32F4">
        <w:rPr>
          <w:rFonts w:ascii="Times New Roman" w:eastAsia="Calibri" w:hAnsi="Times New Roman" w:cs="Times New Roman"/>
          <w:sz w:val="28"/>
          <w:szCs w:val="28"/>
          <w:lang w:val="kk-KZ" w:eastAsia="en-US"/>
        </w:rPr>
        <w:t>коммуникация жасау</w:t>
      </w:r>
      <w:r w:rsidR="00996FD4">
        <w:rPr>
          <w:rFonts w:ascii="Times New Roman" w:eastAsia="Calibri" w:hAnsi="Times New Roman" w:cs="Times New Roman"/>
          <w:sz w:val="28"/>
          <w:szCs w:val="28"/>
          <w:lang w:val="kk-KZ" w:eastAsia="en-US"/>
        </w:rPr>
        <w:t xml:space="preserve"> және сол арқылы психоэмоциональды жағдайды реттеу </w:t>
      </w:r>
      <w:r w:rsidR="001F32F4" w:rsidRPr="001F32F4">
        <w:rPr>
          <w:rFonts w:ascii="Times New Roman" w:eastAsia="Calibri" w:hAnsi="Times New Roman" w:cs="Times New Roman"/>
          <w:sz w:val="28"/>
          <w:szCs w:val="28"/>
          <w:lang w:val="kk-KZ" w:eastAsia="en-US"/>
        </w:rPr>
        <w:t>дағдыларын меңгеру</w:t>
      </w:r>
      <w:r w:rsidRPr="001F32F4">
        <w:rPr>
          <w:rFonts w:ascii="Times New Roman" w:eastAsia="Calibri" w:hAnsi="Times New Roman" w:cs="Times New Roman"/>
          <w:sz w:val="28"/>
          <w:szCs w:val="28"/>
          <w:lang w:val="kk-KZ" w:eastAsia="en-US"/>
        </w:rPr>
        <w:t xml:space="preserve"> болашақ педагог-психологтің кәсіби дайындығының маңызды бір бөлігіне кіреді. </w:t>
      </w:r>
      <w:r w:rsidR="006E3CDB" w:rsidRPr="001F32F4">
        <w:rPr>
          <w:rFonts w:ascii="Times New Roman" w:eastAsia="Calibri" w:hAnsi="Times New Roman" w:cs="Times New Roman"/>
          <w:sz w:val="28"/>
          <w:szCs w:val="28"/>
          <w:lang w:val="kk-KZ" w:eastAsia="en-US"/>
        </w:rPr>
        <w:t xml:space="preserve">Заманауи </w:t>
      </w:r>
      <w:r w:rsidR="006E3CDB" w:rsidRPr="00FF7BC7">
        <w:rPr>
          <w:rFonts w:ascii="Times New Roman" w:eastAsia="Calibri" w:hAnsi="Times New Roman" w:cs="Times New Roman"/>
          <w:sz w:val="28"/>
          <w:szCs w:val="28"/>
          <w:lang w:val="kk-KZ" w:eastAsia="en-US"/>
        </w:rPr>
        <w:t>цифрлық білімдік орта болашақ педагог-психологтердің тұлғааралық өзара іс-қимылға құрметпен қарау, моральдық-этикалық нормаларды, іскерлік қарым-қатынас ер</w:t>
      </w:r>
      <w:r w:rsidR="00ED1A11">
        <w:rPr>
          <w:rFonts w:ascii="Times New Roman" w:eastAsia="Calibri" w:hAnsi="Times New Roman" w:cs="Times New Roman"/>
          <w:sz w:val="28"/>
          <w:szCs w:val="28"/>
          <w:lang w:val="kk-KZ" w:eastAsia="en-US"/>
        </w:rPr>
        <w:t xml:space="preserve">ежелері мен регламентін сақтау, </w:t>
      </w:r>
      <w:r w:rsidR="006E3CDB" w:rsidRPr="00FF7BC7">
        <w:rPr>
          <w:rFonts w:ascii="Times New Roman" w:eastAsia="Calibri" w:hAnsi="Times New Roman" w:cs="Times New Roman"/>
          <w:sz w:val="28"/>
          <w:szCs w:val="28"/>
          <w:lang w:val="kk-KZ" w:eastAsia="en-US"/>
        </w:rPr>
        <w:t>мәдениетаралық, іскерлік қарым-қатынастың тиімді тәжірибелерін меңгеру бағы</w:t>
      </w:r>
      <w:r w:rsidR="008B7CB8">
        <w:rPr>
          <w:rFonts w:ascii="Times New Roman" w:eastAsia="Calibri" w:hAnsi="Times New Roman" w:cs="Times New Roman"/>
          <w:sz w:val="28"/>
          <w:szCs w:val="28"/>
          <w:lang w:val="kk-KZ" w:eastAsia="en-US"/>
        </w:rPr>
        <w:t xml:space="preserve">тындағы қабілеттеріне қойылатын </w:t>
      </w:r>
      <w:r w:rsidR="006E3CDB" w:rsidRPr="00FF7BC7">
        <w:rPr>
          <w:rFonts w:ascii="Times New Roman" w:eastAsia="Calibri" w:hAnsi="Times New Roman" w:cs="Times New Roman"/>
          <w:sz w:val="28"/>
          <w:szCs w:val="28"/>
          <w:lang w:val="kk-KZ" w:eastAsia="en-US"/>
        </w:rPr>
        <w:t>талаптарды күшейте түс</w:t>
      </w:r>
      <w:r w:rsidR="00B93450">
        <w:rPr>
          <w:rFonts w:ascii="Times New Roman" w:eastAsia="Calibri" w:hAnsi="Times New Roman" w:cs="Times New Roman"/>
          <w:sz w:val="28"/>
          <w:szCs w:val="28"/>
          <w:lang w:val="kk-KZ" w:eastAsia="en-US"/>
        </w:rPr>
        <w:t xml:space="preserve">еді. </w:t>
      </w:r>
      <w:r w:rsidR="006E3CDB" w:rsidRPr="00196F62">
        <w:rPr>
          <w:rFonts w:ascii="Times New Roman" w:eastAsia="Times New Roman" w:hAnsi="Times New Roman" w:cs="Times New Roman"/>
          <w:sz w:val="28"/>
          <w:szCs w:val="28"/>
          <w:lang w:val="kk-KZ" w:eastAsia="ar-SA"/>
        </w:rPr>
        <w:t xml:space="preserve">Цифрлық білімдік ортадағы коммуникативтік мәдениет –  бұл </w:t>
      </w:r>
      <w:r w:rsidR="006D74D3" w:rsidRPr="00196F62">
        <w:rPr>
          <w:rFonts w:ascii="Times New Roman" w:eastAsia="Times New Roman" w:hAnsi="Times New Roman" w:cs="Times New Roman"/>
          <w:sz w:val="28"/>
          <w:szCs w:val="28"/>
          <w:lang w:val="kk-KZ" w:eastAsia="ar-SA"/>
        </w:rPr>
        <w:t xml:space="preserve">цифрлық коммуникация құралдары мен </w:t>
      </w:r>
      <w:r w:rsidR="006E3CDB" w:rsidRPr="00196F62">
        <w:rPr>
          <w:rFonts w:ascii="Times New Roman" w:eastAsia="Times New Roman" w:hAnsi="Times New Roman" w:cs="Times New Roman"/>
          <w:sz w:val="28"/>
          <w:szCs w:val="28"/>
          <w:lang w:val="kk-KZ" w:eastAsia="ar-SA"/>
        </w:rPr>
        <w:t xml:space="preserve">мобильді құрылғыларды </w:t>
      </w:r>
      <w:r w:rsidR="006D74D3" w:rsidRPr="00196F62">
        <w:rPr>
          <w:rFonts w:ascii="Times New Roman" w:eastAsia="Times New Roman" w:hAnsi="Times New Roman" w:cs="Times New Roman"/>
          <w:sz w:val="28"/>
          <w:szCs w:val="28"/>
          <w:lang w:val="kk-KZ" w:eastAsia="ar-SA"/>
        </w:rPr>
        <w:t xml:space="preserve">тиімді </w:t>
      </w:r>
      <w:r w:rsidR="006E3CDB" w:rsidRPr="00196F62">
        <w:rPr>
          <w:rFonts w:ascii="Times New Roman" w:eastAsia="Times New Roman" w:hAnsi="Times New Roman" w:cs="Times New Roman"/>
          <w:sz w:val="28"/>
          <w:szCs w:val="28"/>
          <w:lang w:val="kk-KZ" w:eastAsia="ar-SA"/>
        </w:rPr>
        <w:t>пайдалану</w:t>
      </w:r>
      <w:r w:rsidR="006D74D3" w:rsidRPr="00196F62">
        <w:rPr>
          <w:rFonts w:ascii="Times New Roman" w:eastAsia="Times New Roman" w:hAnsi="Times New Roman" w:cs="Times New Roman"/>
          <w:sz w:val="28"/>
          <w:szCs w:val="28"/>
          <w:lang w:val="kk-KZ" w:eastAsia="ar-SA"/>
        </w:rPr>
        <w:t xml:space="preserve">, коммуникация модельдері негізінде сапалы қарым-қатынасты құру, ақпаратты сыни тұрғыдан талдау және цифрлық коммуникациядағы сөйлеу мәдениеті мен хабарламаны сауатты жазу мәдениетін, </w:t>
      </w:r>
      <w:r w:rsidR="00D4149B" w:rsidRPr="00196F62">
        <w:rPr>
          <w:rFonts w:ascii="Times New Roman" w:eastAsia="Times New Roman" w:hAnsi="Times New Roman" w:cs="Times New Roman"/>
          <w:sz w:val="28"/>
          <w:szCs w:val="28"/>
          <w:lang w:val="kk-KZ" w:eastAsia="ar-SA"/>
        </w:rPr>
        <w:t xml:space="preserve">сондай-ақ </w:t>
      </w:r>
      <w:r w:rsidR="006E3CDB" w:rsidRPr="00196F62">
        <w:rPr>
          <w:rFonts w:ascii="Times New Roman" w:eastAsia="Times New Roman" w:hAnsi="Times New Roman" w:cs="Times New Roman"/>
          <w:sz w:val="28"/>
          <w:szCs w:val="28"/>
          <w:lang w:val="kk-KZ" w:eastAsia="ar-SA"/>
        </w:rPr>
        <w:t xml:space="preserve">интернетте, әлеуметтік желілерде өзін қалай ұстау керектігін анықтайтын мінез-құлық ережелері мен нормаларының </w:t>
      </w:r>
      <w:r w:rsidR="006E3CDB" w:rsidRPr="00196F62">
        <w:rPr>
          <w:rFonts w:ascii="Times New Roman" w:eastAsia="Times New Roman" w:hAnsi="Times New Roman" w:cs="Times New Roman"/>
          <w:sz w:val="28"/>
          <w:szCs w:val="28"/>
          <w:lang w:val="kk-KZ" w:eastAsia="ar-SA"/>
        </w:rPr>
        <w:lastRenderedPageBreak/>
        <w:t>жиынтығы</w:t>
      </w:r>
      <w:r w:rsidR="00D4149B" w:rsidRPr="00196F62">
        <w:rPr>
          <w:rFonts w:ascii="Times New Roman" w:eastAsia="Times New Roman" w:hAnsi="Times New Roman" w:cs="Times New Roman"/>
          <w:sz w:val="28"/>
          <w:szCs w:val="28"/>
          <w:lang w:val="kk-KZ" w:eastAsia="ar-SA"/>
        </w:rPr>
        <w:t xml:space="preserve">н </w:t>
      </w:r>
      <w:r w:rsidR="00410722" w:rsidRPr="00196F62">
        <w:rPr>
          <w:rFonts w:ascii="Times New Roman" w:eastAsia="Times New Roman" w:hAnsi="Times New Roman" w:cs="Times New Roman"/>
          <w:sz w:val="28"/>
          <w:szCs w:val="28"/>
          <w:lang w:val="kk-KZ" w:eastAsia="ar-SA"/>
        </w:rPr>
        <w:t>қамтиды</w:t>
      </w:r>
      <w:r w:rsidR="006E3CDB" w:rsidRPr="00196F62">
        <w:rPr>
          <w:rFonts w:ascii="Times New Roman" w:eastAsia="Times New Roman" w:hAnsi="Times New Roman" w:cs="Times New Roman"/>
          <w:sz w:val="28"/>
          <w:szCs w:val="28"/>
          <w:lang w:val="kk-KZ" w:eastAsia="ar-SA"/>
        </w:rPr>
        <w:t xml:space="preserve">. Бұл термин қарым-қатынастағы сыпайылықтан бастап заң аясындағы этикалық ережелерді сақтауға дейінгі көптеген аспектілерді </w:t>
      </w:r>
      <w:r w:rsidR="00410722" w:rsidRPr="00196F62">
        <w:rPr>
          <w:rFonts w:ascii="Times New Roman" w:eastAsia="Times New Roman" w:hAnsi="Times New Roman" w:cs="Times New Roman"/>
          <w:sz w:val="28"/>
          <w:szCs w:val="28"/>
          <w:lang w:val="kk-KZ" w:eastAsia="ar-SA"/>
        </w:rPr>
        <w:t>білдіреді</w:t>
      </w:r>
      <w:r w:rsidR="006E3CDB" w:rsidRPr="00196F62">
        <w:rPr>
          <w:rFonts w:ascii="Times New Roman" w:eastAsia="Times New Roman" w:hAnsi="Times New Roman" w:cs="Times New Roman"/>
          <w:sz w:val="28"/>
          <w:szCs w:val="28"/>
          <w:lang w:val="kk-KZ" w:eastAsia="ar-SA"/>
        </w:rPr>
        <w:t>.</w:t>
      </w:r>
      <w:r w:rsidR="006E3CDB" w:rsidRPr="00FF7BC7">
        <w:rPr>
          <w:rFonts w:ascii="Times New Roman" w:eastAsia="Times New Roman" w:hAnsi="Times New Roman" w:cs="Times New Roman"/>
          <w:sz w:val="28"/>
          <w:szCs w:val="28"/>
          <w:lang w:val="kk-KZ" w:eastAsia="ar-SA"/>
        </w:rPr>
        <w:t xml:space="preserve"> </w:t>
      </w:r>
    </w:p>
    <w:p w:rsidR="00BB4451" w:rsidRPr="00FF7BC7" w:rsidRDefault="00CD4CB9" w:rsidP="00412204">
      <w:pPr>
        <w:tabs>
          <w:tab w:val="left" w:pos="142"/>
        </w:tabs>
        <w:suppressAutoHyphens/>
        <w:spacing w:after="0" w:line="240" w:lineRule="auto"/>
        <w:ind w:firstLine="709"/>
        <w:contextualSpacing/>
        <w:jc w:val="both"/>
        <w:rPr>
          <w:rFonts w:ascii="Times New Roman" w:hAnsi="Times New Roman" w:cs="Times New Roman"/>
          <w:sz w:val="28"/>
          <w:szCs w:val="28"/>
          <w:lang w:val="kk-KZ"/>
        </w:rPr>
      </w:pPr>
      <w:r w:rsidRPr="00FF7BC7">
        <w:rPr>
          <w:rFonts w:ascii="Times New Roman" w:eastAsia="Times New Roman" w:hAnsi="Times New Roman" w:cs="Times New Roman"/>
          <w:sz w:val="28"/>
          <w:szCs w:val="28"/>
          <w:lang w:val="kk-KZ" w:eastAsia="ar-SA"/>
        </w:rPr>
        <w:t>Мәселенің ғылымда қарастырылу деңгейіне келсек, а</w:t>
      </w:r>
      <w:r w:rsidR="00BB4451" w:rsidRPr="00FF7BC7">
        <w:rPr>
          <w:rFonts w:ascii="Times New Roman" w:eastAsia="Times New Roman" w:hAnsi="Times New Roman" w:cs="Times New Roman"/>
          <w:sz w:val="28"/>
          <w:szCs w:val="28"/>
          <w:lang w:val="kk-KZ" w:eastAsia="ar-SA"/>
        </w:rPr>
        <w:t xml:space="preserve">мерикандық және Еуропалық ағылшын тілді зерттеу жұмыстарында Sh.Turkle </w:t>
      </w:r>
      <w:r w:rsidR="005279A8" w:rsidRPr="00FF7BC7">
        <w:rPr>
          <w:rFonts w:ascii="Times New Roman" w:eastAsia="Times New Roman" w:hAnsi="Times New Roman" w:cs="Times New Roman"/>
          <w:sz w:val="28"/>
          <w:szCs w:val="28"/>
          <w:lang w:val="kk-KZ" w:eastAsia="ar-SA"/>
        </w:rPr>
        <w:t>[5</w:t>
      </w:r>
      <w:r w:rsidR="00BF6224" w:rsidRPr="00FF7BC7">
        <w:rPr>
          <w:rFonts w:ascii="Times New Roman" w:eastAsia="Times New Roman" w:hAnsi="Times New Roman" w:cs="Times New Roman"/>
          <w:sz w:val="28"/>
          <w:szCs w:val="28"/>
          <w:lang w:val="kk-KZ" w:eastAsia="ar-SA"/>
        </w:rPr>
        <w:t xml:space="preserve">] </w:t>
      </w:r>
      <w:r w:rsidR="00BB4451" w:rsidRPr="00FF7BC7">
        <w:rPr>
          <w:rFonts w:ascii="Times New Roman" w:eastAsia="Times New Roman" w:hAnsi="Times New Roman" w:cs="Times New Roman"/>
          <w:sz w:val="28"/>
          <w:szCs w:val="28"/>
          <w:lang w:val="kk-KZ" w:eastAsia="ar-SA"/>
        </w:rPr>
        <w:t>(цифрлық технологиялардың коммуникацияға тигізетін кері әсері), H. Jenkins</w:t>
      </w:r>
      <w:r w:rsidR="005279A8" w:rsidRPr="00FF7BC7">
        <w:rPr>
          <w:rFonts w:ascii="Times New Roman" w:eastAsia="Times New Roman" w:hAnsi="Times New Roman" w:cs="Times New Roman"/>
          <w:sz w:val="28"/>
          <w:szCs w:val="28"/>
          <w:lang w:val="kk-KZ" w:eastAsia="ar-SA"/>
        </w:rPr>
        <w:t xml:space="preserve"> [6</w:t>
      </w:r>
      <w:r w:rsidR="00FE464F" w:rsidRPr="00FF7BC7">
        <w:rPr>
          <w:rFonts w:ascii="Times New Roman" w:eastAsia="Times New Roman" w:hAnsi="Times New Roman" w:cs="Times New Roman"/>
          <w:sz w:val="28"/>
          <w:szCs w:val="28"/>
          <w:lang w:val="kk-KZ" w:eastAsia="ar-SA"/>
        </w:rPr>
        <w:t>], R.</w:t>
      </w:r>
      <w:r w:rsidR="001B3B8C">
        <w:rPr>
          <w:rFonts w:ascii="Times New Roman" w:eastAsia="Times New Roman" w:hAnsi="Times New Roman" w:cs="Times New Roman"/>
          <w:sz w:val="28"/>
          <w:szCs w:val="28"/>
          <w:lang w:val="kk-KZ" w:eastAsia="ar-SA"/>
        </w:rPr>
        <w:t xml:space="preserve"> </w:t>
      </w:r>
      <w:r w:rsidR="00FE464F" w:rsidRPr="00FF7BC7">
        <w:rPr>
          <w:rFonts w:ascii="Times New Roman" w:eastAsia="Times New Roman" w:hAnsi="Times New Roman" w:cs="Times New Roman"/>
          <w:sz w:val="28"/>
          <w:szCs w:val="28"/>
          <w:lang w:val="kk-KZ" w:eastAsia="ar-SA"/>
        </w:rPr>
        <w:t>Miller</w:t>
      </w:r>
      <w:r w:rsidR="00BB4451" w:rsidRPr="00FF7BC7">
        <w:rPr>
          <w:rFonts w:ascii="Times New Roman" w:eastAsia="Times New Roman" w:hAnsi="Times New Roman" w:cs="Times New Roman"/>
          <w:sz w:val="28"/>
          <w:szCs w:val="28"/>
          <w:lang w:val="kk-KZ" w:eastAsia="ar-SA"/>
        </w:rPr>
        <w:t xml:space="preserve"> </w:t>
      </w:r>
      <w:r w:rsidR="00BF6224" w:rsidRPr="00FF7BC7">
        <w:rPr>
          <w:rFonts w:ascii="Times New Roman" w:eastAsia="Times New Roman" w:hAnsi="Times New Roman" w:cs="Times New Roman"/>
          <w:sz w:val="28"/>
          <w:szCs w:val="28"/>
          <w:lang w:val="kk-KZ" w:eastAsia="ar-SA"/>
        </w:rPr>
        <w:t>[</w:t>
      </w:r>
      <w:r w:rsidR="005279A8" w:rsidRPr="00FF7BC7">
        <w:rPr>
          <w:rFonts w:ascii="Times New Roman" w:eastAsia="Times New Roman" w:hAnsi="Times New Roman" w:cs="Times New Roman"/>
          <w:sz w:val="28"/>
          <w:szCs w:val="28"/>
          <w:lang w:val="kk-KZ" w:eastAsia="ar-SA"/>
        </w:rPr>
        <w:t>7</w:t>
      </w:r>
      <w:r w:rsidR="00BF6224" w:rsidRPr="00FF7BC7">
        <w:rPr>
          <w:rFonts w:ascii="Times New Roman" w:eastAsia="Times New Roman" w:hAnsi="Times New Roman" w:cs="Times New Roman"/>
          <w:sz w:val="28"/>
          <w:szCs w:val="28"/>
          <w:lang w:val="kk-KZ" w:eastAsia="ar-SA"/>
        </w:rPr>
        <w:t xml:space="preserve">] </w:t>
      </w:r>
      <w:r w:rsidR="00BB4451" w:rsidRPr="00FF7BC7">
        <w:rPr>
          <w:rFonts w:ascii="Times New Roman" w:eastAsia="Times New Roman" w:hAnsi="Times New Roman" w:cs="Times New Roman"/>
          <w:sz w:val="28"/>
          <w:szCs w:val="28"/>
          <w:lang w:val="kk-KZ" w:eastAsia="ar-SA"/>
        </w:rPr>
        <w:t>(цифрлық сауаттылық жаңа мәдени құзыреттілік)</w:t>
      </w:r>
      <w:r w:rsidR="00BF6224" w:rsidRPr="00FF7BC7">
        <w:rPr>
          <w:rFonts w:ascii="Times New Roman" w:eastAsia="Times New Roman" w:hAnsi="Times New Roman" w:cs="Times New Roman"/>
          <w:sz w:val="28"/>
          <w:szCs w:val="28"/>
          <w:lang w:val="kk-KZ" w:eastAsia="ar-SA"/>
        </w:rPr>
        <w:t>,</w:t>
      </w:r>
      <w:r w:rsidR="00FE464F" w:rsidRPr="00FF7BC7">
        <w:rPr>
          <w:rFonts w:ascii="Times New Roman" w:eastAsia="Times New Roman" w:hAnsi="Times New Roman" w:cs="Times New Roman"/>
          <w:sz w:val="28"/>
          <w:szCs w:val="28"/>
          <w:lang w:val="kk-KZ" w:eastAsia="ar-SA"/>
        </w:rPr>
        <w:t xml:space="preserve"> </w:t>
      </w:r>
      <w:r w:rsidR="005279A8" w:rsidRPr="00FF7BC7">
        <w:rPr>
          <w:rFonts w:ascii="Times New Roman" w:hAnsi="Times New Roman" w:cs="Times New Roman"/>
          <w:sz w:val="28"/>
          <w:szCs w:val="28"/>
          <w:lang w:val="kk-KZ"/>
        </w:rPr>
        <w:t>Kuan-Yu Lin, His-Peng Lu [8</w:t>
      </w:r>
      <w:r w:rsidR="000F5F1C" w:rsidRPr="00FF7BC7">
        <w:rPr>
          <w:rFonts w:ascii="Times New Roman" w:hAnsi="Times New Roman" w:cs="Times New Roman"/>
          <w:sz w:val="28"/>
          <w:szCs w:val="28"/>
          <w:lang w:val="kk-KZ"/>
        </w:rPr>
        <w:t xml:space="preserve">], </w:t>
      </w:r>
      <w:r w:rsidR="00BB4451" w:rsidRPr="00FF7BC7">
        <w:rPr>
          <w:rFonts w:ascii="Times New Roman" w:hAnsi="Times New Roman" w:cs="Times New Roman"/>
          <w:sz w:val="28"/>
          <w:szCs w:val="28"/>
          <w:lang w:val="kk-KZ"/>
        </w:rPr>
        <w:t xml:space="preserve">J. Meyrowitz </w:t>
      </w:r>
      <w:r w:rsidR="00BB4451" w:rsidRPr="00FF7BC7">
        <w:rPr>
          <w:rFonts w:ascii="Times New Roman" w:eastAsia="Times New Roman" w:hAnsi="Times New Roman" w:cs="Times New Roman"/>
          <w:sz w:val="28"/>
          <w:szCs w:val="28"/>
          <w:lang w:val="kk-KZ" w:eastAsia="ar-SA"/>
        </w:rPr>
        <w:t>«</w:t>
      </w:r>
      <w:r w:rsidR="00960782" w:rsidRPr="00FF7BC7">
        <w:rPr>
          <w:rFonts w:ascii="Times New Roman" w:eastAsia="Times New Roman" w:hAnsi="Times New Roman" w:cs="Times New Roman"/>
          <w:sz w:val="28"/>
          <w:szCs w:val="28"/>
          <w:lang w:val="kk-KZ" w:eastAsia="ar-SA"/>
        </w:rPr>
        <w:t>Орта теориясы</w:t>
      </w:r>
      <w:r w:rsidR="00BB4451" w:rsidRPr="00FF7BC7">
        <w:rPr>
          <w:rFonts w:ascii="Times New Roman" w:eastAsia="Times New Roman" w:hAnsi="Times New Roman" w:cs="Times New Roman"/>
          <w:sz w:val="28"/>
          <w:szCs w:val="28"/>
          <w:lang w:val="kk-KZ" w:eastAsia="ar-SA"/>
        </w:rPr>
        <w:t>» [</w:t>
      </w:r>
      <w:r w:rsidR="005279A8" w:rsidRPr="00FF7BC7">
        <w:rPr>
          <w:rFonts w:ascii="Times New Roman" w:eastAsia="Times New Roman" w:hAnsi="Times New Roman" w:cs="Times New Roman"/>
          <w:sz w:val="28"/>
          <w:szCs w:val="28"/>
          <w:lang w:val="kk-KZ" w:eastAsia="ar-SA"/>
        </w:rPr>
        <w:t>9</w:t>
      </w:r>
      <w:r w:rsidR="00BB4451" w:rsidRPr="00FF7BC7">
        <w:rPr>
          <w:rFonts w:ascii="Times New Roman" w:eastAsia="Times New Roman" w:hAnsi="Times New Roman" w:cs="Times New Roman"/>
          <w:sz w:val="28"/>
          <w:szCs w:val="28"/>
          <w:lang w:val="kk-KZ" w:eastAsia="ar-SA"/>
        </w:rPr>
        <w:t>],</w:t>
      </w:r>
      <w:r w:rsidR="000F5F1C" w:rsidRPr="00FF7BC7">
        <w:rPr>
          <w:rFonts w:ascii="Times New Roman" w:eastAsia="Times New Roman" w:hAnsi="Times New Roman" w:cs="Times New Roman"/>
          <w:sz w:val="28"/>
          <w:szCs w:val="28"/>
          <w:lang w:val="kk-KZ" w:eastAsia="ar-SA"/>
        </w:rPr>
        <w:t xml:space="preserve"> </w:t>
      </w:r>
      <w:r w:rsidR="00BB4451" w:rsidRPr="00FF7BC7">
        <w:rPr>
          <w:rFonts w:ascii="Times New Roman" w:hAnsi="Times New Roman" w:cs="Times New Roman"/>
          <w:sz w:val="28"/>
          <w:szCs w:val="28"/>
          <w:lang w:val="kk-KZ"/>
        </w:rPr>
        <w:t>Van Dijk «Желілік қоғам» [</w:t>
      </w:r>
      <w:r w:rsidR="005279A8" w:rsidRPr="00FF7BC7">
        <w:rPr>
          <w:rFonts w:ascii="Times New Roman" w:hAnsi="Times New Roman" w:cs="Times New Roman"/>
          <w:sz w:val="28"/>
          <w:szCs w:val="28"/>
          <w:lang w:val="kk-KZ"/>
        </w:rPr>
        <w:t>10</w:t>
      </w:r>
      <w:r w:rsidR="00BB4451" w:rsidRPr="00FF7BC7">
        <w:rPr>
          <w:rFonts w:ascii="Times New Roman" w:hAnsi="Times New Roman" w:cs="Times New Roman"/>
          <w:sz w:val="28"/>
          <w:szCs w:val="28"/>
          <w:lang w:val="kk-KZ"/>
        </w:rPr>
        <w:t xml:space="preserve">], </w:t>
      </w:r>
      <w:r w:rsidR="00BB4451" w:rsidRPr="00FF7BC7">
        <w:rPr>
          <w:rFonts w:ascii="Times New Roman" w:eastAsia="Calibri" w:hAnsi="Times New Roman" w:cs="Times New Roman"/>
          <w:sz w:val="28"/>
          <w:szCs w:val="28"/>
          <w:lang w:val="kk-KZ" w:eastAsia="en-US"/>
        </w:rPr>
        <w:t>N.K</w:t>
      </w:r>
      <w:r w:rsidR="00BB4451" w:rsidRPr="00FF7BC7">
        <w:rPr>
          <w:rFonts w:ascii="Times New Roman" w:eastAsiaTheme="minorHAnsi" w:hAnsi="Times New Roman" w:cs="Times New Roman"/>
          <w:sz w:val="28"/>
          <w:szCs w:val="28"/>
          <w:lang w:val="kk-KZ" w:eastAsia="en-US"/>
        </w:rPr>
        <w:t>.</w:t>
      </w:r>
      <w:r w:rsidR="001B3B8C">
        <w:rPr>
          <w:rFonts w:ascii="Times New Roman" w:eastAsiaTheme="minorHAnsi" w:hAnsi="Times New Roman" w:cs="Times New Roman"/>
          <w:sz w:val="28"/>
          <w:szCs w:val="28"/>
          <w:lang w:val="kk-KZ" w:eastAsia="en-US"/>
        </w:rPr>
        <w:t> </w:t>
      </w:r>
      <w:r w:rsidR="00BB4451" w:rsidRPr="00FF7BC7">
        <w:rPr>
          <w:rFonts w:ascii="Times New Roman" w:eastAsia="Calibri" w:hAnsi="Times New Roman" w:cs="Times New Roman"/>
          <w:sz w:val="28"/>
          <w:szCs w:val="28"/>
          <w:lang w:val="kk-KZ" w:eastAsia="en-US"/>
        </w:rPr>
        <w:t xml:space="preserve">Baym </w:t>
      </w:r>
      <w:r w:rsidR="00BB4451" w:rsidRPr="00FF7BC7">
        <w:rPr>
          <w:rFonts w:ascii="Times New Roman" w:hAnsi="Times New Roman" w:cs="Times New Roman"/>
          <w:sz w:val="28"/>
          <w:szCs w:val="28"/>
          <w:lang w:val="kk-KZ"/>
        </w:rPr>
        <w:t>[</w:t>
      </w:r>
      <w:r w:rsidR="005279A8" w:rsidRPr="00FF7BC7">
        <w:rPr>
          <w:rFonts w:ascii="Times New Roman" w:hAnsi="Times New Roman" w:cs="Times New Roman"/>
          <w:sz w:val="28"/>
          <w:szCs w:val="28"/>
          <w:lang w:val="kk-KZ"/>
        </w:rPr>
        <w:t>11</w:t>
      </w:r>
      <w:r w:rsidR="00BB4451" w:rsidRPr="00FF7BC7">
        <w:rPr>
          <w:rFonts w:ascii="Times New Roman" w:hAnsi="Times New Roman" w:cs="Times New Roman"/>
          <w:sz w:val="28"/>
          <w:szCs w:val="28"/>
          <w:lang w:val="kk-KZ"/>
        </w:rPr>
        <w:t xml:space="preserve">], </w:t>
      </w:r>
      <w:r w:rsidR="005279A8" w:rsidRPr="00FF7BC7">
        <w:rPr>
          <w:rFonts w:ascii="Times New Roman" w:hAnsi="Times New Roman" w:cs="Times New Roman"/>
          <w:sz w:val="28"/>
          <w:szCs w:val="28"/>
          <w:lang w:val="kk-KZ"/>
        </w:rPr>
        <w:t>H. Bicen, N. Cavus [12</w:t>
      </w:r>
      <w:r w:rsidR="000F5F1C" w:rsidRPr="00FF7BC7">
        <w:rPr>
          <w:rFonts w:ascii="Times New Roman" w:hAnsi="Times New Roman" w:cs="Times New Roman"/>
          <w:sz w:val="28"/>
          <w:szCs w:val="28"/>
          <w:lang w:val="kk-KZ"/>
        </w:rPr>
        <w:t xml:space="preserve">], </w:t>
      </w:r>
      <w:r w:rsidR="00BB4451" w:rsidRPr="00FF7BC7">
        <w:rPr>
          <w:rFonts w:ascii="Times New Roman" w:eastAsiaTheme="minorHAnsi" w:hAnsi="Times New Roman" w:cs="Times New Roman"/>
          <w:sz w:val="28"/>
          <w:szCs w:val="28"/>
          <w:lang w:val="kk-KZ" w:eastAsia="en-US"/>
        </w:rPr>
        <w:t xml:space="preserve">O.Uğur </w:t>
      </w:r>
      <w:r w:rsidR="00BB4451" w:rsidRPr="00FF7BC7">
        <w:rPr>
          <w:rFonts w:ascii="Times New Roman" w:hAnsi="Times New Roman" w:cs="Times New Roman"/>
          <w:sz w:val="28"/>
          <w:szCs w:val="28"/>
          <w:lang w:val="kk-KZ"/>
        </w:rPr>
        <w:t>[</w:t>
      </w:r>
      <w:r w:rsidR="005279A8" w:rsidRPr="00FF7BC7">
        <w:rPr>
          <w:rFonts w:ascii="Times New Roman" w:hAnsi="Times New Roman" w:cs="Times New Roman"/>
          <w:sz w:val="28"/>
          <w:szCs w:val="28"/>
          <w:lang w:val="kk-KZ"/>
        </w:rPr>
        <w:t>13</w:t>
      </w:r>
      <w:r w:rsidR="00BB4451" w:rsidRPr="00FF7BC7">
        <w:rPr>
          <w:rFonts w:ascii="Times New Roman" w:hAnsi="Times New Roman" w:cs="Times New Roman"/>
          <w:sz w:val="28"/>
          <w:szCs w:val="28"/>
          <w:lang w:val="kk-KZ"/>
        </w:rPr>
        <w:t>], П. Уоллейс (интернет психологиясы) [</w:t>
      </w:r>
      <w:r w:rsidR="005279A8" w:rsidRPr="00FF7BC7">
        <w:rPr>
          <w:rFonts w:ascii="Times New Roman" w:hAnsi="Times New Roman" w:cs="Times New Roman"/>
          <w:sz w:val="28"/>
          <w:szCs w:val="28"/>
          <w:lang w:val="kk-KZ"/>
        </w:rPr>
        <w:t>14</w:t>
      </w:r>
      <w:r w:rsidR="00BB4451" w:rsidRPr="00FF7BC7">
        <w:rPr>
          <w:rFonts w:ascii="Times New Roman" w:hAnsi="Times New Roman" w:cs="Times New Roman"/>
          <w:sz w:val="28"/>
          <w:szCs w:val="28"/>
          <w:lang w:val="kk-KZ"/>
        </w:rPr>
        <w:t xml:space="preserve">], </w:t>
      </w:r>
      <w:r w:rsidR="00BB4451" w:rsidRPr="00FF7BC7">
        <w:rPr>
          <w:rFonts w:ascii="Times New Roman" w:eastAsia="Calibri" w:hAnsi="Times New Roman" w:cs="Times New Roman"/>
          <w:sz w:val="28"/>
          <w:szCs w:val="28"/>
          <w:lang w:val="kk-KZ" w:eastAsia="en-US"/>
        </w:rPr>
        <w:t>Ж.</w:t>
      </w:r>
      <w:r w:rsidR="001B3B8C">
        <w:rPr>
          <w:rFonts w:ascii="Times New Roman" w:eastAsia="Calibri" w:hAnsi="Times New Roman" w:cs="Times New Roman"/>
          <w:sz w:val="28"/>
          <w:szCs w:val="28"/>
          <w:lang w:val="kk-KZ" w:eastAsia="en-US"/>
        </w:rPr>
        <w:t xml:space="preserve"> </w:t>
      </w:r>
      <w:r w:rsidR="00BB4451" w:rsidRPr="00FF7BC7">
        <w:rPr>
          <w:rFonts w:ascii="Times New Roman" w:eastAsia="Calibri" w:hAnsi="Times New Roman" w:cs="Times New Roman"/>
          <w:sz w:val="28"/>
          <w:szCs w:val="28"/>
          <w:lang w:val="kk-KZ" w:eastAsia="en-US"/>
        </w:rPr>
        <w:t>Бейнбриж, Н.</w:t>
      </w:r>
      <w:r w:rsidR="001B3B8C">
        <w:rPr>
          <w:rFonts w:ascii="Times New Roman" w:eastAsia="Calibri" w:hAnsi="Times New Roman" w:cs="Times New Roman"/>
          <w:sz w:val="28"/>
          <w:szCs w:val="28"/>
          <w:lang w:val="kk-KZ" w:eastAsia="en-US"/>
        </w:rPr>
        <w:t xml:space="preserve"> </w:t>
      </w:r>
      <w:r w:rsidR="00BB4451" w:rsidRPr="00FF7BC7">
        <w:rPr>
          <w:rFonts w:ascii="Times New Roman" w:eastAsia="Calibri" w:hAnsi="Times New Roman" w:cs="Times New Roman"/>
          <w:sz w:val="28"/>
          <w:szCs w:val="28"/>
          <w:lang w:val="kk-KZ" w:eastAsia="en-US"/>
        </w:rPr>
        <w:t>Гок, Л.</w:t>
      </w:r>
      <w:r w:rsidR="001B3B8C">
        <w:rPr>
          <w:rFonts w:ascii="Times New Roman" w:eastAsia="Calibri" w:hAnsi="Times New Roman" w:cs="Times New Roman"/>
          <w:sz w:val="28"/>
          <w:szCs w:val="28"/>
          <w:lang w:val="kk-KZ" w:eastAsia="en-US"/>
        </w:rPr>
        <w:t xml:space="preserve"> </w:t>
      </w:r>
      <w:r w:rsidR="00BB4451" w:rsidRPr="00FF7BC7">
        <w:rPr>
          <w:rFonts w:ascii="Times New Roman" w:eastAsia="Calibri" w:hAnsi="Times New Roman" w:cs="Times New Roman"/>
          <w:sz w:val="28"/>
          <w:szCs w:val="28"/>
          <w:lang w:val="kk-KZ" w:eastAsia="en-US"/>
        </w:rPr>
        <w:t xml:space="preserve">Тайнан </w:t>
      </w:r>
      <w:r w:rsidR="00BB4451" w:rsidRPr="00FF7BC7">
        <w:rPr>
          <w:rFonts w:ascii="Times New Roman" w:hAnsi="Times New Roman" w:cs="Times New Roman"/>
          <w:sz w:val="28"/>
          <w:szCs w:val="28"/>
          <w:lang w:val="kk-KZ"/>
        </w:rPr>
        <w:t>[</w:t>
      </w:r>
      <w:r w:rsidR="005279A8" w:rsidRPr="00FF7BC7">
        <w:rPr>
          <w:rFonts w:ascii="Times New Roman" w:hAnsi="Times New Roman" w:cs="Times New Roman"/>
          <w:sz w:val="28"/>
          <w:szCs w:val="28"/>
          <w:lang w:val="kk-KZ"/>
        </w:rPr>
        <w:t>15</w:t>
      </w:r>
      <w:r w:rsidR="00BB4451" w:rsidRPr="00FF7BC7">
        <w:rPr>
          <w:rFonts w:ascii="Times New Roman" w:hAnsi="Times New Roman" w:cs="Times New Roman"/>
          <w:sz w:val="28"/>
          <w:szCs w:val="28"/>
          <w:lang w:val="kk-KZ"/>
        </w:rPr>
        <w:t xml:space="preserve">], </w:t>
      </w:r>
      <w:r w:rsidR="000F5F1C" w:rsidRPr="00FF7BC7">
        <w:rPr>
          <w:rFonts w:ascii="Times New Roman" w:eastAsia="Calibri" w:hAnsi="Times New Roman" w:cs="Times New Roman"/>
          <w:sz w:val="28"/>
          <w:szCs w:val="28"/>
          <w:lang w:val="kk-KZ" w:eastAsia="en-US"/>
        </w:rPr>
        <w:t xml:space="preserve">Л.Э. </w:t>
      </w:r>
      <w:r w:rsidR="00BB4451" w:rsidRPr="00FF7BC7">
        <w:rPr>
          <w:rFonts w:ascii="Times New Roman" w:eastAsia="Calibri" w:hAnsi="Times New Roman" w:cs="Times New Roman"/>
          <w:sz w:val="28"/>
          <w:szCs w:val="28"/>
          <w:lang w:val="kk-KZ" w:eastAsia="en-US"/>
        </w:rPr>
        <w:t xml:space="preserve">Пек, </w:t>
      </w:r>
      <w:r w:rsidR="000F5F1C" w:rsidRPr="00FF7BC7">
        <w:rPr>
          <w:rFonts w:ascii="Times New Roman" w:eastAsia="Calibri" w:hAnsi="Times New Roman" w:cs="Times New Roman"/>
          <w:sz w:val="28"/>
          <w:szCs w:val="28"/>
          <w:lang w:val="kk-KZ" w:eastAsia="en-US"/>
        </w:rPr>
        <w:t xml:space="preserve">С.Р. </w:t>
      </w:r>
      <w:r w:rsidR="00BB4451" w:rsidRPr="00FF7BC7">
        <w:rPr>
          <w:rFonts w:ascii="Times New Roman" w:eastAsia="Calibri" w:hAnsi="Times New Roman" w:cs="Times New Roman"/>
          <w:sz w:val="28"/>
          <w:szCs w:val="28"/>
          <w:lang w:val="kk-KZ" w:eastAsia="en-US"/>
        </w:rPr>
        <w:t xml:space="preserve">Гай (медиа этика) </w:t>
      </w:r>
      <w:r w:rsidR="00BB4451" w:rsidRPr="00FF7BC7">
        <w:rPr>
          <w:rFonts w:ascii="Times New Roman" w:hAnsi="Times New Roman" w:cs="Times New Roman"/>
          <w:sz w:val="28"/>
          <w:szCs w:val="28"/>
          <w:lang w:val="kk-KZ"/>
        </w:rPr>
        <w:t>[</w:t>
      </w:r>
      <w:r w:rsidR="005279A8" w:rsidRPr="00FF7BC7">
        <w:rPr>
          <w:rFonts w:ascii="Times New Roman" w:hAnsi="Times New Roman" w:cs="Times New Roman"/>
          <w:sz w:val="28"/>
          <w:szCs w:val="28"/>
          <w:lang w:val="kk-KZ"/>
        </w:rPr>
        <w:t>16</w:t>
      </w:r>
      <w:r w:rsidR="00BB4451" w:rsidRPr="00FF7BC7">
        <w:rPr>
          <w:rFonts w:ascii="Times New Roman" w:hAnsi="Times New Roman" w:cs="Times New Roman"/>
          <w:sz w:val="28"/>
          <w:szCs w:val="28"/>
          <w:lang w:val="kk-KZ"/>
        </w:rPr>
        <w:t xml:space="preserve">], </w:t>
      </w:r>
      <w:r w:rsidR="000F5F1C" w:rsidRPr="00FF7BC7">
        <w:rPr>
          <w:rFonts w:ascii="Times New Roman" w:eastAsia="SimSun" w:hAnsi="Times New Roman" w:cs="Times New Roman"/>
          <w:sz w:val="28"/>
          <w:szCs w:val="28"/>
          <w:lang w:val="kk-KZ"/>
        </w:rPr>
        <w:t xml:space="preserve">V. Shea </w:t>
      </w:r>
      <w:r w:rsidR="00BB4451" w:rsidRPr="00FF7BC7">
        <w:rPr>
          <w:rFonts w:ascii="Times New Roman" w:eastAsia="SimSun" w:hAnsi="Times New Roman" w:cs="Times New Roman"/>
          <w:sz w:val="28"/>
          <w:szCs w:val="28"/>
          <w:lang w:val="kk-KZ"/>
        </w:rPr>
        <w:t xml:space="preserve">(цифрлық этикет) </w:t>
      </w:r>
      <w:r w:rsidR="00BB4451" w:rsidRPr="00FF7BC7">
        <w:rPr>
          <w:rFonts w:ascii="Times New Roman" w:hAnsi="Times New Roman" w:cs="Times New Roman"/>
          <w:sz w:val="28"/>
          <w:szCs w:val="28"/>
          <w:lang w:val="kk-KZ"/>
        </w:rPr>
        <w:t>[</w:t>
      </w:r>
      <w:r w:rsidR="005279A8" w:rsidRPr="00FF7BC7">
        <w:rPr>
          <w:rFonts w:ascii="Times New Roman" w:hAnsi="Times New Roman" w:cs="Times New Roman"/>
          <w:sz w:val="28"/>
          <w:szCs w:val="28"/>
          <w:lang w:val="kk-KZ"/>
        </w:rPr>
        <w:t>17</w:t>
      </w:r>
      <w:r w:rsidR="00BB4451" w:rsidRPr="00FF7BC7">
        <w:rPr>
          <w:rFonts w:ascii="Times New Roman" w:hAnsi="Times New Roman" w:cs="Times New Roman"/>
          <w:sz w:val="28"/>
          <w:szCs w:val="28"/>
          <w:lang w:val="kk-KZ"/>
        </w:rPr>
        <w:t xml:space="preserve">] қарастырылған.  </w:t>
      </w:r>
    </w:p>
    <w:p w:rsidR="00BB4451" w:rsidRPr="00FF7BC7" w:rsidRDefault="00BB4451" w:rsidP="00412204">
      <w:pPr>
        <w:tabs>
          <w:tab w:val="left" w:pos="142"/>
          <w:tab w:val="left" w:pos="5040"/>
        </w:tabs>
        <w:spacing w:after="0" w:line="240" w:lineRule="auto"/>
        <w:ind w:firstLine="709"/>
        <w:contextualSpacing/>
        <w:jc w:val="both"/>
        <w:rPr>
          <w:rFonts w:ascii="Times New Roman" w:hAnsi="Times New Roman" w:cs="Times New Roman"/>
          <w:sz w:val="28"/>
          <w:szCs w:val="28"/>
          <w:lang w:val="kk-KZ"/>
        </w:rPr>
      </w:pPr>
      <w:r w:rsidRPr="00FF7BC7">
        <w:rPr>
          <w:rFonts w:ascii="Times New Roman" w:hAnsi="Times New Roman" w:cs="Times New Roman"/>
          <w:sz w:val="28"/>
          <w:szCs w:val="28"/>
          <w:lang w:val="kk-KZ"/>
        </w:rPr>
        <w:t>Ресейлік ғалымдар А.С.</w:t>
      </w:r>
      <w:r w:rsidR="001B3B8C">
        <w:rPr>
          <w:rFonts w:ascii="Times New Roman" w:hAnsi="Times New Roman" w:cs="Times New Roman"/>
          <w:sz w:val="28"/>
          <w:szCs w:val="28"/>
          <w:lang w:val="kk-KZ"/>
        </w:rPr>
        <w:t xml:space="preserve"> </w:t>
      </w:r>
      <w:r w:rsidRPr="00FF7BC7">
        <w:rPr>
          <w:rFonts w:ascii="Times New Roman" w:hAnsi="Times New Roman" w:cs="Times New Roman"/>
          <w:sz w:val="28"/>
          <w:szCs w:val="28"/>
          <w:lang w:val="kk-KZ"/>
        </w:rPr>
        <w:t xml:space="preserve">Сухоруков </w:t>
      </w:r>
      <w:r w:rsidRPr="00FF7BC7">
        <w:rPr>
          <w:rFonts w:ascii="Times New Roman" w:eastAsia="Times New Roman" w:hAnsi="Times New Roman" w:cs="Times New Roman"/>
          <w:sz w:val="28"/>
          <w:szCs w:val="28"/>
          <w:lang w:val="kk-KZ" w:eastAsia="ar-SA"/>
        </w:rPr>
        <w:t>[1</w:t>
      </w:r>
      <w:r w:rsidR="005279A8" w:rsidRPr="00FF7BC7">
        <w:rPr>
          <w:rFonts w:ascii="Times New Roman" w:eastAsia="Times New Roman" w:hAnsi="Times New Roman" w:cs="Times New Roman"/>
          <w:sz w:val="28"/>
          <w:szCs w:val="28"/>
          <w:lang w:val="kk-KZ" w:eastAsia="ar-SA"/>
        </w:rPr>
        <w:t>8</w:t>
      </w:r>
      <w:r w:rsidRPr="00FF7BC7">
        <w:rPr>
          <w:rFonts w:ascii="Times New Roman" w:eastAsia="Times New Roman" w:hAnsi="Times New Roman" w:cs="Times New Roman"/>
          <w:sz w:val="28"/>
          <w:szCs w:val="28"/>
          <w:lang w:val="kk-KZ" w:eastAsia="ar-SA"/>
        </w:rPr>
        <w:t>],</w:t>
      </w:r>
      <w:r w:rsidRPr="00FF7BC7">
        <w:rPr>
          <w:rFonts w:ascii="Times New Roman" w:hAnsi="Times New Roman" w:cs="Times New Roman"/>
          <w:sz w:val="28"/>
          <w:szCs w:val="28"/>
          <w:lang w:val="kk-KZ"/>
        </w:rPr>
        <w:t xml:space="preserve"> А.С.</w:t>
      </w:r>
      <w:r w:rsidR="001B3B8C">
        <w:rPr>
          <w:rFonts w:ascii="Times New Roman" w:hAnsi="Times New Roman" w:cs="Times New Roman"/>
          <w:sz w:val="28"/>
          <w:szCs w:val="28"/>
          <w:lang w:val="kk-KZ"/>
        </w:rPr>
        <w:t xml:space="preserve"> </w:t>
      </w:r>
      <w:r w:rsidRPr="00FF7BC7">
        <w:rPr>
          <w:rFonts w:ascii="Times New Roman" w:hAnsi="Times New Roman" w:cs="Times New Roman"/>
          <w:sz w:val="28"/>
          <w:szCs w:val="28"/>
          <w:lang w:val="kk-KZ"/>
        </w:rPr>
        <w:t xml:space="preserve">Никулина </w:t>
      </w:r>
      <w:r w:rsidRPr="00FF7BC7">
        <w:rPr>
          <w:rFonts w:ascii="Times New Roman" w:eastAsia="Times New Roman" w:hAnsi="Times New Roman" w:cs="Times New Roman"/>
          <w:sz w:val="28"/>
          <w:szCs w:val="28"/>
          <w:lang w:val="kk-KZ" w:eastAsia="ar-SA"/>
        </w:rPr>
        <w:t>[</w:t>
      </w:r>
      <w:r w:rsidR="005279A8" w:rsidRPr="00FF7BC7">
        <w:rPr>
          <w:rFonts w:ascii="Times New Roman" w:eastAsia="Times New Roman" w:hAnsi="Times New Roman" w:cs="Times New Roman"/>
          <w:sz w:val="28"/>
          <w:szCs w:val="28"/>
          <w:lang w:val="kk-KZ" w:eastAsia="ar-SA"/>
        </w:rPr>
        <w:t>19</w:t>
      </w:r>
      <w:r w:rsidRPr="00FF7BC7">
        <w:rPr>
          <w:rFonts w:ascii="Times New Roman" w:eastAsia="Times New Roman" w:hAnsi="Times New Roman" w:cs="Times New Roman"/>
          <w:sz w:val="28"/>
          <w:szCs w:val="28"/>
          <w:lang w:val="kk-KZ" w:eastAsia="ar-SA"/>
        </w:rPr>
        <w:t>],</w:t>
      </w:r>
      <w:r w:rsidRPr="00FF7BC7">
        <w:rPr>
          <w:rFonts w:ascii="Times New Roman" w:hAnsi="Times New Roman" w:cs="Times New Roman"/>
          <w:sz w:val="28"/>
          <w:szCs w:val="28"/>
          <w:lang w:val="kk-KZ"/>
        </w:rPr>
        <w:t xml:space="preserve"> И.Г.</w:t>
      </w:r>
      <w:r w:rsidR="001B3B8C">
        <w:rPr>
          <w:rFonts w:ascii="Times New Roman" w:hAnsi="Times New Roman" w:cs="Times New Roman"/>
          <w:sz w:val="28"/>
          <w:szCs w:val="28"/>
          <w:lang w:val="kk-KZ"/>
        </w:rPr>
        <w:t> </w:t>
      </w:r>
      <w:r w:rsidRPr="00FF7BC7">
        <w:rPr>
          <w:rFonts w:ascii="Times New Roman" w:hAnsi="Times New Roman" w:cs="Times New Roman"/>
          <w:sz w:val="28"/>
          <w:szCs w:val="28"/>
          <w:lang w:val="kk-KZ"/>
        </w:rPr>
        <w:t xml:space="preserve">Сидорова </w:t>
      </w:r>
      <w:r w:rsidRPr="00FF7BC7">
        <w:rPr>
          <w:rFonts w:ascii="Times New Roman" w:eastAsia="Times New Roman" w:hAnsi="Times New Roman" w:cs="Times New Roman"/>
          <w:sz w:val="28"/>
          <w:szCs w:val="28"/>
          <w:lang w:val="kk-KZ" w:eastAsia="ar-SA"/>
        </w:rPr>
        <w:t>[</w:t>
      </w:r>
      <w:r w:rsidR="005279A8" w:rsidRPr="00FF7BC7">
        <w:rPr>
          <w:rFonts w:ascii="Times New Roman" w:eastAsia="Times New Roman" w:hAnsi="Times New Roman" w:cs="Times New Roman"/>
          <w:sz w:val="28"/>
          <w:szCs w:val="28"/>
          <w:lang w:val="kk-KZ" w:eastAsia="ar-SA"/>
        </w:rPr>
        <w:t>20</w:t>
      </w:r>
      <w:r w:rsidRPr="00FF7BC7">
        <w:rPr>
          <w:rFonts w:ascii="Times New Roman" w:eastAsia="Times New Roman" w:hAnsi="Times New Roman" w:cs="Times New Roman"/>
          <w:sz w:val="28"/>
          <w:szCs w:val="28"/>
          <w:lang w:val="kk-KZ" w:eastAsia="ar-SA"/>
        </w:rPr>
        <w:t>],</w:t>
      </w:r>
      <w:r w:rsidRPr="00FF7BC7">
        <w:rPr>
          <w:rFonts w:ascii="Times New Roman" w:hAnsi="Times New Roman" w:cs="Times New Roman"/>
          <w:sz w:val="28"/>
          <w:szCs w:val="28"/>
          <w:lang w:val="kk-KZ"/>
        </w:rPr>
        <w:t xml:space="preserve"> Л.А. Щелина </w:t>
      </w:r>
      <w:r w:rsidRPr="00FF7BC7">
        <w:rPr>
          <w:rFonts w:ascii="Times New Roman" w:eastAsia="Times New Roman" w:hAnsi="Times New Roman" w:cs="Times New Roman"/>
          <w:sz w:val="28"/>
          <w:szCs w:val="28"/>
          <w:lang w:val="kk-KZ" w:eastAsia="ar-SA"/>
        </w:rPr>
        <w:t>[</w:t>
      </w:r>
      <w:r w:rsidR="005279A8" w:rsidRPr="00FF7BC7">
        <w:rPr>
          <w:rFonts w:ascii="Times New Roman" w:eastAsia="Times New Roman" w:hAnsi="Times New Roman" w:cs="Times New Roman"/>
          <w:sz w:val="28"/>
          <w:szCs w:val="28"/>
          <w:lang w:val="kk-KZ" w:eastAsia="ar-SA"/>
        </w:rPr>
        <w:t>21</w:t>
      </w:r>
      <w:r w:rsidRPr="00FF7BC7">
        <w:rPr>
          <w:rFonts w:ascii="Times New Roman" w:eastAsia="Times New Roman" w:hAnsi="Times New Roman" w:cs="Times New Roman"/>
          <w:sz w:val="28"/>
          <w:szCs w:val="28"/>
          <w:lang w:val="kk-KZ" w:eastAsia="ar-SA"/>
        </w:rPr>
        <w:t>],</w:t>
      </w:r>
      <w:r w:rsidRPr="00FF7BC7">
        <w:rPr>
          <w:rFonts w:ascii="Times New Roman" w:hAnsi="Times New Roman" w:cs="Times New Roman"/>
          <w:sz w:val="28"/>
          <w:szCs w:val="28"/>
          <w:lang w:val="kk-KZ"/>
        </w:rPr>
        <w:t xml:space="preserve"> А.М. Вильгельм </w:t>
      </w:r>
      <w:r w:rsidRPr="00FF7BC7">
        <w:rPr>
          <w:rFonts w:ascii="Times New Roman" w:eastAsia="Times New Roman" w:hAnsi="Times New Roman" w:cs="Times New Roman"/>
          <w:sz w:val="28"/>
          <w:szCs w:val="28"/>
          <w:lang w:val="kk-KZ" w:eastAsia="ar-SA"/>
        </w:rPr>
        <w:t>[</w:t>
      </w:r>
      <w:r w:rsidR="005279A8" w:rsidRPr="00FF7BC7">
        <w:rPr>
          <w:rFonts w:ascii="Times New Roman" w:eastAsia="Times New Roman" w:hAnsi="Times New Roman" w:cs="Times New Roman"/>
          <w:sz w:val="28"/>
          <w:szCs w:val="28"/>
          <w:lang w:val="kk-KZ" w:eastAsia="ar-SA"/>
        </w:rPr>
        <w:t>22</w:t>
      </w:r>
      <w:r w:rsidRPr="00FF7BC7">
        <w:rPr>
          <w:rFonts w:ascii="Times New Roman" w:eastAsia="Times New Roman" w:hAnsi="Times New Roman" w:cs="Times New Roman"/>
          <w:sz w:val="28"/>
          <w:szCs w:val="28"/>
          <w:lang w:val="kk-KZ" w:eastAsia="ar-SA"/>
        </w:rPr>
        <w:t>],</w:t>
      </w:r>
      <w:r w:rsidRPr="00FF7BC7">
        <w:rPr>
          <w:rFonts w:ascii="Times New Roman" w:hAnsi="Times New Roman" w:cs="Times New Roman"/>
          <w:sz w:val="28"/>
          <w:szCs w:val="28"/>
          <w:lang w:val="kk-KZ"/>
        </w:rPr>
        <w:t xml:space="preserve"> Р.Р. Аитбаева </w:t>
      </w:r>
      <w:r w:rsidRPr="00FF7BC7">
        <w:rPr>
          <w:rFonts w:ascii="Times New Roman" w:eastAsia="Times New Roman" w:hAnsi="Times New Roman" w:cs="Times New Roman"/>
          <w:sz w:val="28"/>
          <w:szCs w:val="28"/>
          <w:lang w:val="kk-KZ" w:eastAsia="ar-SA"/>
        </w:rPr>
        <w:t>[</w:t>
      </w:r>
      <w:r w:rsidR="00416120" w:rsidRPr="00FF7BC7">
        <w:rPr>
          <w:rFonts w:ascii="Times New Roman" w:eastAsia="Times New Roman" w:hAnsi="Times New Roman" w:cs="Times New Roman"/>
          <w:sz w:val="28"/>
          <w:szCs w:val="28"/>
          <w:lang w:val="kk-KZ" w:eastAsia="ar-SA"/>
        </w:rPr>
        <w:t>2</w:t>
      </w:r>
      <w:r w:rsidR="005279A8" w:rsidRPr="00FF7BC7">
        <w:rPr>
          <w:rFonts w:ascii="Times New Roman" w:eastAsia="Times New Roman" w:hAnsi="Times New Roman" w:cs="Times New Roman"/>
          <w:sz w:val="28"/>
          <w:szCs w:val="28"/>
          <w:lang w:val="kk-KZ" w:eastAsia="ar-SA"/>
        </w:rPr>
        <w:t>3</w:t>
      </w:r>
      <w:r w:rsidRPr="00FF7BC7">
        <w:rPr>
          <w:rFonts w:ascii="Times New Roman" w:eastAsia="Times New Roman" w:hAnsi="Times New Roman" w:cs="Times New Roman"/>
          <w:sz w:val="28"/>
          <w:szCs w:val="28"/>
          <w:lang w:val="kk-KZ" w:eastAsia="ar-SA"/>
        </w:rPr>
        <w:t>],</w:t>
      </w:r>
      <w:r w:rsidRPr="00FF7BC7">
        <w:rPr>
          <w:rFonts w:ascii="Times New Roman" w:hAnsi="Times New Roman" w:cs="Times New Roman"/>
          <w:sz w:val="28"/>
          <w:szCs w:val="28"/>
          <w:lang w:val="kk-KZ"/>
        </w:rPr>
        <w:t xml:space="preserve"> В.Е. Хомякова </w:t>
      </w:r>
      <w:r w:rsidRPr="00FF7BC7">
        <w:rPr>
          <w:rFonts w:ascii="Times New Roman" w:eastAsia="Times New Roman" w:hAnsi="Times New Roman" w:cs="Times New Roman"/>
          <w:sz w:val="28"/>
          <w:szCs w:val="28"/>
          <w:lang w:val="kk-KZ" w:eastAsia="ar-SA"/>
        </w:rPr>
        <w:t>[</w:t>
      </w:r>
      <w:r w:rsidR="005279A8" w:rsidRPr="00FF7BC7">
        <w:rPr>
          <w:rFonts w:ascii="Times New Roman" w:eastAsia="Times New Roman" w:hAnsi="Times New Roman" w:cs="Times New Roman"/>
          <w:sz w:val="28"/>
          <w:szCs w:val="28"/>
          <w:lang w:val="kk-KZ" w:eastAsia="ar-SA"/>
        </w:rPr>
        <w:t>24</w:t>
      </w:r>
      <w:r w:rsidRPr="00FF7BC7">
        <w:rPr>
          <w:rFonts w:ascii="Times New Roman" w:eastAsia="Times New Roman" w:hAnsi="Times New Roman" w:cs="Times New Roman"/>
          <w:sz w:val="28"/>
          <w:szCs w:val="28"/>
          <w:lang w:val="kk-KZ" w:eastAsia="ar-SA"/>
        </w:rPr>
        <w:t>],</w:t>
      </w:r>
      <w:r w:rsidRPr="00FF7BC7">
        <w:rPr>
          <w:rFonts w:ascii="Times New Roman" w:hAnsi="Times New Roman" w:cs="Times New Roman"/>
          <w:sz w:val="28"/>
          <w:szCs w:val="28"/>
          <w:lang w:val="kk-KZ"/>
        </w:rPr>
        <w:t xml:space="preserve"> Т.А.Яндукова </w:t>
      </w:r>
      <w:r w:rsidRPr="00FF7BC7">
        <w:rPr>
          <w:rFonts w:ascii="Times New Roman" w:eastAsia="Times New Roman" w:hAnsi="Times New Roman" w:cs="Times New Roman"/>
          <w:sz w:val="28"/>
          <w:szCs w:val="28"/>
          <w:lang w:val="kk-KZ" w:eastAsia="ar-SA"/>
        </w:rPr>
        <w:t>[</w:t>
      </w:r>
      <w:r w:rsidR="005279A8" w:rsidRPr="00FF7BC7">
        <w:rPr>
          <w:rFonts w:ascii="Times New Roman" w:eastAsia="Times New Roman" w:hAnsi="Times New Roman" w:cs="Times New Roman"/>
          <w:sz w:val="28"/>
          <w:szCs w:val="28"/>
          <w:lang w:val="kk-KZ" w:eastAsia="ar-SA"/>
        </w:rPr>
        <w:t>25</w:t>
      </w:r>
      <w:r w:rsidRPr="00FF7BC7">
        <w:rPr>
          <w:rFonts w:ascii="Times New Roman" w:eastAsia="Times New Roman" w:hAnsi="Times New Roman" w:cs="Times New Roman"/>
          <w:sz w:val="28"/>
          <w:szCs w:val="28"/>
          <w:lang w:val="kk-KZ" w:eastAsia="ar-SA"/>
        </w:rPr>
        <w:t>]</w:t>
      </w:r>
      <w:r w:rsidRPr="00FF7BC7">
        <w:rPr>
          <w:rFonts w:ascii="Times New Roman" w:hAnsi="Times New Roman" w:cs="Times New Roman"/>
          <w:sz w:val="28"/>
          <w:szCs w:val="28"/>
          <w:lang w:val="kk-KZ"/>
        </w:rPr>
        <w:t xml:space="preserve"> </w:t>
      </w:r>
      <w:r w:rsidR="00A2345E" w:rsidRPr="00FF7BC7">
        <w:rPr>
          <w:rFonts w:ascii="Times New Roman" w:hAnsi="Times New Roman" w:cs="Times New Roman"/>
          <w:sz w:val="28"/>
          <w:szCs w:val="28"/>
          <w:lang w:val="kk-KZ"/>
        </w:rPr>
        <w:t>және т.б. зерттеу жұмыстарынан</w:t>
      </w:r>
      <w:r w:rsidR="00055BB4" w:rsidRPr="00FF7BC7">
        <w:rPr>
          <w:rFonts w:ascii="Times New Roman" w:hAnsi="Times New Roman" w:cs="Times New Roman"/>
          <w:sz w:val="28"/>
          <w:szCs w:val="28"/>
          <w:lang w:val="kk-KZ"/>
        </w:rPr>
        <w:t xml:space="preserve"> </w:t>
      </w:r>
      <w:r w:rsidRPr="00FF7BC7">
        <w:rPr>
          <w:rFonts w:ascii="Times New Roman" w:hAnsi="Times New Roman" w:cs="Times New Roman"/>
          <w:sz w:val="28"/>
          <w:szCs w:val="28"/>
          <w:lang w:val="kk-KZ"/>
        </w:rPr>
        <w:t>мәдениет пен коммуникацияның даму бірлігі туралы идеяларды</w:t>
      </w:r>
      <w:r w:rsidR="00055BB4" w:rsidRPr="00FF7BC7">
        <w:rPr>
          <w:rFonts w:ascii="Times New Roman" w:hAnsi="Times New Roman" w:cs="Times New Roman"/>
          <w:sz w:val="28"/>
          <w:szCs w:val="28"/>
          <w:lang w:val="kk-KZ"/>
        </w:rPr>
        <w:t>, коммуникативтік құзыреттіліктер, желілік коммуникация, кәсіби және іскерлік коммуникативтік мәдениет</w:t>
      </w:r>
      <w:r w:rsidRPr="00FF7BC7">
        <w:rPr>
          <w:rFonts w:ascii="Times New Roman" w:hAnsi="Times New Roman" w:cs="Times New Roman"/>
          <w:sz w:val="28"/>
          <w:szCs w:val="28"/>
          <w:lang w:val="kk-KZ"/>
        </w:rPr>
        <w:t xml:space="preserve"> және т.б. </w:t>
      </w:r>
      <w:r w:rsidR="00055BB4" w:rsidRPr="00FF7BC7">
        <w:rPr>
          <w:rFonts w:ascii="Times New Roman" w:hAnsi="Times New Roman" w:cs="Times New Roman"/>
          <w:sz w:val="28"/>
          <w:szCs w:val="28"/>
          <w:lang w:val="kk-KZ"/>
        </w:rPr>
        <w:t xml:space="preserve">жайындағы ғылыми білімдер мен зерттеулерді табуға болады. </w:t>
      </w:r>
    </w:p>
    <w:p w:rsidR="00BB4451" w:rsidRPr="00FF7BC7" w:rsidRDefault="00516508" w:rsidP="00412204">
      <w:pPr>
        <w:tabs>
          <w:tab w:val="left" w:pos="142"/>
          <w:tab w:val="left" w:pos="5040"/>
        </w:tabs>
        <w:spacing w:after="0" w:line="240" w:lineRule="auto"/>
        <w:ind w:firstLine="709"/>
        <w:contextualSpacing/>
        <w:jc w:val="both"/>
        <w:rPr>
          <w:rFonts w:ascii="Times New Roman" w:hAnsi="Times New Roman" w:cs="Times New Roman"/>
          <w:sz w:val="28"/>
          <w:szCs w:val="28"/>
          <w:lang w:val="kk-KZ"/>
        </w:rPr>
      </w:pPr>
      <w:r w:rsidRPr="00FF7BC7">
        <w:rPr>
          <w:rFonts w:ascii="Times New Roman" w:hAnsi="Times New Roman" w:cs="Times New Roman"/>
          <w:sz w:val="28"/>
          <w:szCs w:val="28"/>
          <w:lang w:val="kk-KZ"/>
        </w:rPr>
        <w:t xml:space="preserve">Цифрлық білімдік орта және әлеуметтік-мәдени жаһандану жағдайындағы интернет-коммуникация, </w:t>
      </w:r>
      <w:r w:rsidRPr="00FF7BC7">
        <w:rPr>
          <w:rFonts w:ascii="Times New Roman" w:eastAsia="Times New Roman" w:hAnsi="Times New Roman" w:cs="Times New Roman"/>
          <w:sz w:val="28"/>
          <w:szCs w:val="28"/>
          <w:lang w:val="kk-KZ" w:eastAsia="ar-SA"/>
        </w:rPr>
        <w:t xml:space="preserve">мәдениетаралық коммуникация саласындағы құзыреттіліктер, </w:t>
      </w:r>
      <w:r w:rsidRPr="00FF7BC7">
        <w:rPr>
          <w:rFonts w:ascii="Times New Roman" w:hAnsi="Times New Roman" w:cs="Times New Roman"/>
          <w:sz w:val="28"/>
          <w:szCs w:val="28"/>
          <w:lang w:val="kk-KZ"/>
        </w:rPr>
        <w:t xml:space="preserve">желілік коммуникация және кәсіптік коммуникативтік мәдениет бойынша ғылыми жұмыстар қатарында </w:t>
      </w:r>
      <w:r w:rsidR="002A245A" w:rsidRPr="00FF7BC7">
        <w:rPr>
          <w:rFonts w:ascii="Times New Roman" w:eastAsia="Times New Roman" w:hAnsi="Times New Roman" w:cs="Times New Roman"/>
          <w:sz w:val="28"/>
          <w:szCs w:val="28"/>
          <w:lang w:val="kk-KZ" w:eastAsia="ar-SA"/>
        </w:rPr>
        <w:t>А.Д.</w:t>
      </w:r>
      <w:r w:rsidR="001B3B8C">
        <w:rPr>
          <w:rFonts w:ascii="Times New Roman" w:eastAsia="Times New Roman" w:hAnsi="Times New Roman" w:cs="Times New Roman"/>
          <w:sz w:val="28"/>
          <w:szCs w:val="28"/>
          <w:lang w:val="kk-KZ" w:eastAsia="ar-SA"/>
        </w:rPr>
        <w:t> </w:t>
      </w:r>
      <w:r w:rsidR="00BB4451" w:rsidRPr="00FF7BC7">
        <w:rPr>
          <w:rFonts w:ascii="Times New Roman" w:eastAsia="Times New Roman" w:hAnsi="Times New Roman" w:cs="Times New Roman"/>
          <w:sz w:val="28"/>
          <w:szCs w:val="28"/>
          <w:lang w:val="kk-KZ" w:eastAsia="ar-SA"/>
        </w:rPr>
        <w:t>Цывунина [</w:t>
      </w:r>
      <w:r w:rsidR="002A245A" w:rsidRPr="00FF7BC7">
        <w:rPr>
          <w:rFonts w:ascii="Times New Roman" w:eastAsia="Times New Roman" w:hAnsi="Times New Roman" w:cs="Times New Roman"/>
          <w:sz w:val="28"/>
          <w:szCs w:val="28"/>
          <w:lang w:val="kk-KZ" w:eastAsia="ar-SA"/>
        </w:rPr>
        <w:t>26</w:t>
      </w:r>
      <w:r w:rsidR="00BB4451" w:rsidRPr="00FF7BC7">
        <w:rPr>
          <w:rFonts w:ascii="Times New Roman" w:eastAsia="Times New Roman" w:hAnsi="Times New Roman" w:cs="Times New Roman"/>
          <w:sz w:val="28"/>
          <w:szCs w:val="28"/>
          <w:lang w:val="kk-KZ" w:eastAsia="ar-SA"/>
        </w:rPr>
        <w:t>], О.В.</w:t>
      </w:r>
      <w:r w:rsidR="001B3B8C">
        <w:rPr>
          <w:rFonts w:ascii="Times New Roman" w:eastAsia="Times New Roman" w:hAnsi="Times New Roman" w:cs="Times New Roman"/>
          <w:sz w:val="28"/>
          <w:szCs w:val="28"/>
          <w:lang w:val="kk-KZ" w:eastAsia="ar-SA"/>
        </w:rPr>
        <w:t xml:space="preserve"> </w:t>
      </w:r>
      <w:r w:rsidR="00BB4451" w:rsidRPr="00FF7BC7">
        <w:rPr>
          <w:rFonts w:ascii="Times New Roman" w:eastAsia="Times New Roman" w:hAnsi="Times New Roman" w:cs="Times New Roman"/>
          <w:sz w:val="28"/>
          <w:szCs w:val="28"/>
          <w:lang w:val="kk-KZ" w:eastAsia="ar-SA"/>
        </w:rPr>
        <w:t>Михалева [</w:t>
      </w:r>
      <w:r w:rsidR="002A245A" w:rsidRPr="00FF7BC7">
        <w:rPr>
          <w:rFonts w:ascii="Times New Roman" w:eastAsia="Times New Roman" w:hAnsi="Times New Roman" w:cs="Times New Roman"/>
          <w:sz w:val="28"/>
          <w:szCs w:val="28"/>
          <w:lang w:val="kk-KZ" w:eastAsia="ar-SA"/>
        </w:rPr>
        <w:t>27</w:t>
      </w:r>
      <w:r w:rsidR="00BB4451" w:rsidRPr="00FF7BC7">
        <w:rPr>
          <w:rFonts w:ascii="Times New Roman" w:eastAsia="Times New Roman" w:hAnsi="Times New Roman" w:cs="Times New Roman"/>
          <w:sz w:val="28"/>
          <w:szCs w:val="28"/>
          <w:lang w:val="kk-KZ" w:eastAsia="ar-SA"/>
        </w:rPr>
        <w:t xml:space="preserve">], </w:t>
      </w:r>
      <w:r w:rsidR="00801E55">
        <w:rPr>
          <w:rFonts w:ascii="Times New Roman" w:eastAsia="Times New Roman" w:hAnsi="Times New Roman" w:cs="Times New Roman"/>
          <w:sz w:val="28"/>
          <w:szCs w:val="28"/>
          <w:lang w:val="kk-KZ" w:eastAsia="ar-SA"/>
        </w:rPr>
        <w:t>Т.С.</w:t>
      </w:r>
      <w:r w:rsidR="001B3B8C">
        <w:rPr>
          <w:rFonts w:ascii="Times New Roman" w:eastAsia="Times New Roman" w:hAnsi="Times New Roman" w:cs="Times New Roman"/>
          <w:sz w:val="28"/>
          <w:szCs w:val="28"/>
          <w:lang w:val="kk-KZ" w:eastAsia="ar-SA"/>
        </w:rPr>
        <w:t xml:space="preserve"> </w:t>
      </w:r>
      <w:r w:rsidR="00BB4451" w:rsidRPr="00FF7BC7">
        <w:rPr>
          <w:rFonts w:ascii="Times New Roman" w:eastAsia="Times New Roman" w:hAnsi="Times New Roman" w:cs="Times New Roman"/>
          <w:sz w:val="28"/>
          <w:szCs w:val="28"/>
          <w:lang w:val="kk-KZ" w:eastAsia="ar-SA"/>
        </w:rPr>
        <w:t>Моспан [</w:t>
      </w:r>
      <w:r w:rsidR="002A245A" w:rsidRPr="00FF7BC7">
        <w:rPr>
          <w:rFonts w:ascii="Times New Roman" w:eastAsia="Times New Roman" w:hAnsi="Times New Roman" w:cs="Times New Roman"/>
          <w:sz w:val="28"/>
          <w:szCs w:val="28"/>
          <w:lang w:val="kk-KZ" w:eastAsia="ar-SA"/>
        </w:rPr>
        <w:t>28</w:t>
      </w:r>
      <w:r w:rsidR="00801E55">
        <w:rPr>
          <w:rFonts w:ascii="Times New Roman" w:eastAsia="Times New Roman" w:hAnsi="Times New Roman" w:cs="Times New Roman"/>
          <w:sz w:val="28"/>
          <w:szCs w:val="28"/>
          <w:lang w:val="kk-KZ" w:eastAsia="ar-SA"/>
        </w:rPr>
        <w:t>], И.М.</w:t>
      </w:r>
      <w:r w:rsidR="001B3B8C">
        <w:rPr>
          <w:rFonts w:ascii="Times New Roman" w:eastAsia="Times New Roman" w:hAnsi="Times New Roman" w:cs="Times New Roman"/>
          <w:sz w:val="28"/>
          <w:szCs w:val="28"/>
          <w:lang w:val="kk-KZ" w:eastAsia="ar-SA"/>
        </w:rPr>
        <w:t xml:space="preserve"> </w:t>
      </w:r>
      <w:r w:rsidR="00BB4451" w:rsidRPr="00FF7BC7">
        <w:rPr>
          <w:rFonts w:ascii="Times New Roman" w:eastAsia="Times New Roman" w:hAnsi="Times New Roman" w:cs="Times New Roman"/>
          <w:sz w:val="28"/>
          <w:szCs w:val="28"/>
          <w:lang w:val="kk-KZ" w:eastAsia="ar-SA"/>
        </w:rPr>
        <w:t>Дзялошинский [</w:t>
      </w:r>
      <w:r w:rsidR="002A245A" w:rsidRPr="00FF7BC7">
        <w:rPr>
          <w:rFonts w:ascii="Times New Roman" w:eastAsia="Times New Roman" w:hAnsi="Times New Roman" w:cs="Times New Roman"/>
          <w:sz w:val="28"/>
          <w:szCs w:val="28"/>
          <w:lang w:val="kk-KZ" w:eastAsia="ar-SA"/>
        </w:rPr>
        <w:t>29</w:t>
      </w:r>
      <w:r w:rsidR="00E86EA9" w:rsidRPr="00FF7BC7">
        <w:rPr>
          <w:rFonts w:ascii="Times New Roman" w:eastAsia="Times New Roman" w:hAnsi="Times New Roman" w:cs="Times New Roman"/>
          <w:sz w:val="28"/>
          <w:szCs w:val="28"/>
          <w:lang w:val="kk-KZ" w:eastAsia="ar-SA"/>
        </w:rPr>
        <w:t>], А.В.</w:t>
      </w:r>
      <w:r w:rsidR="001B3B8C">
        <w:rPr>
          <w:rFonts w:ascii="Times New Roman" w:eastAsia="Times New Roman" w:hAnsi="Times New Roman" w:cs="Times New Roman"/>
          <w:sz w:val="28"/>
          <w:szCs w:val="28"/>
          <w:lang w:val="kk-KZ" w:eastAsia="ar-SA"/>
        </w:rPr>
        <w:t xml:space="preserve"> </w:t>
      </w:r>
      <w:r w:rsidR="00BB4451" w:rsidRPr="00FF7BC7">
        <w:rPr>
          <w:rFonts w:ascii="Times New Roman" w:eastAsia="Times New Roman" w:hAnsi="Times New Roman" w:cs="Times New Roman"/>
          <w:sz w:val="28"/>
          <w:szCs w:val="28"/>
          <w:lang w:val="kk-KZ" w:eastAsia="ar-SA"/>
        </w:rPr>
        <w:t>Чистяков [</w:t>
      </w:r>
      <w:r w:rsidR="002A245A" w:rsidRPr="00FF7BC7">
        <w:rPr>
          <w:rFonts w:ascii="Times New Roman" w:eastAsia="Times New Roman" w:hAnsi="Times New Roman" w:cs="Times New Roman"/>
          <w:sz w:val="28"/>
          <w:szCs w:val="28"/>
          <w:lang w:val="kk-KZ" w:eastAsia="ar-SA"/>
        </w:rPr>
        <w:t>30</w:t>
      </w:r>
      <w:r w:rsidR="00801E55">
        <w:rPr>
          <w:rFonts w:ascii="Times New Roman" w:eastAsia="Times New Roman" w:hAnsi="Times New Roman" w:cs="Times New Roman"/>
          <w:sz w:val="28"/>
          <w:szCs w:val="28"/>
          <w:lang w:val="kk-KZ" w:eastAsia="ar-SA"/>
        </w:rPr>
        <w:t>], В.А.</w:t>
      </w:r>
      <w:r w:rsidR="001B3B8C">
        <w:rPr>
          <w:rFonts w:ascii="Times New Roman" w:eastAsia="Times New Roman" w:hAnsi="Times New Roman" w:cs="Times New Roman"/>
          <w:sz w:val="28"/>
          <w:szCs w:val="28"/>
          <w:lang w:val="kk-KZ" w:eastAsia="ar-SA"/>
        </w:rPr>
        <w:t xml:space="preserve"> </w:t>
      </w:r>
      <w:r w:rsidR="00BB4451" w:rsidRPr="00FF7BC7">
        <w:rPr>
          <w:rFonts w:ascii="Times New Roman" w:eastAsia="Times New Roman" w:hAnsi="Times New Roman" w:cs="Times New Roman"/>
          <w:sz w:val="28"/>
          <w:szCs w:val="28"/>
          <w:lang w:val="kk-KZ" w:eastAsia="ar-SA"/>
        </w:rPr>
        <w:t>Сергодеев [</w:t>
      </w:r>
      <w:r w:rsidR="002A245A" w:rsidRPr="00FF7BC7">
        <w:rPr>
          <w:rFonts w:ascii="Times New Roman" w:eastAsia="Times New Roman" w:hAnsi="Times New Roman" w:cs="Times New Roman"/>
          <w:sz w:val="28"/>
          <w:szCs w:val="28"/>
          <w:lang w:val="kk-KZ" w:eastAsia="ar-SA"/>
        </w:rPr>
        <w:t>31</w:t>
      </w:r>
      <w:r w:rsidR="00BB4451" w:rsidRPr="00FF7BC7">
        <w:rPr>
          <w:rFonts w:ascii="Times New Roman" w:eastAsia="Times New Roman" w:hAnsi="Times New Roman" w:cs="Times New Roman"/>
          <w:sz w:val="28"/>
          <w:szCs w:val="28"/>
          <w:lang w:val="kk-KZ" w:eastAsia="ar-SA"/>
        </w:rPr>
        <w:t>], Д.И. Кутюгин [</w:t>
      </w:r>
      <w:r w:rsidR="002A245A" w:rsidRPr="00FF7BC7">
        <w:rPr>
          <w:rFonts w:ascii="Times New Roman" w:eastAsia="Times New Roman" w:hAnsi="Times New Roman" w:cs="Times New Roman"/>
          <w:sz w:val="28"/>
          <w:szCs w:val="28"/>
          <w:lang w:val="kk-KZ" w:eastAsia="ar-SA"/>
        </w:rPr>
        <w:t>32], Н.А.</w:t>
      </w:r>
      <w:r w:rsidR="001B3B8C">
        <w:rPr>
          <w:rFonts w:ascii="Times New Roman" w:eastAsia="Times New Roman" w:hAnsi="Times New Roman" w:cs="Times New Roman"/>
          <w:sz w:val="28"/>
          <w:szCs w:val="28"/>
          <w:lang w:val="kk-KZ" w:eastAsia="ar-SA"/>
        </w:rPr>
        <w:t xml:space="preserve"> </w:t>
      </w:r>
      <w:r w:rsidR="00BB4451" w:rsidRPr="00FF7BC7">
        <w:rPr>
          <w:rFonts w:ascii="Times New Roman" w:eastAsia="Times New Roman" w:hAnsi="Times New Roman" w:cs="Times New Roman"/>
          <w:sz w:val="28"/>
          <w:szCs w:val="28"/>
          <w:lang w:val="kk-KZ" w:eastAsia="ar-SA"/>
        </w:rPr>
        <w:t>Кузьмина [</w:t>
      </w:r>
      <w:r w:rsidR="002A245A" w:rsidRPr="00FF7BC7">
        <w:rPr>
          <w:rFonts w:ascii="Times New Roman" w:eastAsia="Times New Roman" w:hAnsi="Times New Roman" w:cs="Times New Roman"/>
          <w:sz w:val="28"/>
          <w:szCs w:val="28"/>
          <w:lang w:val="kk-KZ" w:eastAsia="ar-SA"/>
        </w:rPr>
        <w:t>33</w:t>
      </w:r>
      <w:r w:rsidR="001B3B8C">
        <w:rPr>
          <w:rFonts w:ascii="Times New Roman" w:eastAsia="Times New Roman" w:hAnsi="Times New Roman" w:cs="Times New Roman"/>
          <w:sz w:val="28"/>
          <w:szCs w:val="28"/>
          <w:lang w:val="kk-KZ" w:eastAsia="ar-SA"/>
        </w:rPr>
        <w:t xml:space="preserve">], </w:t>
      </w:r>
      <w:r w:rsidR="00BB4451" w:rsidRPr="00FF7BC7">
        <w:rPr>
          <w:rFonts w:ascii="Times New Roman" w:eastAsia="Times New Roman" w:hAnsi="Times New Roman" w:cs="Times New Roman"/>
          <w:sz w:val="28"/>
          <w:szCs w:val="28"/>
          <w:lang w:val="kk-KZ" w:eastAsia="ar-SA"/>
        </w:rPr>
        <w:t>З.С. Фаргиева [</w:t>
      </w:r>
      <w:r w:rsidR="002A245A" w:rsidRPr="00FF7BC7">
        <w:rPr>
          <w:rFonts w:ascii="Times New Roman" w:eastAsia="Times New Roman" w:hAnsi="Times New Roman" w:cs="Times New Roman"/>
          <w:sz w:val="28"/>
          <w:szCs w:val="28"/>
          <w:lang w:val="kk-KZ" w:eastAsia="ar-SA"/>
        </w:rPr>
        <w:t>34</w:t>
      </w:r>
      <w:r w:rsidR="00BB4451" w:rsidRPr="00FF7BC7">
        <w:rPr>
          <w:rFonts w:ascii="Times New Roman" w:eastAsia="Times New Roman" w:hAnsi="Times New Roman" w:cs="Times New Roman"/>
          <w:sz w:val="28"/>
          <w:szCs w:val="28"/>
          <w:lang w:val="kk-KZ" w:eastAsia="ar-SA"/>
        </w:rPr>
        <w:t>], А.П. Глухов [</w:t>
      </w:r>
      <w:r w:rsidR="002A245A" w:rsidRPr="00FF7BC7">
        <w:rPr>
          <w:rFonts w:ascii="Times New Roman" w:eastAsia="Times New Roman" w:hAnsi="Times New Roman" w:cs="Times New Roman"/>
          <w:sz w:val="28"/>
          <w:szCs w:val="28"/>
          <w:lang w:val="kk-KZ" w:eastAsia="ar-SA"/>
        </w:rPr>
        <w:t>35</w:t>
      </w:r>
      <w:r w:rsidR="00801E55">
        <w:rPr>
          <w:rFonts w:ascii="Times New Roman" w:eastAsia="Times New Roman" w:hAnsi="Times New Roman" w:cs="Times New Roman"/>
          <w:sz w:val="28"/>
          <w:szCs w:val="28"/>
          <w:lang w:val="kk-KZ" w:eastAsia="ar-SA"/>
        </w:rPr>
        <w:t>], М.Н.</w:t>
      </w:r>
      <w:r w:rsidR="001B3B8C">
        <w:rPr>
          <w:rFonts w:ascii="Times New Roman" w:eastAsia="Times New Roman" w:hAnsi="Times New Roman" w:cs="Times New Roman"/>
          <w:sz w:val="28"/>
          <w:szCs w:val="28"/>
          <w:lang w:val="kk-KZ" w:eastAsia="ar-SA"/>
        </w:rPr>
        <w:t xml:space="preserve"> </w:t>
      </w:r>
      <w:r w:rsidR="00BB4451" w:rsidRPr="00FF7BC7">
        <w:rPr>
          <w:rFonts w:ascii="Times New Roman" w:eastAsia="Times New Roman" w:hAnsi="Times New Roman" w:cs="Times New Roman"/>
          <w:sz w:val="28"/>
          <w:szCs w:val="28"/>
          <w:lang w:val="kk-KZ" w:eastAsia="ar-SA"/>
        </w:rPr>
        <w:t>Бычкова</w:t>
      </w:r>
      <w:r w:rsidR="002160AB" w:rsidRPr="00FF7BC7">
        <w:rPr>
          <w:rFonts w:ascii="Times New Roman" w:eastAsia="Times New Roman" w:hAnsi="Times New Roman" w:cs="Times New Roman"/>
          <w:sz w:val="28"/>
          <w:szCs w:val="28"/>
          <w:lang w:val="kk-KZ" w:eastAsia="ar-SA"/>
        </w:rPr>
        <w:t>ның</w:t>
      </w:r>
      <w:r w:rsidR="00BB4451" w:rsidRPr="00FF7BC7">
        <w:rPr>
          <w:rFonts w:ascii="Times New Roman" w:eastAsia="Times New Roman" w:hAnsi="Times New Roman" w:cs="Times New Roman"/>
          <w:sz w:val="28"/>
          <w:szCs w:val="28"/>
          <w:lang w:val="kk-KZ" w:eastAsia="ar-SA"/>
        </w:rPr>
        <w:t xml:space="preserve"> [</w:t>
      </w:r>
      <w:r w:rsidR="002A245A" w:rsidRPr="00FF7BC7">
        <w:rPr>
          <w:rFonts w:ascii="Times New Roman" w:eastAsia="Times New Roman" w:hAnsi="Times New Roman" w:cs="Times New Roman"/>
          <w:sz w:val="28"/>
          <w:szCs w:val="28"/>
          <w:lang w:val="kk-KZ" w:eastAsia="ar-SA"/>
        </w:rPr>
        <w:t>36</w:t>
      </w:r>
      <w:r w:rsidR="00BB4451" w:rsidRPr="00FF7BC7">
        <w:rPr>
          <w:rFonts w:ascii="Times New Roman" w:eastAsia="Times New Roman" w:hAnsi="Times New Roman" w:cs="Times New Roman"/>
          <w:sz w:val="28"/>
          <w:szCs w:val="28"/>
          <w:lang w:val="kk-KZ" w:eastAsia="ar-SA"/>
        </w:rPr>
        <w:t xml:space="preserve">] және т.б. </w:t>
      </w:r>
      <w:r w:rsidR="00C1113E">
        <w:rPr>
          <w:rFonts w:ascii="Times New Roman" w:eastAsia="Times New Roman" w:hAnsi="Times New Roman" w:cs="Times New Roman"/>
          <w:sz w:val="28"/>
          <w:szCs w:val="28"/>
          <w:lang w:val="kk-KZ" w:eastAsia="ar-SA"/>
        </w:rPr>
        <w:t xml:space="preserve">ғалымдардың </w:t>
      </w:r>
      <w:r w:rsidR="00204AF7" w:rsidRPr="00FF7BC7">
        <w:rPr>
          <w:rFonts w:ascii="Times New Roman" w:eastAsia="Times New Roman" w:hAnsi="Times New Roman" w:cs="Times New Roman"/>
          <w:sz w:val="28"/>
          <w:szCs w:val="28"/>
          <w:lang w:val="kk-KZ" w:eastAsia="ar-SA"/>
        </w:rPr>
        <w:t xml:space="preserve">соңғы жылдары </w:t>
      </w:r>
      <w:r w:rsidR="002160AB" w:rsidRPr="00FF7BC7">
        <w:rPr>
          <w:rFonts w:ascii="Times New Roman" w:eastAsia="Times New Roman" w:hAnsi="Times New Roman" w:cs="Times New Roman"/>
          <w:sz w:val="28"/>
          <w:szCs w:val="28"/>
          <w:lang w:val="kk-KZ" w:eastAsia="ar-SA"/>
        </w:rPr>
        <w:t xml:space="preserve">жарық көрген </w:t>
      </w:r>
      <w:r w:rsidR="00BB4451" w:rsidRPr="00FF7BC7">
        <w:rPr>
          <w:rFonts w:ascii="Times New Roman" w:eastAsia="Times New Roman" w:hAnsi="Times New Roman" w:cs="Times New Roman"/>
          <w:sz w:val="28"/>
          <w:szCs w:val="28"/>
          <w:lang w:val="kk-KZ" w:eastAsia="ar-SA"/>
        </w:rPr>
        <w:t xml:space="preserve">еңбектерін атап өтуге болады. </w:t>
      </w:r>
    </w:p>
    <w:p w:rsidR="00BB4451" w:rsidRPr="00FF7BC7" w:rsidRDefault="00C85DC3" w:rsidP="00412204">
      <w:pPr>
        <w:tabs>
          <w:tab w:val="left" w:pos="142"/>
        </w:tabs>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sidRPr="00FF7BC7">
        <w:rPr>
          <w:rFonts w:ascii="Times New Roman" w:eastAsia="Times New Roman" w:hAnsi="Times New Roman" w:cs="Times New Roman"/>
          <w:sz w:val="28"/>
          <w:szCs w:val="28"/>
          <w:lang w:val="kk-KZ" w:eastAsia="ar-SA"/>
        </w:rPr>
        <w:t>Отандық ғалымдардың ішінде</w:t>
      </w:r>
      <w:r w:rsidR="00801E55">
        <w:rPr>
          <w:rFonts w:ascii="Times New Roman" w:eastAsia="Times New Roman" w:hAnsi="Times New Roman" w:cs="Times New Roman"/>
          <w:sz w:val="28"/>
          <w:szCs w:val="28"/>
          <w:lang w:val="kk-KZ" w:eastAsia="ar-SA"/>
        </w:rPr>
        <w:t xml:space="preserve"> П.Б.</w:t>
      </w:r>
      <w:r w:rsidR="001B3B8C">
        <w:rPr>
          <w:rFonts w:ascii="Times New Roman" w:eastAsia="Times New Roman" w:hAnsi="Times New Roman" w:cs="Times New Roman"/>
          <w:sz w:val="28"/>
          <w:szCs w:val="28"/>
          <w:lang w:val="kk-KZ" w:eastAsia="ar-SA"/>
        </w:rPr>
        <w:t xml:space="preserve"> </w:t>
      </w:r>
      <w:r w:rsidR="00BB4451" w:rsidRPr="00FF7BC7">
        <w:rPr>
          <w:rFonts w:ascii="Times New Roman" w:eastAsia="Times New Roman" w:hAnsi="Times New Roman" w:cs="Times New Roman"/>
          <w:sz w:val="28"/>
          <w:szCs w:val="28"/>
          <w:lang w:val="kk-KZ" w:eastAsia="ar-SA"/>
        </w:rPr>
        <w:t>Сейітқазы [</w:t>
      </w:r>
      <w:r w:rsidR="00597A3C" w:rsidRPr="00FF7BC7">
        <w:rPr>
          <w:rFonts w:ascii="Times New Roman" w:eastAsia="Times New Roman" w:hAnsi="Times New Roman" w:cs="Times New Roman"/>
          <w:sz w:val="28"/>
          <w:szCs w:val="28"/>
          <w:lang w:val="kk-KZ" w:eastAsia="ar-SA"/>
        </w:rPr>
        <w:t>37</w:t>
      </w:r>
      <w:r w:rsidR="00801E55">
        <w:rPr>
          <w:rFonts w:ascii="Times New Roman" w:eastAsia="Times New Roman" w:hAnsi="Times New Roman" w:cs="Times New Roman"/>
          <w:sz w:val="28"/>
          <w:szCs w:val="28"/>
          <w:lang w:val="kk-KZ" w:eastAsia="ar-SA"/>
        </w:rPr>
        <w:t>], Ғ.Б.</w:t>
      </w:r>
      <w:r w:rsidR="001B3B8C">
        <w:rPr>
          <w:rFonts w:ascii="Times New Roman" w:eastAsia="Times New Roman" w:hAnsi="Times New Roman" w:cs="Times New Roman"/>
          <w:sz w:val="28"/>
          <w:szCs w:val="28"/>
          <w:lang w:val="kk-KZ" w:eastAsia="ar-SA"/>
        </w:rPr>
        <w:t xml:space="preserve"> </w:t>
      </w:r>
      <w:r w:rsidR="00BB4451" w:rsidRPr="00FF7BC7">
        <w:rPr>
          <w:rFonts w:ascii="Times New Roman" w:eastAsia="Times New Roman" w:hAnsi="Times New Roman" w:cs="Times New Roman"/>
          <w:sz w:val="28"/>
          <w:szCs w:val="28"/>
          <w:lang w:val="kk-KZ" w:eastAsia="ar-SA"/>
        </w:rPr>
        <w:t>Саржанова [</w:t>
      </w:r>
      <w:r w:rsidR="00597A3C" w:rsidRPr="00FF7BC7">
        <w:rPr>
          <w:rFonts w:ascii="Times New Roman" w:eastAsia="Times New Roman" w:hAnsi="Times New Roman" w:cs="Times New Roman"/>
          <w:sz w:val="28"/>
          <w:szCs w:val="28"/>
          <w:lang w:val="kk-KZ" w:eastAsia="ar-SA"/>
        </w:rPr>
        <w:t>38</w:t>
      </w:r>
      <w:r w:rsidR="00BB4451" w:rsidRPr="00FF7BC7">
        <w:rPr>
          <w:rFonts w:ascii="Times New Roman" w:eastAsia="Times New Roman" w:hAnsi="Times New Roman" w:cs="Times New Roman"/>
          <w:sz w:val="28"/>
          <w:szCs w:val="28"/>
          <w:lang w:val="kk-KZ" w:eastAsia="ar-SA"/>
        </w:rPr>
        <w:t>], А.А.</w:t>
      </w:r>
      <w:r w:rsidR="001B3B8C">
        <w:rPr>
          <w:rFonts w:ascii="Times New Roman" w:eastAsia="Times New Roman" w:hAnsi="Times New Roman" w:cs="Times New Roman"/>
          <w:sz w:val="28"/>
          <w:szCs w:val="28"/>
          <w:lang w:val="kk-KZ" w:eastAsia="ar-SA"/>
        </w:rPr>
        <w:t> </w:t>
      </w:r>
      <w:r w:rsidR="00BB4451" w:rsidRPr="00FF7BC7">
        <w:rPr>
          <w:rFonts w:ascii="Times New Roman" w:eastAsia="Times New Roman" w:hAnsi="Times New Roman" w:cs="Times New Roman"/>
          <w:sz w:val="28"/>
          <w:szCs w:val="28"/>
          <w:lang w:val="kk-KZ" w:eastAsia="ar-SA"/>
        </w:rPr>
        <w:t>Ташетов [</w:t>
      </w:r>
      <w:r w:rsidR="00861B82" w:rsidRPr="00FF7BC7">
        <w:rPr>
          <w:rFonts w:ascii="Times New Roman" w:eastAsia="Times New Roman" w:hAnsi="Times New Roman" w:cs="Times New Roman"/>
          <w:sz w:val="28"/>
          <w:szCs w:val="28"/>
          <w:lang w:val="kk-KZ" w:eastAsia="ar-SA"/>
        </w:rPr>
        <w:t>3</w:t>
      </w:r>
      <w:r w:rsidR="00597A3C" w:rsidRPr="00FF7BC7">
        <w:rPr>
          <w:rFonts w:ascii="Times New Roman" w:eastAsia="Times New Roman" w:hAnsi="Times New Roman" w:cs="Times New Roman"/>
          <w:sz w:val="28"/>
          <w:szCs w:val="28"/>
          <w:lang w:val="kk-KZ" w:eastAsia="ar-SA"/>
        </w:rPr>
        <w:t>9</w:t>
      </w:r>
      <w:r w:rsidR="00801E55">
        <w:rPr>
          <w:rFonts w:ascii="Times New Roman" w:eastAsia="Times New Roman" w:hAnsi="Times New Roman" w:cs="Times New Roman"/>
          <w:sz w:val="28"/>
          <w:szCs w:val="28"/>
          <w:lang w:val="kk-KZ" w:eastAsia="ar-SA"/>
        </w:rPr>
        <w:t>], А.К.</w:t>
      </w:r>
      <w:r w:rsidR="001B3B8C">
        <w:rPr>
          <w:rFonts w:ascii="Times New Roman" w:eastAsia="Times New Roman" w:hAnsi="Times New Roman" w:cs="Times New Roman"/>
          <w:sz w:val="28"/>
          <w:szCs w:val="28"/>
          <w:lang w:val="kk-KZ" w:eastAsia="ar-SA"/>
        </w:rPr>
        <w:t xml:space="preserve"> </w:t>
      </w:r>
      <w:r w:rsidR="00BB4451" w:rsidRPr="00FF7BC7">
        <w:rPr>
          <w:rFonts w:ascii="Times New Roman" w:eastAsia="Times New Roman" w:hAnsi="Times New Roman" w:cs="Times New Roman"/>
          <w:sz w:val="28"/>
          <w:szCs w:val="28"/>
          <w:lang w:val="kk-KZ" w:eastAsia="ar-SA"/>
        </w:rPr>
        <w:t>Абдиркенова [</w:t>
      </w:r>
      <w:r w:rsidR="00597A3C" w:rsidRPr="00FF7BC7">
        <w:rPr>
          <w:rFonts w:ascii="Times New Roman" w:eastAsia="Times New Roman" w:hAnsi="Times New Roman" w:cs="Times New Roman"/>
          <w:sz w:val="28"/>
          <w:szCs w:val="28"/>
          <w:lang w:val="kk-KZ" w:eastAsia="ar-SA"/>
        </w:rPr>
        <w:t>40</w:t>
      </w:r>
      <w:r w:rsidR="00BB4451" w:rsidRPr="00FF7BC7">
        <w:rPr>
          <w:rFonts w:ascii="Times New Roman" w:eastAsia="Times New Roman" w:hAnsi="Times New Roman" w:cs="Times New Roman"/>
          <w:sz w:val="28"/>
          <w:szCs w:val="28"/>
          <w:lang w:val="kk-KZ" w:eastAsia="ar-SA"/>
        </w:rPr>
        <w:t>], Г.С.</w:t>
      </w:r>
      <w:r w:rsidR="001B3B8C">
        <w:rPr>
          <w:rFonts w:ascii="Times New Roman" w:eastAsia="Times New Roman" w:hAnsi="Times New Roman" w:cs="Times New Roman"/>
          <w:sz w:val="28"/>
          <w:szCs w:val="28"/>
          <w:lang w:val="kk-KZ" w:eastAsia="ar-SA"/>
        </w:rPr>
        <w:t xml:space="preserve"> </w:t>
      </w:r>
      <w:r w:rsidR="00BB4451" w:rsidRPr="00FF7BC7">
        <w:rPr>
          <w:rFonts w:ascii="Times New Roman" w:eastAsia="Times New Roman" w:hAnsi="Times New Roman" w:cs="Times New Roman"/>
          <w:sz w:val="28"/>
          <w:szCs w:val="28"/>
          <w:lang w:val="kk-KZ" w:eastAsia="ar-SA"/>
        </w:rPr>
        <w:t>Таженова [</w:t>
      </w:r>
      <w:r w:rsidR="00597A3C" w:rsidRPr="00FF7BC7">
        <w:rPr>
          <w:rFonts w:ascii="Times New Roman" w:eastAsia="Times New Roman" w:hAnsi="Times New Roman" w:cs="Times New Roman"/>
          <w:sz w:val="28"/>
          <w:szCs w:val="28"/>
          <w:lang w:val="kk-KZ" w:eastAsia="ar-SA"/>
        </w:rPr>
        <w:t>41</w:t>
      </w:r>
      <w:r w:rsidR="00801E55">
        <w:rPr>
          <w:rFonts w:ascii="Times New Roman" w:eastAsia="Times New Roman" w:hAnsi="Times New Roman" w:cs="Times New Roman"/>
          <w:sz w:val="28"/>
          <w:szCs w:val="28"/>
          <w:lang w:val="kk-KZ" w:eastAsia="ar-SA"/>
        </w:rPr>
        <w:t>], Ж.Ш.</w:t>
      </w:r>
      <w:r w:rsidR="001B3B8C">
        <w:rPr>
          <w:rFonts w:ascii="Times New Roman" w:eastAsia="Times New Roman" w:hAnsi="Times New Roman" w:cs="Times New Roman"/>
          <w:sz w:val="28"/>
          <w:szCs w:val="28"/>
          <w:lang w:val="kk-KZ" w:eastAsia="ar-SA"/>
        </w:rPr>
        <w:t xml:space="preserve"> </w:t>
      </w:r>
      <w:r w:rsidR="00BB4451" w:rsidRPr="00FF7BC7">
        <w:rPr>
          <w:rFonts w:ascii="Times New Roman" w:eastAsia="Times New Roman" w:hAnsi="Times New Roman" w:cs="Times New Roman"/>
          <w:sz w:val="28"/>
          <w:szCs w:val="28"/>
          <w:lang w:val="kk-KZ" w:eastAsia="ar-SA"/>
        </w:rPr>
        <w:t>Жияшева [</w:t>
      </w:r>
      <w:r w:rsidR="00597A3C" w:rsidRPr="00FF7BC7">
        <w:rPr>
          <w:rFonts w:ascii="Times New Roman" w:eastAsia="Times New Roman" w:hAnsi="Times New Roman" w:cs="Times New Roman"/>
          <w:sz w:val="28"/>
          <w:szCs w:val="28"/>
          <w:lang w:val="kk-KZ" w:eastAsia="ar-SA"/>
        </w:rPr>
        <w:t>42</w:t>
      </w:r>
      <w:r w:rsidR="00BB4451" w:rsidRPr="00FF7BC7">
        <w:rPr>
          <w:rFonts w:ascii="Times New Roman" w:eastAsia="Times New Roman" w:hAnsi="Times New Roman" w:cs="Times New Roman"/>
          <w:sz w:val="28"/>
          <w:szCs w:val="28"/>
          <w:lang w:val="kk-KZ" w:eastAsia="ar-SA"/>
        </w:rPr>
        <w:t>], А.</w:t>
      </w:r>
      <w:r w:rsidR="001B3B8C">
        <w:rPr>
          <w:rFonts w:ascii="Times New Roman" w:eastAsia="Times New Roman" w:hAnsi="Times New Roman" w:cs="Times New Roman"/>
          <w:sz w:val="28"/>
          <w:szCs w:val="28"/>
          <w:lang w:val="kk-KZ" w:eastAsia="ar-SA"/>
        </w:rPr>
        <w:t xml:space="preserve"> </w:t>
      </w:r>
      <w:r w:rsidR="00BB4451" w:rsidRPr="00FF7BC7">
        <w:rPr>
          <w:rFonts w:ascii="Times New Roman" w:eastAsia="Times New Roman" w:hAnsi="Times New Roman" w:cs="Times New Roman"/>
          <w:sz w:val="28"/>
          <w:szCs w:val="28"/>
          <w:lang w:val="kk-KZ" w:eastAsia="ar-SA"/>
        </w:rPr>
        <w:t>Куатбеков [</w:t>
      </w:r>
      <w:r w:rsidR="00597A3C" w:rsidRPr="00FF7BC7">
        <w:rPr>
          <w:rFonts w:ascii="Times New Roman" w:eastAsia="Times New Roman" w:hAnsi="Times New Roman" w:cs="Times New Roman"/>
          <w:sz w:val="28"/>
          <w:szCs w:val="28"/>
          <w:lang w:val="kk-KZ" w:eastAsia="ar-SA"/>
        </w:rPr>
        <w:t>43</w:t>
      </w:r>
      <w:r w:rsidR="00801E55">
        <w:rPr>
          <w:rFonts w:ascii="Times New Roman" w:eastAsia="Times New Roman" w:hAnsi="Times New Roman" w:cs="Times New Roman"/>
          <w:sz w:val="28"/>
          <w:szCs w:val="28"/>
          <w:lang w:val="kk-KZ" w:eastAsia="ar-SA"/>
        </w:rPr>
        <w:t>], Е.</w:t>
      </w:r>
      <w:r w:rsidR="001B3B8C">
        <w:rPr>
          <w:rFonts w:ascii="Times New Roman" w:eastAsia="Times New Roman" w:hAnsi="Times New Roman" w:cs="Times New Roman"/>
          <w:sz w:val="28"/>
          <w:szCs w:val="28"/>
          <w:lang w:val="kk-KZ" w:eastAsia="ar-SA"/>
        </w:rPr>
        <w:t xml:space="preserve"> </w:t>
      </w:r>
      <w:r w:rsidR="00BB4451" w:rsidRPr="00FF7BC7">
        <w:rPr>
          <w:rFonts w:ascii="Times New Roman" w:eastAsia="Times New Roman" w:hAnsi="Times New Roman" w:cs="Times New Roman"/>
          <w:sz w:val="28"/>
          <w:szCs w:val="28"/>
          <w:lang w:val="kk-KZ" w:eastAsia="ar-SA"/>
        </w:rPr>
        <w:t>Елубай [</w:t>
      </w:r>
      <w:r w:rsidR="00597A3C" w:rsidRPr="00FF7BC7">
        <w:rPr>
          <w:rFonts w:ascii="Times New Roman" w:eastAsia="Times New Roman" w:hAnsi="Times New Roman" w:cs="Times New Roman"/>
          <w:sz w:val="28"/>
          <w:szCs w:val="28"/>
          <w:lang w:val="kk-KZ" w:eastAsia="ar-SA"/>
        </w:rPr>
        <w:t>44</w:t>
      </w:r>
      <w:r w:rsidR="00801E55">
        <w:rPr>
          <w:rFonts w:ascii="Times New Roman" w:eastAsia="Times New Roman" w:hAnsi="Times New Roman" w:cs="Times New Roman"/>
          <w:sz w:val="28"/>
          <w:szCs w:val="28"/>
          <w:lang w:val="kk-KZ" w:eastAsia="ar-SA"/>
        </w:rPr>
        <w:t>], Л.К.</w:t>
      </w:r>
      <w:r w:rsidR="001B3B8C">
        <w:rPr>
          <w:rFonts w:ascii="Times New Roman" w:eastAsia="Times New Roman" w:hAnsi="Times New Roman" w:cs="Times New Roman"/>
          <w:sz w:val="28"/>
          <w:szCs w:val="28"/>
          <w:lang w:val="kk-KZ" w:eastAsia="ar-SA"/>
        </w:rPr>
        <w:t xml:space="preserve"> </w:t>
      </w:r>
      <w:r w:rsidR="00BB4451" w:rsidRPr="00FF7BC7">
        <w:rPr>
          <w:rFonts w:ascii="Times New Roman" w:eastAsia="Times New Roman" w:hAnsi="Times New Roman" w:cs="Times New Roman"/>
          <w:sz w:val="28"/>
          <w:szCs w:val="28"/>
          <w:lang w:val="kk-KZ" w:eastAsia="ar-SA"/>
        </w:rPr>
        <w:t>Орынбаева [</w:t>
      </w:r>
      <w:r w:rsidR="00597A3C" w:rsidRPr="00FF7BC7">
        <w:rPr>
          <w:rFonts w:ascii="Times New Roman" w:eastAsia="Times New Roman" w:hAnsi="Times New Roman" w:cs="Times New Roman"/>
          <w:sz w:val="28"/>
          <w:szCs w:val="28"/>
          <w:lang w:val="kk-KZ" w:eastAsia="ar-SA"/>
        </w:rPr>
        <w:t>45</w:t>
      </w:r>
      <w:r w:rsidR="00801E55">
        <w:rPr>
          <w:rFonts w:ascii="Times New Roman" w:eastAsia="Times New Roman" w:hAnsi="Times New Roman" w:cs="Times New Roman"/>
          <w:sz w:val="28"/>
          <w:szCs w:val="28"/>
          <w:lang w:val="kk-KZ" w:eastAsia="ar-SA"/>
        </w:rPr>
        <w:t>], Д.Р.</w:t>
      </w:r>
      <w:r w:rsidR="001B3B8C">
        <w:rPr>
          <w:rFonts w:ascii="Times New Roman" w:eastAsia="Times New Roman" w:hAnsi="Times New Roman" w:cs="Times New Roman"/>
          <w:sz w:val="28"/>
          <w:szCs w:val="28"/>
          <w:lang w:val="kk-KZ" w:eastAsia="ar-SA"/>
        </w:rPr>
        <w:t xml:space="preserve"> </w:t>
      </w:r>
      <w:r w:rsidR="00BB4451" w:rsidRPr="00FF7BC7">
        <w:rPr>
          <w:rFonts w:ascii="Times New Roman" w:eastAsia="Times New Roman" w:hAnsi="Times New Roman" w:cs="Times New Roman"/>
          <w:sz w:val="28"/>
          <w:szCs w:val="28"/>
          <w:lang w:val="kk-KZ" w:eastAsia="ar-SA"/>
        </w:rPr>
        <w:t>Сапарова [</w:t>
      </w:r>
      <w:r w:rsidR="00597A3C" w:rsidRPr="00FF7BC7">
        <w:rPr>
          <w:rFonts w:ascii="Times New Roman" w:eastAsia="Times New Roman" w:hAnsi="Times New Roman" w:cs="Times New Roman"/>
          <w:sz w:val="28"/>
          <w:szCs w:val="28"/>
          <w:lang w:val="kk-KZ" w:eastAsia="ar-SA"/>
        </w:rPr>
        <w:t>46</w:t>
      </w:r>
      <w:r w:rsidR="00BB4451" w:rsidRPr="00FF7BC7">
        <w:rPr>
          <w:rFonts w:ascii="Times New Roman" w:eastAsia="Times New Roman" w:hAnsi="Times New Roman" w:cs="Times New Roman"/>
          <w:sz w:val="28"/>
          <w:szCs w:val="28"/>
          <w:lang w:val="kk-KZ" w:eastAsia="ar-SA"/>
        </w:rPr>
        <w:t>], Е.Ж.</w:t>
      </w:r>
      <w:r w:rsidR="001B3B8C">
        <w:rPr>
          <w:rFonts w:ascii="Times New Roman" w:eastAsia="Times New Roman" w:hAnsi="Times New Roman" w:cs="Times New Roman"/>
          <w:sz w:val="28"/>
          <w:szCs w:val="28"/>
          <w:lang w:val="kk-KZ" w:eastAsia="ar-SA"/>
        </w:rPr>
        <w:t> </w:t>
      </w:r>
      <w:r w:rsidR="00BB4451" w:rsidRPr="00FF7BC7">
        <w:rPr>
          <w:rFonts w:ascii="Times New Roman" w:eastAsia="Times New Roman" w:hAnsi="Times New Roman" w:cs="Times New Roman"/>
          <w:sz w:val="28"/>
          <w:szCs w:val="28"/>
          <w:lang w:val="kk-KZ" w:eastAsia="ar-SA"/>
        </w:rPr>
        <w:t>Масанов [</w:t>
      </w:r>
      <w:r w:rsidR="00597A3C" w:rsidRPr="00FF7BC7">
        <w:rPr>
          <w:rFonts w:ascii="Times New Roman" w:eastAsia="Times New Roman" w:hAnsi="Times New Roman" w:cs="Times New Roman"/>
          <w:sz w:val="28"/>
          <w:szCs w:val="28"/>
          <w:lang w:val="kk-KZ" w:eastAsia="ar-SA"/>
        </w:rPr>
        <w:t>47</w:t>
      </w:r>
      <w:r w:rsidR="00BB4451" w:rsidRPr="00FF7BC7">
        <w:rPr>
          <w:rFonts w:ascii="Times New Roman" w:eastAsia="Times New Roman" w:hAnsi="Times New Roman" w:cs="Times New Roman"/>
          <w:sz w:val="28"/>
          <w:szCs w:val="28"/>
          <w:lang w:val="kk-KZ" w:eastAsia="ar-SA"/>
        </w:rPr>
        <w:t>], Н.Б.</w:t>
      </w:r>
      <w:r w:rsidR="001B3B8C">
        <w:rPr>
          <w:rFonts w:ascii="Times New Roman" w:eastAsia="Times New Roman" w:hAnsi="Times New Roman" w:cs="Times New Roman"/>
          <w:sz w:val="28"/>
          <w:szCs w:val="28"/>
          <w:lang w:val="kk-KZ" w:eastAsia="ar-SA"/>
        </w:rPr>
        <w:t xml:space="preserve"> </w:t>
      </w:r>
      <w:r w:rsidR="00BB4451" w:rsidRPr="00FF7BC7">
        <w:rPr>
          <w:rFonts w:ascii="Times New Roman" w:eastAsia="Times New Roman" w:hAnsi="Times New Roman" w:cs="Times New Roman"/>
          <w:sz w:val="28"/>
          <w:szCs w:val="28"/>
          <w:lang w:val="kk-KZ" w:eastAsia="ar-SA"/>
        </w:rPr>
        <w:t>Серикбаева [</w:t>
      </w:r>
      <w:r w:rsidR="00597A3C" w:rsidRPr="00FF7BC7">
        <w:rPr>
          <w:rFonts w:ascii="Times New Roman" w:eastAsia="Times New Roman" w:hAnsi="Times New Roman" w:cs="Times New Roman"/>
          <w:sz w:val="28"/>
          <w:szCs w:val="28"/>
          <w:lang w:val="kk-KZ" w:eastAsia="ar-SA"/>
        </w:rPr>
        <w:t>48</w:t>
      </w:r>
      <w:r w:rsidR="00BB4451" w:rsidRPr="00FF7BC7">
        <w:rPr>
          <w:rFonts w:ascii="Times New Roman" w:eastAsia="Times New Roman" w:hAnsi="Times New Roman" w:cs="Times New Roman"/>
          <w:sz w:val="28"/>
          <w:szCs w:val="28"/>
          <w:lang w:val="kk-KZ" w:eastAsia="ar-SA"/>
        </w:rPr>
        <w:t>] зерттеулерінде aқпараттық технологияларды оқу-тәрбие үдерісінде пайдалану мәселелері, кoмпьютер құрaлдарының  білім беру жағдайындағ</w:t>
      </w:r>
      <w:r w:rsidRPr="00FF7BC7">
        <w:rPr>
          <w:rFonts w:ascii="Times New Roman" w:eastAsia="Times New Roman" w:hAnsi="Times New Roman" w:cs="Times New Roman"/>
          <w:sz w:val="28"/>
          <w:szCs w:val="28"/>
          <w:lang w:val="kk-KZ" w:eastAsia="ar-SA"/>
        </w:rPr>
        <w:t xml:space="preserve">ы қaжеттілігі мен мүмкіндіктері, медиабілім беру, медиамәдениет пен медиақұзыреттіліктерді қaлыптастырудың ғылыми-теориялық негіздері мен әдістемесі </w:t>
      </w:r>
      <w:r w:rsidR="00BB4451" w:rsidRPr="00FF7BC7">
        <w:rPr>
          <w:rFonts w:ascii="Times New Roman" w:eastAsia="Times New Roman" w:hAnsi="Times New Roman" w:cs="Times New Roman"/>
          <w:sz w:val="28"/>
          <w:szCs w:val="28"/>
          <w:lang w:val="kk-KZ" w:eastAsia="ar-SA"/>
        </w:rPr>
        <w:t xml:space="preserve">қарастырылған. </w:t>
      </w:r>
    </w:p>
    <w:p w:rsidR="00BB4451" w:rsidRPr="00FF7BC7" w:rsidRDefault="00BB4451" w:rsidP="00412204">
      <w:pPr>
        <w:tabs>
          <w:tab w:val="left" w:pos="142"/>
          <w:tab w:val="left" w:pos="5040"/>
        </w:tabs>
        <w:spacing w:after="0" w:line="240" w:lineRule="auto"/>
        <w:ind w:firstLine="709"/>
        <w:contextualSpacing/>
        <w:jc w:val="both"/>
        <w:rPr>
          <w:rFonts w:ascii="Times New Roman" w:eastAsia="Times New Roman" w:hAnsi="Times New Roman" w:cs="Times New Roman"/>
          <w:color w:val="FF0000"/>
          <w:sz w:val="28"/>
          <w:szCs w:val="28"/>
          <w:lang w:val="kk-KZ" w:eastAsia="ar-SA"/>
        </w:rPr>
      </w:pPr>
      <w:r w:rsidRPr="00FF7BC7">
        <w:rPr>
          <w:rFonts w:ascii="Times New Roman" w:eastAsia="Times New Roman" w:hAnsi="Times New Roman" w:cs="Times New Roman"/>
          <w:sz w:val="28"/>
          <w:szCs w:val="28"/>
          <w:lang w:val="kk-KZ" w:eastAsia="ar-SA"/>
        </w:rPr>
        <w:t>Болашақ мамандардың коммуникативтік мәдениетін, мәдениет</w:t>
      </w:r>
      <w:r w:rsidR="00525959" w:rsidRPr="00FF7BC7">
        <w:rPr>
          <w:rFonts w:ascii="Times New Roman" w:eastAsia="Times New Roman" w:hAnsi="Times New Roman" w:cs="Times New Roman"/>
          <w:sz w:val="28"/>
          <w:szCs w:val="28"/>
          <w:lang w:val="kk-KZ" w:eastAsia="ar-SA"/>
        </w:rPr>
        <w:t xml:space="preserve">аралық коммуникативтік дискурсы мен цифрлық этикет мәселесін қарастырған жекелеген зерттеу жұмыстары қатарында </w:t>
      </w:r>
      <w:r w:rsidR="00381312" w:rsidRPr="00FF7BC7">
        <w:rPr>
          <w:rFonts w:ascii="Times New Roman" w:eastAsia="Times New Roman" w:hAnsi="Times New Roman" w:cs="Times New Roman"/>
          <w:sz w:val="28"/>
          <w:szCs w:val="28"/>
          <w:lang w:val="kk-KZ" w:eastAsia="ar-SA"/>
        </w:rPr>
        <w:t>У.М.</w:t>
      </w:r>
      <w:r w:rsidR="001B3B8C">
        <w:rPr>
          <w:rFonts w:ascii="Times New Roman" w:eastAsia="Times New Roman" w:hAnsi="Times New Roman" w:cs="Times New Roman"/>
          <w:sz w:val="28"/>
          <w:szCs w:val="28"/>
          <w:lang w:val="kk-KZ" w:eastAsia="ar-SA"/>
        </w:rPr>
        <w:t xml:space="preserve"> </w:t>
      </w:r>
      <w:r w:rsidRPr="00FF7BC7">
        <w:rPr>
          <w:rFonts w:ascii="Times New Roman" w:eastAsia="Times New Roman" w:hAnsi="Times New Roman" w:cs="Times New Roman"/>
          <w:sz w:val="28"/>
          <w:szCs w:val="28"/>
          <w:lang w:val="kk-KZ" w:eastAsia="ar-SA"/>
        </w:rPr>
        <w:t>Абдигапбарова</w:t>
      </w:r>
      <w:r w:rsidR="00525959" w:rsidRPr="00FF7BC7">
        <w:rPr>
          <w:rFonts w:ascii="Times New Roman" w:eastAsia="Times New Roman" w:hAnsi="Times New Roman" w:cs="Times New Roman"/>
          <w:sz w:val="28"/>
          <w:szCs w:val="28"/>
          <w:lang w:val="kk-KZ" w:eastAsia="ar-SA"/>
        </w:rPr>
        <w:t>ның</w:t>
      </w:r>
      <w:r w:rsidRPr="00FF7BC7">
        <w:rPr>
          <w:rFonts w:ascii="Times New Roman" w:eastAsia="Times New Roman" w:hAnsi="Times New Roman" w:cs="Times New Roman"/>
          <w:sz w:val="28"/>
          <w:szCs w:val="28"/>
          <w:lang w:val="kk-KZ" w:eastAsia="ar-SA"/>
        </w:rPr>
        <w:t xml:space="preserve"> [</w:t>
      </w:r>
      <w:r w:rsidR="00381312" w:rsidRPr="00FF7BC7">
        <w:rPr>
          <w:rFonts w:ascii="Times New Roman" w:eastAsia="Times New Roman" w:hAnsi="Times New Roman" w:cs="Times New Roman"/>
          <w:sz w:val="28"/>
          <w:szCs w:val="28"/>
          <w:lang w:val="kk-KZ" w:eastAsia="ar-SA"/>
        </w:rPr>
        <w:t>49</w:t>
      </w:r>
      <w:r w:rsidRPr="00FF7BC7">
        <w:rPr>
          <w:rFonts w:ascii="Times New Roman" w:eastAsia="Times New Roman" w:hAnsi="Times New Roman" w:cs="Times New Roman"/>
          <w:sz w:val="28"/>
          <w:szCs w:val="28"/>
          <w:lang w:val="kk-KZ" w:eastAsia="ar-SA"/>
        </w:rPr>
        <w:t>], А.</w:t>
      </w:r>
      <w:r w:rsidR="001B3B8C">
        <w:rPr>
          <w:rFonts w:ascii="Times New Roman" w:eastAsia="Times New Roman" w:hAnsi="Times New Roman" w:cs="Times New Roman"/>
          <w:sz w:val="28"/>
          <w:szCs w:val="28"/>
          <w:lang w:val="kk-KZ" w:eastAsia="ar-SA"/>
        </w:rPr>
        <w:t> </w:t>
      </w:r>
      <w:r w:rsidRPr="00FF7BC7">
        <w:rPr>
          <w:rFonts w:ascii="Times New Roman" w:eastAsia="Times New Roman" w:hAnsi="Times New Roman" w:cs="Times New Roman"/>
          <w:sz w:val="28"/>
          <w:szCs w:val="28"/>
          <w:lang w:val="kk-KZ" w:eastAsia="ar-SA"/>
        </w:rPr>
        <w:t>Халел</w:t>
      </w:r>
      <w:r w:rsidR="00525959" w:rsidRPr="00FF7BC7">
        <w:rPr>
          <w:rFonts w:ascii="Times New Roman" w:eastAsia="Times New Roman" w:hAnsi="Times New Roman" w:cs="Times New Roman"/>
          <w:sz w:val="28"/>
          <w:szCs w:val="28"/>
          <w:lang w:val="kk-KZ" w:eastAsia="ar-SA"/>
        </w:rPr>
        <w:t>дің</w:t>
      </w:r>
      <w:r w:rsidRPr="00FF7BC7">
        <w:rPr>
          <w:rFonts w:ascii="Times New Roman" w:eastAsia="Times New Roman" w:hAnsi="Times New Roman" w:cs="Times New Roman"/>
          <w:sz w:val="28"/>
          <w:szCs w:val="28"/>
          <w:lang w:val="kk-KZ" w:eastAsia="ar-SA"/>
        </w:rPr>
        <w:t xml:space="preserve"> [</w:t>
      </w:r>
      <w:r w:rsidR="00381312" w:rsidRPr="00FF7BC7">
        <w:rPr>
          <w:rFonts w:ascii="Times New Roman" w:eastAsia="Times New Roman" w:hAnsi="Times New Roman" w:cs="Times New Roman"/>
          <w:sz w:val="28"/>
          <w:szCs w:val="28"/>
          <w:lang w:val="kk-KZ" w:eastAsia="ar-SA"/>
        </w:rPr>
        <w:t>50</w:t>
      </w:r>
      <w:r w:rsidR="00525959" w:rsidRPr="00FF7BC7">
        <w:rPr>
          <w:rFonts w:ascii="Times New Roman" w:eastAsia="Times New Roman" w:hAnsi="Times New Roman" w:cs="Times New Roman"/>
          <w:sz w:val="28"/>
          <w:szCs w:val="28"/>
          <w:lang w:val="kk-KZ" w:eastAsia="ar-SA"/>
        </w:rPr>
        <w:t xml:space="preserve">] және </w:t>
      </w:r>
      <w:r w:rsidR="00381312" w:rsidRPr="00FF7BC7">
        <w:rPr>
          <w:rFonts w:ascii="Times New Roman" w:eastAsia="Times New Roman" w:hAnsi="Times New Roman" w:cs="Times New Roman"/>
          <w:sz w:val="28"/>
          <w:szCs w:val="28"/>
          <w:lang w:val="kk-KZ" w:eastAsia="ar-SA"/>
        </w:rPr>
        <w:t>Д.Ю.</w:t>
      </w:r>
      <w:r w:rsidR="001B3B8C">
        <w:rPr>
          <w:rFonts w:ascii="Times New Roman" w:eastAsia="Times New Roman" w:hAnsi="Times New Roman" w:cs="Times New Roman"/>
          <w:sz w:val="28"/>
          <w:szCs w:val="28"/>
          <w:lang w:val="kk-KZ" w:eastAsia="ar-SA"/>
        </w:rPr>
        <w:t xml:space="preserve"> </w:t>
      </w:r>
      <w:r w:rsidRPr="00FF7BC7">
        <w:rPr>
          <w:rFonts w:ascii="Times New Roman" w:eastAsia="Times New Roman" w:hAnsi="Times New Roman" w:cs="Times New Roman"/>
          <w:sz w:val="28"/>
          <w:szCs w:val="28"/>
          <w:lang w:val="kk-KZ" w:eastAsia="ar-SA"/>
        </w:rPr>
        <w:t>Мутанова</w:t>
      </w:r>
      <w:r w:rsidR="007F5652" w:rsidRPr="00FF7BC7">
        <w:rPr>
          <w:rFonts w:ascii="Times New Roman" w:eastAsia="Times New Roman" w:hAnsi="Times New Roman" w:cs="Times New Roman"/>
          <w:sz w:val="28"/>
          <w:szCs w:val="28"/>
          <w:lang w:val="kk-KZ" w:eastAsia="ar-SA"/>
        </w:rPr>
        <w:t>ның</w:t>
      </w:r>
      <w:r w:rsidRPr="00FF7BC7">
        <w:rPr>
          <w:rFonts w:ascii="Times New Roman" w:eastAsia="Times New Roman" w:hAnsi="Times New Roman" w:cs="Times New Roman"/>
          <w:sz w:val="28"/>
          <w:szCs w:val="28"/>
          <w:lang w:val="kk-KZ" w:eastAsia="ar-SA"/>
        </w:rPr>
        <w:t xml:space="preserve"> [</w:t>
      </w:r>
      <w:r w:rsidR="00381312" w:rsidRPr="00FF7BC7">
        <w:rPr>
          <w:rFonts w:ascii="Times New Roman" w:eastAsia="Times New Roman" w:hAnsi="Times New Roman" w:cs="Times New Roman"/>
          <w:sz w:val="28"/>
          <w:szCs w:val="28"/>
          <w:lang w:val="kk-KZ" w:eastAsia="ar-SA"/>
        </w:rPr>
        <w:t>51</w:t>
      </w:r>
      <w:r w:rsidRPr="00FF7BC7">
        <w:rPr>
          <w:rFonts w:ascii="Times New Roman" w:eastAsia="Times New Roman" w:hAnsi="Times New Roman" w:cs="Times New Roman"/>
          <w:sz w:val="28"/>
          <w:szCs w:val="28"/>
          <w:lang w:val="kk-KZ" w:eastAsia="ar-SA"/>
        </w:rPr>
        <w:t>]</w:t>
      </w:r>
      <w:r w:rsidR="00262F25" w:rsidRPr="00FF7BC7">
        <w:rPr>
          <w:rFonts w:ascii="Times New Roman" w:eastAsia="Times New Roman" w:hAnsi="Times New Roman" w:cs="Times New Roman"/>
          <w:sz w:val="28"/>
          <w:szCs w:val="28"/>
          <w:lang w:val="kk-KZ" w:eastAsia="ar-SA"/>
        </w:rPr>
        <w:t xml:space="preserve">, </w:t>
      </w:r>
      <w:r w:rsidR="005B7B3A" w:rsidRPr="00FF7BC7">
        <w:rPr>
          <w:rFonts w:ascii="Times New Roman" w:eastAsia="Times New Roman" w:hAnsi="Times New Roman" w:cs="Times New Roman"/>
          <w:sz w:val="28"/>
          <w:szCs w:val="28"/>
          <w:lang w:val="kk-KZ" w:eastAsia="ar-SA"/>
        </w:rPr>
        <w:t>К.Т.</w:t>
      </w:r>
      <w:r w:rsidR="001B3B8C">
        <w:rPr>
          <w:rFonts w:ascii="Times New Roman" w:eastAsia="Times New Roman" w:hAnsi="Times New Roman" w:cs="Times New Roman"/>
          <w:sz w:val="28"/>
          <w:szCs w:val="28"/>
          <w:lang w:val="kk-KZ" w:eastAsia="ar-SA"/>
        </w:rPr>
        <w:t xml:space="preserve"> </w:t>
      </w:r>
      <w:r w:rsidR="005B7B3A" w:rsidRPr="00FF7BC7">
        <w:rPr>
          <w:rFonts w:ascii="Times New Roman" w:eastAsia="Times New Roman" w:hAnsi="Times New Roman" w:cs="Times New Roman"/>
          <w:sz w:val="28"/>
          <w:szCs w:val="28"/>
          <w:lang w:val="kk-KZ" w:eastAsia="ar-SA"/>
        </w:rPr>
        <w:t>Мулдабекованың [</w:t>
      </w:r>
      <w:r w:rsidR="00381312" w:rsidRPr="00FF7BC7">
        <w:rPr>
          <w:rFonts w:ascii="Times New Roman" w:eastAsia="Times New Roman" w:hAnsi="Times New Roman" w:cs="Times New Roman"/>
          <w:sz w:val="28"/>
          <w:szCs w:val="28"/>
          <w:lang w:val="kk-KZ" w:eastAsia="ar-SA"/>
        </w:rPr>
        <w:t>52</w:t>
      </w:r>
      <w:r w:rsidR="005B7B3A" w:rsidRPr="00FF7BC7">
        <w:rPr>
          <w:rFonts w:ascii="Times New Roman" w:eastAsia="Times New Roman" w:hAnsi="Times New Roman" w:cs="Times New Roman"/>
          <w:sz w:val="28"/>
          <w:szCs w:val="28"/>
          <w:lang w:val="kk-KZ" w:eastAsia="ar-SA"/>
        </w:rPr>
        <w:t>]</w:t>
      </w:r>
      <w:r w:rsidRPr="00FF7BC7">
        <w:rPr>
          <w:rFonts w:ascii="Times New Roman" w:eastAsia="Times New Roman" w:hAnsi="Times New Roman" w:cs="Times New Roman"/>
          <w:sz w:val="28"/>
          <w:szCs w:val="28"/>
          <w:lang w:val="kk-KZ" w:eastAsia="ar-SA"/>
        </w:rPr>
        <w:t xml:space="preserve"> </w:t>
      </w:r>
      <w:r w:rsidR="00525959" w:rsidRPr="00FF7BC7">
        <w:rPr>
          <w:rFonts w:ascii="Times New Roman" w:eastAsia="Times New Roman" w:hAnsi="Times New Roman" w:cs="Times New Roman"/>
          <w:sz w:val="28"/>
          <w:szCs w:val="28"/>
          <w:lang w:val="kk-KZ" w:eastAsia="ar-SA"/>
        </w:rPr>
        <w:t xml:space="preserve">еңбектерін атап өтуге болады. </w:t>
      </w:r>
    </w:p>
    <w:p w:rsidR="00B62BF4" w:rsidRPr="00FF7BC7" w:rsidRDefault="00B62BF4" w:rsidP="00412204">
      <w:pPr>
        <w:tabs>
          <w:tab w:val="left" w:pos="142"/>
        </w:tabs>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sidRPr="00FF7BC7">
        <w:rPr>
          <w:rFonts w:ascii="Times New Roman" w:eastAsia="Times New Roman" w:hAnsi="Times New Roman" w:cs="Times New Roman"/>
          <w:sz w:val="28"/>
          <w:szCs w:val="28"/>
          <w:lang w:val="kk-KZ" w:eastAsia="ar-SA"/>
        </w:rPr>
        <w:t>Алайда,</w:t>
      </w:r>
      <w:r w:rsidRPr="00FF7BC7">
        <w:rPr>
          <w:rFonts w:ascii="Times New Roman" w:eastAsia="Times New Roman" w:hAnsi="Times New Roman" w:cs="Times New Roman"/>
          <w:color w:val="FF0000"/>
          <w:sz w:val="28"/>
          <w:szCs w:val="28"/>
          <w:lang w:val="kk-KZ" w:eastAsia="ar-SA"/>
        </w:rPr>
        <w:t xml:space="preserve"> </w:t>
      </w:r>
      <w:r w:rsidRPr="00FF7BC7">
        <w:rPr>
          <w:rFonts w:ascii="Times New Roman" w:eastAsia="Times New Roman" w:hAnsi="Times New Roman" w:cs="Times New Roman"/>
          <w:sz w:val="28"/>
          <w:szCs w:val="28"/>
          <w:lang w:val="kk-KZ" w:eastAsia="ar-SA"/>
        </w:rPr>
        <w:t xml:space="preserve">зерттеу жұмысымызға сәйкес ғылыми еңбектерді сараптау нәтижесінде, елімізде соңғы жылдары орындалған диссертациялық жұмыстарда цифрлық құзыреттілік, медиамәдениет, медиасауаттылықты зерделеуге басымдық берілгеніне, болашақ педагог-психологтердің цифрлық білімдік ортадағы коммуникативтік мәдениетін қалыптастыру бойынша ғылыми еңбектердің кездеспейтіндігіне көз жеткіздік. </w:t>
      </w:r>
    </w:p>
    <w:p w:rsidR="003C1F04" w:rsidRPr="00FF7BC7" w:rsidRDefault="003C1F04" w:rsidP="00412204">
      <w:pPr>
        <w:tabs>
          <w:tab w:val="left" w:pos="142"/>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sidRPr="00FF7BC7">
        <w:rPr>
          <w:rFonts w:ascii="Times New Roman" w:eastAsia="Times New Roman" w:hAnsi="Times New Roman" w:cs="Times New Roman"/>
          <w:sz w:val="28"/>
          <w:szCs w:val="28"/>
          <w:lang w:val="kk-KZ" w:eastAsia="ar-SA"/>
        </w:rPr>
        <w:lastRenderedPageBreak/>
        <w:t>Сондай-ақ, жоғары оқу орындарында қашықтан және онлайн оқыту формалары</w:t>
      </w:r>
      <w:r w:rsidR="0000798F">
        <w:rPr>
          <w:rFonts w:ascii="Times New Roman" w:eastAsia="Times New Roman" w:hAnsi="Times New Roman" w:cs="Times New Roman"/>
          <w:sz w:val="28"/>
          <w:szCs w:val="28"/>
          <w:lang w:val="kk-KZ" w:eastAsia="ar-SA"/>
        </w:rPr>
        <w:t xml:space="preserve">, </w:t>
      </w:r>
      <w:r w:rsidRPr="00FF7BC7">
        <w:rPr>
          <w:rFonts w:ascii="Times New Roman" w:eastAsia="Times New Roman" w:hAnsi="Times New Roman" w:cs="Times New Roman"/>
          <w:sz w:val="28"/>
          <w:szCs w:val="28"/>
          <w:lang w:val="kk-KZ" w:eastAsia="ar-SA"/>
        </w:rPr>
        <w:t>онлайн іс-шаралар (веб-конференция, вебинар т.б)</w:t>
      </w:r>
      <w:r w:rsidR="008136C9">
        <w:rPr>
          <w:rFonts w:ascii="Times New Roman" w:eastAsia="Times New Roman" w:hAnsi="Times New Roman" w:cs="Times New Roman"/>
          <w:sz w:val="28"/>
          <w:szCs w:val="28"/>
          <w:lang w:val="kk-KZ" w:eastAsia="ar-SA"/>
        </w:rPr>
        <w:t xml:space="preserve"> </w:t>
      </w:r>
      <w:r w:rsidR="002E16CB">
        <w:rPr>
          <w:rFonts w:ascii="Times New Roman" w:eastAsia="Times New Roman" w:hAnsi="Times New Roman" w:cs="Times New Roman"/>
          <w:sz w:val="28"/>
          <w:szCs w:val="28"/>
          <w:lang w:val="kk-KZ" w:eastAsia="ar-SA"/>
        </w:rPr>
        <w:t xml:space="preserve">мен </w:t>
      </w:r>
      <w:r w:rsidR="002E16CB" w:rsidRPr="005B236D">
        <w:rPr>
          <w:rFonts w:ascii="Times New Roman" w:eastAsia="Times New Roman" w:hAnsi="Times New Roman" w:cs="Times New Roman"/>
          <w:sz w:val="28"/>
          <w:szCs w:val="28"/>
          <w:lang w:val="kk-KZ" w:eastAsia="ar-SA"/>
        </w:rPr>
        <w:t xml:space="preserve">мессенджерлер </w:t>
      </w:r>
      <w:r w:rsidRPr="005B236D">
        <w:rPr>
          <w:rFonts w:ascii="Times New Roman" w:eastAsia="Times New Roman" w:hAnsi="Times New Roman" w:cs="Times New Roman"/>
          <w:sz w:val="28"/>
          <w:szCs w:val="28"/>
          <w:lang w:val="kk-KZ" w:eastAsia="ar-SA"/>
        </w:rPr>
        <w:t xml:space="preserve">белсенді түрде </w:t>
      </w:r>
      <w:r w:rsidR="002E16CB" w:rsidRPr="005B236D">
        <w:rPr>
          <w:rFonts w:ascii="Times New Roman" w:eastAsia="Times New Roman" w:hAnsi="Times New Roman" w:cs="Times New Roman"/>
          <w:sz w:val="28"/>
          <w:szCs w:val="28"/>
          <w:lang w:val="kk-KZ" w:eastAsia="ar-SA"/>
        </w:rPr>
        <w:t>қолданылғанымен</w:t>
      </w:r>
      <w:r w:rsidRPr="005B236D">
        <w:rPr>
          <w:rFonts w:ascii="Times New Roman" w:eastAsia="Times New Roman" w:hAnsi="Times New Roman" w:cs="Times New Roman"/>
          <w:sz w:val="28"/>
          <w:szCs w:val="28"/>
          <w:lang w:val="kk-KZ" w:eastAsia="ar-SA"/>
        </w:rPr>
        <w:t xml:space="preserve">, әлі күнге дейін цифрлық білімдік ортадағы коммуникация кезіндегі жалпыға ортақ мәдениет пен </w:t>
      </w:r>
      <w:r w:rsidR="00633247" w:rsidRPr="005B236D">
        <w:rPr>
          <w:rFonts w:ascii="Times New Roman" w:eastAsia="Times New Roman" w:hAnsi="Times New Roman" w:cs="Times New Roman"/>
          <w:sz w:val="28"/>
          <w:szCs w:val="28"/>
          <w:lang w:val="kk-KZ" w:eastAsia="ar-SA"/>
        </w:rPr>
        <w:t>этикет ережелері нақтыланбаған.</w:t>
      </w:r>
      <w:r w:rsidR="00AC3011">
        <w:rPr>
          <w:rFonts w:ascii="Times New Roman" w:eastAsia="Times New Roman" w:hAnsi="Times New Roman" w:cs="Times New Roman"/>
          <w:sz w:val="28"/>
          <w:szCs w:val="28"/>
          <w:lang w:val="kk-KZ" w:eastAsia="ar-SA"/>
        </w:rPr>
        <w:t xml:space="preserve"> </w:t>
      </w:r>
      <w:r w:rsidR="00793DA5" w:rsidRPr="005B236D">
        <w:rPr>
          <w:rFonts w:ascii="Times New Roman" w:eastAsia="Times New Roman" w:hAnsi="Times New Roman" w:cs="Times New Roman"/>
          <w:sz w:val="28"/>
          <w:szCs w:val="28"/>
          <w:lang w:val="kk-KZ" w:eastAsia="ar-SA"/>
        </w:rPr>
        <w:t>Осының әсерінен</w:t>
      </w:r>
      <w:r w:rsidR="00951439" w:rsidRPr="005B236D">
        <w:rPr>
          <w:rFonts w:ascii="Times New Roman" w:eastAsia="Times New Roman" w:hAnsi="Times New Roman" w:cs="Times New Roman"/>
          <w:sz w:val="28"/>
          <w:szCs w:val="28"/>
          <w:lang w:val="kk-KZ" w:eastAsia="ar-SA"/>
        </w:rPr>
        <w:t xml:space="preserve">, </w:t>
      </w:r>
      <w:r w:rsidR="00F50572" w:rsidRPr="005B236D">
        <w:rPr>
          <w:rFonts w:ascii="Times New Roman" w:eastAsia="Times New Roman" w:hAnsi="Times New Roman" w:cs="Times New Roman"/>
          <w:sz w:val="28"/>
          <w:szCs w:val="28"/>
          <w:lang w:val="kk-KZ" w:eastAsia="ar-SA"/>
        </w:rPr>
        <w:t xml:space="preserve">цифрлық </w:t>
      </w:r>
      <w:r w:rsidR="00C80A4E" w:rsidRPr="005B236D">
        <w:rPr>
          <w:rFonts w:ascii="Times New Roman" w:eastAsia="Times New Roman" w:hAnsi="Times New Roman" w:cs="Times New Roman"/>
          <w:sz w:val="28"/>
          <w:szCs w:val="28"/>
          <w:lang w:val="kk-KZ" w:eastAsia="ar-SA"/>
        </w:rPr>
        <w:t>комм</w:t>
      </w:r>
      <w:r w:rsidR="00633247" w:rsidRPr="005B236D">
        <w:rPr>
          <w:rFonts w:ascii="Times New Roman" w:eastAsia="Times New Roman" w:hAnsi="Times New Roman" w:cs="Times New Roman"/>
          <w:sz w:val="28"/>
          <w:szCs w:val="28"/>
          <w:lang w:val="kk-KZ" w:eastAsia="ar-SA"/>
        </w:rPr>
        <w:t>уника</w:t>
      </w:r>
      <w:r w:rsidR="0000798F" w:rsidRPr="005B236D">
        <w:rPr>
          <w:rFonts w:ascii="Times New Roman" w:eastAsia="Times New Roman" w:hAnsi="Times New Roman" w:cs="Times New Roman"/>
          <w:sz w:val="28"/>
          <w:szCs w:val="28"/>
          <w:lang w:val="kk-KZ" w:eastAsia="ar-SA"/>
        </w:rPr>
        <w:t>ция субъектілер</w:t>
      </w:r>
      <w:r w:rsidR="008136C9" w:rsidRPr="005B236D">
        <w:rPr>
          <w:rFonts w:ascii="Times New Roman" w:eastAsia="Times New Roman" w:hAnsi="Times New Roman" w:cs="Times New Roman"/>
          <w:sz w:val="28"/>
          <w:szCs w:val="28"/>
          <w:lang w:val="kk-KZ" w:eastAsia="ar-SA"/>
        </w:rPr>
        <w:t xml:space="preserve">і арасында </w:t>
      </w:r>
      <w:r w:rsidR="00A5769F">
        <w:rPr>
          <w:rFonts w:ascii="Times New Roman" w:eastAsia="Times New Roman" w:hAnsi="Times New Roman" w:cs="Times New Roman"/>
          <w:sz w:val="28"/>
          <w:szCs w:val="28"/>
          <w:lang w:val="kk-KZ" w:eastAsia="ar-SA"/>
        </w:rPr>
        <w:t>ке</w:t>
      </w:r>
      <w:r w:rsidR="00901AE3">
        <w:rPr>
          <w:rFonts w:ascii="Times New Roman" w:eastAsia="Times New Roman" w:hAnsi="Times New Roman" w:cs="Times New Roman"/>
          <w:sz w:val="28"/>
          <w:szCs w:val="28"/>
          <w:lang w:val="kk-KZ" w:eastAsia="ar-SA"/>
        </w:rPr>
        <w:t>й</w:t>
      </w:r>
      <w:r w:rsidR="00A5769F">
        <w:rPr>
          <w:rFonts w:ascii="Times New Roman" w:eastAsia="Times New Roman" w:hAnsi="Times New Roman" w:cs="Times New Roman"/>
          <w:sz w:val="28"/>
          <w:szCs w:val="28"/>
          <w:lang w:val="kk-KZ" w:eastAsia="ar-SA"/>
        </w:rPr>
        <w:t xml:space="preserve">бір </w:t>
      </w:r>
      <w:r w:rsidR="008136C9" w:rsidRPr="005B236D">
        <w:rPr>
          <w:rFonts w:ascii="Times New Roman" w:eastAsia="Times New Roman" w:hAnsi="Times New Roman" w:cs="Times New Roman"/>
          <w:sz w:val="28"/>
          <w:szCs w:val="28"/>
          <w:lang w:val="kk-KZ" w:eastAsia="ar-SA"/>
        </w:rPr>
        <w:t>түсініспеушіліктер</w:t>
      </w:r>
      <w:r w:rsidR="00AC3011">
        <w:rPr>
          <w:rFonts w:ascii="Times New Roman" w:eastAsia="Times New Roman" w:hAnsi="Times New Roman" w:cs="Times New Roman"/>
          <w:sz w:val="28"/>
          <w:szCs w:val="28"/>
          <w:lang w:val="kk-KZ" w:eastAsia="ar-SA"/>
        </w:rPr>
        <w:t xml:space="preserve"> мен ескертулер</w:t>
      </w:r>
      <w:r w:rsidR="008136C9" w:rsidRPr="005B236D">
        <w:rPr>
          <w:rFonts w:ascii="Times New Roman" w:eastAsia="Times New Roman" w:hAnsi="Times New Roman" w:cs="Times New Roman"/>
          <w:sz w:val="28"/>
          <w:szCs w:val="28"/>
          <w:lang w:val="kk-KZ" w:eastAsia="ar-SA"/>
        </w:rPr>
        <w:t xml:space="preserve"> орын </w:t>
      </w:r>
      <w:r w:rsidR="00AC3011">
        <w:rPr>
          <w:rFonts w:ascii="Times New Roman" w:eastAsia="Times New Roman" w:hAnsi="Times New Roman" w:cs="Times New Roman"/>
          <w:sz w:val="28"/>
          <w:szCs w:val="28"/>
          <w:lang w:val="kk-KZ" w:eastAsia="ar-SA"/>
        </w:rPr>
        <w:t xml:space="preserve">алатынын </w:t>
      </w:r>
      <w:r w:rsidR="00951439" w:rsidRPr="005B236D">
        <w:rPr>
          <w:rFonts w:ascii="Times New Roman" w:eastAsia="Times New Roman" w:hAnsi="Times New Roman" w:cs="Times New Roman"/>
          <w:sz w:val="28"/>
          <w:szCs w:val="28"/>
          <w:lang w:val="kk-KZ" w:eastAsia="ar-SA"/>
        </w:rPr>
        <w:t>байқауға болады.</w:t>
      </w:r>
      <w:r w:rsidR="008136C9" w:rsidRPr="005B236D">
        <w:rPr>
          <w:rFonts w:ascii="Times New Roman" w:eastAsia="Times New Roman" w:hAnsi="Times New Roman" w:cs="Times New Roman"/>
          <w:sz w:val="28"/>
          <w:szCs w:val="28"/>
          <w:lang w:val="kk-KZ" w:eastAsia="ar-SA"/>
        </w:rPr>
        <w:t xml:space="preserve"> </w:t>
      </w:r>
      <w:r w:rsidRPr="005B236D">
        <w:rPr>
          <w:rFonts w:ascii="Times New Roman" w:eastAsia="Times New Roman" w:hAnsi="Times New Roman" w:cs="Times New Roman"/>
          <w:sz w:val="28"/>
          <w:szCs w:val="28"/>
          <w:lang w:val="kk-KZ" w:eastAsia="ar-SA"/>
        </w:rPr>
        <w:t>Демек</w:t>
      </w:r>
      <w:r w:rsidRPr="00FF7BC7">
        <w:rPr>
          <w:rFonts w:ascii="Times New Roman" w:eastAsia="Times New Roman" w:hAnsi="Times New Roman" w:cs="Times New Roman"/>
          <w:sz w:val="28"/>
          <w:szCs w:val="28"/>
          <w:lang w:val="kk-KZ" w:eastAsia="ar-SA"/>
        </w:rPr>
        <w:t xml:space="preserve">, </w:t>
      </w:r>
      <w:r w:rsidRPr="00FF7BC7">
        <w:rPr>
          <w:rFonts w:ascii="Times New Roman" w:eastAsia="SimSun" w:hAnsi="Times New Roman" w:cs="Times New Roman"/>
          <w:sz w:val="28"/>
          <w:szCs w:val="28"/>
          <w:lang w:val="kk-KZ"/>
        </w:rPr>
        <w:t>ХХ ғасырда айтқан В.</w:t>
      </w:r>
      <w:r w:rsidR="00956D04">
        <w:rPr>
          <w:rFonts w:ascii="Times New Roman" w:eastAsia="SimSun" w:hAnsi="Times New Roman" w:cs="Times New Roman"/>
          <w:sz w:val="28"/>
          <w:szCs w:val="28"/>
          <w:lang w:val="kk-KZ"/>
        </w:rPr>
        <w:t xml:space="preserve"> </w:t>
      </w:r>
      <w:r w:rsidRPr="00FF7BC7">
        <w:rPr>
          <w:rFonts w:ascii="Times New Roman" w:eastAsia="SimSun" w:hAnsi="Times New Roman" w:cs="Times New Roman"/>
          <w:sz w:val="28"/>
          <w:szCs w:val="28"/>
          <w:lang w:val="kk-KZ"/>
        </w:rPr>
        <w:t xml:space="preserve">Шидің интернеттегі қарым-қатынасқа арналған мінез-құлық ережелерін нақтылау мәселесі қазір </w:t>
      </w:r>
      <w:r w:rsidR="005F1EE9">
        <w:rPr>
          <w:rFonts w:ascii="Times New Roman" w:eastAsia="SimSun" w:hAnsi="Times New Roman" w:cs="Times New Roman"/>
          <w:sz w:val="28"/>
          <w:szCs w:val="28"/>
          <w:lang w:val="kk-KZ"/>
        </w:rPr>
        <w:t xml:space="preserve">де </w:t>
      </w:r>
      <w:r w:rsidRPr="00FF7BC7">
        <w:rPr>
          <w:rFonts w:ascii="Times New Roman" w:eastAsia="SimSun" w:hAnsi="Times New Roman" w:cs="Times New Roman"/>
          <w:sz w:val="28"/>
          <w:szCs w:val="28"/>
          <w:lang w:val="kk-KZ"/>
        </w:rPr>
        <w:t xml:space="preserve">өз көкейкестілігін жойған жоқ, алайда әлі күнге дейін цифрлық </w:t>
      </w:r>
      <w:r w:rsidR="006B3B07">
        <w:rPr>
          <w:rFonts w:ascii="Times New Roman" w:eastAsia="SimSun" w:hAnsi="Times New Roman" w:cs="Times New Roman"/>
          <w:sz w:val="28"/>
          <w:szCs w:val="28"/>
          <w:lang w:val="kk-KZ"/>
        </w:rPr>
        <w:t xml:space="preserve">білімдік ортада </w:t>
      </w:r>
      <w:r w:rsidRPr="00FF7BC7">
        <w:rPr>
          <w:rFonts w:ascii="Times New Roman" w:eastAsia="SimSun" w:hAnsi="Times New Roman" w:cs="Times New Roman"/>
          <w:sz w:val="28"/>
          <w:szCs w:val="28"/>
          <w:lang w:val="kk-KZ"/>
        </w:rPr>
        <w:t xml:space="preserve">коммуникативтік мәдениет пен этикетті сақтаудың ортақ келісілген моральдық нормалары мен қағидалары бар деп айтуға келмейді. </w:t>
      </w:r>
    </w:p>
    <w:p w:rsidR="003C1F04" w:rsidRPr="00FF7BC7" w:rsidRDefault="003C1F04" w:rsidP="00412204">
      <w:pPr>
        <w:tabs>
          <w:tab w:val="left" w:pos="142"/>
        </w:tabs>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sidRPr="00FF7BC7">
        <w:rPr>
          <w:rFonts w:ascii="Times New Roman" w:eastAsia="Times New Roman" w:hAnsi="Times New Roman" w:cs="Times New Roman"/>
          <w:sz w:val="28"/>
          <w:szCs w:val="28"/>
          <w:lang w:val="kk-KZ" w:eastAsia="ar-SA"/>
        </w:rPr>
        <w:t>Цифрлық білімдік ортада коммуникативтік мәдениет</w:t>
      </w:r>
      <w:r w:rsidR="00C93978">
        <w:rPr>
          <w:rFonts w:ascii="Times New Roman" w:eastAsia="Times New Roman" w:hAnsi="Times New Roman" w:cs="Times New Roman"/>
          <w:sz w:val="28"/>
          <w:szCs w:val="28"/>
          <w:lang w:val="kk-KZ" w:eastAsia="ar-SA"/>
        </w:rPr>
        <w:t>ті</w:t>
      </w:r>
      <w:r w:rsidRPr="00FF7BC7">
        <w:rPr>
          <w:rFonts w:ascii="Times New Roman" w:eastAsia="Times New Roman" w:hAnsi="Times New Roman" w:cs="Times New Roman"/>
          <w:sz w:val="28"/>
          <w:szCs w:val="28"/>
          <w:lang w:val="kk-KZ" w:eastAsia="ar-SA"/>
        </w:rPr>
        <w:t xml:space="preserve"> қалыптастыру ЖОО-да қауіпсіз цифрлық орта құруға, тиімді коммуникацияның тұрақты дағдыларын дамытуға, </w:t>
      </w:r>
      <w:r w:rsidR="00190AB5">
        <w:rPr>
          <w:rFonts w:ascii="Times New Roman" w:eastAsia="Times New Roman" w:hAnsi="Times New Roman" w:cs="Times New Roman"/>
          <w:sz w:val="28"/>
          <w:szCs w:val="28"/>
          <w:lang w:val="kk-KZ" w:eastAsia="ar-SA"/>
        </w:rPr>
        <w:t xml:space="preserve">болашақ педагог-психологтердің </w:t>
      </w:r>
      <w:r w:rsidRPr="00FF7BC7">
        <w:rPr>
          <w:rFonts w:ascii="Times New Roman" w:eastAsia="Times New Roman" w:hAnsi="Times New Roman" w:cs="Times New Roman"/>
          <w:sz w:val="28"/>
          <w:szCs w:val="28"/>
          <w:lang w:val="kk-KZ" w:eastAsia="ar-SA"/>
        </w:rPr>
        <w:t>цифрлық қоғамдағы табысты кәсіби қызметке д</w:t>
      </w:r>
      <w:r w:rsidR="00DA52A7">
        <w:rPr>
          <w:rFonts w:ascii="Times New Roman" w:eastAsia="Times New Roman" w:hAnsi="Times New Roman" w:cs="Times New Roman"/>
          <w:sz w:val="28"/>
          <w:szCs w:val="28"/>
          <w:lang w:val="kk-KZ" w:eastAsia="ar-SA"/>
        </w:rPr>
        <w:t xml:space="preserve">айындауға мүмкіндік береді. </w:t>
      </w:r>
      <w:r w:rsidRPr="00FF7BC7">
        <w:rPr>
          <w:rFonts w:ascii="Times New Roman" w:eastAsia="Times New Roman" w:hAnsi="Times New Roman" w:cs="Times New Roman"/>
          <w:sz w:val="28"/>
          <w:szCs w:val="28"/>
          <w:lang w:val="kk-KZ" w:eastAsia="ar-SA"/>
        </w:rPr>
        <w:t>Цифрлық білімдік ортадағы коммуникативтік мәдениет г</w:t>
      </w:r>
      <w:r w:rsidRPr="00FF7BC7">
        <w:rPr>
          <w:rFonts w:ascii="Times New Roman" w:eastAsia="Calibri" w:hAnsi="Times New Roman" w:cs="Times New Roman"/>
          <w:sz w:val="28"/>
          <w:szCs w:val="28"/>
          <w:lang w:val="kk-KZ" w:eastAsia="en-US"/>
        </w:rPr>
        <w:t xml:space="preserve">уманистік құндылықтарға, коммуникация субъектілерінің өзара құрметі мен олардың тиімді өзара әрекеттесуіне негізделеді. </w:t>
      </w:r>
      <w:r w:rsidRPr="00FF7BC7">
        <w:rPr>
          <w:rFonts w:ascii="Times New Roman" w:hAnsi="Times New Roman" w:cs="Times New Roman"/>
          <w:sz w:val="28"/>
          <w:szCs w:val="28"/>
          <w:lang w:val="kk-KZ"/>
        </w:rPr>
        <w:t>Осы дағды арқылы кадрлық әлеуетті жақсартып, тұлғаралық және топаралық қарым-қатынастағы конфликтілерді азайтып, цифрлық қауіп-қатерге деген төзімділікті, киберқауіпсіздік пен сыни тұрғыдан ойлау дағдыларын арттыруға болады.</w:t>
      </w:r>
    </w:p>
    <w:p w:rsidR="003C1F04" w:rsidRPr="00FF7BC7" w:rsidRDefault="003C1F04" w:rsidP="00412204">
      <w:pPr>
        <w:tabs>
          <w:tab w:val="left" w:pos="142"/>
          <w:tab w:val="left" w:pos="5040"/>
        </w:tabs>
        <w:spacing w:after="0" w:line="240" w:lineRule="auto"/>
        <w:ind w:firstLine="709"/>
        <w:contextualSpacing/>
        <w:jc w:val="both"/>
        <w:rPr>
          <w:rFonts w:ascii="Times New Roman" w:hAnsi="Times New Roman" w:cs="Times New Roman"/>
          <w:sz w:val="28"/>
          <w:szCs w:val="28"/>
          <w:lang w:val="kk-KZ"/>
        </w:rPr>
      </w:pPr>
      <w:r w:rsidRPr="00FF7BC7">
        <w:rPr>
          <w:rFonts w:ascii="Times New Roman" w:hAnsi="Times New Roman" w:cs="Times New Roman"/>
          <w:sz w:val="28"/>
          <w:szCs w:val="28"/>
          <w:lang w:val="kk-KZ"/>
        </w:rPr>
        <w:t xml:space="preserve">Бұл ретте жоғары оқу орнының оқу-тәрбие үдерісінде болашақ педагог-психологтердің цифрлық коммуникативтік мәдениетін қалыптастыруға бағытталған жүйелі педагогикалық шараларды жоспарлау, цифрлық білімдік ортадағы коммуникативтік мәдениетті қалыптастырудың моделі мен </w:t>
      </w:r>
      <w:r w:rsidR="009D446F">
        <w:rPr>
          <w:rFonts w:ascii="Times New Roman" w:hAnsi="Times New Roman" w:cs="Times New Roman"/>
          <w:sz w:val="28"/>
          <w:szCs w:val="28"/>
          <w:lang w:val="kk-KZ"/>
        </w:rPr>
        <w:t xml:space="preserve">кешенді </w:t>
      </w:r>
      <w:r w:rsidR="00DD307F" w:rsidRPr="00FF7BC7">
        <w:rPr>
          <w:rFonts w:ascii="Times New Roman" w:hAnsi="Times New Roman" w:cs="Times New Roman"/>
          <w:sz w:val="28"/>
          <w:szCs w:val="28"/>
          <w:lang w:val="kk-KZ"/>
        </w:rPr>
        <w:t>әдістемесін</w:t>
      </w:r>
      <w:r w:rsidRPr="00FF7BC7">
        <w:rPr>
          <w:rFonts w:ascii="Times New Roman" w:hAnsi="Times New Roman" w:cs="Times New Roman"/>
          <w:sz w:val="28"/>
          <w:szCs w:val="28"/>
          <w:lang w:val="kk-KZ"/>
        </w:rPr>
        <w:t xml:space="preserve"> жасау, оны тәжірибеде жүзеге асырудың әдістері, құралдары мен формаларын нақтылау және ғылыми-тәжірибелік негіздерін терең зерттеу міндеттерін орындауға деген қажеттіліктің туындауы заңдылық. </w:t>
      </w:r>
    </w:p>
    <w:p w:rsidR="003C1F04" w:rsidRPr="00FF7BC7" w:rsidRDefault="003C1F04" w:rsidP="00412204">
      <w:pPr>
        <w:tabs>
          <w:tab w:val="left" w:pos="142"/>
        </w:tabs>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sidRPr="00FF7BC7">
        <w:rPr>
          <w:rFonts w:ascii="Times New Roman" w:eastAsia="Times New Roman" w:hAnsi="Times New Roman" w:cs="Times New Roman"/>
          <w:sz w:val="28"/>
          <w:szCs w:val="28"/>
          <w:lang w:val="kk-KZ" w:eastAsia="ar-SA"/>
        </w:rPr>
        <w:t xml:space="preserve">Зерттеу мәселесі бойынша философиялық, педагогикалық және психологиялық ғылыми еңбектерді талдау нәтижесінде, біздің тарапымыздан келесідей </w:t>
      </w:r>
      <w:r w:rsidRPr="00FF7BC7">
        <w:rPr>
          <w:rFonts w:ascii="Times New Roman" w:eastAsia="Times New Roman" w:hAnsi="Times New Roman" w:cs="Times New Roman"/>
          <w:i/>
          <w:sz w:val="28"/>
          <w:szCs w:val="28"/>
          <w:lang w:val="kk-KZ" w:eastAsia="ar-SA"/>
        </w:rPr>
        <w:t>қарама-қайшылықтардың</w:t>
      </w:r>
      <w:r w:rsidRPr="00FF7BC7">
        <w:rPr>
          <w:rFonts w:ascii="Times New Roman" w:eastAsia="Times New Roman" w:hAnsi="Times New Roman" w:cs="Times New Roman"/>
          <w:sz w:val="28"/>
          <w:szCs w:val="28"/>
          <w:lang w:val="kk-KZ" w:eastAsia="ar-SA"/>
        </w:rPr>
        <w:t xml:space="preserve"> бар екендігі айқындалды: </w:t>
      </w:r>
    </w:p>
    <w:p w:rsidR="003C1F04" w:rsidRPr="00FF7BC7" w:rsidRDefault="006F719C" w:rsidP="00412204">
      <w:pPr>
        <w:tabs>
          <w:tab w:val="left" w:pos="142"/>
          <w:tab w:val="left" w:pos="5775"/>
        </w:tabs>
        <w:spacing w:after="0" w:line="240" w:lineRule="auto"/>
        <w:ind w:right="-1"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w:t>
      </w:r>
      <w:r w:rsidR="003C1F04" w:rsidRPr="00FF7BC7">
        <w:rPr>
          <w:rFonts w:ascii="Times New Roman" w:eastAsia="Calibri" w:hAnsi="Times New Roman" w:cs="Times New Roman"/>
          <w:sz w:val="28"/>
          <w:szCs w:val="28"/>
          <w:lang w:val="kk-KZ" w:eastAsia="en-US"/>
        </w:rPr>
        <w:t xml:space="preserve"> Цифрлық білімдік орта талаптарына сәйкес болашақ педагог-психологтердің коммуникативтік мәдениетін қалыптастыруға деген әлеуметтік сұраныстың артуы мен коммуникативтік мәдениетті қалыптастыруға жоғары білім мазмұнының ғылыми-теориялық тұрғыдан негізделуінің жеткіліксіздігі</w:t>
      </w:r>
      <w:r>
        <w:rPr>
          <w:rFonts w:ascii="Times New Roman" w:eastAsia="Calibri" w:hAnsi="Times New Roman" w:cs="Times New Roman"/>
          <w:sz w:val="28"/>
          <w:szCs w:val="28"/>
          <w:lang w:val="kk-KZ" w:eastAsia="en-US"/>
        </w:rPr>
        <w:t>.</w:t>
      </w:r>
      <w:r w:rsidR="003C1F04" w:rsidRPr="00FF7BC7">
        <w:rPr>
          <w:rFonts w:ascii="Times New Roman" w:eastAsia="Calibri" w:hAnsi="Times New Roman" w:cs="Times New Roman"/>
          <w:sz w:val="28"/>
          <w:szCs w:val="28"/>
          <w:lang w:val="kk-KZ" w:eastAsia="en-US"/>
        </w:rPr>
        <w:t xml:space="preserve"> </w:t>
      </w:r>
    </w:p>
    <w:p w:rsidR="003C1F04" w:rsidRPr="00FF7BC7" w:rsidRDefault="006F719C" w:rsidP="00412204">
      <w:pPr>
        <w:tabs>
          <w:tab w:val="left" w:pos="142"/>
          <w:tab w:val="left" w:pos="5775"/>
        </w:tabs>
        <w:spacing w:after="0" w:line="240" w:lineRule="auto"/>
        <w:ind w:right="-1"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2.</w:t>
      </w:r>
      <w:r w:rsidR="003C1F04" w:rsidRPr="00FF7BC7">
        <w:rPr>
          <w:rFonts w:ascii="Times New Roman" w:eastAsia="Calibri" w:hAnsi="Times New Roman" w:cs="Times New Roman"/>
          <w:sz w:val="28"/>
          <w:szCs w:val="28"/>
          <w:lang w:val="kk-KZ" w:eastAsia="en-US"/>
        </w:rPr>
        <w:t xml:space="preserve"> «Цифрлық білімдік орта», «цифрлық білімдік ортадағы коммуникативтік мәдениет» ұғымдарының мазмұнының көптеген ғылым салаларына ортақ түсінік ретінде қарастырылуы мен оның жоғары оқу орны жағдайындағы негізгі </w:t>
      </w:r>
      <w:r w:rsidR="00EF5397" w:rsidRPr="00FF7BC7">
        <w:rPr>
          <w:rFonts w:ascii="Times New Roman" w:eastAsia="Calibri" w:hAnsi="Times New Roman" w:cs="Times New Roman"/>
          <w:sz w:val="28"/>
          <w:szCs w:val="28"/>
          <w:lang w:val="kk-KZ" w:eastAsia="en-US"/>
        </w:rPr>
        <w:t xml:space="preserve">құрылымы мен </w:t>
      </w:r>
      <w:r w:rsidR="003C1F04" w:rsidRPr="00FF7BC7">
        <w:rPr>
          <w:rFonts w:ascii="Times New Roman" w:eastAsia="Calibri" w:hAnsi="Times New Roman" w:cs="Times New Roman"/>
          <w:sz w:val="28"/>
          <w:szCs w:val="28"/>
          <w:lang w:val="kk-KZ" w:eastAsia="en-US"/>
        </w:rPr>
        <w:t>компоненттерін нақтылаудың қажеттілігі</w:t>
      </w:r>
      <w:r>
        <w:rPr>
          <w:rFonts w:ascii="Times New Roman" w:eastAsia="Calibri" w:hAnsi="Times New Roman" w:cs="Times New Roman"/>
          <w:sz w:val="28"/>
          <w:szCs w:val="28"/>
          <w:lang w:val="kk-KZ" w:eastAsia="en-US"/>
        </w:rPr>
        <w:t>.</w:t>
      </w:r>
    </w:p>
    <w:p w:rsidR="003C1F04" w:rsidRPr="00FF7BC7" w:rsidRDefault="006F719C" w:rsidP="00412204">
      <w:pPr>
        <w:tabs>
          <w:tab w:val="left" w:pos="142"/>
          <w:tab w:val="left" w:pos="5775"/>
        </w:tabs>
        <w:spacing w:after="0" w:line="240" w:lineRule="auto"/>
        <w:ind w:right="-1"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3.</w:t>
      </w:r>
      <w:r w:rsidR="003C1F04" w:rsidRPr="00FF7BC7">
        <w:rPr>
          <w:rFonts w:ascii="Times New Roman" w:eastAsia="Calibri" w:hAnsi="Times New Roman" w:cs="Times New Roman"/>
          <w:sz w:val="28"/>
          <w:szCs w:val="28"/>
          <w:lang w:val="kk-KZ" w:eastAsia="en-US"/>
        </w:rPr>
        <w:t xml:space="preserve"> Цифрлық білімдік орта жағдайында болашақ педагог-психологтердің коммуникативтік мәдениетін қалыптастыруға деген кәсіптік және әлеуметтік қажеттілік пен оны тәжірибеде жүзеге асырудың біртұтас </w:t>
      </w:r>
      <w:r w:rsidR="000B15C2" w:rsidRPr="00FF7BC7">
        <w:rPr>
          <w:rFonts w:ascii="Times New Roman" w:eastAsia="Calibri" w:hAnsi="Times New Roman" w:cs="Times New Roman"/>
          <w:sz w:val="28"/>
          <w:szCs w:val="28"/>
          <w:lang w:val="kk-KZ" w:eastAsia="en-US"/>
        </w:rPr>
        <w:t>құрылымдық-мазмұндық моделінің ж</w:t>
      </w:r>
      <w:r w:rsidR="003C1F04" w:rsidRPr="00FF7BC7">
        <w:rPr>
          <w:rFonts w:ascii="Times New Roman" w:eastAsia="Calibri" w:hAnsi="Times New Roman" w:cs="Times New Roman"/>
          <w:sz w:val="28"/>
          <w:szCs w:val="28"/>
          <w:lang w:val="kk-KZ" w:eastAsia="en-US"/>
        </w:rPr>
        <w:t>асалмауы, әдістемесінің жеткіліксіздігі</w:t>
      </w:r>
      <w:r>
        <w:rPr>
          <w:rFonts w:ascii="Times New Roman" w:eastAsia="Calibri" w:hAnsi="Times New Roman" w:cs="Times New Roman"/>
          <w:sz w:val="28"/>
          <w:szCs w:val="28"/>
          <w:lang w:val="kk-KZ" w:eastAsia="en-US"/>
        </w:rPr>
        <w:t>.</w:t>
      </w:r>
      <w:r w:rsidR="003C1F04" w:rsidRPr="00FF7BC7">
        <w:rPr>
          <w:rFonts w:ascii="Times New Roman" w:eastAsia="Calibri" w:hAnsi="Times New Roman" w:cs="Times New Roman"/>
          <w:sz w:val="28"/>
          <w:szCs w:val="28"/>
          <w:lang w:val="kk-KZ" w:eastAsia="en-US"/>
        </w:rPr>
        <w:t xml:space="preserve"> </w:t>
      </w:r>
    </w:p>
    <w:p w:rsidR="003C1F04" w:rsidRPr="00FF7BC7" w:rsidRDefault="006F719C" w:rsidP="00412204">
      <w:pPr>
        <w:tabs>
          <w:tab w:val="left" w:pos="142"/>
          <w:tab w:val="left" w:pos="5775"/>
        </w:tabs>
        <w:spacing w:after="0" w:line="240" w:lineRule="auto"/>
        <w:ind w:right="-1"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4.</w:t>
      </w:r>
      <w:r w:rsidR="003C1F04" w:rsidRPr="00FF7BC7">
        <w:rPr>
          <w:rFonts w:ascii="Times New Roman" w:eastAsia="Calibri" w:hAnsi="Times New Roman" w:cs="Times New Roman"/>
          <w:sz w:val="28"/>
          <w:szCs w:val="28"/>
          <w:lang w:val="kk-KZ" w:eastAsia="en-US"/>
        </w:rPr>
        <w:t xml:space="preserve"> Цифрлық білімдік орта жағдайында комм</w:t>
      </w:r>
      <w:r w:rsidR="0040700D">
        <w:rPr>
          <w:rFonts w:ascii="Times New Roman" w:eastAsia="Calibri" w:hAnsi="Times New Roman" w:cs="Times New Roman"/>
          <w:sz w:val="28"/>
          <w:szCs w:val="28"/>
          <w:lang w:val="kk-KZ" w:eastAsia="en-US"/>
        </w:rPr>
        <w:t>у</w:t>
      </w:r>
      <w:r w:rsidR="003C1F04" w:rsidRPr="00FF7BC7">
        <w:rPr>
          <w:rFonts w:ascii="Times New Roman" w:eastAsia="Calibri" w:hAnsi="Times New Roman" w:cs="Times New Roman"/>
          <w:sz w:val="28"/>
          <w:szCs w:val="28"/>
          <w:lang w:val="kk-KZ" w:eastAsia="en-US"/>
        </w:rPr>
        <w:t xml:space="preserve">никативтік мәдениеті қалыптасқан кәсіби мамандарды дайындаудың маңыздылығы мен цифрлық </w:t>
      </w:r>
      <w:r w:rsidR="003C1F04" w:rsidRPr="00FF7BC7">
        <w:rPr>
          <w:rFonts w:ascii="Times New Roman" w:eastAsia="Calibri" w:hAnsi="Times New Roman" w:cs="Times New Roman"/>
          <w:sz w:val="28"/>
          <w:szCs w:val="28"/>
          <w:lang w:val="kk-KZ" w:eastAsia="en-US"/>
        </w:rPr>
        <w:lastRenderedPageBreak/>
        <w:t>ортадағы коммуникация мәдениеті мен этикетін сақтаудың жалпыға ортақ келісілген ережелері мен нормаларының болмауы арасында қарама-қайшылықтардың бар екендігі анықталды.</w:t>
      </w:r>
    </w:p>
    <w:p w:rsidR="003C1F04" w:rsidRPr="00FF7BC7" w:rsidRDefault="003C1F04" w:rsidP="00412204">
      <w:pPr>
        <w:tabs>
          <w:tab w:val="left" w:pos="142"/>
        </w:tabs>
        <w:suppressAutoHyphens/>
        <w:spacing w:after="0" w:line="240" w:lineRule="auto"/>
        <w:ind w:firstLine="709"/>
        <w:contextualSpacing/>
        <w:jc w:val="both"/>
        <w:rPr>
          <w:rFonts w:ascii="Times New Roman" w:eastAsia="Times New Roman" w:hAnsi="Times New Roman" w:cs="Times New Roman"/>
          <w:bCs/>
          <w:color w:val="000000"/>
          <w:spacing w:val="-2"/>
          <w:sz w:val="28"/>
          <w:szCs w:val="28"/>
          <w:lang w:val="kk-KZ" w:eastAsia="ar-SA"/>
        </w:rPr>
      </w:pPr>
      <w:r w:rsidRPr="00FF7BC7">
        <w:rPr>
          <w:rFonts w:ascii="Times New Roman" w:eastAsia="Times New Roman" w:hAnsi="Times New Roman" w:cs="Times New Roman"/>
          <w:bCs/>
          <w:color w:val="000000"/>
          <w:spacing w:val="-2"/>
          <w:sz w:val="28"/>
          <w:szCs w:val="28"/>
          <w:lang w:val="kk-KZ" w:eastAsia="ar-SA"/>
        </w:rPr>
        <w:t xml:space="preserve">Aтaлғaн қарама-қaйшылықтaрдың шeшімін тaбу ұсынылып oтырғaн зeрттeу мәсeлeсін aйқындaп, тaқырыпты </w:t>
      </w:r>
      <w:r w:rsidRPr="00FF7BC7">
        <w:rPr>
          <w:rFonts w:ascii="Times New Roman" w:eastAsia="Times New Roman" w:hAnsi="Times New Roman" w:cs="Times New Roman"/>
          <w:bCs/>
          <w:i/>
          <w:color w:val="000000"/>
          <w:spacing w:val="-2"/>
          <w:sz w:val="28"/>
          <w:szCs w:val="28"/>
          <w:lang w:val="kk-KZ" w:eastAsia="ar-SA"/>
        </w:rPr>
        <w:t>«Цифрлық білімдік ортада болашақ педагог-психологтердің коммуникативтік мәдениетін қалыптастыру</w:t>
      </w:r>
      <w:r w:rsidRPr="00FF7BC7">
        <w:rPr>
          <w:rFonts w:ascii="Times New Roman" w:eastAsia="Times New Roman" w:hAnsi="Times New Roman" w:cs="Times New Roman"/>
          <w:b/>
          <w:bCs/>
          <w:i/>
          <w:color w:val="000000"/>
          <w:spacing w:val="-2"/>
          <w:sz w:val="28"/>
          <w:szCs w:val="28"/>
          <w:lang w:val="kk-KZ" w:eastAsia="ar-SA"/>
        </w:rPr>
        <w:t>»</w:t>
      </w:r>
      <w:r w:rsidRPr="00FF7BC7">
        <w:rPr>
          <w:rFonts w:ascii="Times New Roman" w:eastAsia="Times New Roman" w:hAnsi="Times New Roman" w:cs="Times New Roman"/>
          <w:bCs/>
          <w:color w:val="000000"/>
          <w:spacing w:val="-2"/>
          <w:sz w:val="28"/>
          <w:szCs w:val="28"/>
          <w:lang w:val="kk-KZ" w:eastAsia="ar-SA"/>
        </w:rPr>
        <w:t xml:space="preserve"> дeп тaңдaуымызғa негіз бoлды.</w:t>
      </w:r>
    </w:p>
    <w:p w:rsidR="00E267C7" w:rsidRPr="00E664F8" w:rsidRDefault="009841C7" w:rsidP="00E664F8">
      <w:pPr>
        <w:tabs>
          <w:tab w:val="left" w:pos="142"/>
          <w:tab w:val="left" w:pos="851"/>
        </w:tabs>
        <w:spacing w:after="0" w:line="240" w:lineRule="auto"/>
        <w:ind w:firstLine="709"/>
        <w:contextualSpacing/>
        <w:jc w:val="both"/>
        <w:textAlignment w:val="baseline"/>
        <w:rPr>
          <w:rFonts w:ascii="Times New Roman" w:eastAsia="Calibri" w:hAnsi="Times New Roman" w:cs="Times New Roman"/>
          <w:b/>
          <w:sz w:val="28"/>
          <w:szCs w:val="28"/>
          <w:lang w:val="kk-KZ" w:eastAsia="en-US"/>
        </w:rPr>
      </w:pPr>
      <w:r w:rsidRPr="00FF7BC7">
        <w:rPr>
          <w:rFonts w:ascii="Times New Roman" w:eastAsia="Calibri" w:hAnsi="Times New Roman" w:cs="Times New Roman"/>
          <w:b/>
          <w:sz w:val="28"/>
          <w:szCs w:val="28"/>
          <w:lang w:val="kk-KZ" w:eastAsia="en-US"/>
        </w:rPr>
        <w:t>З</w:t>
      </w:r>
      <w:r w:rsidR="00047F59" w:rsidRPr="00FF7BC7">
        <w:rPr>
          <w:rFonts w:ascii="Times New Roman" w:eastAsia="Calibri" w:hAnsi="Times New Roman" w:cs="Times New Roman"/>
          <w:b/>
          <w:sz w:val="28"/>
          <w:szCs w:val="28"/>
          <w:lang w:val="kk-KZ" w:eastAsia="en-US"/>
        </w:rPr>
        <w:t>e</w:t>
      </w:r>
      <w:r w:rsidRPr="00FF7BC7">
        <w:rPr>
          <w:rFonts w:ascii="Times New Roman" w:eastAsia="Calibri" w:hAnsi="Times New Roman" w:cs="Times New Roman"/>
          <w:b/>
          <w:sz w:val="28"/>
          <w:szCs w:val="28"/>
          <w:lang w:val="kk-KZ" w:eastAsia="en-US"/>
        </w:rPr>
        <w:t>ртт</w:t>
      </w:r>
      <w:r w:rsidR="00047F59" w:rsidRPr="00FF7BC7">
        <w:rPr>
          <w:rFonts w:ascii="Times New Roman" w:eastAsia="Calibri" w:hAnsi="Times New Roman" w:cs="Times New Roman"/>
          <w:b/>
          <w:sz w:val="28"/>
          <w:szCs w:val="28"/>
          <w:lang w:val="kk-KZ" w:eastAsia="en-US"/>
        </w:rPr>
        <w:t>e</w:t>
      </w:r>
      <w:r w:rsidRPr="00FF7BC7">
        <w:rPr>
          <w:rFonts w:ascii="Times New Roman" w:eastAsia="Calibri" w:hAnsi="Times New Roman" w:cs="Times New Roman"/>
          <w:b/>
          <w:sz w:val="28"/>
          <w:szCs w:val="28"/>
          <w:lang w:val="kk-KZ" w:eastAsia="en-US"/>
        </w:rPr>
        <w:t>удің м</w:t>
      </w:r>
      <w:r w:rsidR="00047F59" w:rsidRPr="00FF7BC7">
        <w:rPr>
          <w:rFonts w:ascii="Times New Roman" w:eastAsia="Calibri" w:hAnsi="Times New Roman" w:cs="Times New Roman"/>
          <w:b/>
          <w:sz w:val="28"/>
          <w:szCs w:val="28"/>
          <w:lang w:val="kk-KZ" w:eastAsia="en-US"/>
        </w:rPr>
        <w:t>a</w:t>
      </w:r>
      <w:r w:rsidRPr="00FF7BC7">
        <w:rPr>
          <w:rFonts w:ascii="Times New Roman" w:eastAsia="Calibri" w:hAnsi="Times New Roman" w:cs="Times New Roman"/>
          <w:b/>
          <w:sz w:val="28"/>
          <w:szCs w:val="28"/>
          <w:lang w:val="kk-KZ" w:eastAsia="en-US"/>
        </w:rPr>
        <w:t>қс</w:t>
      </w:r>
      <w:r w:rsidR="00047F59" w:rsidRPr="00FF7BC7">
        <w:rPr>
          <w:rFonts w:ascii="Times New Roman" w:eastAsia="Calibri" w:hAnsi="Times New Roman" w:cs="Times New Roman"/>
          <w:b/>
          <w:sz w:val="28"/>
          <w:szCs w:val="28"/>
          <w:lang w:val="kk-KZ" w:eastAsia="en-US"/>
        </w:rPr>
        <w:t>a</w:t>
      </w:r>
      <w:r w:rsidR="00E664F8">
        <w:rPr>
          <w:rFonts w:ascii="Times New Roman" w:eastAsia="Calibri" w:hAnsi="Times New Roman" w:cs="Times New Roman"/>
          <w:b/>
          <w:sz w:val="28"/>
          <w:szCs w:val="28"/>
          <w:lang w:val="kk-KZ" w:eastAsia="en-US"/>
        </w:rPr>
        <w:t xml:space="preserve">ты: </w:t>
      </w:r>
      <w:r w:rsidR="00E267C7" w:rsidRPr="00E664F8">
        <w:rPr>
          <w:rFonts w:ascii="Times New Roman" w:eastAsia="Calibri" w:hAnsi="Times New Roman" w:cs="Times New Roman"/>
          <w:sz w:val="28"/>
          <w:szCs w:val="28"/>
          <w:lang w:val="kk-KZ"/>
        </w:rPr>
        <w:t xml:space="preserve">цифрлық білімдік ортада болaшaқ пeдaгог-психологтердің коммуникативтік мәдениетін </w:t>
      </w:r>
      <w:r w:rsidR="00E267C7" w:rsidRPr="00E664F8">
        <w:rPr>
          <w:rFonts w:ascii="Times New Roman" w:eastAsia="Times New Roman" w:hAnsi="Times New Roman" w:cs="Times New Roman"/>
          <w:sz w:val="28"/>
          <w:szCs w:val="28"/>
          <w:lang w:val="kk-KZ" w:eastAsia="ru-RU"/>
        </w:rPr>
        <w:t xml:space="preserve">қaлыптaстыруды </w:t>
      </w:r>
      <w:r w:rsidR="00D93340" w:rsidRPr="00E664F8">
        <w:rPr>
          <w:rFonts w:ascii="Times New Roman" w:eastAsia="Times New Roman" w:hAnsi="Times New Roman" w:cs="Times New Roman"/>
          <w:sz w:val="28"/>
          <w:szCs w:val="28"/>
          <w:lang w:val="kk-KZ" w:eastAsia="ru-RU"/>
        </w:rPr>
        <w:t xml:space="preserve">ғылыми-теориялық тұрғыдан негіздеу </w:t>
      </w:r>
      <w:r w:rsidR="00F80E82" w:rsidRPr="00E664F8">
        <w:rPr>
          <w:rFonts w:ascii="Times New Roman" w:eastAsia="Times New Roman" w:hAnsi="Times New Roman" w:cs="Times New Roman"/>
          <w:sz w:val="28"/>
          <w:szCs w:val="28"/>
          <w:lang w:val="kk-KZ" w:eastAsia="ru-RU"/>
        </w:rPr>
        <w:t>және әдістемелік тұрғыдан қамтамасыз ету.</w:t>
      </w:r>
      <w:r w:rsidR="00F80E82">
        <w:rPr>
          <w:rFonts w:ascii="Times New Roman" w:eastAsia="Times New Roman" w:hAnsi="Times New Roman" w:cs="Times New Roman"/>
          <w:sz w:val="28"/>
          <w:szCs w:val="28"/>
          <w:lang w:val="kk-KZ" w:eastAsia="ru-RU"/>
        </w:rPr>
        <w:t xml:space="preserve"> </w:t>
      </w:r>
      <w:r w:rsidR="00F80E82" w:rsidRPr="00FF7BC7">
        <w:rPr>
          <w:rFonts w:ascii="Times New Roman" w:eastAsia="Times New Roman" w:hAnsi="Times New Roman" w:cs="Times New Roman"/>
          <w:sz w:val="28"/>
          <w:szCs w:val="28"/>
          <w:lang w:val="kk-KZ" w:eastAsia="ru-RU"/>
        </w:rPr>
        <w:t xml:space="preserve"> </w:t>
      </w:r>
    </w:p>
    <w:p w:rsidR="00375D58" w:rsidRPr="00C44B23" w:rsidRDefault="00375D58" w:rsidP="00375D58">
      <w:pPr>
        <w:tabs>
          <w:tab w:val="left" w:pos="709"/>
        </w:tabs>
        <w:spacing w:after="0" w:line="240" w:lineRule="auto"/>
        <w:ind w:firstLine="709"/>
        <w:contextualSpacing/>
        <w:jc w:val="both"/>
        <w:rPr>
          <w:rFonts w:ascii="Times New Roman" w:hAnsi="Times New Roman" w:cs="Times New Roman"/>
          <w:sz w:val="28"/>
          <w:szCs w:val="28"/>
          <w:lang w:val="kk-KZ"/>
        </w:rPr>
      </w:pPr>
      <w:r w:rsidRPr="00C44B23">
        <w:rPr>
          <w:rFonts w:ascii="Times New Roman" w:hAnsi="Times New Roman" w:cs="Times New Roman"/>
          <w:b/>
          <w:sz w:val="28"/>
          <w:szCs w:val="28"/>
          <w:lang w:val="kk-KZ"/>
        </w:rPr>
        <w:t xml:space="preserve">Зерттеу нысаны:  </w:t>
      </w:r>
      <w:r w:rsidRPr="00C44B23">
        <w:rPr>
          <w:rFonts w:ascii="Times New Roman" w:hAnsi="Times New Roman" w:cs="Times New Roman"/>
          <w:sz w:val="28"/>
          <w:szCs w:val="28"/>
          <w:lang w:val="kk-KZ"/>
        </w:rPr>
        <w:t xml:space="preserve">жоғары оқу орнындағы </w:t>
      </w:r>
      <w:r w:rsidRPr="00F80E82">
        <w:rPr>
          <w:rFonts w:ascii="Times New Roman" w:hAnsi="Times New Roman" w:cs="Times New Roman"/>
          <w:sz w:val="28"/>
          <w:szCs w:val="28"/>
          <w:lang w:val="kk-KZ"/>
        </w:rPr>
        <w:t>оқу-тәрбие үдерісі</w:t>
      </w:r>
      <w:r w:rsidRPr="00C44B23">
        <w:rPr>
          <w:rFonts w:ascii="Times New Roman" w:hAnsi="Times New Roman" w:cs="Times New Roman"/>
          <w:sz w:val="28"/>
          <w:szCs w:val="28"/>
          <w:lang w:val="kk-KZ"/>
        </w:rPr>
        <w:t xml:space="preserve">. </w:t>
      </w:r>
    </w:p>
    <w:p w:rsidR="00375D58" w:rsidRPr="00131A16" w:rsidRDefault="00375D58" w:rsidP="00375D58">
      <w:pPr>
        <w:tabs>
          <w:tab w:val="left" w:pos="709"/>
          <w:tab w:val="left" w:pos="851"/>
        </w:tabs>
        <w:spacing w:after="0" w:line="240" w:lineRule="auto"/>
        <w:ind w:firstLine="709"/>
        <w:contextualSpacing/>
        <w:jc w:val="both"/>
        <w:rPr>
          <w:rFonts w:ascii="Times New Roman" w:eastAsia="Times New Roman" w:hAnsi="Times New Roman" w:cs="Times New Roman"/>
          <w:sz w:val="28"/>
          <w:szCs w:val="28"/>
          <w:lang w:val="kk-KZ" w:eastAsia="ru-RU"/>
        </w:rPr>
      </w:pPr>
      <w:r w:rsidRPr="00C44B23">
        <w:rPr>
          <w:rFonts w:ascii="Times New Roman" w:hAnsi="Times New Roman" w:cs="Times New Roman"/>
          <w:b/>
          <w:sz w:val="28"/>
          <w:szCs w:val="28"/>
          <w:lang w:val="kk-KZ"/>
        </w:rPr>
        <w:t xml:space="preserve">Зерттеу пәні: </w:t>
      </w:r>
      <w:r w:rsidRPr="00C44B23">
        <w:rPr>
          <w:rFonts w:ascii="Times New Roman" w:hAnsi="Times New Roman" w:cs="Times New Roman"/>
          <w:bCs/>
          <w:color w:val="000000" w:themeColor="text1"/>
          <w:kern w:val="24"/>
          <w:sz w:val="28"/>
          <w:szCs w:val="28"/>
          <w:lang w:val="kk-KZ"/>
        </w:rPr>
        <w:t>болашақ педагог-психологтердің цифрлық білімдік ортадағы коммуникативтік мәдениеті.</w:t>
      </w:r>
      <w:r w:rsidRPr="00131A16">
        <w:rPr>
          <w:rFonts w:ascii="Times New Roman" w:hAnsi="Times New Roman" w:cs="Times New Roman"/>
          <w:bCs/>
          <w:color w:val="000000" w:themeColor="text1"/>
          <w:kern w:val="24"/>
          <w:sz w:val="28"/>
          <w:szCs w:val="28"/>
          <w:lang w:val="kk-KZ"/>
        </w:rPr>
        <w:t xml:space="preserve"> </w:t>
      </w:r>
    </w:p>
    <w:p w:rsidR="00D726C9" w:rsidRPr="00FF7BC7" w:rsidRDefault="007E4E0C" w:rsidP="00412204">
      <w:pPr>
        <w:tabs>
          <w:tab w:val="left" w:pos="142"/>
          <w:tab w:val="left" w:pos="851"/>
        </w:tabs>
        <w:spacing w:after="0" w:line="240" w:lineRule="auto"/>
        <w:ind w:firstLine="709"/>
        <w:contextualSpacing/>
        <w:jc w:val="both"/>
        <w:textAlignment w:val="baseline"/>
        <w:rPr>
          <w:rFonts w:ascii="Times New Roman" w:eastAsia="Times New Roman" w:hAnsi="Times New Roman" w:cs="Times New Roman"/>
          <w:sz w:val="28"/>
          <w:szCs w:val="28"/>
          <w:lang w:val="kk-KZ" w:eastAsia="ru-RU"/>
        </w:rPr>
      </w:pPr>
      <w:r w:rsidRPr="00FF7BC7">
        <w:rPr>
          <w:rFonts w:ascii="Times New Roman" w:hAnsi="Times New Roman" w:cs="Times New Roman"/>
          <w:b/>
          <w:sz w:val="28"/>
          <w:szCs w:val="28"/>
          <w:lang w:val="kk-KZ"/>
        </w:rPr>
        <w:t xml:space="preserve">Зерттеудің ғылыми болжамы: </w:t>
      </w:r>
      <w:r w:rsidR="00D15699" w:rsidRPr="00FF7BC7">
        <w:rPr>
          <w:rFonts w:ascii="Times New Roman" w:eastAsia="SimSun" w:hAnsi="Times New Roman" w:cs="Times New Roman"/>
          <w:i/>
          <w:sz w:val="28"/>
          <w:szCs w:val="28"/>
          <w:lang w:val="kk-KZ"/>
        </w:rPr>
        <w:t>е</w:t>
      </w:r>
      <w:r w:rsidR="00D15699" w:rsidRPr="00FF7BC7">
        <w:rPr>
          <w:rFonts w:ascii="Times New Roman" w:eastAsia="Times New Roman" w:hAnsi="Times New Roman" w:cs="Times New Roman"/>
          <w:i/>
          <w:sz w:val="28"/>
          <w:szCs w:val="28"/>
          <w:lang w:val="kk-KZ" w:eastAsia="ru-RU"/>
        </w:rPr>
        <w:t>гер,</w:t>
      </w:r>
      <w:r w:rsidR="00D15699" w:rsidRPr="00FF7BC7">
        <w:rPr>
          <w:rFonts w:ascii="Times New Roman" w:eastAsia="Times New Roman" w:hAnsi="Times New Roman" w:cs="Times New Roman"/>
          <w:sz w:val="28"/>
          <w:szCs w:val="28"/>
          <w:lang w:val="kk-KZ" w:eastAsia="ru-RU"/>
        </w:rPr>
        <w:t xml:space="preserve"> </w:t>
      </w:r>
      <w:r w:rsidR="00D15699" w:rsidRPr="00FF7BC7">
        <w:rPr>
          <w:rFonts w:ascii="Times New Roman" w:eastAsia="SimSun" w:hAnsi="Times New Roman" w:cs="Times New Roman"/>
          <w:sz w:val="28"/>
          <w:szCs w:val="28"/>
          <w:lang w:val="kk-KZ"/>
        </w:rPr>
        <w:t xml:space="preserve">цифрлық білімдік ортада болашақ педагог-психологтердің коммуникативтік мәдениетін қалыптастыру </w:t>
      </w:r>
      <w:r w:rsidR="00D15699" w:rsidRPr="00FF7BC7">
        <w:rPr>
          <w:rFonts w:ascii="Times New Roman" w:eastAsia="Times New Roman" w:hAnsi="Times New Roman" w:cs="Times New Roman"/>
          <w:sz w:val="28"/>
          <w:szCs w:val="28"/>
          <w:lang w:val="kk-KZ" w:eastAsia="ru-RU"/>
        </w:rPr>
        <w:t>үдерісі ғылыми тұрғыдан негізделсе</w:t>
      </w:r>
      <w:r w:rsidR="00D15699" w:rsidRPr="00FF7BC7">
        <w:rPr>
          <w:rFonts w:ascii="Times New Roman" w:eastAsia="SimSun" w:hAnsi="Times New Roman" w:cs="Times New Roman"/>
          <w:sz w:val="28"/>
          <w:szCs w:val="28"/>
          <w:lang w:val="kk-KZ"/>
        </w:rPr>
        <w:t xml:space="preserve">, </w:t>
      </w:r>
      <w:r w:rsidR="00D15699" w:rsidRPr="00FF7BC7">
        <w:rPr>
          <w:rFonts w:ascii="Times New Roman" w:eastAsia="Times New Roman" w:hAnsi="Times New Roman" w:cs="Times New Roman"/>
          <w:sz w:val="28"/>
          <w:szCs w:val="28"/>
          <w:lang w:val="kk-KZ" w:eastAsia="ru-RU"/>
        </w:rPr>
        <w:t xml:space="preserve">оның жүзеге асуын қамтамасыз ететін құрылымдық-мазмұндық моделі мен </w:t>
      </w:r>
      <w:r w:rsidR="009B380D">
        <w:rPr>
          <w:rFonts w:ascii="Times New Roman" w:eastAsia="Times New Roman" w:hAnsi="Times New Roman" w:cs="Times New Roman"/>
          <w:sz w:val="28"/>
          <w:szCs w:val="28"/>
          <w:lang w:val="kk-KZ" w:eastAsia="ru-RU"/>
        </w:rPr>
        <w:t xml:space="preserve">кешенді </w:t>
      </w:r>
      <w:r w:rsidR="00D15699" w:rsidRPr="00FF7BC7">
        <w:rPr>
          <w:rFonts w:ascii="Times New Roman" w:eastAsia="Times New Roman" w:hAnsi="Times New Roman" w:cs="Times New Roman"/>
          <w:sz w:val="28"/>
          <w:szCs w:val="28"/>
          <w:lang w:val="kk-KZ" w:eastAsia="ru-RU"/>
        </w:rPr>
        <w:t xml:space="preserve">әдістемесі жасалып, жоғары оқу орнының тәжірибесіне ендірілсе, </w:t>
      </w:r>
      <w:r w:rsidR="00D15699" w:rsidRPr="00FF7BC7">
        <w:rPr>
          <w:rFonts w:ascii="Times New Roman" w:eastAsia="Times New Roman" w:hAnsi="Times New Roman" w:cs="Times New Roman"/>
          <w:i/>
          <w:sz w:val="28"/>
          <w:szCs w:val="28"/>
          <w:lang w:val="kk-KZ" w:eastAsia="ru-RU"/>
        </w:rPr>
        <w:t>онда</w:t>
      </w:r>
      <w:r w:rsidR="00D15699" w:rsidRPr="00FF7BC7">
        <w:rPr>
          <w:rFonts w:ascii="Times New Roman" w:eastAsia="Times New Roman" w:hAnsi="Times New Roman" w:cs="Times New Roman"/>
          <w:sz w:val="28"/>
          <w:szCs w:val="28"/>
          <w:lang w:val="kk-KZ" w:eastAsia="ru-RU"/>
        </w:rPr>
        <w:t xml:space="preserve"> болашақ педагог-психологтердің цифрлық білімдік ортадағы коммуникативтік мәдениетін қалыптастырудың тиімділігі артады, </w:t>
      </w:r>
      <w:r w:rsidR="00D15699" w:rsidRPr="00FF7BC7">
        <w:rPr>
          <w:rFonts w:ascii="Times New Roman" w:eastAsia="Times New Roman" w:hAnsi="Times New Roman" w:cs="Times New Roman"/>
          <w:i/>
          <w:sz w:val="28"/>
          <w:szCs w:val="28"/>
          <w:lang w:val="kk-KZ" w:eastAsia="ru-RU"/>
        </w:rPr>
        <w:t xml:space="preserve">өйткені </w:t>
      </w:r>
      <w:r w:rsidR="00D15699" w:rsidRPr="00FF7BC7">
        <w:rPr>
          <w:rFonts w:ascii="Times New Roman" w:eastAsia="Times New Roman" w:hAnsi="Times New Roman" w:cs="Times New Roman"/>
          <w:sz w:val="28"/>
          <w:szCs w:val="28"/>
          <w:lang w:val="kk-KZ" w:eastAsia="ru-RU"/>
        </w:rPr>
        <w:t>коммуникативтік мәдениетті қалыптастыру цифрлық коммуникация құралдарының мүмкіндіктері тиімді қолданылатын, этикет ережелері сақталатын қауіпсіз цифрлық білімдік о</w:t>
      </w:r>
      <w:r w:rsidR="006F719C">
        <w:rPr>
          <w:rFonts w:ascii="Times New Roman" w:eastAsia="Times New Roman" w:hAnsi="Times New Roman" w:cs="Times New Roman"/>
          <w:sz w:val="28"/>
          <w:szCs w:val="28"/>
          <w:lang w:val="kk-KZ" w:eastAsia="ru-RU"/>
        </w:rPr>
        <w:t xml:space="preserve">рта жағдайында жүзеге асады.  </w:t>
      </w:r>
    </w:p>
    <w:p w:rsidR="00D726C9" w:rsidRPr="00FF7BC7" w:rsidRDefault="00D726C9" w:rsidP="00412204">
      <w:pPr>
        <w:tabs>
          <w:tab w:val="left" w:pos="142"/>
          <w:tab w:val="left" w:pos="851"/>
        </w:tabs>
        <w:spacing w:after="0" w:line="240" w:lineRule="auto"/>
        <w:ind w:firstLine="709"/>
        <w:contextualSpacing/>
        <w:jc w:val="both"/>
        <w:rPr>
          <w:rFonts w:ascii="Times New Roman" w:eastAsia="Calibri" w:hAnsi="Times New Roman" w:cs="Times New Roman"/>
          <w:b/>
          <w:sz w:val="28"/>
          <w:szCs w:val="28"/>
          <w:lang w:val="kk-KZ" w:eastAsia="en-US"/>
        </w:rPr>
      </w:pPr>
      <w:r w:rsidRPr="00FF7BC7">
        <w:rPr>
          <w:rFonts w:ascii="Times New Roman" w:eastAsia="Calibri" w:hAnsi="Times New Roman" w:cs="Times New Roman"/>
          <w:b/>
          <w:sz w:val="28"/>
          <w:szCs w:val="28"/>
          <w:lang w:val="kk-KZ" w:eastAsia="en-US"/>
        </w:rPr>
        <w:t>Зeрттeудің міндeттeрі:</w:t>
      </w:r>
    </w:p>
    <w:p w:rsidR="00633B90" w:rsidRPr="00FF7BC7" w:rsidRDefault="00633B90" w:rsidP="006F719C">
      <w:pPr>
        <w:pStyle w:val="a5"/>
        <w:numPr>
          <w:ilvl w:val="0"/>
          <w:numId w:val="2"/>
        </w:numPr>
        <w:tabs>
          <w:tab w:val="left" w:pos="142"/>
          <w:tab w:val="left" w:pos="851"/>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FF7BC7">
        <w:rPr>
          <w:rFonts w:ascii="Times New Roman" w:eastAsia="Calibri" w:hAnsi="Times New Roman" w:cs="Times New Roman"/>
          <w:bCs/>
          <w:sz w:val="28"/>
          <w:szCs w:val="28"/>
          <w:lang w:val="kk-KZ"/>
        </w:rPr>
        <w:t>Цифрлық білімдік ортада болашақ педагог-психологтердің коммуникативтік мәдениетін қалыптастыру мәселесінің ғылыми-теориялық негіздерін айқындау</w:t>
      </w:r>
      <w:r w:rsidR="006F719C">
        <w:rPr>
          <w:rFonts w:ascii="Times New Roman" w:eastAsia="Calibri" w:hAnsi="Times New Roman" w:cs="Times New Roman"/>
          <w:bCs/>
          <w:sz w:val="28"/>
          <w:szCs w:val="28"/>
          <w:lang w:val="kk-KZ"/>
        </w:rPr>
        <w:t>.</w:t>
      </w:r>
    </w:p>
    <w:p w:rsidR="00633B90" w:rsidRPr="00FF7BC7" w:rsidRDefault="00633B90" w:rsidP="006F719C">
      <w:pPr>
        <w:pStyle w:val="a5"/>
        <w:numPr>
          <w:ilvl w:val="0"/>
          <w:numId w:val="2"/>
        </w:numPr>
        <w:tabs>
          <w:tab w:val="left" w:pos="142"/>
          <w:tab w:val="left" w:pos="851"/>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FF7BC7">
        <w:rPr>
          <w:rFonts w:ascii="Times New Roman" w:eastAsia="Calibri" w:hAnsi="Times New Roman" w:cs="Times New Roman"/>
          <w:bCs/>
          <w:sz w:val="28"/>
          <w:szCs w:val="28"/>
          <w:lang w:val="kk-KZ"/>
        </w:rPr>
        <w:t xml:space="preserve">Цифрлық білімдік ортада болашақ педагог-психологтердің коммуникативтік мәдениетін қалыптастырудың </w:t>
      </w:r>
      <w:r w:rsidRPr="00FF7BC7">
        <w:rPr>
          <w:rFonts w:ascii="Times New Roman" w:eastAsia="Times New Roman" w:hAnsi="Times New Roman" w:cs="Times New Roman"/>
          <w:sz w:val="28"/>
          <w:szCs w:val="28"/>
          <w:lang w:val="kk-KZ" w:eastAsia="ru-RU"/>
        </w:rPr>
        <w:t>құрылымдық-мазмұндық моделін жасау</w:t>
      </w:r>
      <w:r w:rsidR="006F719C">
        <w:rPr>
          <w:rFonts w:ascii="Times New Roman" w:eastAsia="Times New Roman" w:hAnsi="Times New Roman" w:cs="Times New Roman"/>
          <w:sz w:val="28"/>
          <w:szCs w:val="28"/>
          <w:lang w:val="kk-KZ" w:eastAsia="ru-RU"/>
        </w:rPr>
        <w:t>.</w:t>
      </w:r>
    </w:p>
    <w:p w:rsidR="00633B90" w:rsidRPr="00FF7BC7" w:rsidRDefault="00633B90" w:rsidP="006F719C">
      <w:pPr>
        <w:pStyle w:val="a5"/>
        <w:numPr>
          <w:ilvl w:val="0"/>
          <w:numId w:val="2"/>
        </w:numPr>
        <w:tabs>
          <w:tab w:val="left" w:pos="142"/>
          <w:tab w:val="left" w:pos="851"/>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FF7BC7">
        <w:rPr>
          <w:rFonts w:ascii="Times New Roman" w:eastAsia="Calibri" w:hAnsi="Times New Roman" w:cs="Times New Roman"/>
          <w:bCs/>
          <w:sz w:val="28"/>
          <w:szCs w:val="28"/>
          <w:lang w:val="kk-KZ"/>
        </w:rPr>
        <w:t xml:space="preserve">Цифрлық білімдік ортада болашақ педагог-психологтердің коммуникативтік мәдениетін қалыптастырудың </w:t>
      </w:r>
      <w:r w:rsidR="00DD0873">
        <w:rPr>
          <w:rFonts w:ascii="Times New Roman" w:eastAsia="Calibri" w:hAnsi="Times New Roman" w:cs="Times New Roman"/>
          <w:bCs/>
          <w:sz w:val="28"/>
          <w:szCs w:val="28"/>
          <w:lang w:val="kk-KZ"/>
        </w:rPr>
        <w:t xml:space="preserve">кешенді </w:t>
      </w:r>
      <w:r w:rsidRPr="00FF7BC7">
        <w:rPr>
          <w:rFonts w:ascii="Times New Roman" w:eastAsia="Calibri" w:hAnsi="Times New Roman" w:cs="Times New Roman"/>
          <w:bCs/>
          <w:sz w:val="28"/>
          <w:szCs w:val="28"/>
          <w:lang w:val="kk-KZ"/>
        </w:rPr>
        <w:t>әдістемесін дайындау</w:t>
      </w:r>
      <w:r w:rsidR="006F719C">
        <w:rPr>
          <w:rFonts w:ascii="Times New Roman" w:eastAsia="Calibri" w:hAnsi="Times New Roman" w:cs="Times New Roman"/>
          <w:bCs/>
          <w:sz w:val="28"/>
          <w:szCs w:val="28"/>
          <w:lang w:val="kk-KZ"/>
        </w:rPr>
        <w:t>.</w:t>
      </w:r>
      <w:r w:rsidRPr="00FF7BC7">
        <w:rPr>
          <w:rFonts w:ascii="Times New Roman" w:eastAsia="Calibri" w:hAnsi="Times New Roman" w:cs="Times New Roman"/>
          <w:bCs/>
          <w:sz w:val="28"/>
          <w:szCs w:val="28"/>
          <w:lang w:val="kk-KZ"/>
        </w:rPr>
        <w:t xml:space="preserve"> </w:t>
      </w:r>
    </w:p>
    <w:p w:rsidR="00633B90" w:rsidRPr="00FF7BC7" w:rsidRDefault="00633B90" w:rsidP="006F719C">
      <w:pPr>
        <w:pStyle w:val="a5"/>
        <w:numPr>
          <w:ilvl w:val="0"/>
          <w:numId w:val="2"/>
        </w:numPr>
        <w:tabs>
          <w:tab w:val="left" w:pos="142"/>
          <w:tab w:val="left" w:pos="851"/>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FF7BC7">
        <w:rPr>
          <w:rFonts w:ascii="Times New Roman" w:eastAsia="Times New Roman" w:hAnsi="Times New Roman" w:cs="Times New Roman"/>
          <w:sz w:val="28"/>
          <w:szCs w:val="28"/>
          <w:lang w:val="kk-KZ" w:eastAsia="ru-RU"/>
        </w:rPr>
        <w:t xml:space="preserve">Болашақ педагог-психологтердің коммуникативтік мәдениетін қалыптастырудың моделі мен </w:t>
      </w:r>
      <w:r w:rsidR="001E2CC5" w:rsidRPr="00470515">
        <w:rPr>
          <w:rFonts w:ascii="Times New Roman" w:eastAsia="Times New Roman" w:hAnsi="Times New Roman" w:cs="Times New Roman"/>
          <w:sz w:val="28"/>
          <w:szCs w:val="28"/>
          <w:lang w:val="kk-KZ" w:eastAsia="ru-RU"/>
        </w:rPr>
        <w:t xml:space="preserve">кешенді </w:t>
      </w:r>
      <w:r w:rsidRPr="00470515">
        <w:rPr>
          <w:rFonts w:ascii="Times New Roman" w:eastAsia="Times New Roman" w:hAnsi="Times New Roman" w:cs="Times New Roman"/>
          <w:sz w:val="28"/>
          <w:szCs w:val="28"/>
          <w:lang w:val="kk-KZ" w:eastAsia="ru-RU"/>
        </w:rPr>
        <w:t>әдістемесін</w:t>
      </w:r>
      <w:r w:rsidR="009A2F3E" w:rsidRPr="00470515">
        <w:rPr>
          <w:rFonts w:ascii="Times New Roman" w:eastAsia="Times New Roman" w:hAnsi="Times New Roman" w:cs="Times New Roman"/>
          <w:sz w:val="28"/>
          <w:szCs w:val="28"/>
          <w:lang w:val="kk-KZ" w:eastAsia="ru-RU"/>
        </w:rPr>
        <w:t>ің тиімділігін</w:t>
      </w:r>
      <w:r w:rsidRPr="00470515">
        <w:rPr>
          <w:rFonts w:ascii="Times New Roman" w:eastAsia="Times New Roman" w:hAnsi="Times New Roman" w:cs="Times New Roman"/>
          <w:sz w:val="28"/>
          <w:szCs w:val="28"/>
          <w:lang w:val="kk-KZ" w:eastAsia="ru-RU"/>
        </w:rPr>
        <w:t xml:space="preserve"> тәжірибелік</w:t>
      </w:r>
      <w:r w:rsidRPr="00FF7BC7">
        <w:rPr>
          <w:rFonts w:ascii="Times New Roman" w:eastAsia="Times New Roman" w:hAnsi="Times New Roman" w:cs="Times New Roman"/>
          <w:sz w:val="28"/>
          <w:szCs w:val="28"/>
          <w:lang w:val="kk-KZ" w:eastAsia="ru-RU"/>
        </w:rPr>
        <w:t xml:space="preserve">-эксперимент жүзінде тексеру және  </w:t>
      </w:r>
      <w:r w:rsidRPr="00FF7BC7">
        <w:rPr>
          <w:rFonts w:ascii="Times New Roman" w:eastAsia="Calibri" w:hAnsi="Times New Roman" w:cs="Times New Roman"/>
          <w:bCs/>
          <w:sz w:val="28"/>
          <w:szCs w:val="28"/>
          <w:lang w:val="kk-KZ"/>
        </w:rPr>
        <w:t>ғылыми-әдістемелік ұсыныстар дайындау.</w:t>
      </w:r>
    </w:p>
    <w:p w:rsidR="008B4400" w:rsidRPr="00FF7BC7" w:rsidRDefault="00FA1710" w:rsidP="00412204">
      <w:pPr>
        <w:tabs>
          <w:tab w:val="left" w:pos="142"/>
          <w:tab w:val="left" w:pos="851"/>
        </w:tabs>
        <w:spacing w:after="0" w:line="240" w:lineRule="auto"/>
        <w:ind w:firstLine="709"/>
        <w:contextualSpacing/>
        <w:jc w:val="both"/>
        <w:rPr>
          <w:rFonts w:ascii="Times New Roman" w:eastAsia="Times New Roman" w:hAnsi="Times New Roman" w:cs="Times New Roman"/>
          <w:b/>
          <w:sz w:val="28"/>
          <w:szCs w:val="28"/>
          <w:lang w:val="kk-KZ" w:eastAsia="ru-RU"/>
        </w:rPr>
      </w:pPr>
      <w:r w:rsidRPr="00FF7BC7">
        <w:rPr>
          <w:rFonts w:ascii="Times New Roman" w:eastAsia="Times New Roman" w:hAnsi="Times New Roman" w:cs="Times New Roman"/>
          <w:b/>
          <w:sz w:val="28"/>
          <w:szCs w:val="28"/>
          <w:lang w:val="kk-KZ" w:eastAsia="ru-RU"/>
        </w:rPr>
        <w:t xml:space="preserve">Зерттеудің жетекші идеясы. </w:t>
      </w:r>
      <w:r w:rsidR="008B4400" w:rsidRPr="00FF7BC7">
        <w:rPr>
          <w:rFonts w:ascii="Times New Roman" w:eastAsia="Times New Roman" w:hAnsi="Times New Roman" w:cs="Times New Roman"/>
          <w:sz w:val="28"/>
          <w:szCs w:val="28"/>
          <w:lang w:val="kk-KZ" w:eastAsia="ru-RU"/>
        </w:rPr>
        <w:t xml:space="preserve">Болашақ педагог-психологтердің цифрлық білімдік ортадағы коммуникативтік мәдениеті – </w:t>
      </w:r>
      <w:r w:rsidR="008B4400" w:rsidRPr="00FF7BC7">
        <w:rPr>
          <w:rFonts w:ascii="Times New Roman" w:eastAsia="Times New Roman" w:hAnsi="Times New Roman" w:cs="Times New Roman"/>
          <w:sz w:val="28"/>
          <w:szCs w:val="28"/>
          <w:lang w:val="kk-KZ" w:eastAsia="ar-SA"/>
        </w:rPr>
        <w:t xml:space="preserve">цифрлық коммуникация құралдарын тиімді пайдалану, өзара </w:t>
      </w:r>
      <w:r w:rsidR="008B4400" w:rsidRPr="00FF7BC7">
        <w:rPr>
          <w:rFonts w:ascii="Times New Roman" w:eastAsia="Calibri" w:hAnsi="Times New Roman" w:cs="Times New Roman"/>
          <w:sz w:val="28"/>
          <w:szCs w:val="28"/>
          <w:lang w:val="kk-KZ" w:eastAsia="en-US"/>
        </w:rPr>
        <w:t>құрмет пен эмпатия негізінде</w:t>
      </w:r>
      <w:r w:rsidR="00DE7760" w:rsidRPr="00FF7BC7">
        <w:rPr>
          <w:rFonts w:ascii="Times New Roman" w:eastAsia="Calibri" w:hAnsi="Times New Roman" w:cs="Times New Roman"/>
          <w:sz w:val="28"/>
          <w:szCs w:val="28"/>
          <w:lang w:val="kk-KZ" w:eastAsia="en-US"/>
        </w:rPr>
        <w:t xml:space="preserve"> сапалы қарым-қатынасты құру </w:t>
      </w:r>
      <w:r w:rsidR="008B4400" w:rsidRPr="00FF7BC7">
        <w:rPr>
          <w:rFonts w:ascii="Times New Roman" w:eastAsia="Times New Roman" w:hAnsi="Times New Roman" w:cs="Times New Roman"/>
          <w:sz w:val="28"/>
          <w:szCs w:val="28"/>
          <w:lang w:val="kk-KZ" w:eastAsia="ar-SA"/>
        </w:rPr>
        <w:t xml:space="preserve">және цифрлық коммуникацияның этикалық ережелері мен нормаларын сақтауды қамтитын білім мен іскерліктерге </w:t>
      </w:r>
      <w:r w:rsidR="008B4400" w:rsidRPr="00FF7BC7">
        <w:rPr>
          <w:rFonts w:ascii="Times New Roman" w:eastAsia="Times New Roman" w:hAnsi="Times New Roman" w:cs="Times New Roman"/>
          <w:sz w:val="28"/>
          <w:szCs w:val="28"/>
          <w:lang w:val="kk-KZ" w:eastAsia="ru-RU"/>
        </w:rPr>
        <w:t xml:space="preserve">негізделеді және цифрлық білімдік ортада тиімді коммуникация жасай алатын мәдениетті маман тұлғасын қалыптастырады. </w:t>
      </w:r>
    </w:p>
    <w:p w:rsidR="00483241" w:rsidRPr="00FF7BC7" w:rsidRDefault="00777D9D" w:rsidP="00412204">
      <w:pPr>
        <w:tabs>
          <w:tab w:val="left" w:pos="142"/>
          <w:tab w:val="left" w:pos="851"/>
        </w:tabs>
        <w:spacing w:after="0" w:line="240" w:lineRule="auto"/>
        <w:ind w:firstLine="709"/>
        <w:contextualSpacing/>
        <w:jc w:val="both"/>
        <w:rPr>
          <w:rFonts w:ascii="Times New Roman" w:hAnsi="Times New Roman" w:cs="Times New Roman"/>
          <w:sz w:val="28"/>
          <w:szCs w:val="28"/>
          <w:lang w:val="kk-KZ"/>
        </w:rPr>
      </w:pPr>
      <w:r w:rsidRPr="00FF7BC7">
        <w:rPr>
          <w:rFonts w:ascii="Times New Roman" w:hAnsi="Times New Roman" w:cs="Times New Roman"/>
          <w:b/>
          <w:sz w:val="28"/>
          <w:szCs w:val="28"/>
          <w:lang w:val="kk-KZ"/>
        </w:rPr>
        <w:t>Зерттеудің әдісн</w:t>
      </w:r>
      <w:r w:rsidR="00EC3D35" w:rsidRPr="00FF7BC7">
        <w:rPr>
          <w:rFonts w:ascii="Times New Roman" w:hAnsi="Times New Roman" w:cs="Times New Roman"/>
          <w:b/>
          <w:sz w:val="28"/>
          <w:szCs w:val="28"/>
          <w:lang w:val="kk-KZ"/>
        </w:rPr>
        <w:t xml:space="preserve">амалық және теориялық негіздері. </w:t>
      </w:r>
      <w:r w:rsidR="00483241" w:rsidRPr="00FF7BC7">
        <w:rPr>
          <w:rFonts w:ascii="Times New Roman" w:hAnsi="Times New Roman" w:cs="Times New Roman"/>
          <w:sz w:val="28"/>
          <w:szCs w:val="28"/>
          <w:lang w:val="kk-KZ"/>
        </w:rPr>
        <w:t xml:space="preserve">Цифрлық білімдік ортада болашақ педагог-психологтердің коммуникативтік мәдениетін қалыптастыру </w:t>
      </w:r>
      <w:r w:rsidR="00461FA8" w:rsidRPr="00FF7BC7">
        <w:rPr>
          <w:rFonts w:ascii="Times New Roman" w:hAnsi="Times New Roman" w:cs="Times New Roman"/>
          <w:sz w:val="28"/>
          <w:szCs w:val="28"/>
          <w:lang w:val="kk-KZ"/>
        </w:rPr>
        <w:t>бойынша</w:t>
      </w:r>
      <w:r w:rsidR="00F206C4" w:rsidRPr="00FF7BC7">
        <w:rPr>
          <w:rFonts w:ascii="Times New Roman" w:hAnsi="Times New Roman" w:cs="Times New Roman"/>
          <w:sz w:val="28"/>
          <w:szCs w:val="28"/>
          <w:lang w:val="kk-KZ"/>
        </w:rPr>
        <w:t xml:space="preserve">: </w:t>
      </w:r>
      <w:r w:rsidR="00483241" w:rsidRPr="00FF7BC7">
        <w:rPr>
          <w:rFonts w:ascii="Times New Roman" w:hAnsi="Times New Roman" w:cs="Times New Roman"/>
          <w:sz w:val="28"/>
          <w:szCs w:val="28"/>
          <w:lang w:val="kk-KZ"/>
        </w:rPr>
        <w:t>жүйелік-іс-әрекеттік (</w:t>
      </w:r>
      <w:r w:rsidR="008061D2" w:rsidRPr="00FF7BC7">
        <w:rPr>
          <w:rFonts w:ascii="Times New Roman" w:hAnsi="Times New Roman" w:cs="Times New Roman"/>
          <w:sz w:val="28"/>
          <w:szCs w:val="28"/>
          <w:lang w:val="kk-KZ"/>
        </w:rPr>
        <w:t>А.Г.</w:t>
      </w:r>
      <w:r w:rsidR="006F719C">
        <w:rPr>
          <w:rFonts w:ascii="Times New Roman" w:hAnsi="Times New Roman" w:cs="Times New Roman"/>
          <w:sz w:val="28"/>
          <w:szCs w:val="28"/>
          <w:lang w:val="kk-KZ"/>
        </w:rPr>
        <w:t xml:space="preserve"> </w:t>
      </w:r>
      <w:r w:rsidR="008061D2" w:rsidRPr="00FF7BC7">
        <w:rPr>
          <w:rFonts w:ascii="Times New Roman" w:hAnsi="Times New Roman" w:cs="Times New Roman"/>
          <w:sz w:val="28"/>
          <w:szCs w:val="28"/>
          <w:lang w:val="kk-KZ"/>
        </w:rPr>
        <w:t xml:space="preserve">Асмолов, </w:t>
      </w:r>
      <w:r w:rsidR="00483241" w:rsidRPr="00FF7BC7">
        <w:rPr>
          <w:rFonts w:ascii="Times New Roman" w:hAnsi="Times New Roman" w:cs="Times New Roman"/>
          <w:sz w:val="28"/>
          <w:szCs w:val="28"/>
          <w:lang w:val="kk-KZ"/>
        </w:rPr>
        <w:t>Б.Г</w:t>
      </w:r>
      <w:r w:rsidR="006229C2">
        <w:rPr>
          <w:rFonts w:ascii="Times New Roman" w:hAnsi="Times New Roman" w:cs="Times New Roman"/>
          <w:sz w:val="28"/>
          <w:szCs w:val="28"/>
          <w:lang w:val="kk-KZ"/>
        </w:rPr>
        <w:t>.</w:t>
      </w:r>
      <w:r w:rsidR="006F719C">
        <w:rPr>
          <w:rFonts w:ascii="Times New Roman" w:hAnsi="Times New Roman" w:cs="Times New Roman"/>
          <w:sz w:val="28"/>
          <w:szCs w:val="28"/>
          <w:lang w:val="kk-KZ"/>
        </w:rPr>
        <w:t xml:space="preserve"> </w:t>
      </w:r>
      <w:r w:rsidR="00037CAD" w:rsidRPr="00FF7BC7">
        <w:rPr>
          <w:rFonts w:ascii="Times New Roman" w:hAnsi="Times New Roman" w:cs="Times New Roman"/>
          <w:sz w:val="28"/>
          <w:szCs w:val="28"/>
          <w:lang w:val="kk-KZ"/>
        </w:rPr>
        <w:t xml:space="preserve">Ананьев, </w:t>
      </w:r>
      <w:r w:rsidR="00037CAD" w:rsidRPr="00FF7BC7">
        <w:rPr>
          <w:rFonts w:ascii="Times New Roman" w:hAnsi="Times New Roman" w:cs="Times New Roman"/>
          <w:sz w:val="28"/>
          <w:szCs w:val="28"/>
          <w:lang w:val="kk-KZ"/>
        </w:rPr>
        <w:lastRenderedPageBreak/>
        <w:t>Л.С.</w:t>
      </w:r>
      <w:r w:rsidR="006F719C">
        <w:rPr>
          <w:rFonts w:ascii="Times New Roman" w:hAnsi="Times New Roman" w:cs="Times New Roman"/>
          <w:sz w:val="28"/>
          <w:szCs w:val="28"/>
          <w:lang w:val="kk-KZ"/>
        </w:rPr>
        <w:t> </w:t>
      </w:r>
      <w:r w:rsidR="00037CAD" w:rsidRPr="00FF7BC7">
        <w:rPr>
          <w:rFonts w:ascii="Times New Roman" w:hAnsi="Times New Roman" w:cs="Times New Roman"/>
          <w:sz w:val="28"/>
          <w:szCs w:val="28"/>
          <w:lang w:val="kk-KZ"/>
        </w:rPr>
        <w:t>Выготский, А.Н.</w:t>
      </w:r>
      <w:r w:rsidR="001B3B8C">
        <w:rPr>
          <w:rFonts w:ascii="Times New Roman" w:hAnsi="Times New Roman" w:cs="Times New Roman"/>
          <w:sz w:val="28"/>
          <w:szCs w:val="28"/>
          <w:lang w:val="kk-KZ"/>
        </w:rPr>
        <w:t xml:space="preserve"> </w:t>
      </w:r>
      <w:r w:rsidR="00483241" w:rsidRPr="00FF7BC7">
        <w:rPr>
          <w:rFonts w:ascii="Times New Roman" w:hAnsi="Times New Roman" w:cs="Times New Roman"/>
          <w:sz w:val="28"/>
          <w:szCs w:val="28"/>
          <w:lang w:val="kk-KZ"/>
        </w:rPr>
        <w:t>Л</w:t>
      </w:r>
      <w:r w:rsidR="00037CAD" w:rsidRPr="00FF7BC7">
        <w:rPr>
          <w:rFonts w:ascii="Times New Roman" w:hAnsi="Times New Roman" w:cs="Times New Roman"/>
          <w:sz w:val="28"/>
          <w:szCs w:val="28"/>
          <w:lang w:val="kk-KZ"/>
        </w:rPr>
        <w:t>еонтьев, С.Л.</w:t>
      </w:r>
      <w:r w:rsidR="001B3B8C">
        <w:rPr>
          <w:rFonts w:ascii="Times New Roman" w:hAnsi="Times New Roman" w:cs="Times New Roman"/>
          <w:sz w:val="28"/>
          <w:szCs w:val="28"/>
          <w:lang w:val="kk-KZ"/>
        </w:rPr>
        <w:t xml:space="preserve"> </w:t>
      </w:r>
      <w:r w:rsidR="00483241" w:rsidRPr="00FF7BC7">
        <w:rPr>
          <w:rFonts w:ascii="Times New Roman" w:hAnsi="Times New Roman" w:cs="Times New Roman"/>
          <w:sz w:val="28"/>
          <w:szCs w:val="28"/>
          <w:lang w:val="kk-KZ"/>
        </w:rPr>
        <w:t>Рубинштейн</w:t>
      </w:r>
      <w:r w:rsidR="006229C2">
        <w:rPr>
          <w:rFonts w:ascii="Times New Roman" w:hAnsi="Times New Roman" w:cs="Times New Roman"/>
          <w:sz w:val="28"/>
          <w:szCs w:val="28"/>
          <w:lang w:val="kk-KZ"/>
        </w:rPr>
        <w:t>, Н.В.</w:t>
      </w:r>
      <w:r w:rsidR="001B3B8C">
        <w:rPr>
          <w:rFonts w:ascii="Times New Roman" w:hAnsi="Times New Roman" w:cs="Times New Roman"/>
          <w:sz w:val="28"/>
          <w:szCs w:val="28"/>
          <w:lang w:val="kk-KZ"/>
        </w:rPr>
        <w:t xml:space="preserve"> </w:t>
      </w:r>
      <w:r w:rsidR="00037CAD" w:rsidRPr="00FF7BC7">
        <w:rPr>
          <w:rFonts w:ascii="Times New Roman" w:hAnsi="Times New Roman" w:cs="Times New Roman"/>
          <w:sz w:val="28"/>
          <w:szCs w:val="28"/>
          <w:lang w:val="kk-KZ"/>
        </w:rPr>
        <w:t>Кузьмина</w:t>
      </w:r>
      <w:r w:rsidR="00F361FA" w:rsidRPr="00FF7BC7">
        <w:rPr>
          <w:rFonts w:ascii="Times New Roman" w:hAnsi="Times New Roman" w:cs="Times New Roman"/>
          <w:sz w:val="28"/>
          <w:szCs w:val="28"/>
          <w:lang w:val="kk-KZ"/>
        </w:rPr>
        <w:t>, Н.Д.</w:t>
      </w:r>
      <w:r w:rsidR="001B3B8C">
        <w:rPr>
          <w:rFonts w:ascii="Times New Roman" w:hAnsi="Times New Roman" w:cs="Times New Roman"/>
          <w:sz w:val="28"/>
          <w:szCs w:val="28"/>
          <w:lang w:val="kk-KZ"/>
        </w:rPr>
        <w:t xml:space="preserve"> </w:t>
      </w:r>
      <w:r w:rsidR="00F361FA" w:rsidRPr="00FF7BC7">
        <w:rPr>
          <w:rFonts w:ascii="Times New Roman" w:hAnsi="Times New Roman" w:cs="Times New Roman"/>
          <w:sz w:val="28"/>
          <w:szCs w:val="28"/>
          <w:lang w:val="kk-KZ"/>
        </w:rPr>
        <w:t>Хмель</w:t>
      </w:r>
      <w:r w:rsidR="00483241" w:rsidRPr="00FF7BC7">
        <w:rPr>
          <w:rFonts w:ascii="Times New Roman" w:hAnsi="Times New Roman" w:cs="Times New Roman"/>
          <w:sz w:val="28"/>
          <w:szCs w:val="28"/>
          <w:lang w:val="kk-KZ"/>
        </w:rPr>
        <w:t xml:space="preserve"> </w:t>
      </w:r>
      <w:r w:rsidR="00037CAD" w:rsidRPr="00FF7BC7">
        <w:rPr>
          <w:rFonts w:ascii="Times New Roman" w:hAnsi="Times New Roman" w:cs="Times New Roman"/>
          <w:sz w:val="28"/>
          <w:szCs w:val="28"/>
          <w:lang w:val="kk-KZ"/>
        </w:rPr>
        <w:t>және т.б</w:t>
      </w:r>
      <w:r w:rsidR="00483241" w:rsidRPr="00FF7BC7">
        <w:rPr>
          <w:rFonts w:ascii="Times New Roman" w:hAnsi="Times New Roman" w:cs="Times New Roman"/>
          <w:sz w:val="28"/>
          <w:szCs w:val="28"/>
          <w:lang w:val="kk-KZ"/>
        </w:rPr>
        <w:t>.), мәдениеттанымдық (</w:t>
      </w:r>
      <w:r w:rsidR="00BE4F94" w:rsidRPr="00FF7BC7">
        <w:rPr>
          <w:rFonts w:ascii="Times New Roman" w:hAnsi="Times New Roman" w:cs="Times New Roman"/>
          <w:sz w:val="28"/>
          <w:szCs w:val="28"/>
          <w:lang w:val="kk-KZ"/>
        </w:rPr>
        <w:t>Ш.Т.</w:t>
      </w:r>
      <w:r w:rsidR="001B3B8C">
        <w:rPr>
          <w:rFonts w:ascii="Times New Roman" w:hAnsi="Times New Roman" w:cs="Times New Roman"/>
          <w:sz w:val="28"/>
          <w:szCs w:val="28"/>
          <w:lang w:val="kk-KZ"/>
        </w:rPr>
        <w:t xml:space="preserve"> </w:t>
      </w:r>
      <w:r w:rsidR="00BE4F94" w:rsidRPr="00FF7BC7">
        <w:rPr>
          <w:rFonts w:ascii="Times New Roman" w:hAnsi="Times New Roman" w:cs="Times New Roman"/>
          <w:sz w:val="28"/>
          <w:szCs w:val="28"/>
          <w:lang w:val="kk-KZ"/>
        </w:rPr>
        <w:t xml:space="preserve">Таубаева, </w:t>
      </w:r>
      <w:r w:rsidR="007E3AB4">
        <w:rPr>
          <w:rFonts w:ascii="Times New Roman" w:hAnsi="Times New Roman" w:cs="Times New Roman"/>
          <w:sz w:val="28"/>
          <w:szCs w:val="28"/>
          <w:lang w:val="kk-KZ"/>
        </w:rPr>
        <w:t>Е.В.</w:t>
      </w:r>
      <w:r w:rsidR="001B3B8C">
        <w:rPr>
          <w:rFonts w:ascii="Times New Roman" w:hAnsi="Times New Roman" w:cs="Times New Roman"/>
          <w:sz w:val="28"/>
          <w:szCs w:val="28"/>
          <w:lang w:val="kk-KZ"/>
        </w:rPr>
        <w:t xml:space="preserve"> </w:t>
      </w:r>
      <w:r w:rsidR="00184B97" w:rsidRPr="00FF7BC7">
        <w:rPr>
          <w:rFonts w:ascii="Times New Roman" w:hAnsi="Times New Roman" w:cs="Times New Roman"/>
          <w:sz w:val="28"/>
          <w:szCs w:val="28"/>
          <w:lang w:val="kk-KZ"/>
        </w:rPr>
        <w:t>Бондаревская</w:t>
      </w:r>
      <w:r w:rsidR="00184B97" w:rsidRPr="00FF7BC7">
        <w:rPr>
          <w:rFonts w:ascii="Times New Roman" w:eastAsia="Times New Roman" w:hAnsi="Times New Roman" w:cs="Times New Roman"/>
          <w:sz w:val="28"/>
          <w:szCs w:val="28"/>
          <w:lang w:val="kk-KZ" w:eastAsia="ru-RU"/>
        </w:rPr>
        <w:t>, Б.</w:t>
      </w:r>
      <w:r w:rsidR="001B3B8C">
        <w:rPr>
          <w:rFonts w:ascii="Times New Roman" w:eastAsia="Times New Roman" w:hAnsi="Times New Roman" w:cs="Times New Roman"/>
          <w:sz w:val="28"/>
          <w:szCs w:val="28"/>
          <w:lang w:val="kk-KZ" w:eastAsia="ru-RU"/>
        </w:rPr>
        <w:t xml:space="preserve"> </w:t>
      </w:r>
      <w:r w:rsidR="00184B97" w:rsidRPr="00FF7BC7">
        <w:rPr>
          <w:rFonts w:ascii="Times New Roman" w:eastAsia="Times New Roman" w:hAnsi="Times New Roman" w:cs="Times New Roman"/>
          <w:sz w:val="28"/>
          <w:szCs w:val="28"/>
          <w:lang w:val="kk-KZ" w:eastAsia="ru-RU"/>
        </w:rPr>
        <w:t>Барсай, И.Ф.</w:t>
      </w:r>
      <w:r w:rsidR="001B3B8C">
        <w:rPr>
          <w:rFonts w:ascii="Times New Roman" w:eastAsia="Times New Roman" w:hAnsi="Times New Roman" w:cs="Times New Roman"/>
          <w:sz w:val="28"/>
          <w:szCs w:val="28"/>
          <w:lang w:val="kk-KZ" w:eastAsia="ru-RU"/>
        </w:rPr>
        <w:t> </w:t>
      </w:r>
      <w:r w:rsidR="00184B97" w:rsidRPr="00FF7BC7">
        <w:rPr>
          <w:rFonts w:ascii="Times New Roman" w:eastAsia="Times New Roman" w:hAnsi="Times New Roman" w:cs="Times New Roman"/>
          <w:sz w:val="28"/>
          <w:szCs w:val="28"/>
          <w:lang w:val="kk-KZ" w:eastAsia="ru-RU"/>
        </w:rPr>
        <w:t xml:space="preserve">Исаев, Л.Н. Коган, </w:t>
      </w:r>
      <w:r w:rsidR="00184B97" w:rsidRPr="00FF7BC7">
        <w:rPr>
          <w:rFonts w:ascii="Times New Roman" w:hAnsi="Times New Roman" w:cs="Times New Roman"/>
          <w:sz w:val="28"/>
          <w:szCs w:val="28"/>
          <w:lang w:val="kk-KZ"/>
        </w:rPr>
        <w:t>В.С.</w:t>
      </w:r>
      <w:r w:rsidR="001B3B8C">
        <w:rPr>
          <w:rFonts w:ascii="Times New Roman" w:hAnsi="Times New Roman" w:cs="Times New Roman"/>
          <w:sz w:val="28"/>
          <w:szCs w:val="28"/>
          <w:lang w:val="kk-KZ"/>
        </w:rPr>
        <w:t xml:space="preserve"> </w:t>
      </w:r>
      <w:r w:rsidR="00D04D42" w:rsidRPr="00FF7BC7">
        <w:rPr>
          <w:rFonts w:ascii="Times New Roman" w:hAnsi="Times New Roman" w:cs="Times New Roman"/>
          <w:sz w:val="28"/>
          <w:szCs w:val="28"/>
          <w:lang w:val="kk-KZ"/>
        </w:rPr>
        <w:t xml:space="preserve">Библер </w:t>
      </w:r>
      <w:r w:rsidR="00184B97" w:rsidRPr="00FF7BC7">
        <w:rPr>
          <w:rFonts w:ascii="Times New Roman" w:hAnsi="Times New Roman" w:cs="Times New Roman"/>
          <w:sz w:val="28"/>
          <w:szCs w:val="28"/>
          <w:lang w:val="kk-KZ"/>
        </w:rPr>
        <w:t>және т.б</w:t>
      </w:r>
      <w:r w:rsidR="001B3B8C">
        <w:rPr>
          <w:rFonts w:ascii="Times New Roman" w:hAnsi="Times New Roman" w:cs="Times New Roman"/>
          <w:sz w:val="28"/>
          <w:szCs w:val="28"/>
          <w:lang w:val="kk-KZ"/>
        </w:rPr>
        <w:t>.</w:t>
      </w:r>
      <w:r w:rsidR="00483241" w:rsidRPr="00FF7BC7">
        <w:rPr>
          <w:rFonts w:ascii="Times New Roman" w:hAnsi="Times New Roman" w:cs="Times New Roman"/>
          <w:sz w:val="28"/>
          <w:szCs w:val="28"/>
          <w:lang w:val="kk-KZ"/>
        </w:rPr>
        <w:t>), құзыреттілік (</w:t>
      </w:r>
      <w:r w:rsidR="006F1B16" w:rsidRPr="00FF7BC7">
        <w:rPr>
          <w:rFonts w:ascii="Times New Roman" w:eastAsia="Times New Roman" w:hAnsi="Times New Roman" w:cs="Times New Roman"/>
          <w:sz w:val="28"/>
          <w:szCs w:val="28"/>
          <w:lang w:val="kk-KZ" w:eastAsia="ru-RU"/>
        </w:rPr>
        <w:t>Б.Т.</w:t>
      </w:r>
      <w:r w:rsidR="001B3B8C">
        <w:rPr>
          <w:rFonts w:ascii="Times New Roman" w:eastAsia="Times New Roman" w:hAnsi="Times New Roman" w:cs="Times New Roman"/>
          <w:sz w:val="28"/>
          <w:szCs w:val="28"/>
          <w:lang w:val="kk-KZ" w:eastAsia="ru-RU"/>
        </w:rPr>
        <w:t xml:space="preserve"> </w:t>
      </w:r>
      <w:r w:rsidR="006F1B16" w:rsidRPr="00FF7BC7">
        <w:rPr>
          <w:rFonts w:ascii="Times New Roman" w:eastAsia="Times New Roman" w:hAnsi="Times New Roman" w:cs="Times New Roman"/>
          <w:sz w:val="28"/>
          <w:szCs w:val="28"/>
          <w:lang w:val="kk-KZ" w:eastAsia="ru-RU"/>
        </w:rPr>
        <w:t>Кенжебеков</w:t>
      </w:r>
      <w:r w:rsidR="006F1B16" w:rsidRPr="00FF7BC7">
        <w:rPr>
          <w:rFonts w:ascii="Times New Roman" w:hAnsi="Times New Roman" w:cs="Times New Roman"/>
          <w:sz w:val="28"/>
          <w:szCs w:val="28"/>
          <w:lang w:val="kk-KZ"/>
        </w:rPr>
        <w:t xml:space="preserve">, </w:t>
      </w:r>
      <w:r w:rsidR="006229C2">
        <w:rPr>
          <w:rFonts w:ascii="Times New Roman" w:hAnsi="Times New Roman" w:cs="Times New Roman"/>
          <w:sz w:val="28"/>
          <w:szCs w:val="28"/>
          <w:lang w:val="kk-KZ"/>
        </w:rPr>
        <w:t>И.А. Зимняя, Л.М. Митина, Дж.</w:t>
      </w:r>
      <w:r w:rsidR="001B3B8C">
        <w:rPr>
          <w:rFonts w:ascii="Times New Roman" w:hAnsi="Times New Roman" w:cs="Times New Roman"/>
          <w:sz w:val="28"/>
          <w:szCs w:val="28"/>
          <w:lang w:val="kk-KZ"/>
        </w:rPr>
        <w:t xml:space="preserve"> </w:t>
      </w:r>
      <w:r w:rsidR="00483241" w:rsidRPr="00FF7BC7">
        <w:rPr>
          <w:rFonts w:ascii="Times New Roman" w:hAnsi="Times New Roman" w:cs="Times New Roman"/>
          <w:sz w:val="28"/>
          <w:szCs w:val="28"/>
          <w:lang w:val="kk-KZ"/>
        </w:rPr>
        <w:t xml:space="preserve">Равен, </w:t>
      </w:r>
      <w:r w:rsidR="00F361FA" w:rsidRPr="00FF7BC7">
        <w:rPr>
          <w:rFonts w:ascii="Times New Roman" w:hAnsi="Times New Roman" w:cs="Times New Roman"/>
          <w:sz w:val="28"/>
          <w:szCs w:val="28"/>
          <w:lang w:val="kk-KZ"/>
        </w:rPr>
        <w:t>А.В.</w:t>
      </w:r>
      <w:r w:rsidR="001B3B8C">
        <w:rPr>
          <w:rFonts w:ascii="Times New Roman" w:hAnsi="Times New Roman" w:cs="Times New Roman"/>
          <w:sz w:val="28"/>
          <w:szCs w:val="28"/>
          <w:lang w:val="kk-KZ"/>
        </w:rPr>
        <w:t xml:space="preserve"> </w:t>
      </w:r>
      <w:r w:rsidR="00483241" w:rsidRPr="00FF7BC7">
        <w:rPr>
          <w:rFonts w:ascii="Times New Roman" w:hAnsi="Times New Roman" w:cs="Times New Roman"/>
          <w:sz w:val="28"/>
          <w:szCs w:val="28"/>
          <w:lang w:val="kk-KZ"/>
        </w:rPr>
        <w:t xml:space="preserve">Хуторской </w:t>
      </w:r>
      <w:r w:rsidR="00934A82" w:rsidRPr="00FF7BC7">
        <w:rPr>
          <w:rFonts w:ascii="Times New Roman" w:hAnsi="Times New Roman" w:cs="Times New Roman"/>
          <w:sz w:val="28"/>
          <w:szCs w:val="28"/>
          <w:lang w:val="kk-KZ"/>
        </w:rPr>
        <w:t>және т.б</w:t>
      </w:r>
      <w:r w:rsidR="001B3B8C">
        <w:rPr>
          <w:rFonts w:ascii="Times New Roman" w:hAnsi="Times New Roman" w:cs="Times New Roman"/>
          <w:sz w:val="28"/>
          <w:szCs w:val="28"/>
          <w:lang w:val="kk-KZ"/>
        </w:rPr>
        <w:t>.</w:t>
      </w:r>
      <w:r w:rsidR="00483241" w:rsidRPr="00FF7BC7">
        <w:rPr>
          <w:rFonts w:ascii="Times New Roman" w:hAnsi="Times New Roman" w:cs="Times New Roman"/>
          <w:sz w:val="28"/>
          <w:szCs w:val="28"/>
          <w:lang w:val="kk-KZ"/>
        </w:rPr>
        <w:t xml:space="preserve">), </w:t>
      </w:r>
      <w:r w:rsidR="005E7120" w:rsidRPr="00FF7BC7">
        <w:rPr>
          <w:rFonts w:ascii="Times New Roman" w:hAnsi="Times New Roman" w:cs="Times New Roman"/>
          <w:sz w:val="28"/>
          <w:szCs w:val="28"/>
          <w:lang w:val="kk-KZ"/>
        </w:rPr>
        <w:t>тұлғалық бағдарлы</w:t>
      </w:r>
      <w:r w:rsidR="00483241" w:rsidRPr="00FF7BC7">
        <w:rPr>
          <w:rFonts w:ascii="Times New Roman" w:hAnsi="Times New Roman" w:cs="Times New Roman"/>
          <w:sz w:val="28"/>
          <w:szCs w:val="28"/>
          <w:lang w:val="kk-KZ"/>
        </w:rPr>
        <w:t xml:space="preserve"> (Е.В. Бондаревская, </w:t>
      </w:r>
      <w:r w:rsidR="004F633E" w:rsidRPr="00FF7BC7">
        <w:rPr>
          <w:rFonts w:ascii="Times New Roman" w:eastAsia="Times New Roman" w:hAnsi="Times New Roman" w:cs="Times New Roman"/>
          <w:sz w:val="28"/>
          <w:szCs w:val="28"/>
          <w:lang w:val="kk-KZ" w:eastAsia="ru-RU"/>
        </w:rPr>
        <w:t>А.К.</w:t>
      </w:r>
      <w:r w:rsidR="001B3B8C">
        <w:rPr>
          <w:rFonts w:ascii="Times New Roman" w:eastAsia="Times New Roman" w:hAnsi="Times New Roman" w:cs="Times New Roman"/>
          <w:sz w:val="28"/>
          <w:szCs w:val="28"/>
          <w:lang w:val="kk-KZ" w:eastAsia="ru-RU"/>
        </w:rPr>
        <w:t xml:space="preserve"> </w:t>
      </w:r>
      <w:r w:rsidR="004F633E" w:rsidRPr="00FF7BC7">
        <w:rPr>
          <w:rFonts w:ascii="Times New Roman" w:eastAsia="Times New Roman" w:hAnsi="Times New Roman" w:cs="Times New Roman"/>
          <w:sz w:val="28"/>
          <w:szCs w:val="28"/>
          <w:lang w:val="kk-KZ" w:eastAsia="ru-RU"/>
        </w:rPr>
        <w:t>Маркова</w:t>
      </w:r>
      <w:r w:rsidR="00483241" w:rsidRPr="00FF7BC7">
        <w:rPr>
          <w:rFonts w:ascii="Times New Roman" w:hAnsi="Times New Roman" w:cs="Times New Roman"/>
          <w:sz w:val="28"/>
          <w:szCs w:val="28"/>
          <w:lang w:val="kk-KZ"/>
        </w:rPr>
        <w:t>, И.С.</w:t>
      </w:r>
      <w:r w:rsidR="001B3B8C">
        <w:rPr>
          <w:rFonts w:ascii="Times New Roman" w:hAnsi="Times New Roman" w:cs="Times New Roman"/>
          <w:sz w:val="28"/>
          <w:szCs w:val="28"/>
          <w:lang w:val="kk-KZ"/>
        </w:rPr>
        <w:t xml:space="preserve"> </w:t>
      </w:r>
      <w:r w:rsidR="00483241" w:rsidRPr="00FF7BC7">
        <w:rPr>
          <w:rFonts w:ascii="Times New Roman" w:hAnsi="Times New Roman" w:cs="Times New Roman"/>
          <w:sz w:val="28"/>
          <w:szCs w:val="28"/>
          <w:lang w:val="kk-KZ"/>
        </w:rPr>
        <w:t>Якиманская</w:t>
      </w:r>
      <w:r w:rsidR="007B1A2A" w:rsidRPr="00FF7BC7">
        <w:rPr>
          <w:rFonts w:ascii="Times New Roman" w:hAnsi="Times New Roman" w:cs="Times New Roman"/>
          <w:sz w:val="28"/>
          <w:szCs w:val="28"/>
          <w:lang w:val="kk-KZ"/>
        </w:rPr>
        <w:t>, В.А.</w:t>
      </w:r>
      <w:r w:rsidR="001B3B8C">
        <w:rPr>
          <w:rFonts w:ascii="Times New Roman" w:hAnsi="Times New Roman" w:cs="Times New Roman"/>
          <w:sz w:val="28"/>
          <w:szCs w:val="28"/>
          <w:lang w:val="kk-KZ"/>
        </w:rPr>
        <w:t xml:space="preserve"> </w:t>
      </w:r>
      <w:r w:rsidR="007B1A2A" w:rsidRPr="00FF7BC7">
        <w:rPr>
          <w:rFonts w:ascii="Times New Roman" w:hAnsi="Times New Roman" w:cs="Times New Roman"/>
          <w:sz w:val="28"/>
          <w:szCs w:val="28"/>
          <w:lang w:val="kk-KZ"/>
        </w:rPr>
        <w:t>Сластенин</w:t>
      </w:r>
      <w:r w:rsidR="005E7120" w:rsidRPr="00FF7BC7">
        <w:rPr>
          <w:rFonts w:ascii="Times New Roman" w:hAnsi="Times New Roman" w:cs="Times New Roman"/>
          <w:sz w:val="28"/>
          <w:szCs w:val="28"/>
          <w:lang w:val="kk-KZ"/>
        </w:rPr>
        <w:t xml:space="preserve"> және т.б</w:t>
      </w:r>
      <w:r w:rsidR="001B3B8C">
        <w:rPr>
          <w:rFonts w:ascii="Times New Roman" w:hAnsi="Times New Roman" w:cs="Times New Roman"/>
          <w:sz w:val="28"/>
          <w:szCs w:val="28"/>
          <w:lang w:val="kk-KZ"/>
        </w:rPr>
        <w:t>.</w:t>
      </w:r>
      <w:r w:rsidR="00483241" w:rsidRPr="00FF7BC7">
        <w:rPr>
          <w:rFonts w:ascii="Times New Roman" w:hAnsi="Times New Roman" w:cs="Times New Roman"/>
          <w:sz w:val="28"/>
          <w:szCs w:val="28"/>
          <w:lang w:val="kk-KZ"/>
        </w:rPr>
        <w:t>)</w:t>
      </w:r>
      <w:r w:rsidR="00B16683" w:rsidRPr="00FF7BC7">
        <w:rPr>
          <w:rFonts w:ascii="Times New Roman" w:hAnsi="Times New Roman" w:cs="Times New Roman"/>
          <w:sz w:val="28"/>
          <w:szCs w:val="28"/>
          <w:lang w:val="kk-KZ"/>
        </w:rPr>
        <w:t>, аксиологиялық (М.</w:t>
      </w:r>
      <w:r w:rsidR="001B3B8C">
        <w:rPr>
          <w:rFonts w:ascii="Times New Roman" w:hAnsi="Times New Roman" w:cs="Times New Roman"/>
          <w:sz w:val="28"/>
          <w:szCs w:val="28"/>
          <w:lang w:val="kk-KZ"/>
        </w:rPr>
        <w:t xml:space="preserve"> Шелер,</w:t>
      </w:r>
      <w:r w:rsidR="00B16683" w:rsidRPr="00FF7BC7">
        <w:rPr>
          <w:rFonts w:ascii="Times New Roman" w:hAnsi="Times New Roman" w:cs="Times New Roman"/>
          <w:sz w:val="28"/>
          <w:szCs w:val="28"/>
          <w:lang w:val="kk-KZ"/>
        </w:rPr>
        <w:t xml:space="preserve"> Н.</w:t>
      </w:r>
      <w:r w:rsidR="001B3B8C">
        <w:rPr>
          <w:rFonts w:ascii="Times New Roman" w:hAnsi="Times New Roman" w:cs="Times New Roman"/>
          <w:sz w:val="28"/>
          <w:szCs w:val="28"/>
          <w:lang w:val="kk-KZ"/>
        </w:rPr>
        <w:t xml:space="preserve"> </w:t>
      </w:r>
      <w:r w:rsidR="002B336D" w:rsidRPr="00FF7BC7">
        <w:rPr>
          <w:rFonts w:ascii="Times New Roman" w:hAnsi="Times New Roman" w:cs="Times New Roman"/>
          <w:sz w:val="28"/>
          <w:szCs w:val="28"/>
          <w:lang w:val="kk-KZ"/>
        </w:rPr>
        <w:t>Бер</w:t>
      </w:r>
      <w:r w:rsidR="00B16683" w:rsidRPr="00FF7BC7">
        <w:rPr>
          <w:rFonts w:ascii="Times New Roman" w:hAnsi="Times New Roman" w:cs="Times New Roman"/>
          <w:sz w:val="28"/>
          <w:szCs w:val="28"/>
          <w:lang w:val="kk-KZ"/>
        </w:rPr>
        <w:t>дяев, М.С.</w:t>
      </w:r>
      <w:r w:rsidR="001B3B8C">
        <w:rPr>
          <w:rFonts w:ascii="Times New Roman" w:hAnsi="Times New Roman" w:cs="Times New Roman"/>
          <w:sz w:val="28"/>
          <w:szCs w:val="28"/>
          <w:lang w:val="kk-KZ"/>
        </w:rPr>
        <w:t xml:space="preserve"> </w:t>
      </w:r>
      <w:r w:rsidR="00B16683" w:rsidRPr="00FF7BC7">
        <w:rPr>
          <w:rFonts w:ascii="Times New Roman" w:hAnsi="Times New Roman" w:cs="Times New Roman"/>
          <w:sz w:val="28"/>
          <w:szCs w:val="28"/>
          <w:lang w:val="kk-KZ"/>
        </w:rPr>
        <w:t>Каган, З.И.</w:t>
      </w:r>
      <w:r w:rsidR="001B3B8C">
        <w:rPr>
          <w:rFonts w:ascii="Times New Roman" w:hAnsi="Times New Roman" w:cs="Times New Roman"/>
          <w:sz w:val="28"/>
          <w:szCs w:val="28"/>
          <w:lang w:val="kk-KZ"/>
        </w:rPr>
        <w:t xml:space="preserve"> </w:t>
      </w:r>
      <w:r w:rsidR="00B16683" w:rsidRPr="00FF7BC7">
        <w:rPr>
          <w:rFonts w:ascii="Times New Roman" w:hAnsi="Times New Roman" w:cs="Times New Roman"/>
          <w:sz w:val="28"/>
          <w:szCs w:val="28"/>
          <w:lang w:val="kk-KZ"/>
        </w:rPr>
        <w:t xml:space="preserve">Равкин, </w:t>
      </w:r>
      <w:r w:rsidR="00996D3A" w:rsidRPr="00FF7BC7">
        <w:rPr>
          <w:rFonts w:ascii="Times New Roman" w:hAnsi="Times New Roman" w:cs="Times New Roman"/>
          <w:sz w:val="28"/>
          <w:szCs w:val="28"/>
          <w:lang w:val="kk-KZ"/>
        </w:rPr>
        <w:t>А.А.</w:t>
      </w:r>
      <w:r w:rsidR="001B3B8C">
        <w:rPr>
          <w:rFonts w:ascii="Times New Roman" w:hAnsi="Times New Roman" w:cs="Times New Roman"/>
          <w:sz w:val="28"/>
          <w:szCs w:val="28"/>
          <w:lang w:val="kk-KZ"/>
        </w:rPr>
        <w:t> </w:t>
      </w:r>
      <w:r w:rsidR="00461FA8" w:rsidRPr="00FF7BC7">
        <w:rPr>
          <w:rFonts w:ascii="Times New Roman" w:hAnsi="Times New Roman" w:cs="Times New Roman"/>
          <w:sz w:val="28"/>
          <w:szCs w:val="28"/>
          <w:lang w:val="kk-KZ"/>
        </w:rPr>
        <w:t>Бейсенбаева)</w:t>
      </w:r>
      <w:r w:rsidR="00B25F70" w:rsidRPr="00FF7BC7">
        <w:rPr>
          <w:rFonts w:ascii="Times New Roman" w:hAnsi="Times New Roman" w:cs="Times New Roman"/>
          <w:sz w:val="28"/>
          <w:szCs w:val="28"/>
          <w:lang w:val="kk-KZ"/>
        </w:rPr>
        <w:t xml:space="preserve">, </w:t>
      </w:r>
      <w:r w:rsidR="002E035C">
        <w:rPr>
          <w:rFonts w:ascii="Times New Roman" w:eastAsia="Times New Roman" w:hAnsi="Times New Roman" w:cs="Times New Roman"/>
          <w:sz w:val="28"/>
          <w:szCs w:val="28"/>
          <w:lang w:val="kk-KZ" w:eastAsia="ru-RU"/>
        </w:rPr>
        <w:t xml:space="preserve">ақпараттық тұғыр </w:t>
      </w:r>
      <w:r w:rsidR="00B25F70" w:rsidRPr="00FF7BC7">
        <w:rPr>
          <w:rFonts w:ascii="Times New Roman" w:eastAsia="Times New Roman" w:hAnsi="Times New Roman" w:cs="Times New Roman"/>
          <w:sz w:val="28"/>
          <w:szCs w:val="28"/>
          <w:lang w:val="kk-KZ" w:eastAsia="ru-RU"/>
        </w:rPr>
        <w:t>(</w:t>
      </w:r>
      <w:r w:rsidR="002E035C">
        <w:rPr>
          <w:rFonts w:ascii="Times New Roman" w:eastAsia="Times New Roman" w:hAnsi="Times New Roman" w:cs="Times New Roman"/>
          <w:sz w:val="28"/>
          <w:szCs w:val="28"/>
          <w:lang w:val="kk-KZ" w:eastAsia="ru-RU"/>
        </w:rPr>
        <w:t>Т.О.</w:t>
      </w:r>
      <w:r w:rsidR="001B3B8C">
        <w:rPr>
          <w:rFonts w:ascii="Times New Roman" w:eastAsia="Times New Roman" w:hAnsi="Times New Roman" w:cs="Times New Roman"/>
          <w:sz w:val="28"/>
          <w:szCs w:val="28"/>
          <w:lang w:val="kk-KZ" w:eastAsia="ru-RU"/>
        </w:rPr>
        <w:t xml:space="preserve"> </w:t>
      </w:r>
      <w:r w:rsidR="002E035C">
        <w:rPr>
          <w:rFonts w:ascii="Times New Roman" w:eastAsia="Times New Roman" w:hAnsi="Times New Roman" w:cs="Times New Roman"/>
          <w:sz w:val="28"/>
          <w:szCs w:val="28"/>
          <w:lang w:val="kk-KZ" w:eastAsia="ru-RU"/>
        </w:rPr>
        <w:t>Балықбаев, Б.Д.</w:t>
      </w:r>
      <w:r w:rsidR="001B3B8C">
        <w:rPr>
          <w:rFonts w:ascii="Times New Roman" w:eastAsia="Times New Roman" w:hAnsi="Times New Roman" w:cs="Times New Roman"/>
          <w:sz w:val="28"/>
          <w:szCs w:val="28"/>
          <w:lang w:val="kk-KZ" w:eastAsia="ru-RU"/>
        </w:rPr>
        <w:t xml:space="preserve"> </w:t>
      </w:r>
      <w:r w:rsidR="002E035C">
        <w:rPr>
          <w:rFonts w:ascii="Times New Roman" w:eastAsia="Times New Roman" w:hAnsi="Times New Roman" w:cs="Times New Roman"/>
          <w:sz w:val="28"/>
          <w:szCs w:val="28"/>
          <w:lang w:val="kk-KZ" w:eastAsia="ru-RU"/>
        </w:rPr>
        <w:t>Сыдықов, П.Б.</w:t>
      </w:r>
      <w:r w:rsidR="001B3B8C">
        <w:rPr>
          <w:rFonts w:ascii="Times New Roman" w:eastAsia="Times New Roman" w:hAnsi="Times New Roman" w:cs="Times New Roman"/>
          <w:sz w:val="28"/>
          <w:szCs w:val="28"/>
          <w:lang w:val="kk-KZ" w:eastAsia="ru-RU"/>
        </w:rPr>
        <w:t> </w:t>
      </w:r>
      <w:r w:rsidR="002E035C">
        <w:rPr>
          <w:rFonts w:ascii="Times New Roman" w:eastAsia="Times New Roman" w:hAnsi="Times New Roman" w:cs="Times New Roman"/>
          <w:sz w:val="28"/>
          <w:szCs w:val="28"/>
          <w:lang w:val="kk-KZ" w:eastAsia="ru-RU"/>
        </w:rPr>
        <w:t xml:space="preserve">Сейітқазы </w:t>
      </w:r>
      <w:r w:rsidR="00B25F70" w:rsidRPr="00FF7BC7">
        <w:rPr>
          <w:rFonts w:ascii="Times New Roman" w:eastAsia="Times New Roman" w:hAnsi="Times New Roman" w:cs="Times New Roman"/>
          <w:sz w:val="28"/>
          <w:szCs w:val="28"/>
          <w:lang w:val="kk-KZ" w:eastAsia="ru-RU"/>
        </w:rPr>
        <w:t xml:space="preserve">және т.б) </w:t>
      </w:r>
      <w:r w:rsidR="00461FA8" w:rsidRPr="00FF7BC7">
        <w:rPr>
          <w:rFonts w:ascii="Times New Roman" w:hAnsi="Times New Roman" w:cs="Times New Roman"/>
          <w:sz w:val="28"/>
          <w:szCs w:val="28"/>
          <w:lang w:val="kk-KZ"/>
        </w:rPr>
        <w:t xml:space="preserve">әдіснамалық тұғырлар басшылыққа алынды. </w:t>
      </w:r>
    </w:p>
    <w:p w:rsidR="00777D9D" w:rsidRPr="00FF7BC7" w:rsidRDefault="0005765A" w:rsidP="00412204">
      <w:pPr>
        <w:tabs>
          <w:tab w:val="left" w:pos="142"/>
        </w:tabs>
        <w:spacing w:after="0" w:line="240" w:lineRule="auto"/>
        <w:ind w:right="-1" w:firstLine="709"/>
        <w:contextualSpacing/>
        <w:jc w:val="both"/>
        <w:rPr>
          <w:rFonts w:ascii="Times New Roman" w:hAnsi="Times New Roman" w:cs="Times New Roman"/>
          <w:sz w:val="28"/>
          <w:szCs w:val="28"/>
          <w:lang w:val="kk-KZ"/>
        </w:rPr>
      </w:pPr>
      <w:r w:rsidRPr="00FF7BC7">
        <w:rPr>
          <w:rFonts w:ascii="Times New Roman" w:hAnsi="Times New Roman" w:cs="Times New Roman"/>
          <w:sz w:val="28"/>
          <w:szCs w:val="28"/>
          <w:lang w:val="kk-KZ"/>
        </w:rPr>
        <w:t xml:space="preserve">Зерттеудің теориялық негіздерін </w:t>
      </w:r>
      <w:r w:rsidR="005C12A8" w:rsidRPr="00FF7BC7">
        <w:rPr>
          <w:rFonts w:ascii="Times New Roman" w:hAnsi="Times New Roman" w:cs="Times New Roman"/>
          <w:sz w:val="28"/>
          <w:szCs w:val="28"/>
          <w:lang w:val="kk-KZ"/>
        </w:rPr>
        <w:t>оқытудың психологиялық-педагогик</w:t>
      </w:r>
      <w:r w:rsidR="00590CBC" w:rsidRPr="00FF7BC7">
        <w:rPr>
          <w:rFonts w:ascii="Times New Roman" w:hAnsi="Times New Roman" w:cs="Times New Roman"/>
          <w:sz w:val="28"/>
          <w:szCs w:val="28"/>
          <w:lang w:val="kk-KZ"/>
        </w:rPr>
        <w:t xml:space="preserve">алық және әдістемелік негіздері, педагогикадағы коммуникативтік мәдениет және кәсіптік білім беру теориялары, </w:t>
      </w:r>
      <w:r w:rsidR="00EB467F" w:rsidRPr="00FF7BC7">
        <w:rPr>
          <w:rFonts w:ascii="Times New Roman" w:hAnsi="Times New Roman" w:cs="Times New Roman"/>
          <w:sz w:val="28"/>
          <w:szCs w:val="28"/>
          <w:lang w:val="kk-KZ"/>
        </w:rPr>
        <w:t>ц</w:t>
      </w:r>
      <w:r w:rsidR="00777D9D" w:rsidRPr="00FF7BC7">
        <w:rPr>
          <w:rFonts w:ascii="Times New Roman" w:hAnsi="Times New Roman" w:cs="Times New Roman"/>
          <w:sz w:val="28"/>
          <w:szCs w:val="28"/>
          <w:lang w:val="kk-KZ"/>
        </w:rPr>
        <w:t xml:space="preserve">ифрлық білім беру жүйесінің ғылыми-әдістемелік негіздері, цифрлық білім беру ресурстары, онлайн және аралас оқыту негіздері, педагогика, психология мен жеке тұлғаны дамыту саласындағы отандық және шетелдік ғалымдардың еңбектері құрайды. </w:t>
      </w:r>
    </w:p>
    <w:p w:rsidR="002572D5" w:rsidRPr="00FF7BC7" w:rsidRDefault="002572D5" w:rsidP="00412204">
      <w:pPr>
        <w:tabs>
          <w:tab w:val="left" w:pos="142"/>
          <w:tab w:val="left" w:pos="851"/>
        </w:tabs>
        <w:spacing w:after="0" w:line="240" w:lineRule="auto"/>
        <w:ind w:right="-1" w:firstLine="709"/>
        <w:contextualSpacing/>
        <w:jc w:val="both"/>
        <w:rPr>
          <w:rFonts w:ascii="Times New Roman" w:eastAsia="Calibri" w:hAnsi="Times New Roman" w:cs="Times New Roman"/>
          <w:bCs/>
          <w:sz w:val="28"/>
          <w:szCs w:val="28"/>
          <w:lang w:val="kk-KZ" w:eastAsia="ru-RU"/>
        </w:rPr>
      </w:pPr>
      <w:r w:rsidRPr="00FF7BC7">
        <w:rPr>
          <w:rFonts w:ascii="Times New Roman" w:eastAsia="Calibri" w:hAnsi="Times New Roman" w:cs="Times New Roman"/>
          <w:b/>
          <w:bCs/>
          <w:sz w:val="28"/>
          <w:szCs w:val="28"/>
          <w:lang w:val="kk-KZ" w:eastAsia="en-US"/>
        </w:rPr>
        <w:t>Зерттеу көздері:</w:t>
      </w:r>
      <w:r w:rsidRPr="00FF7BC7">
        <w:rPr>
          <w:rFonts w:ascii="Times New Roman" w:eastAsia="Calibri" w:hAnsi="Times New Roman" w:cs="Times New Roman"/>
          <w:bCs/>
          <w:sz w:val="28"/>
          <w:szCs w:val="28"/>
          <w:lang w:val="kk-KZ" w:eastAsia="en-US"/>
        </w:rPr>
        <w:t xml:space="preserve"> </w:t>
      </w:r>
      <w:r w:rsidRPr="00FF7BC7">
        <w:rPr>
          <w:rFonts w:ascii="Times New Roman" w:eastAsia="Calibri" w:hAnsi="Times New Roman" w:cs="Times New Roman"/>
          <w:bCs/>
          <w:sz w:val="28"/>
          <w:szCs w:val="28"/>
          <w:lang w:val="kk-KZ" w:eastAsia="ru-RU"/>
        </w:rPr>
        <w:t>З</w:t>
      </w:r>
      <w:r w:rsidRPr="00FF7BC7">
        <w:rPr>
          <w:rFonts w:ascii="Times New Roman" w:eastAsia="Calibri" w:hAnsi="Times New Roman" w:cs="Times New Roman"/>
          <w:sz w:val="28"/>
          <w:szCs w:val="28"/>
          <w:lang w:val="kk-KZ" w:eastAsia="en-US"/>
        </w:rPr>
        <w:t xml:space="preserve">eрттeу мәсeлeсі бойыншa философиялық, психологиялық жәнe пeдaгогикaлық </w:t>
      </w:r>
      <w:r w:rsidR="008760D2" w:rsidRPr="00FF7BC7">
        <w:rPr>
          <w:rFonts w:ascii="Times New Roman" w:eastAsia="Calibri" w:hAnsi="Times New Roman" w:cs="Times New Roman"/>
          <w:sz w:val="28"/>
          <w:szCs w:val="28"/>
          <w:lang w:val="kk-KZ" w:eastAsia="en-US"/>
        </w:rPr>
        <w:t xml:space="preserve">ғылыми </w:t>
      </w:r>
      <w:r w:rsidRPr="00FF7BC7">
        <w:rPr>
          <w:rFonts w:ascii="Times New Roman" w:eastAsia="Calibri" w:hAnsi="Times New Roman" w:cs="Times New Roman"/>
          <w:sz w:val="28"/>
          <w:szCs w:val="28"/>
          <w:lang w:val="kk-KZ" w:eastAsia="en-US"/>
        </w:rPr>
        <w:t xml:space="preserve">eңбeктeр, мeмлeкeттік рeсми </w:t>
      </w:r>
      <w:r w:rsidRPr="00165193">
        <w:rPr>
          <w:rFonts w:ascii="Times New Roman" w:eastAsia="Calibri" w:hAnsi="Times New Roman" w:cs="Times New Roman"/>
          <w:sz w:val="28"/>
          <w:szCs w:val="28"/>
          <w:lang w:val="kk-KZ" w:eastAsia="en-US"/>
        </w:rPr>
        <w:t>құжaттaр: Қaзaқстaн Рeспубликaсының «Білім турaлы</w:t>
      </w:r>
      <w:r w:rsidR="00CC6F04" w:rsidRPr="00165193">
        <w:rPr>
          <w:rFonts w:ascii="Times New Roman" w:eastAsia="Calibri" w:hAnsi="Times New Roman" w:cs="Times New Roman"/>
          <w:sz w:val="28"/>
          <w:szCs w:val="28"/>
          <w:lang w:val="kk-KZ" w:eastAsia="en-US"/>
        </w:rPr>
        <w:t>» З</w:t>
      </w:r>
      <w:r w:rsidRPr="00165193">
        <w:rPr>
          <w:rFonts w:ascii="Times New Roman" w:eastAsia="Calibri" w:hAnsi="Times New Roman" w:cs="Times New Roman"/>
          <w:sz w:val="28"/>
          <w:szCs w:val="28"/>
          <w:lang w:val="kk-KZ" w:eastAsia="en-US"/>
        </w:rPr>
        <w:t xml:space="preserve">aңы», </w:t>
      </w:r>
      <w:r w:rsidR="0059666E" w:rsidRPr="00165193">
        <w:rPr>
          <w:rFonts w:ascii="Times New Roman" w:eastAsia="Calibri" w:hAnsi="Times New Roman" w:cs="Times New Roman"/>
          <w:sz w:val="28"/>
          <w:szCs w:val="28"/>
          <w:lang w:val="kk-KZ" w:eastAsia="en-US"/>
        </w:rPr>
        <w:t xml:space="preserve">2023-2029 жылдарға арналған цифрлық трансформация, ақпараттық-коммуникациялық технологиялар саласын және киберқауіпсіздікті дамыту тұжырымдамасы, </w:t>
      </w:r>
      <w:r w:rsidRPr="00165193">
        <w:rPr>
          <w:rFonts w:ascii="Times New Roman" w:eastAsia="Calibri" w:hAnsi="Times New Roman" w:cs="Times New Roman"/>
          <w:sz w:val="28"/>
          <w:szCs w:val="28"/>
          <w:lang w:val="kk-KZ" w:eastAsia="en-US"/>
        </w:rPr>
        <w:t xml:space="preserve">ҚР 2025 жылға дейінгі Стратегиялық даму жоспары, </w:t>
      </w:r>
      <w:r w:rsidR="0059666E" w:rsidRPr="00165193">
        <w:rPr>
          <w:rFonts w:ascii="Times New Roman" w:eastAsia="Calibri" w:hAnsi="Times New Roman" w:cs="Times New Roman"/>
          <w:sz w:val="28"/>
          <w:szCs w:val="28"/>
          <w:lang w:val="kk-KZ" w:eastAsia="en-US"/>
        </w:rPr>
        <w:t>ҚР Президентінің Қазақстан халқына Жолдаулары,</w:t>
      </w:r>
      <w:r w:rsidRPr="00A907F3">
        <w:rPr>
          <w:rFonts w:ascii="Times New Roman" w:eastAsia="Calibri" w:hAnsi="Times New Roman" w:cs="Times New Roman"/>
          <w:color w:val="FF0000"/>
          <w:sz w:val="28"/>
          <w:szCs w:val="28"/>
          <w:lang w:val="kk-KZ" w:eastAsia="en-US"/>
        </w:rPr>
        <w:t xml:space="preserve"> </w:t>
      </w:r>
      <w:r w:rsidRPr="00FF7BC7">
        <w:rPr>
          <w:rFonts w:ascii="Times New Roman" w:eastAsia="Calibri" w:hAnsi="Times New Roman" w:cs="Times New Roman"/>
          <w:sz w:val="28"/>
          <w:szCs w:val="28"/>
          <w:lang w:val="kk-KZ" w:eastAsia="en-US"/>
        </w:rPr>
        <w:t xml:space="preserve">сонымeн қaтaр «Пeдaгогикa жәнe психология» </w:t>
      </w:r>
      <w:r w:rsidR="00EA59E7" w:rsidRPr="00FF7BC7">
        <w:rPr>
          <w:rFonts w:ascii="Times New Roman" w:eastAsia="Calibri" w:hAnsi="Times New Roman" w:cs="Times New Roman"/>
          <w:sz w:val="28"/>
          <w:szCs w:val="28"/>
          <w:lang w:val="kk-KZ" w:eastAsia="en-US"/>
        </w:rPr>
        <w:t xml:space="preserve">білім беру бағдарламасы, </w:t>
      </w:r>
      <w:r w:rsidR="00A03109" w:rsidRPr="00FF7BC7">
        <w:rPr>
          <w:rFonts w:ascii="Times New Roman" w:eastAsia="Calibri" w:hAnsi="Times New Roman" w:cs="Times New Roman"/>
          <w:sz w:val="28"/>
          <w:szCs w:val="28"/>
          <w:lang w:val="kk-KZ" w:eastAsia="en-US"/>
        </w:rPr>
        <w:t>элективті пәндер каталогы</w:t>
      </w:r>
      <w:r w:rsidRPr="00FF7BC7">
        <w:rPr>
          <w:rFonts w:ascii="Times New Roman" w:eastAsia="Calibri" w:hAnsi="Times New Roman" w:cs="Times New Roman"/>
          <w:sz w:val="28"/>
          <w:szCs w:val="28"/>
          <w:lang w:val="kk-KZ" w:eastAsia="en-US"/>
        </w:rPr>
        <w:t xml:space="preserve">, пән силлaбустaры мeн оқу-әдістeмeлік кeшeндeр, </w:t>
      </w:r>
      <w:r w:rsidR="00366253" w:rsidRPr="00FF7BC7">
        <w:rPr>
          <w:rFonts w:ascii="Times New Roman" w:eastAsia="Calibri" w:hAnsi="Times New Roman" w:cs="Times New Roman"/>
          <w:sz w:val="28"/>
          <w:szCs w:val="28"/>
          <w:lang w:val="kk-KZ" w:eastAsia="en-US"/>
        </w:rPr>
        <w:t xml:space="preserve">интернеттегі цифрлық өнімдер, </w:t>
      </w:r>
      <w:r w:rsidRPr="00FF7BC7">
        <w:rPr>
          <w:rFonts w:ascii="Times New Roman" w:eastAsia="Calibri" w:hAnsi="Times New Roman" w:cs="Times New Roman"/>
          <w:bCs/>
          <w:sz w:val="28"/>
          <w:szCs w:val="28"/>
          <w:lang w:val="kk-KZ" w:eastAsia="ru-RU"/>
        </w:rPr>
        <w:t>пeдaгогтeрдің озық тәжірибeлeрі мeн aвтордың пeдaгогикaлық</w:t>
      </w:r>
      <w:r w:rsidRPr="00FF7BC7">
        <w:rPr>
          <w:rFonts w:ascii="Times New Roman" w:eastAsia="Calibri" w:hAnsi="Times New Roman" w:cs="Times New Roman"/>
          <w:b/>
          <w:bCs/>
          <w:sz w:val="28"/>
          <w:szCs w:val="28"/>
          <w:lang w:val="kk-KZ" w:eastAsia="ru-RU"/>
        </w:rPr>
        <w:t>-</w:t>
      </w:r>
      <w:r w:rsidRPr="00FF7BC7">
        <w:rPr>
          <w:rFonts w:ascii="Times New Roman" w:eastAsia="Calibri" w:hAnsi="Times New Roman" w:cs="Times New Roman"/>
          <w:bCs/>
          <w:sz w:val="28"/>
          <w:szCs w:val="28"/>
          <w:lang w:val="kk-KZ" w:eastAsia="ru-RU"/>
        </w:rPr>
        <w:t>зeрттeушілік тәжірибeсі сияқты зeрттeу көздeрі құрaйды.</w:t>
      </w:r>
    </w:p>
    <w:p w:rsidR="00C9529F" w:rsidRPr="00FF7BC7" w:rsidRDefault="00C9529F" w:rsidP="00412204">
      <w:pPr>
        <w:tabs>
          <w:tab w:val="left" w:pos="142"/>
          <w:tab w:val="left" w:pos="851"/>
        </w:tabs>
        <w:spacing w:after="0" w:line="240" w:lineRule="auto"/>
        <w:ind w:firstLine="709"/>
        <w:contextualSpacing/>
        <w:jc w:val="both"/>
        <w:rPr>
          <w:rFonts w:ascii="Times New Roman" w:eastAsia="Times New Roman" w:hAnsi="Times New Roman" w:cs="Times New Roman"/>
          <w:sz w:val="28"/>
          <w:szCs w:val="28"/>
          <w:lang w:val="kk-KZ" w:eastAsia="ru-RU"/>
        </w:rPr>
      </w:pPr>
      <w:r w:rsidRPr="00FF7BC7">
        <w:rPr>
          <w:rFonts w:ascii="Times New Roman" w:eastAsia="Times New Roman" w:hAnsi="Times New Roman" w:cs="Times New Roman"/>
          <w:b/>
          <w:sz w:val="28"/>
          <w:szCs w:val="28"/>
          <w:lang w:val="kk-KZ" w:eastAsia="ru-RU"/>
        </w:rPr>
        <w:t>Зeрттeу әдістeрі.</w:t>
      </w:r>
      <w:r w:rsidRPr="00FF7BC7">
        <w:rPr>
          <w:rFonts w:ascii="Times New Roman" w:eastAsia="Times New Roman" w:hAnsi="Times New Roman" w:cs="Times New Roman"/>
          <w:sz w:val="28"/>
          <w:szCs w:val="28"/>
          <w:lang w:val="kk-KZ" w:eastAsia="ru-RU"/>
        </w:rPr>
        <w:t xml:space="preserve"> </w:t>
      </w:r>
      <w:r w:rsidR="002572D5" w:rsidRPr="00FF7BC7">
        <w:rPr>
          <w:rFonts w:ascii="Times New Roman" w:eastAsia="Times New Roman" w:hAnsi="Times New Roman" w:cs="Times New Roman"/>
          <w:sz w:val="28"/>
          <w:szCs w:val="28"/>
          <w:lang w:val="kk-KZ" w:eastAsia="ru-RU"/>
        </w:rPr>
        <w:t>Зерттеу бағыты бойынша тәжірибелік ізденістерді жүзеге асыру үдерісінде төмендегідей әдістер қолданылды:</w:t>
      </w:r>
    </w:p>
    <w:p w:rsidR="001446A6" w:rsidRPr="00FF7BC7" w:rsidRDefault="001B3B8C" w:rsidP="00412204">
      <w:pPr>
        <w:tabs>
          <w:tab w:val="left" w:pos="142"/>
        </w:tabs>
        <w:spacing w:after="0" w:line="240" w:lineRule="auto"/>
        <w:ind w:right="-1" w:firstLine="709"/>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w:t>
      </w:r>
      <w:r w:rsidR="00C9529F" w:rsidRPr="00FF7BC7">
        <w:rPr>
          <w:rFonts w:ascii="Times New Roman" w:eastAsia="Times New Roman" w:hAnsi="Times New Roman" w:cs="Times New Roman"/>
          <w:sz w:val="28"/>
          <w:szCs w:val="28"/>
          <w:lang w:val="kk-KZ" w:eastAsia="ru-RU"/>
        </w:rPr>
        <w:t xml:space="preserve"> </w:t>
      </w:r>
      <w:r w:rsidR="00C9529F" w:rsidRPr="00FF7BC7">
        <w:rPr>
          <w:rFonts w:ascii="Times New Roman" w:eastAsia="Times New Roman" w:hAnsi="Times New Roman" w:cs="Times New Roman"/>
          <w:i/>
          <w:sz w:val="28"/>
          <w:szCs w:val="28"/>
          <w:lang w:val="kk-KZ" w:eastAsia="ru-RU"/>
        </w:rPr>
        <w:t>жaлпы тeориялық</w:t>
      </w:r>
      <w:r w:rsidR="00C9529F" w:rsidRPr="00FF7BC7">
        <w:rPr>
          <w:rFonts w:ascii="Times New Roman" w:eastAsia="Times New Roman" w:hAnsi="Times New Roman" w:cs="Times New Roman"/>
          <w:sz w:val="28"/>
          <w:szCs w:val="28"/>
          <w:lang w:val="kk-KZ" w:eastAsia="ru-RU"/>
        </w:rPr>
        <w:t xml:space="preserve"> (</w:t>
      </w:r>
      <w:r w:rsidR="001446A6" w:rsidRPr="00FF7BC7">
        <w:rPr>
          <w:rFonts w:ascii="Times New Roman" w:eastAsia="Times New Roman" w:hAnsi="Times New Roman" w:cs="Times New Roman"/>
          <w:sz w:val="28"/>
          <w:szCs w:val="28"/>
          <w:lang w:val="kk-KZ" w:eastAsia="ru-RU"/>
        </w:rPr>
        <w:t xml:space="preserve">ғылыми әдебиеттерді және нормативтік құқықтық құжаттарды талдау, </w:t>
      </w:r>
      <w:r w:rsidR="00921EAA" w:rsidRPr="00FF7BC7">
        <w:rPr>
          <w:rFonts w:ascii="Times New Roman" w:eastAsia="Times New Roman" w:hAnsi="Times New Roman" w:cs="Times New Roman"/>
          <w:sz w:val="28"/>
          <w:szCs w:val="28"/>
          <w:lang w:val="kk-KZ" w:eastAsia="ru-RU"/>
        </w:rPr>
        <w:t>зерттеу тақырыбы бойынша ғылыми дереккөздер</w:t>
      </w:r>
      <w:r w:rsidR="007B537D" w:rsidRPr="00FF7BC7">
        <w:rPr>
          <w:rFonts w:ascii="Times New Roman" w:eastAsia="Times New Roman" w:hAnsi="Times New Roman" w:cs="Times New Roman"/>
          <w:sz w:val="28"/>
          <w:szCs w:val="28"/>
          <w:lang w:val="kk-KZ" w:eastAsia="ru-RU"/>
        </w:rPr>
        <w:t>ді</w:t>
      </w:r>
      <w:r w:rsidR="00921EAA" w:rsidRPr="00FF7BC7">
        <w:rPr>
          <w:rFonts w:ascii="Times New Roman" w:eastAsia="Times New Roman" w:hAnsi="Times New Roman" w:cs="Times New Roman"/>
          <w:sz w:val="28"/>
          <w:szCs w:val="28"/>
          <w:lang w:val="kk-KZ" w:eastAsia="ru-RU"/>
        </w:rPr>
        <w:t xml:space="preserve"> салыстыру және негізгі ұғымдарға теориялық талдау жасау, </w:t>
      </w:r>
      <w:r w:rsidR="001446A6" w:rsidRPr="00FF7BC7">
        <w:rPr>
          <w:rFonts w:ascii="Times New Roman" w:eastAsia="Times New Roman" w:hAnsi="Times New Roman" w:cs="Times New Roman"/>
          <w:sz w:val="28"/>
          <w:szCs w:val="28"/>
          <w:lang w:val="kk-KZ" w:eastAsia="ru-RU"/>
        </w:rPr>
        <w:t xml:space="preserve">педагогикалық </w:t>
      </w:r>
      <w:r w:rsidR="00921EAA" w:rsidRPr="00FF7BC7">
        <w:rPr>
          <w:rFonts w:ascii="Times New Roman" w:eastAsia="Times New Roman" w:hAnsi="Times New Roman" w:cs="Times New Roman"/>
          <w:sz w:val="28"/>
          <w:szCs w:val="28"/>
          <w:lang w:val="kk-KZ" w:eastAsia="ru-RU"/>
        </w:rPr>
        <w:t xml:space="preserve">үдерісті </w:t>
      </w:r>
      <w:r w:rsidR="008F48F9">
        <w:rPr>
          <w:rFonts w:ascii="Times New Roman" w:eastAsia="Times New Roman" w:hAnsi="Times New Roman" w:cs="Times New Roman"/>
          <w:sz w:val="28"/>
          <w:szCs w:val="28"/>
          <w:lang w:val="kk-KZ" w:eastAsia="ru-RU"/>
        </w:rPr>
        <w:t>модельдеу</w:t>
      </w:r>
      <w:r w:rsidR="007960C7" w:rsidRPr="00FF7BC7">
        <w:rPr>
          <w:rFonts w:ascii="Times New Roman" w:eastAsia="Times New Roman" w:hAnsi="Times New Roman" w:cs="Times New Roman"/>
          <w:sz w:val="28"/>
          <w:szCs w:val="28"/>
          <w:lang w:val="kk-KZ" w:eastAsia="ru-RU"/>
        </w:rPr>
        <w:t>)</w:t>
      </w:r>
      <w:r w:rsidR="006F719C">
        <w:rPr>
          <w:rFonts w:ascii="Times New Roman" w:eastAsia="Times New Roman" w:hAnsi="Times New Roman" w:cs="Times New Roman"/>
          <w:sz w:val="28"/>
          <w:szCs w:val="28"/>
          <w:lang w:val="kk-KZ" w:eastAsia="ru-RU"/>
        </w:rPr>
        <w:t>;</w:t>
      </w:r>
    </w:p>
    <w:p w:rsidR="001446A6" w:rsidRPr="00FF7BC7" w:rsidRDefault="001B3B8C" w:rsidP="00412204">
      <w:pPr>
        <w:tabs>
          <w:tab w:val="left" w:pos="142"/>
        </w:tabs>
        <w:spacing w:after="0" w:line="240" w:lineRule="auto"/>
        <w:ind w:right="-1" w:firstLine="709"/>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w:t>
      </w:r>
      <w:r w:rsidR="00502CE3" w:rsidRPr="00FF7BC7">
        <w:rPr>
          <w:rFonts w:ascii="Times New Roman" w:eastAsia="Times New Roman" w:hAnsi="Times New Roman" w:cs="Times New Roman"/>
          <w:sz w:val="28"/>
          <w:szCs w:val="28"/>
          <w:lang w:val="kk-KZ" w:eastAsia="ru-RU"/>
        </w:rPr>
        <w:t xml:space="preserve"> </w:t>
      </w:r>
      <w:r w:rsidR="00C9529F" w:rsidRPr="00FF7BC7">
        <w:rPr>
          <w:rFonts w:ascii="Times New Roman" w:eastAsia="Times New Roman" w:hAnsi="Times New Roman" w:cs="Times New Roman"/>
          <w:i/>
          <w:sz w:val="28"/>
          <w:szCs w:val="28"/>
          <w:lang w:val="kk-KZ" w:eastAsia="ru-RU"/>
        </w:rPr>
        <w:t>эмпирикaлық</w:t>
      </w:r>
      <w:r w:rsidR="00C9529F" w:rsidRPr="00FF7BC7">
        <w:rPr>
          <w:rFonts w:ascii="Times New Roman" w:eastAsia="Times New Roman" w:hAnsi="Times New Roman" w:cs="Times New Roman"/>
          <w:sz w:val="28"/>
          <w:szCs w:val="28"/>
          <w:lang w:val="kk-KZ" w:eastAsia="ru-RU"/>
        </w:rPr>
        <w:t xml:space="preserve"> </w:t>
      </w:r>
      <w:r w:rsidR="00A91D07">
        <w:rPr>
          <w:rFonts w:ascii="Times New Roman" w:eastAsia="Times New Roman" w:hAnsi="Times New Roman" w:cs="Times New Roman"/>
          <w:sz w:val="28"/>
          <w:szCs w:val="28"/>
          <w:lang w:val="kk-KZ" w:eastAsia="ru-RU"/>
        </w:rPr>
        <w:t>(</w:t>
      </w:r>
      <w:r w:rsidR="001446A6" w:rsidRPr="00FF7BC7">
        <w:rPr>
          <w:rFonts w:ascii="Times New Roman" w:eastAsia="Times New Roman" w:hAnsi="Times New Roman" w:cs="Times New Roman"/>
          <w:sz w:val="28"/>
          <w:szCs w:val="28"/>
          <w:lang w:val="kk-KZ" w:eastAsia="ru-RU"/>
        </w:rPr>
        <w:t xml:space="preserve">оқу іс-әрекеттерінің нәтижелерін талдау, тестілеу, </w:t>
      </w:r>
      <w:r w:rsidR="009917D9" w:rsidRPr="00FF7BC7">
        <w:rPr>
          <w:rFonts w:ascii="Times New Roman" w:eastAsia="Times New Roman" w:hAnsi="Times New Roman" w:cs="Times New Roman"/>
          <w:sz w:val="28"/>
          <w:szCs w:val="28"/>
          <w:lang w:val="kk-KZ" w:eastAsia="ru-RU"/>
        </w:rPr>
        <w:t>сауалнама</w:t>
      </w:r>
      <w:r w:rsidR="001446A6" w:rsidRPr="00FF7BC7">
        <w:rPr>
          <w:rFonts w:ascii="Times New Roman" w:eastAsia="Times New Roman" w:hAnsi="Times New Roman" w:cs="Times New Roman"/>
          <w:sz w:val="28"/>
          <w:szCs w:val="28"/>
          <w:lang w:val="kk-KZ" w:eastAsia="ru-RU"/>
        </w:rPr>
        <w:t>, әңгімелесу, педагогикалық эксперимент)</w:t>
      </w:r>
      <w:r w:rsidR="006F719C">
        <w:rPr>
          <w:rFonts w:ascii="Times New Roman" w:eastAsia="Times New Roman" w:hAnsi="Times New Roman" w:cs="Times New Roman"/>
          <w:sz w:val="28"/>
          <w:szCs w:val="28"/>
          <w:lang w:val="kk-KZ" w:eastAsia="ru-RU"/>
        </w:rPr>
        <w:t>;</w:t>
      </w:r>
      <w:r w:rsidR="001446A6" w:rsidRPr="00FF7BC7">
        <w:rPr>
          <w:rFonts w:ascii="Times New Roman" w:eastAsia="Times New Roman" w:hAnsi="Times New Roman" w:cs="Times New Roman"/>
          <w:sz w:val="28"/>
          <w:szCs w:val="28"/>
          <w:lang w:val="kk-KZ" w:eastAsia="ru-RU"/>
        </w:rPr>
        <w:t xml:space="preserve"> </w:t>
      </w:r>
    </w:p>
    <w:p w:rsidR="00C9529F" w:rsidRPr="00FF7BC7" w:rsidRDefault="001B3B8C" w:rsidP="00412204">
      <w:pPr>
        <w:tabs>
          <w:tab w:val="left" w:pos="142"/>
        </w:tabs>
        <w:spacing w:after="0" w:line="240" w:lineRule="auto"/>
        <w:ind w:right="-1" w:firstLine="709"/>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w:t>
      </w:r>
      <w:r w:rsidR="00C9529F" w:rsidRPr="00FF7BC7">
        <w:rPr>
          <w:rFonts w:ascii="Times New Roman" w:eastAsia="Times New Roman" w:hAnsi="Times New Roman" w:cs="Times New Roman"/>
          <w:sz w:val="28"/>
          <w:szCs w:val="28"/>
          <w:lang w:val="kk-KZ" w:eastAsia="ru-RU"/>
        </w:rPr>
        <w:t xml:space="preserve"> </w:t>
      </w:r>
      <w:r w:rsidR="00C9529F" w:rsidRPr="00FF7BC7">
        <w:rPr>
          <w:rFonts w:ascii="Times New Roman" w:eastAsia="Times New Roman" w:hAnsi="Times New Roman" w:cs="Times New Roman"/>
          <w:i/>
          <w:sz w:val="28"/>
          <w:szCs w:val="28"/>
          <w:lang w:val="kk-KZ" w:eastAsia="ru-RU"/>
        </w:rPr>
        <w:t>стaтистикaлық</w:t>
      </w:r>
      <w:r w:rsidR="00C9529F" w:rsidRPr="00FF7BC7">
        <w:rPr>
          <w:rFonts w:ascii="Times New Roman" w:eastAsia="Times New Roman" w:hAnsi="Times New Roman" w:cs="Times New Roman"/>
          <w:sz w:val="28"/>
          <w:szCs w:val="28"/>
          <w:lang w:val="kk-KZ" w:eastAsia="ru-RU"/>
        </w:rPr>
        <w:t xml:space="preserve"> (экспeримeнттік жұмыстың нәтижeсін сaндық жәнe сaпaлық жaғынaн </w:t>
      </w:r>
      <w:r w:rsidR="004C433E" w:rsidRPr="00FF7BC7">
        <w:rPr>
          <w:rFonts w:ascii="Times New Roman" w:eastAsia="Times New Roman" w:hAnsi="Times New Roman" w:cs="Times New Roman"/>
          <w:sz w:val="28"/>
          <w:szCs w:val="28"/>
          <w:lang w:val="kk-KZ" w:eastAsia="ru-RU"/>
        </w:rPr>
        <w:t>талдау</w:t>
      </w:r>
      <w:r w:rsidR="00C9529F" w:rsidRPr="00FF7BC7">
        <w:rPr>
          <w:rFonts w:ascii="Times New Roman" w:eastAsia="Times New Roman" w:hAnsi="Times New Roman" w:cs="Times New Roman"/>
          <w:sz w:val="28"/>
          <w:szCs w:val="28"/>
          <w:lang w:val="kk-KZ" w:eastAsia="ru-RU"/>
        </w:rPr>
        <w:t xml:space="preserve">, </w:t>
      </w:r>
      <w:r w:rsidR="004C433E" w:rsidRPr="00FF7BC7">
        <w:rPr>
          <w:rFonts w:ascii="Times New Roman" w:eastAsia="Times New Roman" w:hAnsi="Times New Roman" w:cs="Times New Roman"/>
          <w:sz w:val="28"/>
          <w:szCs w:val="28"/>
          <w:lang w:val="kk-KZ" w:eastAsia="ru-RU"/>
        </w:rPr>
        <w:t xml:space="preserve">SPSS 26.0 статистикалық талдау бағдарламасы негізінде </w:t>
      </w:r>
      <w:r w:rsidR="00C9529F" w:rsidRPr="00FF7BC7">
        <w:rPr>
          <w:rFonts w:ascii="Times New Roman" w:eastAsia="Times New Roman" w:hAnsi="Times New Roman" w:cs="Times New Roman"/>
          <w:sz w:val="28"/>
          <w:szCs w:val="28"/>
          <w:lang w:val="kk-KZ" w:eastAsia="ru-RU"/>
        </w:rPr>
        <w:t xml:space="preserve">мaтeмaтикaлық </w:t>
      </w:r>
      <w:r w:rsidR="004C433E" w:rsidRPr="00FF7BC7">
        <w:rPr>
          <w:rFonts w:ascii="Times New Roman" w:eastAsia="Times New Roman" w:hAnsi="Times New Roman" w:cs="Times New Roman"/>
          <w:sz w:val="28"/>
          <w:szCs w:val="28"/>
          <w:lang w:val="kk-KZ" w:eastAsia="ru-RU"/>
        </w:rPr>
        <w:t>өңдeу әдістері</w:t>
      </w:r>
      <w:r w:rsidR="001E2EA5">
        <w:rPr>
          <w:rFonts w:ascii="Times New Roman" w:eastAsia="Times New Roman" w:hAnsi="Times New Roman" w:cs="Times New Roman"/>
          <w:sz w:val="28"/>
          <w:szCs w:val="28"/>
          <w:lang w:val="kk-KZ" w:eastAsia="ru-RU"/>
        </w:rPr>
        <w:t>)</w:t>
      </w:r>
      <w:r w:rsidR="00C9529F" w:rsidRPr="00FF7BC7">
        <w:rPr>
          <w:rFonts w:ascii="Times New Roman" w:eastAsia="Times New Roman" w:hAnsi="Times New Roman" w:cs="Times New Roman"/>
          <w:sz w:val="28"/>
          <w:szCs w:val="28"/>
          <w:lang w:val="kk-KZ" w:eastAsia="ru-RU"/>
        </w:rPr>
        <w:t xml:space="preserve">. </w:t>
      </w:r>
    </w:p>
    <w:p w:rsidR="002572D5" w:rsidRPr="00FF7BC7" w:rsidRDefault="002572D5" w:rsidP="00412204">
      <w:pPr>
        <w:tabs>
          <w:tab w:val="left" w:pos="142"/>
        </w:tabs>
        <w:spacing w:after="0" w:line="240" w:lineRule="auto"/>
        <w:ind w:right="-1" w:firstLine="709"/>
        <w:contextualSpacing/>
        <w:jc w:val="both"/>
        <w:rPr>
          <w:rFonts w:ascii="Times New Roman" w:eastAsiaTheme="minorHAnsi" w:hAnsi="Times New Roman" w:cs="Times New Roman"/>
          <w:b/>
          <w:bCs/>
          <w:sz w:val="28"/>
          <w:szCs w:val="28"/>
          <w:lang w:val="kk-KZ" w:eastAsia="ru-RU"/>
        </w:rPr>
      </w:pPr>
      <w:r w:rsidRPr="00FF7BC7">
        <w:rPr>
          <w:rFonts w:ascii="Times New Roman" w:eastAsiaTheme="minorHAnsi" w:hAnsi="Times New Roman" w:cs="Times New Roman"/>
          <w:b/>
          <w:bCs/>
          <w:sz w:val="28"/>
          <w:szCs w:val="28"/>
          <w:lang w:val="kk-KZ" w:eastAsia="ru-RU"/>
        </w:rPr>
        <w:t xml:space="preserve">Зерттеудің кезеңдері. </w:t>
      </w:r>
      <w:r w:rsidRPr="00FF7BC7">
        <w:rPr>
          <w:rFonts w:ascii="Times New Roman" w:eastAsiaTheme="minorHAnsi" w:hAnsi="Times New Roman" w:cs="Times New Roman"/>
          <w:bCs/>
          <w:sz w:val="28"/>
          <w:szCs w:val="28"/>
          <w:lang w:val="kk-KZ" w:eastAsia="ru-RU"/>
        </w:rPr>
        <w:t>Зерттеу жұмыстарының кезеңдері 2020 жылдан 2024 жылға дейін үш кезеңді қамтыды:</w:t>
      </w:r>
      <w:r w:rsidRPr="00FF7BC7">
        <w:rPr>
          <w:rFonts w:ascii="Times New Roman" w:eastAsiaTheme="minorHAnsi" w:hAnsi="Times New Roman" w:cs="Times New Roman"/>
          <w:b/>
          <w:bCs/>
          <w:sz w:val="28"/>
          <w:szCs w:val="28"/>
          <w:lang w:val="kk-KZ" w:eastAsia="ru-RU"/>
        </w:rPr>
        <w:t xml:space="preserve"> </w:t>
      </w:r>
    </w:p>
    <w:p w:rsidR="002572D5" w:rsidRPr="00FF7BC7" w:rsidRDefault="00CD409B" w:rsidP="00412204">
      <w:pPr>
        <w:tabs>
          <w:tab w:val="left" w:pos="142"/>
        </w:tabs>
        <w:spacing w:after="0" w:line="240" w:lineRule="auto"/>
        <w:ind w:right="-1" w:firstLine="709"/>
        <w:contextualSpacing/>
        <w:jc w:val="both"/>
        <w:rPr>
          <w:rFonts w:ascii="Times New Roman" w:eastAsiaTheme="minorHAnsi" w:hAnsi="Times New Roman" w:cs="Times New Roman"/>
          <w:bCs/>
          <w:sz w:val="28"/>
          <w:szCs w:val="28"/>
          <w:lang w:val="kk-KZ" w:eastAsia="ru-RU"/>
        </w:rPr>
      </w:pPr>
      <w:r w:rsidRPr="00FF7BC7">
        <w:rPr>
          <w:rFonts w:ascii="Times New Roman" w:eastAsiaTheme="minorHAnsi" w:hAnsi="Times New Roman" w:cs="Times New Roman"/>
          <w:b/>
          <w:bCs/>
          <w:sz w:val="28"/>
          <w:szCs w:val="28"/>
          <w:lang w:val="kk-KZ" w:eastAsia="ru-RU"/>
        </w:rPr>
        <w:t>Бірінші кезеңде</w:t>
      </w:r>
      <w:r w:rsidR="002572D5" w:rsidRPr="00FF7BC7">
        <w:rPr>
          <w:rFonts w:ascii="Times New Roman" w:eastAsiaTheme="minorHAnsi" w:hAnsi="Times New Roman" w:cs="Times New Roman"/>
          <w:bCs/>
          <w:sz w:val="28"/>
          <w:szCs w:val="28"/>
          <w:lang w:val="kk-KZ" w:eastAsia="ru-RU"/>
        </w:rPr>
        <w:t xml:space="preserve"> (2020-2021) зерттеу мәселесінің ғылыми және әдіснамалық негіздері анықталып, зерттеуіміздің тaқыpыбы мен мазмұнына сәйкес келетін педагогикалық-психологиялық бағыттағы отандық және ше</w:t>
      </w:r>
      <w:r w:rsidR="00623AA2" w:rsidRPr="00FF7BC7">
        <w:rPr>
          <w:rFonts w:ascii="Times New Roman" w:eastAsiaTheme="minorHAnsi" w:hAnsi="Times New Roman" w:cs="Times New Roman"/>
          <w:bCs/>
          <w:sz w:val="28"/>
          <w:szCs w:val="28"/>
          <w:lang w:val="kk-KZ" w:eastAsia="ru-RU"/>
        </w:rPr>
        <w:t>телдік ғылыми еңбектер сұрыптал</w:t>
      </w:r>
      <w:r w:rsidR="002572D5" w:rsidRPr="00FF7BC7">
        <w:rPr>
          <w:rFonts w:ascii="Times New Roman" w:eastAsiaTheme="minorHAnsi" w:hAnsi="Times New Roman" w:cs="Times New Roman"/>
          <w:bCs/>
          <w:sz w:val="28"/>
          <w:szCs w:val="28"/>
          <w:lang w:val="kk-KZ" w:eastAsia="ru-RU"/>
        </w:rPr>
        <w:t>ды.</w:t>
      </w:r>
      <w:r w:rsidR="00504087" w:rsidRPr="00FF7BC7">
        <w:rPr>
          <w:rFonts w:ascii="Times New Roman" w:eastAsiaTheme="minorHAnsi" w:hAnsi="Times New Roman" w:cs="Times New Roman"/>
          <w:bCs/>
          <w:sz w:val="28"/>
          <w:szCs w:val="28"/>
          <w:lang w:val="kk-KZ" w:eastAsia="ru-RU"/>
        </w:rPr>
        <w:t xml:space="preserve"> Іргелі ғылыми зерттеулердің озық нәтижелері жинақталып, ғылыми-теориялық негіздері айқындалды. </w:t>
      </w:r>
      <w:r w:rsidR="002572D5" w:rsidRPr="00FF7BC7">
        <w:rPr>
          <w:rFonts w:ascii="Times New Roman" w:eastAsiaTheme="minorHAnsi" w:hAnsi="Times New Roman" w:cs="Times New Roman"/>
          <w:bCs/>
          <w:sz w:val="28"/>
          <w:szCs w:val="28"/>
          <w:lang w:val="kk-KZ" w:eastAsia="ru-RU"/>
        </w:rPr>
        <w:t xml:space="preserve"> Жұмыстың теориялық мазмұнына сай ғылыми мaқaлaлap жapық көpіп, тәжipибeлiк-экcпepимeнт жұмы</w:t>
      </w:r>
      <w:r w:rsidR="00623AA2" w:rsidRPr="00FF7BC7">
        <w:rPr>
          <w:rFonts w:ascii="Times New Roman" w:eastAsiaTheme="minorHAnsi" w:hAnsi="Times New Roman" w:cs="Times New Roman"/>
          <w:bCs/>
          <w:sz w:val="28"/>
          <w:szCs w:val="28"/>
          <w:lang w:val="kk-KZ" w:eastAsia="ru-RU"/>
        </w:rPr>
        <w:t>cтapының жоспары дайындал</w:t>
      </w:r>
      <w:r w:rsidR="002572D5" w:rsidRPr="00FF7BC7">
        <w:rPr>
          <w:rFonts w:ascii="Times New Roman" w:eastAsiaTheme="minorHAnsi" w:hAnsi="Times New Roman" w:cs="Times New Roman"/>
          <w:bCs/>
          <w:sz w:val="28"/>
          <w:szCs w:val="28"/>
          <w:lang w:val="kk-KZ" w:eastAsia="ru-RU"/>
        </w:rPr>
        <w:t xml:space="preserve">ды. </w:t>
      </w:r>
    </w:p>
    <w:p w:rsidR="002572D5" w:rsidRPr="00FF7BC7" w:rsidRDefault="00CD409B" w:rsidP="00412204">
      <w:pPr>
        <w:tabs>
          <w:tab w:val="left" w:pos="142"/>
        </w:tabs>
        <w:spacing w:after="0" w:line="240" w:lineRule="auto"/>
        <w:ind w:right="-1" w:firstLine="709"/>
        <w:contextualSpacing/>
        <w:jc w:val="both"/>
        <w:rPr>
          <w:rFonts w:ascii="Times New Roman" w:eastAsiaTheme="minorHAnsi" w:hAnsi="Times New Roman" w:cs="Times New Roman"/>
          <w:bCs/>
          <w:color w:val="FF0000"/>
          <w:sz w:val="28"/>
          <w:szCs w:val="28"/>
          <w:lang w:val="kk-KZ" w:eastAsia="ru-RU"/>
        </w:rPr>
      </w:pPr>
      <w:r w:rsidRPr="00FF7BC7">
        <w:rPr>
          <w:rFonts w:ascii="Times New Roman" w:eastAsiaTheme="minorHAnsi" w:hAnsi="Times New Roman" w:cs="Times New Roman"/>
          <w:b/>
          <w:bCs/>
          <w:sz w:val="28"/>
          <w:szCs w:val="28"/>
          <w:lang w:val="kk-KZ" w:eastAsia="ru-RU"/>
        </w:rPr>
        <w:lastRenderedPageBreak/>
        <w:t>Екінші</w:t>
      </w:r>
      <w:r w:rsidR="002572D5" w:rsidRPr="00FF7BC7">
        <w:rPr>
          <w:rFonts w:ascii="Times New Roman" w:eastAsiaTheme="minorHAnsi" w:hAnsi="Times New Roman" w:cs="Times New Roman"/>
          <w:b/>
          <w:bCs/>
          <w:sz w:val="28"/>
          <w:szCs w:val="28"/>
          <w:lang w:val="kk-KZ" w:eastAsia="ru-RU"/>
        </w:rPr>
        <w:t xml:space="preserve"> кeзeңдe</w:t>
      </w:r>
      <w:r w:rsidR="00B75EA3" w:rsidRPr="00FF7BC7">
        <w:rPr>
          <w:rFonts w:ascii="Times New Roman" w:eastAsiaTheme="minorHAnsi" w:hAnsi="Times New Roman" w:cs="Times New Roman"/>
          <w:bCs/>
          <w:sz w:val="28"/>
          <w:szCs w:val="28"/>
          <w:lang w:val="kk-KZ" w:eastAsia="ru-RU"/>
        </w:rPr>
        <w:t xml:space="preserve"> (2021-2022</w:t>
      </w:r>
      <w:r w:rsidR="002572D5" w:rsidRPr="00FF7BC7">
        <w:rPr>
          <w:rFonts w:ascii="Times New Roman" w:eastAsiaTheme="minorHAnsi" w:hAnsi="Times New Roman" w:cs="Times New Roman"/>
          <w:bCs/>
          <w:sz w:val="28"/>
          <w:szCs w:val="28"/>
          <w:lang w:val="kk-KZ" w:eastAsia="ru-RU"/>
        </w:rPr>
        <w:t>) жинaқтaлғaн тeopиялық жәнe дәйeкт</w:t>
      </w:r>
      <w:r w:rsidR="002C70F4" w:rsidRPr="00FF7BC7">
        <w:rPr>
          <w:rFonts w:ascii="Times New Roman" w:eastAsiaTheme="minorHAnsi" w:hAnsi="Times New Roman" w:cs="Times New Roman"/>
          <w:bCs/>
          <w:sz w:val="28"/>
          <w:szCs w:val="28"/>
          <w:lang w:val="kk-KZ" w:eastAsia="ru-RU"/>
        </w:rPr>
        <w:t>i мaтepиaлдapға талдау жүргізіл</w:t>
      </w:r>
      <w:r w:rsidR="002572D5" w:rsidRPr="00FF7BC7">
        <w:rPr>
          <w:rFonts w:ascii="Times New Roman" w:eastAsiaTheme="minorHAnsi" w:hAnsi="Times New Roman" w:cs="Times New Roman"/>
          <w:bCs/>
          <w:sz w:val="28"/>
          <w:szCs w:val="28"/>
          <w:lang w:val="kk-KZ" w:eastAsia="ru-RU"/>
        </w:rPr>
        <w:t xml:space="preserve">ді, анықтау </w:t>
      </w:r>
      <w:r w:rsidR="002C70F4" w:rsidRPr="00FF7BC7">
        <w:rPr>
          <w:rFonts w:ascii="Times New Roman" w:eastAsiaTheme="minorHAnsi" w:hAnsi="Times New Roman" w:cs="Times New Roman"/>
          <w:bCs/>
          <w:sz w:val="28"/>
          <w:szCs w:val="28"/>
          <w:lang w:val="kk-KZ" w:eastAsia="ru-RU"/>
        </w:rPr>
        <w:t>экcпepимeнтi ұйымдастырыл</w:t>
      </w:r>
      <w:r w:rsidR="002572D5" w:rsidRPr="00FF7BC7">
        <w:rPr>
          <w:rFonts w:ascii="Times New Roman" w:eastAsiaTheme="minorHAnsi" w:hAnsi="Times New Roman" w:cs="Times New Roman"/>
          <w:bCs/>
          <w:sz w:val="28"/>
          <w:szCs w:val="28"/>
          <w:lang w:val="kk-KZ" w:eastAsia="ru-RU"/>
        </w:rPr>
        <w:t>ды, цифрлық білімдік ортада болашақ педагог-психологтардың коммуникативтік мәдениет</w:t>
      </w:r>
      <w:r w:rsidR="002C70F4" w:rsidRPr="00FF7BC7">
        <w:rPr>
          <w:rFonts w:ascii="Times New Roman" w:eastAsiaTheme="minorHAnsi" w:hAnsi="Times New Roman" w:cs="Times New Roman"/>
          <w:bCs/>
          <w:sz w:val="28"/>
          <w:szCs w:val="28"/>
          <w:lang w:val="kk-KZ" w:eastAsia="ru-RU"/>
        </w:rPr>
        <w:t xml:space="preserve">ін қалыптастырудың </w:t>
      </w:r>
      <w:r w:rsidR="00F5041F" w:rsidRPr="00FF7BC7">
        <w:rPr>
          <w:rFonts w:ascii="Times New Roman" w:eastAsiaTheme="minorHAnsi" w:hAnsi="Times New Roman" w:cs="Times New Roman"/>
          <w:bCs/>
          <w:sz w:val="28"/>
          <w:szCs w:val="28"/>
          <w:lang w:val="kk-KZ" w:eastAsia="ru-RU"/>
        </w:rPr>
        <w:t>құрылымдық-мазмұндық</w:t>
      </w:r>
      <w:r w:rsidR="00BC5F5E" w:rsidRPr="00FF7BC7">
        <w:rPr>
          <w:rFonts w:ascii="Times New Roman" w:eastAsiaTheme="minorHAnsi" w:hAnsi="Times New Roman" w:cs="Times New Roman"/>
          <w:bCs/>
          <w:sz w:val="28"/>
          <w:szCs w:val="28"/>
          <w:lang w:val="kk-KZ" w:eastAsia="ru-RU"/>
        </w:rPr>
        <w:t xml:space="preserve"> моделі мен </w:t>
      </w:r>
      <w:r w:rsidR="008A2926">
        <w:rPr>
          <w:rFonts w:ascii="Times New Roman" w:eastAsiaTheme="minorHAnsi" w:hAnsi="Times New Roman" w:cs="Times New Roman"/>
          <w:bCs/>
          <w:sz w:val="28"/>
          <w:szCs w:val="28"/>
          <w:lang w:val="kk-KZ" w:eastAsia="ru-RU"/>
        </w:rPr>
        <w:t xml:space="preserve">кешенді </w:t>
      </w:r>
      <w:r w:rsidR="00F5041F" w:rsidRPr="00FF7BC7">
        <w:rPr>
          <w:rFonts w:ascii="Times New Roman" w:eastAsiaTheme="minorHAnsi" w:hAnsi="Times New Roman" w:cs="Times New Roman"/>
          <w:bCs/>
          <w:sz w:val="28"/>
          <w:szCs w:val="28"/>
          <w:lang w:val="kk-KZ" w:eastAsia="ru-RU"/>
        </w:rPr>
        <w:t>әдістемесі</w:t>
      </w:r>
      <w:r w:rsidR="002C70F4" w:rsidRPr="00FF7BC7">
        <w:rPr>
          <w:rFonts w:ascii="Times New Roman" w:eastAsiaTheme="minorHAnsi" w:hAnsi="Times New Roman" w:cs="Times New Roman"/>
          <w:bCs/>
          <w:sz w:val="28"/>
          <w:szCs w:val="28"/>
          <w:lang w:val="kk-KZ" w:eastAsia="ru-RU"/>
        </w:rPr>
        <w:t xml:space="preserve"> жасал</w:t>
      </w:r>
      <w:r w:rsidR="002572D5" w:rsidRPr="00FF7BC7">
        <w:rPr>
          <w:rFonts w:ascii="Times New Roman" w:eastAsiaTheme="minorHAnsi" w:hAnsi="Times New Roman" w:cs="Times New Roman"/>
          <w:bCs/>
          <w:sz w:val="28"/>
          <w:szCs w:val="28"/>
          <w:lang w:val="kk-KZ" w:eastAsia="ru-RU"/>
        </w:rPr>
        <w:t xml:space="preserve">ды. </w:t>
      </w:r>
      <w:r w:rsidR="004B0887" w:rsidRPr="00FF7BC7">
        <w:rPr>
          <w:rFonts w:ascii="Times New Roman" w:eastAsiaTheme="minorHAnsi" w:hAnsi="Times New Roman" w:cs="Times New Roman"/>
          <w:bCs/>
          <w:sz w:val="28"/>
          <w:szCs w:val="28"/>
          <w:lang w:val="kk-KZ" w:eastAsia="ru-RU"/>
        </w:rPr>
        <w:t xml:space="preserve">Элективті курстың </w:t>
      </w:r>
      <w:r w:rsidR="00A467F1">
        <w:rPr>
          <w:rFonts w:ascii="Times New Roman" w:eastAsiaTheme="minorHAnsi" w:hAnsi="Times New Roman" w:cs="Times New Roman"/>
          <w:bCs/>
          <w:sz w:val="28"/>
          <w:szCs w:val="28"/>
          <w:lang w:val="kk-KZ" w:eastAsia="ru-RU"/>
        </w:rPr>
        <w:t>тақырыптық жоспары</w:t>
      </w:r>
      <w:r w:rsidR="004B0887" w:rsidRPr="00FF7BC7">
        <w:rPr>
          <w:rFonts w:ascii="Times New Roman" w:eastAsiaTheme="minorHAnsi" w:hAnsi="Times New Roman" w:cs="Times New Roman"/>
          <w:bCs/>
          <w:sz w:val="28"/>
          <w:szCs w:val="28"/>
          <w:lang w:val="kk-KZ" w:eastAsia="ru-RU"/>
        </w:rPr>
        <w:t xml:space="preserve"> </w:t>
      </w:r>
      <w:r w:rsidR="00662A89" w:rsidRPr="00FF7BC7">
        <w:rPr>
          <w:rFonts w:ascii="Times New Roman" w:eastAsiaTheme="minorHAnsi" w:hAnsi="Times New Roman" w:cs="Times New Roman"/>
          <w:bCs/>
          <w:sz w:val="28"/>
          <w:szCs w:val="28"/>
          <w:lang w:val="kk-KZ" w:eastAsia="ru-RU"/>
        </w:rPr>
        <w:t xml:space="preserve">мен </w:t>
      </w:r>
      <w:r w:rsidR="008A1EA8" w:rsidRPr="00FF7BC7">
        <w:rPr>
          <w:rFonts w:ascii="Times New Roman" w:eastAsiaTheme="minorHAnsi" w:hAnsi="Times New Roman" w:cs="Times New Roman"/>
          <w:bCs/>
          <w:sz w:val="28"/>
          <w:szCs w:val="28"/>
          <w:lang w:val="kk-KZ" w:eastAsia="ru-RU"/>
        </w:rPr>
        <w:t xml:space="preserve">кейстер, жаттығулар мен ойындардан құралған тренингтердің </w:t>
      </w:r>
      <w:r w:rsidR="00A467F1">
        <w:rPr>
          <w:rFonts w:ascii="Times New Roman" w:eastAsiaTheme="minorHAnsi" w:hAnsi="Times New Roman" w:cs="Times New Roman"/>
          <w:bCs/>
          <w:sz w:val="28"/>
          <w:szCs w:val="28"/>
          <w:lang w:val="kk-KZ" w:eastAsia="ru-RU"/>
        </w:rPr>
        <w:t>бағдарламасы</w:t>
      </w:r>
      <w:r w:rsidR="008A1EA8" w:rsidRPr="00FF7BC7">
        <w:rPr>
          <w:rFonts w:ascii="Times New Roman" w:eastAsiaTheme="minorHAnsi" w:hAnsi="Times New Roman" w:cs="Times New Roman"/>
          <w:bCs/>
          <w:sz w:val="28"/>
          <w:szCs w:val="28"/>
          <w:lang w:val="kk-KZ" w:eastAsia="ru-RU"/>
        </w:rPr>
        <w:t xml:space="preserve"> дайындалды.  </w:t>
      </w:r>
      <w:r w:rsidR="00F85E48" w:rsidRPr="00FF7BC7">
        <w:rPr>
          <w:rFonts w:ascii="Times New Roman" w:eastAsiaTheme="minorHAnsi" w:hAnsi="Times New Roman" w:cs="Times New Roman"/>
          <w:bCs/>
          <w:sz w:val="28"/>
          <w:szCs w:val="28"/>
          <w:lang w:val="kk-KZ" w:eastAsia="ru-RU"/>
        </w:rPr>
        <w:t xml:space="preserve"> </w:t>
      </w:r>
    </w:p>
    <w:p w:rsidR="00910CF3" w:rsidRPr="00FF7BC7" w:rsidRDefault="00CD409B" w:rsidP="00910CF3">
      <w:pPr>
        <w:tabs>
          <w:tab w:val="left" w:pos="142"/>
        </w:tabs>
        <w:spacing w:after="0" w:line="240" w:lineRule="auto"/>
        <w:ind w:right="-1" w:firstLine="709"/>
        <w:contextualSpacing/>
        <w:jc w:val="both"/>
        <w:rPr>
          <w:rFonts w:ascii="Times New Roman" w:eastAsiaTheme="minorHAnsi" w:hAnsi="Times New Roman" w:cs="Times New Roman"/>
          <w:b/>
          <w:bCs/>
          <w:sz w:val="28"/>
          <w:szCs w:val="28"/>
          <w:lang w:val="kk-KZ" w:eastAsia="ru-RU"/>
        </w:rPr>
      </w:pPr>
      <w:r w:rsidRPr="00FF7BC7">
        <w:rPr>
          <w:rFonts w:ascii="Times New Roman" w:eastAsiaTheme="minorHAnsi" w:hAnsi="Times New Roman" w:cs="Times New Roman"/>
          <w:b/>
          <w:bCs/>
          <w:sz w:val="28"/>
          <w:szCs w:val="28"/>
          <w:lang w:val="kk-KZ" w:eastAsia="ru-RU"/>
        </w:rPr>
        <w:t>Үшінші</w:t>
      </w:r>
      <w:r w:rsidR="002572D5" w:rsidRPr="00FF7BC7">
        <w:rPr>
          <w:rFonts w:ascii="Times New Roman" w:eastAsiaTheme="minorHAnsi" w:hAnsi="Times New Roman" w:cs="Times New Roman"/>
          <w:b/>
          <w:bCs/>
          <w:sz w:val="28"/>
          <w:szCs w:val="28"/>
          <w:lang w:val="kk-KZ" w:eastAsia="ru-RU"/>
        </w:rPr>
        <w:t xml:space="preserve"> кeзeңдe</w:t>
      </w:r>
      <w:r w:rsidR="00B75EA3" w:rsidRPr="00FF7BC7">
        <w:rPr>
          <w:rFonts w:ascii="Times New Roman" w:eastAsiaTheme="minorHAnsi" w:hAnsi="Times New Roman" w:cs="Times New Roman"/>
          <w:bCs/>
          <w:sz w:val="28"/>
          <w:szCs w:val="28"/>
          <w:lang w:val="kk-KZ" w:eastAsia="ru-RU"/>
        </w:rPr>
        <w:t xml:space="preserve"> (2022</w:t>
      </w:r>
      <w:r w:rsidR="002572D5" w:rsidRPr="00FF7BC7">
        <w:rPr>
          <w:rFonts w:ascii="Times New Roman" w:eastAsiaTheme="minorHAnsi" w:hAnsi="Times New Roman" w:cs="Times New Roman"/>
          <w:bCs/>
          <w:sz w:val="28"/>
          <w:szCs w:val="28"/>
          <w:lang w:val="kk-KZ" w:eastAsia="ru-RU"/>
        </w:rPr>
        <w:t>-2024</w:t>
      </w:r>
      <w:r w:rsidR="0040033D" w:rsidRPr="00FF7BC7">
        <w:rPr>
          <w:rFonts w:ascii="Times New Roman" w:eastAsiaTheme="minorHAnsi" w:hAnsi="Times New Roman" w:cs="Times New Roman"/>
          <w:bCs/>
          <w:sz w:val="28"/>
          <w:szCs w:val="28"/>
          <w:lang w:val="kk-KZ" w:eastAsia="ru-RU"/>
        </w:rPr>
        <w:t xml:space="preserve">) </w:t>
      </w:r>
      <w:r w:rsidR="00F85E48" w:rsidRPr="00FF7BC7">
        <w:rPr>
          <w:rFonts w:ascii="Times New Roman" w:eastAsiaTheme="minorHAnsi" w:hAnsi="Times New Roman" w:cs="Times New Roman"/>
          <w:bCs/>
          <w:sz w:val="28"/>
          <w:szCs w:val="28"/>
          <w:lang w:val="kk-KZ" w:eastAsia="ru-RU"/>
        </w:rPr>
        <w:t xml:space="preserve">тәжірибеге ендірілген </w:t>
      </w:r>
      <w:r w:rsidR="0040033D" w:rsidRPr="00FF7BC7">
        <w:rPr>
          <w:rFonts w:ascii="Times New Roman" w:eastAsiaTheme="minorHAnsi" w:hAnsi="Times New Roman" w:cs="Times New Roman"/>
          <w:bCs/>
          <w:sz w:val="28"/>
          <w:szCs w:val="28"/>
          <w:lang w:val="kk-KZ" w:eastAsia="ru-RU"/>
        </w:rPr>
        <w:t>болашақ педагог-психологтердің</w:t>
      </w:r>
      <w:r w:rsidR="002572D5" w:rsidRPr="00FF7BC7">
        <w:rPr>
          <w:rFonts w:ascii="Times New Roman" w:eastAsiaTheme="minorHAnsi" w:hAnsi="Times New Roman" w:cs="Times New Roman"/>
          <w:bCs/>
          <w:sz w:val="28"/>
          <w:szCs w:val="28"/>
          <w:lang w:val="kk-KZ" w:eastAsia="ru-RU"/>
        </w:rPr>
        <w:t xml:space="preserve"> коммуникативтік мәдениетін қалыптастыруға бағытталған модель мен </w:t>
      </w:r>
      <w:r w:rsidR="008A2926">
        <w:rPr>
          <w:rFonts w:ascii="Times New Roman" w:eastAsiaTheme="minorHAnsi" w:hAnsi="Times New Roman" w:cs="Times New Roman"/>
          <w:bCs/>
          <w:sz w:val="28"/>
          <w:szCs w:val="28"/>
          <w:lang w:val="kk-KZ" w:eastAsia="ru-RU"/>
        </w:rPr>
        <w:t xml:space="preserve">кешенді </w:t>
      </w:r>
      <w:r w:rsidR="006372B4" w:rsidRPr="00FF7BC7">
        <w:rPr>
          <w:rFonts w:ascii="Times New Roman" w:eastAsiaTheme="minorHAnsi" w:hAnsi="Times New Roman" w:cs="Times New Roman"/>
          <w:bCs/>
          <w:sz w:val="28"/>
          <w:szCs w:val="28"/>
          <w:lang w:val="kk-KZ" w:eastAsia="ru-RU"/>
        </w:rPr>
        <w:t>әдістемесінің</w:t>
      </w:r>
      <w:r w:rsidR="002572D5" w:rsidRPr="00FF7BC7">
        <w:rPr>
          <w:rFonts w:ascii="Times New Roman" w:eastAsiaTheme="minorHAnsi" w:hAnsi="Times New Roman" w:cs="Times New Roman"/>
          <w:bCs/>
          <w:sz w:val="28"/>
          <w:szCs w:val="28"/>
          <w:lang w:val="kk-KZ" w:eastAsia="ru-RU"/>
        </w:rPr>
        <w:t xml:space="preserve"> тиімділігі бойынша </w:t>
      </w:r>
      <w:r w:rsidR="00A82E5E" w:rsidRPr="00A82E5E">
        <w:rPr>
          <w:rFonts w:ascii="Times New Roman" w:eastAsiaTheme="minorHAnsi" w:hAnsi="Times New Roman" w:cs="Times New Roman"/>
          <w:bCs/>
          <w:sz w:val="28"/>
          <w:szCs w:val="28"/>
          <w:lang w:val="kk-KZ" w:eastAsia="ru-RU"/>
        </w:rPr>
        <w:t>тәжірибелік-</w:t>
      </w:r>
      <w:r w:rsidR="0086638E" w:rsidRPr="00FF7BC7">
        <w:rPr>
          <w:rFonts w:ascii="Times New Roman" w:eastAsiaTheme="minorHAnsi" w:hAnsi="Times New Roman" w:cs="Times New Roman"/>
          <w:bCs/>
          <w:sz w:val="28"/>
          <w:szCs w:val="28"/>
          <w:lang w:val="kk-KZ" w:eastAsia="ru-RU"/>
        </w:rPr>
        <w:t>экcпepимeнттік жұмыстар</w:t>
      </w:r>
      <w:r w:rsidR="002572D5" w:rsidRPr="00FF7BC7">
        <w:rPr>
          <w:rFonts w:ascii="Times New Roman" w:eastAsiaTheme="minorHAnsi" w:hAnsi="Times New Roman" w:cs="Times New Roman"/>
          <w:bCs/>
          <w:sz w:val="28"/>
          <w:szCs w:val="28"/>
          <w:lang w:val="kk-KZ" w:eastAsia="ru-RU"/>
        </w:rPr>
        <w:t xml:space="preserve"> жүргізіліп, алынған тұжырымдар мен нәт</w:t>
      </w:r>
      <w:r w:rsidR="0086638E" w:rsidRPr="00FF7BC7">
        <w:rPr>
          <w:rFonts w:ascii="Times New Roman" w:eastAsiaTheme="minorHAnsi" w:hAnsi="Times New Roman" w:cs="Times New Roman"/>
          <w:bCs/>
          <w:sz w:val="28"/>
          <w:szCs w:val="28"/>
          <w:lang w:val="kk-KZ" w:eastAsia="ru-RU"/>
        </w:rPr>
        <w:t>ижелер өңдeлiп, қорытынды жасал</w:t>
      </w:r>
      <w:r w:rsidR="002572D5" w:rsidRPr="00FF7BC7">
        <w:rPr>
          <w:rFonts w:ascii="Times New Roman" w:eastAsiaTheme="minorHAnsi" w:hAnsi="Times New Roman" w:cs="Times New Roman"/>
          <w:bCs/>
          <w:sz w:val="28"/>
          <w:szCs w:val="28"/>
          <w:lang w:val="kk-KZ" w:eastAsia="ru-RU"/>
        </w:rPr>
        <w:t xml:space="preserve">ды. </w:t>
      </w:r>
      <w:r w:rsidR="00910CF3" w:rsidRPr="00FF7BC7">
        <w:rPr>
          <w:rFonts w:ascii="Times New Roman" w:eastAsiaTheme="minorHAnsi" w:hAnsi="Times New Roman" w:cs="Times New Roman"/>
          <w:bCs/>
          <w:sz w:val="28"/>
          <w:szCs w:val="28"/>
          <w:lang w:val="kk-KZ" w:eastAsia="ru-RU"/>
        </w:rPr>
        <w:t xml:space="preserve">Арнайы математикалық-статистикалық сараптаудан өткен зерттеу нәтижелері </w:t>
      </w:r>
      <w:r w:rsidR="00910CF3">
        <w:rPr>
          <w:rFonts w:ascii="Times New Roman" w:eastAsiaTheme="minorHAnsi" w:hAnsi="Times New Roman" w:cs="Times New Roman"/>
          <w:bCs/>
          <w:sz w:val="28"/>
          <w:szCs w:val="28"/>
          <w:lang w:val="kk-KZ" w:eastAsia="ru-RU"/>
        </w:rPr>
        <w:t>өңделіп</w:t>
      </w:r>
      <w:r w:rsidR="00910CF3" w:rsidRPr="00FF7BC7">
        <w:rPr>
          <w:rFonts w:ascii="Times New Roman" w:eastAsiaTheme="minorHAnsi" w:hAnsi="Times New Roman" w:cs="Times New Roman"/>
          <w:bCs/>
          <w:sz w:val="28"/>
          <w:szCs w:val="28"/>
          <w:lang w:val="kk-KZ" w:eastAsia="ru-RU"/>
        </w:rPr>
        <w:t>, зерттеу жұмысы талаптарға cәйкес pәciмдeлдi.</w:t>
      </w:r>
    </w:p>
    <w:p w:rsidR="002572D5" w:rsidRPr="00FF7BC7" w:rsidRDefault="002572D5" w:rsidP="00412204">
      <w:pPr>
        <w:tabs>
          <w:tab w:val="left" w:pos="142"/>
        </w:tabs>
        <w:spacing w:after="0" w:line="240" w:lineRule="auto"/>
        <w:ind w:right="-1" w:firstLine="709"/>
        <w:contextualSpacing/>
        <w:jc w:val="both"/>
        <w:rPr>
          <w:rFonts w:ascii="Times New Roman" w:eastAsia="Calibri" w:hAnsi="Times New Roman" w:cs="Times New Roman"/>
          <w:b/>
          <w:bCs/>
          <w:sz w:val="28"/>
          <w:szCs w:val="28"/>
          <w:lang w:val="kk-KZ" w:eastAsia="ru-RU"/>
        </w:rPr>
      </w:pPr>
      <w:r w:rsidRPr="00FF7BC7">
        <w:rPr>
          <w:rFonts w:ascii="Times New Roman" w:eastAsia="Calibri" w:hAnsi="Times New Roman" w:cs="Times New Roman"/>
          <w:b/>
          <w:bCs/>
          <w:sz w:val="28"/>
          <w:szCs w:val="28"/>
          <w:lang w:val="kk-KZ" w:eastAsia="ru-RU"/>
        </w:rPr>
        <w:t>Зерттеудің ғылыми жаңалығы мен теориялық м</w:t>
      </w:r>
      <w:r w:rsidR="006B1871" w:rsidRPr="00FF7BC7">
        <w:rPr>
          <w:rFonts w:ascii="Times New Roman" w:eastAsia="Calibri" w:hAnsi="Times New Roman" w:cs="Times New Roman"/>
          <w:b/>
          <w:bCs/>
          <w:sz w:val="28"/>
          <w:szCs w:val="28"/>
          <w:lang w:val="kk-KZ" w:eastAsia="ru-RU"/>
        </w:rPr>
        <w:t>аңыздылығы</w:t>
      </w:r>
      <w:r w:rsidRPr="00FF7BC7">
        <w:rPr>
          <w:rFonts w:ascii="Times New Roman" w:eastAsia="Calibri" w:hAnsi="Times New Roman" w:cs="Times New Roman"/>
          <w:b/>
          <w:bCs/>
          <w:sz w:val="28"/>
          <w:szCs w:val="28"/>
          <w:lang w:val="kk-KZ" w:eastAsia="ru-RU"/>
        </w:rPr>
        <w:t>:</w:t>
      </w:r>
    </w:p>
    <w:p w:rsidR="000466A8" w:rsidRPr="00FF7BC7" w:rsidRDefault="000466A8" w:rsidP="006F719C">
      <w:pPr>
        <w:tabs>
          <w:tab w:val="left" w:pos="0"/>
          <w:tab w:val="left" w:pos="142"/>
          <w:tab w:val="left" w:pos="993"/>
        </w:tabs>
        <w:spacing w:after="0" w:line="240" w:lineRule="auto"/>
        <w:ind w:firstLine="709"/>
        <w:contextualSpacing/>
        <w:jc w:val="both"/>
        <w:rPr>
          <w:rFonts w:ascii="Times New Roman" w:eastAsia="Calibri" w:hAnsi="Times New Roman" w:cs="Times New Roman"/>
          <w:sz w:val="28"/>
          <w:szCs w:val="28"/>
          <w:lang w:val="kk-KZ" w:eastAsia="en-US"/>
        </w:rPr>
      </w:pPr>
      <w:r w:rsidRPr="00FF7BC7">
        <w:rPr>
          <w:rFonts w:ascii="Times New Roman" w:eastAsia="Calibri" w:hAnsi="Times New Roman" w:cs="Times New Roman"/>
          <w:sz w:val="28"/>
          <w:szCs w:val="28"/>
          <w:lang w:val="kk-KZ" w:eastAsia="en-US"/>
        </w:rPr>
        <w:t>1.</w:t>
      </w:r>
      <w:r w:rsidRPr="00FF7BC7">
        <w:rPr>
          <w:rFonts w:ascii="Times New Roman" w:eastAsia="Calibri" w:hAnsi="Times New Roman" w:cs="Times New Roman"/>
          <w:sz w:val="28"/>
          <w:szCs w:val="28"/>
          <w:lang w:val="kk-KZ" w:eastAsia="en-US"/>
        </w:rPr>
        <w:tab/>
        <w:t>Цифрлық білімдік ортада болашақ педагог-психологтердің коммуникативтік мәдениетін қалыптастыру мәселес</w:t>
      </w:r>
      <w:r w:rsidR="00EF14C6" w:rsidRPr="00FF7BC7">
        <w:rPr>
          <w:rFonts w:ascii="Times New Roman" w:eastAsia="Calibri" w:hAnsi="Times New Roman" w:cs="Times New Roman"/>
          <w:sz w:val="28"/>
          <w:szCs w:val="28"/>
          <w:lang w:val="kk-KZ" w:eastAsia="en-US"/>
        </w:rPr>
        <w:t>інің ғылыми-теориялық негіздері айқындалды</w:t>
      </w:r>
      <w:r w:rsidR="006F719C">
        <w:rPr>
          <w:rFonts w:ascii="Times New Roman" w:eastAsia="Calibri" w:hAnsi="Times New Roman" w:cs="Times New Roman"/>
          <w:sz w:val="28"/>
          <w:szCs w:val="28"/>
          <w:lang w:val="kk-KZ" w:eastAsia="en-US"/>
        </w:rPr>
        <w:t>.</w:t>
      </w:r>
    </w:p>
    <w:p w:rsidR="000466A8" w:rsidRPr="00FF7BC7" w:rsidRDefault="000466A8" w:rsidP="006F719C">
      <w:pPr>
        <w:tabs>
          <w:tab w:val="left" w:pos="0"/>
          <w:tab w:val="left" w:pos="142"/>
          <w:tab w:val="left" w:pos="993"/>
        </w:tabs>
        <w:spacing w:after="0" w:line="240" w:lineRule="auto"/>
        <w:ind w:firstLine="709"/>
        <w:contextualSpacing/>
        <w:jc w:val="both"/>
        <w:rPr>
          <w:rFonts w:ascii="Times New Roman" w:eastAsia="Calibri" w:hAnsi="Times New Roman" w:cs="Times New Roman"/>
          <w:sz w:val="28"/>
          <w:szCs w:val="28"/>
          <w:lang w:val="kk-KZ" w:eastAsia="en-US"/>
        </w:rPr>
      </w:pPr>
      <w:r w:rsidRPr="00FF7BC7">
        <w:rPr>
          <w:rFonts w:ascii="Times New Roman" w:eastAsia="Calibri" w:hAnsi="Times New Roman" w:cs="Times New Roman"/>
          <w:sz w:val="28"/>
          <w:szCs w:val="28"/>
          <w:lang w:val="kk-KZ" w:eastAsia="en-US"/>
        </w:rPr>
        <w:t>2.</w:t>
      </w:r>
      <w:r w:rsidRPr="00FF7BC7">
        <w:rPr>
          <w:rFonts w:ascii="Times New Roman" w:eastAsia="Calibri" w:hAnsi="Times New Roman" w:cs="Times New Roman"/>
          <w:sz w:val="28"/>
          <w:szCs w:val="28"/>
          <w:lang w:val="kk-KZ" w:eastAsia="en-US"/>
        </w:rPr>
        <w:tab/>
        <w:t>Цифрлық білімдік ортада болашақ педагог-психологтердің коммуникативтік мәдениетін қалыптастыру</w:t>
      </w:r>
      <w:r w:rsidR="008E475C" w:rsidRPr="00FF7BC7">
        <w:rPr>
          <w:rFonts w:ascii="Times New Roman" w:eastAsia="Calibri" w:hAnsi="Times New Roman" w:cs="Times New Roman"/>
          <w:sz w:val="28"/>
          <w:szCs w:val="28"/>
          <w:lang w:val="kk-KZ" w:eastAsia="en-US"/>
        </w:rPr>
        <w:t xml:space="preserve">дың </w:t>
      </w:r>
      <w:r w:rsidR="001220D0" w:rsidRPr="00FF7BC7">
        <w:rPr>
          <w:rFonts w:ascii="Times New Roman" w:eastAsia="Calibri" w:hAnsi="Times New Roman" w:cs="Times New Roman"/>
          <w:sz w:val="28"/>
          <w:szCs w:val="28"/>
          <w:lang w:val="kk-KZ" w:eastAsia="en-US"/>
        </w:rPr>
        <w:t xml:space="preserve">мақсатты, ресурстық, әдіснамалық, мазмұндық, процессуальдық және нәтижелік-бағалаушы компоненттерінен құралған </w:t>
      </w:r>
      <w:r w:rsidR="00D66CD7" w:rsidRPr="00FF7BC7">
        <w:rPr>
          <w:rFonts w:ascii="Times New Roman" w:eastAsia="Calibri" w:hAnsi="Times New Roman" w:cs="Times New Roman"/>
          <w:sz w:val="28"/>
          <w:szCs w:val="28"/>
          <w:lang w:val="kk-KZ" w:eastAsia="en-US"/>
        </w:rPr>
        <w:t>құрылымдық-мазмұндық</w:t>
      </w:r>
      <w:r w:rsidR="008E475C" w:rsidRPr="00FF7BC7">
        <w:rPr>
          <w:rFonts w:ascii="Times New Roman" w:eastAsia="Calibri" w:hAnsi="Times New Roman" w:cs="Times New Roman"/>
          <w:sz w:val="28"/>
          <w:szCs w:val="28"/>
          <w:lang w:val="kk-KZ" w:eastAsia="en-US"/>
        </w:rPr>
        <w:t xml:space="preserve"> моделі жасалды</w:t>
      </w:r>
      <w:r w:rsidR="006F719C">
        <w:rPr>
          <w:rFonts w:ascii="Times New Roman" w:eastAsia="Calibri" w:hAnsi="Times New Roman" w:cs="Times New Roman"/>
          <w:sz w:val="28"/>
          <w:szCs w:val="28"/>
          <w:lang w:val="kk-KZ" w:eastAsia="en-US"/>
        </w:rPr>
        <w:t>.</w:t>
      </w:r>
    </w:p>
    <w:p w:rsidR="000466A8" w:rsidRPr="00FF7BC7" w:rsidRDefault="000466A8" w:rsidP="006F719C">
      <w:pPr>
        <w:tabs>
          <w:tab w:val="left" w:pos="0"/>
          <w:tab w:val="left" w:pos="142"/>
          <w:tab w:val="left" w:pos="993"/>
        </w:tabs>
        <w:spacing w:after="0" w:line="240" w:lineRule="auto"/>
        <w:ind w:firstLine="709"/>
        <w:contextualSpacing/>
        <w:jc w:val="both"/>
        <w:rPr>
          <w:rFonts w:ascii="Times New Roman" w:eastAsia="Calibri" w:hAnsi="Times New Roman" w:cs="Times New Roman"/>
          <w:sz w:val="28"/>
          <w:szCs w:val="28"/>
          <w:lang w:val="kk-KZ" w:eastAsia="en-US"/>
        </w:rPr>
      </w:pPr>
      <w:r w:rsidRPr="00FF7BC7">
        <w:rPr>
          <w:rFonts w:ascii="Times New Roman" w:eastAsia="Calibri" w:hAnsi="Times New Roman" w:cs="Times New Roman"/>
          <w:sz w:val="28"/>
          <w:szCs w:val="28"/>
          <w:lang w:val="kk-KZ" w:eastAsia="en-US"/>
        </w:rPr>
        <w:t>3.</w:t>
      </w:r>
      <w:r w:rsidRPr="00FF7BC7">
        <w:rPr>
          <w:rFonts w:ascii="Times New Roman" w:eastAsia="Calibri" w:hAnsi="Times New Roman" w:cs="Times New Roman"/>
          <w:sz w:val="28"/>
          <w:szCs w:val="28"/>
          <w:lang w:val="kk-KZ" w:eastAsia="en-US"/>
        </w:rPr>
        <w:tab/>
        <w:t>Цифрлық білімдік ортада болашақ педагог-психологтердің коммуникативтік мәдениет</w:t>
      </w:r>
      <w:r w:rsidR="006269D7" w:rsidRPr="00FF7BC7">
        <w:rPr>
          <w:rFonts w:ascii="Times New Roman" w:eastAsia="Calibri" w:hAnsi="Times New Roman" w:cs="Times New Roman"/>
          <w:sz w:val="28"/>
          <w:szCs w:val="28"/>
          <w:lang w:val="kk-KZ" w:eastAsia="en-US"/>
        </w:rPr>
        <w:t xml:space="preserve">ін қалыптастырудың </w:t>
      </w:r>
      <w:r w:rsidR="006768D9">
        <w:rPr>
          <w:rFonts w:ascii="Times New Roman" w:eastAsia="Calibri" w:hAnsi="Times New Roman" w:cs="Times New Roman"/>
          <w:sz w:val="28"/>
          <w:szCs w:val="28"/>
          <w:lang w:val="kk-KZ" w:eastAsia="en-US"/>
        </w:rPr>
        <w:t xml:space="preserve">кешенді </w:t>
      </w:r>
      <w:r w:rsidR="00D66CD7" w:rsidRPr="00FF7BC7">
        <w:rPr>
          <w:rFonts w:ascii="Times New Roman" w:eastAsia="Calibri" w:hAnsi="Times New Roman" w:cs="Times New Roman"/>
          <w:sz w:val="28"/>
          <w:szCs w:val="28"/>
          <w:lang w:val="kk-KZ" w:eastAsia="en-US"/>
        </w:rPr>
        <w:t>әдістемесі</w:t>
      </w:r>
      <w:r w:rsidR="006269D7" w:rsidRPr="00FF7BC7">
        <w:rPr>
          <w:rFonts w:ascii="Times New Roman" w:eastAsia="Calibri" w:hAnsi="Times New Roman" w:cs="Times New Roman"/>
          <w:sz w:val="28"/>
          <w:szCs w:val="28"/>
          <w:lang w:val="kk-KZ" w:eastAsia="en-US"/>
        </w:rPr>
        <w:t xml:space="preserve"> дайындалды</w:t>
      </w:r>
      <w:r w:rsidR="006F719C">
        <w:rPr>
          <w:rFonts w:ascii="Times New Roman" w:eastAsia="Calibri" w:hAnsi="Times New Roman" w:cs="Times New Roman"/>
          <w:sz w:val="28"/>
          <w:szCs w:val="28"/>
          <w:lang w:val="kk-KZ" w:eastAsia="en-US"/>
        </w:rPr>
        <w:t>.</w:t>
      </w:r>
      <w:r w:rsidR="006269D7" w:rsidRPr="00FF7BC7">
        <w:rPr>
          <w:rFonts w:ascii="Times New Roman" w:eastAsia="Calibri" w:hAnsi="Times New Roman" w:cs="Times New Roman"/>
          <w:sz w:val="28"/>
          <w:szCs w:val="28"/>
          <w:lang w:val="kk-KZ" w:eastAsia="en-US"/>
        </w:rPr>
        <w:t xml:space="preserve"> </w:t>
      </w:r>
      <w:r w:rsidRPr="00FF7BC7">
        <w:rPr>
          <w:rFonts w:ascii="Times New Roman" w:eastAsia="Calibri" w:hAnsi="Times New Roman" w:cs="Times New Roman"/>
          <w:sz w:val="28"/>
          <w:szCs w:val="28"/>
          <w:lang w:val="kk-KZ" w:eastAsia="en-US"/>
        </w:rPr>
        <w:t xml:space="preserve"> </w:t>
      </w:r>
    </w:p>
    <w:p w:rsidR="002572D5" w:rsidRPr="00FF7BC7" w:rsidRDefault="000466A8" w:rsidP="006F719C">
      <w:pPr>
        <w:tabs>
          <w:tab w:val="left" w:pos="0"/>
          <w:tab w:val="left" w:pos="142"/>
          <w:tab w:val="left" w:pos="993"/>
        </w:tabs>
        <w:spacing w:after="0" w:line="240" w:lineRule="auto"/>
        <w:ind w:firstLine="709"/>
        <w:contextualSpacing/>
        <w:jc w:val="both"/>
        <w:rPr>
          <w:rFonts w:ascii="Times New Roman" w:eastAsia="Calibri" w:hAnsi="Times New Roman" w:cs="Times New Roman"/>
          <w:b/>
          <w:sz w:val="28"/>
          <w:szCs w:val="28"/>
          <w:lang w:val="kk-KZ" w:eastAsia="en-US"/>
        </w:rPr>
      </w:pPr>
      <w:r w:rsidRPr="00FF7BC7">
        <w:rPr>
          <w:rFonts w:ascii="Times New Roman" w:eastAsia="Calibri" w:hAnsi="Times New Roman" w:cs="Times New Roman"/>
          <w:sz w:val="28"/>
          <w:szCs w:val="28"/>
          <w:lang w:val="kk-KZ" w:eastAsia="en-US"/>
        </w:rPr>
        <w:t>4.</w:t>
      </w:r>
      <w:r w:rsidRPr="00FF7BC7">
        <w:rPr>
          <w:rFonts w:ascii="Times New Roman" w:eastAsia="Calibri" w:hAnsi="Times New Roman" w:cs="Times New Roman"/>
          <w:sz w:val="28"/>
          <w:szCs w:val="28"/>
          <w:lang w:val="kk-KZ" w:eastAsia="en-US"/>
        </w:rPr>
        <w:tab/>
        <w:t xml:space="preserve">Болашақ педагог-психологтердің коммуникативтік мәдениетін қалыптастырудың моделі мен </w:t>
      </w:r>
      <w:r w:rsidR="00CE1598">
        <w:rPr>
          <w:rFonts w:ascii="Times New Roman" w:eastAsia="Calibri" w:hAnsi="Times New Roman" w:cs="Times New Roman"/>
          <w:sz w:val="28"/>
          <w:szCs w:val="28"/>
          <w:lang w:val="kk-KZ" w:eastAsia="en-US"/>
        </w:rPr>
        <w:t xml:space="preserve">кешенді </w:t>
      </w:r>
      <w:r w:rsidR="00A43DA5" w:rsidRPr="00FF7BC7">
        <w:rPr>
          <w:rFonts w:ascii="Times New Roman" w:eastAsia="Calibri" w:hAnsi="Times New Roman" w:cs="Times New Roman"/>
          <w:sz w:val="28"/>
          <w:szCs w:val="28"/>
          <w:lang w:val="kk-KZ" w:eastAsia="en-US"/>
        </w:rPr>
        <w:t xml:space="preserve">әдістемесінің </w:t>
      </w:r>
      <w:r w:rsidR="00016AF7" w:rsidRPr="00FF7BC7">
        <w:rPr>
          <w:rFonts w:ascii="Times New Roman" w:eastAsia="Calibri" w:hAnsi="Times New Roman" w:cs="Times New Roman"/>
          <w:sz w:val="28"/>
          <w:szCs w:val="28"/>
          <w:lang w:val="kk-KZ" w:eastAsia="en-US"/>
        </w:rPr>
        <w:t>тиімділігі</w:t>
      </w:r>
      <w:r w:rsidRPr="00FF7BC7">
        <w:rPr>
          <w:rFonts w:ascii="Times New Roman" w:eastAsia="Calibri" w:hAnsi="Times New Roman" w:cs="Times New Roman"/>
          <w:sz w:val="28"/>
          <w:szCs w:val="28"/>
          <w:lang w:val="kk-KZ" w:eastAsia="en-US"/>
        </w:rPr>
        <w:t xml:space="preserve"> тәжіриб</w:t>
      </w:r>
      <w:r w:rsidR="00016AF7" w:rsidRPr="00FF7BC7">
        <w:rPr>
          <w:rFonts w:ascii="Times New Roman" w:eastAsia="Calibri" w:hAnsi="Times New Roman" w:cs="Times New Roman"/>
          <w:sz w:val="28"/>
          <w:szCs w:val="28"/>
          <w:lang w:val="kk-KZ" w:eastAsia="en-US"/>
        </w:rPr>
        <w:t>елік-эксперимент жүзінде тексерілді</w:t>
      </w:r>
      <w:r w:rsidR="006365F1">
        <w:rPr>
          <w:rFonts w:ascii="Times New Roman" w:eastAsia="Calibri" w:hAnsi="Times New Roman" w:cs="Times New Roman"/>
          <w:sz w:val="28"/>
          <w:szCs w:val="28"/>
          <w:lang w:val="kk-KZ" w:eastAsia="en-US"/>
        </w:rPr>
        <w:t xml:space="preserve"> және </w:t>
      </w:r>
      <w:r w:rsidRPr="00FF7BC7">
        <w:rPr>
          <w:rFonts w:ascii="Times New Roman" w:eastAsia="Calibri" w:hAnsi="Times New Roman" w:cs="Times New Roman"/>
          <w:sz w:val="28"/>
          <w:szCs w:val="28"/>
          <w:lang w:val="kk-KZ" w:eastAsia="en-US"/>
        </w:rPr>
        <w:t xml:space="preserve">ғылыми-әдістемелік ұсыныстар </w:t>
      </w:r>
      <w:r w:rsidR="002572D5" w:rsidRPr="00FF7BC7">
        <w:rPr>
          <w:rFonts w:ascii="Times New Roman" w:eastAsia="Calibri" w:hAnsi="Times New Roman" w:cs="Times New Roman"/>
          <w:sz w:val="28"/>
          <w:szCs w:val="28"/>
          <w:lang w:val="kk-KZ" w:eastAsia="en-US"/>
        </w:rPr>
        <w:t xml:space="preserve">берілді. </w:t>
      </w:r>
    </w:p>
    <w:p w:rsidR="005E2CBA" w:rsidRPr="00FF7BC7" w:rsidRDefault="00623DDE" w:rsidP="00624836">
      <w:pPr>
        <w:tabs>
          <w:tab w:val="left" w:pos="142"/>
        </w:tabs>
        <w:spacing w:after="0" w:line="240" w:lineRule="auto"/>
        <w:ind w:right="-1" w:firstLine="567"/>
        <w:contextualSpacing/>
        <w:jc w:val="both"/>
        <w:rPr>
          <w:rFonts w:ascii="Times New Roman" w:eastAsia="Calibri" w:hAnsi="Times New Roman" w:cs="Times New Roman"/>
          <w:bCs/>
          <w:sz w:val="28"/>
          <w:szCs w:val="28"/>
          <w:lang w:val="kk-KZ" w:eastAsia="ru-RU"/>
        </w:rPr>
      </w:pPr>
      <w:r w:rsidRPr="00FF7BC7">
        <w:rPr>
          <w:rFonts w:ascii="Times New Roman" w:eastAsia="Calibri" w:hAnsi="Times New Roman" w:cs="Times New Roman"/>
          <w:b/>
          <w:bCs/>
          <w:sz w:val="28"/>
          <w:szCs w:val="28"/>
          <w:lang w:val="kk-KZ" w:eastAsia="ru-RU"/>
        </w:rPr>
        <w:t>Зерттеудің практикалық маңыздылығы</w:t>
      </w:r>
      <w:r w:rsidR="002572D5" w:rsidRPr="00FF7BC7">
        <w:rPr>
          <w:rFonts w:ascii="Times New Roman" w:eastAsia="Calibri" w:hAnsi="Times New Roman" w:cs="Times New Roman"/>
          <w:b/>
          <w:bCs/>
          <w:sz w:val="28"/>
          <w:szCs w:val="28"/>
          <w:lang w:val="kk-KZ" w:eastAsia="ru-RU"/>
        </w:rPr>
        <w:t xml:space="preserve">: </w:t>
      </w:r>
      <w:r w:rsidR="00292FFD" w:rsidRPr="00FF7BC7">
        <w:rPr>
          <w:rFonts w:ascii="Times New Roman" w:eastAsia="Calibri" w:hAnsi="Times New Roman" w:cs="Times New Roman"/>
          <w:bCs/>
          <w:sz w:val="28"/>
          <w:szCs w:val="28"/>
          <w:lang w:val="kk-KZ" w:eastAsia="ru-RU"/>
        </w:rPr>
        <w:t>Цифрлық білімдік ортада болашақ педагог-психологтердің коммуника</w:t>
      </w:r>
      <w:r w:rsidR="00D22E21" w:rsidRPr="00FF7BC7">
        <w:rPr>
          <w:rFonts w:ascii="Times New Roman" w:eastAsia="Calibri" w:hAnsi="Times New Roman" w:cs="Times New Roman"/>
          <w:bCs/>
          <w:sz w:val="28"/>
          <w:szCs w:val="28"/>
          <w:lang w:val="kk-KZ" w:eastAsia="ru-RU"/>
        </w:rPr>
        <w:t xml:space="preserve">тивтік мәдениетін қалыптастырудың </w:t>
      </w:r>
      <w:r w:rsidR="00A43DA5" w:rsidRPr="00FF7BC7">
        <w:rPr>
          <w:rFonts w:ascii="Times New Roman" w:eastAsia="Calibri" w:hAnsi="Times New Roman" w:cs="Times New Roman"/>
          <w:bCs/>
          <w:sz w:val="28"/>
          <w:szCs w:val="28"/>
          <w:lang w:val="kk-KZ" w:eastAsia="ru-RU"/>
        </w:rPr>
        <w:t>құрылымдық-мазмұндық</w:t>
      </w:r>
      <w:r w:rsidR="00D22E21" w:rsidRPr="00FF7BC7">
        <w:rPr>
          <w:rFonts w:ascii="Times New Roman" w:eastAsia="Calibri" w:hAnsi="Times New Roman" w:cs="Times New Roman"/>
          <w:bCs/>
          <w:sz w:val="28"/>
          <w:szCs w:val="28"/>
          <w:lang w:val="kk-KZ" w:eastAsia="ru-RU"/>
        </w:rPr>
        <w:t xml:space="preserve"> моделі мен </w:t>
      </w:r>
      <w:r w:rsidR="000B7A15">
        <w:rPr>
          <w:rFonts w:ascii="Times New Roman" w:eastAsia="Calibri" w:hAnsi="Times New Roman" w:cs="Times New Roman"/>
          <w:bCs/>
          <w:sz w:val="28"/>
          <w:szCs w:val="28"/>
          <w:lang w:val="kk-KZ" w:eastAsia="ru-RU"/>
        </w:rPr>
        <w:t xml:space="preserve">кешенді </w:t>
      </w:r>
      <w:r w:rsidR="00A43DA5" w:rsidRPr="00FF7BC7">
        <w:rPr>
          <w:rFonts w:ascii="Times New Roman" w:eastAsia="Calibri" w:hAnsi="Times New Roman" w:cs="Times New Roman"/>
          <w:bCs/>
          <w:sz w:val="28"/>
          <w:szCs w:val="28"/>
          <w:lang w:val="kk-KZ" w:eastAsia="ru-RU"/>
        </w:rPr>
        <w:t>әдістемесі</w:t>
      </w:r>
      <w:r w:rsidR="000B7A15">
        <w:rPr>
          <w:rFonts w:ascii="Times New Roman" w:eastAsia="Calibri" w:hAnsi="Times New Roman" w:cs="Times New Roman"/>
          <w:bCs/>
          <w:sz w:val="28"/>
          <w:szCs w:val="28"/>
          <w:lang w:val="kk-KZ" w:eastAsia="ru-RU"/>
        </w:rPr>
        <w:t xml:space="preserve"> дайындалды. </w:t>
      </w:r>
      <w:r w:rsidR="00DD3B42" w:rsidRPr="00FF7BC7">
        <w:rPr>
          <w:rFonts w:ascii="Times New Roman" w:eastAsia="Calibri" w:hAnsi="Times New Roman" w:cs="Times New Roman"/>
          <w:bCs/>
          <w:sz w:val="28"/>
          <w:szCs w:val="28"/>
          <w:lang w:val="kk-KZ" w:eastAsia="ru-RU"/>
        </w:rPr>
        <w:t xml:space="preserve">«Цифрлық білімдік ортадағы </w:t>
      </w:r>
      <w:r w:rsidR="00DD3B42" w:rsidRPr="00CB03EF">
        <w:rPr>
          <w:rFonts w:ascii="Times New Roman" w:eastAsia="Calibri" w:hAnsi="Times New Roman" w:cs="Times New Roman"/>
          <w:bCs/>
          <w:sz w:val="28"/>
          <w:szCs w:val="28"/>
          <w:lang w:val="kk-KZ" w:eastAsia="ru-RU"/>
        </w:rPr>
        <w:t>коммуникативтік мәдениет пен этикет» элективті оқу курсы</w:t>
      </w:r>
      <w:r w:rsidR="005E2CBA" w:rsidRPr="00CB03EF">
        <w:rPr>
          <w:rFonts w:ascii="Times New Roman" w:eastAsia="Calibri" w:hAnsi="Times New Roman" w:cs="Times New Roman"/>
          <w:bCs/>
          <w:sz w:val="28"/>
          <w:szCs w:val="28"/>
          <w:lang w:val="kk-KZ" w:eastAsia="ru-RU"/>
        </w:rPr>
        <w:t>ның</w:t>
      </w:r>
      <w:r w:rsidR="00DD3B42" w:rsidRPr="00CB03EF">
        <w:rPr>
          <w:rFonts w:ascii="Times New Roman" w:eastAsia="Calibri" w:hAnsi="Times New Roman" w:cs="Times New Roman"/>
          <w:bCs/>
          <w:sz w:val="28"/>
          <w:szCs w:val="28"/>
          <w:lang w:val="kk-KZ" w:eastAsia="ru-RU"/>
        </w:rPr>
        <w:t xml:space="preserve"> </w:t>
      </w:r>
      <w:r w:rsidR="005E2CBA" w:rsidRPr="00CB03EF">
        <w:rPr>
          <w:rFonts w:ascii="Times New Roman" w:eastAsia="Calibri" w:hAnsi="Times New Roman" w:cs="Times New Roman"/>
          <w:bCs/>
          <w:sz w:val="28"/>
          <w:szCs w:val="28"/>
          <w:lang w:val="kk-KZ" w:eastAsia="ru-RU"/>
        </w:rPr>
        <w:t xml:space="preserve">силлабусы </w:t>
      </w:r>
      <w:r w:rsidR="00D22E21" w:rsidRPr="00CB03EF">
        <w:rPr>
          <w:rFonts w:ascii="Times New Roman" w:eastAsia="Calibri" w:hAnsi="Times New Roman" w:cs="Times New Roman"/>
          <w:bCs/>
          <w:sz w:val="28"/>
          <w:szCs w:val="28"/>
          <w:lang w:val="kk-KZ" w:eastAsia="ru-RU"/>
        </w:rPr>
        <w:t>әзірленіп</w:t>
      </w:r>
      <w:r w:rsidR="005E2CBA" w:rsidRPr="00CB03EF">
        <w:rPr>
          <w:rFonts w:ascii="Times New Roman" w:eastAsia="Calibri" w:hAnsi="Times New Roman" w:cs="Times New Roman"/>
          <w:bCs/>
          <w:sz w:val="28"/>
          <w:szCs w:val="28"/>
          <w:lang w:val="kk-KZ" w:eastAsia="ru-RU"/>
        </w:rPr>
        <w:t>,</w:t>
      </w:r>
      <w:r w:rsidR="00624836" w:rsidRPr="00CB03EF">
        <w:rPr>
          <w:rFonts w:ascii="Times New Roman" w:eastAsia="Calibri" w:hAnsi="Times New Roman" w:cs="Times New Roman"/>
          <w:bCs/>
          <w:sz w:val="28"/>
          <w:szCs w:val="28"/>
          <w:lang w:val="kk-KZ" w:eastAsia="ru-RU"/>
        </w:rPr>
        <w:t xml:space="preserve"> «Медиапедагогика» пәнінің мазмұны «Цифрлық білімдік ортада тиімді коммуникация жасаудың теориялары мен тәжірибелері» оқу модулінің тақырыптарымен толықтырылды </w:t>
      </w:r>
      <w:r w:rsidR="00956D04" w:rsidRPr="00CB03EF">
        <w:rPr>
          <w:rFonts w:ascii="Times New Roman" w:eastAsia="Calibri" w:hAnsi="Times New Roman" w:cs="Times New Roman"/>
          <w:bCs/>
          <w:sz w:val="28"/>
          <w:szCs w:val="28"/>
          <w:lang w:val="kk-KZ" w:eastAsia="ru-RU"/>
        </w:rPr>
        <w:t>(Қосымша А)</w:t>
      </w:r>
      <w:r w:rsidR="005E2CBA" w:rsidRPr="00CB03EF">
        <w:rPr>
          <w:rFonts w:ascii="Times New Roman" w:eastAsia="Calibri" w:hAnsi="Times New Roman" w:cs="Times New Roman"/>
          <w:bCs/>
          <w:sz w:val="28"/>
          <w:szCs w:val="28"/>
          <w:lang w:val="kk-KZ" w:eastAsia="ru-RU"/>
        </w:rPr>
        <w:t>.</w:t>
      </w:r>
      <w:r w:rsidR="005E2CBA" w:rsidRPr="00FF7BC7">
        <w:rPr>
          <w:rFonts w:ascii="Times New Roman" w:eastAsia="Calibri" w:hAnsi="Times New Roman" w:cs="Times New Roman"/>
          <w:bCs/>
          <w:sz w:val="28"/>
          <w:szCs w:val="28"/>
          <w:lang w:val="kk-KZ" w:eastAsia="ru-RU"/>
        </w:rPr>
        <w:t xml:space="preserve"> </w:t>
      </w:r>
    </w:p>
    <w:p w:rsidR="00DD3B42" w:rsidRPr="00FF7BC7" w:rsidRDefault="00DD3B42" w:rsidP="00412204">
      <w:pPr>
        <w:tabs>
          <w:tab w:val="left" w:pos="142"/>
        </w:tabs>
        <w:spacing w:after="0" w:line="240" w:lineRule="auto"/>
        <w:ind w:right="-1" w:firstLine="709"/>
        <w:contextualSpacing/>
        <w:jc w:val="both"/>
        <w:rPr>
          <w:rFonts w:ascii="Times New Roman" w:eastAsia="Calibri" w:hAnsi="Times New Roman" w:cs="Times New Roman"/>
          <w:bCs/>
          <w:sz w:val="28"/>
          <w:szCs w:val="28"/>
          <w:lang w:val="kk-KZ" w:eastAsia="ru-RU"/>
        </w:rPr>
      </w:pPr>
      <w:r w:rsidRPr="00FF7BC7">
        <w:rPr>
          <w:rFonts w:ascii="Times New Roman" w:eastAsia="Calibri" w:hAnsi="Times New Roman" w:cs="Times New Roman"/>
          <w:bCs/>
          <w:sz w:val="28"/>
          <w:szCs w:val="28"/>
          <w:lang w:val="kk-KZ" w:eastAsia="ru-RU"/>
        </w:rPr>
        <w:t xml:space="preserve">«Цифрлық </w:t>
      </w:r>
      <w:r w:rsidR="00DC69D5" w:rsidRPr="00FF7BC7">
        <w:rPr>
          <w:rFonts w:ascii="Times New Roman" w:eastAsia="Calibri" w:hAnsi="Times New Roman" w:cs="Times New Roman"/>
          <w:bCs/>
          <w:sz w:val="28"/>
          <w:szCs w:val="28"/>
          <w:lang w:val="kk-KZ" w:eastAsia="ru-RU"/>
        </w:rPr>
        <w:t xml:space="preserve">білімдік </w:t>
      </w:r>
      <w:r w:rsidRPr="00FF7BC7">
        <w:rPr>
          <w:rFonts w:ascii="Times New Roman" w:eastAsia="Calibri" w:hAnsi="Times New Roman" w:cs="Times New Roman"/>
          <w:bCs/>
          <w:sz w:val="28"/>
          <w:szCs w:val="28"/>
          <w:lang w:val="kk-KZ" w:eastAsia="ru-RU"/>
        </w:rPr>
        <w:t>ортадағы қауіпсіз мінез-құлық: конфликтіні диалогқа алмастыру техникасы» атты кейстер, ойындар мен ж</w:t>
      </w:r>
      <w:r w:rsidR="001829FB" w:rsidRPr="00FF7BC7">
        <w:rPr>
          <w:rFonts w:ascii="Times New Roman" w:eastAsia="Calibri" w:hAnsi="Times New Roman" w:cs="Times New Roman"/>
          <w:bCs/>
          <w:sz w:val="28"/>
          <w:szCs w:val="28"/>
          <w:lang w:val="kk-KZ" w:eastAsia="ru-RU"/>
        </w:rPr>
        <w:t xml:space="preserve">аттығулардан құралған </w:t>
      </w:r>
      <w:r w:rsidR="00DB45B1" w:rsidRPr="00FF7BC7">
        <w:rPr>
          <w:rFonts w:ascii="Times New Roman" w:eastAsia="Calibri" w:hAnsi="Times New Roman" w:cs="Times New Roman"/>
          <w:bCs/>
          <w:sz w:val="28"/>
          <w:szCs w:val="28"/>
          <w:lang w:val="kk-KZ" w:eastAsia="ru-RU"/>
        </w:rPr>
        <w:t xml:space="preserve">онлайн </w:t>
      </w:r>
      <w:r w:rsidR="001829FB" w:rsidRPr="00FF7BC7">
        <w:rPr>
          <w:rFonts w:ascii="Times New Roman" w:eastAsia="Calibri" w:hAnsi="Times New Roman" w:cs="Times New Roman"/>
          <w:bCs/>
          <w:sz w:val="28"/>
          <w:szCs w:val="28"/>
          <w:lang w:val="kk-KZ" w:eastAsia="ru-RU"/>
        </w:rPr>
        <w:t xml:space="preserve">тренингтер бағдарламасының мазмұны дайындалды. </w:t>
      </w:r>
    </w:p>
    <w:p w:rsidR="00E4120E" w:rsidRPr="00CB03EF" w:rsidRDefault="000A70D8" w:rsidP="00412204">
      <w:pPr>
        <w:tabs>
          <w:tab w:val="left" w:pos="142"/>
        </w:tabs>
        <w:spacing w:after="0" w:line="240" w:lineRule="auto"/>
        <w:ind w:right="-1" w:firstLine="709"/>
        <w:contextualSpacing/>
        <w:jc w:val="both"/>
        <w:rPr>
          <w:rFonts w:ascii="Times New Roman" w:eastAsia="Calibri" w:hAnsi="Times New Roman" w:cs="Times New Roman"/>
          <w:bCs/>
          <w:sz w:val="28"/>
          <w:szCs w:val="28"/>
          <w:lang w:val="kk-KZ" w:eastAsia="ru-RU"/>
        </w:rPr>
      </w:pPr>
      <w:r w:rsidRPr="00CB03EF">
        <w:rPr>
          <w:rFonts w:ascii="Times New Roman" w:eastAsia="Calibri" w:hAnsi="Times New Roman" w:cs="Times New Roman"/>
          <w:bCs/>
          <w:sz w:val="28"/>
          <w:szCs w:val="28"/>
          <w:lang w:val="kk-KZ" w:eastAsia="en-US"/>
        </w:rPr>
        <w:t>«Оn-line community» форматында өтетін сабақтар мен іс-шараларға (Microsoft Teams,  Zoom және т.б); «Электронды пошта мен мессенджерлерге» (Mail.ru, Gmail, WhatsApp, Telegram т.б) және «Әлеуметтік желілерге» (университеттің немесе кафедраның ресми Instagram, Facebook парақшасына, оқытушының желідегі ресми парақшасына комментарий жазу т.б</w:t>
      </w:r>
      <w:r w:rsidR="006F719C" w:rsidRPr="00CB03EF">
        <w:rPr>
          <w:rFonts w:ascii="Times New Roman" w:eastAsia="Calibri" w:hAnsi="Times New Roman" w:cs="Times New Roman"/>
          <w:bCs/>
          <w:sz w:val="28"/>
          <w:szCs w:val="28"/>
          <w:lang w:val="kk-KZ" w:eastAsia="en-US"/>
        </w:rPr>
        <w:t>.</w:t>
      </w:r>
      <w:r w:rsidRPr="00CB03EF">
        <w:rPr>
          <w:rFonts w:ascii="Times New Roman" w:eastAsia="Calibri" w:hAnsi="Times New Roman" w:cs="Times New Roman"/>
          <w:bCs/>
          <w:sz w:val="28"/>
          <w:szCs w:val="28"/>
          <w:lang w:val="kk-KZ" w:eastAsia="en-US"/>
        </w:rPr>
        <w:t xml:space="preserve">) </w:t>
      </w:r>
      <w:r w:rsidR="00CD2E50" w:rsidRPr="00CB03EF">
        <w:rPr>
          <w:rFonts w:ascii="Times New Roman" w:eastAsia="Calibri" w:hAnsi="Times New Roman" w:cs="Times New Roman"/>
          <w:bCs/>
          <w:sz w:val="28"/>
          <w:szCs w:val="28"/>
          <w:lang w:val="kk-KZ" w:eastAsia="en-US"/>
        </w:rPr>
        <w:t xml:space="preserve">арналған коммуникативтік мәдениет пен этикет ережелері нақтыланды. </w:t>
      </w:r>
    </w:p>
    <w:p w:rsidR="00473E4D" w:rsidRPr="00FD5C17" w:rsidRDefault="00D46846" w:rsidP="00FD5C17">
      <w:pPr>
        <w:tabs>
          <w:tab w:val="left" w:pos="142"/>
        </w:tabs>
        <w:spacing w:after="0" w:line="240" w:lineRule="auto"/>
        <w:ind w:right="-1" w:firstLine="709"/>
        <w:contextualSpacing/>
        <w:jc w:val="both"/>
        <w:rPr>
          <w:rFonts w:ascii="Times New Roman" w:eastAsia="NSimSun" w:hAnsi="Times New Roman" w:cs="Times New Roman"/>
          <w:i/>
          <w:kern w:val="2"/>
          <w:sz w:val="28"/>
          <w:szCs w:val="28"/>
          <w:lang w:val="kk-KZ" w:bidi="hi-IN"/>
        </w:rPr>
      </w:pPr>
      <w:r w:rsidRPr="00FF7BC7">
        <w:rPr>
          <w:rFonts w:ascii="Times New Roman" w:hAnsi="Times New Roman" w:cs="Times New Roman"/>
          <w:sz w:val="28"/>
          <w:szCs w:val="28"/>
          <w:lang w:val="kk-KZ"/>
        </w:rPr>
        <w:lastRenderedPageBreak/>
        <w:t xml:space="preserve">2023-2025 жылдарға арналған AP19679344 «ЖОО-да оқытушылар мен студенттердің желілік коммуникативтік мәдениеті мен цифрлық этикетін қалыптастырудың ғылыми-әдістемелік негіздерін зерттеу» </w:t>
      </w:r>
      <w:r w:rsidRPr="00FF7BC7">
        <w:rPr>
          <w:rFonts w:ascii="Times New Roman" w:eastAsia="NSimSun" w:hAnsi="Times New Roman" w:cs="Times New Roman"/>
          <w:kern w:val="2"/>
          <w:sz w:val="28"/>
          <w:szCs w:val="28"/>
          <w:lang w:val="kk-KZ" w:bidi="hi-IN"/>
        </w:rPr>
        <w:t xml:space="preserve">тақырыбындағы ҚР Ғылым және жоғары білім </w:t>
      </w:r>
      <w:r w:rsidRPr="00165193">
        <w:rPr>
          <w:rFonts w:ascii="Times New Roman" w:eastAsia="NSimSun" w:hAnsi="Times New Roman" w:cs="Times New Roman"/>
          <w:kern w:val="2"/>
          <w:sz w:val="28"/>
          <w:szCs w:val="28"/>
          <w:lang w:val="kk-KZ" w:bidi="hi-IN"/>
        </w:rPr>
        <w:t>министрлігі Ғылым комитетінің гранттық қаржыландыру жобасы аясында</w:t>
      </w:r>
      <w:r w:rsidR="00C63D71" w:rsidRPr="00165193">
        <w:rPr>
          <w:rFonts w:ascii="Times New Roman" w:eastAsia="NSimSun" w:hAnsi="Times New Roman" w:cs="Times New Roman"/>
          <w:kern w:val="2"/>
          <w:sz w:val="28"/>
          <w:szCs w:val="28"/>
          <w:lang w:val="kk-KZ" w:bidi="hi-IN"/>
        </w:rPr>
        <w:t xml:space="preserve"> </w:t>
      </w:r>
      <w:r w:rsidR="00704648" w:rsidRPr="00165193">
        <w:rPr>
          <w:rFonts w:ascii="Times New Roman" w:eastAsia="NSimSun" w:hAnsi="Times New Roman" w:cs="Times New Roman"/>
          <w:kern w:val="2"/>
          <w:sz w:val="28"/>
          <w:szCs w:val="28"/>
          <w:lang w:val="kk-KZ" w:bidi="hi-IN"/>
        </w:rPr>
        <w:t>(</w:t>
      </w:r>
      <w:r w:rsidR="00704648" w:rsidRPr="00165193">
        <w:rPr>
          <w:rFonts w:ascii="Times New Roman" w:eastAsia="NSimSun" w:hAnsi="Times New Roman" w:cs="Times New Roman"/>
          <w:i/>
          <w:kern w:val="2"/>
          <w:sz w:val="28"/>
          <w:szCs w:val="28"/>
          <w:lang w:val="kk-KZ" w:bidi="hi-IN"/>
        </w:rPr>
        <w:t>жобаның ғылыми жетекшісі</w:t>
      </w:r>
      <w:r w:rsidR="00C27685">
        <w:rPr>
          <w:rFonts w:ascii="Times New Roman" w:eastAsia="NSimSun" w:hAnsi="Times New Roman" w:cs="Times New Roman"/>
          <w:i/>
          <w:kern w:val="2"/>
          <w:sz w:val="28"/>
          <w:szCs w:val="28"/>
          <w:lang w:val="kk-KZ" w:bidi="hi-IN"/>
        </w:rPr>
        <w:t>, профессор</w:t>
      </w:r>
      <w:r w:rsidR="00704648" w:rsidRPr="00165193">
        <w:rPr>
          <w:rFonts w:ascii="Times New Roman" w:eastAsia="NSimSun" w:hAnsi="Times New Roman" w:cs="Times New Roman"/>
          <w:i/>
          <w:kern w:val="2"/>
          <w:sz w:val="28"/>
          <w:szCs w:val="28"/>
          <w:lang w:val="kk-KZ" w:bidi="hi-IN"/>
        </w:rPr>
        <w:t xml:space="preserve"> </w:t>
      </w:r>
      <w:r w:rsidR="00FD5C17" w:rsidRPr="00FD5C17">
        <w:rPr>
          <w:rFonts w:ascii="Times New Roman" w:eastAsia="NSimSun" w:hAnsi="Times New Roman" w:cs="Times New Roman"/>
          <w:i/>
          <w:kern w:val="2"/>
          <w:sz w:val="28"/>
          <w:szCs w:val="28"/>
          <w:lang w:val="kk-KZ" w:bidi="hi-IN"/>
        </w:rPr>
        <w:t xml:space="preserve">Сейітқазы П.Б.) </w:t>
      </w:r>
      <w:r w:rsidR="00FD5C17" w:rsidRPr="00FD5C17">
        <w:rPr>
          <w:rFonts w:ascii="Times New Roman" w:eastAsia="NSimSun" w:hAnsi="Times New Roman" w:cs="Times New Roman"/>
          <w:kern w:val="2"/>
          <w:sz w:val="28"/>
          <w:szCs w:val="28"/>
          <w:lang w:val="kk-KZ" w:bidi="hi-IN"/>
        </w:rPr>
        <w:t>осы зерттеу жұмысының авторының қатысуымен «Желілік коммуникативтік мәдениет пен цифрлық этикет бойынша терминологиялық сөздік» (</w:t>
      </w:r>
      <w:r w:rsidR="00FD5C17">
        <w:rPr>
          <w:rFonts w:ascii="Times New Roman" w:eastAsia="NSimSun" w:hAnsi="Times New Roman" w:cs="Times New Roman"/>
          <w:kern w:val="2"/>
          <w:sz w:val="28"/>
          <w:szCs w:val="28"/>
          <w:lang w:val="kk-KZ" w:bidi="hi-IN"/>
        </w:rPr>
        <w:t>Қосымша Ә</w:t>
      </w:r>
      <w:r w:rsidR="00FD5C17" w:rsidRPr="00FD5C17">
        <w:rPr>
          <w:rFonts w:ascii="Times New Roman" w:eastAsia="NSimSun" w:hAnsi="Times New Roman" w:cs="Times New Roman"/>
          <w:kern w:val="2"/>
          <w:sz w:val="28"/>
          <w:szCs w:val="28"/>
          <w:lang w:val="kk-KZ" w:bidi="hi-IN"/>
        </w:rPr>
        <w:t xml:space="preserve">) </w:t>
      </w:r>
      <w:r w:rsidR="00FD5C17">
        <w:rPr>
          <w:rFonts w:ascii="Times New Roman" w:eastAsia="NSimSun" w:hAnsi="Times New Roman" w:cs="Times New Roman"/>
          <w:kern w:val="2"/>
          <w:sz w:val="28"/>
          <w:szCs w:val="28"/>
          <w:lang w:val="kk-KZ" w:bidi="hi-IN"/>
        </w:rPr>
        <w:t>және</w:t>
      </w:r>
      <w:r w:rsidR="00FD5C17" w:rsidRPr="00FD5C17">
        <w:rPr>
          <w:rFonts w:ascii="Times New Roman" w:eastAsia="NSimSun" w:hAnsi="Times New Roman" w:cs="Times New Roman"/>
          <w:kern w:val="2"/>
          <w:sz w:val="28"/>
          <w:szCs w:val="28"/>
          <w:lang w:val="kk-KZ" w:bidi="hi-IN"/>
        </w:rPr>
        <w:t xml:space="preserve"> «Цифрлық этика және желілік коммуникативтік мәдениет» оқу-әдістемелік құралы жарық көрді (</w:t>
      </w:r>
      <w:r w:rsidR="00FD5C17">
        <w:rPr>
          <w:rFonts w:ascii="Times New Roman" w:eastAsia="NSimSun" w:hAnsi="Times New Roman" w:cs="Times New Roman"/>
          <w:kern w:val="2"/>
          <w:sz w:val="28"/>
          <w:szCs w:val="28"/>
          <w:lang w:val="kk-KZ" w:bidi="hi-IN"/>
        </w:rPr>
        <w:t>Қосымша Б</w:t>
      </w:r>
      <w:r w:rsidR="00FD5C17" w:rsidRPr="00FD5C17">
        <w:rPr>
          <w:rFonts w:ascii="Times New Roman" w:eastAsia="NSimSun" w:hAnsi="Times New Roman" w:cs="Times New Roman"/>
          <w:kern w:val="2"/>
          <w:sz w:val="28"/>
          <w:szCs w:val="28"/>
          <w:lang w:val="kk-KZ" w:bidi="hi-IN"/>
        </w:rPr>
        <w:t>):</w:t>
      </w:r>
    </w:p>
    <w:p w:rsidR="004E70FE" w:rsidRPr="00FF7BC7" w:rsidRDefault="006F719C" w:rsidP="00412204">
      <w:pPr>
        <w:tabs>
          <w:tab w:val="left" w:pos="142"/>
        </w:tabs>
        <w:suppressAutoHyphens/>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w:t>
      </w:r>
      <w:r w:rsidR="006E1710" w:rsidRPr="00FF7BC7">
        <w:rPr>
          <w:rFonts w:ascii="Times New Roman" w:eastAsia="Calibri" w:hAnsi="Times New Roman" w:cs="Times New Roman"/>
          <w:sz w:val="28"/>
          <w:szCs w:val="28"/>
          <w:lang w:val="kk-KZ" w:eastAsia="en-US"/>
        </w:rPr>
        <w:t xml:space="preserve"> </w:t>
      </w:r>
      <w:r w:rsidR="004E70FE" w:rsidRPr="00FF7BC7">
        <w:rPr>
          <w:rFonts w:ascii="Times New Roman" w:eastAsia="Calibri" w:hAnsi="Times New Roman" w:cs="Times New Roman"/>
          <w:sz w:val="28"/>
          <w:szCs w:val="28"/>
          <w:lang w:val="kk-KZ" w:eastAsia="en-US"/>
        </w:rPr>
        <w:t xml:space="preserve">Желілік коммуникативтік мәдениет пен цифрлық этикет бойынша терминологиялық сөздік. – Астана: «Булатов А.Ж.» ЖК, 2023. </w:t>
      </w:r>
      <w:r w:rsidR="00704648" w:rsidRPr="00FF7BC7">
        <w:rPr>
          <w:rFonts w:ascii="Times New Roman" w:eastAsia="Calibri" w:hAnsi="Times New Roman" w:cs="Times New Roman"/>
          <w:sz w:val="28"/>
          <w:szCs w:val="28"/>
          <w:lang w:val="kk-KZ" w:eastAsia="en-US"/>
        </w:rPr>
        <w:t>– 137 б.</w:t>
      </w:r>
      <w:r w:rsidR="001B3B8C">
        <w:rPr>
          <w:rFonts w:ascii="Times New Roman" w:eastAsia="Calibri" w:hAnsi="Times New Roman" w:cs="Times New Roman"/>
          <w:sz w:val="28"/>
          <w:szCs w:val="28"/>
          <w:lang w:val="kk-KZ" w:eastAsia="en-US"/>
        </w:rPr>
        <w:t xml:space="preserve"> </w:t>
      </w:r>
      <w:r w:rsidR="00704648" w:rsidRPr="00FF7BC7">
        <w:rPr>
          <w:rFonts w:ascii="Times New Roman" w:eastAsia="Calibri" w:hAnsi="Times New Roman" w:cs="Times New Roman"/>
          <w:sz w:val="28"/>
          <w:szCs w:val="28"/>
          <w:lang w:val="kk-KZ" w:eastAsia="en-US"/>
        </w:rPr>
        <w:t>[</w:t>
      </w:r>
      <w:r w:rsidR="005C2C70" w:rsidRPr="00FF7BC7">
        <w:rPr>
          <w:rFonts w:ascii="Times New Roman" w:eastAsia="Calibri" w:hAnsi="Times New Roman" w:cs="Times New Roman"/>
          <w:sz w:val="28"/>
          <w:szCs w:val="28"/>
          <w:lang w:val="kk-KZ" w:eastAsia="en-US"/>
        </w:rPr>
        <w:t>53</w:t>
      </w:r>
      <w:r w:rsidR="00704648" w:rsidRPr="00FF7BC7">
        <w:rPr>
          <w:rFonts w:ascii="Times New Roman" w:eastAsia="Calibri" w:hAnsi="Times New Roman" w:cs="Times New Roman"/>
          <w:sz w:val="28"/>
          <w:szCs w:val="28"/>
          <w:lang w:val="kk-KZ" w:eastAsia="en-US"/>
        </w:rPr>
        <w:t>].</w:t>
      </w:r>
    </w:p>
    <w:p w:rsidR="004E70FE" w:rsidRPr="00FF7BC7" w:rsidRDefault="006F719C" w:rsidP="00412204">
      <w:pPr>
        <w:tabs>
          <w:tab w:val="left" w:pos="142"/>
        </w:tabs>
        <w:suppressAutoHyphens/>
        <w:spacing w:after="0" w:line="240" w:lineRule="auto"/>
        <w:ind w:firstLine="709"/>
        <w:contextualSpacing/>
        <w:jc w:val="both"/>
        <w:rPr>
          <w:rFonts w:ascii="Times New Roman" w:eastAsia="NSimSun" w:hAnsi="Times New Roman" w:cs="Times New Roman"/>
          <w:bCs/>
          <w:kern w:val="2"/>
          <w:sz w:val="28"/>
          <w:szCs w:val="28"/>
          <w:lang w:val="kk-KZ" w:bidi="hi-IN"/>
        </w:rPr>
      </w:pPr>
      <w:r>
        <w:rPr>
          <w:rFonts w:ascii="Times New Roman" w:eastAsia="Calibri" w:hAnsi="Times New Roman" w:cs="Times New Roman"/>
          <w:sz w:val="28"/>
          <w:szCs w:val="28"/>
          <w:lang w:val="kk-KZ" w:eastAsia="en-US"/>
        </w:rPr>
        <w:t>2.</w:t>
      </w:r>
      <w:r w:rsidR="006E1710" w:rsidRPr="00FF7BC7">
        <w:rPr>
          <w:rFonts w:ascii="Times New Roman" w:eastAsia="Calibri" w:hAnsi="Times New Roman" w:cs="Times New Roman"/>
          <w:sz w:val="28"/>
          <w:szCs w:val="28"/>
          <w:lang w:val="kk-KZ" w:eastAsia="en-US"/>
        </w:rPr>
        <w:t xml:space="preserve"> </w:t>
      </w:r>
      <w:r w:rsidR="004E70FE" w:rsidRPr="00FF7BC7">
        <w:rPr>
          <w:rFonts w:ascii="Times New Roman" w:eastAsia="Calibri" w:hAnsi="Times New Roman" w:cs="Times New Roman"/>
          <w:sz w:val="28"/>
          <w:szCs w:val="28"/>
          <w:lang w:val="kk-KZ" w:eastAsia="en-US"/>
        </w:rPr>
        <w:t>«Цифрлық этика және желілік коммуникативтік мәдениет» оқу-әдістемелік құрал</w:t>
      </w:r>
      <w:r w:rsidR="004E70FE" w:rsidRPr="00FF7BC7">
        <w:rPr>
          <w:rFonts w:ascii="Times New Roman" w:eastAsia="NSimSun" w:hAnsi="Times New Roman" w:cs="Times New Roman"/>
          <w:bCs/>
          <w:kern w:val="2"/>
          <w:sz w:val="28"/>
          <w:szCs w:val="28"/>
          <w:lang w:val="kk-KZ" w:bidi="hi-IN"/>
        </w:rPr>
        <w:t>. – Астана: «Мастер ПО» баспасы, 2024. –</w:t>
      </w:r>
      <w:r w:rsidR="001B3B8C">
        <w:rPr>
          <w:rFonts w:ascii="Times New Roman" w:eastAsia="NSimSun" w:hAnsi="Times New Roman" w:cs="Times New Roman"/>
          <w:bCs/>
          <w:kern w:val="2"/>
          <w:sz w:val="28"/>
          <w:szCs w:val="28"/>
          <w:lang w:val="kk-KZ" w:bidi="hi-IN"/>
        </w:rPr>
        <w:t xml:space="preserve"> </w:t>
      </w:r>
      <w:r w:rsidR="004E70FE" w:rsidRPr="00FF7BC7">
        <w:rPr>
          <w:rFonts w:ascii="Times New Roman" w:eastAsia="NSimSun" w:hAnsi="Times New Roman" w:cs="Times New Roman"/>
          <w:bCs/>
          <w:kern w:val="2"/>
          <w:sz w:val="28"/>
          <w:szCs w:val="28"/>
          <w:lang w:val="kk-KZ" w:bidi="hi-IN"/>
        </w:rPr>
        <w:t xml:space="preserve">111 б. </w:t>
      </w:r>
      <w:r w:rsidR="00704648" w:rsidRPr="00FF7BC7">
        <w:rPr>
          <w:rFonts w:ascii="Times New Roman" w:eastAsia="Calibri" w:hAnsi="Times New Roman" w:cs="Times New Roman"/>
          <w:sz w:val="28"/>
          <w:szCs w:val="28"/>
          <w:lang w:val="kk-KZ" w:eastAsia="en-US"/>
        </w:rPr>
        <w:t>[</w:t>
      </w:r>
      <w:r w:rsidR="005C2C70" w:rsidRPr="00FF7BC7">
        <w:rPr>
          <w:rFonts w:ascii="Times New Roman" w:eastAsia="Calibri" w:hAnsi="Times New Roman" w:cs="Times New Roman"/>
          <w:sz w:val="28"/>
          <w:szCs w:val="28"/>
          <w:lang w:val="kk-KZ" w:eastAsia="en-US"/>
        </w:rPr>
        <w:t>54</w:t>
      </w:r>
      <w:r w:rsidR="00704648" w:rsidRPr="00FF7BC7">
        <w:rPr>
          <w:rFonts w:ascii="Times New Roman" w:eastAsia="Calibri" w:hAnsi="Times New Roman" w:cs="Times New Roman"/>
          <w:sz w:val="28"/>
          <w:szCs w:val="28"/>
          <w:lang w:val="kk-KZ" w:eastAsia="en-US"/>
        </w:rPr>
        <w:t>].</w:t>
      </w:r>
    </w:p>
    <w:p w:rsidR="00C63D71" w:rsidRPr="00FF7BC7" w:rsidRDefault="006E1710" w:rsidP="00412204">
      <w:pPr>
        <w:tabs>
          <w:tab w:val="left" w:pos="142"/>
        </w:tabs>
        <w:spacing w:after="0" w:line="240" w:lineRule="auto"/>
        <w:ind w:right="-1" w:firstLine="709"/>
        <w:contextualSpacing/>
        <w:jc w:val="both"/>
        <w:rPr>
          <w:rFonts w:ascii="Times New Roman" w:eastAsia="Calibri" w:hAnsi="Times New Roman" w:cs="Times New Roman"/>
          <w:b/>
          <w:bCs/>
          <w:sz w:val="28"/>
          <w:szCs w:val="28"/>
          <w:lang w:val="kk-KZ" w:eastAsia="ru-RU"/>
        </w:rPr>
      </w:pPr>
      <w:r w:rsidRPr="00FF7BC7">
        <w:rPr>
          <w:rFonts w:ascii="Times New Roman" w:hAnsi="Times New Roman" w:cs="Times New Roman"/>
          <w:sz w:val="28"/>
          <w:szCs w:val="28"/>
          <w:lang w:val="kk-KZ"/>
        </w:rPr>
        <w:t>Сонымен қатар, ЖОО-ның білім алушылар</w:t>
      </w:r>
      <w:r w:rsidR="00AB73CE" w:rsidRPr="00FF7BC7">
        <w:rPr>
          <w:rFonts w:ascii="Times New Roman" w:hAnsi="Times New Roman" w:cs="Times New Roman"/>
          <w:sz w:val="28"/>
          <w:szCs w:val="28"/>
          <w:lang w:val="kk-KZ"/>
        </w:rPr>
        <w:t>ы мен оқытушыларының</w:t>
      </w:r>
      <w:r w:rsidRPr="00FF7BC7">
        <w:rPr>
          <w:rFonts w:ascii="Times New Roman" w:hAnsi="Times New Roman" w:cs="Times New Roman"/>
          <w:sz w:val="28"/>
          <w:szCs w:val="28"/>
          <w:lang w:val="kk-KZ"/>
        </w:rPr>
        <w:t xml:space="preserve"> желілік </w:t>
      </w:r>
      <w:r w:rsidRPr="00E978AE">
        <w:rPr>
          <w:rFonts w:ascii="Times New Roman" w:hAnsi="Times New Roman" w:cs="Times New Roman"/>
          <w:sz w:val="28"/>
          <w:szCs w:val="28"/>
          <w:lang w:val="kk-KZ"/>
        </w:rPr>
        <w:t>к</w:t>
      </w:r>
      <w:r w:rsidR="00AB73CE" w:rsidRPr="00E978AE">
        <w:rPr>
          <w:rFonts w:ascii="Times New Roman" w:hAnsi="Times New Roman" w:cs="Times New Roman"/>
          <w:sz w:val="28"/>
          <w:szCs w:val="28"/>
          <w:lang w:val="kk-KZ"/>
        </w:rPr>
        <w:t>оммуникативтік мәдениеті мен циф</w:t>
      </w:r>
      <w:r w:rsidRPr="00E978AE">
        <w:rPr>
          <w:rFonts w:ascii="Times New Roman" w:hAnsi="Times New Roman" w:cs="Times New Roman"/>
          <w:sz w:val="28"/>
          <w:szCs w:val="28"/>
          <w:lang w:val="kk-KZ"/>
        </w:rPr>
        <w:t xml:space="preserve">рлық этикетін </w:t>
      </w:r>
      <w:r w:rsidR="00AB73CE" w:rsidRPr="00E978AE">
        <w:rPr>
          <w:rFonts w:ascii="Times New Roman" w:hAnsi="Times New Roman" w:cs="Times New Roman"/>
          <w:sz w:val="28"/>
          <w:szCs w:val="28"/>
          <w:lang w:val="kk-KZ"/>
        </w:rPr>
        <w:t>қалыптастыруға</w:t>
      </w:r>
      <w:r w:rsidRPr="00E978AE">
        <w:rPr>
          <w:rFonts w:ascii="Times New Roman" w:hAnsi="Times New Roman" w:cs="Times New Roman"/>
          <w:sz w:val="28"/>
          <w:szCs w:val="28"/>
          <w:lang w:val="kk-KZ"/>
        </w:rPr>
        <w:t xml:space="preserve"> бағытталған </w:t>
      </w:r>
      <w:hyperlink r:id="rId8" w:history="1">
        <w:r w:rsidR="00C63D71" w:rsidRPr="00E978AE">
          <w:rPr>
            <w:rStyle w:val="ab"/>
            <w:rFonts w:ascii="Times New Roman" w:hAnsi="Times New Roman" w:cs="Times New Roman"/>
            <w:bCs/>
            <w:color w:val="auto"/>
            <w:sz w:val="28"/>
            <w:szCs w:val="28"/>
            <w:u w:val="none"/>
            <w:lang w:val="kk-KZ"/>
          </w:rPr>
          <w:t>https://digitaletiquette.kz/</w:t>
        </w:r>
      </w:hyperlink>
      <w:r w:rsidRPr="00E978AE">
        <w:rPr>
          <w:rStyle w:val="ab"/>
          <w:rFonts w:ascii="Times New Roman" w:hAnsi="Times New Roman" w:cs="Times New Roman"/>
          <w:bCs/>
          <w:color w:val="auto"/>
          <w:sz w:val="28"/>
          <w:szCs w:val="28"/>
          <w:u w:val="none"/>
          <w:lang w:val="kk-KZ"/>
        </w:rPr>
        <w:t xml:space="preserve"> сайты құрылып, сайттың «Жаңалықтар», «Зерттеулер» және «Ғылыми мақалалар» рубрикасында диссертация мазмұнына сәйкес тың мәл</w:t>
      </w:r>
      <w:r w:rsidR="00AB73CE" w:rsidRPr="00E978AE">
        <w:rPr>
          <w:rStyle w:val="ab"/>
          <w:rFonts w:ascii="Times New Roman" w:hAnsi="Times New Roman" w:cs="Times New Roman"/>
          <w:bCs/>
          <w:color w:val="auto"/>
          <w:sz w:val="28"/>
          <w:szCs w:val="28"/>
          <w:u w:val="none"/>
          <w:lang w:val="kk-KZ"/>
        </w:rPr>
        <w:t xml:space="preserve">іметтер жарық көріп, </w:t>
      </w:r>
      <w:r w:rsidR="00DA3524" w:rsidRPr="00E978AE">
        <w:rPr>
          <w:rStyle w:val="ab"/>
          <w:rFonts w:ascii="Times New Roman" w:hAnsi="Times New Roman" w:cs="Times New Roman"/>
          <w:bCs/>
          <w:color w:val="auto"/>
          <w:sz w:val="28"/>
          <w:szCs w:val="28"/>
          <w:u w:val="none"/>
          <w:lang w:val="kk-KZ"/>
        </w:rPr>
        <w:t>ғылыми қауымға таныстырылды</w:t>
      </w:r>
      <w:r w:rsidR="00217398" w:rsidRPr="00E978AE">
        <w:rPr>
          <w:rStyle w:val="ab"/>
          <w:rFonts w:ascii="Times New Roman" w:hAnsi="Times New Roman" w:cs="Times New Roman"/>
          <w:bCs/>
          <w:color w:val="auto"/>
          <w:sz w:val="28"/>
          <w:szCs w:val="28"/>
          <w:u w:val="none"/>
          <w:lang w:val="kk-KZ"/>
        </w:rPr>
        <w:t xml:space="preserve"> (Қосымша В)</w:t>
      </w:r>
      <w:r w:rsidRPr="00E978AE">
        <w:rPr>
          <w:rStyle w:val="ab"/>
          <w:rFonts w:ascii="Times New Roman" w:hAnsi="Times New Roman" w:cs="Times New Roman"/>
          <w:bCs/>
          <w:color w:val="auto"/>
          <w:sz w:val="28"/>
          <w:szCs w:val="28"/>
          <w:u w:val="none"/>
          <w:lang w:val="kk-KZ"/>
        </w:rPr>
        <w:t>.</w:t>
      </w:r>
      <w:r w:rsidRPr="00FF7BC7">
        <w:rPr>
          <w:rStyle w:val="ab"/>
          <w:rFonts w:ascii="Times New Roman" w:hAnsi="Times New Roman" w:cs="Times New Roman"/>
          <w:bCs/>
          <w:color w:val="auto"/>
          <w:sz w:val="28"/>
          <w:szCs w:val="28"/>
          <w:u w:val="none"/>
          <w:lang w:val="kk-KZ"/>
        </w:rPr>
        <w:t xml:space="preserve"> </w:t>
      </w:r>
    </w:p>
    <w:p w:rsidR="0013742E" w:rsidRPr="00FF7BC7" w:rsidRDefault="004E70FE" w:rsidP="00412204">
      <w:pPr>
        <w:tabs>
          <w:tab w:val="left" w:pos="142"/>
        </w:tabs>
        <w:spacing w:after="0" w:line="240" w:lineRule="auto"/>
        <w:ind w:firstLine="709"/>
        <w:contextualSpacing/>
        <w:jc w:val="both"/>
        <w:rPr>
          <w:rFonts w:ascii="Times New Roman" w:eastAsia="Calibri" w:hAnsi="Times New Roman" w:cs="Times New Roman"/>
          <w:sz w:val="28"/>
          <w:szCs w:val="28"/>
          <w:lang w:val="kk-KZ" w:eastAsia="en-US"/>
        </w:rPr>
      </w:pPr>
      <w:r w:rsidRPr="00FF7BC7">
        <w:rPr>
          <w:rFonts w:ascii="Times New Roman" w:eastAsia="Calibri" w:hAnsi="Times New Roman" w:cs="Times New Roman"/>
          <w:sz w:val="28"/>
          <w:szCs w:val="28"/>
          <w:lang w:val="kk-KZ" w:eastAsia="en-US"/>
        </w:rPr>
        <w:t xml:space="preserve">Зерттеу жұмысының </w:t>
      </w:r>
      <w:r w:rsidR="00AB2A02">
        <w:rPr>
          <w:rFonts w:ascii="Times New Roman" w:eastAsia="Calibri" w:hAnsi="Times New Roman" w:cs="Times New Roman"/>
          <w:sz w:val="28"/>
          <w:szCs w:val="28"/>
          <w:lang w:val="kk-KZ" w:eastAsia="en-US"/>
        </w:rPr>
        <w:t>қосымша</w:t>
      </w:r>
      <w:r w:rsidRPr="00FF7BC7">
        <w:rPr>
          <w:rFonts w:ascii="Times New Roman" w:eastAsia="Calibri" w:hAnsi="Times New Roman" w:cs="Times New Roman"/>
          <w:sz w:val="28"/>
          <w:szCs w:val="28"/>
          <w:lang w:val="kk-KZ" w:eastAsia="en-US"/>
        </w:rPr>
        <w:t xml:space="preserve"> нәтижелері</w:t>
      </w:r>
      <w:r w:rsidR="00691CD9" w:rsidRPr="00FF7BC7">
        <w:rPr>
          <w:rFonts w:ascii="Times New Roman" w:eastAsia="Calibri" w:hAnsi="Times New Roman" w:cs="Times New Roman"/>
          <w:sz w:val="28"/>
          <w:szCs w:val="28"/>
          <w:lang w:val="kk-KZ" w:eastAsia="en-US"/>
        </w:rPr>
        <w:t xml:space="preserve"> ретінде</w:t>
      </w:r>
      <w:r w:rsidRPr="00FF7BC7">
        <w:rPr>
          <w:rFonts w:ascii="Times New Roman" w:eastAsia="Calibri" w:hAnsi="Times New Roman" w:cs="Times New Roman"/>
          <w:sz w:val="28"/>
          <w:szCs w:val="28"/>
          <w:lang w:val="kk-KZ" w:eastAsia="en-US"/>
        </w:rPr>
        <w:t xml:space="preserve"> </w:t>
      </w:r>
      <w:r w:rsidR="002B63D3" w:rsidRPr="00FF7BC7">
        <w:rPr>
          <w:rFonts w:ascii="Times New Roman" w:eastAsia="Calibri" w:hAnsi="Times New Roman" w:cs="Times New Roman"/>
          <w:sz w:val="28"/>
          <w:szCs w:val="28"/>
          <w:lang w:val="kk-KZ" w:eastAsia="en-US"/>
        </w:rPr>
        <w:t xml:space="preserve">2023-2024 жылдарға арналған </w:t>
      </w:r>
      <w:r w:rsidR="00582387" w:rsidRPr="00FF7BC7">
        <w:rPr>
          <w:rFonts w:ascii="Times New Roman" w:eastAsia="Helvetica Neue" w:hAnsi="Times New Roman" w:cs="Times New Roman"/>
          <w:sz w:val="28"/>
          <w:szCs w:val="28"/>
          <w:lang w:val="kk-KZ" w:eastAsia="en-US"/>
        </w:rPr>
        <w:t xml:space="preserve">BR18574152 «Балаларға қатысты буллингтің алдын алу шараларын әзірлеу және оның өзекті аспектілерін зерттеу» ҚР Ғылым және жоғары білім министрлігі Ғылым комитетінің мақсатты-қаржыландыру </w:t>
      </w:r>
      <w:r w:rsidR="00CC7853" w:rsidRPr="00FF7BC7">
        <w:rPr>
          <w:rFonts w:ascii="Times New Roman" w:eastAsia="Helvetica Neue" w:hAnsi="Times New Roman" w:cs="Times New Roman"/>
          <w:sz w:val="28"/>
          <w:szCs w:val="28"/>
          <w:lang w:val="kk-KZ" w:eastAsia="en-US"/>
        </w:rPr>
        <w:t>бағдарламасы</w:t>
      </w:r>
      <w:r w:rsidR="00582387" w:rsidRPr="00FF7BC7">
        <w:rPr>
          <w:rFonts w:ascii="Times New Roman" w:eastAsia="Helvetica Neue" w:hAnsi="Times New Roman" w:cs="Times New Roman"/>
          <w:sz w:val="28"/>
          <w:szCs w:val="28"/>
          <w:lang w:val="kk-KZ" w:eastAsia="en-US"/>
        </w:rPr>
        <w:t xml:space="preserve"> аясында</w:t>
      </w:r>
      <w:r w:rsidR="00691CD9" w:rsidRPr="00FF7BC7">
        <w:rPr>
          <w:rFonts w:ascii="Times New Roman" w:eastAsia="Helvetica Neue" w:hAnsi="Times New Roman" w:cs="Times New Roman"/>
          <w:sz w:val="28"/>
          <w:szCs w:val="28"/>
          <w:lang w:val="kk-KZ" w:eastAsia="en-US"/>
        </w:rPr>
        <w:t xml:space="preserve"> </w:t>
      </w:r>
      <w:r w:rsidR="00B31315" w:rsidRPr="00920B86">
        <w:rPr>
          <w:rFonts w:ascii="Times New Roman" w:eastAsia="Helvetica Neue" w:hAnsi="Times New Roman" w:cs="Times New Roman"/>
          <w:sz w:val="28"/>
          <w:szCs w:val="28"/>
          <w:lang w:val="kk-KZ" w:eastAsia="en-US"/>
        </w:rPr>
        <w:t>(</w:t>
      </w:r>
      <w:r w:rsidR="00B31315" w:rsidRPr="00920B86">
        <w:rPr>
          <w:rFonts w:ascii="Times New Roman" w:eastAsia="Helvetica Neue" w:hAnsi="Times New Roman" w:cs="Times New Roman"/>
          <w:i/>
          <w:sz w:val="28"/>
          <w:szCs w:val="28"/>
          <w:lang w:val="kk-KZ" w:eastAsia="en-US"/>
        </w:rPr>
        <w:t>бағдарламаның ғылыми жетекшісі</w:t>
      </w:r>
      <w:r w:rsidR="00C27685">
        <w:rPr>
          <w:rFonts w:ascii="Times New Roman" w:eastAsia="Helvetica Neue" w:hAnsi="Times New Roman" w:cs="Times New Roman"/>
          <w:i/>
          <w:sz w:val="28"/>
          <w:szCs w:val="28"/>
          <w:lang w:val="kk-KZ" w:eastAsia="en-US"/>
        </w:rPr>
        <w:t xml:space="preserve">, профессор </w:t>
      </w:r>
      <w:r w:rsidR="00B31315" w:rsidRPr="00920B86">
        <w:rPr>
          <w:rFonts w:ascii="Times New Roman" w:eastAsia="Helvetica Neue" w:hAnsi="Times New Roman" w:cs="Times New Roman"/>
          <w:i/>
          <w:sz w:val="28"/>
          <w:szCs w:val="28"/>
          <w:lang w:val="kk-KZ" w:eastAsia="en-US"/>
        </w:rPr>
        <w:t>Асылбекова М.П.)</w:t>
      </w:r>
      <w:r w:rsidR="00B31315" w:rsidRPr="00920B86">
        <w:rPr>
          <w:rFonts w:ascii="Times New Roman" w:eastAsia="Helvetica Neue" w:hAnsi="Times New Roman" w:cs="Times New Roman"/>
          <w:sz w:val="28"/>
          <w:szCs w:val="28"/>
          <w:lang w:val="kk-KZ" w:eastAsia="en-US"/>
        </w:rPr>
        <w:t xml:space="preserve"> </w:t>
      </w:r>
      <w:r w:rsidR="00C739A2" w:rsidRPr="00920B86">
        <w:rPr>
          <w:rFonts w:ascii="Times New Roman" w:eastAsia="NSimSun" w:hAnsi="Times New Roman" w:cs="Times New Roman"/>
          <w:kern w:val="2"/>
          <w:sz w:val="28"/>
          <w:szCs w:val="28"/>
          <w:lang w:val="kk-KZ" w:bidi="hi-IN"/>
        </w:rPr>
        <w:t>осы зерттеу жұмысының авторының қатысуымен</w:t>
      </w:r>
      <w:r w:rsidR="00C739A2">
        <w:rPr>
          <w:rFonts w:ascii="Times New Roman" w:eastAsia="NSimSun" w:hAnsi="Times New Roman" w:cs="Times New Roman"/>
          <w:kern w:val="2"/>
          <w:sz w:val="28"/>
          <w:szCs w:val="28"/>
          <w:lang w:val="kk-KZ" w:bidi="hi-IN"/>
        </w:rPr>
        <w:t xml:space="preserve"> </w:t>
      </w:r>
      <w:r w:rsidRPr="00FF7BC7">
        <w:rPr>
          <w:rFonts w:ascii="Times New Roman" w:eastAsia="Calibri" w:hAnsi="Times New Roman" w:cs="Times New Roman"/>
          <w:sz w:val="28"/>
          <w:szCs w:val="28"/>
          <w:lang w:val="kk-KZ" w:eastAsia="en-US"/>
        </w:rPr>
        <w:t xml:space="preserve">білім беру ұйымдарында </w:t>
      </w:r>
      <w:r w:rsidR="00B137ED" w:rsidRPr="00FF7BC7">
        <w:rPr>
          <w:rFonts w:ascii="Times New Roman" w:eastAsia="Calibri" w:hAnsi="Times New Roman" w:cs="Times New Roman"/>
          <w:sz w:val="28"/>
          <w:szCs w:val="28"/>
          <w:lang w:val="kk-KZ" w:eastAsia="en-US"/>
        </w:rPr>
        <w:t xml:space="preserve">буллинг пен </w:t>
      </w:r>
      <w:r w:rsidRPr="00FF7BC7">
        <w:rPr>
          <w:rFonts w:ascii="Times New Roman" w:eastAsia="Calibri" w:hAnsi="Times New Roman" w:cs="Times New Roman"/>
          <w:sz w:val="28"/>
          <w:szCs w:val="28"/>
          <w:lang w:val="kk-KZ" w:eastAsia="en-US"/>
        </w:rPr>
        <w:t>кибербуллингтің алдын-алуға бағытталған психодиагностикалық әдістемелер мен</w:t>
      </w:r>
      <w:r w:rsidR="00473E4D" w:rsidRPr="00FF7BC7">
        <w:rPr>
          <w:rFonts w:ascii="Times New Roman" w:eastAsia="Calibri" w:hAnsi="Times New Roman" w:cs="Times New Roman"/>
          <w:sz w:val="28"/>
          <w:szCs w:val="28"/>
          <w:lang w:val="kk-KZ" w:eastAsia="en-US"/>
        </w:rPr>
        <w:t xml:space="preserve"> тренингтер жинағы жарық көрді</w:t>
      </w:r>
      <w:r w:rsidR="00956D04">
        <w:rPr>
          <w:rFonts w:ascii="Times New Roman" w:eastAsia="Calibri" w:hAnsi="Times New Roman" w:cs="Times New Roman"/>
          <w:sz w:val="28"/>
          <w:szCs w:val="28"/>
          <w:lang w:val="kk-KZ" w:eastAsia="en-US"/>
        </w:rPr>
        <w:t xml:space="preserve"> (Қосымшалар </w:t>
      </w:r>
      <w:r w:rsidR="00217398">
        <w:rPr>
          <w:rFonts w:ascii="Times New Roman" w:eastAsia="Calibri" w:hAnsi="Times New Roman" w:cs="Times New Roman"/>
          <w:sz w:val="28"/>
          <w:szCs w:val="28"/>
          <w:lang w:val="kk-KZ" w:eastAsia="en-US"/>
        </w:rPr>
        <w:t>Г</w:t>
      </w:r>
      <w:r w:rsidR="00956D04">
        <w:rPr>
          <w:rFonts w:ascii="Times New Roman" w:eastAsia="Calibri" w:hAnsi="Times New Roman" w:cs="Times New Roman"/>
          <w:sz w:val="28"/>
          <w:szCs w:val="28"/>
          <w:lang w:val="kk-KZ" w:eastAsia="en-US"/>
        </w:rPr>
        <w:t xml:space="preserve">, </w:t>
      </w:r>
      <w:r w:rsidR="00217398">
        <w:rPr>
          <w:rFonts w:ascii="Times New Roman" w:eastAsia="Calibri" w:hAnsi="Times New Roman" w:cs="Times New Roman"/>
          <w:sz w:val="28"/>
          <w:szCs w:val="28"/>
          <w:lang w:val="kk-KZ" w:eastAsia="en-US"/>
        </w:rPr>
        <w:t>Ғ</w:t>
      </w:r>
      <w:r w:rsidR="00956D04">
        <w:rPr>
          <w:rFonts w:ascii="Times New Roman" w:eastAsia="Calibri" w:hAnsi="Times New Roman" w:cs="Times New Roman"/>
          <w:sz w:val="28"/>
          <w:szCs w:val="28"/>
          <w:lang w:val="kk-KZ" w:eastAsia="en-US"/>
        </w:rPr>
        <w:t>)</w:t>
      </w:r>
      <w:r w:rsidR="00473E4D" w:rsidRPr="00FF7BC7">
        <w:rPr>
          <w:rFonts w:ascii="Times New Roman" w:eastAsia="Calibri" w:hAnsi="Times New Roman" w:cs="Times New Roman"/>
          <w:sz w:val="28"/>
          <w:szCs w:val="28"/>
          <w:lang w:val="kk-KZ" w:eastAsia="en-US"/>
        </w:rPr>
        <w:t>:</w:t>
      </w:r>
    </w:p>
    <w:p w:rsidR="0013742E" w:rsidRPr="00FF7BC7" w:rsidRDefault="006F719C" w:rsidP="00412204">
      <w:pPr>
        <w:tabs>
          <w:tab w:val="left" w:pos="142"/>
        </w:tabs>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w:t>
      </w:r>
      <w:r w:rsidR="0013742E" w:rsidRPr="00FF7BC7">
        <w:rPr>
          <w:rFonts w:ascii="Times New Roman" w:eastAsia="Calibri" w:hAnsi="Times New Roman" w:cs="Times New Roman"/>
          <w:sz w:val="28"/>
          <w:szCs w:val="28"/>
          <w:lang w:val="kk-KZ" w:eastAsia="en-US"/>
        </w:rPr>
        <w:t xml:space="preserve"> </w:t>
      </w:r>
      <w:r w:rsidR="004E70FE" w:rsidRPr="00FF7BC7">
        <w:rPr>
          <w:rFonts w:ascii="Times New Roman" w:eastAsia="Calibri" w:hAnsi="Times New Roman" w:cs="Times New Roman"/>
          <w:sz w:val="28"/>
          <w:szCs w:val="28"/>
          <w:lang w:val="kk-KZ" w:eastAsia="en-US"/>
        </w:rPr>
        <w:t>Буллинг және кибербуллингті алдын алудың психодиагностикалық әдістемесі. – А</w:t>
      </w:r>
      <w:r w:rsidR="00BA106F" w:rsidRPr="00FF7BC7">
        <w:rPr>
          <w:rFonts w:ascii="Times New Roman" w:eastAsia="Calibri" w:hAnsi="Times New Roman" w:cs="Times New Roman"/>
          <w:sz w:val="28"/>
          <w:szCs w:val="28"/>
          <w:lang w:val="kk-KZ" w:eastAsia="en-US"/>
        </w:rPr>
        <w:t>стана: «Булатов А.Ж.» ЖК, 2023.</w:t>
      </w:r>
      <w:r w:rsidR="00956D04">
        <w:rPr>
          <w:rFonts w:ascii="Times New Roman" w:eastAsia="Calibri" w:hAnsi="Times New Roman" w:cs="Times New Roman"/>
          <w:sz w:val="28"/>
          <w:szCs w:val="28"/>
          <w:lang w:val="kk-KZ" w:eastAsia="en-US"/>
        </w:rPr>
        <w:t xml:space="preserve"> </w:t>
      </w:r>
      <w:r w:rsidR="005C2C70" w:rsidRPr="00FF7BC7">
        <w:rPr>
          <w:rFonts w:ascii="Times New Roman" w:eastAsia="Calibri" w:hAnsi="Times New Roman" w:cs="Times New Roman"/>
          <w:sz w:val="28"/>
          <w:szCs w:val="28"/>
          <w:lang w:val="kk-KZ" w:eastAsia="en-US"/>
        </w:rPr>
        <w:t>-</w:t>
      </w:r>
      <w:r w:rsidR="00956D04">
        <w:rPr>
          <w:rFonts w:ascii="Times New Roman" w:eastAsia="Calibri" w:hAnsi="Times New Roman" w:cs="Times New Roman"/>
          <w:sz w:val="28"/>
          <w:szCs w:val="28"/>
          <w:lang w:val="kk-KZ" w:eastAsia="en-US"/>
        </w:rPr>
        <w:t xml:space="preserve"> </w:t>
      </w:r>
      <w:r w:rsidR="005C2C70" w:rsidRPr="00FF7BC7">
        <w:rPr>
          <w:rFonts w:ascii="Times New Roman" w:eastAsia="Calibri" w:hAnsi="Times New Roman" w:cs="Times New Roman"/>
          <w:sz w:val="28"/>
          <w:szCs w:val="28"/>
          <w:lang w:val="kk-KZ" w:eastAsia="en-US"/>
        </w:rPr>
        <w:t>144 б. [55].</w:t>
      </w:r>
    </w:p>
    <w:p w:rsidR="0013742E" w:rsidRPr="00FF7BC7" w:rsidRDefault="006F719C" w:rsidP="00412204">
      <w:pPr>
        <w:tabs>
          <w:tab w:val="left" w:pos="142"/>
        </w:tabs>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2.</w:t>
      </w:r>
      <w:r w:rsidR="0013742E" w:rsidRPr="00FF7BC7">
        <w:rPr>
          <w:rFonts w:ascii="Times New Roman" w:eastAsia="Calibri" w:hAnsi="Times New Roman" w:cs="Times New Roman"/>
          <w:sz w:val="28"/>
          <w:szCs w:val="28"/>
          <w:lang w:val="kk-KZ" w:eastAsia="en-US"/>
        </w:rPr>
        <w:t xml:space="preserve"> </w:t>
      </w:r>
      <w:r w:rsidR="004E70FE" w:rsidRPr="00FF7BC7">
        <w:rPr>
          <w:rFonts w:ascii="Times New Roman" w:eastAsia="Calibri" w:hAnsi="Times New Roman" w:cs="Times New Roman"/>
          <w:sz w:val="28"/>
          <w:szCs w:val="28"/>
          <w:lang w:val="kk-KZ" w:eastAsia="en-US"/>
        </w:rPr>
        <w:t>Балаларға қатысты буллингтің алдын алу: тренингтер жинағы. – А</w:t>
      </w:r>
      <w:r w:rsidR="009874BD">
        <w:rPr>
          <w:rFonts w:ascii="Times New Roman" w:eastAsia="Calibri" w:hAnsi="Times New Roman" w:cs="Times New Roman"/>
          <w:sz w:val="28"/>
          <w:szCs w:val="28"/>
          <w:lang w:val="kk-KZ" w:eastAsia="en-US"/>
        </w:rPr>
        <w:t>стана: «Булатов А.Ж.» ЖК, 2023.</w:t>
      </w:r>
      <w:r>
        <w:rPr>
          <w:rFonts w:ascii="Times New Roman" w:eastAsia="Calibri" w:hAnsi="Times New Roman" w:cs="Times New Roman"/>
          <w:sz w:val="28"/>
          <w:szCs w:val="28"/>
          <w:lang w:val="kk-KZ" w:eastAsia="en-US"/>
        </w:rPr>
        <w:t xml:space="preserve"> </w:t>
      </w:r>
      <w:r w:rsidR="004E70FE" w:rsidRPr="00FF7BC7">
        <w:rPr>
          <w:rFonts w:ascii="Times New Roman" w:eastAsia="Calibri" w:hAnsi="Times New Roman" w:cs="Times New Roman"/>
          <w:sz w:val="28"/>
          <w:szCs w:val="28"/>
          <w:lang w:val="kk-KZ" w:eastAsia="en-US"/>
        </w:rPr>
        <w:t xml:space="preserve">-148 б. </w:t>
      </w:r>
      <w:r w:rsidR="005C2C70" w:rsidRPr="00FF7BC7">
        <w:rPr>
          <w:rFonts w:ascii="Times New Roman" w:eastAsia="Calibri" w:hAnsi="Times New Roman" w:cs="Times New Roman"/>
          <w:sz w:val="28"/>
          <w:szCs w:val="28"/>
          <w:lang w:val="kk-KZ" w:eastAsia="en-US"/>
        </w:rPr>
        <w:t>[</w:t>
      </w:r>
      <w:r w:rsidR="00B22674" w:rsidRPr="00FF7BC7">
        <w:rPr>
          <w:rFonts w:ascii="Times New Roman" w:eastAsia="Calibri" w:hAnsi="Times New Roman" w:cs="Times New Roman"/>
          <w:sz w:val="28"/>
          <w:szCs w:val="28"/>
          <w:lang w:val="kk-KZ" w:eastAsia="en-US"/>
        </w:rPr>
        <w:t>56</w:t>
      </w:r>
      <w:r w:rsidR="005C2C70" w:rsidRPr="00FF7BC7">
        <w:rPr>
          <w:rFonts w:ascii="Times New Roman" w:eastAsia="Calibri" w:hAnsi="Times New Roman" w:cs="Times New Roman"/>
          <w:sz w:val="28"/>
          <w:szCs w:val="28"/>
          <w:lang w:val="kk-KZ" w:eastAsia="en-US"/>
        </w:rPr>
        <w:t>].</w:t>
      </w:r>
    </w:p>
    <w:p w:rsidR="004E70FE" w:rsidRPr="00FF7BC7" w:rsidRDefault="00EC5219" w:rsidP="00412204">
      <w:pPr>
        <w:tabs>
          <w:tab w:val="left" w:pos="142"/>
        </w:tabs>
        <w:spacing w:after="0" w:line="240" w:lineRule="auto"/>
        <w:ind w:firstLine="709"/>
        <w:contextualSpacing/>
        <w:jc w:val="both"/>
        <w:rPr>
          <w:rFonts w:ascii="Times New Roman" w:eastAsia="Calibri" w:hAnsi="Times New Roman" w:cs="Times New Roman"/>
          <w:sz w:val="28"/>
          <w:szCs w:val="28"/>
          <w:lang w:val="kk-KZ" w:eastAsia="en-US"/>
        </w:rPr>
      </w:pPr>
      <w:r w:rsidRPr="00FF7BC7">
        <w:rPr>
          <w:rFonts w:ascii="Times New Roman" w:eastAsia="Calibri" w:hAnsi="Times New Roman" w:cs="Times New Roman"/>
          <w:sz w:val="28"/>
          <w:szCs w:val="28"/>
          <w:lang w:val="kk-KZ" w:eastAsia="en-US"/>
        </w:rPr>
        <w:t>К</w:t>
      </w:r>
      <w:r w:rsidR="000B4F30">
        <w:rPr>
          <w:rFonts w:ascii="Times New Roman" w:eastAsia="Calibri" w:hAnsi="Times New Roman" w:cs="Times New Roman"/>
          <w:sz w:val="28"/>
          <w:szCs w:val="28"/>
          <w:lang w:val="kk-KZ" w:eastAsia="en-US"/>
        </w:rPr>
        <w:t xml:space="preserve">ибербуллингтің профилактикасына </w:t>
      </w:r>
      <w:r w:rsidRPr="00FF7BC7">
        <w:rPr>
          <w:rFonts w:ascii="Times New Roman" w:eastAsia="Calibri" w:hAnsi="Times New Roman" w:cs="Times New Roman"/>
          <w:sz w:val="28"/>
          <w:szCs w:val="28"/>
          <w:lang w:val="kk-KZ" w:eastAsia="en-US"/>
        </w:rPr>
        <w:t xml:space="preserve">арналған кейбір психодиагностикалық әдістемелер мен тренинг жаттығуларын </w:t>
      </w:r>
      <w:r w:rsidR="00F1173B" w:rsidRPr="00F1173B">
        <w:rPr>
          <w:rFonts w:ascii="Times New Roman" w:eastAsia="Calibri" w:hAnsi="Times New Roman" w:cs="Times New Roman"/>
          <w:sz w:val="28"/>
          <w:szCs w:val="28"/>
          <w:lang w:val="kk-KZ" w:eastAsia="en-US"/>
        </w:rPr>
        <w:t>жоғары оқу орны жағдайында</w:t>
      </w:r>
      <w:r w:rsidR="00F1173B">
        <w:rPr>
          <w:rFonts w:ascii="Times New Roman" w:eastAsia="Calibri" w:hAnsi="Times New Roman" w:cs="Times New Roman"/>
          <w:sz w:val="28"/>
          <w:szCs w:val="28"/>
          <w:lang w:val="kk-KZ" w:eastAsia="en-US"/>
        </w:rPr>
        <w:t xml:space="preserve"> </w:t>
      </w:r>
      <w:r w:rsidR="006F5386" w:rsidRPr="00FF7BC7">
        <w:rPr>
          <w:rFonts w:ascii="Times New Roman" w:eastAsia="Calibri" w:hAnsi="Times New Roman" w:cs="Times New Roman"/>
          <w:sz w:val="28"/>
          <w:szCs w:val="28"/>
          <w:lang w:val="kk-KZ" w:eastAsia="en-US"/>
        </w:rPr>
        <w:t xml:space="preserve">1-2 курс студенттерінің </w:t>
      </w:r>
      <w:r w:rsidRPr="00FF7BC7">
        <w:rPr>
          <w:rFonts w:ascii="Times New Roman" w:eastAsia="Calibri" w:hAnsi="Times New Roman" w:cs="Times New Roman"/>
          <w:sz w:val="28"/>
          <w:szCs w:val="28"/>
          <w:lang w:val="kk-KZ" w:eastAsia="en-US"/>
        </w:rPr>
        <w:t xml:space="preserve">цифрлық коммуникативтік мәдениетін қалыптастыру бағытында пайдалануға болады. </w:t>
      </w:r>
    </w:p>
    <w:p w:rsidR="0083577B" w:rsidRPr="00FF7BC7" w:rsidRDefault="0083577B" w:rsidP="00412204">
      <w:pPr>
        <w:tabs>
          <w:tab w:val="left" w:pos="142"/>
        </w:tabs>
        <w:spacing w:after="0" w:line="240" w:lineRule="auto"/>
        <w:ind w:right="-1" w:firstLine="709"/>
        <w:contextualSpacing/>
        <w:jc w:val="both"/>
        <w:rPr>
          <w:rFonts w:ascii="Times New Roman" w:eastAsia="Times New Roman" w:hAnsi="Times New Roman" w:cs="Times New Roman"/>
          <w:sz w:val="28"/>
          <w:szCs w:val="28"/>
          <w:lang w:val="kk-KZ" w:eastAsia="ar-SA"/>
        </w:rPr>
      </w:pPr>
      <w:r w:rsidRPr="00FF7BC7">
        <w:rPr>
          <w:rFonts w:ascii="Times New Roman" w:hAnsi="Times New Roman" w:cs="Times New Roman"/>
          <w:sz w:val="28"/>
          <w:szCs w:val="28"/>
          <w:lang w:val="kk-KZ"/>
        </w:rPr>
        <w:t xml:space="preserve">Зерттеудің бұл практикалық нәтижелерін жоғары және арнаулы оқу орындары тәжірибесінде, </w:t>
      </w:r>
      <w:r w:rsidR="0011308A" w:rsidRPr="00FF7BC7">
        <w:rPr>
          <w:rFonts w:ascii="Times New Roman" w:hAnsi="Times New Roman" w:cs="Times New Roman"/>
          <w:sz w:val="28"/>
          <w:szCs w:val="28"/>
          <w:lang w:val="kk-KZ"/>
        </w:rPr>
        <w:t>педагогтердің</w:t>
      </w:r>
      <w:r w:rsidRPr="00FF7BC7">
        <w:rPr>
          <w:rFonts w:ascii="Times New Roman" w:hAnsi="Times New Roman" w:cs="Times New Roman"/>
          <w:sz w:val="28"/>
          <w:szCs w:val="28"/>
          <w:lang w:val="kk-KZ"/>
        </w:rPr>
        <w:t xml:space="preserve"> біліктілігін арттыру және қайта даярлау институттары мен кәсіптік білім беру ұйымдарында пайдалану білім алушылардың цифрлық білімдік ортадағы коммуникативтік мәдениетін арттыруға мүмкіндік береді.</w:t>
      </w:r>
      <w:r w:rsidRPr="00FF7BC7">
        <w:rPr>
          <w:rFonts w:ascii="Times New Roman" w:eastAsia="Times New Roman" w:hAnsi="Times New Roman" w:cs="Times New Roman"/>
          <w:sz w:val="28"/>
          <w:szCs w:val="28"/>
          <w:lang w:val="kk-KZ" w:eastAsia="ar-SA"/>
        </w:rPr>
        <w:t xml:space="preserve"> Зерттеу жұмысы барысында жарық көретін ғылыми еңбектер барлық деңгейдегі білім беру ұйымдары үшін пайдалы болады.</w:t>
      </w:r>
    </w:p>
    <w:p w:rsidR="002572D5" w:rsidRPr="00FF7BC7" w:rsidRDefault="002572D5" w:rsidP="00412204">
      <w:pPr>
        <w:tabs>
          <w:tab w:val="left" w:pos="142"/>
        </w:tabs>
        <w:spacing w:after="0" w:line="240" w:lineRule="auto"/>
        <w:ind w:right="-1" w:firstLine="709"/>
        <w:contextualSpacing/>
        <w:jc w:val="both"/>
        <w:rPr>
          <w:rFonts w:ascii="Times New Roman" w:eastAsia="Calibri" w:hAnsi="Times New Roman" w:cs="Times New Roman"/>
          <w:sz w:val="28"/>
          <w:szCs w:val="28"/>
          <w:lang w:val="kk-KZ" w:eastAsia="ru-RU"/>
        </w:rPr>
      </w:pPr>
      <w:r w:rsidRPr="00FF7BC7">
        <w:rPr>
          <w:rFonts w:ascii="Times New Roman" w:eastAsia="Calibri" w:hAnsi="Times New Roman" w:cs="Times New Roman"/>
          <w:b/>
          <w:bCs/>
          <w:sz w:val="28"/>
          <w:szCs w:val="28"/>
          <w:lang w:val="kk-KZ" w:eastAsia="ru-RU"/>
        </w:rPr>
        <w:t>Қорғауға ұсынылатын қағидалар</w:t>
      </w:r>
      <w:r w:rsidRPr="00FF7BC7">
        <w:rPr>
          <w:rFonts w:ascii="Times New Roman" w:eastAsia="Calibri" w:hAnsi="Times New Roman" w:cs="Times New Roman"/>
          <w:bCs/>
          <w:sz w:val="28"/>
          <w:szCs w:val="28"/>
          <w:lang w:val="kk-KZ" w:eastAsia="ru-RU"/>
        </w:rPr>
        <w:t>:</w:t>
      </w:r>
    </w:p>
    <w:p w:rsidR="00131DCE" w:rsidRPr="00E978AE" w:rsidRDefault="00131DCE" w:rsidP="00E978AE">
      <w:pPr>
        <w:tabs>
          <w:tab w:val="left" w:pos="142"/>
          <w:tab w:val="left" w:pos="567"/>
          <w:tab w:val="left" w:pos="709"/>
          <w:tab w:val="left" w:pos="870"/>
          <w:tab w:val="left" w:pos="8214"/>
        </w:tabs>
        <w:spacing w:after="0" w:line="240" w:lineRule="auto"/>
        <w:ind w:right="-1"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1. </w:t>
      </w:r>
      <w:r w:rsidRPr="00131DCE">
        <w:rPr>
          <w:rFonts w:ascii="Times New Roman" w:eastAsia="Calibri" w:hAnsi="Times New Roman" w:cs="Times New Roman"/>
          <w:sz w:val="28"/>
          <w:szCs w:val="28"/>
          <w:lang w:val="kk-KZ" w:eastAsia="en-US"/>
        </w:rPr>
        <w:t xml:space="preserve">Цифрлық білімдік ортадағы болашақ педагог-психологтердің коммуникативтік мәдениетін қалыптастырудың ғылыми-теориялық негіздері </w:t>
      </w:r>
      <w:r w:rsidRPr="00131DCE">
        <w:rPr>
          <w:rFonts w:ascii="Times New Roman" w:eastAsia="Calibri" w:hAnsi="Times New Roman" w:cs="Times New Roman"/>
          <w:sz w:val="28"/>
          <w:szCs w:val="28"/>
          <w:lang w:val="kk-KZ" w:eastAsia="en-US"/>
        </w:rPr>
        <w:lastRenderedPageBreak/>
        <w:t>бойынша</w:t>
      </w:r>
      <w:r w:rsidR="00E978AE">
        <w:rPr>
          <w:rFonts w:ascii="Times New Roman" w:eastAsia="Calibri" w:hAnsi="Times New Roman" w:cs="Times New Roman"/>
          <w:sz w:val="28"/>
          <w:szCs w:val="28"/>
          <w:lang w:val="kk-KZ" w:eastAsia="en-US"/>
        </w:rPr>
        <w:t>, ц</w:t>
      </w:r>
      <w:r w:rsidRPr="002A571C">
        <w:rPr>
          <w:rFonts w:ascii="Times New Roman" w:eastAsia="SimSun" w:hAnsi="Times New Roman" w:cs="Times New Roman"/>
          <w:sz w:val="28"/>
          <w:szCs w:val="28"/>
          <w:lang w:val="kk-KZ"/>
        </w:rPr>
        <w:t xml:space="preserve">ифрлық білімдік орта – </w:t>
      </w:r>
      <w:r w:rsidRPr="002A571C">
        <w:rPr>
          <w:rFonts w:ascii="Times New Roman" w:eastAsia="Calibri" w:hAnsi="Times New Roman" w:cs="Times New Roman"/>
          <w:sz w:val="28"/>
          <w:szCs w:val="28"/>
          <w:lang w:val="kk-KZ" w:eastAsia="en-US"/>
        </w:rPr>
        <w:t xml:space="preserve">педагогикалық үдерістің әртүрлі міндеттерін қамтамасыз ету үшін желілік және компьютерлік технологиялардың бүкіл кешенін қамтитын, </w:t>
      </w:r>
      <w:r w:rsidRPr="002A571C">
        <w:rPr>
          <w:rFonts w:ascii="Times New Roman" w:eastAsia="SimSun" w:hAnsi="Times New Roman" w:cs="Times New Roman"/>
          <w:sz w:val="28"/>
          <w:szCs w:val="28"/>
          <w:lang w:val="kk-KZ"/>
        </w:rPr>
        <w:t>деректер кез-келген платформадан, құрылғылардан және интерфейстерден қолжетімді болатын және цифрлық білім беру ресурстары кеңінен қолданылатын ақпараттық жүйелердің ашық жиынтығы</w:t>
      </w:r>
      <w:r w:rsidR="00332304">
        <w:rPr>
          <w:rFonts w:ascii="Times New Roman" w:eastAsia="SimSun" w:hAnsi="Times New Roman" w:cs="Times New Roman"/>
          <w:sz w:val="28"/>
          <w:szCs w:val="28"/>
          <w:lang w:val="kk-KZ"/>
        </w:rPr>
        <w:t>н білдіреді</w:t>
      </w:r>
      <w:r w:rsidRPr="002A571C">
        <w:rPr>
          <w:rFonts w:ascii="Times New Roman" w:eastAsia="SimSun" w:hAnsi="Times New Roman" w:cs="Times New Roman"/>
          <w:sz w:val="28"/>
          <w:szCs w:val="28"/>
          <w:lang w:val="kk-KZ"/>
        </w:rPr>
        <w:t>.</w:t>
      </w:r>
    </w:p>
    <w:p w:rsidR="00131DCE" w:rsidRPr="00131DCE" w:rsidRDefault="00131DCE" w:rsidP="00131DCE">
      <w:pPr>
        <w:tabs>
          <w:tab w:val="left" w:pos="142"/>
          <w:tab w:val="left" w:pos="567"/>
          <w:tab w:val="left" w:pos="709"/>
          <w:tab w:val="left" w:pos="870"/>
          <w:tab w:val="left" w:pos="8214"/>
        </w:tabs>
        <w:spacing w:after="0" w:line="240" w:lineRule="auto"/>
        <w:ind w:right="-1" w:firstLine="709"/>
        <w:contextualSpacing/>
        <w:jc w:val="both"/>
        <w:rPr>
          <w:rFonts w:ascii="Times New Roman" w:eastAsia="Times New Roman" w:hAnsi="Times New Roman" w:cs="Times New Roman"/>
          <w:sz w:val="28"/>
          <w:szCs w:val="28"/>
          <w:lang w:val="kk-KZ" w:eastAsia="ar-SA"/>
        </w:rPr>
      </w:pPr>
      <w:r w:rsidRPr="00131DCE">
        <w:rPr>
          <w:rFonts w:ascii="Times New Roman" w:eastAsia="Calibri" w:hAnsi="Times New Roman" w:cs="Times New Roman"/>
          <w:sz w:val="28"/>
          <w:szCs w:val="28"/>
          <w:lang w:val="kk-KZ" w:eastAsia="en-US"/>
        </w:rPr>
        <w:t>Цифрлық білімдік ортадағы коммуникативтік мәдениет</w:t>
      </w:r>
      <w:r w:rsidRPr="00131DCE">
        <w:rPr>
          <w:rFonts w:ascii="Times New Roman" w:eastAsia="Calibri" w:hAnsi="Times New Roman" w:cs="Times New Roman"/>
          <w:b/>
          <w:sz w:val="28"/>
          <w:szCs w:val="28"/>
          <w:lang w:val="kk-KZ" w:eastAsia="en-US"/>
        </w:rPr>
        <w:t xml:space="preserve"> </w:t>
      </w:r>
      <w:r w:rsidRPr="00131DCE">
        <w:rPr>
          <w:rFonts w:ascii="Times New Roman" w:eastAsia="Calibri" w:hAnsi="Times New Roman" w:cs="Times New Roman"/>
          <w:sz w:val="28"/>
          <w:szCs w:val="28"/>
          <w:lang w:val="kk-KZ" w:eastAsia="en-US"/>
        </w:rPr>
        <w:t>–</w:t>
      </w:r>
      <w:r w:rsidRPr="00131DCE">
        <w:rPr>
          <w:rFonts w:ascii="Times New Roman" w:eastAsia="Times New Roman" w:hAnsi="Times New Roman" w:cs="Times New Roman"/>
          <w:sz w:val="28"/>
          <w:szCs w:val="28"/>
          <w:lang w:val="kk-KZ" w:eastAsia="ar-SA"/>
        </w:rPr>
        <w:t xml:space="preserve"> </w:t>
      </w:r>
      <w:r w:rsidRPr="00131DCE">
        <w:rPr>
          <w:rFonts w:ascii="Times New Roman" w:eastAsia="Calibri" w:hAnsi="Times New Roman" w:cs="Times New Roman"/>
          <w:sz w:val="28"/>
          <w:szCs w:val="28"/>
          <w:lang w:val="kk-KZ"/>
        </w:rPr>
        <w:t>болашақ педагог-психологтердің цифрлық білімдік ортада коммуникация құралдарын тиімді пайдалану, коммуникация модельдері негізінде сапалы қарым-қатынасты құру, ақпаратты сыни тұрғыдан талдау және цифрлық коммуникациядағы сөйлеу және хабарламаны сауатты жазу мәдениеті мен этикет ережелерін қамтитын білімдер мен іскерліктердің жиынтығы</w:t>
      </w:r>
      <w:r w:rsidRPr="00131DCE">
        <w:rPr>
          <w:rFonts w:ascii="Times New Roman" w:eastAsia="Calibri" w:hAnsi="Times New Roman" w:cs="Times New Roman"/>
          <w:i/>
          <w:sz w:val="28"/>
          <w:szCs w:val="28"/>
          <w:lang w:val="kk-KZ"/>
        </w:rPr>
        <w:t xml:space="preserve"> </w:t>
      </w:r>
      <w:r w:rsidRPr="00131DCE">
        <w:rPr>
          <w:rFonts w:ascii="Times New Roman" w:eastAsia="Times New Roman" w:hAnsi="Times New Roman" w:cs="Times New Roman"/>
          <w:sz w:val="28"/>
          <w:szCs w:val="28"/>
          <w:lang w:val="kk-KZ" w:eastAsia="ar-SA"/>
        </w:rPr>
        <w:t xml:space="preserve">болып табылады.  </w:t>
      </w:r>
    </w:p>
    <w:p w:rsidR="00C4613C" w:rsidRPr="00FF7BC7" w:rsidRDefault="00C4613C" w:rsidP="00412204">
      <w:pPr>
        <w:tabs>
          <w:tab w:val="left" w:pos="142"/>
        </w:tabs>
        <w:spacing w:after="0" w:line="240" w:lineRule="auto"/>
        <w:ind w:firstLine="709"/>
        <w:contextualSpacing/>
        <w:jc w:val="both"/>
        <w:rPr>
          <w:rFonts w:ascii="Times New Roman" w:eastAsia="Calibri" w:hAnsi="Times New Roman" w:cs="Times New Roman"/>
          <w:sz w:val="28"/>
          <w:szCs w:val="28"/>
          <w:lang w:val="kk-KZ" w:eastAsia="en-US"/>
        </w:rPr>
      </w:pPr>
      <w:r w:rsidRPr="00FF7BC7">
        <w:rPr>
          <w:rFonts w:ascii="Times New Roman" w:eastAsia="Calibri" w:hAnsi="Times New Roman" w:cs="Times New Roman"/>
          <w:sz w:val="28"/>
          <w:szCs w:val="28"/>
          <w:lang w:val="kk-KZ" w:eastAsia="en-US"/>
        </w:rPr>
        <w:t xml:space="preserve">2. Цифрлық білімдік ортада болашақ педагог-психологтердің коммуникативтік мәдениетін қалыптастырудың </w:t>
      </w:r>
      <w:r w:rsidR="00241B10" w:rsidRPr="00FF7BC7">
        <w:rPr>
          <w:rFonts w:ascii="Times New Roman" w:eastAsia="Calibri" w:hAnsi="Times New Roman" w:cs="Times New Roman"/>
          <w:sz w:val="28"/>
          <w:szCs w:val="28"/>
          <w:lang w:val="kk-KZ"/>
        </w:rPr>
        <w:t>құрылымдық-мазмұндық</w:t>
      </w:r>
      <w:r w:rsidRPr="00FF7BC7">
        <w:rPr>
          <w:rFonts w:ascii="Times New Roman" w:eastAsia="Calibri" w:hAnsi="Times New Roman" w:cs="Times New Roman"/>
          <w:sz w:val="28"/>
          <w:szCs w:val="28"/>
          <w:lang w:val="kk-KZ" w:eastAsia="en-US"/>
        </w:rPr>
        <w:t xml:space="preserve"> моделі – </w:t>
      </w:r>
      <w:r w:rsidR="00241B10" w:rsidRPr="00FF7BC7">
        <w:rPr>
          <w:rFonts w:ascii="Times New Roman" w:eastAsia="Calibri" w:hAnsi="Times New Roman" w:cs="Times New Roman"/>
          <w:sz w:val="28"/>
          <w:szCs w:val="28"/>
          <w:lang w:val="kk-KZ"/>
        </w:rPr>
        <w:t>мақсатты, ресурстық, әдіснамалық, мазмұндық, процессуальдық және нәтижелік-бағалаушы компоненттерден, жүйелік-іс-әрекеттік, мәдениеттанымдық, құзыреттілік, тұлғалық бағдарлы, аксиологиялық және ақпараттық әдіснамалық тұғырлар мен қағидаларынан, педагогикалық үдерістің құрамалары: мазмұн, формалар, әдістер, құралдарға негізделген, зерттеліп отырған сапаның деңгейін анықтайтын критерийлер, әдістер мен әрекеттер жиынтығынан тұратын біртұтас құрылым</w:t>
      </w:r>
      <w:r w:rsidRPr="00FF7BC7">
        <w:rPr>
          <w:rFonts w:ascii="Times New Roman" w:eastAsia="Calibri" w:hAnsi="Times New Roman" w:cs="Times New Roman"/>
          <w:sz w:val="28"/>
          <w:szCs w:val="28"/>
          <w:lang w:val="kk-KZ" w:eastAsia="en-US"/>
        </w:rPr>
        <w:t xml:space="preserve">. </w:t>
      </w:r>
    </w:p>
    <w:p w:rsidR="00E808F2" w:rsidRPr="00C032EC" w:rsidRDefault="00C4613C" w:rsidP="00E808F2">
      <w:pPr>
        <w:tabs>
          <w:tab w:val="left" w:pos="142"/>
        </w:tabs>
        <w:spacing w:after="0" w:line="240" w:lineRule="auto"/>
        <w:ind w:firstLine="709"/>
        <w:contextualSpacing/>
        <w:jc w:val="both"/>
        <w:rPr>
          <w:rFonts w:ascii="Times New Roman" w:eastAsia="Calibri" w:hAnsi="Times New Roman" w:cs="Times New Roman"/>
          <w:sz w:val="28"/>
          <w:szCs w:val="28"/>
          <w:lang w:val="kk-KZ" w:eastAsia="en-US"/>
        </w:rPr>
      </w:pPr>
      <w:r w:rsidRPr="00FF7BC7">
        <w:rPr>
          <w:rFonts w:ascii="Times New Roman" w:eastAsia="Calibri" w:hAnsi="Times New Roman" w:cs="Times New Roman"/>
          <w:sz w:val="28"/>
          <w:szCs w:val="28"/>
          <w:lang w:val="kk-KZ" w:eastAsia="en-US"/>
        </w:rPr>
        <w:t xml:space="preserve">3. </w:t>
      </w:r>
      <w:r w:rsidR="00E808F2" w:rsidRPr="00E808F2">
        <w:rPr>
          <w:rFonts w:ascii="Times New Roman" w:eastAsia="Calibri" w:hAnsi="Times New Roman" w:cs="Times New Roman"/>
          <w:sz w:val="28"/>
          <w:szCs w:val="28"/>
          <w:lang w:val="kk-KZ" w:eastAsia="en-US"/>
        </w:rPr>
        <w:t xml:space="preserve">Цифрлық білімдік ортада болашақ педагог-психологтердің коммуникативтік мәдениетін қалыптастырудың кешенді әдістемесі – «Цифрлық білімдік ортадағы коммуникативтік мәдениет пен этикет» элективті оқу курсының мазмұнын, «Медиапедагогика» пәнінің мазмұнын толықтыруға арналған «Цифрлық білімдік ортада тиімді коммуникация жасаудың теориялары мен тәжірибелері» оқу модулін, «Цифрлық ортадағы қауіпсіз мінез-құлық: конфликтіні диалогқа алмастыру техникасы» атты кейстер, ойындар мен жаттығулардан құралған тренинг бағдарламасының мазмұнын, коммуникация модельдері негізінде сапалы қарым-қатынасты құру, ақпаратты сыни талдау және </w:t>
      </w:r>
      <w:r w:rsidR="00E808F2" w:rsidRPr="00E808F2">
        <w:rPr>
          <w:rFonts w:ascii="Times New Roman" w:eastAsia="SimSun" w:hAnsi="Times New Roman" w:cs="Times New Roman"/>
          <w:sz w:val="28"/>
          <w:szCs w:val="28"/>
          <w:lang w:val="kk-KZ"/>
        </w:rPr>
        <w:t xml:space="preserve">М.Б. Розенбергтің </w:t>
      </w:r>
      <w:r w:rsidR="00E808F2" w:rsidRPr="00E808F2">
        <w:rPr>
          <w:rFonts w:ascii="Times New Roman" w:eastAsia="Calibri" w:hAnsi="Times New Roman" w:cs="Times New Roman"/>
          <w:sz w:val="28"/>
          <w:szCs w:val="28"/>
          <w:lang w:val="kk-KZ"/>
        </w:rPr>
        <w:t>NVC</w:t>
      </w:r>
      <w:r w:rsidR="00E808F2" w:rsidRPr="00E808F2">
        <w:rPr>
          <w:rFonts w:ascii="Times New Roman" w:eastAsia="SimSun" w:hAnsi="Times New Roman" w:cs="Times New Roman"/>
          <w:sz w:val="28"/>
          <w:szCs w:val="28"/>
          <w:lang w:val="kk-KZ"/>
        </w:rPr>
        <w:t xml:space="preserve"> әдісі негізінде хабарламаны құру іскерлігін қалыптастыруға арналған практикалық тапсырмаларды,</w:t>
      </w:r>
      <w:r w:rsidR="00E808F2" w:rsidRPr="00E808F2">
        <w:rPr>
          <w:rFonts w:ascii="Times New Roman" w:eastAsia="Calibri" w:hAnsi="Times New Roman" w:cs="Times New Roman"/>
          <w:sz w:val="28"/>
          <w:szCs w:val="28"/>
          <w:lang w:val="kk-KZ" w:eastAsia="en-US"/>
        </w:rPr>
        <w:t xml:space="preserve"> </w:t>
      </w:r>
      <w:r w:rsidR="00E808F2" w:rsidRPr="00E808F2">
        <w:rPr>
          <w:rFonts w:ascii="Times New Roman" w:eastAsia="Calibri" w:hAnsi="Times New Roman" w:cs="Times New Roman"/>
          <w:bCs/>
          <w:sz w:val="28"/>
          <w:szCs w:val="28"/>
          <w:lang w:val="kk-KZ" w:eastAsia="ru-RU"/>
        </w:rPr>
        <w:t xml:space="preserve">«Оn-line community» форматында өтетін сабақтар мен іс-шараларға, «Электронды пошта мен </w:t>
      </w:r>
      <w:r w:rsidR="00E808F2" w:rsidRPr="00C032EC">
        <w:rPr>
          <w:rFonts w:ascii="Times New Roman" w:eastAsia="Calibri" w:hAnsi="Times New Roman" w:cs="Times New Roman"/>
          <w:bCs/>
          <w:sz w:val="28"/>
          <w:szCs w:val="28"/>
          <w:lang w:val="kk-KZ" w:eastAsia="ru-RU"/>
        </w:rPr>
        <w:t xml:space="preserve">мессенджерлерге» және «Әлеуметтік желілерге» арналған коммуникативтік мәдениет пен этикет ережелерін </w:t>
      </w:r>
      <w:r w:rsidR="00E808F2" w:rsidRPr="00C032EC">
        <w:rPr>
          <w:rFonts w:ascii="Times New Roman" w:eastAsia="Calibri" w:hAnsi="Times New Roman" w:cs="Times New Roman"/>
          <w:sz w:val="28"/>
          <w:szCs w:val="28"/>
          <w:lang w:val="kk-KZ" w:eastAsia="en-US"/>
        </w:rPr>
        <w:t xml:space="preserve">қамтитын кешенді құрылым. </w:t>
      </w:r>
    </w:p>
    <w:p w:rsidR="00C4613C" w:rsidRPr="00FF7BC7" w:rsidRDefault="00C4613C" w:rsidP="00E808F2">
      <w:pPr>
        <w:tabs>
          <w:tab w:val="left" w:pos="142"/>
        </w:tabs>
        <w:spacing w:after="0" w:line="240" w:lineRule="auto"/>
        <w:ind w:firstLine="709"/>
        <w:contextualSpacing/>
        <w:jc w:val="both"/>
        <w:rPr>
          <w:rFonts w:ascii="Times New Roman" w:eastAsia="Calibri" w:hAnsi="Times New Roman" w:cs="Times New Roman"/>
          <w:sz w:val="28"/>
          <w:szCs w:val="28"/>
          <w:lang w:val="kk-KZ" w:eastAsia="en-US"/>
        </w:rPr>
      </w:pPr>
      <w:r w:rsidRPr="00C032EC">
        <w:rPr>
          <w:rFonts w:ascii="Times New Roman" w:eastAsia="Calibri" w:hAnsi="Times New Roman" w:cs="Times New Roman"/>
          <w:sz w:val="28"/>
          <w:szCs w:val="28"/>
          <w:lang w:val="kk-KZ" w:eastAsia="en-US"/>
        </w:rPr>
        <w:t xml:space="preserve">4. Цифрлық білімдік ортада болашақ педагог-психологтердің коммуникативтік мәдениетін қалыптастырудың </w:t>
      </w:r>
      <w:r w:rsidR="00527A12" w:rsidRPr="00C032EC">
        <w:rPr>
          <w:rFonts w:ascii="Times New Roman" w:eastAsia="Calibri" w:hAnsi="Times New Roman" w:cs="Times New Roman"/>
          <w:sz w:val="28"/>
          <w:szCs w:val="28"/>
          <w:lang w:val="kk-KZ"/>
        </w:rPr>
        <w:t>құрылымдық-мазмұндық</w:t>
      </w:r>
      <w:r w:rsidRPr="00C032EC">
        <w:rPr>
          <w:rFonts w:ascii="Times New Roman" w:eastAsia="Calibri" w:hAnsi="Times New Roman" w:cs="Times New Roman"/>
          <w:sz w:val="28"/>
          <w:szCs w:val="28"/>
          <w:lang w:val="kk-KZ" w:eastAsia="en-US"/>
        </w:rPr>
        <w:t xml:space="preserve"> моделі мен </w:t>
      </w:r>
      <w:r w:rsidR="00E9591E" w:rsidRPr="00C032EC">
        <w:rPr>
          <w:rFonts w:ascii="Times New Roman" w:eastAsia="Calibri" w:hAnsi="Times New Roman" w:cs="Times New Roman"/>
          <w:sz w:val="28"/>
          <w:szCs w:val="28"/>
          <w:lang w:val="kk-KZ" w:eastAsia="en-US"/>
        </w:rPr>
        <w:t xml:space="preserve">кешенді </w:t>
      </w:r>
      <w:r w:rsidR="00527A12" w:rsidRPr="00C032EC">
        <w:rPr>
          <w:rFonts w:ascii="Times New Roman" w:eastAsia="Calibri" w:hAnsi="Times New Roman" w:cs="Times New Roman"/>
          <w:sz w:val="28"/>
          <w:szCs w:val="28"/>
          <w:lang w:val="kk-KZ" w:eastAsia="en-US"/>
        </w:rPr>
        <w:t xml:space="preserve">әдістемесінің </w:t>
      </w:r>
      <w:r w:rsidRPr="00C032EC">
        <w:rPr>
          <w:rFonts w:ascii="Times New Roman" w:eastAsia="Calibri" w:hAnsi="Times New Roman" w:cs="Times New Roman"/>
          <w:sz w:val="28"/>
          <w:szCs w:val="28"/>
          <w:lang w:val="kk-KZ" w:eastAsia="en-US"/>
        </w:rPr>
        <w:t>тиімділігін көрсететін тәжірибелік-эксперименттік зерттеу нәтижелері.</w:t>
      </w:r>
      <w:r w:rsidR="00D55BEE">
        <w:rPr>
          <w:rFonts w:ascii="Times New Roman" w:eastAsia="Calibri" w:hAnsi="Times New Roman" w:cs="Times New Roman"/>
          <w:sz w:val="28"/>
          <w:szCs w:val="28"/>
          <w:lang w:val="kk-KZ" w:eastAsia="en-US"/>
        </w:rPr>
        <w:t xml:space="preserve"> </w:t>
      </w:r>
      <w:r w:rsidRPr="00FF7BC7">
        <w:rPr>
          <w:rFonts w:ascii="Times New Roman" w:eastAsia="Calibri" w:hAnsi="Times New Roman" w:cs="Times New Roman"/>
          <w:sz w:val="28"/>
          <w:szCs w:val="28"/>
          <w:lang w:val="kk-KZ" w:eastAsia="en-US"/>
        </w:rPr>
        <w:t xml:space="preserve"> </w:t>
      </w:r>
    </w:p>
    <w:p w:rsidR="00651853" w:rsidRPr="00FF7BC7" w:rsidRDefault="002572D5" w:rsidP="00412204">
      <w:pPr>
        <w:tabs>
          <w:tab w:val="left" w:pos="0"/>
          <w:tab w:val="left" w:pos="142"/>
        </w:tabs>
        <w:spacing w:after="0" w:line="240" w:lineRule="auto"/>
        <w:ind w:right="-1" w:firstLine="709"/>
        <w:contextualSpacing/>
        <w:jc w:val="both"/>
        <w:rPr>
          <w:rFonts w:ascii="Times New Roman" w:eastAsia="Calibri" w:hAnsi="Times New Roman" w:cs="Times New Roman"/>
          <w:bCs/>
          <w:sz w:val="28"/>
          <w:szCs w:val="28"/>
          <w:lang w:val="kk-KZ" w:eastAsia="en-US"/>
        </w:rPr>
      </w:pPr>
      <w:r w:rsidRPr="00FF7BC7">
        <w:rPr>
          <w:rFonts w:ascii="Times New Roman" w:eastAsia="Calibri" w:hAnsi="Times New Roman" w:cs="Times New Roman"/>
          <w:b/>
          <w:bCs/>
          <w:sz w:val="28"/>
          <w:szCs w:val="28"/>
          <w:lang w:val="kk-KZ" w:eastAsia="en-US"/>
        </w:rPr>
        <w:t xml:space="preserve">Зерттеу нәтижелерінің дәлелділігі мен негізділігі. </w:t>
      </w:r>
      <w:r w:rsidR="00651853" w:rsidRPr="00FF7BC7">
        <w:rPr>
          <w:rFonts w:ascii="Times New Roman" w:eastAsia="Calibri" w:hAnsi="Times New Roman" w:cs="Times New Roman"/>
          <w:bCs/>
          <w:sz w:val="28"/>
          <w:szCs w:val="28"/>
          <w:lang w:val="kk-KZ" w:eastAsia="en-US"/>
        </w:rPr>
        <w:t xml:space="preserve">Зерттеу мазмұнының құрылған ғылыми аппаратқа сәйкестілігімен; теориялық және әдістемелік тұрғыда дәлелденуімен, пайдаланылған зерттеу дереккөздерінің дәлелділігімен, ғылыми педагогикалық-психологиялық әдістер кешенін қолданумен, тәжірибелік-эксперименттік зерттеу жұмысының жоспарлы кезеңділігімен, зерттеу нәтижелерінің сандық және сапалық талдануымен, эксперименттік деректерді өңдеу кезінде математикалық статистика әдістерін дұрыс </w:t>
      </w:r>
      <w:r w:rsidR="00651853" w:rsidRPr="00FF7BC7">
        <w:rPr>
          <w:rFonts w:ascii="Times New Roman" w:eastAsia="Calibri" w:hAnsi="Times New Roman" w:cs="Times New Roman"/>
          <w:bCs/>
          <w:sz w:val="28"/>
          <w:szCs w:val="28"/>
          <w:lang w:val="kk-KZ" w:eastAsia="en-US"/>
        </w:rPr>
        <w:lastRenderedPageBreak/>
        <w:t>қолданумен, анықталған мәл</w:t>
      </w:r>
      <w:r w:rsidR="00CD14EB">
        <w:rPr>
          <w:rFonts w:ascii="Times New Roman" w:eastAsia="Calibri" w:hAnsi="Times New Roman" w:cs="Times New Roman"/>
          <w:bCs/>
          <w:sz w:val="28"/>
          <w:szCs w:val="28"/>
          <w:lang w:val="kk-KZ" w:eastAsia="en-US"/>
        </w:rPr>
        <w:t xml:space="preserve">іметтерді мазмұнды талдауымен, </w:t>
      </w:r>
      <w:r w:rsidR="00651853" w:rsidRPr="00FF7BC7">
        <w:rPr>
          <w:rFonts w:ascii="Times New Roman" w:eastAsia="Calibri" w:hAnsi="Times New Roman" w:cs="Times New Roman"/>
          <w:bCs/>
          <w:sz w:val="28"/>
          <w:szCs w:val="28"/>
          <w:lang w:val="kk-KZ" w:eastAsia="en-US"/>
        </w:rPr>
        <w:t>әдістемелік жұмыс нәт</w:t>
      </w:r>
      <w:r w:rsidR="0025412E" w:rsidRPr="00FF7BC7">
        <w:rPr>
          <w:rFonts w:ascii="Times New Roman" w:eastAsia="Calibri" w:hAnsi="Times New Roman" w:cs="Times New Roman"/>
          <w:bCs/>
          <w:sz w:val="28"/>
          <w:szCs w:val="28"/>
          <w:lang w:val="kk-KZ" w:eastAsia="en-US"/>
        </w:rPr>
        <w:t xml:space="preserve">ижелерінің оқу-тәрбие үдерісіне </w:t>
      </w:r>
      <w:r w:rsidR="00651853" w:rsidRPr="00FF7BC7">
        <w:rPr>
          <w:rFonts w:ascii="Times New Roman" w:eastAsia="Calibri" w:hAnsi="Times New Roman" w:cs="Times New Roman"/>
          <w:bCs/>
          <w:sz w:val="28"/>
          <w:szCs w:val="28"/>
          <w:lang w:val="kk-KZ" w:eastAsia="en-US"/>
        </w:rPr>
        <w:t>ендірілуімен қамтамасыз етіледі.</w:t>
      </w:r>
    </w:p>
    <w:p w:rsidR="00A754D5" w:rsidRPr="00FF7BC7" w:rsidRDefault="00EF4B34" w:rsidP="00412204">
      <w:pPr>
        <w:tabs>
          <w:tab w:val="left" w:pos="0"/>
          <w:tab w:val="left" w:pos="142"/>
        </w:tabs>
        <w:spacing w:after="0" w:line="240" w:lineRule="auto"/>
        <w:ind w:right="-1" w:firstLine="709"/>
        <w:contextualSpacing/>
        <w:jc w:val="both"/>
        <w:rPr>
          <w:rFonts w:ascii="Times New Roman" w:eastAsia="Calibri" w:hAnsi="Times New Roman" w:cs="Times New Roman"/>
          <w:sz w:val="28"/>
          <w:szCs w:val="28"/>
          <w:lang w:val="kk-KZ" w:eastAsia="en-US"/>
        </w:rPr>
      </w:pPr>
      <w:r w:rsidRPr="00FF7BC7">
        <w:rPr>
          <w:rFonts w:ascii="Times New Roman" w:eastAsia="Calibri" w:hAnsi="Times New Roman" w:cs="Times New Roman"/>
          <w:b/>
          <w:sz w:val="28"/>
          <w:szCs w:val="28"/>
          <w:lang w:val="kk-KZ" w:eastAsia="en-US"/>
        </w:rPr>
        <w:t xml:space="preserve">Зерттеу нәтижелерінің талқылануы мен жүзеге асырылуы: </w:t>
      </w:r>
      <w:r w:rsidR="002572D5" w:rsidRPr="00FF7BC7">
        <w:rPr>
          <w:rFonts w:ascii="Times New Roman" w:eastAsia="Calibri" w:hAnsi="Times New Roman" w:cs="Times New Roman"/>
          <w:sz w:val="28"/>
          <w:szCs w:val="28"/>
          <w:lang w:val="kk-KZ" w:eastAsia="en-US"/>
        </w:rPr>
        <w:t xml:space="preserve">Диссертацияның зерттеу нәтижелері бойынша </w:t>
      </w:r>
      <w:r w:rsidR="002D44C7" w:rsidRPr="002A674A">
        <w:rPr>
          <w:rFonts w:ascii="Times New Roman" w:eastAsia="Calibri" w:hAnsi="Times New Roman" w:cs="Times New Roman"/>
          <w:sz w:val="28"/>
          <w:szCs w:val="28"/>
          <w:lang w:val="kk-KZ" w:eastAsia="en-US"/>
        </w:rPr>
        <w:t xml:space="preserve">1 терминологиялық жинақ, </w:t>
      </w:r>
      <w:r w:rsidR="00B81661" w:rsidRPr="002A674A">
        <w:rPr>
          <w:rFonts w:ascii="Times New Roman" w:eastAsia="Calibri" w:hAnsi="Times New Roman" w:cs="Times New Roman"/>
          <w:sz w:val="28"/>
          <w:szCs w:val="28"/>
          <w:lang w:val="kk-KZ" w:eastAsia="en-US"/>
        </w:rPr>
        <w:t xml:space="preserve">1 оқу-әдістемелік құрал, </w:t>
      </w:r>
      <w:r w:rsidR="004645C0">
        <w:rPr>
          <w:rFonts w:ascii="Times New Roman" w:eastAsia="Calibri" w:hAnsi="Times New Roman" w:cs="Times New Roman"/>
          <w:sz w:val="28"/>
          <w:szCs w:val="28"/>
          <w:lang w:val="kk-KZ" w:eastAsia="en-US"/>
        </w:rPr>
        <w:t>15</w:t>
      </w:r>
      <w:r w:rsidR="002D44C7" w:rsidRPr="002A674A">
        <w:rPr>
          <w:rFonts w:ascii="Times New Roman" w:eastAsia="Calibri" w:hAnsi="Times New Roman" w:cs="Times New Roman"/>
          <w:sz w:val="28"/>
          <w:szCs w:val="28"/>
          <w:lang w:val="kk-KZ" w:eastAsia="en-US"/>
        </w:rPr>
        <w:t xml:space="preserve"> </w:t>
      </w:r>
      <w:r w:rsidR="002572D5" w:rsidRPr="002A674A">
        <w:rPr>
          <w:rFonts w:ascii="Times New Roman" w:eastAsia="Calibri" w:hAnsi="Times New Roman" w:cs="Times New Roman"/>
          <w:sz w:val="28"/>
          <w:szCs w:val="28"/>
          <w:lang w:val="kk-KZ" w:eastAsia="en-US"/>
        </w:rPr>
        <w:t xml:space="preserve">ғылыми </w:t>
      </w:r>
      <w:r w:rsidR="002572D5" w:rsidRPr="001F7DD0">
        <w:rPr>
          <w:rFonts w:ascii="Times New Roman" w:eastAsia="Calibri" w:hAnsi="Times New Roman" w:cs="Times New Roman"/>
          <w:sz w:val="28"/>
          <w:szCs w:val="28"/>
          <w:lang w:val="kk-KZ" w:eastAsia="en-US"/>
        </w:rPr>
        <w:t xml:space="preserve">мақала жарық көрді, оның ішінде </w:t>
      </w:r>
      <w:r w:rsidR="00524C25" w:rsidRPr="001F7DD0">
        <w:rPr>
          <w:rFonts w:ascii="Times New Roman" w:eastAsia="Calibri" w:hAnsi="Times New Roman" w:cs="Times New Roman"/>
          <w:sz w:val="28"/>
          <w:szCs w:val="28"/>
          <w:lang w:val="kk-KZ" w:eastAsia="en-US"/>
        </w:rPr>
        <w:t xml:space="preserve">ҒЖБССҚК </w:t>
      </w:r>
      <w:r w:rsidR="002572D5" w:rsidRPr="001F7DD0">
        <w:rPr>
          <w:rFonts w:ascii="Times New Roman" w:eastAsia="Calibri" w:hAnsi="Times New Roman" w:cs="Times New Roman"/>
          <w:sz w:val="28"/>
          <w:szCs w:val="28"/>
          <w:lang w:val="kk-KZ" w:eastAsia="en-US"/>
        </w:rPr>
        <w:t>ұсынған</w:t>
      </w:r>
      <w:r w:rsidR="005C5D0F" w:rsidRPr="001F7DD0">
        <w:rPr>
          <w:rFonts w:ascii="Times New Roman" w:eastAsia="Calibri" w:hAnsi="Times New Roman" w:cs="Times New Roman"/>
          <w:sz w:val="28"/>
          <w:szCs w:val="28"/>
          <w:lang w:val="kk-KZ" w:eastAsia="en-US"/>
        </w:rPr>
        <w:t xml:space="preserve"> ғылыми басылымдарда – </w:t>
      </w:r>
      <w:r w:rsidR="002572D5" w:rsidRPr="001F7DD0">
        <w:rPr>
          <w:rFonts w:ascii="Times New Roman" w:eastAsia="Calibri" w:hAnsi="Times New Roman" w:cs="Times New Roman"/>
          <w:sz w:val="28"/>
          <w:szCs w:val="28"/>
          <w:lang w:val="kk-KZ" w:eastAsia="en-US"/>
        </w:rPr>
        <w:t>3, Scopus халықаралық ақпараттық базасына к</w:t>
      </w:r>
      <w:r w:rsidR="004645C0">
        <w:rPr>
          <w:rFonts w:ascii="Times New Roman" w:eastAsia="Calibri" w:hAnsi="Times New Roman" w:cs="Times New Roman"/>
          <w:sz w:val="28"/>
          <w:szCs w:val="28"/>
          <w:lang w:val="kk-KZ" w:eastAsia="en-US"/>
        </w:rPr>
        <w:t>іретін шет елдік басылымында – 4</w:t>
      </w:r>
      <w:r w:rsidR="00524C25" w:rsidRPr="001F7DD0">
        <w:rPr>
          <w:rFonts w:ascii="Times New Roman" w:eastAsia="Calibri" w:hAnsi="Times New Roman" w:cs="Times New Roman"/>
          <w:sz w:val="28"/>
          <w:szCs w:val="28"/>
          <w:lang w:val="kk-KZ" w:eastAsia="en-US"/>
        </w:rPr>
        <w:t xml:space="preserve">, </w:t>
      </w:r>
      <w:r w:rsidR="001F7DD0" w:rsidRPr="001F7DD0">
        <w:rPr>
          <w:rFonts w:ascii="Times New Roman" w:eastAsia="Calibri" w:hAnsi="Times New Roman" w:cs="Times New Roman"/>
          <w:sz w:val="28"/>
          <w:szCs w:val="28"/>
          <w:lang w:val="kk-KZ" w:eastAsia="en-US"/>
        </w:rPr>
        <w:t>Ресейдің ғылыми дәйексөз индексі</w:t>
      </w:r>
      <w:r w:rsidR="00004F01">
        <w:rPr>
          <w:rFonts w:ascii="Times New Roman" w:eastAsia="Calibri" w:hAnsi="Times New Roman" w:cs="Times New Roman"/>
          <w:sz w:val="28"/>
          <w:szCs w:val="28"/>
          <w:lang w:val="kk-KZ" w:eastAsia="en-US"/>
        </w:rPr>
        <w:t xml:space="preserve">не кіретін конференция жинағында </w:t>
      </w:r>
      <w:r w:rsidR="005C5D0F" w:rsidRPr="001F7DD0">
        <w:rPr>
          <w:rFonts w:ascii="Times New Roman" w:eastAsia="Calibri" w:hAnsi="Times New Roman" w:cs="Times New Roman"/>
          <w:sz w:val="28"/>
          <w:szCs w:val="28"/>
          <w:lang w:val="kk-KZ" w:eastAsia="en-US"/>
        </w:rPr>
        <w:t xml:space="preserve">– </w:t>
      </w:r>
      <w:r w:rsidR="002335CF" w:rsidRPr="001F7DD0">
        <w:rPr>
          <w:rFonts w:ascii="Times New Roman" w:eastAsia="Calibri" w:hAnsi="Times New Roman" w:cs="Times New Roman"/>
          <w:sz w:val="28"/>
          <w:szCs w:val="28"/>
          <w:lang w:val="kk-KZ" w:eastAsia="en-US"/>
        </w:rPr>
        <w:t xml:space="preserve">1, </w:t>
      </w:r>
      <w:r w:rsidR="00524C25" w:rsidRPr="00FF7BC7">
        <w:rPr>
          <w:rFonts w:ascii="Times New Roman" w:eastAsia="Calibri" w:hAnsi="Times New Roman" w:cs="Times New Roman"/>
          <w:sz w:val="28"/>
          <w:szCs w:val="28"/>
          <w:lang w:val="kk-KZ" w:eastAsia="en-US"/>
        </w:rPr>
        <w:t>х</w:t>
      </w:r>
      <w:r w:rsidR="002572D5" w:rsidRPr="00FF7BC7">
        <w:rPr>
          <w:rFonts w:ascii="Times New Roman" w:eastAsia="Calibri" w:hAnsi="Times New Roman" w:cs="Times New Roman"/>
          <w:sz w:val="28"/>
          <w:szCs w:val="28"/>
          <w:lang w:val="kk-KZ" w:eastAsia="en-US"/>
        </w:rPr>
        <w:t xml:space="preserve">алықаралық </w:t>
      </w:r>
      <w:r w:rsidR="00524C25" w:rsidRPr="00FF7BC7">
        <w:rPr>
          <w:rFonts w:ascii="Times New Roman" w:eastAsia="Calibri" w:hAnsi="Times New Roman" w:cs="Times New Roman"/>
          <w:sz w:val="28"/>
          <w:szCs w:val="28"/>
          <w:lang w:val="kk-KZ" w:eastAsia="en-US"/>
        </w:rPr>
        <w:t xml:space="preserve">және республикалық </w:t>
      </w:r>
      <w:r w:rsidR="002572D5" w:rsidRPr="00FF7BC7">
        <w:rPr>
          <w:rFonts w:ascii="Times New Roman" w:eastAsia="Calibri" w:hAnsi="Times New Roman" w:cs="Times New Roman"/>
          <w:sz w:val="28"/>
          <w:szCs w:val="28"/>
          <w:lang w:val="kk-KZ" w:eastAsia="en-US"/>
        </w:rPr>
        <w:t>деңгейде</w:t>
      </w:r>
      <w:r w:rsidR="00524C25" w:rsidRPr="00FF7BC7">
        <w:rPr>
          <w:rFonts w:ascii="Times New Roman" w:eastAsia="Calibri" w:hAnsi="Times New Roman" w:cs="Times New Roman"/>
          <w:sz w:val="28"/>
          <w:szCs w:val="28"/>
          <w:lang w:val="kk-KZ" w:eastAsia="en-US"/>
        </w:rPr>
        <w:t xml:space="preserve">гі ғылыми-тәжірибелік </w:t>
      </w:r>
      <w:r w:rsidR="002572D5" w:rsidRPr="00FF7BC7">
        <w:rPr>
          <w:rFonts w:ascii="Times New Roman" w:eastAsia="Calibri" w:hAnsi="Times New Roman" w:cs="Times New Roman"/>
          <w:sz w:val="28"/>
          <w:szCs w:val="28"/>
          <w:lang w:val="kk-KZ" w:eastAsia="en-US"/>
        </w:rPr>
        <w:t xml:space="preserve">конференциялар, ғылыми семинарлар мен шетелдік журналдарда – </w:t>
      </w:r>
      <w:r w:rsidR="009C510C">
        <w:rPr>
          <w:rFonts w:ascii="Times New Roman" w:eastAsia="Calibri" w:hAnsi="Times New Roman" w:cs="Times New Roman"/>
          <w:sz w:val="28"/>
          <w:szCs w:val="28"/>
          <w:lang w:val="kk-KZ" w:eastAsia="en-US"/>
        </w:rPr>
        <w:t>7</w:t>
      </w:r>
      <w:r w:rsidR="002572D5" w:rsidRPr="00FF7BC7">
        <w:rPr>
          <w:rFonts w:ascii="Times New Roman" w:eastAsia="Calibri" w:hAnsi="Times New Roman" w:cs="Times New Roman"/>
          <w:sz w:val="28"/>
          <w:szCs w:val="28"/>
          <w:lang w:val="kk-KZ" w:eastAsia="en-US"/>
        </w:rPr>
        <w:t xml:space="preserve"> мақала </w:t>
      </w:r>
      <w:r w:rsidR="002335CF" w:rsidRPr="00FF7BC7">
        <w:rPr>
          <w:rFonts w:ascii="Times New Roman" w:eastAsia="Calibri" w:hAnsi="Times New Roman" w:cs="Times New Roman"/>
          <w:sz w:val="28"/>
          <w:szCs w:val="28"/>
          <w:lang w:val="kk-KZ" w:eastAsia="en-US"/>
        </w:rPr>
        <w:t>жарық көрді.</w:t>
      </w:r>
    </w:p>
    <w:p w:rsidR="00C12619" w:rsidRPr="00FF7BC7" w:rsidRDefault="00C12619" w:rsidP="00412204">
      <w:pPr>
        <w:tabs>
          <w:tab w:val="left" w:pos="142"/>
        </w:tabs>
        <w:spacing w:after="0" w:line="240" w:lineRule="auto"/>
        <w:ind w:firstLine="709"/>
        <w:contextualSpacing/>
        <w:jc w:val="both"/>
        <w:rPr>
          <w:rFonts w:ascii="Times New Roman" w:eastAsia="Calibri" w:hAnsi="Times New Roman" w:cs="Times New Roman"/>
          <w:sz w:val="28"/>
          <w:szCs w:val="28"/>
          <w:lang w:val="kk-KZ" w:eastAsia="en-US"/>
        </w:rPr>
      </w:pPr>
      <w:r w:rsidRPr="00FF7BC7">
        <w:rPr>
          <w:rFonts w:ascii="Times New Roman" w:eastAsia="Calibri" w:hAnsi="Times New Roman" w:cs="Times New Roman"/>
          <w:sz w:val="28"/>
          <w:szCs w:val="28"/>
          <w:lang w:val="kk-KZ" w:eastAsia="en-US"/>
        </w:rPr>
        <w:t>Зерттеу жұмысының негізгі тұжырымдары, теориялық және практикалық нәтижелері халықаралық және республикалық конференцияларда ашық талқылаудан өтті: «Интеграция ESG-принципов в практику: передовой опыт и системный научный взгляд» (Пятигорск, 2023); «Педагогическое образования: история становление и вектор</w:t>
      </w:r>
      <w:r w:rsidR="009040A6" w:rsidRPr="00FF7BC7">
        <w:rPr>
          <w:rFonts w:ascii="Times New Roman" w:eastAsia="Calibri" w:hAnsi="Times New Roman" w:cs="Times New Roman"/>
          <w:sz w:val="28"/>
          <w:szCs w:val="28"/>
          <w:lang w:val="kk-KZ" w:eastAsia="en-US"/>
        </w:rPr>
        <w:t>ы развития (Москва, 2022</w:t>
      </w:r>
      <w:r w:rsidRPr="00FF7BC7">
        <w:rPr>
          <w:rFonts w:ascii="Times New Roman" w:eastAsia="Calibri" w:hAnsi="Times New Roman" w:cs="Times New Roman"/>
          <w:sz w:val="28"/>
          <w:szCs w:val="28"/>
          <w:lang w:val="kk-KZ" w:eastAsia="en-US"/>
        </w:rPr>
        <w:t xml:space="preserve">); </w:t>
      </w:r>
      <w:r w:rsidR="009040A6" w:rsidRPr="00FF7BC7">
        <w:rPr>
          <w:rFonts w:ascii="Times New Roman" w:eastAsia="Calibri" w:hAnsi="Times New Roman" w:cs="Times New Roman"/>
          <w:sz w:val="28"/>
          <w:szCs w:val="28"/>
          <w:lang w:val="kk-KZ" w:eastAsia="en-US"/>
        </w:rPr>
        <w:t xml:space="preserve">«Рухани жаңғыру» қазақстандық қоғамдық даму институтының «Кемел болашақ» жобасы аясында өткен </w:t>
      </w:r>
      <w:r w:rsidR="00956D04">
        <w:rPr>
          <w:rFonts w:ascii="Times New Roman" w:eastAsia="Calibri" w:hAnsi="Times New Roman" w:cs="Times New Roman"/>
          <w:sz w:val="28"/>
          <w:szCs w:val="28"/>
          <w:lang w:val="kk-KZ" w:eastAsia="en-US"/>
        </w:rPr>
        <w:t xml:space="preserve">онлайн семинар (Астана, 2021); </w:t>
      </w:r>
      <w:r w:rsidR="009040A6" w:rsidRPr="00FF7BC7">
        <w:rPr>
          <w:rFonts w:ascii="Times New Roman" w:eastAsia="Calibri" w:hAnsi="Times New Roman" w:cs="Times New Roman"/>
          <w:sz w:val="28"/>
          <w:szCs w:val="28"/>
          <w:lang w:val="kk-KZ" w:eastAsia="en-US"/>
        </w:rPr>
        <w:t>«Бірінші</w:t>
      </w:r>
      <w:r w:rsidRPr="00FF7BC7">
        <w:rPr>
          <w:rFonts w:ascii="Times New Roman" w:eastAsia="Calibri" w:hAnsi="Times New Roman" w:cs="Times New Roman"/>
          <w:sz w:val="28"/>
          <w:szCs w:val="28"/>
          <w:lang w:val="kk-KZ" w:eastAsia="en-US"/>
        </w:rPr>
        <w:t xml:space="preserve"> Халықаралық жас ғалымдар ф</w:t>
      </w:r>
      <w:r w:rsidR="009040A6" w:rsidRPr="00FF7BC7">
        <w:rPr>
          <w:rFonts w:ascii="Times New Roman" w:eastAsia="Calibri" w:hAnsi="Times New Roman" w:cs="Times New Roman"/>
          <w:sz w:val="28"/>
          <w:szCs w:val="28"/>
          <w:lang w:val="kk-KZ" w:eastAsia="en-US"/>
        </w:rPr>
        <w:t>орумы» (Алматы, 2021)</w:t>
      </w:r>
      <w:r w:rsidR="00956D04">
        <w:rPr>
          <w:rFonts w:ascii="Times New Roman" w:eastAsia="Calibri" w:hAnsi="Times New Roman" w:cs="Times New Roman"/>
          <w:sz w:val="28"/>
          <w:szCs w:val="28"/>
          <w:lang w:val="kk-KZ" w:eastAsia="en-US"/>
        </w:rPr>
        <w:t xml:space="preserve">, (Қосымша </w:t>
      </w:r>
      <w:r w:rsidR="00217398">
        <w:rPr>
          <w:rFonts w:ascii="Times New Roman" w:eastAsia="Calibri" w:hAnsi="Times New Roman" w:cs="Times New Roman"/>
          <w:sz w:val="28"/>
          <w:szCs w:val="28"/>
          <w:lang w:val="kk-KZ" w:eastAsia="en-US"/>
        </w:rPr>
        <w:t>Д</w:t>
      </w:r>
      <w:r w:rsidR="00956D04">
        <w:rPr>
          <w:rFonts w:ascii="Times New Roman" w:eastAsia="Calibri" w:hAnsi="Times New Roman" w:cs="Times New Roman"/>
          <w:sz w:val="28"/>
          <w:szCs w:val="28"/>
          <w:lang w:val="kk-KZ" w:eastAsia="en-US"/>
        </w:rPr>
        <w:t>)</w:t>
      </w:r>
      <w:r w:rsidR="009040A6" w:rsidRPr="00FF7BC7">
        <w:rPr>
          <w:rFonts w:ascii="Times New Roman" w:eastAsia="Calibri" w:hAnsi="Times New Roman" w:cs="Times New Roman"/>
          <w:sz w:val="28"/>
          <w:szCs w:val="28"/>
          <w:lang w:val="kk-KZ" w:eastAsia="en-US"/>
        </w:rPr>
        <w:t xml:space="preserve">. </w:t>
      </w:r>
    </w:p>
    <w:p w:rsidR="00ED0621" w:rsidRPr="00FF7BC7" w:rsidRDefault="00ED0621" w:rsidP="00412204">
      <w:pPr>
        <w:tabs>
          <w:tab w:val="left" w:pos="142"/>
        </w:tabs>
        <w:spacing w:after="0" w:line="240" w:lineRule="auto"/>
        <w:ind w:firstLine="709"/>
        <w:contextualSpacing/>
        <w:jc w:val="both"/>
        <w:rPr>
          <w:rFonts w:ascii="Times New Roman" w:eastAsia="Calibri" w:hAnsi="Times New Roman" w:cs="Times New Roman"/>
          <w:sz w:val="28"/>
          <w:szCs w:val="28"/>
          <w:lang w:val="kk-KZ" w:eastAsia="en-US"/>
        </w:rPr>
      </w:pPr>
      <w:r w:rsidRPr="00FF7BC7">
        <w:rPr>
          <w:rFonts w:ascii="Times New Roman" w:eastAsia="Calibri" w:hAnsi="Times New Roman" w:cs="Times New Roman"/>
          <w:sz w:val="28"/>
          <w:szCs w:val="28"/>
          <w:lang w:val="kk-KZ" w:eastAsia="en-US"/>
        </w:rPr>
        <w:t xml:space="preserve">Жарияланған ғылыми </w:t>
      </w:r>
      <w:r w:rsidR="002554AE">
        <w:rPr>
          <w:rFonts w:ascii="Times New Roman" w:eastAsia="Calibri" w:hAnsi="Times New Roman" w:cs="Times New Roman"/>
          <w:sz w:val="28"/>
          <w:szCs w:val="28"/>
          <w:lang w:val="kk-KZ" w:eastAsia="en-US"/>
        </w:rPr>
        <w:t>мақалалар</w:t>
      </w:r>
      <w:r w:rsidRPr="00FF7BC7">
        <w:rPr>
          <w:rFonts w:ascii="Times New Roman" w:eastAsia="Calibri" w:hAnsi="Times New Roman" w:cs="Times New Roman"/>
          <w:sz w:val="28"/>
          <w:szCs w:val="28"/>
          <w:lang w:val="kk-KZ" w:eastAsia="en-US"/>
        </w:rPr>
        <w:t>:</w:t>
      </w:r>
    </w:p>
    <w:p w:rsidR="00444F5B" w:rsidRPr="00FF7BC7" w:rsidRDefault="00444F5B" w:rsidP="00412204">
      <w:pPr>
        <w:tabs>
          <w:tab w:val="left" w:pos="142"/>
        </w:tabs>
        <w:spacing w:after="0" w:line="240" w:lineRule="auto"/>
        <w:ind w:firstLine="709"/>
        <w:contextualSpacing/>
        <w:jc w:val="both"/>
        <w:rPr>
          <w:rFonts w:ascii="Times New Roman" w:eastAsia="Calibri" w:hAnsi="Times New Roman" w:cs="Times New Roman"/>
          <w:sz w:val="28"/>
          <w:szCs w:val="28"/>
          <w:lang w:val="kk-KZ" w:eastAsia="en-US"/>
        </w:rPr>
      </w:pPr>
      <w:r w:rsidRPr="00FF7BC7">
        <w:rPr>
          <w:rFonts w:ascii="Times New Roman" w:eastAsia="Calibri" w:hAnsi="Times New Roman" w:cs="Times New Roman"/>
          <w:sz w:val="28"/>
          <w:szCs w:val="28"/>
          <w:lang w:val="kk-KZ" w:eastAsia="en-US"/>
        </w:rPr>
        <w:t>1. Adaptation of students to professional activity through innovative technologies // World Journal on Educati</w:t>
      </w:r>
      <w:r w:rsidR="001B3B8C">
        <w:rPr>
          <w:rFonts w:ascii="Times New Roman" w:eastAsia="Calibri" w:hAnsi="Times New Roman" w:cs="Times New Roman"/>
          <w:sz w:val="28"/>
          <w:szCs w:val="28"/>
          <w:lang w:val="kk-KZ" w:eastAsia="en-US"/>
        </w:rPr>
        <w:t xml:space="preserve">onal Technology: Current Issues. – </w:t>
      </w:r>
      <w:r w:rsidRPr="00FF7BC7">
        <w:rPr>
          <w:rFonts w:ascii="Times New Roman" w:eastAsia="Calibri" w:hAnsi="Times New Roman" w:cs="Times New Roman"/>
          <w:sz w:val="28"/>
          <w:szCs w:val="28"/>
          <w:lang w:val="kk-KZ" w:eastAsia="en-US"/>
        </w:rPr>
        <w:t>2021.</w:t>
      </w:r>
      <w:r w:rsidR="001B3B8C">
        <w:rPr>
          <w:rFonts w:ascii="Times New Roman" w:eastAsia="Calibri" w:hAnsi="Times New Roman" w:cs="Times New Roman"/>
          <w:sz w:val="28"/>
          <w:szCs w:val="28"/>
          <w:lang w:val="kk-KZ" w:eastAsia="en-US"/>
        </w:rPr>
        <w:t xml:space="preserve"> –</w:t>
      </w:r>
      <w:r w:rsidRPr="00FF7BC7">
        <w:rPr>
          <w:rFonts w:ascii="Times New Roman" w:eastAsia="Calibri" w:hAnsi="Times New Roman" w:cs="Times New Roman"/>
          <w:sz w:val="28"/>
          <w:szCs w:val="28"/>
          <w:lang w:val="en-US" w:eastAsia="en-US"/>
        </w:rPr>
        <w:t xml:space="preserve"> </w:t>
      </w:r>
      <w:r w:rsidR="005D673B">
        <w:rPr>
          <w:rFonts w:ascii="Times New Roman" w:eastAsia="Calibri" w:hAnsi="Times New Roman" w:cs="Times New Roman"/>
          <w:sz w:val="28"/>
          <w:szCs w:val="28"/>
          <w:lang w:val="kk-KZ" w:eastAsia="en-US"/>
        </w:rPr>
        <w:t>Vol</w:t>
      </w:r>
      <w:r w:rsidR="001B3B8C">
        <w:rPr>
          <w:rFonts w:ascii="Times New Roman" w:eastAsia="Calibri" w:hAnsi="Times New Roman" w:cs="Times New Roman"/>
          <w:sz w:val="28"/>
          <w:szCs w:val="28"/>
          <w:lang w:val="kk-KZ" w:eastAsia="en-US"/>
        </w:rPr>
        <w:t>.</w:t>
      </w:r>
      <w:r w:rsidR="005D673B">
        <w:rPr>
          <w:rFonts w:ascii="Times New Roman" w:eastAsia="Calibri" w:hAnsi="Times New Roman" w:cs="Times New Roman"/>
          <w:sz w:val="28"/>
          <w:szCs w:val="28"/>
          <w:lang w:val="kk-KZ" w:eastAsia="en-US"/>
        </w:rPr>
        <w:t xml:space="preserve"> 13, Issue 4. </w:t>
      </w:r>
      <w:r w:rsidR="001B3B8C">
        <w:rPr>
          <w:rFonts w:ascii="Times New Roman" w:eastAsia="Calibri" w:hAnsi="Times New Roman" w:cs="Times New Roman"/>
          <w:sz w:val="28"/>
          <w:szCs w:val="28"/>
          <w:lang w:val="kk-KZ" w:eastAsia="en-US"/>
        </w:rPr>
        <w:t>–</w:t>
      </w:r>
      <w:r w:rsidR="005D673B">
        <w:rPr>
          <w:rFonts w:ascii="Times New Roman" w:eastAsia="Calibri" w:hAnsi="Times New Roman" w:cs="Times New Roman"/>
          <w:sz w:val="28"/>
          <w:szCs w:val="28"/>
          <w:lang w:val="kk-KZ" w:eastAsia="en-US"/>
        </w:rPr>
        <w:t xml:space="preserve"> </w:t>
      </w:r>
      <w:r w:rsidRPr="00FF7BC7">
        <w:rPr>
          <w:rFonts w:ascii="Times New Roman" w:eastAsia="Calibri" w:hAnsi="Times New Roman" w:cs="Times New Roman"/>
          <w:sz w:val="28"/>
          <w:szCs w:val="28"/>
          <w:lang w:val="en-US" w:eastAsia="en-US"/>
        </w:rPr>
        <w:t>P</w:t>
      </w:r>
      <w:r w:rsidR="005D673B">
        <w:rPr>
          <w:rFonts w:ascii="Times New Roman" w:eastAsia="Calibri" w:hAnsi="Times New Roman" w:cs="Times New Roman"/>
          <w:sz w:val="28"/>
          <w:szCs w:val="28"/>
          <w:lang w:val="kk-KZ" w:eastAsia="en-US"/>
        </w:rPr>
        <w:t>. 1102-</w:t>
      </w:r>
      <w:r w:rsidRPr="00FF7BC7">
        <w:rPr>
          <w:rFonts w:ascii="Times New Roman" w:eastAsia="Calibri" w:hAnsi="Times New Roman" w:cs="Times New Roman"/>
          <w:sz w:val="28"/>
          <w:szCs w:val="28"/>
          <w:lang w:val="kk-KZ" w:eastAsia="en-US"/>
        </w:rPr>
        <w:t xml:space="preserve">1123. </w:t>
      </w:r>
    </w:p>
    <w:p w:rsidR="00444F5B" w:rsidRPr="00FF7BC7" w:rsidRDefault="00444F5B" w:rsidP="00412204">
      <w:pPr>
        <w:tabs>
          <w:tab w:val="left" w:pos="142"/>
        </w:tabs>
        <w:spacing w:after="0" w:line="240" w:lineRule="auto"/>
        <w:ind w:firstLine="709"/>
        <w:contextualSpacing/>
        <w:jc w:val="both"/>
        <w:rPr>
          <w:rFonts w:ascii="Times New Roman" w:eastAsia="Calibri" w:hAnsi="Times New Roman" w:cs="Times New Roman"/>
          <w:color w:val="0563C1"/>
          <w:sz w:val="28"/>
          <w:szCs w:val="28"/>
          <w:lang w:val="kk-KZ" w:eastAsia="en-US"/>
        </w:rPr>
      </w:pPr>
      <w:r w:rsidRPr="00FF7BC7">
        <w:rPr>
          <w:rFonts w:ascii="Times New Roman" w:eastAsia="Calibri" w:hAnsi="Times New Roman" w:cs="Times New Roman"/>
          <w:sz w:val="28"/>
          <w:szCs w:val="28"/>
          <w:lang w:val="kk-KZ" w:eastAsia="en-US"/>
        </w:rPr>
        <w:t xml:space="preserve">2. Formation of Students’ Media Culture in the Conditions of Digitalization of Education in Kazakhstan // Environmental Footprints and Eco-Design of Products and Processes. – </w:t>
      </w:r>
      <w:r w:rsidRPr="00FF7BC7">
        <w:rPr>
          <w:rFonts w:ascii="Times New Roman" w:eastAsia="Calibri" w:hAnsi="Times New Roman" w:cs="Times New Roman"/>
          <w:sz w:val="28"/>
          <w:szCs w:val="28"/>
          <w:lang w:val="en-US" w:eastAsia="en-US"/>
        </w:rPr>
        <w:t>Switzerland</w:t>
      </w:r>
      <w:r w:rsidR="005D673B">
        <w:rPr>
          <w:rFonts w:ascii="Times New Roman" w:eastAsia="Calibri" w:hAnsi="Times New Roman" w:cs="Times New Roman"/>
          <w:sz w:val="28"/>
          <w:szCs w:val="28"/>
          <w:lang w:val="kk-KZ" w:eastAsia="en-US"/>
        </w:rPr>
        <w:t xml:space="preserve">, 2023. - </w:t>
      </w:r>
      <w:r w:rsidRPr="00FF7BC7">
        <w:rPr>
          <w:rFonts w:ascii="Times New Roman" w:eastAsia="Calibri" w:hAnsi="Times New Roman" w:cs="Times New Roman"/>
          <w:sz w:val="28"/>
          <w:szCs w:val="28"/>
          <w:lang w:val="en-US" w:eastAsia="en-US"/>
        </w:rPr>
        <w:t>P</w:t>
      </w:r>
      <w:r w:rsidRPr="00FF7BC7">
        <w:rPr>
          <w:rFonts w:ascii="Times New Roman" w:eastAsia="Calibri" w:hAnsi="Times New Roman" w:cs="Times New Roman"/>
          <w:sz w:val="28"/>
          <w:szCs w:val="28"/>
          <w:lang w:val="kk-KZ" w:eastAsia="en-US"/>
        </w:rPr>
        <w:t>. 38</w:t>
      </w:r>
      <w:r w:rsidR="005D673B">
        <w:rPr>
          <w:rFonts w:ascii="Times New Roman" w:eastAsia="Calibri" w:hAnsi="Times New Roman" w:cs="Times New Roman"/>
          <w:sz w:val="28"/>
          <w:szCs w:val="28"/>
          <w:lang w:val="kk-KZ" w:eastAsia="en-US"/>
        </w:rPr>
        <w:t xml:space="preserve">5-395. </w:t>
      </w:r>
    </w:p>
    <w:p w:rsidR="00444F5B" w:rsidRDefault="00FA73AD" w:rsidP="00412204">
      <w:pPr>
        <w:tabs>
          <w:tab w:val="left" w:pos="142"/>
        </w:tabs>
        <w:spacing w:after="0" w:line="240" w:lineRule="auto"/>
        <w:ind w:firstLine="709"/>
        <w:contextualSpacing/>
        <w:jc w:val="both"/>
        <w:rPr>
          <w:rFonts w:ascii="Times New Roman" w:eastAsia="Times New Roman" w:hAnsi="Times New Roman" w:cs="Times New Roman"/>
          <w:iCs/>
          <w:sz w:val="28"/>
          <w:szCs w:val="28"/>
          <w:lang w:val="kk-KZ" w:eastAsia="ru-RU"/>
        </w:rPr>
      </w:pPr>
      <w:r w:rsidRPr="00FF7BC7">
        <w:rPr>
          <w:rFonts w:ascii="Times New Roman" w:eastAsia="Calibri" w:hAnsi="Times New Roman" w:cs="Times New Roman"/>
          <w:sz w:val="28"/>
          <w:szCs w:val="28"/>
          <w:lang w:val="kk-KZ" w:eastAsia="en-US"/>
        </w:rPr>
        <w:t xml:space="preserve">3. </w:t>
      </w:r>
      <w:r w:rsidR="009323F7" w:rsidRPr="00FF7BC7">
        <w:rPr>
          <w:rFonts w:ascii="Times New Roman" w:eastAsia="Calibri" w:hAnsi="Times New Roman" w:cs="Times New Roman"/>
          <w:sz w:val="28"/>
          <w:szCs w:val="28"/>
          <w:lang w:val="kk-KZ" w:eastAsia="en-US"/>
        </w:rPr>
        <w:t>Innovative teaching technologies in higher education: efficiency and student motivation</w:t>
      </w:r>
      <w:r w:rsidR="009A5D4C" w:rsidRPr="00FF7BC7">
        <w:rPr>
          <w:rFonts w:ascii="Times New Roman" w:eastAsia="Calibri" w:hAnsi="Times New Roman" w:cs="Times New Roman"/>
          <w:sz w:val="28"/>
          <w:szCs w:val="28"/>
          <w:lang w:val="kk-KZ" w:eastAsia="en-US"/>
        </w:rPr>
        <w:t xml:space="preserve"> // </w:t>
      </w:r>
      <w:r w:rsidR="00685104" w:rsidRPr="00FF7BC7">
        <w:rPr>
          <w:rFonts w:ascii="Times New Roman" w:eastAsia="Times New Roman" w:hAnsi="Times New Roman" w:cs="Times New Roman"/>
          <w:iCs/>
          <w:sz w:val="28"/>
          <w:szCs w:val="28"/>
          <w:lang w:val="kk-KZ" w:eastAsia="ru-RU"/>
        </w:rPr>
        <w:t xml:space="preserve">Cogent Education, 2024. – Vol. 11, Iss. 1. 2425205. </w:t>
      </w:r>
    </w:p>
    <w:p w:rsidR="002E3E0D" w:rsidRPr="00FF7BC7" w:rsidRDefault="002E3E0D" w:rsidP="002E3E0D">
      <w:pPr>
        <w:tabs>
          <w:tab w:val="left" w:pos="142"/>
        </w:tabs>
        <w:spacing w:after="0" w:line="240" w:lineRule="auto"/>
        <w:ind w:firstLine="709"/>
        <w:contextualSpacing/>
        <w:jc w:val="both"/>
        <w:rPr>
          <w:rFonts w:ascii="Times New Roman" w:eastAsia="Times New Roman" w:hAnsi="Times New Roman" w:cs="Times New Roman"/>
          <w:iCs/>
          <w:sz w:val="28"/>
          <w:szCs w:val="28"/>
          <w:lang w:val="kk-KZ" w:eastAsia="ru-RU"/>
        </w:rPr>
      </w:pPr>
      <w:r w:rsidRPr="002E3E0D">
        <w:rPr>
          <w:rFonts w:ascii="Times New Roman" w:eastAsia="Times New Roman" w:hAnsi="Times New Roman" w:cs="Times New Roman"/>
          <w:iCs/>
          <w:sz w:val="28"/>
          <w:szCs w:val="28"/>
          <w:lang w:val="kk-KZ" w:eastAsia="ru-RU"/>
        </w:rPr>
        <w:t xml:space="preserve">4. Examination Of the Scientific and Methodological Foundations of The Formation of Network Communication Culture and Digital Etiquette of Faculty Members at The University // </w:t>
      </w:r>
      <w:r w:rsidRPr="002E3E0D">
        <w:rPr>
          <w:rFonts w:ascii="Times New Roman" w:eastAsia="Times New Roman" w:hAnsi="Times New Roman" w:cs="Times New Roman"/>
          <w:iCs/>
          <w:sz w:val="28"/>
          <w:szCs w:val="28"/>
          <w:lang w:val="en-US" w:eastAsia="ru-RU"/>
        </w:rPr>
        <w:t>Journal of Posthumanism</w:t>
      </w:r>
      <w:r w:rsidRPr="002E3E0D">
        <w:rPr>
          <w:rFonts w:ascii="Times New Roman" w:eastAsia="Times New Roman" w:hAnsi="Times New Roman" w:cs="Times New Roman"/>
          <w:iCs/>
          <w:sz w:val="28"/>
          <w:szCs w:val="28"/>
          <w:lang w:val="kk-KZ" w:eastAsia="ru-RU"/>
        </w:rPr>
        <w:t xml:space="preserve">, 2025. </w:t>
      </w:r>
      <w:r w:rsidR="00DC76EF">
        <w:rPr>
          <w:rFonts w:ascii="Times New Roman" w:eastAsia="Times New Roman" w:hAnsi="Times New Roman" w:cs="Times New Roman"/>
          <w:iCs/>
          <w:sz w:val="28"/>
          <w:szCs w:val="28"/>
          <w:lang w:val="kk-KZ" w:eastAsia="ru-RU"/>
        </w:rPr>
        <w:t>–</w:t>
      </w:r>
      <w:r w:rsidRPr="002E3E0D">
        <w:rPr>
          <w:rFonts w:ascii="Times New Roman" w:eastAsia="Times New Roman" w:hAnsi="Times New Roman" w:cs="Times New Roman"/>
          <w:iCs/>
          <w:sz w:val="28"/>
          <w:szCs w:val="28"/>
          <w:lang w:val="kk-KZ" w:eastAsia="ru-RU"/>
        </w:rPr>
        <w:t xml:space="preserve"> </w:t>
      </w:r>
      <w:r w:rsidR="00DC76EF">
        <w:rPr>
          <w:rFonts w:ascii="Times New Roman" w:hAnsi="Times New Roman" w:cs="Times New Roman"/>
          <w:sz w:val="28"/>
          <w:szCs w:val="28"/>
          <w:lang w:val="en-US"/>
        </w:rPr>
        <w:t>Vol</w:t>
      </w:r>
      <w:r w:rsidR="00DC76EF">
        <w:rPr>
          <w:rFonts w:ascii="Times New Roman" w:hAnsi="Times New Roman" w:cs="Times New Roman"/>
          <w:sz w:val="28"/>
          <w:szCs w:val="28"/>
          <w:lang w:val="kk-KZ"/>
        </w:rPr>
        <w:t xml:space="preserve">. </w:t>
      </w:r>
      <w:r w:rsidR="00DC76EF">
        <w:rPr>
          <w:rFonts w:ascii="Times New Roman" w:hAnsi="Times New Roman" w:cs="Times New Roman"/>
          <w:sz w:val="28"/>
          <w:szCs w:val="28"/>
          <w:lang w:val="en-US"/>
        </w:rPr>
        <w:t xml:space="preserve">5, No.1. </w:t>
      </w:r>
      <w:r w:rsidR="00DC76EF">
        <w:rPr>
          <w:rFonts w:ascii="Times New Roman" w:hAnsi="Times New Roman" w:cs="Times New Roman"/>
          <w:sz w:val="28"/>
          <w:szCs w:val="28"/>
          <w:lang w:val="kk-KZ"/>
        </w:rPr>
        <w:t xml:space="preserve">- </w:t>
      </w:r>
      <w:r w:rsidR="00DC76EF">
        <w:rPr>
          <w:rFonts w:ascii="Times New Roman" w:hAnsi="Times New Roman" w:cs="Times New Roman"/>
          <w:sz w:val="28"/>
          <w:szCs w:val="28"/>
          <w:lang w:val="en-US"/>
        </w:rPr>
        <w:t>P</w:t>
      </w:r>
      <w:r w:rsidRPr="002E3E0D">
        <w:rPr>
          <w:rFonts w:ascii="Times New Roman" w:hAnsi="Times New Roman" w:cs="Times New Roman"/>
          <w:sz w:val="28"/>
          <w:szCs w:val="28"/>
          <w:lang w:val="en-US"/>
        </w:rPr>
        <w:t>. 182-189</w:t>
      </w:r>
      <w:r w:rsidRPr="002E3E0D">
        <w:rPr>
          <w:rFonts w:ascii="Times New Roman" w:hAnsi="Times New Roman" w:cs="Times New Roman"/>
          <w:sz w:val="28"/>
          <w:szCs w:val="28"/>
          <w:lang w:val="kk-KZ"/>
        </w:rPr>
        <w:t>.</w:t>
      </w:r>
    </w:p>
    <w:p w:rsidR="00444F5B" w:rsidRPr="00FF7BC7" w:rsidRDefault="001863F1" w:rsidP="00412204">
      <w:pPr>
        <w:tabs>
          <w:tab w:val="left" w:pos="142"/>
        </w:tabs>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5</w:t>
      </w:r>
      <w:r w:rsidR="00444F5B" w:rsidRPr="00FF7BC7">
        <w:rPr>
          <w:rFonts w:ascii="Times New Roman" w:eastAsia="Times New Roman" w:hAnsi="Times New Roman" w:cs="Times New Roman"/>
          <w:sz w:val="28"/>
          <w:szCs w:val="28"/>
          <w:lang w:val="kk-KZ" w:eastAsia="ar-SA"/>
        </w:rPr>
        <w:t xml:space="preserve">. Цифрлық білімдік ортада студенттердің оқу мотивациясының қалыптасу ерекшеліктері // Қарағанды университетінің Хабаршысы. Педагогика сериясы. </w:t>
      </w:r>
      <w:r w:rsidR="001B3B8C">
        <w:rPr>
          <w:rFonts w:ascii="Times New Roman" w:eastAsia="Times New Roman" w:hAnsi="Times New Roman" w:cs="Times New Roman"/>
          <w:sz w:val="28"/>
          <w:szCs w:val="28"/>
          <w:lang w:val="kk-KZ" w:eastAsia="ar-SA"/>
        </w:rPr>
        <w:t>–</w:t>
      </w:r>
      <w:r w:rsidR="00444F5B" w:rsidRPr="00FF7BC7">
        <w:rPr>
          <w:rFonts w:ascii="Times New Roman" w:eastAsia="Times New Roman" w:hAnsi="Times New Roman" w:cs="Times New Roman"/>
          <w:sz w:val="28"/>
          <w:szCs w:val="28"/>
          <w:lang w:val="kk-KZ" w:eastAsia="ar-SA"/>
        </w:rPr>
        <w:t xml:space="preserve"> </w:t>
      </w:r>
      <w:r w:rsidR="001B3B8C">
        <w:rPr>
          <w:rFonts w:ascii="Times New Roman" w:eastAsia="Times New Roman" w:hAnsi="Times New Roman" w:cs="Times New Roman"/>
          <w:sz w:val="28"/>
          <w:szCs w:val="28"/>
          <w:lang w:val="kk-KZ" w:eastAsia="ar-SA"/>
        </w:rPr>
        <w:t xml:space="preserve">2021. – </w:t>
      </w:r>
      <w:r w:rsidR="00444F5B" w:rsidRPr="00FF7BC7">
        <w:rPr>
          <w:rFonts w:ascii="Times New Roman" w:eastAsia="Times New Roman" w:hAnsi="Times New Roman" w:cs="Times New Roman"/>
          <w:sz w:val="28"/>
          <w:szCs w:val="28"/>
          <w:lang w:val="kk-KZ" w:eastAsia="ar-SA"/>
        </w:rPr>
        <w:t xml:space="preserve">№2(102). </w:t>
      </w:r>
      <w:r w:rsidR="001B3B8C">
        <w:rPr>
          <w:rFonts w:ascii="Times New Roman" w:eastAsia="Times New Roman" w:hAnsi="Times New Roman" w:cs="Times New Roman"/>
          <w:sz w:val="28"/>
          <w:szCs w:val="28"/>
          <w:lang w:val="kk-KZ" w:eastAsia="ar-SA"/>
        </w:rPr>
        <w:t>–</w:t>
      </w:r>
      <w:r w:rsidR="00444F5B" w:rsidRPr="00FF7BC7">
        <w:rPr>
          <w:rFonts w:ascii="Times New Roman" w:eastAsia="Times New Roman" w:hAnsi="Times New Roman" w:cs="Times New Roman"/>
          <w:sz w:val="28"/>
          <w:szCs w:val="28"/>
          <w:lang w:val="kk-KZ" w:eastAsia="ar-SA"/>
        </w:rPr>
        <w:t xml:space="preserve"> </w:t>
      </w:r>
      <w:r w:rsidR="001B3B8C">
        <w:rPr>
          <w:rFonts w:ascii="Times New Roman" w:eastAsia="Times New Roman" w:hAnsi="Times New Roman" w:cs="Times New Roman"/>
          <w:sz w:val="28"/>
          <w:szCs w:val="28"/>
          <w:lang w:val="kk-KZ" w:eastAsia="ar-SA"/>
        </w:rPr>
        <w:t xml:space="preserve">Б. </w:t>
      </w:r>
      <w:r w:rsidR="00444F5B" w:rsidRPr="00FF7BC7">
        <w:rPr>
          <w:rFonts w:ascii="Times New Roman" w:eastAsia="Times New Roman" w:hAnsi="Times New Roman" w:cs="Times New Roman"/>
          <w:sz w:val="28"/>
          <w:szCs w:val="28"/>
          <w:lang w:val="kk-KZ" w:eastAsia="ar-SA"/>
        </w:rPr>
        <w:t xml:space="preserve">18-26. </w:t>
      </w:r>
    </w:p>
    <w:p w:rsidR="00444F5B" w:rsidRPr="00FF7BC7" w:rsidRDefault="001863F1" w:rsidP="00412204">
      <w:pPr>
        <w:tabs>
          <w:tab w:val="left" w:pos="142"/>
        </w:tabs>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6</w:t>
      </w:r>
      <w:r w:rsidR="00444F5B" w:rsidRPr="00FF7BC7">
        <w:rPr>
          <w:rFonts w:ascii="Times New Roman" w:eastAsia="Times New Roman" w:hAnsi="Times New Roman" w:cs="Times New Roman"/>
          <w:sz w:val="28"/>
          <w:szCs w:val="28"/>
          <w:lang w:val="kk-KZ" w:eastAsia="ar-SA"/>
        </w:rPr>
        <w:t>. Кәсіптік білім беруді цифрландыру бәсекеге қабілетті мамандарды даярлаудың басты шарты ретінде</w:t>
      </w:r>
      <w:r w:rsidR="005D673B">
        <w:rPr>
          <w:rFonts w:ascii="Times New Roman" w:eastAsia="Times New Roman" w:hAnsi="Times New Roman" w:cs="Times New Roman"/>
          <w:sz w:val="28"/>
          <w:szCs w:val="28"/>
          <w:lang w:val="kk-KZ" w:eastAsia="ar-SA"/>
        </w:rPr>
        <w:t xml:space="preserve"> </w:t>
      </w:r>
      <w:r w:rsidR="00444F5B" w:rsidRPr="00FF7BC7">
        <w:rPr>
          <w:rFonts w:ascii="Times New Roman" w:eastAsia="Times New Roman" w:hAnsi="Times New Roman" w:cs="Times New Roman"/>
          <w:sz w:val="28"/>
          <w:szCs w:val="28"/>
          <w:lang w:val="kk-KZ" w:eastAsia="ar-SA"/>
        </w:rPr>
        <w:t>// Қарағанды университетінің Хабаршысы. Педагогика сери</w:t>
      </w:r>
      <w:r w:rsidR="005D673B">
        <w:rPr>
          <w:rFonts w:ascii="Times New Roman" w:eastAsia="Times New Roman" w:hAnsi="Times New Roman" w:cs="Times New Roman"/>
          <w:sz w:val="28"/>
          <w:szCs w:val="28"/>
          <w:lang w:val="kk-KZ" w:eastAsia="ar-SA"/>
        </w:rPr>
        <w:t xml:space="preserve">ясы. – </w:t>
      </w:r>
      <w:r w:rsidR="001B3B8C">
        <w:rPr>
          <w:rFonts w:ascii="Times New Roman" w:eastAsia="Times New Roman" w:hAnsi="Times New Roman" w:cs="Times New Roman"/>
          <w:sz w:val="28"/>
          <w:szCs w:val="28"/>
          <w:lang w:val="kk-KZ" w:eastAsia="ar-SA"/>
        </w:rPr>
        <w:t xml:space="preserve">2022. – </w:t>
      </w:r>
      <w:r w:rsidR="005D673B">
        <w:rPr>
          <w:rFonts w:ascii="Times New Roman" w:eastAsia="Times New Roman" w:hAnsi="Times New Roman" w:cs="Times New Roman"/>
          <w:sz w:val="28"/>
          <w:szCs w:val="28"/>
          <w:lang w:val="kk-KZ" w:eastAsia="ar-SA"/>
        </w:rPr>
        <w:t xml:space="preserve">№3(107). </w:t>
      </w:r>
      <w:r w:rsidR="001B3B8C">
        <w:rPr>
          <w:rFonts w:ascii="Times New Roman" w:eastAsia="Times New Roman" w:hAnsi="Times New Roman" w:cs="Times New Roman"/>
          <w:sz w:val="28"/>
          <w:szCs w:val="28"/>
          <w:lang w:val="kk-KZ" w:eastAsia="ar-SA"/>
        </w:rPr>
        <w:t>–</w:t>
      </w:r>
      <w:r w:rsidR="005D673B">
        <w:rPr>
          <w:rFonts w:ascii="Times New Roman" w:eastAsia="Times New Roman" w:hAnsi="Times New Roman" w:cs="Times New Roman"/>
          <w:sz w:val="28"/>
          <w:szCs w:val="28"/>
          <w:lang w:val="kk-KZ" w:eastAsia="ar-SA"/>
        </w:rPr>
        <w:t xml:space="preserve"> </w:t>
      </w:r>
      <w:r w:rsidR="001B3B8C">
        <w:rPr>
          <w:rFonts w:ascii="Times New Roman" w:eastAsia="Times New Roman" w:hAnsi="Times New Roman" w:cs="Times New Roman"/>
          <w:sz w:val="28"/>
          <w:szCs w:val="28"/>
          <w:lang w:val="kk-KZ" w:eastAsia="ar-SA"/>
        </w:rPr>
        <w:t xml:space="preserve">Б. </w:t>
      </w:r>
      <w:r w:rsidR="005D673B">
        <w:rPr>
          <w:rFonts w:ascii="Times New Roman" w:eastAsia="Times New Roman" w:hAnsi="Times New Roman" w:cs="Times New Roman"/>
          <w:sz w:val="28"/>
          <w:szCs w:val="28"/>
          <w:lang w:val="kk-KZ" w:eastAsia="ar-SA"/>
        </w:rPr>
        <w:t xml:space="preserve">53-63. </w:t>
      </w:r>
    </w:p>
    <w:p w:rsidR="00106DB2" w:rsidRPr="00FF7BC7" w:rsidRDefault="001863F1" w:rsidP="00412204">
      <w:pPr>
        <w:tabs>
          <w:tab w:val="left" w:pos="142"/>
        </w:tabs>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7</w:t>
      </w:r>
      <w:r w:rsidR="00444F5B" w:rsidRPr="00FF7BC7">
        <w:rPr>
          <w:rFonts w:ascii="Times New Roman" w:eastAsia="Times New Roman" w:hAnsi="Times New Roman" w:cs="Times New Roman"/>
          <w:sz w:val="28"/>
          <w:szCs w:val="28"/>
          <w:lang w:val="kk-KZ" w:eastAsia="ar-SA"/>
        </w:rPr>
        <w:t>.</w:t>
      </w:r>
      <w:r w:rsidR="00444F5B" w:rsidRPr="00FF7BC7">
        <w:rPr>
          <w:rFonts w:ascii="Times New Roman" w:eastAsia="Times New Roman" w:hAnsi="Times New Roman" w:cs="Times New Roman"/>
          <w:color w:val="73879C"/>
          <w:sz w:val="28"/>
          <w:szCs w:val="28"/>
          <w:lang w:val="kk-KZ" w:eastAsia="ar-SA"/>
        </w:rPr>
        <w:t xml:space="preserve"> </w:t>
      </w:r>
      <w:r w:rsidR="00444F5B" w:rsidRPr="00FF7BC7">
        <w:rPr>
          <w:rFonts w:ascii="Times New Roman" w:eastAsia="Times New Roman" w:hAnsi="Times New Roman" w:cs="Times New Roman"/>
          <w:sz w:val="28"/>
          <w:szCs w:val="28"/>
          <w:lang w:val="kk-KZ" w:eastAsia="ar-SA"/>
        </w:rPr>
        <w:t>ЖОО-да болашақ мамандардың цифрлық құзыреттілігін қалыптастырудың факторлары // Л.Н.</w:t>
      </w:r>
      <w:r w:rsidR="001B3B8C">
        <w:rPr>
          <w:rFonts w:ascii="Times New Roman" w:eastAsia="Times New Roman" w:hAnsi="Times New Roman" w:cs="Times New Roman"/>
          <w:sz w:val="28"/>
          <w:szCs w:val="28"/>
          <w:lang w:val="kk-KZ" w:eastAsia="ar-SA"/>
        </w:rPr>
        <w:t xml:space="preserve"> </w:t>
      </w:r>
      <w:r w:rsidR="00444F5B" w:rsidRPr="00FF7BC7">
        <w:rPr>
          <w:rFonts w:ascii="Times New Roman" w:eastAsia="Times New Roman" w:hAnsi="Times New Roman" w:cs="Times New Roman"/>
          <w:sz w:val="28"/>
          <w:szCs w:val="28"/>
          <w:lang w:val="kk-KZ" w:eastAsia="ar-SA"/>
        </w:rPr>
        <w:t xml:space="preserve">Гумилев атындағы </w:t>
      </w:r>
      <w:r w:rsidR="005D673B">
        <w:rPr>
          <w:rFonts w:ascii="Times New Roman" w:eastAsia="Times New Roman" w:hAnsi="Times New Roman" w:cs="Times New Roman"/>
          <w:sz w:val="28"/>
          <w:szCs w:val="28"/>
          <w:lang w:val="kk-KZ" w:eastAsia="ar-SA"/>
        </w:rPr>
        <w:t xml:space="preserve">ЕҰУ </w:t>
      </w:r>
      <w:r w:rsidR="00444F5B" w:rsidRPr="00FF7BC7">
        <w:rPr>
          <w:rFonts w:ascii="Times New Roman" w:eastAsia="Times New Roman" w:hAnsi="Times New Roman" w:cs="Times New Roman"/>
          <w:sz w:val="28"/>
          <w:szCs w:val="28"/>
          <w:lang w:val="kk-KZ" w:eastAsia="ar-SA"/>
        </w:rPr>
        <w:t>хабаршысы. Педагогика. Психология. Әлеуметтану серияс</w:t>
      </w:r>
      <w:r w:rsidR="007A3356" w:rsidRPr="00FF7BC7">
        <w:rPr>
          <w:rFonts w:ascii="Times New Roman" w:eastAsia="Times New Roman" w:hAnsi="Times New Roman" w:cs="Times New Roman"/>
          <w:sz w:val="28"/>
          <w:szCs w:val="28"/>
          <w:lang w:val="kk-KZ" w:eastAsia="ar-SA"/>
        </w:rPr>
        <w:t xml:space="preserve">ы. </w:t>
      </w:r>
      <w:r w:rsidR="001B3B8C">
        <w:rPr>
          <w:rFonts w:ascii="Times New Roman" w:eastAsia="Times New Roman" w:hAnsi="Times New Roman" w:cs="Times New Roman"/>
          <w:sz w:val="28"/>
          <w:szCs w:val="28"/>
          <w:lang w:val="kk-KZ" w:eastAsia="ar-SA"/>
        </w:rPr>
        <w:t xml:space="preserve">– 2022. </w:t>
      </w:r>
      <w:r w:rsidR="007A3356" w:rsidRPr="00FF7BC7">
        <w:rPr>
          <w:rFonts w:ascii="Times New Roman" w:eastAsia="Times New Roman" w:hAnsi="Times New Roman" w:cs="Times New Roman"/>
          <w:sz w:val="28"/>
          <w:szCs w:val="28"/>
          <w:lang w:val="kk-KZ" w:eastAsia="ar-SA"/>
        </w:rPr>
        <w:t xml:space="preserve">– №2(139). </w:t>
      </w:r>
      <w:r w:rsidR="001B3B8C">
        <w:rPr>
          <w:rFonts w:ascii="Times New Roman" w:eastAsia="Times New Roman" w:hAnsi="Times New Roman" w:cs="Times New Roman"/>
          <w:sz w:val="28"/>
          <w:szCs w:val="28"/>
          <w:lang w:val="kk-KZ" w:eastAsia="ar-SA"/>
        </w:rPr>
        <w:t>–</w:t>
      </w:r>
      <w:r w:rsidR="007A3356" w:rsidRPr="00FF7BC7">
        <w:rPr>
          <w:rFonts w:ascii="Times New Roman" w:eastAsia="Times New Roman" w:hAnsi="Times New Roman" w:cs="Times New Roman"/>
          <w:sz w:val="28"/>
          <w:szCs w:val="28"/>
          <w:lang w:val="kk-KZ" w:eastAsia="ar-SA"/>
        </w:rPr>
        <w:t xml:space="preserve"> </w:t>
      </w:r>
      <w:r w:rsidR="001B3B8C">
        <w:rPr>
          <w:rFonts w:ascii="Times New Roman" w:eastAsia="Times New Roman" w:hAnsi="Times New Roman" w:cs="Times New Roman"/>
          <w:sz w:val="28"/>
          <w:szCs w:val="28"/>
          <w:lang w:val="kk-KZ" w:eastAsia="ar-SA"/>
        </w:rPr>
        <w:t xml:space="preserve">Б. </w:t>
      </w:r>
      <w:r w:rsidR="007A3356" w:rsidRPr="00FF7BC7">
        <w:rPr>
          <w:rFonts w:ascii="Times New Roman" w:eastAsia="Times New Roman" w:hAnsi="Times New Roman" w:cs="Times New Roman"/>
          <w:sz w:val="28"/>
          <w:szCs w:val="28"/>
          <w:lang w:val="kk-KZ" w:eastAsia="ar-SA"/>
        </w:rPr>
        <w:t>142-152</w:t>
      </w:r>
      <w:r w:rsidR="005D673B">
        <w:rPr>
          <w:rFonts w:ascii="Times New Roman" w:eastAsia="Times New Roman" w:hAnsi="Times New Roman" w:cs="Times New Roman"/>
          <w:sz w:val="28"/>
          <w:szCs w:val="28"/>
          <w:lang w:val="kk-KZ" w:eastAsia="ar-SA"/>
        </w:rPr>
        <w:t xml:space="preserve">. </w:t>
      </w:r>
    </w:p>
    <w:p w:rsidR="00584AEF" w:rsidRPr="00FF7BC7" w:rsidRDefault="001863F1" w:rsidP="00412204">
      <w:pPr>
        <w:tabs>
          <w:tab w:val="left" w:pos="142"/>
        </w:tabs>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8</w:t>
      </w:r>
      <w:r w:rsidR="00106DB2" w:rsidRPr="00FF7BC7">
        <w:rPr>
          <w:rFonts w:ascii="Times New Roman" w:eastAsia="Times New Roman" w:hAnsi="Times New Roman" w:cs="Times New Roman"/>
          <w:sz w:val="28"/>
          <w:szCs w:val="28"/>
          <w:lang w:val="kk-KZ" w:eastAsia="ar-SA"/>
        </w:rPr>
        <w:t>.</w:t>
      </w:r>
      <w:r w:rsidR="00444F5B" w:rsidRPr="00FF7BC7">
        <w:rPr>
          <w:rFonts w:ascii="Times New Roman" w:eastAsia="Times New Roman" w:hAnsi="Times New Roman" w:cs="Times New Roman"/>
          <w:sz w:val="28"/>
          <w:szCs w:val="28"/>
          <w:lang w:val="kk-KZ" w:eastAsia="ar-SA"/>
        </w:rPr>
        <w:t xml:space="preserve"> </w:t>
      </w:r>
      <w:r w:rsidR="00584AEF" w:rsidRPr="00FF7BC7">
        <w:rPr>
          <w:rFonts w:ascii="Times New Roman" w:eastAsia="Times New Roman" w:hAnsi="Times New Roman" w:cs="Times New Roman"/>
          <w:sz w:val="28"/>
          <w:szCs w:val="28"/>
          <w:lang w:val="kk-KZ" w:eastAsia="ar-SA"/>
        </w:rPr>
        <w:t xml:space="preserve">Цифрлық білімдік ортада болашақ мамандарды кәсіби даярлаудың ерекшеліктері // «Гуманитарлық және әлеуметтік ғылымдардың қазіргі мәселелері»: халықаралық ғылыми-практикалық конференция материалдары. – </w:t>
      </w:r>
      <w:r w:rsidR="001B3B8C">
        <w:rPr>
          <w:rFonts w:ascii="Times New Roman" w:eastAsia="Times New Roman" w:hAnsi="Times New Roman" w:cs="Times New Roman"/>
          <w:sz w:val="28"/>
          <w:szCs w:val="28"/>
          <w:lang w:val="kk-KZ" w:eastAsia="ar-SA"/>
        </w:rPr>
        <w:t>Астана</w:t>
      </w:r>
      <w:r w:rsidR="00584AEF" w:rsidRPr="00FF7BC7">
        <w:rPr>
          <w:rFonts w:ascii="Times New Roman" w:eastAsia="Times New Roman" w:hAnsi="Times New Roman" w:cs="Times New Roman"/>
          <w:sz w:val="28"/>
          <w:szCs w:val="28"/>
          <w:lang w:val="kk-KZ" w:eastAsia="ar-SA"/>
        </w:rPr>
        <w:t>, 2020.</w:t>
      </w:r>
      <w:r w:rsidR="001B3B8C">
        <w:rPr>
          <w:rFonts w:ascii="Times New Roman" w:eastAsia="Times New Roman" w:hAnsi="Times New Roman" w:cs="Times New Roman"/>
          <w:sz w:val="28"/>
          <w:szCs w:val="28"/>
          <w:lang w:val="kk-KZ" w:eastAsia="ar-SA"/>
        </w:rPr>
        <w:t xml:space="preserve"> – Б. </w:t>
      </w:r>
      <w:r w:rsidR="00584AEF" w:rsidRPr="00FF7BC7">
        <w:rPr>
          <w:rFonts w:ascii="Times New Roman" w:eastAsia="Times New Roman" w:hAnsi="Times New Roman" w:cs="Times New Roman"/>
          <w:sz w:val="28"/>
          <w:szCs w:val="28"/>
          <w:lang w:val="kk-KZ" w:eastAsia="ar-SA"/>
        </w:rPr>
        <w:t>130-133.</w:t>
      </w:r>
      <w:r w:rsidR="00444F5B" w:rsidRPr="00FF7BC7">
        <w:rPr>
          <w:rFonts w:ascii="Times New Roman" w:eastAsia="Times New Roman" w:hAnsi="Times New Roman" w:cs="Times New Roman"/>
          <w:sz w:val="28"/>
          <w:szCs w:val="28"/>
          <w:lang w:val="kk-KZ" w:eastAsia="ar-SA"/>
        </w:rPr>
        <w:t xml:space="preserve"> </w:t>
      </w:r>
    </w:p>
    <w:p w:rsidR="009C07D9" w:rsidRPr="00FF7BC7" w:rsidRDefault="00770C8B" w:rsidP="00412204">
      <w:pPr>
        <w:tabs>
          <w:tab w:val="left" w:pos="142"/>
        </w:tabs>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lastRenderedPageBreak/>
        <w:t>9</w:t>
      </w:r>
      <w:r w:rsidR="009C07D9" w:rsidRPr="00FF7BC7">
        <w:rPr>
          <w:rFonts w:ascii="Times New Roman" w:eastAsia="Times New Roman" w:hAnsi="Times New Roman" w:cs="Times New Roman"/>
          <w:sz w:val="28"/>
          <w:szCs w:val="28"/>
          <w:lang w:val="kk-KZ" w:eastAsia="ar-SA"/>
        </w:rPr>
        <w:t xml:space="preserve">. </w:t>
      </w:r>
      <w:r w:rsidR="007A3356" w:rsidRPr="00FF7BC7">
        <w:rPr>
          <w:rFonts w:ascii="Times New Roman" w:eastAsia="Times New Roman" w:hAnsi="Times New Roman" w:cs="Times New Roman"/>
          <w:sz w:val="28"/>
          <w:szCs w:val="28"/>
          <w:lang w:val="kk-KZ" w:eastAsia="ar-SA"/>
        </w:rPr>
        <w:t>Human capital in the digital world of Kazakhstan // Человеческий капитал как фактор социальной безопасности: сборник материалов международной научно-практической конференции.</w:t>
      </w:r>
      <w:r w:rsidR="005D673B">
        <w:rPr>
          <w:rFonts w:ascii="Times New Roman" w:eastAsia="Times New Roman" w:hAnsi="Times New Roman" w:cs="Times New Roman"/>
          <w:sz w:val="28"/>
          <w:szCs w:val="28"/>
          <w:lang w:val="kk-KZ" w:eastAsia="ar-SA"/>
        </w:rPr>
        <w:t xml:space="preserve"> </w:t>
      </w:r>
      <w:r w:rsidR="007A3356" w:rsidRPr="00FF7BC7">
        <w:rPr>
          <w:rFonts w:ascii="Times New Roman" w:eastAsia="Times New Roman" w:hAnsi="Times New Roman" w:cs="Times New Roman"/>
          <w:sz w:val="28"/>
          <w:szCs w:val="28"/>
          <w:lang w:val="kk-KZ" w:eastAsia="ar-SA"/>
        </w:rPr>
        <w:t>–</w:t>
      </w:r>
      <w:r w:rsidR="005D673B">
        <w:rPr>
          <w:rFonts w:ascii="Times New Roman" w:eastAsia="Times New Roman" w:hAnsi="Times New Roman" w:cs="Times New Roman"/>
          <w:sz w:val="28"/>
          <w:szCs w:val="28"/>
          <w:lang w:val="kk-KZ" w:eastAsia="ar-SA"/>
        </w:rPr>
        <w:t xml:space="preserve"> </w:t>
      </w:r>
      <w:r w:rsidR="007A3356" w:rsidRPr="00FF7BC7">
        <w:rPr>
          <w:rFonts w:ascii="Times New Roman" w:eastAsia="Times New Roman" w:hAnsi="Times New Roman" w:cs="Times New Roman"/>
          <w:sz w:val="28"/>
          <w:szCs w:val="28"/>
          <w:lang w:val="kk-KZ" w:eastAsia="ar-SA"/>
        </w:rPr>
        <w:t xml:space="preserve">Екатеринбург: УрГПУ, 2022. </w:t>
      </w:r>
      <w:r w:rsidR="001B3B8C">
        <w:rPr>
          <w:rFonts w:ascii="Times New Roman" w:eastAsia="Times New Roman" w:hAnsi="Times New Roman" w:cs="Times New Roman"/>
          <w:sz w:val="28"/>
          <w:szCs w:val="28"/>
          <w:lang w:val="kk-KZ" w:eastAsia="ar-SA"/>
        </w:rPr>
        <w:t>–</w:t>
      </w:r>
      <w:r w:rsidR="007A3356" w:rsidRPr="00FF7BC7">
        <w:rPr>
          <w:rFonts w:ascii="Times New Roman" w:eastAsia="Times New Roman" w:hAnsi="Times New Roman" w:cs="Times New Roman"/>
          <w:sz w:val="28"/>
          <w:szCs w:val="28"/>
          <w:lang w:val="kk-KZ" w:eastAsia="ar-SA"/>
        </w:rPr>
        <w:t xml:space="preserve"> </w:t>
      </w:r>
      <w:r w:rsidR="001B3B8C">
        <w:rPr>
          <w:rFonts w:ascii="Times New Roman" w:eastAsia="Times New Roman" w:hAnsi="Times New Roman" w:cs="Times New Roman"/>
          <w:sz w:val="28"/>
          <w:szCs w:val="28"/>
          <w:lang w:val="kk-KZ" w:eastAsia="ar-SA"/>
        </w:rPr>
        <w:t xml:space="preserve">С. </w:t>
      </w:r>
      <w:r w:rsidR="007A3356" w:rsidRPr="00FF7BC7">
        <w:rPr>
          <w:rFonts w:ascii="Times New Roman" w:eastAsia="Times New Roman" w:hAnsi="Times New Roman" w:cs="Times New Roman"/>
          <w:sz w:val="28"/>
          <w:szCs w:val="28"/>
          <w:lang w:val="kk-KZ" w:eastAsia="ar-SA"/>
        </w:rPr>
        <w:t xml:space="preserve">271-274. </w:t>
      </w:r>
    </w:p>
    <w:p w:rsidR="007A3356" w:rsidRPr="00FF7BC7" w:rsidRDefault="00770C8B" w:rsidP="00412204">
      <w:pPr>
        <w:tabs>
          <w:tab w:val="left" w:pos="142"/>
        </w:tabs>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10</w:t>
      </w:r>
      <w:r w:rsidR="007A3356" w:rsidRPr="00FF7BC7">
        <w:rPr>
          <w:rFonts w:ascii="Times New Roman" w:eastAsia="Times New Roman" w:hAnsi="Times New Roman" w:cs="Times New Roman"/>
          <w:sz w:val="28"/>
          <w:szCs w:val="28"/>
          <w:lang w:val="kk-KZ" w:eastAsia="ar-SA"/>
        </w:rPr>
        <w:t xml:space="preserve">. Цифрлық білімдік ортада кәсіби маман даярлау ерекшеліктері // «ǴYLYM JÁNE BILIM – 2021» cтуденттер мен жас ғалымдардың XVI Халықаралық ғылыми конференциясы. – </w:t>
      </w:r>
      <w:r w:rsidR="001B3B8C">
        <w:rPr>
          <w:rFonts w:ascii="Times New Roman" w:eastAsia="Times New Roman" w:hAnsi="Times New Roman" w:cs="Times New Roman"/>
          <w:sz w:val="28"/>
          <w:szCs w:val="28"/>
          <w:lang w:val="kk-KZ" w:eastAsia="ar-SA"/>
        </w:rPr>
        <w:t>Астана</w:t>
      </w:r>
      <w:r w:rsidR="007A3356" w:rsidRPr="00FF7BC7">
        <w:rPr>
          <w:rFonts w:ascii="Times New Roman" w:eastAsia="Times New Roman" w:hAnsi="Times New Roman" w:cs="Times New Roman"/>
          <w:sz w:val="28"/>
          <w:szCs w:val="28"/>
          <w:lang w:val="kk-KZ" w:eastAsia="ar-SA"/>
        </w:rPr>
        <w:t>, 2021.</w:t>
      </w:r>
      <w:r w:rsidR="005D673B">
        <w:rPr>
          <w:rFonts w:ascii="Times New Roman" w:eastAsia="Times New Roman" w:hAnsi="Times New Roman" w:cs="Times New Roman"/>
          <w:sz w:val="28"/>
          <w:szCs w:val="28"/>
          <w:lang w:val="kk-KZ" w:eastAsia="ar-SA"/>
        </w:rPr>
        <w:t xml:space="preserve"> </w:t>
      </w:r>
      <w:r w:rsidR="001B3B8C">
        <w:rPr>
          <w:rFonts w:ascii="Times New Roman" w:eastAsia="Times New Roman" w:hAnsi="Times New Roman" w:cs="Times New Roman"/>
          <w:sz w:val="28"/>
          <w:szCs w:val="28"/>
          <w:lang w:val="kk-KZ" w:eastAsia="ar-SA"/>
        </w:rPr>
        <w:t>–</w:t>
      </w:r>
      <w:r w:rsidR="007A3356" w:rsidRPr="00FF7BC7">
        <w:rPr>
          <w:rFonts w:ascii="Times New Roman" w:eastAsia="Times New Roman" w:hAnsi="Times New Roman" w:cs="Times New Roman"/>
          <w:sz w:val="28"/>
          <w:szCs w:val="28"/>
          <w:lang w:val="kk-KZ" w:eastAsia="ar-SA"/>
        </w:rPr>
        <w:t xml:space="preserve"> </w:t>
      </w:r>
      <w:r w:rsidR="001B3B8C">
        <w:rPr>
          <w:rFonts w:ascii="Times New Roman" w:eastAsia="Times New Roman" w:hAnsi="Times New Roman" w:cs="Times New Roman"/>
          <w:sz w:val="28"/>
          <w:szCs w:val="28"/>
          <w:lang w:val="kk-KZ" w:eastAsia="ar-SA"/>
        </w:rPr>
        <w:t xml:space="preserve">Б. </w:t>
      </w:r>
      <w:r w:rsidR="007A3356" w:rsidRPr="00FF7BC7">
        <w:rPr>
          <w:rFonts w:ascii="Times New Roman" w:eastAsia="Times New Roman" w:hAnsi="Times New Roman" w:cs="Times New Roman"/>
          <w:sz w:val="28"/>
          <w:szCs w:val="28"/>
          <w:lang w:val="kk-KZ" w:eastAsia="ar-SA"/>
        </w:rPr>
        <w:t>4958-4961.</w:t>
      </w:r>
    </w:p>
    <w:p w:rsidR="007A3356" w:rsidRPr="00FF7BC7" w:rsidRDefault="00770C8B" w:rsidP="00412204">
      <w:pPr>
        <w:tabs>
          <w:tab w:val="left" w:pos="142"/>
        </w:tabs>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11</w:t>
      </w:r>
      <w:r w:rsidR="007A3356" w:rsidRPr="00FF7BC7">
        <w:rPr>
          <w:rFonts w:ascii="Times New Roman" w:eastAsia="Times New Roman" w:hAnsi="Times New Roman" w:cs="Times New Roman"/>
          <w:sz w:val="28"/>
          <w:szCs w:val="28"/>
          <w:lang w:val="kk-KZ" w:eastAsia="ar-SA"/>
        </w:rPr>
        <w:t xml:space="preserve">. Цифрлық ортада болашақ мамандардың коммуникативтік мәдениетін қалыптастырудың мәні мен маңыздылығы // «ǴYLYM JÁNE BILIM – 2022» cтуденттер мен жас ғалымдардың XVIІ Халықаралық ғылыми конференциясы. – </w:t>
      </w:r>
      <w:r w:rsidR="001B3B8C">
        <w:rPr>
          <w:rFonts w:ascii="Times New Roman" w:eastAsia="Times New Roman" w:hAnsi="Times New Roman" w:cs="Times New Roman"/>
          <w:sz w:val="28"/>
          <w:szCs w:val="28"/>
          <w:lang w:val="kk-KZ" w:eastAsia="ar-SA"/>
        </w:rPr>
        <w:t>Астана</w:t>
      </w:r>
      <w:r w:rsidR="007A3356" w:rsidRPr="00FF7BC7">
        <w:rPr>
          <w:rFonts w:ascii="Times New Roman" w:eastAsia="Times New Roman" w:hAnsi="Times New Roman" w:cs="Times New Roman"/>
          <w:sz w:val="28"/>
          <w:szCs w:val="28"/>
          <w:lang w:val="kk-KZ" w:eastAsia="ar-SA"/>
        </w:rPr>
        <w:t>, 2022.</w:t>
      </w:r>
      <w:r w:rsidR="001B3B8C">
        <w:rPr>
          <w:rFonts w:ascii="Times New Roman" w:eastAsia="Times New Roman" w:hAnsi="Times New Roman" w:cs="Times New Roman"/>
          <w:sz w:val="28"/>
          <w:szCs w:val="28"/>
          <w:lang w:val="kk-KZ" w:eastAsia="ar-SA"/>
        </w:rPr>
        <w:t xml:space="preserve"> –</w:t>
      </w:r>
      <w:r w:rsidR="007A3356" w:rsidRPr="00FF7BC7">
        <w:rPr>
          <w:rFonts w:ascii="Times New Roman" w:eastAsia="Times New Roman" w:hAnsi="Times New Roman" w:cs="Times New Roman"/>
          <w:sz w:val="28"/>
          <w:szCs w:val="28"/>
          <w:lang w:val="kk-KZ" w:eastAsia="ar-SA"/>
        </w:rPr>
        <w:t xml:space="preserve"> </w:t>
      </w:r>
      <w:r w:rsidR="001B3B8C">
        <w:rPr>
          <w:rFonts w:ascii="Times New Roman" w:eastAsia="Times New Roman" w:hAnsi="Times New Roman" w:cs="Times New Roman"/>
          <w:sz w:val="28"/>
          <w:szCs w:val="28"/>
          <w:lang w:val="kk-KZ" w:eastAsia="ar-SA"/>
        </w:rPr>
        <w:t xml:space="preserve">Б. </w:t>
      </w:r>
      <w:r w:rsidR="007A3356" w:rsidRPr="00FF7BC7">
        <w:rPr>
          <w:rFonts w:ascii="Times New Roman" w:eastAsia="Times New Roman" w:hAnsi="Times New Roman" w:cs="Times New Roman"/>
          <w:sz w:val="28"/>
          <w:szCs w:val="28"/>
          <w:lang w:val="kk-KZ" w:eastAsia="ar-SA"/>
        </w:rPr>
        <w:t>4830-4834.</w:t>
      </w:r>
    </w:p>
    <w:p w:rsidR="00A05923" w:rsidRPr="00FF7BC7" w:rsidRDefault="00770C8B" w:rsidP="00412204">
      <w:pPr>
        <w:tabs>
          <w:tab w:val="left" w:pos="142"/>
        </w:tabs>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12</w:t>
      </w:r>
      <w:r w:rsidR="007A3356" w:rsidRPr="00FF7BC7">
        <w:rPr>
          <w:rFonts w:ascii="Times New Roman" w:eastAsia="Times New Roman" w:hAnsi="Times New Roman" w:cs="Times New Roman"/>
          <w:sz w:val="28"/>
          <w:szCs w:val="28"/>
          <w:lang w:val="kk-KZ" w:eastAsia="ar-SA"/>
        </w:rPr>
        <w:t xml:space="preserve">. </w:t>
      </w:r>
      <w:r w:rsidR="00A05923" w:rsidRPr="00FF7BC7">
        <w:rPr>
          <w:rFonts w:ascii="Times New Roman" w:eastAsia="Times New Roman" w:hAnsi="Times New Roman" w:cs="Times New Roman"/>
          <w:sz w:val="28"/>
          <w:szCs w:val="28"/>
          <w:lang w:val="kk-KZ" w:eastAsia="ar-SA"/>
        </w:rPr>
        <w:t>Жоғары білім беруді цифрландыру: трендте</w:t>
      </w:r>
      <w:r w:rsidR="005D7BE3" w:rsidRPr="00FF7BC7">
        <w:rPr>
          <w:rFonts w:ascii="Times New Roman" w:eastAsia="Times New Roman" w:hAnsi="Times New Roman" w:cs="Times New Roman"/>
          <w:sz w:val="28"/>
          <w:szCs w:val="28"/>
          <w:lang w:val="kk-KZ" w:eastAsia="ar-SA"/>
        </w:rPr>
        <w:t xml:space="preserve">р және олардың ерекшеліктері // </w:t>
      </w:r>
      <w:r w:rsidR="00A05923" w:rsidRPr="00FF7BC7">
        <w:rPr>
          <w:rFonts w:ascii="Times New Roman" w:eastAsia="Times New Roman" w:hAnsi="Times New Roman" w:cs="Times New Roman"/>
          <w:sz w:val="28"/>
          <w:szCs w:val="28"/>
          <w:lang w:val="kk-KZ" w:eastAsia="ar-SA"/>
        </w:rPr>
        <w:t>Заманауи қоғам және педагоги</w:t>
      </w:r>
      <w:r w:rsidR="005D673B">
        <w:rPr>
          <w:rFonts w:ascii="Times New Roman" w:eastAsia="Times New Roman" w:hAnsi="Times New Roman" w:cs="Times New Roman"/>
          <w:sz w:val="28"/>
          <w:szCs w:val="28"/>
          <w:lang w:val="kk-KZ" w:eastAsia="ar-SA"/>
        </w:rPr>
        <w:t>калық білім беру</w:t>
      </w:r>
      <w:r w:rsidR="001B3B8C">
        <w:rPr>
          <w:rFonts w:ascii="Times New Roman" w:eastAsia="Times New Roman" w:hAnsi="Times New Roman" w:cs="Times New Roman"/>
          <w:sz w:val="28"/>
          <w:szCs w:val="28"/>
          <w:lang w:val="kk-KZ" w:eastAsia="ar-SA"/>
        </w:rPr>
        <w:t>:</w:t>
      </w:r>
      <w:r w:rsidR="005D673B">
        <w:rPr>
          <w:rFonts w:ascii="Times New Roman" w:eastAsia="Times New Roman" w:hAnsi="Times New Roman" w:cs="Times New Roman"/>
          <w:sz w:val="28"/>
          <w:szCs w:val="28"/>
          <w:lang w:val="kk-KZ" w:eastAsia="ar-SA"/>
        </w:rPr>
        <w:t xml:space="preserve"> тақырыбындағы </w:t>
      </w:r>
      <w:r w:rsidR="001B3B8C" w:rsidRPr="00FF7BC7">
        <w:rPr>
          <w:rFonts w:ascii="Times New Roman" w:eastAsia="Times New Roman" w:hAnsi="Times New Roman" w:cs="Times New Roman"/>
          <w:sz w:val="28"/>
          <w:szCs w:val="28"/>
          <w:lang w:val="kk-KZ" w:eastAsia="ar-SA"/>
        </w:rPr>
        <w:t>х</w:t>
      </w:r>
      <w:r w:rsidR="00A05923" w:rsidRPr="00FF7BC7">
        <w:rPr>
          <w:rFonts w:ascii="Times New Roman" w:eastAsia="Times New Roman" w:hAnsi="Times New Roman" w:cs="Times New Roman"/>
          <w:sz w:val="28"/>
          <w:szCs w:val="28"/>
          <w:lang w:val="kk-KZ" w:eastAsia="ar-SA"/>
        </w:rPr>
        <w:t xml:space="preserve">алықаралық ғылыми-практикалық конференция материалдарының жинағы. – </w:t>
      </w:r>
      <w:r w:rsidR="001B3B8C">
        <w:rPr>
          <w:rFonts w:ascii="Times New Roman" w:eastAsia="Times New Roman" w:hAnsi="Times New Roman" w:cs="Times New Roman"/>
          <w:sz w:val="28"/>
          <w:szCs w:val="28"/>
          <w:lang w:val="kk-KZ" w:eastAsia="ar-SA"/>
        </w:rPr>
        <w:t>Астана</w:t>
      </w:r>
      <w:r w:rsidR="00A05923" w:rsidRPr="00FF7BC7">
        <w:rPr>
          <w:rFonts w:ascii="Times New Roman" w:eastAsia="Times New Roman" w:hAnsi="Times New Roman" w:cs="Times New Roman"/>
          <w:sz w:val="28"/>
          <w:szCs w:val="28"/>
          <w:lang w:val="kk-KZ" w:eastAsia="ar-SA"/>
        </w:rPr>
        <w:t xml:space="preserve">, 2022. </w:t>
      </w:r>
      <w:r w:rsidR="001B3B8C">
        <w:rPr>
          <w:rFonts w:ascii="Times New Roman" w:eastAsia="Times New Roman" w:hAnsi="Times New Roman" w:cs="Times New Roman"/>
          <w:sz w:val="28"/>
          <w:szCs w:val="28"/>
          <w:lang w:val="kk-KZ" w:eastAsia="ar-SA"/>
        </w:rPr>
        <w:t>–</w:t>
      </w:r>
      <w:r w:rsidR="00A05923" w:rsidRPr="00FF7BC7">
        <w:rPr>
          <w:rFonts w:ascii="Times New Roman" w:eastAsia="Times New Roman" w:hAnsi="Times New Roman" w:cs="Times New Roman"/>
          <w:sz w:val="28"/>
          <w:szCs w:val="28"/>
          <w:lang w:val="kk-KZ" w:eastAsia="ar-SA"/>
        </w:rPr>
        <w:t xml:space="preserve"> </w:t>
      </w:r>
      <w:r w:rsidR="001B3B8C">
        <w:rPr>
          <w:rFonts w:ascii="Times New Roman" w:eastAsia="Times New Roman" w:hAnsi="Times New Roman" w:cs="Times New Roman"/>
          <w:sz w:val="28"/>
          <w:szCs w:val="28"/>
          <w:lang w:val="kk-KZ" w:eastAsia="ar-SA"/>
        </w:rPr>
        <w:t xml:space="preserve">Б. </w:t>
      </w:r>
      <w:r w:rsidR="00A05923" w:rsidRPr="00FF7BC7">
        <w:rPr>
          <w:rFonts w:ascii="Times New Roman" w:eastAsia="Times New Roman" w:hAnsi="Times New Roman" w:cs="Times New Roman"/>
          <w:sz w:val="28"/>
          <w:szCs w:val="28"/>
          <w:lang w:val="kk-KZ" w:eastAsia="ar-SA"/>
        </w:rPr>
        <w:t>191-196.</w:t>
      </w:r>
    </w:p>
    <w:p w:rsidR="00A05923" w:rsidRPr="00FF7BC7" w:rsidRDefault="00770C8B" w:rsidP="00412204">
      <w:pPr>
        <w:tabs>
          <w:tab w:val="left" w:pos="142"/>
        </w:tabs>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13</w:t>
      </w:r>
      <w:r w:rsidR="00A05923" w:rsidRPr="00FF7BC7">
        <w:rPr>
          <w:rFonts w:ascii="Times New Roman" w:eastAsia="Times New Roman" w:hAnsi="Times New Roman" w:cs="Times New Roman"/>
          <w:sz w:val="28"/>
          <w:szCs w:val="28"/>
          <w:lang w:val="kk-KZ" w:eastAsia="ar-SA"/>
        </w:rPr>
        <w:t>.</w:t>
      </w:r>
      <w:r w:rsidR="00702194" w:rsidRPr="00FF7BC7">
        <w:rPr>
          <w:rFonts w:ascii="Times New Roman" w:eastAsia="Times New Roman" w:hAnsi="Times New Roman" w:cs="Times New Roman"/>
          <w:sz w:val="28"/>
          <w:szCs w:val="28"/>
          <w:lang w:val="kk-KZ" w:eastAsia="ar-SA"/>
        </w:rPr>
        <w:t xml:space="preserve"> Желілік коммуникативтік мәдениет кибербуллингтің алдын-алудың алғышарты ретінде // Білім беру ұйымдарында буллинг және кибербуллингтің алдын алу: теория және тәжірибе</w:t>
      </w:r>
      <w:r w:rsidR="001B3B8C">
        <w:rPr>
          <w:rFonts w:ascii="Times New Roman" w:eastAsia="Times New Roman" w:hAnsi="Times New Roman" w:cs="Times New Roman"/>
          <w:sz w:val="28"/>
          <w:szCs w:val="28"/>
          <w:lang w:val="kk-KZ" w:eastAsia="ar-SA"/>
        </w:rPr>
        <w:t>:</w:t>
      </w:r>
      <w:r w:rsidR="00702194" w:rsidRPr="00FF7BC7">
        <w:rPr>
          <w:rFonts w:ascii="Times New Roman" w:eastAsia="Times New Roman" w:hAnsi="Times New Roman" w:cs="Times New Roman"/>
          <w:sz w:val="28"/>
          <w:szCs w:val="28"/>
          <w:lang w:val="kk-KZ" w:eastAsia="ar-SA"/>
        </w:rPr>
        <w:t xml:space="preserve"> </w:t>
      </w:r>
      <w:r w:rsidR="001B3B8C" w:rsidRPr="00FF7BC7">
        <w:rPr>
          <w:rFonts w:ascii="Times New Roman" w:eastAsia="Times New Roman" w:hAnsi="Times New Roman" w:cs="Times New Roman"/>
          <w:sz w:val="28"/>
          <w:szCs w:val="28"/>
          <w:lang w:val="kk-KZ" w:eastAsia="ar-SA"/>
        </w:rPr>
        <w:t xml:space="preserve">халықаралық </w:t>
      </w:r>
      <w:r w:rsidR="00702194" w:rsidRPr="00FF7BC7">
        <w:rPr>
          <w:rFonts w:ascii="Times New Roman" w:eastAsia="Times New Roman" w:hAnsi="Times New Roman" w:cs="Times New Roman"/>
          <w:sz w:val="28"/>
          <w:szCs w:val="28"/>
          <w:lang w:val="kk-KZ" w:eastAsia="ar-SA"/>
        </w:rPr>
        <w:t>ғылыми се</w:t>
      </w:r>
      <w:r w:rsidR="005D673B">
        <w:rPr>
          <w:rFonts w:ascii="Times New Roman" w:eastAsia="Times New Roman" w:hAnsi="Times New Roman" w:cs="Times New Roman"/>
          <w:sz w:val="28"/>
          <w:szCs w:val="28"/>
          <w:lang w:val="kk-KZ" w:eastAsia="ar-SA"/>
        </w:rPr>
        <w:t xml:space="preserve">минар жинағы. – Астана, 2023. </w:t>
      </w:r>
      <w:r w:rsidR="001B3B8C">
        <w:rPr>
          <w:rFonts w:ascii="Times New Roman" w:eastAsia="Times New Roman" w:hAnsi="Times New Roman" w:cs="Times New Roman"/>
          <w:sz w:val="28"/>
          <w:szCs w:val="28"/>
          <w:lang w:val="kk-KZ" w:eastAsia="ar-SA"/>
        </w:rPr>
        <w:t>–</w:t>
      </w:r>
      <w:r w:rsidR="005D673B">
        <w:rPr>
          <w:rFonts w:ascii="Times New Roman" w:eastAsia="Times New Roman" w:hAnsi="Times New Roman" w:cs="Times New Roman"/>
          <w:sz w:val="28"/>
          <w:szCs w:val="28"/>
          <w:lang w:val="kk-KZ" w:eastAsia="ar-SA"/>
        </w:rPr>
        <w:t xml:space="preserve"> </w:t>
      </w:r>
      <w:r w:rsidR="001B3B8C">
        <w:rPr>
          <w:rFonts w:ascii="Times New Roman" w:eastAsia="Times New Roman" w:hAnsi="Times New Roman" w:cs="Times New Roman"/>
          <w:sz w:val="28"/>
          <w:szCs w:val="28"/>
          <w:lang w:val="kk-KZ" w:eastAsia="ar-SA"/>
        </w:rPr>
        <w:t xml:space="preserve">Б. </w:t>
      </w:r>
      <w:r w:rsidR="00702194" w:rsidRPr="00FF7BC7">
        <w:rPr>
          <w:rFonts w:ascii="Times New Roman" w:eastAsia="Times New Roman" w:hAnsi="Times New Roman" w:cs="Times New Roman"/>
          <w:sz w:val="28"/>
          <w:szCs w:val="28"/>
          <w:lang w:val="kk-KZ" w:eastAsia="ar-SA"/>
        </w:rPr>
        <w:t>119-124.</w:t>
      </w:r>
    </w:p>
    <w:p w:rsidR="00702194" w:rsidRPr="00FF7BC7" w:rsidRDefault="00770C8B" w:rsidP="00412204">
      <w:pPr>
        <w:tabs>
          <w:tab w:val="left" w:pos="142"/>
        </w:tabs>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14</w:t>
      </w:r>
      <w:r w:rsidR="00C9521E" w:rsidRPr="00FF7BC7">
        <w:rPr>
          <w:rFonts w:ascii="Times New Roman" w:eastAsia="Times New Roman" w:hAnsi="Times New Roman" w:cs="Times New Roman"/>
          <w:sz w:val="28"/>
          <w:szCs w:val="28"/>
          <w:lang w:val="kk-KZ" w:eastAsia="ar-SA"/>
        </w:rPr>
        <w:t xml:space="preserve">. </w:t>
      </w:r>
      <w:r w:rsidR="00F9088D" w:rsidRPr="00FF7BC7">
        <w:rPr>
          <w:rFonts w:ascii="Times New Roman" w:eastAsia="Times New Roman" w:hAnsi="Times New Roman" w:cs="Times New Roman"/>
          <w:sz w:val="28"/>
          <w:szCs w:val="28"/>
          <w:lang w:val="kk-KZ" w:eastAsia="ar-SA"/>
        </w:rPr>
        <w:t>Motivation of students in the digital educational environment // Үздіксіз білім беру жүйесіндегі педагогтердің зерттеу мәдениетін дамыту: тәжірибе және инновациялар</w:t>
      </w:r>
      <w:r w:rsidR="001B3B8C">
        <w:rPr>
          <w:rFonts w:ascii="Times New Roman" w:eastAsia="Times New Roman" w:hAnsi="Times New Roman" w:cs="Times New Roman"/>
          <w:sz w:val="28"/>
          <w:szCs w:val="28"/>
          <w:lang w:val="kk-KZ" w:eastAsia="ar-SA"/>
        </w:rPr>
        <w:t>:</w:t>
      </w:r>
      <w:r w:rsidR="00F9088D" w:rsidRPr="00FF7BC7">
        <w:rPr>
          <w:rFonts w:ascii="Times New Roman" w:eastAsia="Times New Roman" w:hAnsi="Times New Roman" w:cs="Times New Roman"/>
          <w:sz w:val="28"/>
          <w:szCs w:val="28"/>
          <w:lang w:val="kk-KZ" w:eastAsia="ar-SA"/>
        </w:rPr>
        <w:t xml:space="preserve"> халықаралық ғылыми-практикалық конференция материалдары. – Алматы, 2023. </w:t>
      </w:r>
      <w:r w:rsidR="001B3B8C">
        <w:rPr>
          <w:rFonts w:ascii="Times New Roman" w:eastAsia="Times New Roman" w:hAnsi="Times New Roman" w:cs="Times New Roman"/>
          <w:sz w:val="28"/>
          <w:szCs w:val="28"/>
          <w:lang w:val="kk-KZ" w:eastAsia="ar-SA"/>
        </w:rPr>
        <w:t>–</w:t>
      </w:r>
      <w:r w:rsidR="00F9088D" w:rsidRPr="00FF7BC7">
        <w:rPr>
          <w:rFonts w:ascii="Times New Roman" w:eastAsia="Times New Roman" w:hAnsi="Times New Roman" w:cs="Times New Roman"/>
          <w:sz w:val="28"/>
          <w:szCs w:val="28"/>
          <w:lang w:val="kk-KZ" w:eastAsia="ar-SA"/>
        </w:rPr>
        <w:t xml:space="preserve"> </w:t>
      </w:r>
      <w:r w:rsidR="001B3B8C">
        <w:rPr>
          <w:rFonts w:ascii="Times New Roman" w:eastAsia="Times New Roman" w:hAnsi="Times New Roman" w:cs="Times New Roman"/>
          <w:sz w:val="28"/>
          <w:szCs w:val="28"/>
          <w:lang w:val="kk-KZ" w:eastAsia="ar-SA"/>
        </w:rPr>
        <w:t xml:space="preserve">Б. </w:t>
      </w:r>
      <w:r w:rsidR="00F9088D" w:rsidRPr="00FF7BC7">
        <w:rPr>
          <w:rFonts w:ascii="Times New Roman" w:eastAsia="Times New Roman" w:hAnsi="Times New Roman" w:cs="Times New Roman"/>
          <w:sz w:val="28"/>
          <w:szCs w:val="28"/>
          <w:lang w:val="kk-KZ" w:eastAsia="ar-SA"/>
        </w:rPr>
        <w:t>640-645.</w:t>
      </w:r>
    </w:p>
    <w:p w:rsidR="00F9088D" w:rsidRPr="00D65936" w:rsidRDefault="00770C8B" w:rsidP="00412204">
      <w:pPr>
        <w:tabs>
          <w:tab w:val="left" w:pos="142"/>
        </w:tabs>
        <w:suppressAutoHyphen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15</w:t>
      </w:r>
      <w:r w:rsidR="00F9088D" w:rsidRPr="00FF7BC7">
        <w:rPr>
          <w:rFonts w:ascii="Times New Roman" w:hAnsi="Times New Roman" w:cs="Times New Roman"/>
          <w:sz w:val="28"/>
          <w:szCs w:val="28"/>
          <w:lang w:val="kk-KZ"/>
        </w:rPr>
        <w:t>. Цифрлық этикет: әлеуметтік-желілік кеңістіктегі қарым-қатынас ережелері // Әлеуметтік педагогтің қазіргі қоғамдағы рөлі: балабақша- мектеп-колледж-жоғары оқу орны және халықты әлеуметтік қорғау жүйесіндегі әлеуметтік-педагогикалық мәселелер</w:t>
      </w:r>
      <w:r w:rsidR="001B3B8C">
        <w:rPr>
          <w:rFonts w:ascii="Times New Roman" w:hAnsi="Times New Roman" w:cs="Times New Roman"/>
          <w:sz w:val="28"/>
          <w:szCs w:val="28"/>
          <w:lang w:val="kk-KZ"/>
        </w:rPr>
        <w:t>:</w:t>
      </w:r>
      <w:r w:rsidR="00F9088D" w:rsidRPr="00FF7BC7">
        <w:rPr>
          <w:rFonts w:ascii="Times New Roman" w:hAnsi="Times New Roman" w:cs="Times New Roman"/>
          <w:sz w:val="28"/>
          <w:szCs w:val="28"/>
          <w:lang w:val="kk-KZ"/>
        </w:rPr>
        <w:t xml:space="preserve"> халықаралық кәсіби-педагогикалық форум материалдар жинағы. – Алматы: Абай ат.ҚазҰПУ, 2023. </w:t>
      </w:r>
      <w:r w:rsidR="001B3B8C">
        <w:rPr>
          <w:rFonts w:ascii="Times New Roman" w:hAnsi="Times New Roman" w:cs="Times New Roman"/>
          <w:sz w:val="28"/>
          <w:szCs w:val="28"/>
          <w:lang w:val="kk-KZ"/>
        </w:rPr>
        <w:t>–</w:t>
      </w:r>
      <w:r w:rsidR="00F9088D" w:rsidRPr="00FF7BC7">
        <w:rPr>
          <w:rFonts w:ascii="Times New Roman" w:hAnsi="Times New Roman" w:cs="Times New Roman"/>
          <w:sz w:val="28"/>
          <w:szCs w:val="28"/>
          <w:lang w:val="kk-KZ"/>
        </w:rPr>
        <w:t xml:space="preserve"> </w:t>
      </w:r>
      <w:r w:rsidR="001B3B8C">
        <w:rPr>
          <w:rFonts w:ascii="Times New Roman" w:hAnsi="Times New Roman" w:cs="Times New Roman"/>
          <w:sz w:val="28"/>
          <w:szCs w:val="28"/>
          <w:lang w:val="kk-KZ"/>
        </w:rPr>
        <w:t xml:space="preserve">Б. </w:t>
      </w:r>
      <w:r w:rsidR="00F9088D" w:rsidRPr="00FF7BC7">
        <w:rPr>
          <w:rFonts w:ascii="Times New Roman" w:hAnsi="Times New Roman" w:cs="Times New Roman"/>
          <w:sz w:val="28"/>
          <w:szCs w:val="28"/>
          <w:lang w:val="kk-KZ"/>
        </w:rPr>
        <w:t>357-360.</w:t>
      </w:r>
    </w:p>
    <w:p w:rsidR="002572D5" w:rsidRPr="00FF7BC7" w:rsidRDefault="002572D5" w:rsidP="00412204">
      <w:pPr>
        <w:tabs>
          <w:tab w:val="left" w:pos="142"/>
        </w:tabs>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sidRPr="00FF7BC7">
        <w:rPr>
          <w:rFonts w:ascii="Times New Roman" w:eastAsia="Calibri" w:hAnsi="Times New Roman" w:cs="Times New Roman"/>
          <w:b/>
          <w:sz w:val="28"/>
          <w:szCs w:val="28"/>
          <w:lang w:val="kk-KZ" w:eastAsia="en-US"/>
        </w:rPr>
        <w:t xml:space="preserve">Зерттеу базасы. </w:t>
      </w:r>
      <w:r w:rsidRPr="00FF7BC7">
        <w:rPr>
          <w:rFonts w:ascii="Times New Roman" w:hAnsi="Times New Roman" w:cs="Times New Roman"/>
          <w:sz w:val="28"/>
          <w:szCs w:val="28"/>
          <w:lang w:val="kk-KZ"/>
        </w:rPr>
        <w:t>Зерттеу жұмысына</w:t>
      </w:r>
      <w:r w:rsidRPr="00FF7BC7">
        <w:rPr>
          <w:rFonts w:ascii="Times New Roman" w:hAnsi="Times New Roman" w:cs="Times New Roman"/>
          <w:b/>
          <w:sz w:val="28"/>
          <w:szCs w:val="28"/>
          <w:lang w:val="kk-KZ"/>
        </w:rPr>
        <w:t xml:space="preserve"> </w:t>
      </w:r>
      <w:r w:rsidRPr="00FF7BC7">
        <w:rPr>
          <w:rFonts w:ascii="Times New Roman" w:hAnsi="Times New Roman" w:cs="Times New Roman"/>
          <w:bCs/>
          <w:color w:val="111111"/>
          <w:sz w:val="28"/>
          <w:szCs w:val="28"/>
          <w:shd w:val="clear" w:color="auto" w:fill="FFFFFF"/>
          <w:lang w:val="kk-KZ"/>
        </w:rPr>
        <w:t>Л.Н.</w:t>
      </w:r>
      <w:r w:rsidR="001B3B8C">
        <w:rPr>
          <w:rFonts w:ascii="Times New Roman" w:hAnsi="Times New Roman" w:cs="Times New Roman"/>
          <w:bCs/>
          <w:color w:val="111111"/>
          <w:sz w:val="28"/>
          <w:szCs w:val="28"/>
          <w:shd w:val="clear" w:color="auto" w:fill="FFFFFF"/>
          <w:lang w:val="kk-KZ"/>
        </w:rPr>
        <w:t xml:space="preserve"> </w:t>
      </w:r>
      <w:r w:rsidRPr="00FF7BC7">
        <w:rPr>
          <w:rFonts w:ascii="Times New Roman" w:hAnsi="Times New Roman" w:cs="Times New Roman"/>
          <w:bCs/>
          <w:color w:val="111111"/>
          <w:sz w:val="28"/>
          <w:szCs w:val="28"/>
          <w:shd w:val="clear" w:color="auto" w:fill="FFFFFF"/>
          <w:lang w:val="kk-KZ"/>
        </w:rPr>
        <w:t>Гумилев атындағы Еуразия ұлттық университетінің</w:t>
      </w:r>
      <w:r w:rsidR="00D0295A" w:rsidRPr="00FF7BC7">
        <w:rPr>
          <w:rFonts w:ascii="Times New Roman" w:hAnsi="Times New Roman" w:cs="Times New Roman"/>
          <w:bCs/>
          <w:color w:val="111111"/>
          <w:sz w:val="28"/>
          <w:szCs w:val="28"/>
          <w:shd w:val="clear" w:color="auto" w:fill="FFFFFF"/>
          <w:lang w:val="kk-KZ"/>
        </w:rPr>
        <w:t xml:space="preserve"> және А.Қ.</w:t>
      </w:r>
      <w:r w:rsidR="001B3B8C">
        <w:rPr>
          <w:rFonts w:ascii="Times New Roman" w:hAnsi="Times New Roman" w:cs="Times New Roman"/>
          <w:bCs/>
          <w:color w:val="111111"/>
          <w:sz w:val="28"/>
          <w:szCs w:val="28"/>
          <w:shd w:val="clear" w:color="auto" w:fill="FFFFFF"/>
          <w:lang w:val="kk-KZ"/>
        </w:rPr>
        <w:t xml:space="preserve"> </w:t>
      </w:r>
      <w:r w:rsidR="00D0295A" w:rsidRPr="00FF7BC7">
        <w:rPr>
          <w:rFonts w:ascii="Times New Roman" w:hAnsi="Times New Roman" w:cs="Times New Roman"/>
          <w:bCs/>
          <w:color w:val="111111"/>
          <w:sz w:val="28"/>
          <w:szCs w:val="28"/>
          <w:shd w:val="clear" w:color="auto" w:fill="FFFFFF"/>
          <w:lang w:val="kk-KZ"/>
        </w:rPr>
        <w:t xml:space="preserve">Құсайынов атындағы Еуразия гуманитарлық институтының </w:t>
      </w:r>
      <w:r w:rsidR="00D86A1B" w:rsidRPr="00FF7BC7">
        <w:rPr>
          <w:rFonts w:ascii="Times New Roman" w:hAnsi="Times New Roman" w:cs="Times New Roman"/>
          <w:bCs/>
          <w:sz w:val="28"/>
          <w:szCs w:val="28"/>
          <w:shd w:val="clear" w:color="auto" w:fill="FFFFFF"/>
          <w:lang w:val="kk-KZ"/>
        </w:rPr>
        <w:t xml:space="preserve">6В01103 – </w:t>
      </w:r>
      <w:r w:rsidRPr="00FF7BC7">
        <w:rPr>
          <w:rFonts w:ascii="Times New Roman" w:hAnsi="Times New Roman" w:cs="Times New Roman"/>
          <w:bCs/>
          <w:sz w:val="28"/>
          <w:szCs w:val="28"/>
          <w:shd w:val="clear" w:color="auto" w:fill="FFFFFF"/>
          <w:lang w:val="kk-KZ"/>
        </w:rPr>
        <w:t xml:space="preserve">«Педагогика және психология» </w:t>
      </w:r>
      <w:r w:rsidR="004576F9" w:rsidRPr="00FF7BC7">
        <w:rPr>
          <w:rFonts w:ascii="Times New Roman" w:hAnsi="Times New Roman" w:cs="Times New Roman"/>
          <w:bCs/>
          <w:sz w:val="28"/>
          <w:szCs w:val="28"/>
          <w:shd w:val="clear" w:color="auto" w:fill="FFFFFF"/>
          <w:lang w:val="kk-KZ"/>
        </w:rPr>
        <w:t xml:space="preserve">білім беру бағдарламасының </w:t>
      </w:r>
      <w:r w:rsidRPr="00FF7BC7">
        <w:rPr>
          <w:rFonts w:ascii="Times New Roman" w:hAnsi="Times New Roman" w:cs="Times New Roman"/>
          <w:bCs/>
          <w:sz w:val="28"/>
          <w:szCs w:val="28"/>
          <w:shd w:val="clear" w:color="auto" w:fill="FFFFFF"/>
          <w:lang w:val="kk-KZ"/>
        </w:rPr>
        <w:t xml:space="preserve">студенттері алынды. </w:t>
      </w:r>
    </w:p>
    <w:p w:rsidR="0083577B" w:rsidRPr="00FF7BC7" w:rsidRDefault="0083577B" w:rsidP="00412204">
      <w:pPr>
        <w:tabs>
          <w:tab w:val="left" w:pos="142"/>
        </w:tabs>
        <w:spacing w:after="0" w:line="240" w:lineRule="auto"/>
        <w:ind w:firstLine="709"/>
        <w:contextualSpacing/>
        <w:jc w:val="both"/>
        <w:rPr>
          <w:rFonts w:ascii="Times New Roman" w:eastAsia="Calibri" w:hAnsi="Times New Roman" w:cs="Times New Roman"/>
          <w:sz w:val="28"/>
          <w:szCs w:val="28"/>
          <w:lang w:val="kk-KZ" w:eastAsia="en-US"/>
        </w:rPr>
      </w:pPr>
      <w:r w:rsidRPr="00FF7BC7">
        <w:rPr>
          <w:rFonts w:ascii="Times New Roman" w:eastAsia="Calibri" w:hAnsi="Times New Roman" w:cs="Times New Roman"/>
          <w:b/>
          <w:sz w:val="28"/>
          <w:szCs w:val="28"/>
          <w:lang w:val="kk-KZ" w:eastAsia="en-US"/>
        </w:rPr>
        <w:t>Диссертацияның құрылымы.</w:t>
      </w:r>
      <w:r w:rsidRPr="00FF7BC7">
        <w:rPr>
          <w:rFonts w:ascii="Times New Roman" w:eastAsia="Calibri" w:hAnsi="Times New Roman" w:cs="Times New Roman"/>
          <w:sz w:val="28"/>
          <w:szCs w:val="28"/>
          <w:lang w:val="kk-KZ" w:eastAsia="en-US"/>
        </w:rPr>
        <w:t xml:space="preserve"> Диссертацияның құрылымы педагогика саласындағы ғылыми зерттеулерді құру логикасына сәйкес келеді және кіріспеден, үш бөлімнен, қорытындыдан, пайдаланған әдебиеттер тізімінен және қосымшалардан тұрады.</w:t>
      </w:r>
    </w:p>
    <w:p w:rsidR="0083577B" w:rsidRPr="00FF7BC7" w:rsidRDefault="0083577B" w:rsidP="00412204">
      <w:pPr>
        <w:tabs>
          <w:tab w:val="left" w:pos="142"/>
        </w:tabs>
        <w:spacing w:after="0" w:line="240" w:lineRule="auto"/>
        <w:ind w:firstLine="709"/>
        <w:contextualSpacing/>
        <w:jc w:val="both"/>
        <w:rPr>
          <w:rFonts w:ascii="Times New Roman" w:eastAsia="Times New Roman" w:hAnsi="Times New Roman" w:cs="Times New Roman"/>
          <w:sz w:val="28"/>
          <w:szCs w:val="28"/>
          <w:lang w:val="kk-KZ" w:eastAsia="ru-RU"/>
        </w:rPr>
      </w:pPr>
      <w:r w:rsidRPr="00FF7BC7">
        <w:rPr>
          <w:rFonts w:ascii="Times New Roman" w:eastAsia="Times New Roman" w:hAnsi="Times New Roman" w:cs="Times New Roman"/>
          <w:b/>
          <w:sz w:val="28"/>
          <w:szCs w:val="28"/>
          <w:lang w:val="kk-KZ" w:eastAsia="ru-RU"/>
        </w:rPr>
        <w:t>Кіріспеде</w:t>
      </w:r>
      <w:r w:rsidRPr="00FF7BC7">
        <w:rPr>
          <w:rFonts w:ascii="Times New Roman" w:eastAsia="Times New Roman" w:hAnsi="Times New Roman" w:cs="Times New Roman"/>
          <w:sz w:val="28"/>
          <w:szCs w:val="28"/>
          <w:lang w:val="kk-KZ" w:eastAsia="ru-RU"/>
        </w:rPr>
        <w:t xml:space="preserve"> зерттеу тақырыбының көкейкестілігі негізделеді және мәселенің педагогика және психология ғылымдары мен тәжірибесіндегі зерттелу деңгейіне сипаттама беріліп, тақырыбы айқындалды. Зерттеу жұмысының ғылыми аппаратында зерттеудің обьектісі, пәні, мақсаты мен міндеттері, жетекші идеясы, зерттеу әдістері мен көздері, зерттеудің негізгі кезеңдері, ғылыми жаңалығы мен теориялық мәні, практикалық маңыздылығы, қорғауға ұсынылатын негізгі қағидалары, сондай-ақ, нәтижелердің дәлдігі мен негізділігі баяндалды. </w:t>
      </w:r>
    </w:p>
    <w:p w:rsidR="0083577B" w:rsidRPr="00FF7BC7" w:rsidRDefault="0083577B" w:rsidP="00412204">
      <w:pPr>
        <w:tabs>
          <w:tab w:val="left" w:pos="142"/>
        </w:tabs>
        <w:spacing w:after="0" w:line="240" w:lineRule="auto"/>
        <w:ind w:firstLine="709"/>
        <w:contextualSpacing/>
        <w:jc w:val="both"/>
        <w:rPr>
          <w:rFonts w:ascii="Times New Roman" w:eastAsia="Calibri" w:hAnsi="Times New Roman" w:cs="Times New Roman"/>
          <w:b/>
          <w:noProof/>
          <w:color w:val="FF0000"/>
          <w:sz w:val="28"/>
          <w:szCs w:val="28"/>
          <w:lang w:val="kk-KZ" w:eastAsia="en-US"/>
        </w:rPr>
      </w:pPr>
      <w:r w:rsidRPr="00FF7BC7">
        <w:rPr>
          <w:rFonts w:ascii="Times New Roman" w:eastAsia="Calibri" w:hAnsi="Times New Roman" w:cs="Times New Roman"/>
          <w:b/>
          <w:noProof/>
          <w:sz w:val="28"/>
          <w:szCs w:val="28"/>
          <w:lang w:val="kk-KZ" w:eastAsia="en-US"/>
        </w:rPr>
        <w:lastRenderedPageBreak/>
        <w:t xml:space="preserve">«Цифрлық білімдік ортада болашақ </w:t>
      </w:r>
      <w:r w:rsidR="00F16E60" w:rsidRPr="00FF7BC7">
        <w:rPr>
          <w:rFonts w:ascii="Times New Roman" w:eastAsia="Calibri" w:hAnsi="Times New Roman" w:cs="Times New Roman"/>
          <w:b/>
          <w:noProof/>
          <w:sz w:val="28"/>
          <w:szCs w:val="28"/>
          <w:lang w:val="kk-KZ" w:eastAsia="en-US"/>
        </w:rPr>
        <w:t>педагог-психологтердің</w:t>
      </w:r>
      <w:r w:rsidRPr="00FF7BC7">
        <w:rPr>
          <w:rFonts w:ascii="Times New Roman" w:eastAsia="Calibri" w:hAnsi="Times New Roman" w:cs="Times New Roman"/>
          <w:b/>
          <w:noProof/>
          <w:sz w:val="28"/>
          <w:szCs w:val="28"/>
          <w:lang w:val="kk-KZ" w:eastAsia="en-US"/>
        </w:rPr>
        <w:t xml:space="preserve"> коммуникативтік мәдениетін қалыптастырудың ғылыми негіздері»</w:t>
      </w:r>
      <w:r w:rsidRPr="00FF7BC7">
        <w:rPr>
          <w:rFonts w:ascii="Times New Roman" w:eastAsia="Calibri" w:hAnsi="Times New Roman" w:cs="Times New Roman"/>
          <w:b/>
          <w:noProof/>
          <w:color w:val="FF0000"/>
          <w:sz w:val="28"/>
          <w:szCs w:val="28"/>
          <w:lang w:val="kk-KZ" w:eastAsia="en-US"/>
        </w:rPr>
        <w:t xml:space="preserve"> </w:t>
      </w:r>
      <w:r w:rsidRPr="00FF7BC7">
        <w:rPr>
          <w:rFonts w:ascii="Times New Roman" w:eastAsia="Calibri" w:hAnsi="Times New Roman" w:cs="Times New Roman"/>
          <w:noProof/>
          <w:sz w:val="28"/>
          <w:szCs w:val="28"/>
          <w:lang w:val="kk-KZ" w:eastAsia="en-US"/>
        </w:rPr>
        <w:t>тақырыбындағы бірінші бөлімде педагогикалық зерттеулердегі «цифрлық білімдік орта» түсінігінің мәндік сипаттамасы, қысқаша генезисі мен құрылымдық элементтері сарапталды. Цифрлық білімдік ортадағы коммуникативтік мәдениет мәселесін зерттеудің теориялық алғышарты ретінде отандық және шетелдік ғалымдардың көзқарастары мен зерттеулері қарастырылып, цифрлық білімдік ортадағы коммуникативтік мәдениет</w:t>
      </w:r>
      <w:r w:rsidR="00F16E60" w:rsidRPr="00FF7BC7">
        <w:rPr>
          <w:rFonts w:ascii="Times New Roman" w:eastAsia="Calibri" w:hAnsi="Times New Roman" w:cs="Times New Roman"/>
          <w:noProof/>
          <w:sz w:val="28"/>
          <w:szCs w:val="28"/>
          <w:lang w:val="kk-KZ" w:eastAsia="en-US"/>
        </w:rPr>
        <w:t>ті</w:t>
      </w:r>
      <w:r w:rsidR="007418A9">
        <w:rPr>
          <w:rFonts w:ascii="Times New Roman" w:eastAsia="Calibri" w:hAnsi="Times New Roman" w:cs="Times New Roman"/>
          <w:noProof/>
          <w:sz w:val="28"/>
          <w:szCs w:val="28"/>
          <w:lang w:val="kk-KZ" w:eastAsia="en-US"/>
        </w:rPr>
        <w:t xml:space="preserve">ң </w:t>
      </w:r>
      <w:r w:rsidRPr="00FF7BC7">
        <w:rPr>
          <w:rFonts w:ascii="Times New Roman" w:eastAsia="Calibri" w:hAnsi="Times New Roman" w:cs="Times New Roman"/>
          <w:noProof/>
          <w:sz w:val="28"/>
          <w:szCs w:val="28"/>
          <w:lang w:val="kk-KZ" w:eastAsia="en-US"/>
        </w:rPr>
        <w:t xml:space="preserve">мазмұндық құрылымы мен ерекшеліктері талданды.   </w:t>
      </w:r>
    </w:p>
    <w:p w:rsidR="0083577B" w:rsidRPr="00FF7BC7" w:rsidRDefault="0083577B" w:rsidP="00412204">
      <w:pPr>
        <w:tabs>
          <w:tab w:val="left" w:pos="142"/>
        </w:tabs>
        <w:spacing w:after="0" w:line="240" w:lineRule="auto"/>
        <w:ind w:firstLine="709"/>
        <w:contextualSpacing/>
        <w:jc w:val="both"/>
        <w:rPr>
          <w:rFonts w:ascii="Times New Roman" w:eastAsia="Calibri" w:hAnsi="Times New Roman" w:cs="Times New Roman"/>
          <w:sz w:val="28"/>
          <w:szCs w:val="28"/>
          <w:lang w:val="kk-KZ" w:eastAsia="en-US"/>
        </w:rPr>
      </w:pPr>
      <w:r w:rsidRPr="00FF7BC7">
        <w:rPr>
          <w:rFonts w:ascii="Times New Roman" w:eastAsia="Calibri" w:hAnsi="Times New Roman" w:cs="Times New Roman"/>
          <w:b/>
          <w:sz w:val="28"/>
          <w:szCs w:val="28"/>
          <w:lang w:val="kk-KZ" w:eastAsia="en-US"/>
        </w:rPr>
        <w:t xml:space="preserve">«Цифрлық білімдік ортада болашақ педагог-психологтердің коммуникативтік мәдениетін қалыптастырудың әдістемелік негіздері» </w:t>
      </w:r>
      <w:r w:rsidRPr="00FF7BC7">
        <w:rPr>
          <w:rFonts w:ascii="Times New Roman" w:eastAsia="Calibri" w:hAnsi="Times New Roman" w:cs="Times New Roman"/>
          <w:sz w:val="28"/>
          <w:szCs w:val="28"/>
          <w:lang w:val="kk-KZ" w:eastAsia="en-US"/>
        </w:rPr>
        <w:t xml:space="preserve">атты </w:t>
      </w:r>
      <w:r w:rsidRPr="00FF7BC7">
        <w:rPr>
          <w:rFonts w:ascii="Times New Roman" w:eastAsia="Times New Roman" w:hAnsi="Times New Roman" w:cs="Times New Roman"/>
          <w:sz w:val="28"/>
          <w:szCs w:val="28"/>
          <w:lang w:val="kk-KZ" w:eastAsia="ru-RU"/>
        </w:rPr>
        <w:t>екінші бөлімде</w:t>
      </w:r>
      <w:r w:rsidRPr="00FF7BC7">
        <w:rPr>
          <w:rFonts w:ascii="Times New Roman" w:eastAsia="Calibri" w:hAnsi="Times New Roman" w:cs="Times New Roman"/>
          <w:sz w:val="28"/>
          <w:szCs w:val="28"/>
          <w:lang w:val="kk-KZ" w:eastAsia="en-US"/>
        </w:rPr>
        <w:t xml:space="preserve"> болашақ педагог-психологтердің цифрлық білімдік </w:t>
      </w:r>
      <w:r w:rsidR="0032150A">
        <w:rPr>
          <w:rFonts w:ascii="Times New Roman" w:eastAsia="Calibri" w:hAnsi="Times New Roman" w:cs="Times New Roman"/>
          <w:sz w:val="28"/>
          <w:szCs w:val="28"/>
          <w:lang w:val="kk-KZ" w:eastAsia="en-US"/>
        </w:rPr>
        <w:t xml:space="preserve">ортадағы тиімді қарым-қатынас жасау түрлері мен </w:t>
      </w:r>
      <w:r w:rsidRPr="00FF7BC7">
        <w:rPr>
          <w:rFonts w:ascii="Times New Roman" w:eastAsia="Calibri" w:hAnsi="Times New Roman" w:cs="Times New Roman"/>
          <w:sz w:val="28"/>
          <w:szCs w:val="28"/>
          <w:lang w:val="kk-KZ" w:eastAsia="en-US"/>
        </w:rPr>
        <w:t>заманауи құралдар</w:t>
      </w:r>
      <w:r w:rsidR="0032150A">
        <w:rPr>
          <w:rFonts w:ascii="Times New Roman" w:eastAsia="Calibri" w:hAnsi="Times New Roman" w:cs="Times New Roman"/>
          <w:sz w:val="28"/>
          <w:szCs w:val="28"/>
          <w:lang w:val="kk-KZ" w:eastAsia="en-US"/>
        </w:rPr>
        <w:t>ы</w:t>
      </w:r>
      <w:r w:rsidRPr="00FF7BC7">
        <w:rPr>
          <w:rFonts w:ascii="Times New Roman" w:eastAsia="Calibri" w:hAnsi="Times New Roman" w:cs="Times New Roman"/>
          <w:sz w:val="28"/>
          <w:szCs w:val="28"/>
          <w:lang w:val="kk-KZ" w:eastAsia="en-US"/>
        </w:rPr>
        <w:t xml:space="preserve"> қарастырылды. Цифрлық білімдік ортада болашақ педагог-психологтердің коммуникативтік мәдениетін қалыптастырудың </w:t>
      </w:r>
      <w:r w:rsidR="00166461" w:rsidRPr="00FF7BC7">
        <w:rPr>
          <w:rFonts w:ascii="Times New Roman" w:eastAsia="Calibri" w:hAnsi="Times New Roman" w:cs="Times New Roman"/>
          <w:sz w:val="28"/>
          <w:szCs w:val="28"/>
          <w:lang w:val="kk-KZ" w:eastAsia="en-US"/>
        </w:rPr>
        <w:t xml:space="preserve">құрылымдық-мазмұндық </w:t>
      </w:r>
      <w:r w:rsidRPr="00FF7BC7">
        <w:rPr>
          <w:rFonts w:ascii="Times New Roman" w:eastAsia="Calibri" w:hAnsi="Times New Roman" w:cs="Times New Roman"/>
          <w:sz w:val="28"/>
          <w:szCs w:val="28"/>
          <w:lang w:val="kk-KZ" w:eastAsia="en-US"/>
        </w:rPr>
        <w:t xml:space="preserve">моделі жасалып, жоғары оқу орны жағдайында болашақ педагог-психологтердің цифрлық білімдік ортадағы коммуникативтік мәдениетін қалыптастырудың </w:t>
      </w:r>
      <w:r w:rsidR="00224358">
        <w:rPr>
          <w:rFonts w:ascii="Times New Roman" w:eastAsia="Calibri" w:hAnsi="Times New Roman" w:cs="Times New Roman"/>
          <w:sz w:val="28"/>
          <w:szCs w:val="28"/>
          <w:lang w:val="kk-KZ" w:eastAsia="en-US"/>
        </w:rPr>
        <w:t xml:space="preserve">кешенді </w:t>
      </w:r>
      <w:r w:rsidR="00F47B48" w:rsidRPr="00FF7BC7">
        <w:rPr>
          <w:rFonts w:ascii="Times New Roman" w:eastAsia="Calibri" w:hAnsi="Times New Roman" w:cs="Times New Roman"/>
          <w:sz w:val="28"/>
          <w:szCs w:val="28"/>
          <w:lang w:val="kk-KZ" w:eastAsia="en-US"/>
        </w:rPr>
        <w:t>әдістемесі</w:t>
      </w:r>
      <w:r w:rsidRPr="00FF7BC7">
        <w:rPr>
          <w:rFonts w:ascii="Times New Roman" w:eastAsia="Calibri" w:hAnsi="Times New Roman" w:cs="Times New Roman"/>
          <w:sz w:val="28"/>
          <w:szCs w:val="28"/>
          <w:lang w:val="kk-KZ" w:eastAsia="en-US"/>
        </w:rPr>
        <w:t xml:space="preserve"> ұсынылды.  </w:t>
      </w:r>
    </w:p>
    <w:p w:rsidR="0083577B" w:rsidRPr="00FF7BC7" w:rsidRDefault="0083577B" w:rsidP="00412204">
      <w:pPr>
        <w:tabs>
          <w:tab w:val="left" w:pos="142"/>
        </w:tabs>
        <w:spacing w:after="0" w:line="240" w:lineRule="auto"/>
        <w:ind w:firstLine="709"/>
        <w:contextualSpacing/>
        <w:jc w:val="both"/>
        <w:rPr>
          <w:rFonts w:ascii="Times New Roman" w:eastAsia="Calibri" w:hAnsi="Times New Roman" w:cs="Times New Roman"/>
          <w:bCs/>
          <w:sz w:val="28"/>
          <w:szCs w:val="28"/>
          <w:lang w:val="kk-KZ" w:eastAsia="en-US"/>
        </w:rPr>
      </w:pPr>
      <w:r w:rsidRPr="00FF7BC7">
        <w:rPr>
          <w:rFonts w:ascii="Times New Roman" w:eastAsia="Times New Roman" w:hAnsi="Times New Roman" w:cs="Times New Roman"/>
          <w:b/>
          <w:sz w:val="28"/>
          <w:szCs w:val="28"/>
          <w:lang w:val="kk-KZ" w:eastAsia="ru-RU"/>
        </w:rPr>
        <w:t xml:space="preserve">«Цифрлық білімдік ортада болашақ педагог-психологтердің коммуникативтік мәдениетін қалыптастырудың тәжірибесі» </w:t>
      </w:r>
      <w:r w:rsidRPr="00FF7BC7">
        <w:rPr>
          <w:rFonts w:ascii="Times New Roman" w:eastAsia="Times New Roman" w:hAnsi="Times New Roman" w:cs="Times New Roman"/>
          <w:sz w:val="28"/>
          <w:szCs w:val="28"/>
          <w:lang w:val="kk-KZ" w:eastAsia="ru-RU"/>
        </w:rPr>
        <w:t>атты үшінші бөлімде ц</w:t>
      </w:r>
      <w:r w:rsidRPr="00FF7BC7">
        <w:rPr>
          <w:rFonts w:ascii="Times New Roman" w:eastAsia="Calibri" w:hAnsi="Times New Roman" w:cs="Times New Roman"/>
          <w:bCs/>
          <w:sz w:val="28"/>
          <w:szCs w:val="28"/>
          <w:lang w:val="kk-KZ" w:eastAsia="en-US"/>
        </w:rPr>
        <w:t xml:space="preserve">ифрлық білімдік ортада болашақ педагог-психологтердің коммуникативтік мәдениетін қалыптастырудың эксперименттік жұмыстарын </w:t>
      </w:r>
      <w:r w:rsidRPr="00FF7BC7">
        <w:rPr>
          <w:rFonts w:ascii="Times New Roman" w:eastAsia="Times New Roman" w:hAnsi="Times New Roman" w:cs="Times New Roman"/>
          <w:sz w:val="28"/>
          <w:szCs w:val="28"/>
          <w:lang w:val="kk-KZ" w:eastAsia="ru-RU"/>
        </w:rPr>
        <w:t xml:space="preserve">ұйымдaстыру жүзeгe aсырылды. </w:t>
      </w:r>
      <w:r w:rsidRPr="00FF7BC7">
        <w:rPr>
          <w:rFonts w:ascii="Times New Roman" w:eastAsia="Calibri" w:hAnsi="Times New Roman" w:cs="Times New Roman"/>
          <w:bCs/>
          <w:sz w:val="28"/>
          <w:szCs w:val="28"/>
          <w:lang w:val="kk-KZ" w:eastAsia="en-US"/>
        </w:rPr>
        <w:t xml:space="preserve">ЖОО-ның цифрлық білімдік ортасында болашақ педагог-психологтердің коммуникативтік мәдениетін қалыптастыру </w:t>
      </w:r>
      <w:r w:rsidR="000F20FB" w:rsidRPr="00FF7BC7">
        <w:rPr>
          <w:rFonts w:ascii="Times New Roman" w:eastAsia="Calibri" w:hAnsi="Times New Roman" w:cs="Times New Roman"/>
          <w:bCs/>
          <w:sz w:val="28"/>
          <w:szCs w:val="28"/>
          <w:lang w:val="kk-KZ" w:eastAsia="en-US"/>
        </w:rPr>
        <w:t>әдістемесі</w:t>
      </w:r>
      <w:r w:rsidRPr="00FF7BC7">
        <w:rPr>
          <w:rFonts w:ascii="Times New Roman" w:eastAsia="Calibri" w:hAnsi="Times New Roman" w:cs="Times New Roman"/>
          <w:bCs/>
          <w:sz w:val="28"/>
          <w:szCs w:val="28"/>
          <w:lang w:val="kk-KZ" w:eastAsia="en-US"/>
        </w:rPr>
        <w:t xml:space="preserve"> тәжірибеге ендірілді және </w:t>
      </w:r>
      <w:r w:rsidRPr="00FF7BC7">
        <w:rPr>
          <w:rFonts w:ascii="Times New Roman" w:eastAsia="Times New Roman" w:hAnsi="Times New Roman" w:cs="Times New Roman"/>
          <w:sz w:val="28"/>
          <w:szCs w:val="28"/>
          <w:lang w:val="kk-KZ" w:eastAsia="ru-RU"/>
        </w:rPr>
        <w:t xml:space="preserve">тәжірибелік-эксперименттік жұмыстың нәтижeсінде ұсынылған </w:t>
      </w:r>
      <w:r w:rsidR="000F20FB" w:rsidRPr="00FF7BC7">
        <w:rPr>
          <w:rFonts w:ascii="Times New Roman" w:eastAsia="Times New Roman" w:hAnsi="Times New Roman" w:cs="Times New Roman"/>
          <w:sz w:val="28"/>
          <w:szCs w:val="28"/>
          <w:lang w:val="kk-KZ" w:eastAsia="ru-RU"/>
        </w:rPr>
        <w:t xml:space="preserve">құрылымдық-мазмұндық </w:t>
      </w:r>
      <w:r w:rsidRPr="00FF7BC7">
        <w:rPr>
          <w:rFonts w:ascii="Times New Roman" w:eastAsia="Times New Roman" w:hAnsi="Times New Roman" w:cs="Times New Roman"/>
          <w:sz w:val="28"/>
          <w:szCs w:val="28"/>
          <w:lang w:val="kk-KZ" w:eastAsia="ru-RU"/>
        </w:rPr>
        <w:t xml:space="preserve">мoдeль мeн </w:t>
      </w:r>
      <w:r w:rsidR="00135C44">
        <w:rPr>
          <w:rFonts w:ascii="Times New Roman" w:eastAsia="Times New Roman" w:hAnsi="Times New Roman" w:cs="Times New Roman"/>
          <w:sz w:val="28"/>
          <w:szCs w:val="28"/>
          <w:lang w:val="kk-KZ" w:eastAsia="ru-RU"/>
        </w:rPr>
        <w:t xml:space="preserve">кешенді </w:t>
      </w:r>
      <w:r w:rsidR="000F20FB" w:rsidRPr="00FF7BC7">
        <w:rPr>
          <w:rFonts w:ascii="Times New Roman" w:eastAsia="Times New Roman" w:hAnsi="Times New Roman" w:cs="Times New Roman"/>
          <w:sz w:val="28"/>
          <w:szCs w:val="28"/>
          <w:lang w:val="kk-KZ" w:eastAsia="ru-RU"/>
        </w:rPr>
        <w:t>әдістемесінің</w:t>
      </w:r>
      <w:r w:rsidRPr="00FF7BC7">
        <w:rPr>
          <w:rFonts w:ascii="Times New Roman" w:eastAsia="Times New Roman" w:hAnsi="Times New Roman" w:cs="Times New Roman"/>
          <w:sz w:val="28"/>
          <w:szCs w:val="28"/>
          <w:lang w:val="kk-KZ" w:eastAsia="ru-RU"/>
        </w:rPr>
        <w:t xml:space="preserve"> тиімділігі дәлeлдeнді.</w:t>
      </w:r>
    </w:p>
    <w:p w:rsidR="0083577B" w:rsidRPr="00FF7BC7" w:rsidRDefault="0083577B" w:rsidP="00412204">
      <w:pPr>
        <w:tabs>
          <w:tab w:val="left" w:pos="142"/>
        </w:tabs>
        <w:spacing w:after="0" w:line="240" w:lineRule="auto"/>
        <w:ind w:firstLine="709"/>
        <w:contextualSpacing/>
        <w:jc w:val="both"/>
        <w:rPr>
          <w:rFonts w:ascii="Times New Roman" w:eastAsia="Calibri" w:hAnsi="Times New Roman" w:cs="Times New Roman"/>
          <w:bCs/>
          <w:sz w:val="28"/>
          <w:szCs w:val="28"/>
          <w:lang w:val="kk-KZ" w:eastAsia="en-US"/>
        </w:rPr>
      </w:pPr>
      <w:r w:rsidRPr="00FF7BC7">
        <w:rPr>
          <w:rFonts w:ascii="Times New Roman" w:eastAsia="Calibri" w:hAnsi="Times New Roman" w:cs="Times New Roman"/>
          <w:b/>
          <w:bCs/>
          <w:sz w:val="28"/>
          <w:szCs w:val="28"/>
          <w:lang w:val="kk-KZ" w:eastAsia="en-US"/>
        </w:rPr>
        <w:t>Қорытындыда</w:t>
      </w:r>
      <w:r w:rsidR="007F5537" w:rsidRPr="00FF7BC7">
        <w:rPr>
          <w:rFonts w:ascii="Times New Roman" w:eastAsia="Calibri" w:hAnsi="Times New Roman" w:cs="Times New Roman"/>
          <w:b/>
          <w:bCs/>
          <w:sz w:val="28"/>
          <w:szCs w:val="28"/>
          <w:lang w:val="kk-KZ" w:eastAsia="en-US"/>
        </w:rPr>
        <w:t xml:space="preserve"> </w:t>
      </w:r>
      <w:r w:rsidRPr="00FF7BC7">
        <w:rPr>
          <w:rFonts w:ascii="Times New Roman" w:eastAsia="Calibri" w:hAnsi="Times New Roman" w:cs="Times New Roman"/>
          <w:bCs/>
          <w:sz w:val="28"/>
          <w:szCs w:val="28"/>
          <w:lang w:val="kk-KZ" w:eastAsia="en-US"/>
        </w:rPr>
        <w:t>теориялық және тәжірибелік-эксперименттік зерттеулердің нәтижелері қорытындыланып, болжамның</w:t>
      </w:r>
      <w:r w:rsidRPr="00FF7BC7">
        <w:rPr>
          <w:rFonts w:ascii="Times New Roman" w:eastAsia="Calibri" w:hAnsi="Times New Roman" w:cs="Times New Roman"/>
          <w:b/>
          <w:bCs/>
          <w:sz w:val="28"/>
          <w:szCs w:val="28"/>
          <w:lang w:val="kk-KZ" w:eastAsia="en-US"/>
        </w:rPr>
        <w:t xml:space="preserve"> </w:t>
      </w:r>
      <w:r w:rsidRPr="00FF7BC7">
        <w:rPr>
          <w:rFonts w:ascii="Times New Roman" w:eastAsia="Calibri" w:hAnsi="Times New Roman" w:cs="Times New Roman"/>
          <w:bCs/>
          <w:sz w:val="28"/>
          <w:szCs w:val="28"/>
          <w:lang w:val="kk-KZ" w:eastAsia="en-US"/>
        </w:rPr>
        <w:t>шынайылығын растайтын, қорғауға жіберілген жалпы</w:t>
      </w:r>
      <w:r w:rsidRPr="00FF7BC7">
        <w:rPr>
          <w:rFonts w:ascii="Times New Roman" w:eastAsia="Calibri" w:hAnsi="Times New Roman" w:cs="Times New Roman"/>
          <w:b/>
          <w:bCs/>
          <w:sz w:val="28"/>
          <w:szCs w:val="28"/>
          <w:lang w:val="kk-KZ" w:eastAsia="en-US"/>
        </w:rPr>
        <w:t xml:space="preserve"> </w:t>
      </w:r>
      <w:r w:rsidRPr="00FF7BC7">
        <w:rPr>
          <w:rFonts w:ascii="Times New Roman" w:eastAsia="Calibri" w:hAnsi="Times New Roman" w:cs="Times New Roman"/>
          <w:bCs/>
          <w:sz w:val="28"/>
          <w:szCs w:val="28"/>
          <w:lang w:val="kk-KZ" w:eastAsia="en-US"/>
        </w:rPr>
        <w:t>тұжырымдар түйінделді,</w:t>
      </w:r>
      <w:r w:rsidR="007D0A95">
        <w:rPr>
          <w:rFonts w:ascii="Times New Roman" w:eastAsia="Times New Roman" w:hAnsi="Times New Roman" w:cs="Times New Roman"/>
          <w:sz w:val="28"/>
          <w:szCs w:val="28"/>
          <w:lang w:val="kk-KZ" w:eastAsia="ru-RU"/>
        </w:rPr>
        <w:t xml:space="preserve"> ғылыми-</w:t>
      </w:r>
      <w:r w:rsidRPr="00FF7BC7">
        <w:rPr>
          <w:rFonts w:ascii="Times New Roman" w:eastAsia="Times New Roman" w:hAnsi="Times New Roman" w:cs="Times New Roman"/>
          <w:sz w:val="28"/>
          <w:szCs w:val="28"/>
          <w:lang w:val="kk-KZ" w:eastAsia="ru-RU"/>
        </w:rPr>
        <w:t xml:space="preserve">әдістемелік ұсыныстар </w:t>
      </w:r>
      <w:r w:rsidRPr="00FF7BC7">
        <w:rPr>
          <w:rFonts w:ascii="Times New Roman" w:hAnsi="Times New Roman" w:cs="Times New Roman"/>
          <w:sz w:val="28"/>
          <w:szCs w:val="28"/>
          <w:lang w:val="kk-KZ"/>
        </w:rPr>
        <w:t>берілді.</w:t>
      </w:r>
    </w:p>
    <w:p w:rsidR="0083577B" w:rsidRPr="00FF7BC7" w:rsidRDefault="0083577B" w:rsidP="00412204">
      <w:pPr>
        <w:tabs>
          <w:tab w:val="left" w:pos="142"/>
        </w:tabs>
        <w:spacing w:after="0" w:line="240" w:lineRule="auto"/>
        <w:ind w:right="-1" w:firstLine="709"/>
        <w:contextualSpacing/>
        <w:jc w:val="both"/>
        <w:rPr>
          <w:rFonts w:ascii="Times New Roman" w:eastAsia="Calibri" w:hAnsi="Times New Roman" w:cs="Times New Roman"/>
          <w:color w:val="FF0000"/>
          <w:sz w:val="28"/>
          <w:szCs w:val="28"/>
          <w:lang w:val="kk-KZ" w:eastAsia="en-US"/>
        </w:rPr>
      </w:pPr>
      <w:r w:rsidRPr="00363D09">
        <w:rPr>
          <w:rFonts w:ascii="Times New Roman" w:eastAsia="Calibri" w:hAnsi="Times New Roman" w:cs="Times New Roman"/>
          <w:b/>
          <w:sz w:val="28"/>
          <w:szCs w:val="28"/>
          <w:lang w:val="kk-KZ" w:eastAsia="en-US"/>
        </w:rPr>
        <w:t>Пайдаланылған әдебиеттер тізімінде</w:t>
      </w:r>
      <w:r w:rsidRPr="00363D09">
        <w:rPr>
          <w:rFonts w:ascii="Times New Roman" w:eastAsia="Calibri" w:hAnsi="Times New Roman" w:cs="Times New Roman"/>
          <w:sz w:val="28"/>
          <w:szCs w:val="28"/>
          <w:lang w:val="kk-KZ" w:eastAsia="en-US"/>
        </w:rPr>
        <w:t xml:space="preserve"> диссертациялық зерттеу  жұмысында қолданылған </w:t>
      </w:r>
      <w:r w:rsidR="007F5537" w:rsidRPr="00363D09">
        <w:rPr>
          <w:rFonts w:ascii="Times New Roman" w:eastAsia="Calibri" w:hAnsi="Times New Roman" w:cs="Times New Roman"/>
          <w:sz w:val="28"/>
          <w:szCs w:val="28"/>
          <w:lang w:val="kk-KZ" w:eastAsia="en-US"/>
        </w:rPr>
        <w:t>229 әдебиеттің</w:t>
      </w:r>
      <w:r w:rsidR="00FF7BC7" w:rsidRPr="00363D09">
        <w:rPr>
          <w:rFonts w:ascii="Times New Roman" w:eastAsia="Calibri" w:hAnsi="Times New Roman" w:cs="Times New Roman"/>
          <w:sz w:val="28"/>
          <w:szCs w:val="28"/>
          <w:lang w:val="kk-KZ" w:eastAsia="en-US"/>
        </w:rPr>
        <w:t xml:space="preserve"> </w:t>
      </w:r>
      <w:r w:rsidRPr="00363D09">
        <w:rPr>
          <w:rFonts w:ascii="Times New Roman" w:eastAsia="Calibri" w:hAnsi="Times New Roman" w:cs="Times New Roman"/>
          <w:sz w:val="28"/>
          <w:szCs w:val="28"/>
          <w:lang w:val="kk-KZ" w:eastAsia="en-US"/>
        </w:rPr>
        <w:t>тізімі</w:t>
      </w:r>
      <w:r w:rsidRPr="00FF7BC7">
        <w:rPr>
          <w:rFonts w:ascii="Times New Roman" w:eastAsia="Calibri" w:hAnsi="Times New Roman" w:cs="Times New Roman"/>
          <w:sz w:val="28"/>
          <w:szCs w:val="28"/>
          <w:lang w:val="kk-KZ" w:eastAsia="en-US"/>
        </w:rPr>
        <w:t xml:space="preserve"> берілді.</w:t>
      </w:r>
      <w:r w:rsidR="00545C70" w:rsidRPr="00FF7BC7">
        <w:rPr>
          <w:rFonts w:ascii="Times New Roman" w:eastAsia="Calibri" w:hAnsi="Times New Roman" w:cs="Times New Roman"/>
          <w:sz w:val="28"/>
          <w:szCs w:val="28"/>
          <w:lang w:val="kk-KZ" w:eastAsia="en-US"/>
        </w:rPr>
        <w:t xml:space="preserve"> </w:t>
      </w:r>
    </w:p>
    <w:p w:rsidR="0083577B" w:rsidRDefault="0083577B" w:rsidP="00412204">
      <w:pPr>
        <w:tabs>
          <w:tab w:val="left" w:pos="142"/>
        </w:tabs>
        <w:spacing w:after="0" w:line="240" w:lineRule="auto"/>
        <w:ind w:right="-1" w:firstLine="709"/>
        <w:contextualSpacing/>
        <w:jc w:val="both"/>
        <w:rPr>
          <w:rFonts w:ascii="Times New Roman" w:eastAsia="Calibri" w:hAnsi="Times New Roman" w:cs="Times New Roman"/>
          <w:sz w:val="28"/>
          <w:szCs w:val="28"/>
          <w:lang w:val="kk-KZ" w:eastAsia="en-US"/>
        </w:rPr>
      </w:pPr>
      <w:r w:rsidRPr="00FF7BC7">
        <w:rPr>
          <w:rFonts w:ascii="Times New Roman" w:eastAsia="Calibri" w:hAnsi="Times New Roman" w:cs="Times New Roman"/>
          <w:b/>
          <w:sz w:val="28"/>
          <w:szCs w:val="28"/>
          <w:lang w:val="kk-KZ" w:eastAsia="en-US"/>
        </w:rPr>
        <w:t>Қосымшаларда</w:t>
      </w:r>
      <w:r w:rsidRPr="00FF7BC7">
        <w:rPr>
          <w:rFonts w:ascii="Times New Roman" w:eastAsia="Calibri" w:hAnsi="Times New Roman" w:cs="Times New Roman"/>
          <w:sz w:val="28"/>
          <w:szCs w:val="28"/>
          <w:lang w:val="kk-KZ" w:eastAsia="en-US"/>
        </w:rPr>
        <w:t xml:space="preserve"> цифрлық білімдік ортада коммуникативтік мәдениетті қалыптастыруда қолданылған әдістемелік материалдар  мен  зерттеу  нәтижелерін  оқу  орындарына  ендіру </w:t>
      </w:r>
      <w:r w:rsidR="00C54FDF" w:rsidRPr="00FF7BC7">
        <w:rPr>
          <w:rFonts w:ascii="Times New Roman" w:eastAsia="Calibri" w:hAnsi="Times New Roman" w:cs="Times New Roman"/>
          <w:sz w:val="28"/>
          <w:szCs w:val="28"/>
          <w:lang w:val="kk-KZ" w:eastAsia="en-US"/>
        </w:rPr>
        <w:t>актілері</w:t>
      </w:r>
      <w:r w:rsidRPr="00FF7BC7">
        <w:rPr>
          <w:rFonts w:ascii="Times New Roman" w:eastAsia="Calibri" w:hAnsi="Times New Roman" w:cs="Times New Roman"/>
          <w:sz w:val="28"/>
          <w:szCs w:val="28"/>
          <w:lang w:val="kk-KZ" w:eastAsia="en-US"/>
        </w:rPr>
        <w:t xml:space="preserve">, зерттеу жұмысы аясында жарық көрген ғылыми еңбектердің авторлық құқығын растайтын куәліктері көрініс тапты. </w:t>
      </w:r>
    </w:p>
    <w:p w:rsidR="007018BB" w:rsidRDefault="007018BB" w:rsidP="00412204">
      <w:pPr>
        <w:spacing w:after="0" w:line="240" w:lineRule="auto"/>
        <w:ind w:right="-1" w:firstLine="567"/>
        <w:contextualSpacing/>
        <w:jc w:val="both"/>
        <w:rPr>
          <w:rFonts w:ascii="Times New Roman" w:eastAsia="Calibri" w:hAnsi="Times New Roman" w:cs="Times New Roman"/>
          <w:sz w:val="28"/>
          <w:szCs w:val="28"/>
          <w:lang w:val="kk-KZ" w:eastAsia="en-US"/>
        </w:rPr>
      </w:pPr>
    </w:p>
    <w:p w:rsidR="007D28FB" w:rsidRDefault="007D28FB" w:rsidP="00412204">
      <w:pPr>
        <w:spacing w:after="0" w:line="240" w:lineRule="auto"/>
        <w:ind w:right="-1" w:firstLine="567"/>
        <w:contextualSpacing/>
        <w:jc w:val="both"/>
        <w:rPr>
          <w:rFonts w:ascii="Times New Roman" w:eastAsia="Calibri" w:hAnsi="Times New Roman" w:cs="Times New Roman"/>
          <w:sz w:val="28"/>
          <w:szCs w:val="28"/>
          <w:lang w:val="kk-KZ" w:eastAsia="en-US"/>
        </w:rPr>
      </w:pPr>
    </w:p>
    <w:p w:rsidR="00787D08" w:rsidRDefault="00787D08" w:rsidP="00412204">
      <w:pPr>
        <w:spacing w:after="0" w:line="240" w:lineRule="auto"/>
        <w:ind w:right="-1" w:firstLine="567"/>
        <w:contextualSpacing/>
        <w:jc w:val="both"/>
        <w:rPr>
          <w:rFonts w:ascii="Times New Roman" w:eastAsia="Calibri" w:hAnsi="Times New Roman" w:cs="Times New Roman"/>
          <w:sz w:val="28"/>
          <w:szCs w:val="28"/>
          <w:lang w:val="kk-KZ" w:eastAsia="en-US"/>
        </w:rPr>
      </w:pPr>
    </w:p>
    <w:p w:rsidR="007D28FB" w:rsidRDefault="007D28FB" w:rsidP="00412204">
      <w:pPr>
        <w:spacing w:after="0" w:line="240" w:lineRule="auto"/>
        <w:ind w:right="-1" w:firstLine="567"/>
        <w:contextualSpacing/>
        <w:jc w:val="both"/>
        <w:rPr>
          <w:rFonts w:ascii="Times New Roman" w:eastAsia="Calibri" w:hAnsi="Times New Roman" w:cs="Times New Roman"/>
          <w:sz w:val="28"/>
          <w:szCs w:val="28"/>
          <w:lang w:val="kk-KZ" w:eastAsia="en-US"/>
        </w:rPr>
      </w:pPr>
    </w:p>
    <w:p w:rsidR="007D28FB" w:rsidRDefault="007D28FB" w:rsidP="00412204">
      <w:pPr>
        <w:spacing w:after="0" w:line="240" w:lineRule="auto"/>
        <w:ind w:right="-1" w:firstLine="567"/>
        <w:contextualSpacing/>
        <w:jc w:val="both"/>
        <w:rPr>
          <w:rFonts w:ascii="Times New Roman" w:eastAsia="Calibri" w:hAnsi="Times New Roman" w:cs="Times New Roman"/>
          <w:sz w:val="28"/>
          <w:szCs w:val="28"/>
          <w:lang w:val="kk-KZ" w:eastAsia="en-US"/>
        </w:rPr>
      </w:pPr>
    </w:p>
    <w:p w:rsidR="00BD290F" w:rsidRPr="00B86336" w:rsidRDefault="00BD290F" w:rsidP="00412204">
      <w:pPr>
        <w:spacing w:after="0" w:line="240" w:lineRule="auto"/>
        <w:ind w:firstLine="709"/>
        <w:contextualSpacing/>
        <w:jc w:val="both"/>
        <w:rPr>
          <w:rFonts w:ascii="Times New Roman" w:hAnsi="Times New Roman" w:cs="Times New Roman"/>
          <w:b/>
          <w:sz w:val="28"/>
          <w:szCs w:val="28"/>
          <w:lang w:val="kk-KZ"/>
        </w:rPr>
      </w:pPr>
      <w:r w:rsidRPr="00B86336">
        <w:rPr>
          <w:rFonts w:ascii="Times New Roman" w:hAnsi="Times New Roman" w:cs="Times New Roman"/>
          <w:b/>
          <w:sz w:val="28"/>
          <w:szCs w:val="28"/>
          <w:lang w:val="kk-KZ"/>
        </w:rPr>
        <w:lastRenderedPageBreak/>
        <w:t xml:space="preserve">1 </w:t>
      </w:r>
      <w:r w:rsidR="00217398" w:rsidRPr="004264A2">
        <w:rPr>
          <w:rFonts w:ascii="Times New Roman" w:eastAsia="Times New Roman" w:hAnsi="Times New Roman" w:cs="Times New Roman"/>
          <w:b/>
          <w:bCs/>
          <w:kern w:val="36"/>
          <w:sz w:val="28"/>
          <w:szCs w:val="28"/>
          <w:lang w:val="kk-KZ"/>
        </w:rPr>
        <w:t xml:space="preserve">ЦИФРЛЫҚ БІЛІМДІК </w:t>
      </w:r>
      <w:r w:rsidR="00217398">
        <w:rPr>
          <w:rFonts w:ascii="Times New Roman" w:eastAsia="Times New Roman" w:hAnsi="Times New Roman" w:cs="Times New Roman"/>
          <w:b/>
          <w:bCs/>
          <w:kern w:val="36"/>
          <w:sz w:val="28"/>
          <w:szCs w:val="28"/>
          <w:lang w:val="kk-KZ"/>
        </w:rPr>
        <w:t xml:space="preserve">ОРТАДА </w:t>
      </w:r>
      <w:r w:rsidR="00217398" w:rsidRPr="004264A2">
        <w:rPr>
          <w:rFonts w:ascii="Times New Roman" w:eastAsia="Times New Roman" w:hAnsi="Times New Roman" w:cs="Times New Roman"/>
          <w:b/>
          <w:bCs/>
          <w:kern w:val="36"/>
          <w:sz w:val="28"/>
          <w:szCs w:val="28"/>
          <w:lang w:val="kk-KZ"/>
        </w:rPr>
        <w:t xml:space="preserve">БОЛАШАҚ </w:t>
      </w:r>
      <w:r w:rsidR="00217398" w:rsidRPr="004264A2">
        <w:rPr>
          <w:rFonts w:ascii="Times New Roman" w:eastAsia="Times New Roman" w:hAnsi="Times New Roman" w:cs="Times New Roman"/>
          <w:b/>
          <w:sz w:val="28"/>
          <w:szCs w:val="28"/>
          <w:lang w:val="kk-KZ" w:eastAsia="ru-RU"/>
        </w:rPr>
        <w:t>ПЕДАГОГ-ПСИХОЛОГТЕРДІҢ</w:t>
      </w:r>
      <w:r w:rsidR="00217398">
        <w:rPr>
          <w:rFonts w:ascii="Times New Roman" w:eastAsia="Times New Roman" w:hAnsi="Times New Roman" w:cs="Times New Roman"/>
          <w:b/>
          <w:sz w:val="28"/>
          <w:szCs w:val="28"/>
          <w:lang w:val="kk-KZ" w:eastAsia="ru-RU"/>
        </w:rPr>
        <w:t xml:space="preserve"> </w:t>
      </w:r>
      <w:r w:rsidR="00217398">
        <w:rPr>
          <w:rFonts w:ascii="Times New Roman" w:eastAsia="Times New Roman" w:hAnsi="Times New Roman" w:cs="Times New Roman"/>
          <w:b/>
          <w:bCs/>
          <w:kern w:val="36"/>
          <w:sz w:val="28"/>
          <w:szCs w:val="28"/>
          <w:lang w:val="kk-KZ"/>
        </w:rPr>
        <w:t xml:space="preserve">КОММУНИКАТИВТІК МӘДЕНИЕТІН </w:t>
      </w:r>
      <w:r w:rsidR="00217398" w:rsidRPr="00752BB4">
        <w:rPr>
          <w:rFonts w:ascii="Times New Roman" w:eastAsia="Times New Roman" w:hAnsi="Times New Roman" w:cs="Times New Roman"/>
          <w:b/>
          <w:bCs/>
          <w:kern w:val="36"/>
          <w:sz w:val="28"/>
          <w:szCs w:val="28"/>
          <w:lang w:val="kk-KZ"/>
        </w:rPr>
        <w:t>ҚАЛЫПТАСТЫРУ</w:t>
      </w:r>
      <w:r w:rsidR="00217398" w:rsidRPr="00752BB4">
        <w:rPr>
          <w:rFonts w:ascii="Times New Roman" w:eastAsia="Calibri" w:hAnsi="Times New Roman" w:cs="Times New Roman"/>
          <w:b/>
          <w:sz w:val="28"/>
          <w:szCs w:val="28"/>
          <w:lang w:val="kk-KZ"/>
        </w:rPr>
        <w:t>ДЫҢ ҒЫЛЫМИ НЕГІЗДЕРІ</w:t>
      </w:r>
      <w:r w:rsidRPr="00B86336">
        <w:rPr>
          <w:rFonts w:ascii="Times New Roman" w:hAnsi="Times New Roman" w:cs="Times New Roman"/>
          <w:b/>
          <w:sz w:val="28"/>
          <w:szCs w:val="28"/>
          <w:lang w:val="kk-KZ"/>
        </w:rPr>
        <w:t xml:space="preserve"> </w:t>
      </w:r>
    </w:p>
    <w:p w:rsidR="00BD290F" w:rsidRPr="00B86336" w:rsidRDefault="00BD290F" w:rsidP="00412204">
      <w:pPr>
        <w:spacing w:after="0" w:line="240" w:lineRule="auto"/>
        <w:ind w:firstLine="709"/>
        <w:contextualSpacing/>
        <w:jc w:val="both"/>
        <w:rPr>
          <w:rFonts w:ascii="Times New Roman" w:hAnsi="Times New Roman" w:cs="Times New Roman"/>
          <w:b/>
          <w:color w:val="FF0000"/>
          <w:sz w:val="28"/>
          <w:szCs w:val="28"/>
          <w:lang w:val="kk-KZ"/>
        </w:rPr>
      </w:pPr>
    </w:p>
    <w:p w:rsidR="00BD290F" w:rsidRDefault="00BD290F" w:rsidP="00412204">
      <w:pPr>
        <w:spacing w:after="0" w:line="240" w:lineRule="auto"/>
        <w:ind w:firstLine="709"/>
        <w:contextualSpacing/>
        <w:jc w:val="both"/>
        <w:rPr>
          <w:rFonts w:ascii="Times New Roman" w:eastAsia="Calibri" w:hAnsi="Times New Roman" w:cs="Times New Roman"/>
          <w:sz w:val="28"/>
          <w:szCs w:val="28"/>
          <w:lang w:val="kk-KZ"/>
        </w:rPr>
      </w:pPr>
      <w:r w:rsidRPr="00B86336">
        <w:rPr>
          <w:rFonts w:ascii="Times New Roman" w:hAnsi="Times New Roman" w:cs="Times New Roman"/>
          <w:b/>
          <w:sz w:val="28"/>
          <w:szCs w:val="28"/>
          <w:lang w:val="kk-KZ"/>
        </w:rPr>
        <w:t xml:space="preserve">1.1 </w:t>
      </w:r>
      <w:r w:rsidR="00217398" w:rsidRPr="00217398">
        <w:rPr>
          <w:rFonts w:ascii="Times New Roman" w:eastAsia="Calibri" w:hAnsi="Times New Roman" w:cs="Times New Roman"/>
          <w:b/>
          <w:sz w:val="28"/>
          <w:szCs w:val="28"/>
          <w:lang w:val="kk-KZ"/>
        </w:rPr>
        <w:t>Ғылыми-педагогикалық зерттеулердегі «цифрлық білімдік орта» түсінігінің генезисі мен мәндік сипаттамасы</w:t>
      </w:r>
    </w:p>
    <w:p w:rsidR="00BD290F" w:rsidRPr="00B86336" w:rsidRDefault="00BD290F" w:rsidP="00412204">
      <w:pPr>
        <w:spacing w:after="0" w:line="240" w:lineRule="auto"/>
        <w:ind w:firstLine="709"/>
        <w:contextualSpacing/>
        <w:jc w:val="both"/>
        <w:rPr>
          <w:rFonts w:ascii="Times New Roman" w:hAnsi="Times New Roman" w:cs="Times New Roman"/>
          <w:sz w:val="28"/>
          <w:szCs w:val="28"/>
          <w:lang w:val="kk-KZ"/>
        </w:rPr>
      </w:pPr>
      <w:r w:rsidRPr="00B86336">
        <w:rPr>
          <w:rFonts w:ascii="Times New Roman" w:hAnsi="Times New Roman" w:cs="Times New Roman"/>
          <w:sz w:val="28"/>
          <w:szCs w:val="28"/>
          <w:lang w:val="kk-KZ"/>
        </w:rPr>
        <w:t>Ғылыми-педагогикалық</w:t>
      </w:r>
      <w:r>
        <w:rPr>
          <w:rFonts w:ascii="Times New Roman" w:hAnsi="Times New Roman" w:cs="Times New Roman"/>
          <w:sz w:val="28"/>
          <w:szCs w:val="28"/>
          <w:lang w:val="kk-KZ"/>
        </w:rPr>
        <w:t xml:space="preserve"> </w:t>
      </w:r>
      <w:r w:rsidRPr="00B86336">
        <w:rPr>
          <w:rFonts w:ascii="Times New Roman" w:hAnsi="Times New Roman" w:cs="Times New Roman"/>
          <w:sz w:val="28"/>
          <w:szCs w:val="28"/>
          <w:lang w:val="kk-KZ"/>
        </w:rPr>
        <w:t>әдебиеттерде</w:t>
      </w:r>
      <w:r>
        <w:rPr>
          <w:rFonts w:ascii="Times New Roman" w:hAnsi="Times New Roman" w:cs="Times New Roman"/>
          <w:sz w:val="28"/>
          <w:szCs w:val="28"/>
          <w:lang w:val="kk-KZ"/>
        </w:rPr>
        <w:t xml:space="preserve"> кездесетін</w:t>
      </w:r>
      <w:r w:rsidRPr="00B86336">
        <w:rPr>
          <w:rFonts w:ascii="Times New Roman" w:hAnsi="Times New Roman" w:cs="Times New Roman"/>
          <w:sz w:val="28"/>
          <w:szCs w:val="28"/>
          <w:lang w:val="kk-KZ"/>
        </w:rPr>
        <w:t xml:space="preserve"> «ақпараттық қоғам», «постиндустриалды қоғам</w:t>
      </w:r>
      <w:r>
        <w:rPr>
          <w:rFonts w:ascii="Times New Roman" w:hAnsi="Times New Roman" w:cs="Times New Roman"/>
          <w:sz w:val="28"/>
          <w:szCs w:val="28"/>
          <w:lang w:val="kk-KZ"/>
        </w:rPr>
        <w:t xml:space="preserve">», </w:t>
      </w:r>
      <w:r w:rsidRPr="00B86336">
        <w:rPr>
          <w:rFonts w:ascii="Times New Roman" w:hAnsi="Times New Roman" w:cs="Times New Roman"/>
          <w:sz w:val="28"/>
          <w:szCs w:val="28"/>
          <w:lang w:val="kk-KZ"/>
        </w:rPr>
        <w:t xml:space="preserve">«цифрлық қоғам» </w:t>
      </w:r>
      <w:r>
        <w:rPr>
          <w:rFonts w:ascii="Times New Roman" w:hAnsi="Times New Roman" w:cs="Times New Roman"/>
          <w:sz w:val="28"/>
          <w:szCs w:val="28"/>
          <w:lang w:val="kk-KZ"/>
        </w:rPr>
        <w:t xml:space="preserve">атаулары </w:t>
      </w:r>
      <w:r w:rsidRPr="00B86336">
        <w:rPr>
          <w:rFonts w:ascii="Times New Roman" w:hAnsi="Times New Roman" w:cs="Times New Roman"/>
          <w:sz w:val="28"/>
          <w:szCs w:val="28"/>
          <w:lang w:val="kk-KZ"/>
        </w:rPr>
        <w:t>қоғамда болып жатқан өзгерістерді</w:t>
      </w:r>
      <w:r>
        <w:rPr>
          <w:rFonts w:ascii="Times New Roman" w:hAnsi="Times New Roman" w:cs="Times New Roman"/>
          <w:sz w:val="28"/>
          <w:szCs w:val="28"/>
          <w:lang w:val="kk-KZ"/>
        </w:rPr>
        <w:t xml:space="preserve">, </w:t>
      </w:r>
      <w:r w:rsidRPr="00B86336">
        <w:rPr>
          <w:rFonts w:ascii="Times New Roman" w:hAnsi="Times New Roman" w:cs="Times New Roman"/>
          <w:sz w:val="28"/>
          <w:szCs w:val="28"/>
          <w:lang w:val="kk-KZ"/>
        </w:rPr>
        <w:t>ақпараттық және цифрлық технологиялардың адам өмірінің барлық салаларына енуін, уақыт өте келе еңбек нарығының өзгеруін, кәсіптердің ескіруін және жаңаларының</w:t>
      </w:r>
      <w:r>
        <w:rPr>
          <w:rFonts w:ascii="Times New Roman" w:hAnsi="Times New Roman" w:cs="Times New Roman"/>
          <w:sz w:val="28"/>
          <w:szCs w:val="28"/>
          <w:lang w:val="kk-KZ"/>
        </w:rPr>
        <w:t xml:space="preserve"> пайда болуын білдіреді</w:t>
      </w:r>
      <w:r w:rsidRPr="00B86336">
        <w:rPr>
          <w:rFonts w:ascii="Times New Roman" w:hAnsi="Times New Roman" w:cs="Times New Roman"/>
          <w:sz w:val="28"/>
          <w:szCs w:val="28"/>
          <w:lang w:val="kk-KZ"/>
        </w:rPr>
        <w:t xml:space="preserve">. Қоғамда, техникада, ғылымда және технологияда болып жатқан барлық өзгерістер еңбек функцияларын өзгерту қажеттігін туындатып, жаңа кәсіби міндеттердің пайда болуына </w:t>
      </w:r>
      <w:r>
        <w:rPr>
          <w:rFonts w:ascii="Times New Roman" w:hAnsi="Times New Roman" w:cs="Times New Roman"/>
          <w:sz w:val="28"/>
          <w:szCs w:val="28"/>
          <w:lang w:val="kk-KZ"/>
        </w:rPr>
        <w:t>әсерін тигізеді</w:t>
      </w:r>
      <w:r w:rsidRPr="00B86336">
        <w:rPr>
          <w:rFonts w:ascii="Times New Roman" w:hAnsi="Times New Roman" w:cs="Times New Roman"/>
          <w:sz w:val="28"/>
          <w:szCs w:val="28"/>
          <w:lang w:val="kk-KZ"/>
        </w:rPr>
        <w:t>.</w:t>
      </w:r>
    </w:p>
    <w:p w:rsidR="00BD290F" w:rsidRPr="00B86336" w:rsidRDefault="00BD290F" w:rsidP="00412204">
      <w:pPr>
        <w:spacing w:after="0" w:line="240" w:lineRule="auto"/>
        <w:ind w:firstLine="709"/>
        <w:contextualSpacing/>
        <w:jc w:val="both"/>
        <w:rPr>
          <w:rFonts w:ascii="Times New Roman" w:eastAsia="Calibri" w:hAnsi="Times New Roman" w:cs="Times New Roman"/>
          <w:sz w:val="28"/>
          <w:szCs w:val="28"/>
          <w:lang w:val="kk-KZ" w:eastAsia="en-US"/>
        </w:rPr>
      </w:pPr>
      <w:r w:rsidRPr="00B86336">
        <w:rPr>
          <w:rFonts w:ascii="Times New Roman" w:eastAsia="Calibri" w:hAnsi="Times New Roman" w:cs="Times New Roman"/>
          <w:sz w:val="28"/>
          <w:szCs w:val="28"/>
          <w:lang w:val="kk-KZ" w:eastAsia="en-US"/>
        </w:rPr>
        <w:t>Ақпараттық қоғам – бұл адам қызметінің негізгі өнімі ақпарат болып табылатын қоғам дамуының постиндустриалды кезеңі. Ақпараттық қоғамның пайда болуы мен дамуы ақпараттық-коммуникациялық технологияларды (АКТ) қамтамасыз ететін техникалық құралдардың даму деңгейіне байланысты</w:t>
      </w:r>
      <w:r>
        <w:rPr>
          <w:rFonts w:ascii="Times New Roman" w:eastAsia="Calibri" w:hAnsi="Times New Roman" w:cs="Times New Roman"/>
          <w:sz w:val="28"/>
          <w:szCs w:val="28"/>
          <w:lang w:val="kk-KZ" w:eastAsia="en-US"/>
        </w:rPr>
        <w:t xml:space="preserve"> болады</w:t>
      </w:r>
      <w:r w:rsidRPr="00B86336">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Ол</w:t>
      </w:r>
      <w:r w:rsidRPr="00B86336">
        <w:rPr>
          <w:rFonts w:ascii="Times New Roman" w:eastAsia="Calibri" w:hAnsi="Times New Roman" w:cs="Times New Roman"/>
          <w:sz w:val="28"/>
          <w:szCs w:val="28"/>
          <w:lang w:val="kk-KZ" w:eastAsia="en-US"/>
        </w:rPr>
        <w:t xml:space="preserve"> ақпарат пен оны қолдану деңгейі, қолжетімділігі азаматтардың экономикалық және әлеуметтік-мәдени өмір сүру жағдайларына түбегейлі әсер ететін қоғам болса, ақпараттық кеңістік – ақпараттық сала субъектілері құрған ақпараттық ресурстардың, олардың өзара іс-қимыл құралдарының, ақпараттық жүйелері мен қажетті ақпараттық инфрақұрылымның жиынтығы</w:t>
      </w:r>
      <w:r>
        <w:rPr>
          <w:rFonts w:ascii="Times New Roman" w:eastAsia="Calibri" w:hAnsi="Times New Roman" w:cs="Times New Roman"/>
          <w:sz w:val="28"/>
          <w:szCs w:val="28"/>
          <w:lang w:val="kk-KZ" w:eastAsia="en-US"/>
        </w:rPr>
        <w:t>н білдір</w:t>
      </w:r>
      <w:r w:rsidRPr="00B86336">
        <w:rPr>
          <w:rFonts w:ascii="Times New Roman" w:eastAsia="Calibri" w:hAnsi="Times New Roman" w:cs="Times New Roman"/>
          <w:sz w:val="28"/>
          <w:szCs w:val="28"/>
          <w:lang w:val="kk-KZ" w:eastAsia="en-US"/>
        </w:rPr>
        <w:t>ді.</w:t>
      </w:r>
    </w:p>
    <w:p w:rsidR="00BD290F" w:rsidRPr="00B86336" w:rsidRDefault="00BD290F" w:rsidP="00412204">
      <w:pPr>
        <w:spacing w:after="0" w:line="240" w:lineRule="auto"/>
        <w:ind w:firstLine="709"/>
        <w:contextualSpacing/>
        <w:jc w:val="both"/>
        <w:rPr>
          <w:rFonts w:ascii="Times New Roman" w:eastAsia="Calibri" w:hAnsi="Times New Roman" w:cs="Times New Roman"/>
          <w:sz w:val="28"/>
          <w:szCs w:val="28"/>
          <w:lang w:val="kk-KZ" w:eastAsia="en-US"/>
        </w:rPr>
      </w:pPr>
      <w:r w:rsidRPr="00B86336">
        <w:rPr>
          <w:rFonts w:ascii="Times New Roman" w:eastAsia="Calibri" w:hAnsi="Times New Roman" w:cs="Times New Roman"/>
          <w:sz w:val="28"/>
          <w:szCs w:val="28"/>
          <w:lang w:val="kk-KZ" w:eastAsia="en-US"/>
        </w:rPr>
        <w:t xml:space="preserve">Ақпаратты өңдеудің, сақтаудың және таратудың аналогтық жүйелерінен цифрлық технологияларға ауысу үдерісі «цифрландыру» деп аталады. Ғылыми-педагогикалық бағыттағы </w:t>
      </w:r>
      <w:r>
        <w:rPr>
          <w:rFonts w:ascii="Times New Roman" w:eastAsia="Calibri" w:hAnsi="Times New Roman" w:cs="Times New Roman"/>
          <w:sz w:val="28"/>
          <w:szCs w:val="28"/>
          <w:lang w:val="kk-KZ" w:eastAsia="en-US"/>
        </w:rPr>
        <w:t xml:space="preserve">ғалымдардың </w:t>
      </w:r>
      <w:r w:rsidRPr="00B86336">
        <w:rPr>
          <w:rFonts w:ascii="Times New Roman" w:eastAsia="Calibri" w:hAnsi="Times New Roman" w:cs="Times New Roman"/>
          <w:sz w:val="28"/>
          <w:szCs w:val="28"/>
          <w:lang w:val="kk-KZ" w:eastAsia="en-US"/>
        </w:rPr>
        <w:t>зерттеу жұмыстарында «цифрландыру»</w:t>
      </w:r>
      <w:r>
        <w:rPr>
          <w:rFonts w:ascii="Times New Roman" w:eastAsia="Calibri" w:hAnsi="Times New Roman" w:cs="Times New Roman"/>
          <w:sz w:val="28"/>
          <w:szCs w:val="28"/>
          <w:lang w:val="kk-KZ" w:eastAsia="en-US"/>
        </w:rPr>
        <w:t xml:space="preserve"> - </w:t>
      </w:r>
      <w:r w:rsidRPr="00B86336">
        <w:rPr>
          <w:rFonts w:ascii="Times New Roman" w:eastAsia="Calibri" w:hAnsi="Times New Roman" w:cs="Times New Roman"/>
          <w:sz w:val="28"/>
          <w:szCs w:val="28"/>
          <w:lang w:val="kk-KZ" w:eastAsia="en-US"/>
        </w:rPr>
        <w:t>«компьютерлендіру» кезеңінен кейін орын алды деп көрсетіледі.</w:t>
      </w:r>
    </w:p>
    <w:p w:rsidR="00BD290F" w:rsidRPr="0093255B" w:rsidRDefault="00BD290F" w:rsidP="00412204">
      <w:pPr>
        <w:spacing w:after="0" w:line="240" w:lineRule="auto"/>
        <w:ind w:firstLine="709"/>
        <w:contextualSpacing/>
        <w:jc w:val="both"/>
        <w:rPr>
          <w:rFonts w:ascii="Times New Roman" w:eastAsia="Calibri" w:hAnsi="Times New Roman" w:cs="Times New Roman"/>
          <w:sz w:val="28"/>
          <w:szCs w:val="28"/>
          <w:lang w:val="kk-KZ" w:eastAsia="en-US"/>
        </w:rPr>
      </w:pPr>
      <w:r w:rsidRPr="00B86336">
        <w:rPr>
          <w:rFonts w:ascii="Times New Roman" w:hAnsi="Times New Roman" w:cs="Times New Roman"/>
          <w:sz w:val="28"/>
          <w:szCs w:val="28"/>
          <w:lang w:val="kk-KZ"/>
        </w:rPr>
        <w:t>М.</w:t>
      </w:r>
      <w:r w:rsidR="007D28FB">
        <w:rPr>
          <w:rFonts w:ascii="Times New Roman" w:hAnsi="Times New Roman" w:cs="Times New Roman"/>
          <w:sz w:val="28"/>
          <w:szCs w:val="28"/>
          <w:lang w:val="kk-KZ"/>
        </w:rPr>
        <w:t xml:space="preserve"> </w:t>
      </w:r>
      <w:r w:rsidRPr="00B86336">
        <w:rPr>
          <w:rFonts w:ascii="Times New Roman" w:hAnsi="Times New Roman" w:cs="Times New Roman"/>
          <w:sz w:val="28"/>
          <w:szCs w:val="28"/>
          <w:lang w:val="kk-KZ"/>
        </w:rPr>
        <w:t xml:space="preserve">Кастельс «Ақпараттық дәуір» еңбегінде жаһандық цифрлық ортаның макроқұрылымына телекоммуникация жүйелері мен желілерін, сондай-ақ, интернетті </w:t>
      </w:r>
      <w:r w:rsidR="00956BCE">
        <w:rPr>
          <w:rFonts w:ascii="Times New Roman" w:hAnsi="Times New Roman" w:cs="Times New Roman"/>
          <w:sz w:val="28"/>
          <w:szCs w:val="28"/>
          <w:lang w:val="kk-KZ"/>
        </w:rPr>
        <w:t xml:space="preserve">жатқызады. </w:t>
      </w:r>
      <w:r w:rsidRPr="0093255B">
        <w:rPr>
          <w:rFonts w:ascii="Times New Roman" w:eastAsia="Calibri" w:hAnsi="Times New Roman" w:cs="Times New Roman"/>
          <w:sz w:val="28"/>
          <w:szCs w:val="28"/>
          <w:lang w:val="kk-KZ" w:eastAsia="en-US"/>
        </w:rPr>
        <w:t xml:space="preserve">Демек, «цифрландыру» үдерісі ақпараттық-телекоммуникациялық, компьютерлік желілерді дамыту негізінде жүзеге асты деп нақтылауға болады [57]. </w:t>
      </w:r>
    </w:p>
    <w:p w:rsidR="00BD290F" w:rsidRPr="0093255B" w:rsidRDefault="00BD290F" w:rsidP="00412204">
      <w:pPr>
        <w:spacing w:after="0" w:line="240" w:lineRule="auto"/>
        <w:ind w:firstLine="709"/>
        <w:contextualSpacing/>
        <w:jc w:val="both"/>
        <w:rPr>
          <w:rFonts w:ascii="Times New Roman" w:eastAsia="Calibri" w:hAnsi="Times New Roman" w:cs="Times New Roman"/>
          <w:sz w:val="28"/>
          <w:szCs w:val="28"/>
          <w:lang w:val="kk-KZ" w:eastAsia="en-US"/>
        </w:rPr>
      </w:pPr>
      <w:r w:rsidRPr="0093255B">
        <w:rPr>
          <w:rFonts w:ascii="Times New Roman" w:eastAsia="Calibri" w:hAnsi="Times New Roman" w:cs="Times New Roman"/>
          <w:sz w:val="28"/>
          <w:szCs w:val="28"/>
          <w:lang w:val="kk-KZ" w:eastAsia="en-US"/>
        </w:rPr>
        <w:t>Цифрландыру – бұл мәтін, дыбыс, бейне сияқты ақпараттың әртүрлі түрлерін цифрландыру, яғни құжаттарды электронды форматқа көшіру үдерісі. Ол деректердің үлкен көлемін өңдеуге және соның салдарынан жұмысты жеңілдетуге, әрі жылдамдатуға мүмкіндік береді. Цифрлық трансформация – бұл барлық цифрланған деректер мен үдерістерді автоматтандыратын қосымшаларды біріктіреді. Осылайша, деректер кез-келген платформадан, құрылғылардан және интерфейстерден қолжетімді болатын және оқу-тәрбие үдерісінде ц</w:t>
      </w:r>
      <w:r w:rsidRPr="0093255B">
        <w:rPr>
          <w:rFonts w:ascii="Times New Roman" w:hAnsi="Times New Roman" w:cs="Times New Roman"/>
          <w:sz w:val="28"/>
          <w:szCs w:val="28"/>
          <w:lang w:val="kk-KZ"/>
        </w:rPr>
        <w:t xml:space="preserve">ифрлық білім беру ресурстары кеңінен қолданылатын орта </w:t>
      </w:r>
      <w:r w:rsidRPr="0093255B">
        <w:rPr>
          <w:rFonts w:ascii="Times New Roman" w:eastAsia="Calibri" w:hAnsi="Times New Roman" w:cs="Times New Roman"/>
          <w:sz w:val="28"/>
          <w:szCs w:val="28"/>
          <w:lang w:val="kk-KZ" w:eastAsia="en-US"/>
        </w:rPr>
        <w:t>қалыптасады [58].</w:t>
      </w:r>
    </w:p>
    <w:p w:rsidR="00BD290F" w:rsidRDefault="00BD290F" w:rsidP="00412204">
      <w:pPr>
        <w:spacing w:after="0" w:line="240" w:lineRule="auto"/>
        <w:ind w:firstLine="709"/>
        <w:contextualSpacing/>
        <w:jc w:val="both"/>
        <w:rPr>
          <w:rFonts w:ascii="Times New Roman" w:hAnsi="Times New Roman" w:cs="Times New Roman"/>
          <w:sz w:val="28"/>
          <w:szCs w:val="28"/>
          <w:lang w:val="kk-KZ"/>
        </w:rPr>
      </w:pPr>
      <w:r w:rsidRPr="00B86336">
        <w:rPr>
          <w:rFonts w:ascii="Times New Roman" w:eastAsia="Calibri" w:hAnsi="Times New Roman" w:cs="Times New Roman"/>
          <w:sz w:val="28"/>
          <w:szCs w:val="28"/>
          <w:lang w:val="kk-KZ" w:eastAsia="en-US"/>
        </w:rPr>
        <w:t xml:space="preserve">Қазіргі уақытта қоғам мен адам қызметінің барлық салаларын қарқынды цифрландырудың жаһандық үдерісі жүріп жатыр. Ол адам өмірінің барлық салаларын, атап айтқанда білім беру, экономика, мәдениет және т.б. қамтиды. </w:t>
      </w:r>
      <w:r>
        <w:rPr>
          <w:rFonts w:ascii="Times New Roman" w:eastAsia="Calibri" w:hAnsi="Times New Roman" w:cs="Times New Roman"/>
          <w:sz w:val="28"/>
          <w:szCs w:val="28"/>
          <w:lang w:val="kk-KZ" w:eastAsia="en-US"/>
        </w:rPr>
        <w:t>Ә</w:t>
      </w:r>
      <w:r w:rsidRPr="00B86336">
        <w:rPr>
          <w:rFonts w:ascii="Times New Roman" w:eastAsia="Times New Roman" w:hAnsi="Times New Roman" w:cs="Times New Roman"/>
          <w:sz w:val="28"/>
          <w:szCs w:val="28"/>
          <w:lang w:val="kk-KZ" w:eastAsia="ar-SA"/>
        </w:rPr>
        <w:t xml:space="preserve">лемдік білім беруде оқытудың цифрлық форматтарының қарқынды таралуы </w:t>
      </w:r>
      <w:r>
        <w:rPr>
          <w:rFonts w:ascii="Times New Roman" w:eastAsia="Times New Roman" w:hAnsi="Times New Roman" w:cs="Times New Roman"/>
          <w:sz w:val="28"/>
          <w:szCs w:val="28"/>
          <w:lang w:val="kk-KZ" w:eastAsia="ar-SA"/>
        </w:rPr>
        <w:lastRenderedPageBreak/>
        <w:t>нәтижесінде дәстүрлі оқыту</w:t>
      </w:r>
      <w:r w:rsidRPr="00B86336">
        <w:rPr>
          <w:rFonts w:ascii="Times New Roman" w:eastAsia="Times New Roman" w:hAnsi="Times New Roman" w:cs="Times New Roman"/>
          <w:sz w:val="28"/>
          <w:szCs w:val="28"/>
          <w:lang w:val="kk-KZ" w:eastAsia="ar-SA"/>
        </w:rPr>
        <w:t xml:space="preserve"> электронды оқытуға, аралас оқытуға, одан кейін </w:t>
      </w:r>
      <w:r>
        <w:rPr>
          <w:rFonts w:ascii="Times New Roman" w:eastAsia="Times New Roman" w:hAnsi="Times New Roman" w:cs="Times New Roman"/>
          <w:sz w:val="28"/>
          <w:szCs w:val="28"/>
          <w:lang w:val="kk-KZ" w:eastAsia="ar-SA"/>
        </w:rPr>
        <w:t xml:space="preserve">өмір бойы </w:t>
      </w:r>
      <w:r w:rsidRPr="00B86336">
        <w:rPr>
          <w:rFonts w:ascii="Times New Roman" w:eastAsia="Times New Roman" w:hAnsi="Times New Roman" w:cs="Times New Roman"/>
          <w:sz w:val="28"/>
          <w:szCs w:val="28"/>
          <w:lang w:val="kk-KZ" w:eastAsia="ar-SA"/>
        </w:rPr>
        <w:t xml:space="preserve">үздіксіз </w:t>
      </w:r>
      <w:r>
        <w:rPr>
          <w:rFonts w:ascii="Times New Roman" w:eastAsia="Times New Roman" w:hAnsi="Times New Roman" w:cs="Times New Roman"/>
          <w:sz w:val="28"/>
          <w:szCs w:val="28"/>
          <w:lang w:val="kk-KZ" w:eastAsia="ar-SA"/>
        </w:rPr>
        <w:t xml:space="preserve">білім алуға ауысты. </w:t>
      </w:r>
      <w:r w:rsidRPr="00B86336">
        <w:rPr>
          <w:rFonts w:ascii="Times New Roman" w:hAnsi="Times New Roman" w:cs="Times New Roman"/>
          <w:sz w:val="28"/>
          <w:szCs w:val="28"/>
          <w:lang w:val="kk-KZ"/>
        </w:rPr>
        <w:t xml:space="preserve">Ақпараттық технологиялардың мәнін құрайтын «компьютерлік технологиялар» ұғымы біртіндеп «электрондық технологиялар», «цифрлық технологиялар» ұғымдарымен орын алмастырды. </w:t>
      </w:r>
    </w:p>
    <w:p w:rsidR="00BD290F" w:rsidRPr="00401A14" w:rsidRDefault="00BD290F" w:rsidP="00412204">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hAnsi="Times New Roman" w:cs="Times New Roman"/>
          <w:sz w:val="28"/>
          <w:szCs w:val="28"/>
          <w:lang w:val="kk-KZ"/>
        </w:rPr>
        <w:t>Е.</w:t>
      </w:r>
      <w:r w:rsidRPr="00E619DB">
        <w:rPr>
          <w:rFonts w:ascii="Times New Roman" w:hAnsi="Times New Roman" w:cs="Times New Roman"/>
          <w:sz w:val="28"/>
          <w:szCs w:val="28"/>
          <w:lang w:val="kk-KZ"/>
        </w:rPr>
        <w:t>Е.</w:t>
      </w:r>
      <w:r w:rsidR="007D28FB">
        <w:rPr>
          <w:rFonts w:ascii="Times New Roman" w:hAnsi="Times New Roman" w:cs="Times New Roman"/>
          <w:sz w:val="28"/>
          <w:szCs w:val="28"/>
          <w:lang w:val="kk-KZ"/>
        </w:rPr>
        <w:t xml:space="preserve"> </w:t>
      </w:r>
      <w:r w:rsidRPr="00E619DB">
        <w:rPr>
          <w:rFonts w:ascii="Times New Roman" w:hAnsi="Times New Roman" w:cs="Times New Roman"/>
          <w:sz w:val="28"/>
          <w:szCs w:val="28"/>
          <w:lang w:val="kk-KZ"/>
        </w:rPr>
        <w:t>Елькина</w:t>
      </w:r>
      <w:r>
        <w:rPr>
          <w:rFonts w:ascii="Times New Roman" w:hAnsi="Times New Roman" w:cs="Times New Roman"/>
          <w:sz w:val="28"/>
          <w:szCs w:val="28"/>
          <w:lang w:val="kk-KZ"/>
        </w:rPr>
        <w:t>ның зерттеулеріне сүйенсек, и</w:t>
      </w:r>
      <w:r w:rsidRPr="00B86336">
        <w:rPr>
          <w:rFonts w:ascii="Times New Roman" w:eastAsia="Calibri" w:hAnsi="Times New Roman" w:cs="Times New Roman"/>
          <w:sz w:val="28"/>
          <w:szCs w:val="28"/>
          <w:lang w:val="kk-KZ" w:eastAsia="en-US"/>
        </w:rPr>
        <w:t>нтернеттегі ақпарат пен коммуникац</w:t>
      </w:r>
      <w:r>
        <w:rPr>
          <w:rFonts w:ascii="Times New Roman" w:eastAsia="Calibri" w:hAnsi="Times New Roman" w:cs="Times New Roman"/>
          <w:sz w:val="28"/>
          <w:szCs w:val="28"/>
          <w:lang w:val="kk-KZ" w:eastAsia="en-US"/>
        </w:rPr>
        <w:t>ия ағынының жоғары қарқындылығы</w:t>
      </w:r>
      <w:r w:rsidRPr="00B86336">
        <w:rPr>
          <w:rFonts w:ascii="Times New Roman" w:eastAsia="Calibri" w:hAnsi="Times New Roman" w:cs="Times New Roman"/>
          <w:sz w:val="28"/>
          <w:szCs w:val="28"/>
          <w:lang w:val="kk-KZ" w:eastAsia="en-US"/>
        </w:rPr>
        <w:t xml:space="preserve"> тұлғаның психикалық дамуы мен жеке басының қалыптасуына</w:t>
      </w:r>
      <w:r>
        <w:rPr>
          <w:rFonts w:ascii="Times New Roman" w:eastAsia="Calibri" w:hAnsi="Times New Roman" w:cs="Times New Roman"/>
          <w:sz w:val="28"/>
          <w:szCs w:val="28"/>
          <w:lang w:val="kk-KZ" w:eastAsia="en-US"/>
        </w:rPr>
        <w:t xml:space="preserve"> да әсер етеді. </w:t>
      </w:r>
      <w:r w:rsidRPr="00B86336">
        <w:rPr>
          <w:rFonts w:ascii="Times New Roman" w:eastAsia="Calibri" w:hAnsi="Times New Roman" w:cs="Times New Roman"/>
          <w:sz w:val="28"/>
          <w:szCs w:val="28"/>
          <w:lang w:val="kk-KZ" w:eastAsia="en-US"/>
        </w:rPr>
        <w:t xml:space="preserve">Нақтырақ айтқанда жеке тұлғаның танымдық дамуына, әсіресе есте сақтау қабілетіне, зейіннің тұрақтылығына, ойлауына ықпалы орасан. </w:t>
      </w:r>
      <w:r w:rsidRPr="00B86336">
        <w:rPr>
          <w:rFonts w:ascii="Times New Roman" w:hAnsi="Times New Roman" w:cs="Times New Roman"/>
          <w:sz w:val="28"/>
          <w:szCs w:val="28"/>
          <w:lang w:val="kk-KZ"/>
        </w:rPr>
        <w:t xml:space="preserve">Цифрландырудың теріс әсері білім, ойлау, әлеуметтік есте сақтау жүйесін </w:t>
      </w:r>
      <w:r w:rsidRPr="00401A14">
        <w:rPr>
          <w:rFonts w:ascii="Times New Roman" w:hAnsi="Times New Roman" w:cs="Times New Roman"/>
          <w:sz w:val="28"/>
          <w:szCs w:val="28"/>
          <w:lang w:val="kk-KZ"/>
        </w:rPr>
        <w:t>техникаландырудан көрінеді. Үлкен деректер арқылы желілік және есептеу технологияларын дамыту қоғам өміріндегі бақылауды күшейтуге ықтимал қауіп төндіреді [59].</w:t>
      </w:r>
    </w:p>
    <w:p w:rsidR="00BD290F" w:rsidRPr="00401A14" w:rsidRDefault="00BD290F" w:rsidP="00412204">
      <w:pPr>
        <w:spacing w:after="0" w:line="240" w:lineRule="auto"/>
        <w:ind w:firstLine="709"/>
        <w:contextualSpacing/>
        <w:jc w:val="both"/>
        <w:rPr>
          <w:rFonts w:ascii="Times New Roman" w:eastAsia="Calibri" w:hAnsi="Times New Roman" w:cs="Times New Roman"/>
          <w:sz w:val="28"/>
          <w:szCs w:val="28"/>
          <w:lang w:val="kk-KZ" w:eastAsia="en-US"/>
        </w:rPr>
      </w:pPr>
      <w:r w:rsidRPr="00401A14">
        <w:rPr>
          <w:rFonts w:ascii="Times New Roman" w:eastAsia="Calibri" w:hAnsi="Times New Roman" w:cs="Times New Roman"/>
          <w:sz w:val="28"/>
          <w:szCs w:val="28"/>
          <w:lang w:val="kk-KZ" w:eastAsia="en-US"/>
        </w:rPr>
        <w:t xml:space="preserve">Бүгінгі білім алушы бірінші кезекте дереккөздің мазмұнын емес, ол ақпараттың орналасқан орнын, оны табудың жолдарын есте сақтайды. Кез-келген уақытта ақпараттың қолжетімділігі жас кезінен бастап мнемоникалық процестердің құрылымын өзгертеді. Есте сақтау «терең емес», әрі өте қысқа мерзімді бола бастайды. Зейіннің тұрақтылығы мен шоғырлану көлемі де азаяды. </w:t>
      </w:r>
    </w:p>
    <w:p w:rsidR="00BD290F" w:rsidRPr="007A5EB9" w:rsidRDefault="00BD290F" w:rsidP="00412204">
      <w:pPr>
        <w:spacing w:after="0" w:line="240" w:lineRule="auto"/>
        <w:ind w:firstLine="709"/>
        <w:contextualSpacing/>
        <w:jc w:val="both"/>
        <w:rPr>
          <w:rFonts w:ascii="Times New Roman" w:eastAsia="Calibri" w:hAnsi="Times New Roman" w:cs="Times New Roman"/>
          <w:sz w:val="28"/>
          <w:szCs w:val="28"/>
          <w:lang w:val="kk-KZ" w:eastAsia="en-US"/>
        </w:rPr>
      </w:pPr>
      <w:r w:rsidRPr="00401A14">
        <w:rPr>
          <w:rFonts w:ascii="Times New Roman" w:eastAsia="Calibri" w:hAnsi="Times New Roman" w:cs="Times New Roman"/>
          <w:sz w:val="28"/>
          <w:szCs w:val="28"/>
          <w:lang w:val="kk-KZ" w:eastAsia="en-US"/>
        </w:rPr>
        <w:t xml:space="preserve">Ақпараттың бәрін цифрлық арналар арқылы алуға дағдыланған қазіргі өскелең ұрпақты сипаттау үшін әртүрлі түсініктер қолданылады. Нил Хоув пен Уильям Штраустың әйгілі ұрпақтар теориясына сүйенетін болсақ, қоғамда бір уақытта алты ұрпақ қатар өмір сүреді деп топшылауға болады. Оның үшеуі алдыңғы ұрпақ болса, соңғы </w:t>
      </w:r>
      <w:r w:rsidRPr="007A5EB9">
        <w:rPr>
          <w:rFonts w:ascii="Times New Roman" w:eastAsia="Calibri" w:hAnsi="Times New Roman" w:cs="Times New Roman"/>
          <w:sz w:val="28"/>
          <w:szCs w:val="28"/>
          <w:lang w:val="kk-KZ" w:eastAsia="en-US"/>
        </w:rPr>
        <w:t>үшеуі қазіргі дәуірге сәйкес келеді. Теорияға сәйкес, олар X («Икстер» 1964-1984), Y «Игректер», 1985-2000) және Z («Зеттер»; 2001 жылдан бастап) деп аталады. Әрбір ұрпақтар кезеңі өзіне тән сипаттамалар және құндылықтар жүйесі арқылы ерекшеленеді [60].</w:t>
      </w:r>
    </w:p>
    <w:p w:rsidR="00BD290F" w:rsidRPr="007A5EB9" w:rsidRDefault="00BD290F" w:rsidP="00412204">
      <w:pPr>
        <w:spacing w:after="0" w:line="240" w:lineRule="auto"/>
        <w:ind w:firstLine="709"/>
        <w:contextualSpacing/>
        <w:jc w:val="both"/>
        <w:rPr>
          <w:rFonts w:ascii="Times New Roman" w:eastAsia="Calibri" w:hAnsi="Times New Roman" w:cs="Times New Roman"/>
          <w:sz w:val="28"/>
          <w:szCs w:val="28"/>
          <w:lang w:val="kk-KZ" w:eastAsia="en-US"/>
        </w:rPr>
      </w:pPr>
      <w:r w:rsidRPr="007A5EB9">
        <w:rPr>
          <w:rFonts w:ascii="Times New Roman" w:eastAsia="Calibri" w:hAnsi="Times New Roman" w:cs="Times New Roman"/>
          <w:sz w:val="28"/>
          <w:szCs w:val="28"/>
          <w:lang w:val="kk-KZ" w:eastAsia="en-US"/>
        </w:rPr>
        <w:t xml:space="preserve">2010 жылы </w:t>
      </w:r>
      <w:r w:rsidR="00956BCE">
        <w:rPr>
          <w:rFonts w:ascii="Times New Roman" w:hAnsi="Times New Roman" w:cs="Times New Roman"/>
          <w:sz w:val="28"/>
          <w:szCs w:val="28"/>
          <w:lang w:val="kk-KZ"/>
        </w:rPr>
        <w:t>C.</w:t>
      </w:r>
      <w:r w:rsidRPr="007A5EB9">
        <w:rPr>
          <w:rFonts w:ascii="Times New Roman" w:hAnsi="Times New Roman" w:cs="Times New Roman"/>
          <w:sz w:val="28"/>
          <w:szCs w:val="28"/>
          <w:lang w:val="kk-KZ"/>
        </w:rPr>
        <w:t xml:space="preserve">Turnbull </w:t>
      </w:r>
      <w:r w:rsidRPr="007A5EB9">
        <w:rPr>
          <w:rFonts w:ascii="Times New Roman" w:eastAsia="Calibri" w:hAnsi="Times New Roman" w:cs="Times New Roman"/>
          <w:sz w:val="28"/>
          <w:szCs w:val="28"/>
          <w:lang w:val="kk-KZ" w:eastAsia="en-US"/>
        </w:rPr>
        <w:t>жүргізген зерттеу нәтижелері X буынның қарым-қатынаста шынайы «бетпе-бет» коммуникацияны қолдайтынын, бірақ өмір салтының өзгеруі ондай қарым-қатынас тәсілін пайдалануға мүмк</w:t>
      </w:r>
      <w:r w:rsidR="00956BCE">
        <w:rPr>
          <w:rFonts w:ascii="Times New Roman" w:eastAsia="Calibri" w:hAnsi="Times New Roman" w:cs="Times New Roman"/>
          <w:sz w:val="28"/>
          <w:szCs w:val="28"/>
          <w:lang w:val="kk-KZ" w:eastAsia="en-US"/>
        </w:rPr>
        <w:t>індік бере бермейтінін көрсеткен</w:t>
      </w:r>
      <w:r w:rsidRPr="007A5EB9">
        <w:rPr>
          <w:rFonts w:ascii="Times New Roman" w:eastAsia="Calibri" w:hAnsi="Times New Roman" w:cs="Times New Roman"/>
          <w:sz w:val="28"/>
          <w:szCs w:val="28"/>
          <w:lang w:val="kk-KZ" w:eastAsia="en-US"/>
        </w:rPr>
        <w:t>. Ал, Y буын керісінше, мәтіндік хабарламалар арқылы сөйлескенді ұнататынын білдірген. Дегенмен, бұл өзара әрекеттесу сапасын жоғалтуға алып келеді, өйткені, мәтіндік хабарламада жағдайды нақтылауға және эмоцияларды анықтауға ықпал ететін вербалды емес сигналдар жетіспейді</w:t>
      </w:r>
      <w:r w:rsidR="0093517E">
        <w:rPr>
          <w:rFonts w:ascii="Times New Roman" w:eastAsia="Calibri" w:hAnsi="Times New Roman" w:cs="Times New Roman"/>
          <w:sz w:val="28"/>
          <w:szCs w:val="28"/>
          <w:lang w:val="kk-KZ" w:eastAsia="en-US"/>
        </w:rPr>
        <w:t> </w:t>
      </w:r>
      <w:r w:rsidRPr="007A5EB9">
        <w:rPr>
          <w:rFonts w:ascii="Times New Roman" w:eastAsia="Calibri" w:hAnsi="Times New Roman" w:cs="Times New Roman"/>
          <w:sz w:val="28"/>
          <w:szCs w:val="28"/>
          <w:lang w:val="kk-KZ" w:eastAsia="en-US"/>
        </w:rPr>
        <w:t>[</w:t>
      </w:r>
      <w:r w:rsidRPr="007A5EB9">
        <w:rPr>
          <w:rFonts w:ascii="Times New Roman" w:hAnsi="Times New Roman" w:cs="Times New Roman"/>
          <w:sz w:val="28"/>
          <w:szCs w:val="28"/>
          <w:lang w:val="kk-KZ"/>
        </w:rPr>
        <w:t>61</w:t>
      </w:r>
      <w:r w:rsidRPr="007A5EB9">
        <w:rPr>
          <w:rFonts w:ascii="Times New Roman" w:eastAsia="Calibri" w:hAnsi="Times New Roman" w:cs="Times New Roman"/>
          <w:sz w:val="28"/>
          <w:szCs w:val="28"/>
          <w:lang w:val="kk-KZ" w:eastAsia="en-US"/>
        </w:rPr>
        <w:t xml:space="preserve">]. </w:t>
      </w:r>
    </w:p>
    <w:p w:rsidR="00BD290F" w:rsidRPr="0047711A" w:rsidRDefault="00BD290F" w:rsidP="00412204">
      <w:pPr>
        <w:spacing w:after="0" w:line="240" w:lineRule="auto"/>
        <w:ind w:firstLine="709"/>
        <w:contextualSpacing/>
        <w:jc w:val="both"/>
        <w:rPr>
          <w:rFonts w:ascii="Times New Roman" w:eastAsia="Calibri" w:hAnsi="Times New Roman" w:cs="Times New Roman"/>
          <w:sz w:val="28"/>
          <w:szCs w:val="28"/>
          <w:lang w:val="kk-KZ" w:eastAsia="en-US"/>
        </w:rPr>
      </w:pPr>
      <w:r w:rsidRPr="007A5EB9">
        <w:rPr>
          <w:rFonts w:ascii="Times New Roman" w:eastAsia="Calibri" w:hAnsi="Times New Roman" w:cs="Times New Roman"/>
          <w:sz w:val="28"/>
          <w:szCs w:val="28"/>
          <w:lang w:val="kk-KZ" w:eastAsia="en-US"/>
        </w:rPr>
        <w:t xml:space="preserve">Америкалық жазушы Марк Пренски өзінің жіктеуінде цифрлық иммигранттар (digital immigrants) және цифрлық аборигендер (digital natives) деген екі түсінікті қолданады. Оның пайымдауынша, олардың арасындағы шекара 1980 жылдарға сәйкес келеді. Ол цифрлық революцияға дейін өмірге </w:t>
      </w:r>
      <w:r w:rsidRPr="00B86336">
        <w:rPr>
          <w:rFonts w:ascii="Times New Roman" w:eastAsia="Calibri" w:hAnsi="Times New Roman" w:cs="Times New Roman"/>
          <w:sz w:val="28"/>
          <w:szCs w:val="28"/>
          <w:lang w:val="kk-KZ" w:eastAsia="en-US"/>
        </w:rPr>
        <w:t xml:space="preserve">келген буынды «цифрлық иммигранттар» деп атаса, цифрлық революциядан кейін </w:t>
      </w:r>
      <w:r w:rsidRPr="0047711A">
        <w:rPr>
          <w:rFonts w:ascii="Times New Roman" w:eastAsia="Calibri" w:hAnsi="Times New Roman" w:cs="Times New Roman"/>
          <w:sz w:val="28"/>
          <w:szCs w:val="28"/>
          <w:lang w:val="kk-KZ" w:eastAsia="en-US"/>
        </w:rPr>
        <w:t xml:space="preserve">өмірге келіп, ақпараттың бәрін цифрлық арналар арқылы алуға дағдыланған буынға «цифрлық аборигендер» деген атау береді [62]. </w:t>
      </w:r>
    </w:p>
    <w:p w:rsidR="00BD290F" w:rsidRPr="0047711A" w:rsidRDefault="00BD290F" w:rsidP="00412204">
      <w:pPr>
        <w:spacing w:after="0" w:line="240" w:lineRule="auto"/>
        <w:ind w:firstLine="709"/>
        <w:contextualSpacing/>
        <w:jc w:val="both"/>
        <w:rPr>
          <w:rFonts w:ascii="Times New Roman" w:hAnsi="Times New Roman" w:cs="Times New Roman"/>
          <w:sz w:val="28"/>
          <w:szCs w:val="28"/>
          <w:lang w:val="kk-KZ"/>
        </w:rPr>
      </w:pPr>
      <w:r w:rsidRPr="0047711A">
        <w:rPr>
          <w:rFonts w:ascii="Times New Roman" w:hAnsi="Times New Roman" w:cs="Times New Roman"/>
          <w:sz w:val="28"/>
          <w:szCs w:val="28"/>
          <w:lang w:val="kk-KZ"/>
        </w:rPr>
        <w:t>Д.</w:t>
      </w:r>
      <w:r w:rsidR="0093517E">
        <w:rPr>
          <w:rFonts w:ascii="Times New Roman" w:hAnsi="Times New Roman" w:cs="Times New Roman"/>
          <w:sz w:val="28"/>
          <w:szCs w:val="28"/>
          <w:lang w:val="kk-KZ"/>
        </w:rPr>
        <w:t xml:space="preserve"> </w:t>
      </w:r>
      <w:r w:rsidRPr="0047711A">
        <w:rPr>
          <w:rFonts w:ascii="Times New Roman" w:hAnsi="Times New Roman" w:cs="Times New Roman"/>
          <w:sz w:val="28"/>
          <w:szCs w:val="28"/>
          <w:lang w:val="kk-KZ"/>
        </w:rPr>
        <w:t>Стиллман мен И.</w:t>
      </w:r>
      <w:r w:rsidR="0093517E">
        <w:rPr>
          <w:rFonts w:ascii="Times New Roman" w:hAnsi="Times New Roman" w:cs="Times New Roman"/>
          <w:sz w:val="28"/>
          <w:szCs w:val="28"/>
          <w:lang w:val="kk-KZ"/>
        </w:rPr>
        <w:t xml:space="preserve"> </w:t>
      </w:r>
      <w:r w:rsidRPr="0047711A">
        <w:rPr>
          <w:rFonts w:ascii="Times New Roman" w:hAnsi="Times New Roman" w:cs="Times New Roman"/>
          <w:sz w:val="28"/>
          <w:szCs w:val="28"/>
          <w:lang w:val="kk-KZ"/>
        </w:rPr>
        <w:t xml:space="preserve">Стиллман Z ұрпақты технологиялық прогрестің арқасында физикалық және виртуалды әлем арасында шекара жоқ «фиджитал әлемде» өздерін жайлы сезінетін буын деп сипаттайды. Зерттеулерінде «өсіп келе жатқан цифрлық ұрпақ үшін физикалық шынайы әлемнің бір бөлігі онлайн </w:t>
      </w:r>
      <w:r w:rsidRPr="0047711A">
        <w:rPr>
          <w:rFonts w:ascii="Times New Roman" w:hAnsi="Times New Roman" w:cs="Times New Roman"/>
          <w:sz w:val="28"/>
          <w:szCs w:val="28"/>
          <w:lang w:val="kk-KZ"/>
        </w:rPr>
        <w:lastRenderedPageBreak/>
        <w:t>режимге ауысты. Барлық жерде онлайн болу – олардың ерекшелігі және басты қажеттілігі» деп көрсетеді [63].</w:t>
      </w:r>
    </w:p>
    <w:p w:rsidR="00BD290F" w:rsidRPr="0047711A" w:rsidRDefault="00BD290F" w:rsidP="00412204">
      <w:pPr>
        <w:spacing w:after="0" w:line="240" w:lineRule="auto"/>
        <w:ind w:firstLine="709"/>
        <w:contextualSpacing/>
        <w:jc w:val="both"/>
        <w:rPr>
          <w:rFonts w:ascii="Times New Roman" w:hAnsi="Times New Roman" w:cs="Times New Roman"/>
          <w:sz w:val="28"/>
          <w:szCs w:val="28"/>
          <w:lang w:val="kk-KZ"/>
        </w:rPr>
      </w:pPr>
      <w:r w:rsidRPr="0047711A">
        <w:rPr>
          <w:rFonts w:ascii="Times New Roman" w:eastAsia="Calibri" w:hAnsi="Times New Roman" w:cs="Times New Roman"/>
          <w:sz w:val="28"/>
          <w:szCs w:val="28"/>
          <w:lang w:val="kk-KZ" w:eastAsia="en-US"/>
        </w:rPr>
        <w:t xml:space="preserve">Ұрпақтар теориясынан көріп отырғанымыздай, цифрлық технологиялардың қазіргідей дамуы бірден орын алған жоқ. Ол да белгілі бір тарихи қалыптасу кезеңдерін бастан өткерді. </w:t>
      </w:r>
      <w:r w:rsidRPr="0047711A">
        <w:rPr>
          <w:rFonts w:ascii="Times New Roman" w:hAnsi="Times New Roman" w:cs="Times New Roman"/>
          <w:sz w:val="28"/>
          <w:szCs w:val="28"/>
          <w:lang w:val="kk-KZ"/>
        </w:rPr>
        <w:t>Зерттеу жұмысымыздағы негізгі түсініктердің бірі «цифрлық білімдік орта» ұғымының мәні мен құрылымын нақтылау үшін, алдымен и</w:t>
      </w:r>
      <w:r w:rsidRPr="0047711A">
        <w:rPr>
          <w:rFonts w:ascii="Times New Roman" w:eastAsia="Calibri" w:hAnsi="Times New Roman" w:cs="Times New Roman"/>
          <w:sz w:val="28"/>
          <w:szCs w:val="28"/>
          <w:lang w:val="kk-KZ" w:eastAsia="en-US"/>
        </w:rPr>
        <w:t xml:space="preserve">нтернеттің, цифрлық технологиялардың пайда болуы мен қалыптасуының қысқаша генезисіне тоқталып өтейік.    </w:t>
      </w:r>
    </w:p>
    <w:p w:rsidR="00BD290F" w:rsidRPr="0047711A" w:rsidRDefault="00BD290F" w:rsidP="00412204">
      <w:pPr>
        <w:spacing w:after="0" w:line="240" w:lineRule="auto"/>
        <w:ind w:firstLine="709"/>
        <w:contextualSpacing/>
        <w:jc w:val="both"/>
        <w:rPr>
          <w:rFonts w:ascii="Times New Roman" w:hAnsi="Times New Roman" w:cs="Times New Roman"/>
          <w:sz w:val="28"/>
          <w:szCs w:val="28"/>
          <w:lang w:val="kk-KZ"/>
        </w:rPr>
      </w:pPr>
      <w:r w:rsidRPr="0047711A">
        <w:rPr>
          <w:rFonts w:ascii="Times New Roman" w:eastAsia="Calibri" w:hAnsi="Times New Roman" w:cs="Times New Roman"/>
          <w:sz w:val="28"/>
          <w:szCs w:val="28"/>
          <w:lang w:val="kk-KZ" w:eastAsia="en-US"/>
        </w:rPr>
        <w:t>М.</w:t>
      </w:r>
      <w:r w:rsidR="007D28FB">
        <w:rPr>
          <w:rFonts w:ascii="Times New Roman" w:eastAsia="Calibri" w:hAnsi="Times New Roman" w:cs="Times New Roman"/>
          <w:sz w:val="28"/>
          <w:szCs w:val="28"/>
          <w:lang w:val="kk-KZ" w:eastAsia="en-US"/>
        </w:rPr>
        <w:t xml:space="preserve"> </w:t>
      </w:r>
      <w:r w:rsidRPr="0047711A">
        <w:rPr>
          <w:rFonts w:ascii="Times New Roman" w:eastAsia="Calibri" w:hAnsi="Times New Roman" w:cs="Times New Roman"/>
          <w:sz w:val="28"/>
          <w:szCs w:val="28"/>
          <w:lang w:val="kk-KZ" w:eastAsia="en-US"/>
        </w:rPr>
        <w:t xml:space="preserve">Таллердің жіктеуі бойынша, </w:t>
      </w:r>
      <w:r w:rsidRPr="0047711A">
        <w:rPr>
          <w:rFonts w:ascii="Times New Roman" w:hAnsi="Times New Roman" w:cs="Times New Roman"/>
          <w:sz w:val="28"/>
          <w:szCs w:val="28"/>
          <w:lang w:val="kk-KZ"/>
        </w:rPr>
        <w:t>ақпараттық қоғам жобасын жүзеге асыру үшін технологиялық инфрақұрылым құру – дербес компьютерлер мен компьютерлік желілер (ХХ ғасырдың 60-70 жж.), цифрлық технологиялардың дамуы (ХХ ғасырдың 80-90 жж.) және қазіргі цифрлық-желілік орта (2000 жылдан бастап қазірге дейін) даму кезеңдерінен өтті [64].</w:t>
      </w:r>
    </w:p>
    <w:p w:rsidR="00BD290F" w:rsidRPr="0047711A" w:rsidRDefault="00BD290F" w:rsidP="00412204">
      <w:pPr>
        <w:spacing w:after="0" w:line="240" w:lineRule="auto"/>
        <w:ind w:firstLine="709"/>
        <w:contextualSpacing/>
        <w:jc w:val="both"/>
        <w:rPr>
          <w:rFonts w:ascii="Times New Roman" w:eastAsia="Calibri" w:hAnsi="Times New Roman" w:cs="Times New Roman"/>
          <w:sz w:val="28"/>
          <w:szCs w:val="28"/>
          <w:lang w:val="kk-KZ" w:eastAsia="en-US"/>
        </w:rPr>
      </w:pPr>
      <w:r w:rsidRPr="0047711A">
        <w:rPr>
          <w:rFonts w:ascii="Times New Roman" w:eastAsia="Calibri" w:hAnsi="Times New Roman" w:cs="Times New Roman"/>
          <w:sz w:val="28"/>
          <w:szCs w:val="28"/>
          <w:lang w:val="kk-KZ" w:eastAsia="en-US"/>
        </w:rPr>
        <w:t>Е</w:t>
      </w:r>
      <w:r w:rsidRPr="0047711A">
        <w:rPr>
          <w:rFonts w:ascii="Times New Roman" w:hAnsi="Times New Roman" w:cs="Times New Roman"/>
          <w:sz w:val="28"/>
          <w:szCs w:val="28"/>
          <w:lang w:val="kk-KZ"/>
        </w:rPr>
        <w:t xml:space="preserve">ң алғаш Калифорнияда құрылған бұл технологиялық жүйе (Advanced Research Project Agency) бүкіл әлемге таралды және өнеркәсіптік революция сияқты түбегейлі өзгерістерге алып келді. Оның қызметінің негізгі өзегі бастапқыда энергияны өндіру және тарату болды. </w:t>
      </w:r>
      <w:r w:rsidRPr="0047711A">
        <w:rPr>
          <w:rFonts w:ascii="Times New Roman" w:eastAsia="Calibri" w:hAnsi="Times New Roman" w:cs="Times New Roman"/>
          <w:sz w:val="28"/>
          <w:szCs w:val="28"/>
          <w:lang w:val="kk-KZ" w:eastAsia="en-US"/>
        </w:rPr>
        <w:t xml:space="preserve">Электр энергиясын және оның көмегімен деректерді (телефон, телеграф, радио) беруге мүмкіндік беретін байланысу нысандарын ойлап табудың нәтижесінде орын алған ақпараттық революция, кейін келе ақпараттық коммуникация құралдарының пайда болуына әсерін тигізді </w:t>
      </w:r>
      <w:r w:rsidRPr="0047711A">
        <w:rPr>
          <w:rFonts w:ascii="Times New Roman" w:hAnsi="Times New Roman" w:cs="Times New Roman"/>
          <w:sz w:val="28"/>
          <w:szCs w:val="28"/>
          <w:lang w:val="kk-KZ"/>
        </w:rPr>
        <w:t>[65].</w:t>
      </w:r>
      <w:r w:rsidR="0093517E">
        <w:rPr>
          <w:rFonts w:ascii="Times New Roman" w:eastAsia="Calibri" w:hAnsi="Times New Roman" w:cs="Times New Roman"/>
          <w:sz w:val="28"/>
          <w:szCs w:val="28"/>
          <w:lang w:val="kk-KZ" w:eastAsia="en-US"/>
        </w:rPr>
        <w:t xml:space="preserve"> </w:t>
      </w:r>
    </w:p>
    <w:p w:rsidR="00BD290F" w:rsidRPr="0047711A" w:rsidRDefault="00BD290F" w:rsidP="00412204">
      <w:pPr>
        <w:spacing w:after="0" w:line="240" w:lineRule="auto"/>
        <w:ind w:firstLine="709"/>
        <w:contextualSpacing/>
        <w:jc w:val="both"/>
        <w:rPr>
          <w:rFonts w:ascii="Times New Roman" w:eastAsia="Calibri" w:hAnsi="Times New Roman" w:cs="Times New Roman"/>
          <w:sz w:val="28"/>
          <w:szCs w:val="28"/>
          <w:lang w:val="kk-KZ" w:eastAsia="en-US"/>
        </w:rPr>
      </w:pPr>
      <w:r w:rsidRPr="0047711A">
        <w:rPr>
          <w:rFonts w:ascii="Times New Roman" w:eastAsia="Calibri" w:hAnsi="Times New Roman" w:cs="Times New Roman"/>
          <w:sz w:val="28"/>
          <w:szCs w:val="28"/>
          <w:lang w:val="kk-KZ" w:eastAsia="en-US"/>
        </w:rPr>
        <w:t>1940 жылдары Clark болашақ «ақпарат пен қызметтер қоғамы» деп тұжырымдаса, 1950-60 жылдары американдық зерттеуші Machlup білім мен ақпаратты игеруге негізделген экономиканың баста</w:t>
      </w:r>
      <w:r w:rsidR="00F328E9">
        <w:rPr>
          <w:rFonts w:ascii="Times New Roman" w:eastAsia="Calibri" w:hAnsi="Times New Roman" w:cs="Times New Roman"/>
          <w:sz w:val="28"/>
          <w:szCs w:val="28"/>
          <w:lang w:val="kk-KZ" w:eastAsia="en-US"/>
        </w:rPr>
        <w:t xml:space="preserve">луы туралы зерттеулерін ұсынды. </w:t>
      </w:r>
      <w:r w:rsidRPr="0047711A">
        <w:rPr>
          <w:rFonts w:ascii="Times New Roman" w:eastAsia="Calibri" w:hAnsi="Times New Roman" w:cs="Times New Roman"/>
          <w:sz w:val="28"/>
          <w:szCs w:val="28"/>
          <w:lang w:val="kk-KZ" w:eastAsia="en-US"/>
        </w:rPr>
        <w:t xml:space="preserve">1961 жылдардан кейін Homans, Waterman еңбектерінде ақпаратты жылдам тарату және ақпараттар легімен жұмыс жасау маңызды орында екендігі туралы идеялар айтыла бастады </w:t>
      </w:r>
      <w:r w:rsidRPr="0047711A">
        <w:rPr>
          <w:rFonts w:ascii="Times New Roman" w:hAnsi="Times New Roman" w:cs="Times New Roman"/>
          <w:sz w:val="28"/>
          <w:szCs w:val="28"/>
          <w:lang w:val="kk-KZ"/>
        </w:rPr>
        <w:t>[66].</w:t>
      </w:r>
      <w:r w:rsidR="0093517E">
        <w:rPr>
          <w:rFonts w:ascii="Times New Roman" w:eastAsia="Calibri" w:hAnsi="Times New Roman" w:cs="Times New Roman"/>
          <w:sz w:val="28"/>
          <w:szCs w:val="28"/>
          <w:lang w:val="kk-KZ" w:eastAsia="en-US"/>
        </w:rPr>
        <w:t xml:space="preserve"> </w:t>
      </w:r>
    </w:p>
    <w:p w:rsidR="00BD290F" w:rsidRPr="00B86336" w:rsidRDefault="00BD290F" w:rsidP="00412204">
      <w:pPr>
        <w:spacing w:after="0" w:line="240" w:lineRule="auto"/>
        <w:ind w:firstLine="709"/>
        <w:contextualSpacing/>
        <w:jc w:val="both"/>
        <w:rPr>
          <w:rFonts w:ascii="Times New Roman" w:eastAsia="Calibri" w:hAnsi="Times New Roman" w:cs="Times New Roman"/>
          <w:sz w:val="28"/>
          <w:szCs w:val="28"/>
          <w:lang w:val="kk-KZ" w:eastAsia="en-US"/>
        </w:rPr>
      </w:pPr>
      <w:r w:rsidRPr="0047711A">
        <w:rPr>
          <w:rFonts w:ascii="Times New Roman" w:eastAsia="Calibri" w:hAnsi="Times New Roman" w:cs="Times New Roman"/>
          <w:sz w:val="28"/>
          <w:szCs w:val="28"/>
          <w:lang w:val="kk-KZ" w:eastAsia="en-US"/>
        </w:rPr>
        <w:t xml:space="preserve">1960 жылдардың аяғында АҚШ Қорғаныс министрлігі университеттердің ғылыми орталықтары арасында айтарлықтай көлемдегі ақпаратты жылдам және арзан жіберуге болатын компьютерлік желінің қажеттілігін түсінді. Жоғары білім беру саласын цифрландыру өткен ғасырдың ортасында алғашқы компьютерлердің пайда болуына байланысты дами бастады. 1960 жылдары компьютерлер білім беру мекемелерінде әкімшілік міндеттерді автоматтандыру және ғылыми зерттеулер жүргізу үшін қолданылды. Оқытуда компьютерлерді </w:t>
      </w:r>
      <w:r w:rsidRPr="00B86336">
        <w:rPr>
          <w:rFonts w:ascii="Times New Roman" w:eastAsia="Calibri" w:hAnsi="Times New Roman" w:cs="Times New Roman"/>
          <w:sz w:val="28"/>
          <w:szCs w:val="28"/>
          <w:lang w:val="kk-KZ" w:eastAsia="en-US"/>
        </w:rPr>
        <w:t xml:space="preserve">қолданудың алғашқы мысалы ретінде 1960 жылдары Иллинойс университетінде жасалған PLATO (Programmed Logic for Automated Teaching Operations) жүйесін айтуға болады. PLATO интерактивті оқу материалдары мен тесттерді ұсына отырып, білім беру технологиясындағы революциялық қадамға айналды. </w:t>
      </w:r>
    </w:p>
    <w:p w:rsidR="00BD290F" w:rsidRPr="00B86336" w:rsidRDefault="00BD290F" w:rsidP="00412204">
      <w:pPr>
        <w:spacing w:after="0" w:line="240" w:lineRule="auto"/>
        <w:ind w:firstLine="709"/>
        <w:contextualSpacing/>
        <w:jc w:val="both"/>
        <w:rPr>
          <w:rFonts w:ascii="Times New Roman" w:eastAsia="Calibri" w:hAnsi="Times New Roman" w:cs="Times New Roman"/>
          <w:sz w:val="28"/>
          <w:szCs w:val="28"/>
          <w:lang w:val="kk-KZ" w:eastAsia="en-US"/>
        </w:rPr>
      </w:pPr>
      <w:r w:rsidRPr="00B86336">
        <w:rPr>
          <w:rFonts w:ascii="Times New Roman" w:eastAsia="Calibri" w:hAnsi="Times New Roman" w:cs="Times New Roman"/>
          <w:sz w:val="28"/>
          <w:szCs w:val="28"/>
          <w:lang w:val="kk-KZ" w:eastAsia="en-US"/>
        </w:rPr>
        <w:t xml:space="preserve">1970 жылдардың ортасына қарай интернеттің барлық маңызды элементтері пайда болып, деректерді беру технологиясын жетілдіру жұмыстары іске асырылды. 1980 жылдардың басында Интернеттің маңызды элементтері стандартталды және оның бастапқы ауқымынан тыс кең таралуы басталды. </w:t>
      </w:r>
    </w:p>
    <w:p w:rsidR="00BD290F" w:rsidRPr="00060F46" w:rsidRDefault="00BD290F" w:rsidP="00412204">
      <w:pPr>
        <w:spacing w:after="0" w:line="240" w:lineRule="auto"/>
        <w:ind w:firstLine="709"/>
        <w:contextualSpacing/>
        <w:jc w:val="both"/>
        <w:rPr>
          <w:rFonts w:ascii="Times New Roman" w:eastAsia="Calibri" w:hAnsi="Times New Roman" w:cs="Times New Roman"/>
          <w:sz w:val="28"/>
          <w:szCs w:val="28"/>
          <w:lang w:val="kk-KZ" w:eastAsia="en-US"/>
        </w:rPr>
      </w:pPr>
      <w:r w:rsidRPr="00B86336">
        <w:rPr>
          <w:rFonts w:ascii="Times New Roman" w:hAnsi="Times New Roman" w:cs="Times New Roman"/>
          <w:sz w:val="28"/>
          <w:szCs w:val="28"/>
          <w:lang w:val="kk-KZ"/>
        </w:rPr>
        <w:t xml:space="preserve">Жаһандық ақпараттық ортаның кеңеюі нәтижесінде ақпараттық технологиялар негізгі элементі болып табылатын үшінші өндірістік революция </w:t>
      </w:r>
      <w:r w:rsidRPr="00B86336">
        <w:rPr>
          <w:rFonts w:ascii="Times New Roman" w:hAnsi="Times New Roman" w:cs="Times New Roman"/>
          <w:sz w:val="28"/>
          <w:szCs w:val="28"/>
          <w:lang w:val="kk-KZ"/>
        </w:rPr>
        <w:lastRenderedPageBreak/>
        <w:t xml:space="preserve">басталды. </w:t>
      </w:r>
      <w:r w:rsidRPr="00B86336">
        <w:rPr>
          <w:rFonts w:ascii="Times New Roman" w:eastAsia="Calibri" w:hAnsi="Times New Roman" w:cs="Times New Roman"/>
          <w:sz w:val="28"/>
          <w:szCs w:val="28"/>
          <w:lang w:val="kk-KZ" w:eastAsia="en-US"/>
        </w:rPr>
        <w:t xml:space="preserve">ХХ ғасырдың екінші жартысында ақпараттық-есептеу техникасы дамып, микропроцессорлық технологиялар мен дербес компьютерлер қалыптаса бастағанда, жаңа ақпараттық және цифрлық революция туралы айтыла бастады. Философтар мен психологтар талқылаған қоғамның жаңа ақпараттық дәуірге көшуі философиялық дискурсқа және педагогикалық-психологиялық зерттеулерге </w:t>
      </w:r>
      <w:r w:rsidRPr="00060F46">
        <w:rPr>
          <w:rFonts w:ascii="Times New Roman" w:eastAsia="Calibri" w:hAnsi="Times New Roman" w:cs="Times New Roman"/>
          <w:sz w:val="28"/>
          <w:szCs w:val="28"/>
          <w:lang w:val="kk-KZ" w:eastAsia="en-US"/>
        </w:rPr>
        <w:t>жаңа және әртүрлі түсініктемедегі «ақпараттық қоғам», «виртуалды орта», «ақпараттандыру» және т.б. ұғымдарды енгізуге негіз болды.</w:t>
      </w:r>
    </w:p>
    <w:p w:rsidR="00BD290F" w:rsidRPr="00060F46" w:rsidRDefault="00BD290F" w:rsidP="00412204">
      <w:pPr>
        <w:spacing w:after="0" w:line="240" w:lineRule="auto"/>
        <w:ind w:firstLine="709"/>
        <w:contextualSpacing/>
        <w:jc w:val="both"/>
        <w:rPr>
          <w:rFonts w:ascii="Times New Roman" w:hAnsi="Times New Roman" w:cs="Times New Roman"/>
          <w:sz w:val="28"/>
          <w:szCs w:val="28"/>
          <w:lang w:val="kk-KZ"/>
        </w:rPr>
      </w:pPr>
      <w:r w:rsidRPr="00060F46">
        <w:rPr>
          <w:rFonts w:ascii="Times New Roman" w:eastAsia="Calibri" w:hAnsi="Times New Roman" w:cs="Times New Roman"/>
          <w:sz w:val="28"/>
          <w:szCs w:val="28"/>
          <w:lang w:val="kk-KZ" w:eastAsia="en-US"/>
        </w:rPr>
        <w:t>Ақпараттық қоғамды тү</w:t>
      </w:r>
      <w:r w:rsidR="00B05CEB">
        <w:rPr>
          <w:rFonts w:ascii="Times New Roman" w:eastAsia="Calibri" w:hAnsi="Times New Roman" w:cs="Times New Roman"/>
          <w:sz w:val="28"/>
          <w:szCs w:val="28"/>
          <w:lang w:val="kk-KZ" w:eastAsia="en-US"/>
        </w:rPr>
        <w:t>сінуге постмодерндік философ Э.</w:t>
      </w:r>
      <w:r w:rsidR="007D28FB">
        <w:rPr>
          <w:rFonts w:ascii="Times New Roman" w:eastAsia="Calibri" w:hAnsi="Times New Roman" w:cs="Times New Roman"/>
          <w:sz w:val="28"/>
          <w:szCs w:val="28"/>
          <w:lang w:val="kk-KZ" w:eastAsia="en-US"/>
        </w:rPr>
        <w:t xml:space="preserve"> </w:t>
      </w:r>
      <w:r w:rsidRPr="00060F46">
        <w:rPr>
          <w:rFonts w:ascii="Times New Roman" w:eastAsia="Calibri" w:hAnsi="Times New Roman" w:cs="Times New Roman"/>
          <w:sz w:val="28"/>
          <w:szCs w:val="28"/>
          <w:lang w:val="kk-KZ" w:eastAsia="en-US"/>
        </w:rPr>
        <w:t xml:space="preserve">Тоффлер де айтарлықтай үлес қосты. </w:t>
      </w:r>
      <w:r w:rsidRPr="00060F46">
        <w:rPr>
          <w:rFonts w:ascii="Times New Roman" w:hAnsi="Times New Roman" w:cs="Times New Roman"/>
          <w:sz w:val="28"/>
          <w:szCs w:val="28"/>
          <w:lang w:val="kk-KZ"/>
        </w:rPr>
        <w:t>Цифрлық мәдениеттің даму кезеңдерін талдауда М.</w:t>
      </w:r>
      <w:r w:rsidR="007D28FB">
        <w:rPr>
          <w:rFonts w:ascii="Times New Roman" w:hAnsi="Times New Roman" w:cs="Times New Roman"/>
          <w:sz w:val="28"/>
          <w:szCs w:val="28"/>
          <w:lang w:val="kk-KZ"/>
        </w:rPr>
        <w:t> </w:t>
      </w:r>
      <w:r w:rsidRPr="00060F46">
        <w:rPr>
          <w:rFonts w:ascii="Times New Roman" w:hAnsi="Times New Roman" w:cs="Times New Roman"/>
          <w:sz w:val="28"/>
          <w:szCs w:val="28"/>
          <w:lang w:val="kk-KZ"/>
        </w:rPr>
        <w:t>Маклюэн, Дж.</w:t>
      </w:r>
      <w:r w:rsidR="007D28FB">
        <w:rPr>
          <w:rFonts w:ascii="Times New Roman" w:hAnsi="Times New Roman" w:cs="Times New Roman"/>
          <w:sz w:val="28"/>
          <w:szCs w:val="28"/>
          <w:lang w:val="kk-KZ"/>
        </w:rPr>
        <w:t xml:space="preserve"> </w:t>
      </w:r>
      <w:r w:rsidRPr="00060F46">
        <w:rPr>
          <w:rFonts w:ascii="Times New Roman" w:hAnsi="Times New Roman" w:cs="Times New Roman"/>
          <w:sz w:val="28"/>
          <w:szCs w:val="28"/>
          <w:lang w:val="kk-KZ"/>
        </w:rPr>
        <w:t>Нейсбит, М.</w:t>
      </w:r>
      <w:r w:rsidR="007D28FB">
        <w:rPr>
          <w:rFonts w:ascii="Times New Roman" w:hAnsi="Times New Roman" w:cs="Times New Roman"/>
          <w:sz w:val="28"/>
          <w:szCs w:val="28"/>
          <w:lang w:val="kk-KZ"/>
        </w:rPr>
        <w:t xml:space="preserve"> </w:t>
      </w:r>
      <w:r w:rsidRPr="00060F46">
        <w:rPr>
          <w:rFonts w:ascii="Times New Roman" w:hAnsi="Times New Roman" w:cs="Times New Roman"/>
          <w:sz w:val="28"/>
          <w:szCs w:val="28"/>
          <w:lang w:val="kk-KZ"/>
        </w:rPr>
        <w:t xml:space="preserve">Какудың [67] ақпараттық революциялардың байланыс түрлерінің, қоғамдық сана мен мәдениеттің өзгеруіне әсері туралы идеялары негізге алынды.  </w:t>
      </w:r>
    </w:p>
    <w:p w:rsidR="00BD290F" w:rsidRPr="00B86336" w:rsidRDefault="00BD290F" w:rsidP="00412204">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Бұл кезең</w:t>
      </w:r>
      <w:r w:rsidRPr="00B86336">
        <w:rPr>
          <w:rFonts w:ascii="Times New Roman" w:eastAsia="Calibri" w:hAnsi="Times New Roman" w:cs="Times New Roman"/>
          <w:sz w:val="28"/>
          <w:szCs w:val="28"/>
          <w:lang w:val="kk-KZ" w:eastAsia="en-US"/>
        </w:rPr>
        <w:t>ді ақпараттық-коммуникациялық өзара әрекеттесудің цифрлық құралдары әлі</w:t>
      </w:r>
      <w:r>
        <w:rPr>
          <w:rFonts w:ascii="Times New Roman" w:eastAsia="Calibri" w:hAnsi="Times New Roman" w:cs="Times New Roman"/>
          <w:sz w:val="28"/>
          <w:szCs w:val="28"/>
          <w:lang w:val="kk-KZ" w:eastAsia="en-US"/>
        </w:rPr>
        <w:t xml:space="preserve"> болмағандықтан,</w:t>
      </w:r>
      <w:r w:rsidRPr="00B86336">
        <w:rPr>
          <w:rFonts w:ascii="Times New Roman" w:eastAsia="Calibri" w:hAnsi="Times New Roman" w:cs="Times New Roman"/>
          <w:sz w:val="28"/>
          <w:szCs w:val="28"/>
          <w:lang w:val="kk-KZ" w:eastAsia="en-US"/>
        </w:rPr>
        <w:t xml:space="preserve"> «цифрлыққа дейінгі» </w:t>
      </w:r>
      <w:r>
        <w:rPr>
          <w:rFonts w:ascii="Times New Roman" w:eastAsia="Calibri" w:hAnsi="Times New Roman" w:cs="Times New Roman"/>
          <w:sz w:val="28"/>
          <w:szCs w:val="28"/>
          <w:lang w:val="kk-KZ" w:eastAsia="en-US"/>
        </w:rPr>
        <w:t xml:space="preserve">кезең ретінде сипаттауға болады. </w:t>
      </w:r>
      <w:r w:rsidRPr="00B86336">
        <w:rPr>
          <w:rFonts w:ascii="Times New Roman" w:eastAsia="Calibri" w:hAnsi="Times New Roman" w:cs="Times New Roman"/>
          <w:sz w:val="28"/>
          <w:szCs w:val="28"/>
          <w:lang w:val="kk-KZ" w:eastAsia="en-US"/>
        </w:rPr>
        <w:t xml:space="preserve">Дегенмен, кибернетика қарастырылып, коммуникативтік өзара әрекеттесу, жұмыс топтарын қалыптастыру және дамыту, ақпараттық ағындарды бөлу, уақытты басқару және т.б. жайындағы ғылыми еңбектер </w:t>
      </w:r>
      <w:r>
        <w:rPr>
          <w:rFonts w:ascii="Times New Roman" w:eastAsia="Calibri" w:hAnsi="Times New Roman" w:cs="Times New Roman"/>
          <w:sz w:val="28"/>
          <w:szCs w:val="28"/>
          <w:lang w:val="kk-KZ" w:eastAsia="en-US"/>
        </w:rPr>
        <w:t>ұсыныла</w:t>
      </w:r>
      <w:r w:rsidRPr="00B86336">
        <w:rPr>
          <w:rFonts w:ascii="Times New Roman" w:eastAsia="Calibri" w:hAnsi="Times New Roman" w:cs="Times New Roman"/>
          <w:sz w:val="28"/>
          <w:szCs w:val="28"/>
          <w:lang w:val="kk-KZ" w:eastAsia="en-US"/>
        </w:rPr>
        <w:t xml:space="preserve"> бастады. </w:t>
      </w:r>
    </w:p>
    <w:p w:rsidR="00BD290F" w:rsidRPr="00B86336" w:rsidRDefault="00BD290F" w:rsidP="00412204">
      <w:pPr>
        <w:spacing w:after="0" w:line="240" w:lineRule="auto"/>
        <w:ind w:firstLine="709"/>
        <w:contextualSpacing/>
        <w:jc w:val="both"/>
        <w:rPr>
          <w:rFonts w:ascii="Times New Roman" w:eastAsia="Calibri" w:hAnsi="Times New Roman" w:cs="Times New Roman"/>
          <w:sz w:val="28"/>
          <w:szCs w:val="28"/>
          <w:lang w:val="kk-KZ" w:eastAsia="en-US"/>
        </w:rPr>
      </w:pPr>
      <w:r w:rsidRPr="00B86336">
        <w:rPr>
          <w:rFonts w:ascii="Times New Roman" w:eastAsia="Calibri" w:hAnsi="Times New Roman" w:cs="Times New Roman"/>
          <w:sz w:val="28"/>
          <w:szCs w:val="28"/>
          <w:lang w:val="kk-KZ" w:eastAsia="en-US"/>
        </w:rPr>
        <w:t>1990 жылдары интернеттің дамуымен цифрлық білім</w:t>
      </w:r>
      <w:r>
        <w:rPr>
          <w:rFonts w:ascii="Times New Roman" w:eastAsia="Calibri" w:hAnsi="Times New Roman" w:cs="Times New Roman"/>
          <w:sz w:val="28"/>
          <w:szCs w:val="28"/>
          <w:lang w:val="kk-KZ" w:eastAsia="en-US"/>
        </w:rPr>
        <w:t xml:space="preserve"> беру үдерісі жаңа серпін алды. </w:t>
      </w:r>
      <w:r w:rsidRPr="00B86336">
        <w:rPr>
          <w:rFonts w:ascii="Times New Roman" w:eastAsia="Calibri" w:hAnsi="Times New Roman" w:cs="Times New Roman"/>
          <w:sz w:val="28"/>
          <w:szCs w:val="28"/>
          <w:lang w:val="kk-KZ" w:eastAsia="en-US"/>
        </w:rPr>
        <w:t xml:space="preserve">Дүниежүзілік ортақ желінің пайда болуы білім беру материалдарын жаһандық ауқымда жасауға және таратуға мүмкіндік жасады. Осы уақытта Blackboard және WebCT сияқты алғашқы онлайн курстар мен білім беру платформалары пайда болды. Бұл платформалар студенттерге оқу материалдарына, тапсырмаларға және талқылау форумдарына қол жеткізуге жағдай жасап, қашықтан оқыту </w:t>
      </w:r>
      <w:r w:rsidR="006156AE">
        <w:rPr>
          <w:rFonts w:ascii="Times New Roman" w:eastAsia="Calibri" w:hAnsi="Times New Roman" w:cs="Times New Roman"/>
          <w:sz w:val="28"/>
          <w:szCs w:val="28"/>
          <w:lang w:val="kk-KZ" w:eastAsia="en-US"/>
        </w:rPr>
        <w:t>үдерісін</w:t>
      </w:r>
      <w:r w:rsidRPr="00B86336">
        <w:rPr>
          <w:rFonts w:ascii="Times New Roman" w:eastAsia="Calibri" w:hAnsi="Times New Roman" w:cs="Times New Roman"/>
          <w:sz w:val="28"/>
          <w:szCs w:val="28"/>
          <w:lang w:val="kk-KZ" w:eastAsia="en-US"/>
        </w:rPr>
        <w:t xml:space="preserve"> айтарлықтай жеңілдетті. Интернет</w:t>
      </w:r>
      <w:r>
        <w:rPr>
          <w:rFonts w:ascii="Times New Roman" w:eastAsia="Calibri" w:hAnsi="Times New Roman" w:cs="Times New Roman"/>
          <w:sz w:val="28"/>
          <w:szCs w:val="28"/>
          <w:lang w:val="kk-KZ" w:eastAsia="en-US"/>
        </w:rPr>
        <w:t xml:space="preserve"> негізінде </w:t>
      </w:r>
      <w:r w:rsidRPr="00B86336">
        <w:rPr>
          <w:rFonts w:ascii="Times New Roman" w:eastAsia="Calibri" w:hAnsi="Times New Roman" w:cs="Times New Roman"/>
          <w:sz w:val="28"/>
          <w:szCs w:val="28"/>
          <w:lang w:val="kk-KZ" w:eastAsia="en-US"/>
        </w:rPr>
        <w:t>білім алушылар мен педагогтар арасындағы өзара әрекеттесудің, нақты уақыт режимінде қарым-қатынас жасаудың жаңа мүмкіндіктері</w:t>
      </w:r>
      <w:r>
        <w:rPr>
          <w:rFonts w:ascii="Times New Roman" w:eastAsia="Calibri" w:hAnsi="Times New Roman" w:cs="Times New Roman"/>
          <w:sz w:val="28"/>
          <w:szCs w:val="28"/>
          <w:lang w:val="kk-KZ" w:eastAsia="en-US"/>
        </w:rPr>
        <w:t xml:space="preserve"> пайда болды. </w:t>
      </w:r>
    </w:p>
    <w:p w:rsidR="00BD290F" w:rsidRPr="00B86336" w:rsidRDefault="00BD290F" w:rsidP="00412204">
      <w:pPr>
        <w:spacing w:after="0" w:line="240" w:lineRule="auto"/>
        <w:ind w:firstLine="709"/>
        <w:contextualSpacing/>
        <w:jc w:val="both"/>
        <w:rPr>
          <w:rFonts w:ascii="Times New Roman" w:eastAsia="Calibri" w:hAnsi="Times New Roman" w:cs="Times New Roman"/>
          <w:sz w:val="28"/>
          <w:szCs w:val="28"/>
          <w:highlight w:val="yellow"/>
          <w:lang w:val="kk-KZ" w:eastAsia="en-US"/>
        </w:rPr>
      </w:pPr>
      <w:r w:rsidRPr="00B86336">
        <w:rPr>
          <w:rFonts w:ascii="Times New Roman" w:eastAsia="Calibri" w:hAnsi="Times New Roman" w:cs="Times New Roman"/>
          <w:sz w:val="28"/>
          <w:szCs w:val="28"/>
          <w:lang w:val="kk-KZ" w:eastAsia="en-US"/>
        </w:rPr>
        <w:t xml:space="preserve">2000 жылдары мобильді технологиялар мен әлеуметтік медианың дамуымен цифрлық білім одан да қолжетімді және интерактивті бола түсті. Смартфондар мен планшеттердің пайда болуы нәтижесінде студенттер уақыт пен орынға тәуелді болмай, өзбетімен іздену, онлайн білім алу мүмкіндігіне ие болды. Facebook және Twitter сияқты әлеуметтік </w:t>
      </w:r>
      <w:r>
        <w:rPr>
          <w:rFonts w:ascii="Times New Roman" w:eastAsia="Calibri" w:hAnsi="Times New Roman" w:cs="Times New Roman"/>
          <w:sz w:val="28"/>
          <w:szCs w:val="28"/>
          <w:lang w:val="kk-KZ" w:eastAsia="en-US"/>
        </w:rPr>
        <w:t xml:space="preserve">медиа оқу қауымдастықтарын құру, өзара білім, тәжірибе </w:t>
      </w:r>
      <w:r w:rsidRPr="00B86336">
        <w:rPr>
          <w:rFonts w:ascii="Times New Roman" w:eastAsia="Calibri" w:hAnsi="Times New Roman" w:cs="Times New Roman"/>
          <w:sz w:val="28"/>
          <w:szCs w:val="28"/>
          <w:lang w:val="kk-KZ" w:eastAsia="en-US"/>
        </w:rPr>
        <w:t xml:space="preserve">алмасу үшін </w:t>
      </w:r>
      <w:r>
        <w:rPr>
          <w:rFonts w:ascii="Times New Roman" w:eastAsia="Calibri" w:hAnsi="Times New Roman" w:cs="Times New Roman"/>
          <w:sz w:val="28"/>
          <w:szCs w:val="28"/>
          <w:lang w:val="kk-KZ" w:eastAsia="en-US"/>
        </w:rPr>
        <w:t>қолданылды</w:t>
      </w:r>
      <w:r w:rsidRPr="00B86336">
        <w:rPr>
          <w:rFonts w:ascii="Times New Roman" w:eastAsia="Calibri" w:hAnsi="Times New Roman" w:cs="Times New Roman"/>
          <w:sz w:val="28"/>
          <w:szCs w:val="28"/>
          <w:lang w:val="kk-KZ" w:eastAsia="en-US"/>
        </w:rPr>
        <w:t>. Ал, Coursera және EDX сияқты жаппай ашық онлайн курстар әлемнің жетекші университеттерінің курстарына тегін қолжеткізу мүмкіндігін берді.</w:t>
      </w:r>
    </w:p>
    <w:p w:rsidR="00BD290F" w:rsidRPr="00B86336" w:rsidRDefault="00BD290F" w:rsidP="00412204">
      <w:pPr>
        <w:spacing w:after="0" w:line="240" w:lineRule="auto"/>
        <w:ind w:firstLine="709"/>
        <w:contextualSpacing/>
        <w:jc w:val="both"/>
        <w:rPr>
          <w:rFonts w:ascii="Times New Roman" w:eastAsia="Calibri" w:hAnsi="Times New Roman" w:cs="Times New Roman"/>
          <w:sz w:val="28"/>
          <w:szCs w:val="28"/>
          <w:lang w:val="kk-KZ" w:eastAsia="en-US"/>
        </w:rPr>
      </w:pPr>
      <w:r w:rsidRPr="00B86336">
        <w:rPr>
          <w:rFonts w:ascii="Times New Roman" w:eastAsia="Calibri" w:hAnsi="Times New Roman" w:cs="Times New Roman"/>
          <w:sz w:val="28"/>
          <w:szCs w:val="28"/>
          <w:lang w:val="kk-KZ" w:eastAsia="en-US"/>
        </w:rPr>
        <w:t xml:space="preserve">Цифрлық ортаның дамуындағы жетекші үрдіс оның жаһандануы болып табылады. Шамамен 2005 жылдан бастап Web 2.0 енгізілуімен адамдар арасындағы әлеуметтік өзара әрекеттесудің, онлайн қарым-қатынас жасаудың жаңа форматы пайда болып, </w:t>
      </w:r>
      <w:r w:rsidR="00E018C2" w:rsidRPr="00B86336">
        <w:rPr>
          <w:rFonts w:ascii="Times New Roman" w:eastAsia="Calibri" w:hAnsi="Times New Roman" w:cs="Times New Roman"/>
          <w:sz w:val="28"/>
          <w:szCs w:val="28"/>
          <w:lang w:val="kk-KZ" w:eastAsia="en-US"/>
        </w:rPr>
        <w:t>блогтар, вики-жобалар, әлеуметтік желілер, медиа қызметтер т.б</w:t>
      </w:r>
      <w:r w:rsidR="00E018C2" w:rsidRPr="00CC2543">
        <w:rPr>
          <w:rFonts w:ascii="Times New Roman" w:eastAsia="Calibri" w:hAnsi="Times New Roman" w:cs="Times New Roman"/>
          <w:sz w:val="28"/>
          <w:szCs w:val="28"/>
          <w:lang w:val="kk-KZ" w:eastAsia="en-US"/>
        </w:rPr>
        <w:t>.</w:t>
      </w:r>
      <w:r w:rsidR="00E018C2">
        <w:rPr>
          <w:rFonts w:ascii="Times New Roman" w:eastAsia="Calibri" w:hAnsi="Times New Roman" w:cs="Times New Roman"/>
          <w:sz w:val="28"/>
          <w:szCs w:val="28"/>
          <w:lang w:val="kk-KZ" w:eastAsia="en-US"/>
        </w:rPr>
        <w:t xml:space="preserve"> </w:t>
      </w:r>
      <w:r w:rsidRPr="00B86336">
        <w:rPr>
          <w:rFonts w:ascii="Times New Roman" w:eastAsia="Calibri" w:hAnsi="Times New Roman" w:cs="Times New Roman"/>
          <w:sz w:val="28"/>
          <w:szCs w:val="28"/>
          <w:lang w:val="kk-KZ" w:eastAsia="en-US"/>
        </w:rPr>
        <w:t xml:space="preserve">қоғамдық </w:t>
      </w:r>
      <w:r w:rsidR="00E018C2">
        <w:rPr>
          <w:rFonts w:ascii="Times New Roman" w:eastAsia="Calibri" w:hAnsi="Times New Roman" w:cs="Times New Roman"/>
          <w:sz w:val="28"/>
          <w:szCs w:val="28"/>
          <w:lang w:val="kk-KZ" w:eastAsia="en-US"/>
        </w:rPr>
        <w:t xml:space="preserve">сананың жаңа формасына айналды. </w:t>
      </w:r>
      <w:r w:rsidR="00591133" w:rsidRPr="00CC2543">
        <w:rPr>
          <w:rFonts w:ascii="Times New Roman" w:eastAsia="Calibri" w:hAnsi="Times New Roman" w:cs="Times New Roman"/>
          <w:sz w:val="28"/>
          <w:szCs w:val="28"/>
          <w:lang w:val="kk-KZ" w:eastAsia="en-US"/>
        </w:rPr>
        <w:t xml:space="preserve">2004 жылы Facebook, </w:t>
      </w:r>
      <w:r w:rsidR="004913EB" w:rsidRPr="00CC2543">
        <w:rPr>
          <w:rFonts w:ascii="Times New Roman" w:eastAsia="Calibri" w:hAnsi="Times New Roman" w:cs="Times New Roman"/>
          <w:sz w:val="28"/>
          <w:szCs w:val="28"/>
          <w:lang w:val="kk-KZ" w:eastAsia="en-US"/>
        </w:rPr>
        <w:t>2005 жылы Mail.ru электрондық пошта</w:t>
      </w:r>
      <w:r w:rsidR="005F19D0" w:rsidRPr="00CC2543">
        <w:rPr>
          <w:rFonts w:ascii="Times New Roman" w:eastAsia="Calibri" w:hAnsi="Times New Roman" w:cs="Times New Roman"/>
          <w:sz w:val="28"/>
          <w:szCs w:val="28"/>
          <w:lang w:val="kk-KZ" w:eastAsia="en-US"/>
        </w:rPr>
        <w:t>сы</w:t>
      </w:r>
      <w:r w:rsidR="004913EB" w:rsidRPr="00CC2543">
        <w:rPr>
          <w:rFonts w:ascii="Times New Roman" w:eastAsia="Calibri" w:hAnsi="Times New Roman" w:cs="Times New Roman"/>
          <w:sz w:val="28"/>
          <w:szCs w:val="28"/>
          <w:lang w:val="kk-KZ" w:eastAsia="en-US"/>
        </w:rPr>
        <w:t xml:space="preserve">, </w:t>
      </w:r>
      <w:r w:rsidR="0072041E" w:rsidRPr="00CC2543">
        <w:rPr>
          <w:rFonts w:ascii="Times New Roman" w:eastAsia="Calibri" w:hAnsi="Times New Roman" w:cs="Times New Roman"/>
          <w:sz w:val="28"/>
          <w:szCs w:val="28"/>
          <w:lang w:val="kk-KZ" w:eastAsia="en-US"/>
        </w:rPr>
        <w:t xml:space="preserve">2009 жылы WhatsApp, </w:t>
      </w:r>
      <w:r w:rsidR="00591133" w:rsidRPr="00CC2543">
        <w:rPr>
          <w:rFonts w:ascii="Times New Roman" w:eastAsia="Calibri" w:hAnsi="Times New Roman" w:cs="Times New Roman"/>
          <w:sz w:val="28"/>
          <w:szCs w:val="28"/>
          <w:lang w:val="kk-KZ" w:eastAsia="en-US"/>
        </w:rPr>
        <w:t>2010 жылы Instagram</w:t>
      </w:r>
      <w:r w:rsidR="0072041E" w:rsidRPr="00CC2543">
        <w:rPr>
          <w:rFonts w:ascii="Times New Roman" w:eastAsia="Calibri" w:hAnsi="Times New Roman" w:cs="Times New Roman"/>
          <w:sz w:val="28"/>
          <w:szCs w:val="28"/>
          <w:lang w:val="kk-KZ" w:eastAsia="en-US"/>
        </w:rPr>
        <w:t xml:space="preserve"> </w:t>
      </w:r>
      <w:r w:rsidR="007C6F5B" w:rsidRPr="00CC2543">
        <w:rPr>
          <w:rFonts w:ascii="Times New Roman" w:eastAsia="Calibri" w:hAnsi="Times New Roman" w:cs="Times New Roman"/>
          <w:sz w:val="28"/>
          <w:szCs w:val="28"/>
          <w:lang w:val="kk-KZ" w:eastAsia="en-US"/>
        </w:rPr>
        <w:t>құрылса</w:t>
      </w:r>
      <w:r w:rsidR="0072041E" w:rsidRPr="00CC2543">
        <w:rPr>
          <w:rFonts w:ascii="Times New Roman" w:eastAsia="Calibri" w:hAnsi="Times New Roman" w:cs="Times New Roman"/>
          <w:sz w:val="28"/>
          <w:szCs w:val="28"/>
          <w:lang w:val="kk-KZ" w:eastAsia="en-US"/>
        </w:rPr>
        <w:t>, 2013 жылы алғаш рет тәжірибе</w:t>
      </w:r>
      <w:r w:rsidR="007C6F5B" w:rsidRPr="00CC2543">
        <w:rPr>
          <w:rFonts w:ascii="Times New Roman" w:eastAsia="Calibri" w:hAnsi="Times New Roman" w:cs="Times New Roman"/>
          <w:sz w:val="28"/>
          <w:szCs w:val="28"/>
          <w:lang w:val="kk-KZ" w:eastAsia="en-US"/>
        </w:rPr>
        <w:t>де</w:t>
      </w:r>
      <w:r w:rsidR="0072041E" w:rsidRPr="00CC2543">
        <w:rPr>
          <w:rFonts w:ascii="Times New Roman" w:eastAsia="Calibri" w:hAnsi="Times New Roman" w:cs="Times New Roman"/>
          <w:sz w:val="28"/>
          <w:szCs w:val="28"/>
          <w:lang w:val="kk-KZ" w:eastAsia="en-US"/>
        </w:rPr>
        <w:t xml:space="preserve"> Zoom, 2016 жылы Microsoft Teams бағдарламалары қолданыла бастады.</w:t>
      </w:r>
      <w:r w:rsidR="008F0935" w:rsidRPr="00CC2543">
        <w:rPr>
          <w:rFonts w:ascii="Times New Roman" w:eastAsia="Calibri" w:hAnsi="Times New Roman" w:cs="Times New Roman"/>
          <w:sz w:val="28"/>
          <w:szCs w:val="28"/>
          <w:lang w:val="kk-KZ" w:eastAsia="en-US"/>
        </w:rPr>
        <w:t xml:space="preserve"> </w:t>
      </w:r>
      <w:r w:rsidRPr="00CC2543">
        <w:rPr>
          <w:rFonts w:ascii="Times New Roman" w:eastAsia="Calibri" w:hAnsi="Times New Roman" w:cs="Times New Roman"/>
          <w:sz w:val="28"/>
          <w:szCs w:val="28"/>
          <w:lang w:val="kk-KZ" w:eastAsia="en-US"/>
        </w:rPr>
        <w:t xml:space="preserve">Цифрлық қоғамның </w:t>
      </w:r>
      <w:r w:rsidRPr="00CC2543">
        <w:rPr>
          <w:rFonts w:ascii="Times New Roman" w:eastAsia="Calibri" w:hAnsi="Times New Roman" w:cs="Times New Roman"/>
          <w:sz w:val="28"/>
          <w:szCs w:val="28"/>
          <w:lang w:val="kk-KZ" w:eastAsia="en-US"/>
        </w:rPr>
        <w:lastRenderedPageBreak/>
        <w:t>материалдық-техникалық базасын компьютерлік технологиялар</w:t>
      </w:r>
      <w:r w:rsidRPr="00B86336">
        <w:rPr>
          <w:rFonts w:ascii="Times New Roman" w:eastAsia="Calibri" w:hAnsi="Times New Roman" w:cs="Times New Roman"/>
          <w:sz w:val="28"/>
          <w:szCs w:val="28"/>
          <w:lang w:val="kk-KZ" w:eastAsia="en-US"/>
        </w:rPr>
        <w:t xml:space="preserve"> мен желілер, ақпараттық құралдар мен телекоммуникациялық байланыстарға негізделген жүйелер құрады. </w:t>
      </w:r>
    </w:p>
    <w:p w:rsidR="00BD290F" w:rsidRPr="00881B0D" w:rsidRDefault="00462EED" w:rsidP="00412204">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hAnsi="Times New Roman" w:cs="Times New Roman"/>
          <w:sz w:val="28"/>
          <w:szCs w:val="28"/>
          <w:lang w:val="kk-KZ"/>
        </w:rPr>
        <w:t xml:space="preserve">Аталған цифрлық коммуникация құралдары </w:t>
      </w:r>
      <w:r w:rsidR="00BD290F">
        <w:rPr>
          <w:rFonts w:ascii="Times New Roman" w:hAnsi="Times New Roman" w:cs="Times New Roman"/>
          <w:sz w:val="28"/>
          <w:szCs w:val="28"/>
          <w:lang w:val="kk-KZ"/>
        </w:rPr>
        <w:t>2010</w:t>
      </w:r>
      <w:r>
        <w:rPr>
          <w:rFonts w:ascii="Times New Roman" w:hAnsi="Times New Roman" w:cs="Times New Roman"/>
          <w:sz w:val="28"/>
          <w:szCs w:val="28"/>
          <w:lang w:val="kk-KZ"/>
        </w:rPr>
        <w:t xml:space="preserve">-2015 жылдардан кейін барлық елдерде кеңінен таралып, қолжетімді бола түсті. </w:t>
      </w:r>
      <w:r w:rsidR="00BD290F" w:rsidRPr="00B86336">
        <w:rPr>
          <w:rFonts w:ascii="Times New Roman" w:eastAsia="Times New Roman" w:hAnsi="Times New Roman" w:cs="Times New Roman"/>
          <w:sz w:val="28"/>
          <w:szCs w:val="28"/>
          <w:lang w:val="kk-KZ" w:eastAsia="ar-SA"/>
        </w:rPr>
        <w:t xml:space="preserve">Интернет адамдардың қолы жетпейтін ортаны қолжетімді етті, қашықты жақындатты. Бүгінде бір-бірін тікелей танымайтын адамдар да әлеуметтік желілер арқылы өздеріне орта құрады, өз образдарын (онлайн-тұлға) қалыптастырады. </w:t>
      </w:r>
      <w:r w:rsidR="00BD290F" w:rsidRPr="00B86336">
        <w:rPr>
          <w:rFonts w:ascii="Times New Roman" w:eastAsia="Calibri" w:hAnsi="Times New Roman" w:cs="Times New Roman"/>
          <w:sz w:val="28"/>
          <w:szCs w:val="28"/>
          <w:lang w:val="kk-KZ" w:eastAsia="en-US"/>
        </w:rPr>
        <w:t xml:space="preserve">Интернет бүгінде тұлғаның жаңа өмір салтына әсер ететін әлеуметтік-мәдени дамудың маңызды көздерінің біріне </w:t>
      </w:r>
      <w:r w:rsidR="00BD290F" w:rsidRPr="00881B0D">
        <w:rPr>
          <w:rFonts w:ascii="Times New Roman" w:eastAsia="Calibri" w:hAnsi="Times New Roman" w:cs="Times New Roman"/>
          <w:sz w:val="28"/>
          <w:szCs w:val="28"/>
          <w:lang w:val="kk-KZ" w:eastAsia="en-US"/>
        </w:rPr>
        <w:t xml:space="preserve">айналды. Осылайша, жасанды интеллект пен білім негізгі рөл атқаратын және адамдардың көпшілігі ақпарат өндірумен, сақтаумен, өңдеумен, сатумен және бөлісумен айналысатын цифрлық орта қалыптасты. </w:t>
      </w:r>
    </w:p>
    <w:p w:rsidR="00BD290F" w:rsidRPr="00881B0D" w:rsidRDefault="00BD290F" w:rsidP="00412204">
      <w:pPr>
        <w:spacing w:after="0" w:line="240" w:lineRule="auto"/>
        <w:ind w:firstLine="709"/>
        <w:contextualSpacing/>
        <w:jc w:val="both"/>
        <w:rPr>
          <w:rFonts w:ascii="Times New Roman" w:eastAsia="Calibri" w:hAnsi="Times New Roman" w:cs="Times New Roman"/>
          <w:sz w:val="28"/>
          <w:szCs w:val="28"/>
          <w:lang w:val="kk-KZ" w:eastAsia="en-US"/>
        </w:rPr>
      </w:pPr>
      <w:r w:rsidRPr="00881B0D">
        <w:rPr>
          <w:rFonts w:ascii="Times New Roman" w:eastAsia="Calibri" w:hAnsi="Times New Roman" w:cs="Times New Roman"/>
          <w:sz w:val="28"/>
          <w:szCs w:val="28"/>
          <w:lang w:val="kk-KZ" w:eastAsia="en-US"/>
        </w:rPr>
        <w:t>Цифрлық білімдік орта ұғымы «цифрлық орта» және «білімдік орта» тү</w:t>
      </w:r>
      <w:r w:rsidR="00CC2543">
        <w:rPr>
          <w:rFonts w:ascii="Times New Roman" w:eastAsia="Calibri" w:hAnsi="Times New Roman" w:cs="Times New Roman"/>
          <w:sz w:val="28"/>
          <w:szCs w:val="28"/>
          <w:lang w:val="kk-KZ" w:eastAsia="en-US"/>
        </w:rPr>
        <w:t xml:space="preserve">сініктерінің мәнін біріктіреді. </w:t>
      </w:r>
      <w:r w:rsidRPr="00881B0D">
        <w:rPr>
          <w:rFonts w:ascii="Times New Roman" w:hAnsi="Times New Roman" w:cs="Times New Roman"/>
          <w:sz w:val="28"/>
          <w:szCs w:val="28"/>
          <w:lang w:val="kk-KZ"/>
        </w:rPr>
        <w:t xml:space="preserve">Теориялық дереккөздерде «білімдік орта» ұғымының мәнін анықтауда көптеген тәсілдер қолданылады. </w:t>
      </w:r>
    </w:p>
    <w:p w:rsidR="00BD290F" w:rsidRPr="00881B0D" w:rsidRDefault="00BD290F" w:rsidP="00412204">
      <w:pPr>
        <w:spacing w:after="0" w:line="240" w:lineRule="auto"/>
        <w:ind w:firstLine="709"/>
        <w:contextualSpacing/>
        <w:jc w:val="both"/>
        <w:rPr>
          <w:rFonts w:ascii="Times New Roman" w:hAnsi="Times New Roman" w:cs="Times New Roman"/>
          <w:sz w:val="28"/>
          <w:szCs w:val="28"/>
          <w:lang w:val="kk-KZ"/>
        </w:rPr>
      </w:pPr>
      <w:r w:rsidRPr="00881B0D">
        <w:rPr>
          <w:rFonts w:ascii="Times New Roman" w:hAnsi="Times New Roman" w:cs="Times New Roman"/>
          <w:sz w:val="28"/>
          <w:szCs w:val="28"/>
          <w:lang w:val="kk-KZ"/>
        </w:rPr>
        <w:t>Ресейлік зерттеушілер С.В.</w:t>
      </w:r>
      <w:r w:rsidR="007D28FB">
        <w:rPr>
          <w:rFonts w:ascii="Times New Roman" w:hAnsi="Times New Roman" w:cs="Times New Roman"/>
          <w:sz w:val="28"/>
          <w:szCs w:val="28"/>
          <w:lang w:val="kk-KZ"/>
        </w:rPr>
        <w:t xml:space="preserve"> </w:t>
      </w:r>
      <w:r w:rsidRPr="00881B0D">
        <w:rPr>
          <w:rFonts w:ascii="Times New Roman" w:hAnsi="Times New Roman" w:cs="Times New Roman"/>
          <w:sz w:val="28"/>
          <w:szCs w:val="28"/>
          <w:lang w:val="kk-KZ"/>
        </w:rPr>
        <w:t>Тарасов пен А.Е.</w:t>
      </w:r>
      <w:r w:rsidR="007D28FB">
        <w:rPr>
          <w:rFonts w:ascii="Times New Roman" w:hAnsi="Times New Roman" w:cs="Times New Roman"/>
          <w:sz w:val="28"/>
          <w:szCs w:val="28"/>
          <w:lang w:val="kk-KZ"/>
        </w:rPr>
        <w:t xml:space="preserve"> </w:t>
      </w:r>
      <w:r w:rsidRPr="00881B0D">
        <w:rPr>
          <w:rFonts w:ascii="Times New Roman" w:hAnsi="Times New Roman" w:cs="Times New Roman"/>
          <w:sz w:val="28"/>
          <w:szCs w:val="28"/>
          <w:lang w:val="kk-KZ"/>
        </w:rPr>
        <w:t>Маронның зерт</w:t>
      </w:r>
      <w:r w:rsidR="00E16889">
        <w:rPr>
          <w:rFonts w:ascii="Times New Roman" w:hAnsi="Times New Roman" w:cs="Times New Roman"/>
          <w:sz w:val="28"/>
          <w:szCs w:val="28"/>
          <w:lang w:val="kk-KZ"/>
        </w:rPr>
        <w:t xml:space="preserve">теу нысанында, «білімдік орта» </w:t>
      </w:r>
      <w:r w:rsidRPr="00881B0D">
        <w:rPr>
          <w:rFonts w:ascii="Times New Roman" w:hAnsi="Times New Roman" w:cs="Times New Roman"/>
          <w:sz w:val="28"/>
          <w:szCs w:val="28"/>
          <w:lang w:val="kk-KZ"/>
        </w:rPr>
        <w:t xml:space="preserve">әлеуметтік, мәдени, сондай-ақ арнайы ұйымдастырылған психологиялық-педагогикалық жағдайлардың жиынтығы болып саналады және ғалымдар соның негізінде тұлғаның дүниетанымы қалыптасады деп есептейді [68]. </w:t>
      </w:r>
    </w:p>
    <w:p w:rsidR="00BD290F" w:rsidRPr="00881B0D" w:rsidRDefault="00BD290F" w:rsidP="00412204">
      <w:pPr>
        <w:spacing w:after="0" w:line="240" w:lineRule="auto"/>
        <w:ind w:firstLine="709"/>
        <w:contextualSpacing/>
        <w:jc w:val="both"/>
        <w:rPr>
          <w:rFonts w:ascii="Times New Roman" w:hAnsi="Times New Roman" w:cs="Times New Roman"/>
          <w:sz w:val="28"/>
          <w:szCs w:val="28"/>
          <w:lang w:val="kk-KZ"/>
        </w:rPr>
      </w:pPr>
      <w:r w:rsidRPr="00881B0D">
        <w:rPr>
          <w:rFonts w:ascii="Times New Roman" w:hAnsi="Times New Roman" w:cs="Times New Roman"/>
          <w:sz w:val="28"/>
          <w:szCs w:val="28"/>
          <w:lang w:val="kk-KZ"/>
        </w:rPr>
        <w:t>А.И.</w:t>
      </w:r>
      <w:r w:rsidR="007D28FB">
        <w:rPr>
          <w:rFonts w:ascii="Times New Roman" w:hAnsi="Times New Roman" w:cs="Times New Roman"/>
          <w:sz w:val="28"/>
          <w:szCs w:val="28"/>
          <w:lang w:val="kk-KZ"/>
        </w:rPr>
        <w:t xml:space="preserve"> </w:t>
      </w:r>
      <w:r w:rsidRPr="00881B0D">
        <w:rPr>
          <w:rFonts w:ascii="Times New Roman" w:hAnsi="Times New Roman" w:cs="Times New Roman"/>
          <w:sz w:val="28"/>
          <w:szCs w:val="28"/>
          <w:lang w:val="kk-KZ"/>
        </w:rPr>
        <w:t xml:space="preserve">Савенковтың анықтамасы бойынша, «білімдік орта» білім алушылардың бұрыннан бар қабілеттері мен тұлғалық ерекшеліктерін, сондай-ақ әлі көрінбеген қызығушылықтары мен қабілеттерін ашуға мүмкіндік беретін педагогикалық және психологиялық жағдайлар мен әсерлер жүйесі болып саналады [69]. </w:t>
      </w:r>
    </w:p>
    <w:p w:rsidR="00BD290F" w:rsidRPr="00881B0D" w:rsidRDefault="00BD290F" w:rsidP="00412204">
      <w:pPr>
        <w:spacing w:after="0" w:line="240" w:lineRule="auto"/>
        <w:ind w:firstLine="709"/>
        <w:contextualSpacing/>
        <w:jc w:val="both"/>
        <w:rPr>
          <w:rFonts w:ascii="Times New Roman" w:hAnsi="Times New Roman" w:cs="Times New Roman"/>
          <w:sz w:val="28"/>
          <w:szCs w:val="28"/>
          <w:lang w:val="kk-KZ"/>
        </w:rPr>
      </w:pPr>
      <w:r w:rsidRPr="00881B0D">
        <w:rPr>
          <w:rFonts w:ascii="Times New Roman" w:hAnsi="Times New Roman" w:cs="Times New Roman"/>
          <w:sz w:val="28"/>
          <w:szCs w:val="28"/>
          <w:lang w:val="kk-KZ"/>
        </w:rPr>
        <w:t>Ал, әлемге танымал К</w:t>
      </w:r>
      <w:r w:rsidR="001348B4" w:rsidRPr="00881B0D">
        <w:rPr>
          <w:rFonts w:ascii="Times New Roman" w:hAnsi="Times New Roman" w:cs="Times New Roman"/>
          <w:sz w:val="28"/>
          <w:szCs w:val="28"/>
          <w:lang w:val="kk-KZ"/>
        </w:rPr>
        <w:t>ембридж сөздігінде</w:t>
      </w:r>
      <w:r w:rsidRPr="00881B0D">
        <w:rPr>
          <w:rFonts w:ascii="Times New Roman" w:hAnsi="Times New Roman" w:cs="Times New Roman"/>
          <w:sz w:val="28"/>
          <w:szCs w:val="28"/>
          <w:lang w:val="kk-KZ"/>
        </w:rPr>
        <w:t xml:space="preserve"> (Cambridge business English dictionary) цифрлық (digital) түсінігін</w:t>
      </w:r>
      <w:r w:rsidR="00E16889">
        <w:rPr>
          <w:rFonts w:ascii="Times New Roman" w:hAnsi="Times New Roman" w:cs="Times New Roman"/>
          <w:sz w:val="28"/>
          <w:szCs w:val="28"/>
          <w:lang w:val="kk-KZ"/>
        </w:rPr>
        <w:t>ің мәні</w:t>
      </w:r>
      <w:r w:rsidRPr="00881B0D">
        <w:rPr>
          <w:rFonts w:ascii="Times New Roman" w:hAnsi="Times New Roman" w:cs="Times New Roman"/>
          <w:sz w:val="28"/>
          <w:szCs w:val="28"/>
          <w:lang w:val="kk-KZ"/>
        </w:rPr>
        <w:t xml:space="preserve"> «цифрлық сигналдар мен компьютерлік технологияларды қолдану», «ақпаратты 1 және 0 сандар тізбегі ретінде жазу немесе сақтау», «ақпаратты электронды кескін ретінд</w:t>
      </w:r>
      <w:r w:rsidR="00E16889">
        <w:rPr>
          <w:rFonts w:ascii="Times New Roman" w:hAnsi="Times New Roman" w:cs="Times New Roman"/>
          <w:sz w:val="28"/>
          <w:szCs w:val="28"/>
          <w:lang w:val="kk-KZ"/>
        </w:rPr>
        <w:t>е көрсету» мағынасында анықталады</w:t>
      </w:r>
      <w:r w:rsidRPr="00881B0D">
        <w:rPr>
          <w:rFonts w:ascii="Times New Roman" w:hAnsi="Times New Roman" w:cs="Times New Roman"/>
          <w:sz w:val="28"/>
          <w:szCs w:val="28"/>
          <w:lang w:val="kk-KZ"/>
        </w:rPr>
        <w:t xml:space="preserve"> [70].</w:t>
      </w:r>
    </w:p>
    <w:p w:rsidR="00BD290F" w:rsidRPr="00FC3F07" w:rsidRDefault="00BD290F" w:rsidP="00412204">
      <w:pPr>
        <w:spacing w:after="0" w:line="240" w:lineRule="auto"/>
        <w:ind w:firstLine="709"/>
        <w:contextualSpacing/>
        <w:jc w:val="both"/>
        <w:rPr>
          <w:rFonts w:ascii="Times New Roman" w:hAnsi="Times New Roman" w:cs="Times New Roman"/>
          <w:sz w:val="28"/>
          <w:szCs w:val="28"/>
          <w:lang w:val="kk-KZ"/>
        </w:rPr>
      </w:pPr>
      <w:r w:rsidRPr="00FC3F07">
        <w:rPr>
          <w:rFonts w:ascii="Times New Roman" w:hAnsi="Times New Roman" w:cs="Times New Roman"/>
          <w:sz w:val="28"/>
          <w:szCs w:val="28"/>
          <w:lang w:val="kk-KZ"/>
        </w:rPr>
        <w:t>Оксфорд сөздігінде (Oxford Advanced American Dictionary) IT-технологиялар контекстінде «орта» (қоршаған орта) терминінің мағынасы пайдаланушы, компьютер немесе бағдарлама жұмыс істейтін тұтас құрылым ретінде нақтыланады [71].</w:t>
      </w:r>
    </w:p>
    <w:p w:rsidR="00BD290F" w:rsidRPr="00FC3F07" w:rsidRDefault="00BD290F" w:rsidP="00412204">
      <w:pPr>
        <w:spacing w:after="0" w:line="240" w:lineRule="auto"/>
        <w:ind w:firstLine="709"/>
        <w:contextualSpacing/>
        <w:jc w:val="both"/>
        <w:rPr>
          <w:rFonts w:ascii="Times New Roman" w:eastAsia="Calibri" w:hAnsi="Times New Roman" w:cs="Times New Roman"/>
          <w:sz w:val="28"/>
          <w:szCs w:val="28"/>
          <w:lang w:val="kk-KZ" w:eastAsia="en-US"/>
        </w:rPr>
      </w:pPr>
      <w:r w:rsidRPr="00FC3F07">
        <w:rPr>
          <w:rFonts w:ascii="Times New Roman" w:eastAsia="Calibri" w:hAnsi="Times New Roman" w:cs="Times New Roman"/>
          <w:sz w:val="28"/>
          <w:szCs w:val="28"/>
          <w:lang w:val="kk-KZ" w:eastAsia="en-US"/>
        </w:rPr>
        <w:t xml:space="preserve">Цифрлық орта – бұл жеке адамдар немесе олардың топтары және басқа қауымдастықтар бір уақытта бірге әрекет ете алатын электронды орта. </w:t>
      </w:r>
      <w:r w:rsidRPr="00FC3F07">
        <w:rPr>
          <w:rFonts w:ascii="Times New Roman" w:hAnsi="Times New Roman" w:cs="Times New Roman"/>
          <w:sz w:val="28"/>
          <w:szCs w:val="28"/>
          <w:lang w:val="kk-KZ"/>
        </w:rPr>
        <w:t>Цифрлық дидактика терминдері мен түсініктерінің сөздігінде: «цифрлық орта –  адамды оқыту, дамыту, әлеуметтендіру, тәрбиелеу үшін жағдайлар мен мүмкіндіктер кешені» деп сипатталады [72].</w:t>
      </w:r>
    </w:p>
    <w:p w:rsidR="00BD290F" w:rsidRPr="00FC3F07" w:rsidRDefault="00BD290F" w:rsidP="00412204">
      <w:pPr>
        <w:spacing w:after="0" w:line="240" w:lineRule="auto"/>
        <w:ind w:firstLine="709"/>
        <w:contextualSpacing/>
        <w:jc w:val="both"/>
        <w:rPr>
          <w:rFonts w:ascii="Times New Roman" w:hAnsi="Times New Roman" w:cs="Times New Roman"/>
          <w:sz w:val="28"/>
          <w:szCs w:val="28"/>
          <w:lang w:val="kk-KZ"/>
        </w:rPr>
      </w:pPr>
      <w:r w:rsidRPr="00FC3F07">
        <w:rPr>
          <w:rFonts w:ascii="Times New Roman" w:hAnsi="Times New Roman" w:cs="Times New Roman"/>
          <w:sz w:val="28"/>
          <w:szCs w:val="28"/>
          <w:lang w:val="kk-KZ"/>
        </w:rPr>
        <w:t>Демек, цифрлық орта – бағдарламалық ақпарат пайдаланушы тарапынан интернет негізінде электронды (цифрлық) түрде жіберілетін және қабылданатын ко</w:t>
      </w:r>
      <w:r w:rsidR="008F6EDD">
        <w:rPr>
          <w:rFonts w:ascii="Times New Roman" w:hAnsi="Times New Roman" w:cs="Times New Roman"/>
          <w:sz w:val="28"/>
          <w:szCs w:val="28"/>
          <w:lang w:val="kk-KZ"/>
        </w:rPr>
        <w:t xml:space="preserve">мпьютерленген жүйені білдіреді. </w:t>
      </w:r>
      <w:r w:rsidRPr="00FC3F07">
        <w:rPr>
          <w:rFonts w:ascii="Times New Roman" w:hAnsi="Times New Roman" w:cs="Times New Roman"/>
          <w:sz w:val="28"/>
          <w:szCs w:val="28"/>
          <w:lang w:val="kk-KZ"/>
        </w:rPr>
        <w:t>Ол</w:t>
      </w:r>
      <w:r w:rsidRPr="00FC3F07">
        <w:rPr>
          <w:rFonts w:ascii="Times New Roman" w:eastAsia="Calibri" w:hAnsi="Times New Roman" w:cs="Times New Roman"/>
          <w:sz w:val="28"/>
          <w:szCs w:val="28"/>
          <w:lang w:val="kk-KZ" w:eastAsia="en-US"/>
        </w:rPr>
        <w:t xml:space="preserve"> әртүрлі электронды форматтағы ақпаратты қамтитын және оны компьютерлік желілер мен интернет арқылы беру мүмкіндігі бар интеграцияланған кеңістік болып табылатын қазіргі заманғы адамның тіршілік ету ортасы. </w:t>
      </w:r>
    </w:p>
    <w:p w:rsidR="00BD290F" w:rsidRPr="00FC3F07" w:rsidRDefault="00BD290F" w:rsidP="00412204">
      <w:pPr>
        <w:spacing w:after="0" w:line="240" w:lineRule="auto"/>
        <w:ind w:firstLine="709"/>
        <w:contextualSpacing/>
        <w:jc w:val="both"/>
        <w:rPr>
          <w:rFonts w:ascii="Times New Roman" w:eastAsia="Calibri" w:hAnsi="Times New Roman" w:cs="Times New Roman"/>
          <w:sz w:val="28"/>
          <w:szCs w:val="28"/>
          <w:lang w:val="kk-KZ" w:eastAsia="en-US"/>
        </w:rPr>
      </w:pPr>
      <w:r w:rsidRPr="00FC3F07">
        <w:rPr>
          <w:rFonts w:ascii="Times New Roman" w:hAnsi="Times New Roman" w:cs="Times New Roman"/>
          <w:sz w:val="28"/>
          <w:szCs w:val="28"/>
          <w:lang w:val="kk-KZ"/>
        </w:rPr>
        <w:lastRenderedPageBreak/>
        <w:t>В.И.</w:t>
      </w:r>
      <w:r w:rsidR="007D28FB">
        <w:rPr>
          <w:rFonts w:ascii="Times New Roman" w:hAnsi="Times New Roman" w:cs="Times New Roman"/>
          <w:sz w:val="28"/>
          <w:szCs w:val="28"/>
          <w:lang w:val="kk-KZ"/>
        </w:rPr>
        <w:t xml:space="preserve"> </w:t>
      </w:r>
      <w:r w:rsidRPr="00FC3F07">
        <w:rPr>
          <w:rFonts w:ascii="Times New Roman" w:hAnsi="Times New Roman" w:cs="Times New Roman"/>
          <w:sz w:val="28"/>
          <w:szCs w:val="28"/>
          <w:lang w:val="kk-KZ"/>
        </w:rPr>
        <w:t xml:space="preserve">Пановтың 2006 жылы жарық көрген «Экологиялық психологияға кіріспе» атты оқу құралында </w:t>
      </w:r>
      <w:r w:rsidRPr="00FC3F07">
        <w:rPr>
          <w:rFonts w:ascii="Times New Roman" w:eastAsia="Calibri" w:hAnsi="Times New Roman" w:cs="Times New Roman"/>
          <w:sz w:val="28"/>
          <w:szCs w:val="28"/>
          <w:lang w:val="kk-KZ" w:eastAsia="en-US"/>
        </w:rPr>
        <w:t xml:space="preserve">«цифрлық орта» түсінігі </w:t>
      </w:r>
      <w:r w:rsidRPr="00FC3F07">
        <w:rPr>
          <w:rFonts w:ascii="Times New Roman" w:hAnsi="Times New Roman" w:cs="Times New Roman"/>
          <w:sz w:val="28"/>
          <w:szCs w:val="28"/>
          <w:lang w:val="kk-KZ"/>
        </w:rPr>
        <w:t>п</w:t>
      </w:r>
      <w:r w:rsidRPr="00FC3F07">
        <w:rPr>
          <w:rFonts w:ascii="Times New Roman" w:eastAsia="Calibri" w:hAnsi="Times New Roman" w:cs="Times New Roman"/>
          <w:sz w:val="28"/>
          <w:szCs w:val="28"/>
          <w:lang w:val="kk-KZ" w:eastAsia="en-US"/>
        </w:rPr>
        <w:t xml:space="preserve">сихологиялық көзқарас тұрғысынан талданған. Оны адамда болатын әртүрлі ақпараттық әсерлер түрінде, сондай-ақ ақпараттық коммуникация құралдары, басқалармен өзара әрекеттесу (бұқаралық ақпарат құралдары, мультимедия, интернет және т.б.) және бір-біріне әсер ету түрінде пайда болатын орта деп түсіндіреді </w:t>
      </w:r>
      <w:r w:rsidR="0093517E">
        <w:rPr>
          <w:rFonts w:ascii="Times New Roman" w:eastAsia="Calibri" w:hAnsi="Times New Roman" w:cs="Times New Roman"/>
          <w:sz w:val="28"/>
          <w:szCs w:val="28"/>
          <w:lang w:val="kk-KZ" w:eastAsia="en-US"/>
        </w:rPr>
        <w:t>[</w:t>
      </w:r>
      <w:r w:rsidRPr="00FC3F07">
        <w:rPr>
          <w:rFonts w:ascii="Times New Roman" w:eastAsia="Calibri" w:hAnsi="Times New Roman" w:cs="Times New Roman"/>
          <w:sz w:val="28"/>
          <w:szCs w:val="28"/>
          <w:lang w:val="kk-KZ" w:eastAsia="en-US"/>
        </w:rPr>
        <w:t>73</w:t>
      </w:r>
      <w:r w:rsidR="0093517E">
        <w:rPr>
          <w:rFonts w:ascii="Times New Roman" w:eastAsia="Calibri" w:hAnsi="Times New Roman" w:cs="Times New Roman"/>
          <w:sz w:val="28"/>
          <w:szCs w:val="28"/>
          <w:lang w:val="kk-KZ" w:eastAsia="en-US"/>
        </w:rPr>
        <w:t>]</w:t>
      </w:r>
      <w:r w:rsidRPr="00FC3F07">
        <w:rPr>
          <w:rFonts w:ascii="Times New Roman" w:eastAsia="Calibri" w:hAnsi="Times New Roman" w:cs="Times New Roman"/>
          <w:sz w:val="28"/>
          <w:szCs w:val="28"/>
          <w:lang w:val="kk-KZ" w:eastAsia="en-US"/>
        </w:rPr>
        <w:t>.</w:t>
      </w:r>
    </w:p>
    <w:p w:rsidR="00BD290F" w:rsidRPr="00FC3F07" w:rsidRDefault="00B31289" w:rsidP="00412204">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hAnsi="Times New Roman" w:cs="Times New Roman"/>
          <w:sz w:val="28"/>
          <w:szCs w:val="28"/>
          <w:lang w:val="kk-KZ"/>
        </w:rPr>
        <w:t xml:space="preserve">Дурноглазов Е.Е., </w:t>
      </w:r>
      <w:r w:rsidR="00BD290F" w:rsidRPr="00FC3F07">
        <w:rPr>
          <w:rFonts w:ascii="Times New Roman" w:hAnsi="Times New Roman" w:cs="Times New Roman"/>
          <w:sz w:val="28"/>
          <w:szCs w:val="28"/>
          <w:lang w:val="kk-KZ"/>
        </w:rPr>
        <w:t>Кузнецова Е.А., Шевердин И.В., Горбулина Т.С., Колесниченко К.А. авторлығымен 2019 жылы жарық көрген «Электрондық оқытудың цифрлық білімдік ортасы» атты әдістемелік құралда: «</w:t>
      </w:r>
      <w:r w:rsidR="00BD290F" w:rsidRPr="00FC3F07">
        <w:rPr>
          <w:rFonts w:ascii="Times New Roman" w:eastAsia="Calibri" w:hAnsi="Times New Roman" w:cs="Times New Roman"/>
          <w:sz w:val="28"/>
          <w:szCs w:val="28"/>
          <w:lang w:val="kk-KZ" w:eastAsia="en-US"/>
        </w:rPr>
        <w:t xml:space="preserve">Цифрлық орта» – ақпараттық-коммуникациялық инфрақұрылымның болуын көздейтін және адамға өзін-өзі жүзеге асыру, тұлғалық-кәсіби даму, әртүрлі күнделікті және кәсіби міндеттерді шешу үшін цифрлық технологиялар мен ресурстар жиынтығын ұсынатын жағдайлар жүйесі» деп анықтама берілген </w:t>
      </w:r>
      <w:r w:rsidR="0093517E">
        <w:rPr>
          <w:rFonts w:ascii="Times New Roman" w:eastAsia="Calibri" w:hAnsi="Times New Roman" w:cs="Times New Roman"/>
          <w:sz w:val="28"/>
          <w:szCs w:val="28"/>
          <w:lang w:val="kk-KZ" w:eastAsia="en-US"/>
        </w:rPr>
        <w:t>[</w:t>
      </w:r>
      <w:r w:rsidR="00BD290F" w:rsidRPr="00FC3F07">
        <w:rPr>
          <w:rFonts w:ascii="Times New Roman" w:eastAsia="Calibri" w:hAnsi="Times New Roman" w:cs="Times New Roman"/>
          <w:sz w:val="28"/>
          <w:szCs w:val="28"/>
          <w:lang w:val="kk-KZ" w:eastAsia="en-US"/>
        </w:rPr>
        <w:t>74</w:t>
      </w:r>
      <w:r w:rsidR="0093517E">
        <w:rPr>
          <w:rFonts w:ascii="Times New Roman" w:eastAsia="Calibri" w:hAnsi="Times New Roman" w:cs="Times New Roman"/>
          <w:sz w:val="28"/>
          <w:szCs w:val="28"/>
          <w:lang w:val="kk-KZ" w:eastAsia="en-US"/>
        </w:rPr>
        <w:t>]</w:t>
      </w:r>
      <w:r w:rsidR="00BD290F" w:rsidRPr="00FC3F07">
        <w:rPr>
          <w:rFonts w:ascii="Times New Roman" w:eastAsia="Calibri" w:hAnsi="Times New Roman" w:cs="Times New Roman"/>
          <w:sz w:val="28"/>
          <w:szCs w:val="28"/>
          <w:lang w:val="kk-KZ" w:eastAsia="en-US"/>
        </w:rPr>
        <w:t>.</w:t>
      </w:r>
    </w:p>
    <w:p w:rsidR="00BD290F" w:rsidRPr="00FC3F07" w:rsidRDefault="00BD290F" w:rsidP="00412204">
      <w:pPr>
        <w:spacing w:after="0" w:line="240" w:lineRule="auto"/>
        <w:ind w:firstLine="709"/>
        <w:contextualSpacing/>
        <w:jc w:val="both"/>
        <w:rPr>
          <w:rFonts w:ascii="Times New Roman" w:hAnsi="Times New Roman" w:cs="Times New Roman"/>
          <w:sz w:val="28"/>
          <w:szCs w:val="28"/>
          <w:lang w:val="kk-KZ"/>
        </w:rPr>
      </w:pPr>
      <w:r w:rsidRPr="00FC3F07">
        <w:rPr>
          <w:rFonts w:ascii="Times New Roman" w:hAnsi="Times New Roman" w:cs="Times New Roman"/>
          <w:sz w:val="28"/>
          <w:szCs w:val="28"/>
          <w:lang w:val="kk-KZ"/>
        </w:rPr>
        <w:t>Цифрлық орта – математикалық заңдар негізінде әзірленген, желілік хаттамаларды пайдалана отырып іске асырылатын және қазіргі қоғамдағы технологиялық құрылымның үстемдігін қамтамасыз ететін ақпараттық технологиялармен құрылған виртуалды кеңістік. Цифрлық орта аналогтық (толқындық, электрлік) ақпарат беру формасынан цифрлық (бағдарламалы, электронды) формаға көшуінің нәтижесі. Бұл цифрландырудың дамуына ғана емес, сонымен қатар өркениеттік мәдениеттің, адамның коммуникативтік өзара әрекеттесу модельде</w:t>
      </w:r>
      <w:r w:rsidR="00A827DE">
        <w:rPr>
          <w:rFonts w:ascii="Times New Roman" w:hAnsi="Times New Roman" w:cs="Times New Roman"/>
          <w:sz w:val="28"/>
          <w:szCs w:val="28"/>
          <w:lang w:val="kk-KZ"/>
        </w:rPr>
        <w:t>рінің өзгеруіне алып кел</w:t>
      </w:r>
      <w:r w:rsidRPr="00FC3F07">
        <w:rPr>
          <w:rFonts w:ascii="Times New Roman" w:hAnsi="Times New Roman" w:cs="Times New Roman"/>
          <w:sz w:val="28"/>
          <w:szCs w:val="28"/>
          <w:lang w:val="kk-KZ"/>
        </w:rPr>
        <w:t xml:space="preserve">ді [75]. </w:t>
      </w:r>
    </w:p>
    <w:p w:rsidR="00BD290F" w:rsidRPr="00FC3F07" w:rsidRDefault="00181584" w:rsidP="00412204">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А.А.</w:t>
      </w:r>
      <w:r w:rsidR="0093517E">
        <w:rPr>
          <w:rFonts w:ascii="Times New Roman" w:hAnsi="Times New Roman" w:cs="Times New Roman"/>
          <w:sz w:val="28"/>
          <w:szCs w:val="28"/>
          <w:lang w:val="kk-KZ"/>
        </w:rPr>
        <w:t xml:space="preserve"> </w:t>
      </w:r>
      <w:r w:rsidR="00BD290F" w:rsidRPr="00FC3F07">
        <w:rPr>
          <w:rFonts w:ascii="Times New Roman" w:hAnsi="Times New Roman" w:cs="Times New Roman"/>
          <w:sz w:val="28"/>
          <w:szCs w:val="28"/>
          <w:lang w:val="kk-KZ"/>
        </w:rPr>
        <w:t>Сытниктің пікірінше, цифрлық ортаның микроқұрылымы келесідей элементтер жиынтығын қамтиды: «желілер арасында деректерді тасымалдайтын бағдарламалық хаттамалар; деректерді сақтау мен өңдеуді қамтамасыз ететін бағдарламалық платформалар; ақпаратты пайдаланушыларға жеткізетін интерфейстер» [76].</w:t>
      </w:r>
    </w:p>
    <w:p w:rsidR="00BD290F" w:rsidRPr="00F90A3D" w:rsidRDefault="00497C09" w:rsidP="00412204">
      <w:pPr>
        <w:spacing w:after="0" w:line="240" w:lineRule="auto"/>
        <w:ind w:firstLine="709"/>
        <w:contextualSpacing/>
        <w:jc w:val="both"/>
        <w:rPr>
          <w:rFonts w:ascii="Times New Roman" w:hAnsi="Times New Roman" w:cs="Times New Roman"/>
          <w:sz w:val="28"/>
          <w:szCs w:val="28"/>
          <w:lang w:val="kk-KZ"/>
        </w:rPr>
      </w:pPr>
      <w:r w:rsidRPr="00F90A3D">
        <w:rPr>
          <w:rFonts w:ascii="Times New Roman" w:hAnsi="Times New Roman" w:cs="Times New Roman"/>
          <w:sz w:val="28"/>
          <w:szCs w:val="28"/>
          <w:lang w:val="kk-KZ"/>
        </w:rPr>
        <w:t>Ал, Л.</w:t>
      </w:r>
      <w:r w:rsidR="0093517E">
        <w:rPr>
          <w:rFonts w:ascii="Times New Roman" w:hAnsi="Times New Roman" w:cs="Times New Roman"/>
          <w:sz w:val="28"/>
          <w:szCs w:val="28"/>
          <w:lang w:val="kk-KZ"/>
        </w:rPr>
        <w:t xml:space="preserve"> </w:t>
      </w:r>
      <w:r w:rsidR="00BD290F" w:rsidRPr="00F90A3D">
        <w:rPr>
          <w:rFonts w:ascii="Times New Roman" w:hAnsi="Times New Roman" w:cs="Times New Roman"/>
          <w:sz w:val="28"/>
          <w:szCs w:val="28"/>
          <w:lang w:val="kk-KZ"/>
        </w:rPr>
        <w:t>Манович цифрлық ортаның бес қағидасын анықтайды: цифрлық репрезентация, модульдік, автоматтандыру, вариация және транскодинг. Мұндағы транскодинг – бұл кодталған бейнефайлды алу, оны декодтау, оған өзгертулер енгізу, содан кейін қайта кодтау үдерісі [77].</w:t>
      </w:r>
    </w:p>
    <w:p w:rsidR="00BD290F" w:rsidRPr="00F90A3D" w:rsidRDefault="00BD290F" w:rsidP="00412204">
      <w:pPr>
        <w:spacing w:after="0" w:line="240" w:lineRule="auto"/>
        <w:ind w:firstLine="709"/>
        <w:contextualSpacing/>
        <w:jc w:val="both"/>
        <w:rPr>
          <w:rFonts w:ascii="Times New Roman" w:hAnsi="Times New Roman" w:cs="Times New Roman"/>
          <w:sz w:val="28"/>
          <w:szCs w:val="28"/>
          <w:lang w:val="kk-KZ"/>
        </w:rPr>
      </w:pPr>
      <w:r w:rsidRPr="00F90A3D">
        <w:rPr>
          <w:rFonts w:ascii="Times New Roman" w:hAnsi="Times New Roman" w:cs="Times New Roman"/>
          <w:sz w:val="28"/>
          <w:szCs w:val="28"/>
          <w:lang w:val="kk-KZ"/>
        </w:rPr>
        <w:t>H.</w:t>
      </w:r>
      <w:r w:rsidR="007D28FB">
        <w:rPr>
          <w:rFonts w:ascii="Times New Roman" w:hAnsi="Times New Roman" w:cs="Times New Roman"/>
          <w:sz w:val="28"/>
          <w:szCs w:val="28"/>
          <w:lang w:val="kk-KZ"/>
        </w:rPr>
        <w:t xml:space="preserve"> </w:t>
      </w:r>
      <w:r w:rsidRPr="00F90A3D">
        <w:rPr>
          <w:rFonts w:ascii="Times New Roman" w:hAnsi="Times New Roman" w:cs="Times New Roman"/>
          <w:sz w:val="28"/>
          <w:szCs w:val="28"/>
          <w:lang w:val="kk-KZ"/>
        </w:rPr>
        <w:t>Jenkins цифрлық ортада болатын күй мен тұрақты үдерісті конвергенция, ал мультимедианы – оның тілі мен құралы деп атайды [78].</w:t>
      </w:r>
    </w:p>
    <w:p w:rsidR="00BD290F" w:rsidRDefault="00BD290F" w:rsidP="00412204">
      <w:pPr>
        <w:spacing w:after="0" w:line="240" w:lineRule="auto"/>
        <w:ind w:firstLine="709"/>
        <w:contextualSpacing/>
        <w:jc w:val="both"/>
        <w:rPr>
          <w:rFonts w:ascii="Times New Roman" w:hAnsi="Times New Roman" w:cs="Times New Roman"/>
          <w:sz w:val="28"/>
          <w:szCs w:val="28"/>
          <w:lang w:val="kk-KZ"/>
        </w:rPr>
      </w:pPr>
      <w:r w:rsidRPr="00F90A3D">
        <w:rPr>
          <w:rFonts w:ascii="Times New Roman" w:eastAsia="Calibri" w:hAnsi="Times New Roman" w:cs="Times New Roman"/>
          <w:sz w:val="28"/>
          <w:szCs w:val="28"/>
          <w:lang w:val="kk-KZ" w:eastAsia="en-US"/>
        </w:rPr>
        <w:t>Miller D., Costa E., Haynes N. пікірінше, ц</w:t>
      </w:r>
      <w:r w:rsidRPr="00F90A3D">
        <w:rPr>
          <w:rFonts w:ascii="Times New Roman" w:hAnsi="Times New Roman" w:cs="Times New Roman"/>
          <w:sz w:val="28"/>
          <w:szCs w:val="28"/>
          <w:lang w:val="kk-KZ"/>
        </w:rPr>
        <w:t xml:space="preserve">ифрлық орта цифрлық дәуірдің басты белгісі бола отырып, туындайтын міндеттерді сапалы жаңа деңгейде шешуге мүмкіндік беретін әмбебап және кең таралған ресурс болып табылады. Бұл технологиялық ортада цифрлық мәдениеттің бірдей өнімдерін, артефактілерін жасау, көбейту және тарату жеңілдейді [79]. </w:t>
      </w:r>
    </w:p>
    <w:p w:rsidR="00E6237F" w:rsidRDefault="009E4B24" w:rsidP="00412204">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Цифрлық орта </w:t>
      </w:r>
      <w:r w:rsidR="00247F13">
        <w:rPr>
          <w:rFonts w:ascii="Times New Roman" w:hAnsi="Times New Roman" w:cs="Times New Roman"/>
          <w:sz w:val="28"/>
          <w:szCs w:val="28"/>
          <w:lang w:val="kk-KZ"/>
        </w:rPr>
        <w:t xml:space="preserve">мағынасы жағынан </w:t>
      </w:r>
      <w:r>
        <w:rPr>
          <w:rFonts w:ascii="Times New Roman" w:hAnsi="Times New Roman" w:cs="Times New Roman"/>
          <w:sz w:val="28"/>
          <w:szCs w:val="28"/>
          <w:lang w:val="kk-KZ"/>
        </w:rPr>
        <w:t xml:space="preserve">өте кең түсінік, оған </w:t>
      </w:r>
      <w:r w:rsidRPr="009E4B24">
        <w:rPr>
          <w:rFonts w:ascii="Times New Roman" w:hAnsi="Times New Roman" w:cs="Times New Roman"/>
          <w:sz w:val="28"/>
          <w:szCs w:val="28"/>
          <w:lang w:val="kk-KZ"/>
        </w:rPr>
        <w:t xml:space="preserve">әлеуметтік медиа, веб-сайттар, мобильді қосымшалар, бұлтты қызметтер, тіпті виртуалды және кеңейтілген шындық сияқты </w:t>
      </w:r>
      <w:r>
        <w:rPr>
          <w:rFonts w:ascii="Times New Roman" w:hAnsi="Times New Roman" w:cs="Times New Roman"/>
          <w:sz w:val="28"/>
          <w:szCs w:val="28"/>
          <w:lang w:val="kk-KZ"/>
        </w:rPr>
        <w:t>цифрлық</w:t>
      </w:r>
      <w:r w:rsidRPr="009E4B24">
        <w:rPr>
          <w:rFonts w:ascii="Times New Roman" w:hAnsi="Times New Roman" w:cs="Times New Roman"/>
          <w:sz w:val="28"/>
          <w:szCs w:val="28"/>
          <w:lang w:val="kk-KZ"/>
        </w:rPr>
        <w:t xml:space="preserve"> медианың барлық түрлері кіреді.</w:t>
      </w:r>
      <w:r>
        <w:rPr>
          <w:rFonts w:ascii="Times New Roman" w:hAnsi="Times New Roman" w:cs="Times New Roman"/>
          <w:sz w:val="28"/>
          <w:szCs w:val="28"/>
          <w:lang w:val="kk-KZ"/>
        </w:rPr>
        <w:t xml:space="preserve"> Ал, цифрлық білімдік орта –</w:t>
      </w:r>
      <w:r w:rsidR="00247F13">
        <w:rPr>
          <w:rFonts w:ascii="Times New Roman" w:hAnsi="Times New Roman" w:cs="Times New Roman"/>
          <w:sz w:val="28"/>
          <w:szCs w:val="28"/>
          <w:lang w:val="kk-KZ"/>
        </w:rPr>
        <w:t xml:space="preserve"> </w:t>
      </w:r>
      <w:r w:rsidRPr="009E4B24">
        <w:rPr>
          <w:rFonts w:ascii="Times New Roman" w:hAnsi="Times New Roman" w:cs="Times New Roman"/>
          <w:sz w:val="28"/>
          <w:szCs w:val="28"/>
          <w:lang w:val="kk-KZ"/>
        </w:rPr>
        <w:t xml:space="preserve">білім беру </w:t>
      </w:r>
      <w:r>
        <w:rPr>
          <w:rFonts w:ascii="Times New Roman" w:hAnsi="Times New Roman" w:cs="Times New Roman"/>
          <w:sz w:val="28"/>
          <w:szCs w:val="28"/>
          <w:lang w:val="kk-KZ"/>
        </w:rPr>
        <w:t>мен тәжірибе</w:t>
      </w:r>
      <w:r w:rsidR="00CB092A">
        <w:rPr>
          <w:rFonts w:ascii="Times New Roman" w:hAnsi="Times New Roman" w:cs="Times New Roman"/>
          <w:sz w:val="28"/>
          <w:szCs w:val="28"/>
          <w:lang w:val="kk-KZ"/>
        </w:rPr>
        <w:t>ге</w:t>
      </w:r>
      <w:r>
        <w:rPr>
          <w:rFonts w:ascii="Times New Roman" w:hAnsi="Times New Roman" w:cs="Times New Roman"/>
          <w:sz w:val="28"/>
          <w:szCs w:val="28"/>
          <w:lang w:val="kk-KZ"/>
        </w:rPr>
        <w:t xml:space="preserve"> бағытталған, оқыту үдерісін</w:t>
      </w:r>
      <w:r w:rsidRPr="009E4B24">
        <w:rPr>
          <w:rFonts w:ascii="Times New Roman" w:hAnsi="Times New Roman" w:cs="Times New Roman"/>
          <w:sz w:val="28"/>
          <w:szCs w:val="28"/>
          <w:lang w:val="kk-KZ"/>
        </w:rPr>
        <w:t xml:space="preserve"> қамтамасыз</w:t>
      </w:r>
      <w:r>
        <w:rPr>
          <w:rFonts w:ascii="Times New Roman" w:hAnsi="Times New Roman" w:cs="Times New Roman"/>
          <w:sz w:val="28"/>
          <w:szCs w:val="28"/>
          <w:lang w:val="kk-KZ"/>
        </w:rPr>
        <w:t xml:space="preserve"> етуге арналған ц</w:t>
      </w:r>
      <w:r w:rsidR="00E6237F">
        <w:rPr>
          <w:rFonts w:ascii="Times New Roman" w:hAnsi="Times New Roman" w:cs="Times New Roman"/>
          <w:sz w:val="28"/>
          <w:szCs w:val="28"/>
          <w:lang w:val="kk-KZ"/>
        </w:rPr>
        <w:t>ифрлық технологиялардың жиынтығын білдіреді.</w:t>
      </w:r>
    </w:p>
    <w:p w:rsidR="00BD290F" w:rsidRPr="00F90A3D" w:rsidRDefault="00BD290F" w:rsidP="00412204">
      <w:pPr>
        <w:spacing w:after="0" w:line="240" w:lineRule="auto"/>
        <w:ind w:firstLine="709"/>
        <w:contextualSpacing/>
        <w:jc w:val="both"/>
        <w:rPr>
          <w:rFonts w:ascii="Times New Roman" w:eastAsia="Calibri" w:hAnsi="Times New Roman" w:cs="Times New Roman"/>
          <w:sz w:val="28"/>
          <w:szCs w:val="28"/>
          <w:lang w:val="kk-KZ" w:eastAsia="en-US"/>
        </w:rPr>
      </w:pPr>
      <w:r w:rsidRPr="00F90A3D">
        <w:rPr>
          <w:rFonts w:ascii="Times New Roman" w:hAnsi="Times New Roman" w:cs="Times New Roman"/>
          <w:sz w:val="28"/>
          <w:szCs w:val="28"/>
          <w:lang w:val="kk-KZ"/>
        </w:rPr>
        <w:t xml:space="preserve">«Цифрлық білімдік орта» түсінігі </w:t>
      </w:r>
      <w:r w:rsidR="00C14153">
        <w:rPr>
          <w:rFonts w:ascii="Times New Roman" w:eastAsia="Calibri" w:hAnsi="Times New Roman" w:cs="Times New Roman"/>
          <w:sz w:val="28"/>
          <w:szCs w:val="28"/>
          <w:lang w:val="kk-KZ" w:eastAsia="en-US"/>
        </w:rPr>
        <w:t>Ресей Федерациясының ү</w:t>
      </w:r>
      <w:r w:rsidRPr="00F90A3D">
        <w:rPr>
          <w:rFonts w:ascii="Times New Roman" w:eastAsia="Calibri" w:hAnsi="Times New Roman" w:cs="Times New Roman"/>
          <w:sz w:val="28"/>
          <w:szCs w:val="28"/>
          <w:lang w:val="kk-KZ" w:eastAsia="en-US"/>
        </w:rPr>
        <w:t xml:space="preserve">кіметінің кейбір ережелерінде және басқа да нормативтік құқықтық актілерінде кеңінен ұсынылған. Ресей 2013-2020 жылдарға арналған «Білім беруді дамыту» </w:t>
      </w:r>
      <w:r w:rsidRPr="00F90A3D">
        <w:rPr>
          <w:rFonts w:ascii="Times New Roman" w:eastAsia="Calibri" w:hAnsi="Times New Roman" w:cs="Times New Roman"/>
          <w:sz w:val="28"/>
          <w:szCs w:val="28"/>
          <w:lang w:val="kk-KZ" w:eastAsia="en-US"/>
        </w:rPr>
        <w:lastRenderedPageBreak/>
        <w:t xml:space="preserve">мемлекеттік бағдарламасын іске асыру аясында 2018 жылы «Ресей Федерациясының заманауи цифрлық білімдік ортасы» атты білім беру саласындағы басым жобаны бекітті. Бұл жобаның стратегиялық мемлекеттік міндеті Ресейде цифрлық экономиканы дамыту үшін құзыретті кадрларды даярлау арқылы елдің бәсекеге қабілеттілігін арттыру болып табылады. Осы аталған құжатта «цифрлық білімдік орта» термині электрондық оқыту мен қашықтан білім беру технологияларын қолдана отырып, жалпы білім беру бағдарламаларын іске асыру үшін қажетті шарттар тізімін білдіреді.  Бұл ретте аталған шарттар электрондық ақпараттық-білім беру ортасының қолдауымен ұйымдастырылуы тиіс деп көрсетілген [80]. </w:t>
      </w:r>
    </w:p>
    <w:p w:rsidR="00BD290F" w:rsidRPr="00CC2543" w:rsidRDefault="00BD290F" w:rsidP="00412204">
      <w:pPr>
        <w:spacing w:after="0" w:line="240" w:lineRule="auto"/>
        <w:ind w:firstLine="709"/>
        <w:contextualSpacing/>
        <w:jc w:val="both"/>
        <w:rPr>
          <w:rFonts w:ascii="Times New Roman" w:hAnsi="Times New Roman" w:cs="Times New Roman"/>
          <w:sz w:val="28"/>
          <w:szCs w:val="28"/>
          <w:lang w:val="kk-KZ"/>
        </w:rPr>
      </w:pPr>
      <w:r w:rsidRPr="00CC2543">
        <w:rPr>
          <w:rFonts w:ascii="Times New Roman" w:hAnsi="Times New Roman" w:cs="Times New Roman"/>
          <w:sz w:val="28"/>
          <w:szCs w:val="28"/>
          <w:lang w:val="kk-KZ"/>
        </w:rPr>
        <w:t>Отандық зерттеу жұмыстарында (Сейітқазы П.Б. [81], Сардарова Ж.И. [82], Мустафа Ф.Б. [83] және т.б</w:t>
      </w:r>
      <w:r w:rsidR="0093517E">
        <w:rPr>
          <w:rFonts w:ascii="Times New Roman" w:hAnsi="Times New Roman" w:cs="Times New Roman"/>
          <w:sz w:val="28"/>
          <w:szCs w:val="28"/>
          <w:lang w:val="kk-KZ"/>
        </w:rPr>
        <w:t>.</w:t>
      </w:r>
      <w:r w:rsidRPr="00CC2543">
        <w:rPr>
          <w:rFonts w:ascii="Times New Roman" w:hAnsi="Times New Roman" w:cs="Times New Roman"/>
          <w:sz w:val="28"/>
          <w:szCs w:val="28"/>
          <w:lang w:val="kk-KZ"/>
        </w:rPr>
        <w:t xml:space="preserve">) «цифрлық білімдік орта» ұғымына қарағанда «медиа орта», «ақпараттық білім </w:t>
      </w:r>
      <w:r w:rsidR="00C003F1" w:rsidRPr="00CC2543">
        <w:rPr>
          <w:rFonts w:ascii="Times New Roman" w:hAnsi="Times New Roman" w:cs="Times New Roman"/>
          <w:sz w:val="28"/>
          <w:szCs w:val="28"/>
          <w:lang w:val="kk-KZ"/>
        </w:rPr>
        <w:t xml:space="preserve">беру </w:t>
      </w:r>
      <w:r w:rsidRPr="00CC2543">
        <w:rPr>
          <w:rFonts w:ascii="Times New Roman" w:hAnsi="Times New Roman" w:cs="Times New Roman"/>
          <w:sz w:val="28"/>
          <w:szCs w:val="28"/>
          <w:lang w:val="kk-KZ"/>
        </w:rPr>
        <w:t xml:space="preserve">ортасы» түсініктері кеңірек қолданылады.  </w:t>
      </w:r>
    </w:p>
    <w:p w:rsidR="00EB153E" w:rsidRPr="00CC2543" w:rsidRDefault="008D46CD" w:rsidP="00412204">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Ж.Ш.</w:t>
      </w:r>
      <w:r w:rsidR="0093517E">
        <w:rPr>
          <w:rFonts w:ascii="Times New Roman" w:hAnsi="Times New Roman" w:cs="Times New Roman"/>
          <w:sz w:val="28"/>
          <w:szCs w:val="28"/>
          <w:lang w:val="kk-KZ"/>
        </w:rPr>
        <w:t xml:space="preserve"> </w:t>
      </w:r>
      <w:r w:rsidR="00EB153E" w:rsidRPr="00CC2543">
        <w:rPr>
          <w:rFonts w:ascii="Times New Roman" w:hAnsi="Times New Roman" w:cs="Times New Roman"/>
          <w:sz w:val="28"/>
          <w:szCs w:val="28"/>
          <w:lang w:val="kk-KZ"/>
        </w:rPr>
        <w:t>Жияшеваның соңғы жы</w:t>
      </w:r>
      <w:r w:rsidR="00F233A5">
        <w:rPr>
          <w:rFonts w:ascii="Times New Roman" w:hAnsi="Times New Roman" w:cs="Times New Roman"/>
          <w:sz w:val="28"/>
          <w:szCs w:val="28"/>
          <w:lang w:val="kk-KZ"/>
        </w:rPr>
        <w:t>лдары орындаған зерттеу жұмысында:</w:t>
      </w:r>
      <w:r w:rsidR="00EB153E" w:rsidRPr="00CC2543">
        <w:rPr>
          <w:rFonts w:ascii="Times New Roman" w:hAnsi="Times New Roman" w:cs="Times New Roman"/>
          <w:sz w:val="28"/>
          <w:szCs w:val="28"/>
          <w:lang w:val="kk-KZ"/>
        </w:rPr>
        <w:t xml:space="preserve">  </w:t>
      </w:r>
      <w:r w:rsidR="00F233A5">
        <w:rPr>
          <w:rFonts w:ascii="Times New Roman" w:hAnsi="Times New Roman" w:cs="Times New Roman"/>
          <w:sz w:val="28"/>
          <w:szCs w:val="28"/>
          <w:lang w:val="kk-KZ"/>
        </w:rPr>
        <w:t>«А</w:t>
      </w:r>
      <w:r w:rsidR="00EB153E" w:rsidRPr="00CC2543">
        <w:rPr>
          <w:rFonts w:ascii="Times New Roman" w:eastAsia="Calibri" w:hAnsi="Times New Roman" w:cs="Times New Roman"/>
          <w:bCs/>
          <w:sz w:val="28"/>
          <w:szCs w:val="28"/>
          <w:shd w:val="clear" w:color="auto" w:fill="FFFFFF"/>
          <w:lang w:val="kk-KZ" w:eastAsia="en-US"/>
        </w:rPr>
        <w:t>қпараттық білім ортасы</w:t>
      </w:r>
      <w:r w:rsidR="00EB153E" w:rsidRPr="00CC2543">
        <w:rPr>
          <w:rFonts w:ascii="Times New Roman" w:eastAsia="Calibri" w:hAnsi="Times New Roman" w:cs="Times New Roman"/>
          <w:sz w:val="28"/>
          <w:szCs w:val="28"/>
          <w:shd w:val="clear" w:color="auto" w:fill="FFFFFF"/>
          <w:lang w:val="kk-KZ" w:eastAsia="en-US"/>
        </w:rPr>
        <w:t xml:space="preserve"> – </w:t>
      </w:r>
      <w:r w:rsidR="00EB153E" w:rsidRPr="00CC2543">
        <w:rPr>
          <w:rFonts w:ascii="Times New Roman" w:eastAsia="Calibri" w:hAnsi="Times New Roman" w:cs="Times New Roman"/>
          <w:sz w:val="28"/>
          <w:szCs w:val="28"/>
          <w:lang w:val="kk-KZ" w:eastAsia="en-US"/>
        </w:rPr>
        <w:t xml:space="preserve">педагогикалық жүйе мен білім беру үдерісіне ақпараттық технологиялық құралдарды енгізуді қамтамасыз ететін кешеннің өзара </w:t>
      </w:r>
      <w:r w:rsidR="00F233A5">
        <w:rPr>
          <w:rFonts w:ascii="Times New Roman" w:eastAsia="Calibri" w:hAnsi="Times New Roman" w:cs="Times New Roman"/>
          <w:sz w:val="28"/>
          <w:szCs w:val="28"/>
          <w:lang w:val="kk-KZ" w:eastAsia="en-US"/>
        </w:rPr>
        <w:t>ақпараттық-жүйелік интеграциясы», - деп көрсетілген</w:t>
      </w:r>
      <w:r w:rsidR="00EB153E" w:rsidRPr="00CC2543">
        <w:rPr>
          <w:rFonts w:ascii="Times New Roman" w:eastAsia="Calibri" w:hAnsi="Times New Roman" w:cs="Times New Roman"/>
          <w:sz w:val="28"/>
          <w:szCs w:val="28"/>
          <w:lang w:val="kk-KZ" w:eastAsia="en-US"/>
        </w:rPr>
        <w:t xml:space="preserve"> [42, </w:t>
      </w:r>
      <w:r w:rsidR="0093517E">
        <w:rPr>
          <w:rFonts w:ascii="Times New Roman" w:eastAsia="Calibri" w:hAnsi="Times New Roman" w:cs="Times New Roman"/>
          <w:sz w:val="28"/>
          <w:szCs w:val="28"/>
          <w:lang w:val="kk-KZ" w:eastAsia="en-US"/>
        </w:rPr>
        <w:t xml:space="preserve">б. </w:t>
      </w:r>
      <w:r w:rsidR="00EB153E" w:rsidRPr="00CC2543">
        <w:rPr>
          <w:rFonts w:ascii="Times New Roman" w:eastAsia="Calibri" w:hAnsi="Times New Roman" w:cs="Times New Roman"/>
          <w:sz w:val="28"/>
          <w:szCs w:val="28"/>
          <w:lang w:val="kk-KZ" w:eastAsia="en-US"/>
        </w:rPr>
        <w:t>4].</w:t>
      </w:r>
    </w:p>
    <w:p w:rsidR="00BD290F" w:rsidRPr="00F90A3D" w:rsidRDefault="00BD290F" w:rsidP="00412204">
      <w:pPr>
        <w:spacing w:after="0" w:line="240" w:lineRule="auto"/>
        <w:ind w:firstLine="709"/>
        <w:contextualSpacing/>
        <w:jc w:val="both"/>
        <w:rPr>
          <w:rFonts w:ascii="Times New Roman" w:hAnsi="Times New Roman" w:cs="Times New Roman"/>
          <w:sz w:val="28"/>
          <w:szCs w:val="28"/>
          <w:lang w:val="kk-KZ"/>
        </w:rPr>
      </w:pPr>
      <w:r w:rsidRPr="00CC2543">
        <w:rPr>
          <w:rFonts w:ascii="Times New Roman" w:hAnsi="Times New Roman" w:cs="Times New Roman"/>
          <w:sz w:val="28"/>
          <w:szCs w:val="28"/>
          <w:lang w:val="kk-KZ"/>
        </w:rPr>
        <w:t>А.</w:t>
      </w:r>
      <w:r w:rsidR="0093517E">
        <w:rPr>
          <w:rFonts w:ascii="Times New Roman" w:hAnsi="Times New Roman" w:cs="Times New Roman"/>
          <w:sz w:val="28"/>
          <w:szCs w:val="28"/>
          <w:lang w:val="kk-KZ"/>
        </w:rPr>
        <w:t xml:space="preserve"> </w:t>
      </w:r>
      <w:r w:rsidRPr="00CC2543">
        <w:rPr>
          <w:rFonts w:ascii="Times New Roman" w:hAnsi="Times New Roman" w:cs="Times New Roman"/>
          <w:sz w:val="28"/>
          <w:szCs w:val="28"/>
          <w:lang w:val="kk-KZ"/>
        </w:rPr>
        <w:t>Куатбековтың 2023 жылы қо</w:t>
      </w:r>
      <w:r w:rsidR="00F233A5">
        <w:rPr>
          <w:rFonts w:ascii="Times New Roman" w:hAnsi="Times New Roman" w:cs="Times New Roman"/>
          <w:sz w:val="28"/>
          <w:szCs w:val="28"/>
          <w:lang w:val="kk-KZ"/>
        </w:rPr>
        <w:t>рғалған PhD диссертациясында «м</w:t>
      </w:r>
      <w:r w:rsidRPr="00CC2543">
        <w:rPr>
          <w:rFonts w:ascii="Times New Roman" w:hAnsi="Times New Roman" w:cs="Times New Roman"/>
          <w:sz w:val="28"/>
          <w:szCs w:val="28"/>
          <w:lang w:val="kk-KZ"/>
        </w:rPr>
        <w:t xml:space="preserve">едиа орта» - бұл медиа құралдардың көмегімен жұмыс істейтін, әрбір нақты адам мен тұтастай қоғам үшін ақпараттық кеңістіктің ең қолайлы нұсқасын жасайтын және қазіргі ақпараттық қоғам мәдениетінің негізі болып табылатын мәдени орта ретінде талданады [43, </w:t>
      </w:r>
      <w:r w:rsidR="0093517E">
        <w:rPr>
          <w:rFonts w:ascii="Times New Roman" w:hAnsi="Times New Roman" w:cs="Times New Roman"/>
          <w:sz w:val="28"/>
          <w:szCs w:val="28"/>
          <w:lang w:val="kk-KZ"/>
        </w:rPr>
        <w:t xml:space="preserve">б. </w:t>
      </w:r>
      <w:r w:rsidRPr="00CC2543">
        <w:rPr>
          <w:rFonts w:ascii="Times New Roman" w:hAnsi="Times New Roman" w:cs="Times New Roman"/>
          <w:sz w:val="28"/>
          <w:szCs w:val="28"/>
          <w:lang w:val="kk-KZ"/>
        </w:rPr>
        <w:t>6].</w:t>
      </w:r>
    </w:p>
    <w:p w:rsidR="00BD290F" w:rsidRPr="00B86336" w:rsidRDefault="00BD290F" w:rsidP="00412204">
      <w:pPr>
        <w:spacing w:after="0" w:line="240" w:lineRule="auto"/>
        <w:ind w:firstLine="709"/>
        <w:contextualSpacing/>
        <w:jc w:val="both"/>
        <w:rPr>
          <w:rFonts w:ascii="Times New Roman" w:hAnsi="Times New Roman" w:cs="Times New Roman"/>
          <w:sz w:val="28"/>
          <w:szCs w:val="28"/>
          <w:lang w:val="kk-KZ"/>
        </w:rPr>
      </w:pPr>
      <w:r w:rsidRPr="00B86336">
        <w:rPr>
          <w:rFonts w:ascii="Times New Roman" w:hAnsi="Times New Roman" w:cs="Times New Roman"/>
          <w:sz w:val="28"/>
          <w:szCs w:val="28"/>
          <w:lang w:val="kk-KZ"/>
        </w:rPr>
        <w:t>В.И Панов пен Э.В. Патраковтың 2020 жылы жарық көрген «Ақпараттық ортаның цифровизациясы» атты монографиясында 2004 жыл мен 2019 жылдар аралығында РИНЦ, Scopus/WoS мәліметтер базасындағы «цифрлық білімдік орта» («digital education environment») және «білім беруді цифрландыру» («digitalization of education») сұраныстары бойынша іздеу сұраул</w:t>
      </w:r>
      <w:r>
        <w:rPr>
          <w:rFonts w:ascii="Times New Roman" w:hAnsi="Times New Roman" w:cs="Times New Roman"/>
          <w:sz w:val="28"/>
          <w:szCs w:val="28"/>
          <w:lang w:val="kk-KZ"/>
        </w:rPr>
        <w:t xml:space="preserve">арының нәтижелеріне талдау </w:t>
      </w:r>
      <w:r w:rsidRPr="004E7C8E">
        <w:rPr>
          <w:rFonts w:ascii="Times New Roman" w:hAnsi="Times New Roman" w:cs="Times New Roman"/>
          <w:sz w:val="28"/>
          <w:szCs w:val="28"/>
          <w:lang w:val="kk-KZ"/>
        </w:rPr>
        <w:t>жасалған (1-сурет).</w:t>
      </w:r>
    </w:p>
    <w:p w:rsidR="00BD290F" w:rsidRPr="00B86336" w:rsidRDefault="00BD290F" w:rsidP="00BD290F">
      <w:pPr>
        <w:spacing w:after="0" w:line="240" w:lineRule="auto"/>
        <w:contextualSpacing/>
        <w:jc w:val="both"/>
        <w:rPr>
          <w:rFonts w:ascii="Times New Roman" w:hAnsi="Times New Roman" w:cs="Times New Roman"/>
          <w:sz w:val="28"/>
          <w:szCs w:val="28"/>
          <w:lang w:val="kk-KZ"/>
        </w:rPr>
      </w:pPr>
      <w:r w:rsidRPr="00B86336">
        <w:rPr>
          <w:rFonts w:ascii="Times New Roman" w:hAnsi="Times New Roman" w:cs="Times New Roman"/>
          <w:noProof/>
          <w:sz w:val="28"/>
          <w:szCs w:val="28"/>
          <w:lang w:val="en-US" w:eastAsia="en-US"/>
        </w:rPr>
        <w:drawing>
          <wp:inline distT="0" distB="0" distL="0" distR="0" wp14:anchorId="0D4897F2" wp14:editId="34F9D65D">
            <wp:extent cx="6051550" cy="1833538"/>
            <wp:effectExtent l="38100" t="57150" r="44450" b="52705"/>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rsidR="007D28FB" w:rsidRPr="007D28FB" w:rsidRDefault="007D28FB" w:rsidP="007D28FB">
      <w:pPr>
        <w:spacing w:after="0" w:line="240" w:lineRule="auto"/>
        <w:contextualSpacing/>
        <w:jc w:val="center"/>
        <w:rPr>
          <w:rFonts w:ascii="Times New Roman" w:hAnsi="Times New Roman" w:cs="Times New Roman"/>
          <w:sz w:val="16"/>
          <w:szCs w:val="16"/>
          <w:lang w:val="kk-KZ"/>
        </w:rPr>
      </w:pPr>
    </w:p>
    <w:p w:rsidR="00BD290F" w:rsidRPr="00B86336" w:rsidRDefault="00BD290F" w:rsidP="007D28FB">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1 </w:t>
      </w:r>
      <w:r w:rsidRPr="00B86336">
        <w:rPr>
          <w:rFonts w:ascii="Times New Roman" w:hAnsi="Times New Roman" w:cs="Times New Roman"/>
          <w:sz w:val="28"/>
          <w:szCs w:val="28"/>
          <w:lang w:val="kk-KZ"/>
        </w:rPr>
        <w:t xml:space="preserve">– </w:t>
      </w:r>
      <w:r>
        <w:rPr>
          <w:rFonts w:ascii="Times New Roman" w:hAnsi="Times New Roman" w:cs="Times New Roman"/>
          <w:sz w:val="28"/>
          <w:szCs w:val="28"/>
          <w:lang w:val="kk-KZ"/>
        </w:rPr>
        <w:t>«Ц</w:t>
      </w:r>
      <w:r w:rsidRPr="00B86336">
        <w:rPr>
          <w:rFonts w:ascii="Times New Roman" w:hAnsi="Times New Roman" w:cs="Times New Roman"/>
          <w:sz w:val="28"/>
          <w:szCs w:val="28"/>
          <w:lang w:val="kk-KZ"/>
        </w:rPr>
        <w:t xml:space="preserve">ифрлық білімдік орта» </w:t>
      </w:r>
      <w:r>
        <w:rPr>
          <w:rFonts w:ascii="Times New Roman" w:hAnsi="Times New Roman" w:cs="Times New Roman"/>
          <w:sz w:val="28"/>
          <w:szCs w:val="28"/>
          <w:lang w:val="kk-KZ"/>
        </w:rPr>
        <w:t>кілтті сөзі бойынша і</w:t>
      </w:r>
      <w:r w:rsidRPr="00B86336">
        <w:rPr>
          <w:rFonts w:ascii="Times New Roman" w:hAnsi="Times New Roman" w:cs="Times New Roman"/>
          <w:sz w:val="28"/>
          <w:szCs w:val="28"/>
          <w:lang w:val="kk-KZ"/>
        </w:rPr>
        <w:t>здеу сұрауларының нәтижелері</w:t>
      </w:r>
    </w:p>
    <w:p w:rsidR="003135AB" w:rsidRDefault="003135AB" w:rsidP="00BD290F">
      <w:pPr>
        <w:spacing w:after="0" w:line="240" w:lineRule="auto"/>
        <w:ind w:firstLine="567"/>
        <w:contextualSpacing/>
        <w:jc w:val="both"/>
        <w:rPr>
          <w:rFonts w:ascii="Times New Roman" w:hAnsi="Times New Roman" w:cs="Times New Roman"/>
          <w:sz w:val="28"/>
          <w:szCs w:val="28"/>
          <w:lang w:val="kk-KZ"/>
        </w:rPr>
      </w:pPr>
    </w:p>
    <w:p w:rsidR="00BD290F" w:rsidRDefault="00BD290F" w:rsidP="007D28FB">
      <w:pPr>
        <w:spacing w:after="0" w:line="240" w:lineRule="auto"/>
        <w:ind w:firstLine="709"/>
        <w:contextualSpacing/>
        <w:jc w:val="both"/>
        <w:rPr>
          <w:rFonts w:ascii="Times New Roman" w:hAnsi="Times New Roman" w:cs="Times New Roman"/>
          <w:sz w:val="28"/>
          <w:szCs w:val="28"/>
          <w:lang w:val="kk-KZ"/>
        </w:rPr>
      </w:pPr>
      <w:r w:rsidRPr="00B86336">
        <w:rPr>
          <w:rFonts w:ascii="Times New Roman" w:hAnsi="Times New Roman" w:cs="Times New Roman"/>
          <w:sz w:val="28"/>
          <w:szCs w:val="28"/>
          <w:lang w:val="kk-KZ"/>
        </w:rPr>
        <w:t>Білім беруді цифрландыру саласындағы зерттеулердің толық стат</w:t>
      </w:r>
      <w:r w:rsidR="00F44B6B">
        <w:rPr>
          <w:rFonts w:ascii="Times New Roman" w:hAnsi="Times New Roman" w:cs="Times New Roman"/>
          <w:sz w:val="28"/>
          <w:szCs w:val="28"/>
          <w:lang w:val="kk-KZ"/>
        </w:rPr>
        <w:t xml:space="preserve">истикасына сүйенсек, Scopus/WoS </w:t>
      </w:r>
      <w:r w:rsidRPr="00B86336">
        <w:rPr>
          <w:rFonts w:ascii="Times New Roman" w:hAnsi="Times New Roman" w:cs="Times New Roman"/>
          <w:sz w:val="28"/>
          <w:szCs w:val="28"/>
          <w:lang w:val="kk-KZ"/>
        </w:rPr>
        <w:t xml:space="preserve">базаларында іздеу сұрауларының нәтижелерін талдау мынадай нәтижелерді көрсеткен:  «Цифрлық білімдік орта» («digital education environment») және «білім беруді цифрландыру» </w:t>
      </w:r>
      <w:r w:rsidRPr="00B86336">
        <w:rPr>
          <w:rFonts w:ascii="Times New Roman" w:hAnsi="Times New Roman" w:cs="Times New Roman"/>
          <w:sz w:val="28"/>
          <w:szCs w:val="28"/>
          <w:lang w:val="kk-KZ"/>
        </w:rPr>
        <w:lastRenderedPageBreak/>
        <w:t xml:space="preserve">(«digitalization of education») сұраныстары бойынша 2004-2009 жылдар аралығында 287 мақала жарияланған,  2010 жылдан 2014 жылға дейін – 441 болса, 2015 жылдан 2019 жылға дейін басылымдар саны 716-ға жеткен. 2004-2009 жылдар </w:t>
      </w:r>
      <w:r w:rsidRPr="00402067">
        <w:rPr>
          <w:rFonts w:ascii="Times New Roman" w:hAnsi="Times New Roman" w:cs="Times New Roman"/>
          <w:sz w:val="28"/>
          <w:szCs w:val="28"/>
          <w:lang w:val="kk-KZ"/>
        </w:rPr>
        <w:t>аралығында РИНЦ базасында осы ұғымдар бойынша жарияланымдар саны – 14 дереккөзді құраған, 2010-2014 жж. – 53, ал 2014 жылдан 2019 жылға дейін – 908. Тақырып бойынша жарияланымдардың санының өсуі ізденушілер тарапынан білім беруді цифрландыруға деген өте жоғары сұраныс пен қызығушылықты көрсеткен [84].</w:t>
      </w:r>
    </w:p>
    <w:p w:rsidR="00BD290F" w:rsidRDefault="00BD290F" w:rsidP="007D28FB">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Біз осы зерттеу жұмысын жалғастырып, 2</w:t>
      </w:r>
      <w:r w:rsidR="007D28FB">
        <w:rPr>
          <w:rFonts w:ascii="Times New Roman" w:hAnsi="Times New Roman" w:cs="Times New Roman"/>
          <w:sz w:val="28"/>
          <w:szCs w:val="28"/>
          <w:lang w:val="kk-KZ"/>
        </w:rPr>
        <w:t>019 жыл мен 2024 жыл аралығында</w:t>
      </w:r>
      <w:r>
        <w:rPr>
          <w:rFonts w:ascii="Times New Roman" w:hAnsi="Times New Roman" w:cs="Times New Roman"/>
          <w:sz w:val="28"/>
          <w:szCs w:val="28"/>
          <w:lang w:val="kk-KZ"/>
        </w:rPr>
        <w:t xml:space="preserve"> </w:t>
      </w:r>
      <w:r w:rsidRPr="00B86336">
        <w:rPr>
          <w:rFonts w:ascii="Times New Roman" w:hAnsi="Times New Roman" w:cs="Times New Roman"/>
          <w:sz w:val="28"/>
          <w:szCs w:val="28"/>
          <w:lang w:val="kk-KZ"/>
        </w:rPr>
        <w:t xml:space="preserve">Scopus/WoS </w:t>
      </w:r>
      <w:r>
        <w:rPr>
          <w:rFonts w:ascii="Times New Roman" w:hAnsi="Times New Roman" w:cs="Times New Roman"/>
          <w:sz w:val="28"/>
          <w:szCs w:val="28"/>
          <w:lang w:val="kk-KZ"/>
        </w:rPr>
        <w:t xml:space="preserve">базасында жарық көрген 619-ға тарта ғылыми мақалалардың бар екендігін анықтадық. </w:t>
      </w:r>
    </w:p>
    <w:p w:rsidR="006B2F7C" w:rsidRDefault="006B2F7C" w:rsidP="00BD290F">
      <w:pPr>
        <w:spacing w:after="0" w:line="240" w:lineRule="auto"/>
        <w:ind w:firstLine="567"/>
        <w:contextualSpacing/>
        <w:jc w:val="both"/>
        <w:rPr>
          <w:rFonts w:ascii="Times New Roman" w:hAnsi="Times New Roman" w:cs="Times New Roman"/>
          <w:sz w:val="28"/>
          <w:szCs w:val="28"/>
          <w:lang w:val="kk-KZ"/>
        </w:rPr>
      </w:pPr>
    </w:p>
    <w:p w:rsidR="00BD290F" w:rsidRPr="00B86336" w:rsidRDefault="00BD290F" w:rsidP="007D28FB">
      <w:pPr>
        <w:spacing w:after="0" w:line="240" w:lineRule="auto"/>
        <w:contextualSpacing/>
        <w:jc w:val="both"/>
        <w:rPr>
          <w:rFonts w:ascii="Times New Roman" w:hAnsi="Times New Roman" w:cs="Times New Roman"/>
          <w:sz w:val="28"/>
          <w:szCs w:val="28"/>
          <w:lang w:val="kk-KZ"/>
        </w:rPr>
      </w:pPr>
      <w:r w:rsidRPr="00B86336">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 xml:space="preserve">1 </w:t>
      </w:r>
      <w:r w:rsidRPr="00B86336">
        <w:rPr>
          <w:rFonts w:ascii="Times New Roman" w:hAnsi="Times New Roman" w:cs="Times New Roman"/>
          <w:sz w:val="28"/>
          <w:szCs w:val="28"/>
          <w:lang w:val="kk-KZ"/>
        </w:rPr>
        <w:t xml:space="preserve">– Цифрлық білімдік орта түсінігінің мәні мен мазмұны </w:t>
      </w:r>
    </w:p>
    <w:p w:rsidR="00BD290F" w:rsidRPr="007D28FB" w:rsidRDefault="00BD290F" w:rsidP="00BD290F">
      <w:pPr>
        <w:spacing w:line="240" w:lineRule="auto"/>
        <w:ind w:firstLine="567"/>
        <w:contextualSpacing/>
        <w:jc w:val="both"/>
        <w:rPr>
          <w:rFonts w:ascii="Times New Roman" w:hAnsi="Times New Roman" w:cs="Times New Roman"/>
          <w:color w:val="FF0000"/>
          <w:sz w:val="16"/>
          <w:szCs w:val="16"/>
          <w:lang w:val="kk-KZ"/>
        </w:rPr>
      </w:pPr>
    </w:p>
    <w:tbl>
      <w:tblPr>
        <w:tblStyle w:val="-45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7371"/>
      </w:tblGrid>
      <w:tr w:rsidR="007D28FB" w:rsidRPr="00F7020C" w:rsidTr="007D28FB">
        <w:trPr>
          <w:cnfStyle w:val="100000000000" w:firstRow="1" w:lastRow="0" w:firstColumn="0" w:lastColumn="0" w:oddVBand="0" w:evenVBand="0" w:oddHBand="0" w:evenHBand="0" w:firstRowFirstColumn="0" w:firstRowLastColumn="0" w:lastRowFirstColumn="0" w:lastRowLastColumn="0"/>
          <w:trHeight w:val="433"/>
          <w:jc w:val="center"/>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auto"/>
              <w:left w:val="single" w:sz="4" w:space="0" w:color="auto"/>
              <w:bottom w:val="single" w:sz="4" w:space="0" w:color="auto"/>
              <w:right w:val="single" w:sz="4" w:space="0" w:color="auto"/>
            </w:tcBorders>
            <w:shd w:val="clear" w:color="auto" w:fill="auto"/>
            <w:vAlign w:val="center"/>
          </w:tcPr>
          <w:p w:rsidR="00BD290F" w:rsidRPr="007D28FB" w:rsidRDefault="00BD290F" w:rsidP="007D28FB">
            <w:pPr>
              <w:contextualSpacing/>
              <w:jc w:val="center"/>
              <w:rPr>
                <w:rFonts w:ascii="Times New Roman" w:hAnsi="Times New Roman" w:cs="Times New Roman"/>
                <w:b w:val="0"/>
                <w:color w:val="auto"/>
                <w:sz w:val="24"/>
                <w:szCs w:val="24"/>
                <w:lang w:val="kk-KZ"/>
              </w:rPr>
            </w:pPr>
            <w:r w:rsidRPr="007D28FB">
              <w:rPr>
                <w:rFonts w:ascii="Times New Roman" w:hAnsi="Times New Roman" w:cs="Times New Roman"/>
                <w:b w:val="0"/>
                <w:color w:val="auto"/>
                <w:sz w:val="24"/>
                <w:szCs w:val="24"/>
                <w:lang w:val="kk-KZ"/>
              </w:rPr>
              <w:t>Ғалымдар</w:t>
            </w:r>
          </w:p>
        </w:tc>
        <w:tc>
          <w:tcPr>
            <w:tcW w:w="7371" w:type="dxa"/>
            <w:tcBorders>
              <w:top w:val="single" w:sz="4" w:space="0" w:color="auto"/>
              <w:left w:val="single" w:sz="4" w:space="0" w:color="auto"/>
              <w:bottom w:val="single" w:sz="4" w:space="0" w:color="auto"/>
              <w:right w:val="single" w:sz="4" w:space="0" w:color="auto"/>
            </w:tcBorders>
            <w:shd w:val="clear" w:color="auto" w:fill="auto"/>
            <w:vAlign w:val="center"/>
          </w:tcPr>
          <w:p w:rsidR="00BD290F" w:rsidRPr="007D28FB" w:rsidRDefault="00BD290F" w:rsidP="007D28FB">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kk-KZ"/>
              </w:rPr>
            </w:pPr>
            <w:r w:rsidRPr="007D28FB">
              <w:rPr>
                <w:rFonts w:ascii="Times New Roman" w:hAnsi="Times New Roman" w:cs="Times New Roman"/>
                <w:b w:val="0"/>
                <w:color w:val="auto"/>
                <w:sz w:val="24"/>
                <w:szCs w:val="24"/>
                <w:lang w:val="kk-KZ"/>
              </w:rPr>
              <w:t>Цифрлық білімдік орта түсінігінің мәні мен мазмұны</w:t>
            </w:r>
          </w:p>
        </w:tc>
      </w:tr>
      <w:tr w:rsidR="007D28FB" w:rsidRPr="007D28FB" w:rsidTr="007D28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auto"/>
            </w:tcBorders>
            <w:shd w:val="clear" w:color="auto" w:fill="auto"/>
          </w:tcPr>
          <w:p w:rsidR="00BD290F" w:rsidRPr="007D28FB" w:rsidRDefault="00BD290F" w:rsidP="00173EB0">
            <w:pPr>
              <w:contextualSpacing/>
              <w:jc w:val="center"/>
              <w:rPr>
                <w:rFonts w:ascii="Times New Roman" w:hAnsi="Times New Roman" w:cs="Times New Roman"/>
                <w:b w:val="0"/>
                <w:sz w:val="24"/>
                <w:szCs w:val="24"/>
                <w:lang w:val="kk-KZ"/>
              </w:rPr>
            </w:pPr>
            <w:r w:rsidRPr="007D28FB">
              <w:rPr>
                <w:rFonts w:ascii="Times New Roman" w:hAnsi="Times New Roman" w:cs="Times New Roman"/>
                <w:b w:val="0"/>
                <w:sz w:val="24"/>
                <w:szCs w:val="24"/>
                <w:lang w:val="kk-KZ"/>
              </w:rPr>
              <w:t>1</w:t>
            </w:r>
          </w:p>
        </w:tc>
        <w:tc>
          <w:tcPr>
            <w:tcW w:w="7371" w:type="dxa"/>
            <w:tcBorders>
              <w:top w:val="single" w:sz="4" w:space="0" w:color="auto"/>
            </w:tcBorders>
            <w:shd w:val="clear" w:color="auto" w:fill="auto"/>
          </w:tcPr>
          <w:p w:rsidR="00BD290F" w:rsidRPr="007D28FB" w:rsidRDefault="00BD290F" w:rsidP="00173EB0">
            <w:pPr>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sidRPr="007D28FB">
              <w:rPr>
                <w:rFonts w:ascii="Times New Roman" w:hAnsi="Times New Roman" w:cs="Times New Roman"/>
                <w:sz w:val="24"/>
                <w:szCs w:val="24"/>
                <w:lang w:val="kk-KZ"/>
              </w:rPr>
              <w:t>2</w:t>
            </w:r>
          </w:p>
        </w:tc>
      </w:tr>
      <w:tr w:rsidR="007D28FB" w:rsidRPr="00F7020C" w:rsidTr="007D28FB">
        <w:trPr>
          <w:trHeight w:val="441"/>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Pr>
          <w:p w:rsidR="00BD290F" w:rsidRPr="007D28FB" w:rsidRDefault="00BD290F" w:rsidP="0093517E">
            <w:pPr>
              <w:contextualSpacing/>
              <w:rPr>
                <w:rFonts w:ascii="Times New Roman" w:hAnsi="Times New Roman" w:cs="Times New Roman"/>
                <w:b w:val="0"/>
                <w:sz w:val="24"/>
                <w:szCs w:val="24"/>
              </w:rPr>
            </w:pPr>
            <w:r w:rsidRPr="007D28FB">
              <w:rPr>
                <w:rFonts w:ascii="Times New Roman" w:hAnsi="Times New Roman" w:cs="Times New Roman"/>
                <w:b w:val="0"/>
                <w:sz w:val="24"/>
                <w:szCs w:val="24"/>
              </w:rPr>
              <w:t>В.Г. Лапин</w:t>
            </w:r>
          </w:p>
        </w:tc>
        <w:tc>
          <w:tcPr>
            <w:tcW w:w="7371" w:type="dxa"/>
            <w:shd w:val="clear" w:color="auto" w:fill="auto"/>
          </w:tcPr>
          <w:p w:rsidR="00BD290F" w:rsidRPr="007D28FB" w:rsidRDefault="00BD290F" w:rsidP="00173EB0">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7D28FB">
              <w:rPr>
                <w:rFonts w:ascii="Times New Roman" w:hAnsi="Times New Roman" w:cs="Times New Roman"/>
                <w:sz w:val="24"/>
                <w:szCs w:val="24"/>
                <w:lang w:val="kk-KZ"/>
              </w:rPr>
              <w:t xml:space="preserve">Цифрлық білімдік орта кәсіптік білім беру жүйесінде оқытудың үздіксіздігін қамтамасыз ететін және оқу ұйымдарын басқаруды ұйымдастыруға мүмкіндік беретін жағдайлар мен ресурстардың жиынтығы. </w:t>
            </w:r>
          </w:p>
        </w:tc>
      </w:tr>
      <w:tr w:rsidR="007D28FB" w:rsidRPr="00F7020C" w:rsidTr="007D28FB">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Pr>
          <w:p w:rsidR="00BD290F" w:rsidRPr="007D28FB" w:rsidRDefault="00BD290F" w:rsidP="0093517E">
            <w:pPr>
              <w:contextualSpacing/>
              <w:rPr>
                <w:rFonts w:ascii="Times New Roman" w:hAnsi="Times New Roman" w:cs="Times New Roman"/>
                <w:b w:val="0"/>
                <w:sz w:val="24"/>
                <w:szCs w:val="24"/>
              </w:rPr>
            </w:pPr>
            <w:r w:rsidRPr="007D28FB">
              <w:rPr>
                <w:rFonts w:ascii="Times New Roman" w:hAnsi="Times New Roman" w:cs="Times New Roman"/>
                <w:b w:val="0"/>
                <w:sz w:val="24"/>
                <w:szCs w:val="24"/>
              </w:rPr>
              <w:t>Г.А. Колосков</w:t>
            </w:r>
            <w:r w:rsidRPr="007D28FB">
              <w:rPr>
                <w:rFonts w:ascii="Times New Roman" w:hAnsi="Times New Roman" w:cs="Times New Roman"/>
                <w:b w:val="0"/>
                <w:sz w:val="24"/>
                <w:szCs w:val="24"/>
                <w:lang w:val="kk-KZ"/>
              </w:rPr>
              <w:t>а</w:t>
            </w:r>
            <w:r w:rsidRPr="007D28FB">
              <w:rPr>
                <w:rFonts w:ascii="Times New Roman" w:hAnsi="Times New Roman" w:cs="Times New Roman"/>
                <w:b w:val="0"/>
                <w:sz w:val="24"/>
                <w:szCs w:val="24"/>
              </w:rPr>
              <w:t xml:space="preserve"> </w:t>
            </w:r>
          </w:p>
        </w:tc>
        <w:tc>
          <w:tcPr>
            <w:tcW w:w="7371" w:type="dxa"/>
            <w:shd w:val="clear" w:color="auto" w:fill="auto"/>
          </w:tcPr>
          <w:p w:rsidR="00BD290F" w:rsidRPr="007D28FB" w:rsidRDefault="00BD290F" w:rsidP="00173EB0">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sidRPr="007D28FB">
              <w:rPr>
                <w:rFonts w:ascii="Times New Roman" w:hAnsi="Times New Roman" w:cs="Times New Roman"/>
                <w:sz w:val="24"/>
                <w:szCs w:val="24"/>
                <w:lang w:val="kk-KZ"/>
              </w:rPr>
              <w:t>Цифрлық білімдік орта студенттердің кәсіби қызметті іске асыруына қажетті қабілеттерін қалыптастыру шарты.</w:t>
            </w:r>
          </w:p>
        </w:tc>
      </w:tr>
      <w:tr w:rsidR="007D28FB" w:rsidRPr="00F7020C" w:rsidTr="007D28FB">
        <w:trPr>
          <w:trHeight w:val="2044"/>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Pr>
          <w:p w:rsidR="00BD290F" w:rsidRPr="007D28FB" w:rsidRDefault="00BD290F" w:rsidP="0093517E">
            <w:pPr>
              <w:contextualSpacing/>
              <w:rPr>
                <w:rFonts w:ascii="Times New Roman" w:hAnsi="Times New Roman" w:cs="Times New Roman"/>
                <w:b w:val="0"/>
                <w:sz w:val="24"/>
                <w:szCs w:val="24"/>
              </w:rPr>
            </w:pPr>
            <w:r w:rsidRPr="007D28FB">
              <w:rPr>
                <w:rFonts w:ascii="Times New Roman" w:hAnsi="Times New Roman" w:cs="Times New Roman"/>
                <w:b w:val="0"/>
                <w:sz w:val="24"/>
                <w:szCs w:val="24"/>
              </w:rPr>
              <w:t>К.Л. Полупан</w:t>
            </w:r>
            <w:r w:rsidRPr="007D28FB">
              <w:rPr>
                <w:rFonts w:ascii="Times New Roman" w:hAnsi="Times New Roman" w:cs="Times New Roman"/>
                <w:b w:val="0"/>
                <w:sz w:val="24"/>
                <w:szCs w:val="24"/>
                <w:lang w:val="kk-KZ"/>
              </w:rPr>
              <w:t xml:space="preserve"> </w:t>
            </w:r>
            <w:r w:rsidRPr="007D28FB">
              <w:rPr>
                <w:rFonts w:ascii="Times New Roman" w:hAnsi="Times New Roman" w:cs="Times New Roman"/>
                <w:b w:val="0"/>
                <w:sz w:val="24"/>
                <w:szCs w:val="24"/>
              </w:rPr>
              <w:t xml:space="preserve"> </w:t>
            </w:r>
          </w:p>
        </w:tc>
        <w:tc>
          <w:tcPr>
            <w:tcW w:w="7371" w:type="dxa"/>
            <w:shd w:val="clear" w:color="auto" w:fill="auto"/>
          </w:tcPr>
          <w:p w:rsidR="00BD290F" w:rsidRPr="007D28FB" w:rsidRDefault="00BD290F" w:rsidP="00173EB0">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7D28FB">
              <w:rPr>
                <w:rFonts w:ascii="Times New Roman" w:hAnsi="Times New Roman" w:cs="Times New Roman"/>
                <w:sz w:val="24"/>
                <w:szCs w:val="24"/>
                <w:lang w:val="kk-KZ"/>
              </w:rPr>
              <w:t>Цифрлық білімдік орта ЖОО студенттерінің жеке білім беру траекториясын құру үшін негіз болып табылады. Сондай-ақ, білім алушылардың кәсіби желілік қауымдастықтарын құру үшін техникалық жағдай жасайды; ЖОО-да оқытуды іске асыру үшін қолайлы психологиялық орта қалыптастырады; оқу және зерттеу жетістіктерін ұжымдық нәтижелермен біріктіреді. Цифрлық білімдік ортаның қызметтеріне: студенттердің оқу іс-әрекетін өзбетімен ұйымдастыру және өзін-өзі реттеу; ЖОО барлық субъектілерінің  интеграциясы, бейімделуі және дамуы жатады.</w:t>
            </w:r>
          </w:p>
        </w:tc>
      </w:tr>
      <w:tr w:rsidR="007D28FB" w:rsidRPr="00F7020C" w:rsidTr="007D28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3" w:type="dxa"/>
            <w:shd w:val="clear" w:color="auto" w:fill="auto"/>
          </w:tcPr>
          <w:p w:rsidR="00BD290F" w:rsidRPr="007D28FB" w:rsidRDefault="00BD290F" w:rsidP="0093517E">
            <w:pPr>
              <w:contextualSpacing/>
              <w:rPr>
                <w:rFonts w:ascii="Times New Roman" w:hAnsi="Times New Roman" w:cs="Times New Roman"/>
                <w:b w:val="0"/>
                <w:sz w:val="24"/>
                <w:szCs w:val="24"/>
              </w:rPr>
            </w:pPr>
            <w:r w:rsidRPr="007D28FB">
              <w:rPr>
                <w:rFonts w:ascii="Times New Roman" w:hAnsi="Times New Roman" w:cs="Times New Roman"/>
                <w:b w:val="0"/>
                <w:sz w:val="24"/>
                <w:szCs w:val="24"/>
              </w:rPr>
              <w:t>Е.С. Мироненко</w:t>
            </w:r>
          </w:p>
        </w:tc>
        <w:tc>
          <w:tcPr>
            <w:tcW w:w="7371" w:type="dxa"/>
            <w:shd w:val="clear" w:color="auto" w:fill="auto"/>
          </w:tcPr>
          <w:p w:rsidR="00BD290F" w:rsidRPr="007D28FB" w:rsidRDefault="00BD290F" w:rsidP="00173EB0">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sidRPr="007D28FB">
              <w:rPr>
                <w:rFonts w:ascii="Times New Roman" w:hAnsi="Times New Roman" w:cs="Times New Roman"/>
                <w:sz w:val="24"/>
                <w:szCs w:val="24"/>
                <w:lang w:val="kk-KZ"/>
              </w:rPr>
              <w:t>Цифрлық білімдік орта білім алушылардың білім беру бағдарла</w:t>
            </w:r>
            <w:r w:rsidR="007D28FB">
              <w:rPr>
                <w:rFonts w:ascii="Times New Roman" w:hAnsi="Times New Roman" w:cs="Times New Roman"/>
                <w:sz w:val="24"/>
                <w:szCs w:val="24"/>
                <w:lang w:val="kk-KZ"/>
              </w:rPr>
              <w:t xml:space="preserve"> </w:t>
            </w:r>
            <w:r w:rsidRPr="007D28FB">
              <w:rPr>
                <w:rFonts w:ascii="Times New Roman" w:hAnsi="Times New Roman" w:cs="Times New Roman"/>
                <w:sz w:val="24"/>
                <w:szCs w:val="24"/>
                <w:lang w:val="kk-KZ"/>
              </w:rPr>
              <w:t>маларының мазмұнын игеруіне ықпал ететін жүйе. Оның құрылы</w:t>
            </w:r>
            <w:r w:rsidR="007D28FB">
              <w:rPr>
                <w:rFonts w:ascii="Times New Roman" w:hAnsi="Times New Roman" w:cs="Times New Roman"/>
                <w:sz w:val="24"/>
                <w:szCs w:val="24"/>
                <w:lang w:val="kk-KZ"/>
              </w:rPr>
              <w:t xml:space="preserve"> </w:t>
            </w:r>
            <w:r w:rsidRPr="007D28FB">
              <w:rPr>
                <w:rFonts w:ascii="Times New Roman" w:hAnsi="Times New Roman" w:cs="Times New Roman"/>
                <w:sz w:val="24"/>
                <w:szCs w:val="24"/>
                <w:lang w:val="kk-KZ"/>
              </w:rPr>
              <w:t xml:space="preserve">мын цифрлық, ақпараттық және білім беру ресурстары, сондай-ақ оларды пайдалану әдістемелері құрайды. Цифрлық білімдік орта «оқу, әдістемелік, ғылыми-зерттеу, оқу нәтижелерін бақылау және бағалау, оқудан тыс және әкімшілік бөліктерді» қамтиды. </w:t>
            </w:r>
          </w:p>
        </w:tc>
      </w:tr>
      <w:tr w:rsidR="007D28FB" w:rsidRPr="007D28FB" w:rsidTr="007D28FB">
        <w:trPr>
          <w:jc w:val="center"/>
        </w:trPr>
        <w:tc>
          <w:tcPr>
            <w:cnfStyle w:val="001000000000" w:firstRow="0" w:lastRow="0" w:firstColumn="1" w:lastColumn="0" w:oddVBand="0" w:evenVBand="0" w:oddHBand="0" w:evenHBand="0" w:firstRowFirstColumn="0" w:firstRowLastColumn="0" w:lastRowFirstColumn="0" w:lastRowLastColumn="0"/>
            <w:tcW w:w="2263" w:type="dxa"/>
            <w:tcBorders>
              <w:bottom w:val="single" w:sz="4" w:space="0" w:color="auto"/>
            </w:tcBorders>
            <w:shd w:val="clear" w:color="auto" w:fill="auto"/>
          </w:tcPr>
          <w:p w:rsidR="00BD290F" w:rsidRPr="007D28FB" w:rsidRDefault="00BD290F" w:rsidP="0093517E">
            <w:pPr>
              <w:contextualSpacing/>
              <w:rPr>
                <w:rFonts w:ascii="Times New Roman" w:hAnsi="Times New Roman" w:cs="Times New Roman"/>
                <w:b w:val="0"/>
                <w:sz w:val="24"/>
                <w:szCs w:val="24"/>
              </w:rPr>
            </w:pPr>
            <w:r w:rsidRPr="007D28FB">
              <w:rPr>
                <w:rFonts w:ascii="Times New Roman" w:hAnsi="Times New Roman" w:cs="Times New Roman"/>
                <w:b w:val="0"/>
                <w:sz w:val="24"/>
                <w:szCs w:val="24"/>
              </w:rPr>
              <w:t>О.Г. Ефимова</w:t>
            </w:r>
          </w:p>
        </w:tc>
        <w:tc>
          <w:tcPr>
            <w:tcW w:w="7371" w:type="dxa"/>
            <w:tcBorders>
              <w:bottom w:val="single" w:sz="4" w:space="0" w:color="auto"/>
            </w:tcBorders>
            <w:shd w:val="clear" w:color="auto" w:fill="auto"/>
          </w:tcPr>
          <w:p w:rsidR="00BD290F" w:rsidRPr="007D28FB" w:rsidRDefault="00BD290F" w:rsidP="00173EB0">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7D28FB">
              <w:rPr>
                <w:rFonts w:ascii="Times New Roman" w:hAnsi="Times New Roman" w:cs="Times New Roman"/>
                <w:sz w:val="24"/>
                <w:szCs w:val="24"/>
                <w:lang w:val="kk-KZ"/>
              </w:rPr>
              <w:t xml:space="preserve">Цифрлық білімдік орта оның қатысушыларының тұлғааралық қарым-қатынас жүйесі. Ол цифрлық технологиялар арқылы білім беру үдерісіне белсенді әсер етеді. Бұл жағдайда оның құрылымын сыртқы және ішкі бөлікке ажыратуға болады. Цифрлық білім беру ортасының сыртқы жағы технологиялық, әлеуметтік және кеңістіктік компоненттерден тұрады. Ал, ішкі жағы интерактивтілік, мультимедиялық және ашықтықпен сипатталады. </w:t>
            </w:r>
          </w:p>
        </w:tc>
      </w:tr>
      <w:tr w:rsidR="007D28FB" w:rsidRPr="00F7020C" w:rsidTr="007D28FB">
        <w:tblPrEx>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Ex>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auto"/>
              <w:left w:val="single" w:sz="4" w:space="0" w:color="auto"/>
              <w:bottom w:val="single" w:sz="4" w:space="0" w:color="auto"/>
              <w:right w:val="single" w:sz="4" w:space="0" w:color="auto"/>
            </w:tcBorders>
            <w:shd w:val="clear" w:color="auto" w:fill="auto"/>
          </w:tcPr>
          <w:p w:rsidR="00F133E4" w:rsidRPr="007D28FB" w:rsidRDefault="00F133E4" w:rsidP="0093517E">
            <w:pPr>
              <w:contextualSpacing/>
              <w:rPr>
                <w:rFonts w:ascii="Times New Roman" w:hAnsi="Times New Roman" w:cs="Times New Roman"/>
                <w:b w:val="0"/>
                <w:sz w:val="24"/>
                <w:szCs w:val="24"/>
                <w:lang w:val="kk-KZ"/>
              </w:rPr>
            </w:pPr>
            <w:r w:rsidRPr="007D28FB">
              <w:rPr>
                <w:rFonts w:ascii="Times New Roman" w:hAnsi="Times New Roman" w:cs="Times New Roman"/>
                <w:b w:val="0"/>
                <w:sz w:val="24"/>
                <w:szCs w:val="24"/>
              </w:rPr>
              <w:t xml:space="preserve">С.С. Янкелевич </w:t>
            </w:r>
          </w:p>
        </w:tc>
        <w:tc>
          <w:tcPr>
            <w:tcW w:w="7371" w:type="dxa"/>
            <w:tcBorders>
              <w:top w:val="single" w:sz="4" w:space="0" w:color="auto"/>
              <w:left w:val="single" w:sz="4" w:space="0" w:color="auto"/>
              <w:bottom w:val="single" w:sz="4" w:space="0" w:color="auto"/>
              <w:right w:val="single" w:sz="4" w:space="0" w:color="auto"/>
            </w:tcBorders>
            <w:shd w:val="clear" w:color="auto" w:fill="auto"/>
          </w:tcPr>
          <w:p w:rsidR="00F133E4" w:rsidRPr="007D28FB" w:rsidRDefault="00F133E4" w:rsidP="00F133E4">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sidRPr="007D28FB">
              <w:rPr>
                <w:rFonts w:ascii="Times New Roman" w:hAnsi="Times New Roman" w:cs="Times New Roman"/>
                <w:sz w:val="24"/>
                <w:szCs w:val="24"/>
                <w:lang w:val="kk-KZ"/>
              </w:rPr>
              <w:t>Цифрлық білім беру ортасы – бұл оқу міндеттерін шешуге ықпал ететін жүйелер мен ресурстардың өзгермелі және жалпыға қолжетімді кешені.</w:t>
            </w:r>
          </w:p>
        </w:tc>
      </w:tr>
      <w:tr w:rsidR="007D28FB" w:rsidRPr="00F7020C" w:rsidTr="0093517E">
        <w:tblPrEx>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Ex>
        <w:trPr>
          <w:jc w:val="center"/>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auto"/>
              <w:left w:val="single" w:sz="4" w:space="0" w:color="auto"/>
              <w:bottom w:val="nil"/>
              <w:right w:val="single" w:sz="4" w:space="0" w:color="auto"/>
            </w:tcBorders>
            <w:shd w:val="clear" w:color="auto" w:fill="auto"/>
          </w:tcPr>
          <w:p w:rsidR="00F133E4" w:rsidRPr="007D28FB" w:rsidRDefault="00F133E4" w:rsidP="0093517E">
            <w:pPr>
              <w:contextualSpacing/>
              <w:rPr>
                <w:rFonts w:ascii="Times New Roman" w:hAnsi="Times New Roman" w:cs="Times New Roman"/>
                <w:b w:val="0"/>
                <w:sz w:val="24"/>
                <w:szCs w:val="24"/>
              </w:rPr>
            </w:pPr>
            <w:r w:rsidRPr="007D28FB">
              <w:rPr>
                <w:rFonts w:ascii="Times New Roman" w:hAnsi="Times New Roman" w:cs="Times New Roman"/>
                <w:b w:val="0"/>
                <w:sz w:val="24"/>
                <w:szCs w:val="24"/>
                <w:lang w:val="kk-KZ"/>
              </w:rPr>
              <w:t>А.В. Морозов</w:t>
            </w:r>
            <w:r w:rsidRPr="007D28FB">
              <w:rPr>
                <w:rFonts w:ascii="Times New Roman" w:hAnsi="Times New Roman" w:cs="Times New Roman"/>
                <w:b w:val="0"/>
                <w:sz w:val="24"/>
                <w:szCs w:val="24"/>
              </w:rPr>
              <w:t xml:space="preserve"> </w:t>
            </w:r>
          </w:p>
        </w:tc>
        <w:tc>
          <w:tcPr>
            <w:tcW w:w="7371" w:type="dxa"/>
            <w:tcBorders>
              <w:top w:val="single" w:sz="4" w:space="0" w:color="auto"/>
              <w:left w:val="single" w:sz="4" w:space="0" w:color="auto"/>
              <w:bottom w:val="nil"/>
              <w:right w:val="single" w:sz="4" w:space="0" w:color="auto"/>
            </w:tcBorders>
            <w:shd w:val="clear" w:color="auto" w:fill="auto"/>
          </w:tcPr>
          <w:p w:rsidR="00F133E4" w:rsidRPr="007D28FB" w:rsidRDefault="00F133E4" w:rsidP="00F133E4">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7D28FB">
              <w:rPr>
                <w:rFonts w:ascii="Times New Roman" w:hAnsi="Times New Roman" w:cs="Times New Roman"/>
                <w:sz w:val="24"/>
                <w:szCs w:val="24"/>
                <w:lang w:val="kk-KZ"/>
              </w:rPr>
              <w:t xml:space="preserve">Цифрлық білімдік орта цифрландыру жағдайындағы білім беру үдерісін қамтамасыз ететін цифрлық білім беру ресурстарының, құралдары мен технологияларының жиынтығы. </w:t>
            </w:r>
          </w:p>
        </w:tc>
      </w:tr>
      <w:tr w:rsidR="0093517E" w:rsidRPr="007D28FB" w:rsidTr="0093517E">
        <w:tblPrEx>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Ex>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34" w:type="dxa"/>
            <w:gridSpan w:val="2"/>
            <w:tcBorders>
              <w:top w:val="nil"/>
              <w:left w:val="nil"/>
              <w:bottom w:val="single" w:sz="4" w:space="0" w:color="auto"/>
              <w:right w:val="nil"/>
            </w:tcBorders>
            <w:shd w:val="clear" w:color="auto" w:fill="auto"/>
          </w:tcPr>
          <w:p w:rsidR="0093517E" w:rsidRDefault="0093517E" w:rsidP="0093517E">
            <w:pPr>
              <w:ind w:hanging="96"/>
              <w:contextualSpacing/>
              <w:jc w:val="both"/>
              <w:rPr>
                <w:rFonts w:ascii="Times New Roman" w:hAnsi="Times New Roman" w:cs="Times New Roman"/>
                <w:b w:val="0"/>
                <w:sz w:val="28"/>
                <w:szCs w:val="28"/>
                <w:lang w:val="kk-KZ"/>
              </w:rPr>
            </w:pPr>
            <w:r w:rsidRPr="0093517E">
              <w:rPr>
                <w:rFonts w:ascii="Times New Roman" w:hAnsi="Times New Roman" w:cs="Times New Roman"/>
                <w:b w:val="0"/>
                <w:sz w:val="28"/>
                <w:szCs w:val="28"/>
                <w:lang w:val="kk-KZ"/>
              </w:rPr>
              <w:lastRenderedPageBreak/>
              <w:t>1-кестенің жалғасы</w:t>
            </w:r>
          </w:p>
          <w:p w:rsidR="0093517E" w:rsidRPr="0093517E" w:rsidRDefault="0093517E" w:rsidP="0093517E">
            <w:pPr>
              <w:ind w:hanging="96"/>
              <w:contextualSpacing/>
              <w:jc w:val="both"/>
              <w:rPr>
                <w:rFonts w:ascii="Times New Roman" w:hAnsi="Times New Roman" w:cs="Times New Roman"/>
                <w:b w:val="0"/>
                <w:sz w:val="16"/>
                <w:szCs w:val="16"/>
                <w:lang w:val="kk-KZ"/>
              </w:rPr>
            </w:pPr>
          </w:p>
        </w:tc>
      </w:tr>
      <w:tr w:rsidR="007D28FB" w:rsidRPr="007D28FB" w:rsidTr="007D28FB">
        <w:tblPrEx>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Ex>
        <w:trPr>
          <w:jc w:val="center"/>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auto"/>
              <w:left w:val="single" w:sz="4" w:space="0" w:color="auto"/>
              <w:bottom w:val="single" w:sz="4" w:space="0" w:color="auto"/>
              <w:right w:val="single" w:sz="4" w:space="0" w:color="auto"/>
            </w:tcBorders>
            <w:shd w:val="clear" w:color="auto" w:fill="auto"/>
          </w:tcPr>
          <w:p w:rsidR="007D28FB" w:rsidRPr="007D28FB" w:rsidRDefault="0093517E" w:rsidP="0093517E">
            <w:pPr>
              <w:contextualSpacing/>
              <w:jc w:val="center"/>
              <w:rPr>
                <w:rFonts w:ascii="Times New Roman" w:hAnsi="Times New Roman" w:cs="Times New Roman"/>
                <w:b w:val="0"/>
                <w:sz w:val="24"/>
                <w:szCs w:val="24"/>
                <w:lang w:val="kk-KZ"/>
              </w:rPr>
            </w:pPr>
            <w:r>
              <w:rPr>
                <w:rFonts w:ascii="Times New Roman" w:hAnsi="Times New Roman" w:cs="Times New Roman"/>
                <w:b w:val="0"/>
                <w:sz w:val="24"/>
                <w:szCs w:val="24"/>
                <w:lang w:val="kk-KZ"/>
              </w:rPr>
              <w:t>1</w:t>
            </w:r>
          </w:p>
        </w:tc>
        <w:tc>
          <w:tcPr>
            <w:tcW w:w="7371" w:type="dxa"/>
            <w:tcBorders>
              <w:top w:val="single" w:sz="4" w:space="0" w:color="auto"/>
              <w:left w:val="single" w:sz="4" w:space="0" w:color="auto"/>
              <w:bottom w:val="single" w:sz="4" w:space="0" w:color="auto"/>
              <w:right w:val="single" w:sz="4" w:space="0" w:color="auto"/>
            </w:tcBorders>
            <w:shd w:val="clear" w:color="auto" w:fill="auto"/>
          </w:tcPr>
          <w:p w:rsidR="007D28FB" w:rsidRPr="007D28FB" w:rsidRDefault="0093517E" w:rsidP="0093517E">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7D28FB" w:rsidRPr="00F7020C" w:rsidTr="007D28FB">
        <w:tblPrEx>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Ex>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auto"/>
              <w:left w:val="single" w:sz="4" w:space="0" w:color="auto"/>
              <w:bottom w:val="single" w:sz="4" w:space="0" w:color="auto"/>
              <w:right w:val="single" w:sz="4" w:space="0" w:color="auto"/>
            </w:tcBorders>
            <w:shd w:val="clear" w:color="auto" w:fill="auto"/>
          </w:tcPr>
          <w:p w:rsidR="00F133E4" w:rsidRPr="007D28FB" w:rsidRDefault="00F133E4" w:rsidP="0093517E">
            <w:pPr>
              <w:contextualSpacing/>
              <w:rPr>
                <w:rFonts w:ascii="Times New Roman" w:hAnsi="Times New Roman" w:cs="Times New Roman"/>
                <w:b w:val="0"/>
                <w:sz w:val="24"/>
                <w:szCs w:val="24"/>
              </w:rPr>
            </w:pPr>
            <w:r w:rsidRPr="007D28FB">
              <w:rPr>
                <w:rFonts w:ascii="Times New Roman" w:hAnsi="Times New Roman" w:cs="Times New Roman"/>
                <w:b w:val="0"/>
                <w:sz w:val="24"/>
                <w:szCs w:val="24"/>
                <w:lang w:val="kk-KZ"/>
              </w:rPr>
              <w:t>С.Д.</w:t>
            </w:r>
            <w:r w:rsidR="0093517E">
              <w:rPr>
                <w:rFonts w:ascii="Times New Roman" w:hAnsi="Times New Roman" w:cs="Times New Roman"/>
                <w:b w:val="0"/>
                <w:sz w:val="24"/>
                <w:szCs w:val="24"/>
                <w:lang w:val="kk-KZ"/>
              </w:rPr>
              <w:t xml:space="preserve"> </w:t>
            </w:r>
            <w:r w:rsidRPr="007D28FB">
              <w:rPr>
                <w:rFonts w:ascii="Times New Roman" w:hAnsi="Times New Roman" w:cs="Times New Roman"/>
                <w:b w:val="0"/>
                <w:sz w:val="24"/>
                <w:szCs w:val="24"/>
                <w:lang w:val="kk-KZ"/>
              </w:rPr>
              <w:t xml:space="preserve">Каракозов </w:t>
            </w:r>
          </w:p>
        </w:tc>
        <w:tc>
          <w:tcPr>
            <w:tcW w:w="7371" w:type="dxa"/>
            <w:tcBorders>
              <w:top w:val="single" w:sz="4" w:space="0" w:color="auto"/>
              <w:left w:val="single" w:sz="4" w:space="0" w:color="auto"/>
              <w:bottom w:val="single" w:sz="4" w:space="0" w:color="auto"/>
              <w:right w:val="single" w:sz="4" w:space="0" w:color="auto"/>
            </w:tcBorders>
            <w:shd w:val="clear" w:color="auto" w:fill="auto"/>
          </w:tcPr>
          <w:p w:rsidR="00F133E4" w:rsidRPr="007D28FB" w:rsidRDefault="00F133E4" w:rsidP="00F133E4">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sidRPr="007D28FB">
              <w:rPr>
                <w:rFonts w:ascii="Times New Roman" w:hAnsi="Times New Roman" w:cs="Times New Roman"/>
                <w:sz w:val="24"/>
                <w:szCs w:val="24"/>
                <w:lang w:val="kk-KZ"/>
              </w:rPr>
              <w:t>Жаңа білім беру нәтижелеріне қол жеткізетін, білім алушылардың базалық білім, іскерлік, дағдысының және жеке тұлғалық қасиеттерін қалыптастыратын орта болып табылады.</w:t>
            </w:r>
          </w:p>
        </w:tc>
      </w:tr>
      <w:tr w:rsidR="007D28FB" w:rsidRPr="00F7020C" w:rsidTr="007D28FB">
        <w:tblPrEx>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Ex>
        <w:trPr>
          <w:trHeight w:val="2258"/>
          <w:jc w:val="center"/>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auto"/>
              <w:left w:val="single" w:sz="4" w:space="0" w:color="auto"/>
              <w:bottom w:val="single" w:sz="4" w:space="0" w:color="auto"/>
              <w:right w:val="single" w:sz="4" w:space="0" w:color="auto"/>
            </w:tcBorders>
            <w:shd w:val="clear" w:color="auto" w:fill="auto"/>
          </w:tcPr>
          <w:p w:rsidR="00F133E4" w:rsidRPr="007D28FB" w:rsidRDefault="00F133E4" w:rsidP="0093517E">
            <w:pPr>
              <w:contextualSpacing/>
              <w:rPr>
                <w:rFonts w:ascii="Times New Roman" w:hAnsi="Times New Roman" w:cs="Times New Roman"/>
                <w:b w:val="0"/>
                <w:sz w:val="24"/>
                <w:szCs w:val="24"/>
                <w:lang w:val="kk-KZ"/>
              </w:rPr>
            </w:pPr>
            <w:r w:rsidRPr="007D28FB">
              <w:rPr>
                <w:rFonts w:ascii="Times New Roman" w:hAnsi="Times New Roman" w:cs="Times New Roman"/>
                <w:b w:val="0"/>
                <w:sz w:val="24"/>
                <w:szCs w:val="24"/>
                <w:lang w:val="kk-KZ"/>
              </w:rPr>
              <w:t xml:space="preserve">З.С. Фаргиева </w:t>
            </w:r>
          </w:p>
        </w:tc>
        <w:tc>
          <w:tcPr>
            <w:tcW w:w="7371" w:type="dxa"/>
            <w:tcBorders>
              <w:top w:val="single" w:sz="4" w:space="0" w:color="auto"/>
              <w:left w:val="single" w:sz="4" w:space="0" w:color="auto"/>
              <w:bottom w:val="single" w:sz="4" w:space="0" w:color="auto"/>
              <w:right w:val="single" w:sz="4" w:space="0" w:color="auto"/>
            </w:tcBorders>
            <w:shd w:val="clear" w:color="auto" w:fill="auto"/>
          </w:tcPr>
          <w:p w:rsidR="00F133E4" w:rsidRPr="007D28FB" w:rsidRDefault="00F133E4" w:rsidP="00F133E4">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7D28FB">
              <w:rPr>
                <w:rFonts w:ascii="Times New Roman" w:hAnsi="Times New Roman" w:cs="Times New Roman"/>
                <w:sz w:val="24"/>
                <w:szCs w:val="24"/>
                <w:lang w:val="kk-KZ"/>
              </w:rPr>
              <w:t xml:space="preserve">ЖОО-ның заманауи цифрлық білімдік ортасының құрылымдық элементтері: университеттің ресми сайты, электрондық кітапханалар, оқу сабақтарының кестесі, корпоративтік электрондық пошта, мәтіндік құжаттарды жасауға арналған офистік бағдарламалар пакеті, тестілеу жүргізу үшін платформалар, дербес компьютерлерге қашықтан қосылуға арналған бағдарламалар, бейнеконференциялар мен онлайн оқытуды ұйымдастыруға арналған сервистер, ЖОО-ның электрондық құжат айналымы жүйесі болып табылады әлеуметтік желілердегі ЖОО профильдері, талапкерлер мен студенттердің электрондық кабинеттері, оқытушылардың электрондық кабинеттері, IT-инфрақұрылым, игеруге қолжетімді онлайн курстар туралы ақпараты бар портал. </w:t>
            </w:r>
          </w:p>
        </w:tc>
      </w:tr>
      <w:tr w:rsidR="007D28FB" w:rsidRPr="00F7020C" w:rsidTr="007D28FB">
        <w:tblPrEx>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Ex>
        <w:trPr>
          <w:cnfStyle w:val="000000100000" w:firstRow="0" w:lastRow="0" w:firstColumn="0" w:lastColumn="0" w:oddVBand="0" w:evenVBand="0" w:oddHBand="1"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9634" w:type="dxa"/>
            <w:gridSpan w:val="2"/>
            <w:tcBorders>
              <w:top w:val="single" w:sz="4" w:space="0" w:color="auto"/>
              <w:left w:val="single" w:sz="4" w:space="0" w:color="auto"/>
              <w:bottom w:val="single" w:sz="4" w:space="0" w:color="auto"/>
              <w:right w:val="single" w:sz="4" w:space="0" w:color="auto"/>
            </w:tcBorders>
            <w:shd w:val="clear" w:color="auto" w:fill="auto"/>
          </w:tcPr>
          <w:p w:rsidR="0069791B" w:rsidRPr="007D28FB" w:rsidRDefault="0069791B" w:rsidP="0069791B">
            <w:pPr>
              <w:ind w:firstLine="600"/>
              <w:contextualSpacing/>
              <w:jc w:val="both"/>
              <w:rPr>
                <w:rFonts w:ascii="Times New Roman" w:hAnsi="Times New Roman" w:cs="Times New Roman"/>
                <w:sz w:val="28"/>
                <w:szCs w:val="28"/>
                <w:lang w:val="kk-KZ"/>
              </w:rPr>
            </w:pPr>
            <w:r w:rsidRPr="007D28FB">
              <w:rPr>
                <w:rFonts w:ascii="Times New Roman" w:hAnsi="Times New Roman" w:cs="Times New Roman"/>
                <w:b w:val="0"/>
                <w:bCs w:val="0"/>
                <w:sz w:val="24"/>
                <w:szCs w:val="24"/>
                <w:lang w:val="kk-KZ"/>
              </w:rPr>
              <w:t>Ескерту –</w:t>
            </w:r>
            <w:r w:rsidRPr="007D28FB">
              <w:rPr>
                <w:rFonts w:ascii="Times New Roman" w:hAnsi="Times New Roman" w:cs="Times New Roman"/>
                <w:b w:val="0"/>
                <w:sz w:val="24"/>
                <w:szCs w:val="24"/>
                <w:lang w:val="kk-KZ"/>
              </w:rPr>
              <w:t xml:space="preserve"> Әдебиет негізінде құралған </w:t>
            </w:r>
            <w:r w:rsidRPr="007D28FB">
              <w:rPr>
                <w:rFonts w:ascii="Times New Roman" w:hAnsi="Times New Roman" w:cs="Times New Roman"/>
                <w:b w:val="0"/>
                <w:bCs w:val="0"/>
                <w:sz w:val="24"/>
                <w:szCs w:val="24"/>
                <w:lang w:val="kk-KZ"/>
              </w:rPr>
              <w:t>[</w:t>
            </w:r>
            <w:r w:rsidR="002E67BF" w:rsidRPr="007D28FB">
              <w:rPr>
                <w:rFonts w:ascii="Times New Roman" w:hAnsi="Times New Roman" w:cs="Times New Roman"/>
                <w:b w:val="0"/>
                <w:bCs w:val="0"/>
                <w:sz w:val="24"/>
                <w:szCs w:val="24"/>
                <w:lang w:val="kk-KZ"/>
              </w:rPr>
              <w:t>34</w:t>
            </w:r>
            <w:r w:rsidR="0093517E">
              <w:rPr>
                <w:rFonts w:ascii="Times New Roman" w:hAnsi="Times New Roman" w:cs="Times New Roman"/>
                <w:b w:val="0"/>
                <w:bCs w:val="0"/>
                <w:sz w:val="24"/>
                <w:szCs w:val="24"/>
                <w:lang w:val="kk-KZ"/>
              </w:rPr>
              <w:t>, с. 79</w:t>
            </w:r>
            <w:r w:rsidR="002E67BF" w:rsidRPr="007D28FB">
              <w:rPr>
                <w:rFonts w:ascii="Times New Roman" w:hAnsi="Times New Roman" w:cs="Times New Roman"/>
                <w:b w:val="0"/>
                <w:bCs w:val="0"/>
                <w:sz w:val="24"/>
                <w:szCs w:val="24"/>
                <w:lang w:val="kk-KZ"/>
              </w:rPr>
              <w:t>;</w:t>
            </w:r>
            <w:r w:rsidRPr="007D28FB">
              <w:rPr>
                <w:rFonts w:ascii="Times New Roman" w:hAnsi="Times New Roman" w:cs="Times New Roman"/>
                <w:b w:val="0"/>
                <w:bCs w:val="0"/>
                <w:sz w:val="24"/>
                <w:szCs w:val="24"/>
                <w:lang w:val="kk-KZ"/>
              </w:rPr>
              <w:t xml:space="preserve"> 85-92]</w:t>
            </w:r>
          </w:p>
        </w:tc>
      </w:tr>
    </w:tbl>
    <w:p w:rsidR="00BD290F" w:rsidRDefault="00BD290F" w:rsidP="00BD290F">
      <w:pPr>
        <w:spacing w:after="0" w:line="240" w:lineRule="auto"/>
        <w:ind w:firstLine="567"/>
        <w:contextualSpacing/>
        <w:jc w:val="both"/>
        <w:rPr>
          <w:rFonts w:ascii="Times New Roman" w:hAnsi="Times New Roman" w:cs="Times New Roman"/>
          <w:sz w:val="28"/>
          <w:szCs w:val="28"/>
          <w:lang w:val="kk-KZ"/>
        </w:rPr>
      </w:pPr>
    </w:p>
    <w:p w:rsidR="007D28FB" w:rsidRDefault="007D28FB" w:rsidP="007D28FB">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1-кестеде, Осы бағыттағы зерттеу жұмыстарына талдау жасау, бізге «цифрлық білімдік орта» түсінігінің мәні мен мазмұнын нақтылауға мүмкіндік берді. </w:t>
      </w:r>
      <w:r>
        <w:rPr>
          <w:rFonts w:ascii="Times New Roman" w:eastAsia="Times New Roman" w:hAnsi="Times New Roman" w:cs="Times New Roman"/>
          <w:color w:val="000000"/>
          <w:spacing w:val="2"/>
          <w:sz w:val="28"/>
          <w:szCs w:val="28"/>
          <w:shd w:val="clear" w:color="auto" w:fill="FFFFFF"/>
          <w:lang w:val="kk-KZ" w:eastAsia="ar-SA"/>
        </w:rPr>
        <w:t xml:space="preserve">Ғылыми еңбектерде берілген әртүрлі </w:t>
      </w:r>
      <w:r w:rsidRPr="0096157C">
        <w:rPr>
          <w:rFonts w:ascii="Times New Roman" w:eastAsia="Times New Roman" w:hAnsi="Times New Roman" w:cs="Times New Roman"/>
          <w:color w:val="000000"/>
          <w:spacing w:val="2"/>
          <w:sz w:val="28"/>
          <w:szCs w:val="28"/>
          <w:shd w:val="clear" w:color="auto" w:fill="FFFFFF"/>
          <w:lang w:val="kk-KZ" w:eastAsia="ar-SA"/>
        </w:rPr>
        <w:t>анықтамаларға сүйене отырып, біз «</w:t>
      </w:r>
      <w:r>
        <w:rPr>
          <w:rFonts w:ascii="Times New Roman" w:hAnsi="Times New Roman" w:cs="Times New Roman"/>
          <w:sz w:val="28"/>
          <w:szCs w:val="28"/>
          <w:lang w:val="kk-KZ"/>
        </w:rPr>
        <w:t>ц</w:t>
      </w:r>
      <w:r w:rsidRPr="0096157C">
        <w:rPr>
          <w:rFonts w:ascii="Times New Roman" w:hAnsi="Times New Roman" w:cs="Times New Roman"/>
          <w:sz w:val="28"/>
          <w:szCs w:val="28"/>
          <w:lang w:val="kk-KZ"/>
        </w:rPr>
        <w:t>ифрлық білімдік орта</w:t>
      </w:r>
      <w:r>
        <w:rPr>
          <w:rFonts w:ascii="Times New Roman" w:hAnsi="Times New Roman" w:cs="Times New Roman"/>
          <w:sz w:val="28"/>
          <w:szCs w:val="28"/>
          <w:lang w:val="kk-KZ"/>
        </w:rPr>
        <w:t>ны</w:t>
      </w:r>
      <w:r w:rsidRPr="0096157C">
        <w:rPr>
          <w:rFonts w:ascii="Times New Roman" w:hAnsi="Times New Roman" w:cs="Times New Roman"/>
          <w:sz w:val="28"/>
          <w:szCs w:val="28"/>
          <w:lang w:val="kk-KZ"/>
        </w:rPr>
        <w:t>» –</w:t>
      </w:r>
      <w:r>
        <w:rPr>
          <w:rFonts w:ascii="Times New Roman" w:hAnsi="Times New Roman" w:cs="Times New Roman"/>
          <w:sz w:val="28"/>
          <w:szCs w:val="28"/>
          <w:lang w:val="kk-KZ"/>
        </w:rPr>
        <w:t xml:space="preserve"> </w:t>
      </w:r>
      <w:r w:rsidRPr="0096157C">
        <w:rPr>
          <w:rFonts w:ascii="Times New Roman" w:hAnsi="Times New Roman" w:cs="Times New Roman"/>
          <w:sz w:val="28"/>
          <w:szCs w:val="28"/>
          <w:lang w:val="kk-KZ"/>
        </w:rPr>
        <w:t xml:space="preserve">деректер кез-келген платформадан, құрылғылардан және интерфейстерден қолжетімді болатын және оқу-тәрбие үдерісінде цифрлық білім беру ресурстары кеңінен қолданылатын ақпараттық жүйелердің ашық жиынтығы </w:t>
      </w:r>
      <w:r>
        <w:rPr>
          <w:rFonts w:ascii="Times New Roman" w:hAnsi="Times New Roman" w:cs="Times New Roman"/>
          <w:sz w:val="28"/>
          <w:szCs w:val="28"/>
          <w:lang w:val="kk-KZ"/>
        </w:rPr>
        <w:t>ретінде қарастыратын боламыз</w:t>
      </w:r>
      <w:r w:rsidRPr="0096157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Pr>
          <w:rFonts w:ascii="Times New Roman" w:eastAsia="Calibri" w:hAnsi="Times New Roman" w:cs="Times New Roman"/>
          <w:sz w:val="28"/>
          <w:szCs w:val="28"/>
          <w:lang w:val="kk-KZ" w:eastAsia="en-US"/>
        </w:rPr>
        <w:t xml:space="preserve">Ол </w:t>
      </w:r>
      <w:r w:rsidRPr="00B86336">
        <w:rPr>
          <w:rFonts w:ascii="Times New Roman" w:hAnsi="Times New Roman" w:cs="Times New Roman"/>
          <w:sz w:val="28"/>
          <w:szCs w:val="28"/>
          <w:lang w:val="kk-KZ"/>
        </w:rPr>
        <w:t>кәсіптік білім беру жүйесінде оқытудың үздіксіздігін қамтамасыз ететін</w:t>
      </w:r>
      <w:r>
        <w:rPr>
          <w:rFonts w:ascii="Times New Roman" w:hAnsi="Times New Roman" w:cs="Times New Roman"/>
          <w:sz w:val="28"/>
          <w:szCs w:val="28"/>
          <w:lang w:val="kk-KZ"/>
        </w:rPr>
        <w:t>,</w:t>
      </w:r>
      <w:r w:rsidRPr="00B86336">
        <w:rPr>
          <w:rFonts w:ascii="Times New Roman" w:hAnsi="Times New Roman" w:cs="Times New Roman"/>
          <w:sz w:val="28"/>
          <w:szCs w:val="28"/>
          <w:lang w:val="kk-KZ"/>
        </w:rPr>
        <w:t xml:space="preserve"> </w:t>
      </w:r>
      <w:r>
        <w:rPr>
          <w:rFonts w:ascii="Times New Roman" w:eastAsia="Calibri" w:hAnsi="Times New Roman" w:cs="Times New Roman"/>
          <w:sz w:val="28"/>
          <w:szCs w:val="28"/>
          <w:lang w:val="kk-KZ" w:eastAsia="en-US"/>
        </w:rPr>
        <w:t>а</w:t>
      </w:r>
      <w:r w:rsidRPr="00637C27">
        <w:rPr>
          <w:rFonts w:ascii="Times New Roman" w:eastAsia="Calibri" w:hAnsi="Times New Roman" w:cs="Times New Roman"/>
          <w:sz w:val="28"/>
          <w:szCs w:val="28"/>
          <w:lang w:val="kk-KZ" w:eastAsia="en-US"/>
        </w:rPr>
        <w:t>қпараттық-коммуникациялық инфрақұрылымның болуын көздейтін және адамға өзін-өзі жүзеге асыру, жеке тұлғалық-кәсіби даму, әртүрлі күнделікті және кәсіби міндеттерді шешу үшін цифрлық технологиялар мен ресурстар жиынтығын ұсынатын жағдайлар</w:t>
      </w:r>
      <w:r>
        <w:rPr>
          <w:rFonts w:ascii="Times New Roman" w:eastAsia="Calibri" w:hAnsi="Times New Roman" w:cs="Times New Roman"/>
          <w:sz w:val="28"/>
          <w:szCs w:val="28"/>
          <w:lang w:val="kk-KZ" w:eastAsia="en-US"/>
        </w:rPr>
        <w:t xml:space="preserve"> мен мүмкіндіктер жүйесі болып табылады. </w:t>
      </w:r>
    </w:p>
    <w:p w:rsidR="00BD290F" w:rsidRPr="008B7B02" w:rsidRDefault="00BD290F" w:rsidP="007D28FB">
      <w:pPr>
        <w:tabs>
          <w:tab w:val="left" w:pos="567"/>
          <w:tab w:val="left" w:pos="709"/>
          <w:tab w:val="left" w:pos="870"/>
          <w:tab w:val="left" w:pos="8214"/>
        </w:tabs>
        <w:spacing w:after="0" w:line="240" w:lineRule="auto"/>
        <w:ind w:right="-1" w:firstLine="709"/>
        <w:contextualSpacing/>
        <w:jc w:val="both"/>
        <w:rPr>
          <w:rFonts w:ascii="Times New Roman" w:hAnsi="Times New Roman" w:cs="Times New Roman"/>
          <w:sz w:val="28"/>
          <w:szCs w:val="28"/>
          <w:lang w:val="kk-KZ"/>
        </w:rPr>
      </w:pPr>
      <w:r>
        <w:rPr>
          <w:rFonts w:ascii="Times New Roman" w:eastAsia="Times New Roman" w:hAnsi="Times New Roman" w:cs="Times New Roman"/>
          <w:color w:val="000000"/>
          <w:spacing w:val="2"/>
          <w:sz w:val="28"/>
          <w:szCs w:val="28"/>
          <w:shd w:val="clear" w:color="auto" w:fill="FFFFFF"/>
          <w:lang w:val="kk-KZ" w:eastAsia="ar-SA"/>
        </w:rPr>
        <w:t>Қазіргі уақытта цифрлық білімдік орта жағдайында цифрлық білім беру ресурстары кеңінен қолданылуда және цифрлық сауаттылы</w:t>
      </w:r>
      <w:r w:rsidR="00F471B2">
        <w:rPr>
          <w:rFonts w:ascii="Times New Roman" w:eastAsia="Times New Roman" w:hAnsi="Times New Roman" w:cs="Times New Roman"/>
          <w:color w:val="000000"/>
          <w:spacing w:val="2"/>
          <w:sz w:val="28"/>
          <w:szCs w:val="28"/>
          <w:shd w:val="clear" w:color="auto" w:fill="FFFFFF"/>
          <w:lang w:val="kk-KZ" w:eastAsia="ar-SA"/>
        </w:rPr>
        <w:t xml:space="preserve">қты, </w:t>
      </w:r>
      <w:r>
        <w:rPr>
          <w:rFonts w:ascii="Times New Roman" w:eastAsia="Times New Roman" w:hAnsi="Times New Roman" w:cs="Times New Roman"/>
          <w:color w:val="000000"/>
          <w:spacing w:val="2"/>
          <w:sz w:val="28"/>
          <w:szCs w:val="28"/>
          <w:shd w:val="clear" w:color="auto" w:fill="FFFFFF"/>
          <w:lang w:val="kk-KZ" w:eastAsia="ar-SA"/>
        </w:rPr>
        <w:t>мәдениет</w:t>
      </w:r>
      <w:r w:rsidR="00F471B2">
        <w:rPr>
          <w:rFonts w:ascii="Times New Roman" w:eastAsia="Times New Roman" w:hAnsi="Times New Roman" w:cs="Times New Roman"/>
          <w:color w:val="000000"/>
          <w:spacing w:val="2"/>
          <w:sz w:val="28"/>
          <w:szCs w:val="28"/>
          <w:shd w:val="clear" w:color="auto" w:fill="FFFFFF"/>
          <w:lang w:val="kk-KZ" w:eastAsia="ar-SA"/>
        </w:rPr>
        <w:t>ті</w:t>
      </w:r>
      <w:r>
        <w:rPr>
          <w:rFonts w:ascii="Times New Roman" w:eastAsia="Times New Roman" w:hAnsi="Times New Roman" w:cs="Times New Roman"/>
          <w:color w:val="000000"/>
          <w:spacing w:val="2"/>
          <w:sz w:val="28"/>
          <w:szCs w:val="28"/>
          <w:shd w:val="clear" w:color="auto" w:fill="FFFFFF"/>
          <w:lang w:val="kk-KZ" w:eastAsia="ar-SA"/>
        </w:rPr>
        <w:t xml:space="preserve"> қалыптастырудың, </w:t>
      </w:r>
      <w:r w:rsidR="00F471B2">
        <w:rPr>
          <w:rFonts w:ascii="Times New Roman" w:eastAsia="Times New Roman" w:hAnsi="Times New Roman" w:cs="Times New Roman"/>
          <w:color w:val="000000"/>
          <w:spacing w:val="2"/>
          <w:sz w:val="28"/>
          <w:szCs w:val="28"/>
          <w:shd w:val="clear" w:color="auto" w:fill="FFFFFF"/>
          <w:lang w:val="kk-KZ" w:eastAsia="ar-SA"/>
        </w:rPr>
        <w:t xml:space="preserve">сыни ойлауды дамыту мен </w:t>
      </w:r>
      <w:r w:rsidR="005F32AA">
        <w:rPr>
          <w:rFonts w:ascii="Times New Roman" w:eastAsia="Times New Roman" w:hAnsi="Times New Roman" w:cs="Times New Roman"/>
          <w:color w:val="000000"/>
          <w:spacing w:val="2"/>
          <w:sz w:val="28"/>
          <w:szCs w:val="28"/>
          <w:shd w:val="clear" w:color="auto" w:fill="FFFFFF"/>
          <w:lang w:val="kk-KZ" w:eastAsia="ar-SA"/>
        </w:rPr>
        <w:t xml:space="preserve">этиканы, </w:t>
      </w:r>
      <w:r>
        <w:rPr>
          <w:rFonts w:ascii="Times New Roman" w:eastAsia="Times New Roman" w:hAnsi="Times New Roman" w:cs="Times New Roman"/>
          <w:color w:val="000000"/>
          <w:spacing w:val="2"/>
          <w:sz w:val="28"/>
          <w:szCs w:val="28"/>
          <w:shd w:val="clear" w:color="auto" w:fill="FFFFFF"/>
          <w:lang w:val="kk-KZ" w:eastAsia="ar-SA"/>
        </w:rPr>
        <w:t xml:space="preserve">желідегі қауіпсіздікті сақтаудың маңыздылығы артты. </w:t>
      </w:r>
      <w:r w:rsidRPr="00B86336">
        <w:rPr>
          <w:rFonts w:ascii="Times New Roman" w:eastAsia="Times New Roman" w:hAnsi="Times New Roman" w:cs="Times New Roman"/>
          <w:color w:val="000000"/>
          <w:spacing w:val="2"/>
          <w:sz w:val="28"/>
          <w:szCs w:val="28"/>
          <w:shd w:val="clear" w:color="auto" w:fill="FFFFFF"/>
          <w:lang w:val="kk-KZ" w:eastAsia="ar-SA"/>
        </w:rPr>
        <w:t xml:space="preserve"> </w:t>
      </w:r>
    </w:p>
    <w:p w:rsidR="00BD290F" w:rsidRPr="00026F32" w:rsidRDefault="00BD290F" w:rsidP="007D28FB">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Times New Roman" w:hAnsi="Times New Roman" w:cs="Times New Roman"/>
          <w:color w:val="000000"/>
          <w:spacing w:val="2"/>
          <w:sz w:val="28"/>
          <w:szCs w:val="28"/>
          <w:shd w:val="clear" w:color="auto" w:fill="FFFFFF"/>
          <w:lang w:val="kk-KZ" w:eastAsia="ar-SA"/>
        </w:rPr>
        <w:t xml:space="preserve">Цифрлық мәдениет, құзыреттілік пен этиканы сақтау дағдыларын арттырудың </w:t>
      </w:r>
      <w:r w:rsidRPr="00EB43A4">
        <w:rPr>
          <w:rFonts w:ascii="Times New Roman" w:eastAsia="Times New Roman" w:hAnsi="Times New Roman" w:cs="Times New Roman"/>
          <w:i/>
          <w:color w:val="000000"/>
          <w:spacing w:val="2"/>
          <w:sz w:val="28"/>
          <w:szCs w:val="28"/>
          <w:shd w:val="clear" w:color="auto" w:fill="FFFFFF"/>
          <w:lang w:val="kk-KZ" w:eastAsia="ar-SA"/>
        </w:rPr>
        <w:t>халықаралық ауқымдағы маңыздылығына</w:t>
      </w:r>
      <w:r w:rsidRPr="00026F32">
        <w:rPr>
          <w:rFonts w:ascii="Times New Roman" w:eastAsia="Times New Roman" w:hAnsi="Times New Roman" w:cs="Times New Roman"/>
          <w:color w:val="000000"/>
          <w:spacing w:val="2"/>
          <w:sz w:val="28"/>
          <w:szCs w:val="28"/>
          <w:shd w:val="clear" w:color="auto" w:fill="FFFFFF"/>
          <w:lang w:val="kk-KZ" w:eastAsia="ar-SA"/>
        </w:rPr>
        <w:t xml:space="preserve"> тоқталатын болсақ,</w:t>
      </w:r>
      <w:r w:rsidRPr="00026F32">
        <w:rPr>
          <w:rFonts w:ascii="Times New Roman" w:eastAsia="Calibri" w:hAnsi="Times New Roman" w:cs="Times New Roman"/>
          <w:sz w:val="28"/>
          <w:szCs w:val="28"/>
          <w:lang w:val="kk-KZ" w:eastAsia="en-US"/>
        </w:rPr>
        <w:t xml:space="preserve"> о</w:t>
      </w:r>
      <w:r w:rsidRPr="00026F32">
        <w:rPr>
          <w:rFonts w:ascii="Times New Roman" w:eastAsia="Times New Roman" w:hAnsi="Times New Roman" w:cs="Times New Roman"/>
          <w:color w:val="000000"/>
          <w:spacing w:val="2"/>
          <w:sz w:val="28"/>
          <w:szCs w:val="28"/>
          <w:shd w:val="clear" w:color="auto" w:fill="FFFFFF"/>
          <w:lang w:val="kk-KZ" w:eastAsia="ar-SA"/>
        </w:rPr>
        <w:t xml:space="preserve">сы бағыттағы бірқатар халықаралық зерттеулер мен нәтижелерді атап өтуге болады: </w:t>
      </w:r>
    </w:p>
    <w:p w:rsidR="00BD290F" w:rsidRPr="00310808" w:rsidRDefault="00BD290F" w:rsidP="007D28FB">
      <w:pPr>
        <w:suppressAutoHyphens/>
        <w:spacing w:after="0" w:line="240" w:lineRule="auto"/>
        <w:ind w:firstLine="709"/>
        <w:contextualSpacing/>
        <w:jc w:val="both"/>
        <w:rPr>
          <w:rFonts w:ascii="Times New Roman" w:eastAsia="Times New Roman" w:hAnsi="Times New Roman" w:cs="Times New Roman"/>
          <w:spacing w:val="2"/>
          <w:sz w:val="28"/>
          <w:szCs w:val="28"/>
          <w:shd w:val="clear" w:color="auto" w:fill="FFFFFF"/>
          <w:lang w:val="kk-KZ" w:eastAsia="ar-SA"/>
        </w:rPr>
      </w:pPr>
      <w:r w:rsidRPr="00310808">
        <w:rPr>
          <w:rFonts w:ascii="Times New Roman" w:eastAsia="Times New Roman" w:hAnsi="Times New Roman" w:cs="Times New Roman"/>
          <w:spacing w:val="2"/>
          <w:sz w:val="28"/>
          <w:szCs w:val="28"/>
          <w:shd w:val="clear" w:color="auto" w:fill="FFFFFF"/>
          <w:lang w:val="kk-KZ" w:eastAsia="ar-SA"/>
        </w:rPr>
        <w:t>1. Цифрландыру ЮНЕСКО-ның мәдени, ғылыми және білім беру стратегиясының маңызды категориясы ретінде бірқатар бағдарламалық және нормативтік құжаттарда әзірленген және жаңа сын-қатерлер мен қауіптерге (COVID-19 пандемиясы т.б</w:t>
      </w:r>
      <w:r w:rsidR="0093517E">
        <w:rPr>
          <w:rFonts w:ascii="Times New Roman" w:eastAsia="Times New Roman" w:hAnsi="Times New Roman" w:cs="Times New Roman"/>
          <w:spacing w:val="2"/>
          <w:sz w:val="28"/>
          <w:szCs w:val="28"/>
          <w:shd w:val="clear" w:color="auto" w:fill="FFFFFF"/>
          <w:lang w:val="kk-KZ" w:eastAsia="ar-SA"/>
        </w:rPr>
        <w:t>.</w:t>
      </w:r>
      <w:r w:rsidRPr="00310808">
        <w:rPr>
          <w:rFonts w:ascii="Times New Roman" w:eastAsia="Times New Roman" w:hAnsi="Times New Roman" w:cs="Times New Roman"/>
          <w:spacing w:val="2"/>
          <w:sz w:val="28"/>
          <w:szCs w:val="28"/>
          <w:shd w:val="clear" w:color="auto" w:fill="FFFFFF"/>
          <w:lang w:val="kk-KZ" w:eastAsia="ar-SA"/>
        </w:rPr>
        <w:t xml:space="preserve">) байланысты жедел толықтырылып отырылады. </w:t>
      </w:r>
    </w:p>
    <w:p w:rsidR="00BD290F" w:rsidRPr="008B4B83" w:rsidRDefault="00BD290F" w:rsidP="007D28FB">
      <w:pPr>
        <w:suppressAutoHyphens/>
        <w:spacing w:after="0" w:line="240" w:lineRule="auto"/>
        <w:ind w:firstLine="709"/>
        <w:contextualSpacing/>
        <w:jc w:val="both"/>
        <w:rPr>
          <w:rFonts w:ascii="Times New Roman" w:eastAsia="Times New Roman" w:hAnsi="Times New Roman" w:cs="Times New Roman"/>
          <w:spacing w:val="2"/>
          <w:sz w:val="28"/>
          <w:szCs w:val="28"/>
          <w:shd w:val="clear" w:color="auto" w:fill="FFFFFF"/>
          <w:lang w:val="kk-KZ" w:eastAsia="ar-SA"/>
        </w:rPr>
      </w:pPr>
      <w:r w:rsidRPr="008B4B83">
        <w:rPr>
          <w:rFonts w:ascii="Times New Roman" w:eastAsia="Times New Roman" w:hAnsi="Times New Roman" w:cs="Times New Roman"/>
          <w:spacing w:val="2"/>
          <w:sz w:val="28"/>
          <w:szCs w:val="28"/>
          <w:shd w:val="clear" w:color="auto" w:fill="FFFFFF"/>
          <w:lang w:val="kk-KZ" w:eastAsia="ar-SA"/>
        </w:rPr>
        <w:t xml:space="preserve">ЮНЕСКО цифрлық сауаттылық пен мәдениет бойынша арнайы зерттеулер жүргізе отырып, нәтижесінде 2018 жылы тек техникалық дағдылардың ғана емес, сыни ойлаудың, этиканың және желідегі </w:t>
      </w:r>
      <w:r w:rsidRPr="008B4B83">
        <w:rPr>
          <w:rFonts w:ascii="Times New Roman" w:eastAsia="Times New Roman" w:hAnsi="Times New Roman" w:cs="Times New Roman"/>
          <w:spacing w:val="2"/>
          <w:sz w:val="28"/>
          <w:szCs w:val="28"/>
          <w:shd w:val="clear" w:color="auto" w:fill="FFFFFF"/>
          <w:lang w:val="kk-KZ" w:eastAsia="ar-SA"/>
        </w:rPr>
        <w:lastRenderedPageBreak/>
        <w:t>қауіпсіздіктің маңыздылығына назар аударатын цифрлық сауаттылық бойынша нұсқаулық шығарды. Бұл әсіресе студенттер үшін өте маңызды, өйткені интернет кеңістігінде ақпаратты сауатты пайдалану қажеттілігі артып келеді [93].</w:t>
      </w:r>
    </w:p>
    <w:p w:rsidR="00BD290F" w:rsidRPr="008B4B83" w:rsidRDefault="00BD290F" w:rsidP="007D28FB">
      <w:pPr>
        <w:suppressAutoHyphens/>
        <w:spacing w:after="0" w:line="240" w:lineRule="auto"/>
        <w:ind w:firstLine="709"/>
        <w:contextualSpacing/>
        <w:jc w:val="both"/>
        <w:rPr>
          <w:rFonts w:ascii="Times New Roman" w:eastAsia="Times New Roman" w:hAnsi="Times New Roman" w:cs="Times New Roman"/>
          <w:spacing w:val="2"/>
          <w:sz w:val="28"/>
          <w:szCs w:val="28"/>
          <w:shd w:val="clear" w:color="auto" w:fill="FFFFFF"/>
          <w:lang w:val="kk-KZ" w:eastAsia="ar-SA"/>
        </w:rPr>
      </w:pPr>
      <w:r w:rsidRPr="008B4B83">
        <w:rPr>
          <w:rFonts w:ascii="Times New Roman" w:eastAsia="Times New Roman" w:hAnsi="Times New Roman" w:cs="Times New Roman"/>
          <w:spacing w:val="2"/>
          <w:sz w:val="28"/>
          <w:szCs w:val="28"/>
          <w:shd w:val="clear" w:color="auto" w:fill="FFFFFF"/>
          <w:lang w:val="kk-KZ" w:eastAsia="ar-SA"/>
        </w:rPr>
        <w:t>ЮНЕСКО цифрландыруға қатысты гуманистік көзқарастарды, оның ішінде адам құқықтары мен бостандықтарын сақтау және киберкеңістікке тең, әділ, кедергісіз қол жеткізу қағидаттарын қамтамасыз ету мәселелерін алға тартады. Сонымен қатар, цифрлық қоғамдастықтың өзін-өзі реттеу және оның қызметіне технологиялық және этикалық жағынан қоғамдық бақылау қағидаттарын әзірлеу және ендіру жұмыстарын қарастырады [94].</w:t>
      </w:r>
    </w:p>
    <w:p w:rsidR="00BD290F" w:rsidRPr="008B4B83" w:rsidRDefault="00BD290F" w:rsidP="007D28FB">
      <w:pPr>
        <w:suppressAutoHyphens/>
        <w:spacing w:after="0" w:line="240" w:lineRule="auto"/>
        <w:ind w:firstLine="709"/>
        <w:contextualSpacing/>
        <w:jc w:val="both"/>
        <w:rPr>
          <w:rFonts w:ascii="Times New Roman" w:eastAsia="Times New Roman" w:hAnsi="Times New Roman" w:cs="Times New Roman"/>
          <w:spacing w:val="2"/>
          <w:sz w:val="28"/>
          <w:szCs w:val="28"/>
          <w:shd w:val="clear" w:color="auto" w:fill="FFFFFF"/>
          <w:lang w:val="kk-KZ" w:eastAsia="ar-SA"/>
        </w:rPr>
      </w:pPr>
      <w:r w:rsidRPr="008B4B83">
        <w:rPr>
          <w:rFonts w:ascii="Times New Roman" w:eastAsia="Times New Roman" w:hAnsi="Times New Roman" w:cs="Times New Roman"/>
          <w:spacing w:val="2"/>
          <w:sz w:val="28"/>
          <w:szCs w:val="28"/>
          <w:shd w:val="clear" w:color="auto" w:fill="FFFFFF"/>
          <w:lang w:val="kk-KZ" w:eastAsia="ar-SA"/>
        </w:rPr>
        <w:t>2. Еуропалық комиссия студенттер арасында цифрлық сауаттылықты өлшеуге және дамытуға көмектесетін цифрлық құзыреттілік моделін «DigComp» (Digital Competence Framework) әзірледі. Бұл құрылым білімді, дағдыларды және технологияға деген көзқарасты қамтиды.</w:t>
      </w:r>
    </w:p>
    <w:p w:rsidR="00BD290F" w:rsidRPr="008B4B83" w:rsidRDefault="00BD290F"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8B4B83">
        <w:rPr>
          <w:rFonts w:ascii="Times New Roman" w:eastAsia="Calibri" w:hAnsi="Times New Roman" w:cs="Times New Roman"/>
          <w:sz w:val="28"/>
          <w:szCs w:val="28"/>
          <w:lang w:val="kk-KZ" w:eastAsia="en-US"/>
        </w:rPr>
        <w:t>Цифрлық сауаттылықты жан-жақты бағалаудың DigComp (The European Digital Competence Framework) жетекші халықаралық тәсіліне сәйкес, цифрлық құзыреттіліктерді талдау негізгі 5 өлшем бойынша жүргізіледі: ақпараттық сауаттылық; коммуникативтік сауаттылық; цифрлық мазмұнды (контентті) құру; цифрлық қауіпсіздік және цифрлық ортадағы мәселелерді шешу дағдылары [</w:t>
      </w:r>
      <w:r w:rsidRPr="008B4B83">
        <w:rPr>
          <w:rFonts w:ascii="Times New Roman" w:hAnsi="Times New Roman" w:cs="Times New Roman"/>
          <w:sz w:val="28"/>
          <w:szCs w:val="28"/>
          <w:lang w:val="kk-KZ"/>
        </w:rPr>
        <w:t>95</w:t>
      </w:r>
      <w:r w:rsidRPr="008B4B83">
        <w:rPr>
          <w:rFonts w:ascii="Times New Roman" w:eastAsia="Calibri" w:hAnsi="Times New Roman" w:cs="Times New Roman"/>
          <w:sz w:val="28"/>
          <w:szCs w:val="28"/>
          <w:lang w:val="kk-KZ" w:eastAsia="en-US"/>
        </w:rPr>
        <w:t xml:space="preserve">]. </w:t>
      </w:r>
    </w:p>
    <w:p w:rsidR="00BD290F" w:rsidRPr="008B4B83" w:rsidRDefault="00BD290F" w:rsidP="007D28FB">
      <w:pPr>
        <w:suppressAutoHyphens/>
        <w:spacing w:after="0" w:line="240" w:lineRule="auto"/>
        <w:ind w:firstLine="709"/>
        <w:contextualSpacing/>
        <w:jc w:val="both"/>
        <w:rPr>
          <w:rFonts w:ascii="Times New Roman" w:eastAsia="Times New Roman" w:hAnsi="Times New Roman" w:cs="Times New Roman"/>
          <w:spacing w:val="2"/>
          <w:sz w:val="28"/>
          <w:szCs w:val="28"/>
          <w:shd w:val="clear" w:color="auto" w:fill="FFFFFF"/>
          <w:lang w:val="kk-KZ" w:eastAsia="ar-SA"/>
        </w:rPr>
      </w:pPr>
      <w:r w:rsidRPr="008B4B83">
        <w:rPr>
          <w:rFonts w:ascii="Times New Roman" w:eastAsia="Times New Roman" w:hAnsi="Times New Roman" w:cs="Times New Roman"/>
          <w:spacing w:val="2"/>
          <w:sz w:val="28"/>
          <w:szCs w:val="28"/>
          <w:shd w:val="clear" w:color="auto" w:fill="FFFFFF"/>
          <w:lang w:val="kk-KZ" w:eastAsia="ar-SA"/>
        </w:rPr>
        <w:t>3. «ICILS» (International Computer and Information Literacy Study) жаһандық зерттеуі  әртүрлі елдердегі білім алушылардың компьютерлік және ақпараттық сауаттылық деңгейін бағалайды. Нәтижелер цифрлық сауаттылық деңгейі елге, білім беру жүйесіне және технологияның қолжетімділігіне байланысты өзгеретінін көрсетеді.</w:t>
      </w:r>
    </w:p>
    <w:p w:rsidR="00BD290F" w:rsidRPr="008B4B83" w:rsidRDefault="00BD290F" w:rsidP="007D28FB">
      <w:pPr>
        <w:suppressAutoHyphens/>
        <w:spacing w:after="0" w:line="240" w:lineRule="auto"/>
        <w:ind w:firstLine="709"/>
        <w:contextualSpacing/>
        <w:jc w:val="both"/>
        <w:rPr>
          <w:rFonts w:ascii="Times New Roman" w:eastAsia="Times New Roman" w:hAnsi="Times New Roman" w:cs="Times New Roman"/>
          <w:spacing w:val="2"/>
          <w:sz w:val="28"/>
          <w:szCs w:val="28"/>
          <w:shd w:val="clear" w:color="auto" w:fill="FFFFFF"/>
          <w:lang w:val="kk-KZ" w:eastAsia="ar-SA"/>
        </w:rPr>
      </w:pPr>
      <w:r w:rsidRPr="008B4B83">
        <w:rPr>
          <w:rFonts w:ascii="Times New Roman" w:eastAsia="Times New Roman" w:hAnsi="Times New Roman" w:cs="Times New Roman"/>
          <w:spacing w:val="2"/>
          <w:sz w:val="28"/>
          <w:szCs w:val="28"/>
          <w:shd w:val="clear" w:color="auto" w:fill="FFFFFF"/>
          <w:lang w:val="kk-KZ" w:eastAsia="ar-SA"/>
        </w:rPr>
        <w:t>4. «PISA» (Programme for International Student Assessment) бағдарламасы шеңберінде де цифрлық сауаттылық саласындағы дағдыларды бағалау жүргізіледі. Зерттеу деректері цифрлық қоғамға сәтті қатысу үшін қандай дағдылар қажет екенін анықтауға көмектеседі.</w:t>
      </w:r>
    </w:p>
    <w:p w:rsidR="00BD290F" w:rsidRPr="008B4B83" w:rsidRDefault="00BD290F" w:rsidP="007D28FB">
      <w:pPr>
        <w:suppressAutoHyphens/>
        <w:spacing w:after="0" w:line="240" w:lineRule="auto"/>
        <w:ind w:firstLine="709"/>
        <w:contextualSpacing/>
        <w:jc w:val="both"/>
        <w:rPr>
          <w:rFonts w:ascii="Times New Roman" w:eastAsia="Times New Roman" w:hAnsi="Times New Roman" w:cs="Times New Roman"/>
          <w:spacing w:val="2"/>
          <w:sz w:val="28"/>
          <w:szCs w:val="28"/>
          <w:shd w:val="clear" w:color="auto" w:fill="FFFFFF"/>
          <w:lang w:val="kk-KZ" w:eastAsia="ar-SA"/>
        </w:rPr>
      </w:pPr>
      <w:r w:rsidRPr="008B4B83">
        <w:rPr>
          <w:rFonts w:ascii="Times New Roman" w:eastAsia="Times New Roman" w:hAnsi="Times New Roman" w:cs="Times New Roman"/>
          <w:spacing w:val="2"/>
          <w:sz w:val="28"/>
          <w:szCs w:val="28"/>
          <w:shd w:val="clear" w:color="auto" w:fill="FFFFFF"/>
          <w:lang w:val="kk-KZ" w:eastAsia="ar-SA"/>
        </w:rPr>
        <w:t>Мәдениетаралық (кросс-мәдени) зерттеулер цифрлық технологияларды қабылдау мәдениеттер арасында әртүрлі болатынын көрсетеді. Кейбір елдерде қауіпсіздік пен құпиялыққа, ал өзгелерінде шығармашылық пен инновацияға баса назар аударылады. Шетелдік көптеген университеттерде (Еуропа елдері, Америка, Ресей, Қытай, Корея) оқытушылардың цифрлық сауаттылығы мен коммуникация дағдыларын дамытуға бағытталған арнайы курстар жұмыс істейді. Бұл оқытушыларға студенттерде осы дағдыларды қалай дамыту керектігін жақсырақ түсіну үшін керек</w:t>
      </w:r>
      <w:r w:rsidR="00D83067" w:rsidRPr="008B4B83">
        <w:rPr>
          <w:rFonts w:ascii="Times New Roman" w:eastAsia="Times New Roman" w:hAnsi="Times New Roman" w:cs="Times New Roman"/>
          <w:spacing w:val="2"/>
          <w:sz w:val="28"/>
          <w:szCs w:val="28"/>
          <w:shd w:val="clear" w:color="auto" w:fill="FFFFFF"/>
          <w:lang w:val="kk-KZ" w:eastAsia="ar-SA"/>
        </w:rPr>
        <w:t xml:space="preserve"> деп есептелінеді. </w:t>
      </w:r>
    </w:p>
    <w:p w:rsidR="00BD290F" w:rsidRPr="00B86336" w:rsidRDefault="00BD290F" w:rsidP="007D28FB">
      <w:pPr>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sidRPr="008B4B83">
        <w:rPr>
          <w:rFonts w:ascii="Times New Roman" w:eastAsia="Times New Roman" w:hAnsi="Times New Roman" w:cs="Times New Roman"/>
          <w:spacing w:val="2"/>
          <w:sz w:val="28"/>
          <w:szCs w:val="28"/>
          <w:shd w:val="clear" w:color="auto" w:fill="FFFFFF"/>
          <w:lang w:val="kk-KZ" w:eastAsia="ar-SA"/>
        </w:rPr>
        <w:t xml:space="preserve">Білім берудің цифрландырудың </w:t>
      </w:r>
      <w:r w:rsidRPr="008B4B83">
        <w:rPr>
          <w:rFonts w:ascii="Times New Roman" w:eastAsia="Times New Roman" w:hAnsi="Times New Roman" w:cs="Times New Roman"/>
          <w:i/>
          <w:spacing w:val="2"/>
          <w:sz w:val="28"/>
          <w:szCs w:val="28"/>
          <w:shd w:val="clear" w:color="auto" w:fill="FFFFFF"/>
          <w:lang w:val="kk-KZ" w:eastAsia="ar-SA"/>
        </w:rPr>
        <w:t>ұлттық ауқымдағы</w:t>
      </w:r>
      <w:r w:rsidRPr="008B4B83">
        <w:rPr>
          <w:rFonts w:ascii="Times New Roman" w:eastAsia="Times New Roman" w:hAnsi="Times New Roman" w:cs="Times New Roman"/>
          <w:spacing w:val="2"/>
          <w:sz w:val="28"/>
          <w:szCs w:val="28"/>
          <w:shd w:val="clear" w:color="auto" w:fill="FFFFFF"/>
          <w:lang w:val="kk-KZ" w:eastAsia="ar-SA"/>
        </w:rPr>
        <w:t xml:space="preserve"> маңыздылығына тоқталатын болсақ, цифрлық білімдік ортаның мүмкіндіктерін пайдалану </w:t>
      </w:r>
      <w:r w:rsidRPr="008B4B83">
        <w:rPr>
          <w:rFonts w:ascii="Times New Roman" w:eastAsia="Times New Roman" w:hAnsi="Times New Roman" w:cs="Times New Roman"/>
          <w:sz w:val="28"/>
          <w:szCs w:val="28"/>
          <w:lang w:val="kk-KZ" w:eastAsia="ar-SA"/>
        </w:rPr>
        <w:t xml:space="preserve">білім </w:t>
      </w:r>
      <w:r w:rsidRPr="00B86336">
        <w:rPr>
          <w:rFonts w:ascii="Times New Roman" w:eastAsia="Times New Roman" w:hAnsi="Times New Roman" w:cs="Times New Roman"/>
          <w:sz w:val="28"/>
          <w:szCs w:val="28"/>
          <w:lang w:val="kk-KZ" w:eastAsia="ar-SA"/>
        </w:rPr>
        <w:t xml:space="preserve">беру сапасын арттыруға және жастардың негізгі құзыреттерін дамытуға бағытталған мемлекеттік білім беру саясатының міндеттеріне толық </w:t>
      </w:r>
      <w:r>
        <w:rPr>
          <w:rFonts w:ascii="Times New Roman" w:eastAsia="Times New Roman" w:hAnsi="Times New Roman" w:cs="Times New Roman"/>
          <w:sz w:val="28"/>
          <w:szCs w:val="28"/>
          <w:lang w:val="kk-KZ" w:eastAsia="ar-SA"/>
        </w:rPr>
        <w:t>сәйкес келеді</w:t>
      </w:r>
      <w:r w:rsidRPr="00B86336">
        <w:rPr>
          <w:rFonts w:ascii="Times New Roman" w:eastAsia="Times New Roman" w:hAnsi="Times New Roman" w:cs="Times New Roman"/>
          <w:sz w:val="28"/>
          <w:szCs w:val="28"/>
          <w:lang w:val="kk-KZ" w:eastAsia="ar-SA"/>
        </w:rPr>
        <w:t xml:space="preserve">. Болашақ мамандардың цифрлық сауаттылығы мен құзыреттіліктерін арттыруға деген әлеуметтік-экономикалық сұраныс та өте жоғары. </w:t>
      </w:r>
      <w:r w:rsidRPr="00B86336">
        <w:rPr>
          <w:rFonts w:ascii="Times New Roman" w:eastAsia="Calibri" w:hAnsi="Times New Roman" w:cs="Times New Roman"/>
          <w:sz w:val="28"/>
          <w:szCs w:val="28"/>
          <w:lang w:val="kk-KZ" w:eastAsia="ru-RU"/>
        </w:rPr>
        <w:t xml:space="preserve">Әлемдік даму трендтеріне сәйкес Қазақстанда қабылданған </w:t>
      </w:r>
      <w:r w:rsidRPr="00B86336">
        <w:rPr>
          <w:rFonts w:ascii="Times New Roman" w:eastAsia="Times New Roman" w:hAnsi="Times New Roman" w:cs="Times New Roman"/>
          <w:sz w:val="28"/>
          <w:szCs w:val="28"/>
          <w:lang w:val="kk-KZ" w:eastAsia="ar-SA"/>
        </w:rPr>
        <w:t xml:space="preserve">нормативтік-стратегиялық және бағдарламалық құжаттардың мақсаты мен мазмұны отандық кәсіби білім </w:t>
      </w:r>
      <w:r w:rsidRPr="00B86336">
        <w:rPr>
          <w:rFonts w:ascii="Times New Roman" w:eastAsia="Times New Roman" w:hAnsi="Times New Roman" w:cs="Times New Roman"/>
          <w:sz w:val="28"/>
          <w:szCs w:val="28"/>
          <w:lang w:val="kk-KZ" w:eastAsia="ar-SA"/>
        </w:rPr>
        <w:lastRenderedPageBreak/>
        <w:t xml:space="preserve">беруді әлемдік деңгейге көтеруге, цифрлық жағынан мәдениетті және бәсекеге қабілетті тұлғаларды дайындауға бағытталады. </w:t>
      </w:r>
    </w:p>
    <w:p w:rsidR="00BD290F" w:rsidRPr="00B86336" w:rsidRDefault="00BD290F" w:rsidP="007D28FB">
      <w:pPr>
        <w:widowControl w:val="0"/>
        <w:tabs>
          <w:tab w:val="left" w:pos="1400"/>
          <w:tab w:val="left" w:pos="2120"/>
          <w:tab w:val="left" w:pos="2240"/>
          <w:tab w:val="left" w:pos="2980"/>
          <w:tab w:val="left" w:pos="3440"/>
          <w:tab w:val="left" w:pos="4080"/>
          <w:tab w:val="left" w:pos="4540"/>
          <w:tab w:val="left" w:pos="5620"/>
          <w:tab w:val="left" w:pos="6540"/>
          <w:tab w:val="left" w:pos="6920"/>
          <w:tab w:val="left" w:pos="7000"/>
          <w:tab w:val="left" w:pos="8360"/>
          <w:tab w:val="left" w:pos="8400"/>
          <w:tab w:val="left" w:pos="8760"/>
        </w:tabs>
        <w:autoSpaceDE w:val="0"/>
        <w:autoSpaceDN w:val="0"/>
        <w:adjustRightInd w:val="0"/>
        <w:spacing w:after="0" w:line="240" w:lineRule="auto"/>
        <w:ind w:right="53" w:firstLine="709"/>
        <w:contextualSpacing/>
        <w:jc w:val="both"/>
        <w:rPr>
          <w:rFonts w:ascii="Times New Roman" w:eastAsia="Calibri" w:hAnsi="Times New Roman" w:cs="Times New Roman"/>
          <w:sz w:val="28"/>
          <w:szCs w:val="28"/>
          <w:lang w:val="kk-KZ" w:eastAsia="en-US"/>
        </w:rPr>
      </w:pPr>
      <w:r w:rsidRPr="00B86336">
        <w:rPr>
          <w:rFonts w:ascii="Times New Roman" w:eastAsia="Calibri" w:hAnsi="Times New Roman" w:cs="Times New Roman"/>
          <w:sz w:val="28"/>
          <w:szCs w:val="28"/>
          <w:lang w:val="kk-KZ" w:eastAsia="en-US"/>
        </w:rPr>
        <w:t>Қазақстанда</w:t>
      </w:r>
      <w:r>
        <w:rPr>
          <w:rFonts w:ascii="Times New Roman" w:eastAsia="Calibri" w:hAnsi="Times New Roman" w:cs="Times New Roman"/>
          <w:sz w:val="28"/>
          <w:szCs w:val="28"/>
          <w:lang w:val="kk-KZ" w:eastAsia="en-US"/>
        </w:rPr>
        <w:t xml:space="preserve"> 2017-</w:t>
      </w:r>
      <w:r w:rsidRPr="00B86336">
        <w:rPr>
          <w:rFonts w:ascii="Times New Roman" w:eastAsia="Calibri" w:hAnsi="Times New Roman" w:cs="Times New Roman"/>
          <w:sz w:val="28"/>
          <w:szCs w:val="28"/>
          <w:lang w:val="kk-KZ" w:eastAsia="en-US"/>
        </w:rPr>
        <w:t xml:space="preserve">2022 жыл аралығында «Цифрлық Қазақстан» мемлекеттік бағдарламасы </w:t>
      </w:r>
      <w:r>
        <w:rPr>
          <w:rFonts w:ascii="Times New Roman" w:eastAsia="Calibri" w:hAnsi="Times New Roman" w:cs="Times New Roman"/>
          <w:sz w:val="28"/>
          <w:szCs w:val="28"/>
          <w:lang w:val="kk-KZ" w:eastAsia="en-US"/>
        </w:rPr>
        <w:t xml:space="preserve">аясында білім сапасын және еңбек өнімділігін жоғарылатуға негізделген адами капиталды дамыту бағыты іске асырылды. Нәтижесінде, халықтың </w:t>
      </w:r>
      <w:r w:rsidRPr="002851B3">
        <w:rPr>
          <w:rFonts w:ascii="Times New Roman" w:eastAsia="Calibri" w:hAnsi="Times New Roman" w:cs="Times New Roman"/>
          <w:sz w:val="28"/>
          <w:szCs w:val="28"/>
          <w:lang w:val="kk-KZ" w:eastAsia="en-US"/>
        </w:rPr>
        <w:t xml:space="preserve">цифрлық сауаттылығын арттыру, жалпы білім беретін мектептер мен жоғары оқу орындарында aқпарaттық тeхнологиялармeн жұмыс істeудің жaлпы бaзалық білімдeрін қaлыптастыратын «Aқпараттық-коммуникaциялық тeхнологиялaр» пәнін оқыту жұмыстары орындалды.  </w:t>
      </w:r>
    </w:p>
    <w:p w:rsidR="00BD290F" w:rsidRPr="00B86336" w:rsidRDefault="00BD290F"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B86336">
        <w:rPr>
          <w:rFonts w:ascii="Times New Roman" w:eastAsia="Calibri" w:hAnsi="Times New Roman" w:cs="Times New Roman"/>
          <w:sz w:val="28"/>
          <w:szCs w:val="28"/>
          <w:lang w:val="kk-KZ" w:eastAsia="en-US"/>
        </w:rPr>
        <w:t xml:space="preserve">Жоғары білім беру саласын цифрландыру, оқытушылар мен студенттердің цифрлық сауаттылығын арттыру мәселесі, </w:t>
      </w:r>
      <w:r w:rsidR="006576F6">
        <w:rPr>
          <w:rFonts w:ascii="Times New Roman" w:eastAsia="Calibri" w:hAnsi="Times New Roman" w:cs="Times New Roman"/>
          <w:sz w:val="28"/>
          <w:szCs w:val="28"/>
          <w:lang w:val="kk-KZ" w:eastAsia="en-US"/>
        </w:rPr>
        <w:t xml:space="preserve">елімізде </w:t>
      </w:r>
      <w:r w:rsidRPr="00B86336">
        <w:rPr>
          <w:rFonts w:ascii="Times New Roman" w:eastAsia="Calibri" w:hAnsi="Times New Roman" w:cs="Times New Roman"/>
          <w:sz w:val="28"/>
          <w:szCs w:val="28"/>
          <w:lang w:val="kk-KZ" w:eastAsia="en-US"/>
        </w:rPr>
        <w:t xml:space="preserve">әсіресе COVID-19 пандемиясына байланысты қарқынды жүзеге асты. Осы себепті бүкіл әлемде білім беру бағдарламаларына жаппай қашықтан қол жеткізу және педагогикалық персоналды виртуалды білім беру ортасында жұмыс істеу әдістемелеріне оқытуды жедел қолға алу жұмыстары орындалды. Білім беру процесінің құрылымындағы өзгерістер: оқытуды жекелендіруге және оқу </w:t>
      </w:r>
      <w:r>
        <w:rPr>
          <w:rFonts w:ascii="Times New Roman" w:eastAsia="Calibri" w:hAnsi="Times New Roman" w:cs="Times New Roman"/>
          <w:sz w:val="28"/>
          <w:szCs w:val="28"/>
          <w:lang w:val="kk-KZ" w:eastAsia="en-US"/>
        </w:rPr>
        <w:t xml:space="preserve">үдерісінде </w:t>
      </w:r>
      <w:r w:rsidRPr="00B86336">
        <w:rPr>
          <w:rFonts w:ascii="Times New Roman" w:eastAsia="Calibri" w:hAnsi="Times New Roman" w:cs="Times New Roman"/>
          <w:sz w:val="28"/>
          <w:szCs w:val="28"/>
          <w:lang w:val="kk-KZ" w:eastAsia="en-US"/>
        </w:rPr>
        <w:t>жан-жақты қолдауды қажет ететін мүмкіндігі шектеулі адамдар үшін жеке білім алу</w:t>
      </w:r>
      <w:r>
        <w:rPr>
          <w:rFonts w:ascii="Times New Roman" w:eastAsia="Calibri" w:hAnsi="Times New Roman" w:cs="Times New Roman"/>
          <w:sz w:val="28"/>
          <w:szCs w:val="28"/>
          <w:lang w:val="kk-KZ" w:eastAsia="en-US"/>
        </w:rPr>
        <w:t xml:space="preserve"> траекторияларын құруға, </w:t>
      </w:r>
      <w:r w:rsidRPr="00B86336">
        <w:rPr>
          <w:rFonts w:ascii="Times New Roman" w:eastAsia="Calibri" w:hAnsi="Times New Roman" w:cs="Times New Roman"/>
          <w:sz w:val="28"/>
          <w:szCs w:val="28"/>
          <w:lang w:val="kk-KZ" w:eastAsia="en-US"/>
        </w:rPr>
        <w:t xml:space="preserve">цифрлық технологиялардың әлеуетіне сәйкес келетін өте икемді білім беру жүйесінің қалыптасуына алып келді. </w:t>
      </w:r>
    </w:p>
    <w:p w:rsidR="00BD290F" w:rsidRPr="00CC2543" w:rsidRDefault="00BD290F" w:rsidP="007D28FB">
      <w:pPr>
        <w:spacing w:after="0" w:line="240" w:lineRule="auto"/>
        <w:ind w:firstLine="709"/>
        <w:contextualSpacing/>
        <w:jc w:val="both"/>
        <w:rPr>
          <w:rFonts w:ascii="Times New Roman" w:eastAsia="Times New Roman" w:hAnsi="Times New Roman" w:cs="Times New Roman"/>
          <w:sz w:val="28"/>
          <w:szCs w:val="28"/>
          <w:lang w:val="kk-KZ" w:eastAsia="ru-RU"/>
        </w:rPr>
      </w:pPr>
      <w:r w:rsidRPr="00B86336">
        <w:rPr>
          <w:rFonts w:ascii="Times New Roman" w:eastAsia="Times New Roman" w:hAnsi="Times New Roman" w:cs="Times New Roman"/>
          <w:sz w:val="28"/>
          <w:szCs w:val="28"/>
          <w:lang w:val="kk-KZ" w:eastAsia="ru-RU"/>
        </w:rPr>
        <w:t xml:space="preserve">ЖОО-да студенттердің ақпараттық сауаттылығы мен цифрлық мәдениетін қалыптастыру мәселелері ҚР </w:t>
      </w:r>
      <w:r w:rsidRPr="00CC2543">
        <w:rPr>
          <w:rFonts w:ascii="Times New Roman" w:eastAsia="Times New Roman" w:hAnsi="Times New Roman" w:cs="Times New Roman"/>
          <w:sz w:val="28"/>
          <w:szCs w:val="28"/>
          <w:lang w:val="kk-KZ" w:eastAsia="ru-RU"/>
        </w:rPr>
        <w:t>бірқатар заңдық құжаттары мен мемлекеттік бағдарламаларында қарастырылды:</w:t>
      </w:r>
    </w:p>
    <w:p w:rsidR="00BD290F" w:rsidRDefault="00BD290F" w:rsidP="007D28FB">
      <w:pPr>
        <w:spacing w:after="0" w:line="240" w:lineRule="auto"/>
        <w:ind w:firstLine="709"/>
        <w:contextualSpacing/>
        <w:jc w:val="both"/>
        <w:rPr>
          <w:rFonts w:ascii="Times New Roman" w:eastAsia="Times New Roman" w:hAnsi="Times New Roman" w:cs="Times New Roman"/>
          <w:sz w:val="28"/>
          <w:szCs w:val="28"/>
          <w:lang w:val="kk-KZ" w:eastAsia="ru-RU"/>
        </w:rPr>
      </w:pPr>
      <w:r w:rsidRPr="00CC2543">
        <w:rPr>
          <w:rFonts w:ascii="Times New Roman" w:eastAsia="Times New Roman" w:hAnsi="Times New Roman" w:cs="Times New Roman"/>
          <w:sz w:val="28"/>
          <w:szCs w:val="28"/>
          <w:lang w:val="kk-KZ" w:eastAsia="ru-RU"/>
        </w:rPr>
        <w:t>1. ҚР Білім туралы заңында:</w:t>
      </w:r>
      <w:r w:rsidRPr="00CC2543">
        <w:rPr>
          <w:rFonts w:ascii="Times New Roman" w:hAnsi="Times New Roman" w:cs="Times New Roman"/>
          <w:sz w:val="28"/>
          <w:szCs w:val="28"/>
          <w:lang w:val="kk-KZ"/>
        </w:rPr>
        <w:t xml:space="preserve"> «</w:t>
      </w:r>
      <w:r w:rsidRPr="00CC2543">
        <w:rPr>
          <w:rFonts w:ascii="Times New Roman" w:eastAsia="Times New Roman" w:hAnsi="Times New Roman" w:cs="Times New Roman"/>
          <w:sz w:val="28"/>
          <w:szCs w:val="28"/>
          <w:lang w:val="kk-KZ" w:eastAsia="ru-RU"/>
        </w:rPr>
        <w:t>онлайн-оқыту – білім алушы кеңістік және уақыт арақашықтығына қарамастан, педагог пен бі</w:t>
      </w:r>
      <w:r w:rsidR="00BB30DF" w:rsidRPr="00CC2543">
        <w:rPr>
          <w:rFonts w:ascii="Times New Roman" w:eastAsia="Times New Roman" w:hAnsi="Times New Roman" w:cs="Times New Roman"/>
          <w:sz w:val="28"/>
          <w:szCs w:val="28"/>
          <w:lang w:val="kk-KZ" w:eastAsia="ru-RU"/>
        </w:rPr>
        <w:t xml:space="preserve">лім алушы арасында өзара әрекеттесуге </w:t>
      </w:r>
      <w:r w:rsidRPr="00CC2543">
        <w:rPr>
          <w:rFonts w:ascii="Times New Roman" w:eastAsia="Times New Roman" w:hAnsi="Times New Roman" w:cs="Times New Roman"/>
          <w:sz w:val="28"/>
          <w:szCs w:val="28"/>
          <w:lang w:val="kk-KZ" w:eastAsia="ru-RU"/>
        </w:rPr>
        <w:t>арналған ақпараттық-коммуникациялық технологиялар және Интернет арқылы оқы</w:t>
      </w:r>
      <w:r w:rsidR="00BB30DF" w:rsidRPr="00CC2543">
        <w:rPr>
          <w:rFonts w:ascii="Times New Roman" w:eastAsia="Times New Roman" w:hAnsi="Times New Roman" w:cs="Times New Roman"/>
          <w:sz w:val="28"/>
          <w:szCs w:val="28"/>
          <w:lang w:val="kk-KZ" w:eastAsia="ru-RU"/>
        </w:rPr>
        <w:t>ту нысаны» ретінде қарастырылады</w:t>
      </w:r>
      <w:r w:rsidRPr="00CC2543">
        <w:rPr>
          <w:rFonts w:ascii="Times New Roman" w:eastAsia="Times New Roman" w:hAnsi="Times New Roman" w:cs="Times New Roman"/>
          <w:sz w:val="28"/>
          <w:szCs w:val="28"/>
          <w:lang w:val="kk-KZ" w:eastAsia="ru-RU"/>
        </w:rPr>
        <w:t xml:space="preserve"> [96].</w:t>
      </w:r>
    </w:p>
    <w:p w:rsidR="00654011" w:rsidRPr="00D6761A" w:rsidRDefault="00654011" w:rsidP="007D28FB">
      <w:pPr>
        <w:spacing w:after="0" w:line="240" w:lineRule="auto"/>
        <w:ind w:firstLine="709"/>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2. </w:t>
      </w:r>
      <w:r w:rsidRPr="00B86336">
        <w:rPr>
          <w:rFonts w:ascii="Times New Roman" w:eastAsia="Times New Roman" w:hAnsi="Times New Roman" w:cs="Times New Roman"/>
          <w:sz w:val="28"/>
          <w:szCs w:val="28"/>
          <w:lang w:val="kk-KZ" w:eastAsia="ru-RU"/>
        </w:rPr>
        <w:t>Мемлекет басшысы Қ.К.Тоқаевтың «Жаңа жағдайдағы Қазақстан: іс-қимыл кезеңі» атты 2020 жылғы Қазақстан халқына Жолдауы</w:t>
      </w:r>
      <w:r>
        <w:rPr>
          <w:rFonts w:ascii="Times New Roman" w:eastAsia="Times New Roman" w:hAnsi="Times New Roman" w:cs="Times New Roman"/>
          <w:sz w:val="28"/>
          <w:szCs w:val="28"/>
          <w:lang w:val="kk-KZ" w:eastAsia="ru-RU"/>
        </w:rPr>
        <w:t>нда ц</w:t>
      </w:r>
      <w:r w:rsidRPr="00B86336">
        <w:rPr>
          <w:rFonts w:ascii="Times New Roman" w:eastAsia="Times New Roman" w:hAnsi="Times New Roman" w:cs="Times New Roman"/>
          <w:sz w:val="28"/>
          <w:szCs w:val="28"/>
          <w:lang w:val="kk-KZ" w:eastAsia="ru-RU"/>
        </w:rPr>
        <w:t>ифрландыру</w:t>
      </w:r>
      <w:r>
        <w:rPr>
          <w:rFonts w:ascii="Times New Roman" w:eastAsia="Times New Roman" w:hAnsi="Times New Roman" w:cs="Times New Roman"/>
          <w:sz w:val="28"/>
          <w:szCs w:val="28"/>
          <w:lang w:val="kk-KZ" w:eastAsia="ru-RU"/>
        </w:rPr>
        <w:t>ға</w:t>
      </w:r>
      <w:r w:rsidRPr="00B8633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w:t>
      </w:r>
      <w:r w:rsidRPr="00B86336">
        <w:rPr>
          <w:rFonts w:ascii="Times New Roman" w:eastAsia="Times New Roman" w:hAnsi="Times New Roman" w:cs="Times New Roman"/>
          <w:sz w:val="28"/>
          <w:szCs w:val="28"/>
          <w:lang w:val="kk-KZ" w:eastAsia="ru-RU"/>
        </w:rPr>
        <w:t>сәнге айналған үрдіс емес, ұлттың бәсекеге қабілеттілігін арттырудың негізгі құралы</w:t>
      </w:r>
      <w:r>
        <w:rPr>
          <w:rFonts w:ascii="Times New Roman" w:eastAsia="Times New Roman" w:hAnsi="Times New Roman" w:cs="Times New Roman"/>
          <w:sz w:val="28"/>
          <w:szCs w:val="28"/>
          <w:lang w:val="kk-KZ" w:eastAsia="ru-RU"/>
        </w:rPr>
        <w:t xml:space="preserve">» деп </w:t>
      </w:r>
      <w:r w:rsidRPr="00D6761A">
        <w:rPr>
          <w:rFonts w:ascii="Times New Roman" w:eastAsia="Times New Roman" w:hAnsi="Times New Roman" w:cs="Times New Roman"/>
          <w:sz w:val="28"/>
          <w:szCs w:val="28"/>
          <w:lang w:val="kk-KZ" w:eastAsia="ru-RU"/>
        </w:rPr>
        <w:t>баға берді. Цифрлық теңсіздікті жоюдың, интернетпен және сапалы байланыспен қамтамасыз етудің маңыздылығын айшықтап, «ақпараттар зыр жүгіретін қоғамда ақпараттық технологиялар нарығы дамуы керек» деген болатын [97].</w:t>
      </w:r>
    </w:p>
    <w:p w:rsidR="00BD290F" w:rsidRPr="00D6761A" w:rsidRDefault="00BD290F" w:rsidP="007D28FB">
      <w:pPr>
        <w:spacing w:after="0" w:line="240" w:lineRule="auto"/>
        <w:ind w:firstLine="709"/>
        <w:contextualSpacing/>
        <w:jc w:val="both"/>
        <w:rPr>
          <w:rFonts w:ascii="Times New Roman" w:eastAsia="Times New Roman" w:hAnsi="Times New Roman" w:cs="Times New Roman"/>
          <w:sz w:val="28"/>
          <w:szCs w:val="28"/>
          <w:lang w:val="kk-KZ" w:eastAsia="ru-RU"/>
        </w:rPr>
      </w:pPr>
      <w:r w:rsidRPr="00D6761A">
        <w:rPr>
          <w:rFonts w:ascii="Times New Roman" w:eastAsia="Times New Roman" w:hAnsi="Times New Roman" w:cs="Times New Roman"/>
          <w:sz w:val="28"/>
          <w:szCs w:val="28"/>
          <w:lang w:val="kk-KZ" w:eastAsia="ru-RU"/>
        </w:rPr>
        <w:t>2. ҚР-да жоғары білімді және ғылымды дамытудың 2023-2029 жылдарға арналған тұжырымдамасында: «Цифрландырудың әлемдік императивтеріне сүйене отырып, қазақстандық</w:t>
      </w:r>
      <w:r w:rsidR="00BD372F" w:rsidRPr="00D6761A">
        <w:rPr>
          <w:rFonts w:ascii="Times New Roman" w:eastAsia="Times New Roman" w:hAnsi="Times New Roman" w:cs="Times New Roman"/>
          <w:sz w:val="28"/>
          <w:szCs w:val="28"/>
          <w:lang w:val="kk-KZ" w:eastAsia="ru-RU"/>
        </w:rPr>
        <w:t xml:space="preserve"> ЖЖОКБҰ цифрлық экожүйесі бар «S</w:t>
      </w:r>
      <w:r w:rsidRPr="00D6761A">
        <w:rPr>
          <w:rFonts w:ascii="Times New Roman" w:eastAsia="Times New Roman" w:hAnsi="Times New Roman" w:cs="Times New Roman"/>
          <w:sz w:val="28"/>
          <w:szCs w:val="28"/>
          <w:lang w:val="kk-KZ" w:eastAsia="ru-RU"/>
        </w:rPr>
        <w:t>mart-университеттер» моделіне көшу жоспары қойылған» [</w:t>
      </w:r>
      <w:r w:rsidR="00654011" w:rsidRPr="00D6761A">
        <w:rPr>
          <w:rFonts w:ascii="Times New Roman" w:eastAsia="Times New Roman" w:hAnsi="Times New Roman" w:cs="Times New Roman"/>
          <w:sz w:val="28"/>
          <w:szCs w:val="28"/>
          <w:lang w:val="kk-KZ" w:eastAsia="ru-RU"/>
        </w:rPr>
        <w:t>98</w:t>
      </w:r>
      <w:r w:rsidRPr="00D6761A">
        <w:rPr>
          <w:rFonts w:ascii="Times New Roman" w:eastAsia="Times New Roman" w:hAnsi="Times New Roman" w:cs="Times New Roman"/>
          <w:sz w:val="28"/>
          <w:szCs w:val="28"/>
          <w:lang w:val="kk-KZ" w:eastAsia="ru-RU"/>
        </w:rPr>
        <w:t>].</w:t>
      </w:r>
    </w:p>
    <w:p w:rsidR="00BD290F" w:rsidRPr="002340DA" w:rsidRDefault="00BD290F" w:rsidP="007D28FB">
      <w:pPr>
        <w:spacing w:after="0" w:line="240" w:lineRule="auto"/>
        <w:ind w:firstLine="709"/>
        <w:contextualSpacing/>
        <w:jc w:val="both"/>
        <w:rPr>
          <w:rFonts w:ascii="Times New Roman" w:eastAsia="Times New Roman" w:hAnsi="Times New Roman" w:cs="Times New Roman"/>
          <w:sz w:val="28"/>
          <w:szCs w:val="28"/>
          <w:lang w:val="kk-KZ" w:eastAsia="ru-RU"/>
        </w:rPr>
      </w:pPr>
      <w:r w:rsidRPr="00D6761A">
        <w:rPr>
          <w:rFonts w:ascii="Times New Roman" w:eastAsia="Times New Roman" w:hAnsi="Times New Roman" w:cs="Times New Roman"/>
          <w:sz w:val="28"/>
          <w:szCs w:val="28"/>
          <w:lang w:val="kk-KZ" w:eastAsia="ru-RU"/>
        </w:rPr>
        <w:t xml:space="preserve">3. </w:t>
      </w:r>
      <w:r w:rsidRPr="00D6761A">
        <w:rPr>
          <w:rFonts w:ascii="Times New Roman" w:eastAsia="+mn-ea" w:hAnsi="Times New Roman" w:cs="Times New Roman"/>
          <w:iCs/>
          <w:sz w:val="28"/>
          <w:szCs w:val="28"/>
          <w:lang w:val="kk-KZ"/>
        </w:rPr>
        <w:t>ҚР-ның 2025 жылға дейінгі</w:t>
      </w:r>
      <w:r w:rsidRPr="00D6761A">
        <w:rPr>
          <w:rFonts w:ascii="Times New Roman" w:eastAsia="+mn-ea" w:hAnsi="Times New Roman" w:cs="Times New Roman"/>
          <w:sz w:val="28"/>
          <w:szCs w:val="28"/>
          <w:lang w:val="kk-KZ"/>
        </w:rPr>
        <w:t xml:space="preserve"> </w:t>
      </w:r>
      <w:r w:rsidRPr="00D6761A">
        <w:rPr>
          <w:rFonts w:ascii="Times New Roman" w:eastAsia="+mn-ea" w:hAnsi="Times New Roman" w:cs="Times New Roman"/>
          <w:iCs/>
          <w:sz w:val="28"/>
          <w:szCs w:val="28"/>
          <w:lang w:val="kk-KZ"/>
        </w:rPr>
        <w:t>Стратегиялық даму жоспарында б</w:t>
      </w:r>
      <w:r w:rsidRPr="00D6761A">
        <w:rPr>
          <w:rFonts w:ascii="Times New Roman" w:eastAsia="+mn-ea" w:hAnsi="Times New Roman" w:cs="Times New Roman"/>
          <w:sz w:val="28"/>
          <w:szCs w:val="28"/>
          <w:lang w:val="kk-KZ"/>
        </w:rPr>
        <w:t>ірінші реформа ретінде «жаңа адами капитал» мәселесі қарастырылған. Реформаның мәні XXI ғасырдың жоғары сапалы және қажетті дағдыларына ие адами капиталды дамыту, жаңа қажетті дағдыларды үздіксіз үйренуге және меңгеруге дайын болу. «Технологиялық жаңару мен цифрландыру өз жұмыс уақытын тиімді пайдаланатын, технология мен білімді қолдануға, үдерістерді жетілдіруге және инновацияларды жүзеге асыруға қабілетті персоналсыз мүмкін емес», - деп көрсетілген»</w:t>
      </w:r>
      <w:r w:rsidRPr="00D6761A">
        <w:rPr>
          <w:rFonts w:ascii="Times New Roman" w:eastAsia="+mn-ea" w:hAnsi="Times New Roman" w:cs="Times New Roman"/>
          <w:iCs/>
          <w:sz w:val="28"/>
          <w:szCs w:val="28"/>
          <w:lang w:val="kk-KZ"/>
        </w:rPr>
        <w:t xml:space="preserve"> </w:t>
      </w:r>
      <w:r w:rsidRPr="00D6761A">
        <w:rPr>
          <w:rFonts w:ascii="Times New Roman" w:eastAsia="Times New Roman" w:hAnsi="Times New Roman" w:cs="Times New Roman"/>
          <w:sz w:val="28"/>
          <w:szCs w:val="28"/>
          <w:lang w:val="kk-KZ" w:eastAsia="ru-RU"/>
        </w:rPr>
        <w:t>[</w:t>
      </w:r>
      <w:r w:rsidR="00654011" w:rsidRPr="002340DA">
        <w:rPr>
          <w:rFonts w:ascii="Times New Roman" w:eastAsia="Times New Roman" w:hAnsi="Times New Roman" w:cs="Times New Roman"/>
          <w:sz w:val="28"/>
          <w:szCs w:val="28"/>
          <w:lang w:val="kk-KZ" w:eastAsia="ru-RU"/>
        </w:rPr>
        <w:t>99</w:t>
      </w:r>
      <w:r w:rsidRPr="002340DA">
        <w:rPr>
          <w:rFonts w:ascii="Times New Roman" w:eastAsia="Times New Roman" w:hAnsi="Times New Roman" w:cs="Times New Roman"/>
          <w:sz w:val="28"/>
          <w:szCs w:val="28"/>
          <w:lang w:val="kk-KZ" w:eastAsia="ru-RU"/>
        </w:rPr>
        <w:t xml:space="preserve">]. </w:t>
      </w:r>
    </w:p>
    <w:p w:rsidR="00BD290F" w:rsidRPr="002340DA" w:rsidRDefault="002340DA" w:rsidP="007D28FB">
      <w:pPr>
        <w:spacing w:after="0" w:line="240" w:lineRule="auto"/>
        <w:ind w:firstLine="709"/>
        <w:contextualSpacing/>
        <w:jc w:val="both"/>
        <w:rPr>
          <w:rFonts w:ascii="Times New Roman" w:eastAsia="Times New Roman" w:hAnsi="Times New Roman" w:cs="Times New Roman"/>
          <w:sz w:val="28"/>
          <w:szCs w:val="28"/>
          <w:lang w:val="kk-KZ" w:eastAsia="ru-RU"/>
        </w:rPr>
      </w:pPr>
      <w:r w:rsidRPr="00CC2543">
        <w:rPr>
          <w:rFonts w:ascii="Times New Roman" w:eastAsia="Times New Roman" w:hAnsi="Times New Roman" w:cs="Times New Roman"/>
          <w:sz w:val="28"/>
          <w:szCs w:val="28"/>
          <w:lang w:val="kk-KZ" w:eastAsia="ru-RU"/>
        </w:rPr>
        <w:lastRenderedPageBreak/>
        <w:t xml:space="preserve">Бүгінде елімізде </w:t>
      </w:r>
      <w:r w:rsidR="00B46304" w:rsidRPr="00CC2543">
        <w:rPr>
          <w:rFonts w:ascii="Times New Roman" w:eastAsia="Times New Roman" w:hAnsi="Times New Roman" w:cs="Times New Roman"/>
          <w:sz w:val="28"/>
          <w:szCs w:val="28"/>
          <w:lang w:val="kk-KZ" w:eastAsia="ru-RU"/>
        </w:rPr>
        <w:t xml:space="preserve">жоғары білім беруді </w:t>
      </w:r>
      <w:r w:rsidRPr="00CC2543">
        <w:rPr>
          <w:rFonts w:ascii="Times New Roman" w:eastAsia="Times New Roman" w:hAnsi="Times New Roman" w:cs="Times New Roman"/>
          <w:sz w:val="28"/>
          <w:szCs w:val="28"/>
          <w:lang w:val="kk-KZ" w:eastAsia="ru-RU"/>
        </w:rPr>
        <w:t>цифрландырудың жаңа трендтері іске асырылуда:</w:t>
      </w:r>
      <w:r w:rsidR="00CA44DD" w:rsidRPr="00CC2543">
        <w:rPr>
          <w:rFonts w:ascii="Times New Roman" w:eastAsia="Times New Roman" w:hAnsi="Times New Roman" w:cs="Times New Roman"/>
          <w:sz w:val="28"/>
          <w:szCs w:val="28"/>
          <w:lang w:val="kk-KZ" w:eastAsia="ru-RU"/>
        </w:rPr>
        <w:t xml:space="preserve"> </w:t>
      </w:r>
      <w:r w:rsidRPr="00CC2543">
        <w:rPr>
          <w:rFonts w:ascii="Times New Roman" w:eastAsia="Times New Roman" w:hAnsi="Times New Roman" w:cs="Times New Roman"/>
          <w:sz w:val="28"/>
          <w:szCs w:val="28"/>
          <w:lang w:val="kk-KZ" w:eastAsia="ru-RU"/>
        </w:rPr>
        <w:t xml:space="preserve">аралас оқыту, онлайн-білім беруді дамыту, виртуалды (цифрлық) білім беру ортасын құру, білім беру ұйымдарын басқару тәсілдерін өзгерту және т.б. </w:t>
      </w:r>
      <w:r w:rsidR="00BD290F" w:rsidRPr="00CC2543">
        <w:rPr>
          <w:rFonts w:ascii="Times New Roman" w:eastAsia="Times New Roman" w:hAnsi="Times New Roman" w:cs="Times New Roman"/>
          <w:sz w:val="28"/>
          <w:szCs w:val="28"/>
          <w:lang w:val="kk-KZ" w:eastAsia="ru-RU"/>
        </w:rPr>
        <w:t>[100].</w:t>
      </w:r>
    </w:p>
    <w:p w:rsidR="00BD290F" w:rsidRDefault="00BD290F" w:rsidP="007D28FB">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Сонымен, жоғары оқу орнының цифрлық білімдік ортасында кәсіби маман дайындаудың көптеген артықшылықтары бар. Цифрлық білімдік орта болашақ мамандарды технологиялық құралдармен қамтамасыз ете отырып, оқу үдерісін тиімді жоспарлауына жағдай жасайды. Олардың кейбірін 2-суреттен көруге болады. </w:t>
      </w:r>
    </w:p>
    <w:p w:rsidR="007D28FB" w:rsidRPr="008A106C" w:rsidRDefault="007D28FB" w:rsidP="007D28FB">
      <w:pPr>
        <w:spacing w:after="0" w:line="240" w:lineRule="auto"/>
        <w:ind w:firstLine="709"/>
        <w:contextualSpacing/>
        <w:jc w:val="both"/>
        <w:rPr>
          <w:rFonts w:ascii="Times New Roman" w:eastAsia="Calibri" w:hAnsi="Times New Roman" w:cs="Times New Roman"/>
          <w:sz w:val="28"/>
          <w:szCs w:val="28"/>
          <w:lang w:val="kk-KZ" w:eastAsia="en-US"/>
        </w:rPr>
      </w:pPr>
    </w:p>
    <w:p w:rsidR="00BD290F" w:rsidRPr="00B86336" w:rsidRDefault="00BD290F" w:rsidP="00BD290F">
      <w:pPr>
        <w:spacing w:after="0" w:line="240" w:lineRule="auto"/>
        <w:contextualSpacing/>
        <w:jc w:val="both"/>
        <w:rPr>
          <w:rFonts w:ascii="Times New Roman" w:eastAsia="Calibri" w:hAnsi="Times New Roman" w:cs="Times New Roman"/>
          <w:sz w:val="28"/>
          <w:szCs w:val="28"/>
          <w:lang w:val="kk-KZ" w:eastAsia="en-US"/>
        </w:rPr>
      </w:pPr>
      <w:r w:rsidRPr="00B86336">
        <w:rPr>
          <w:rFonts w:ascii="Times New Roman" w:eastAsia="Calibri" w:hAnsi="Times New Roman" w:cs="Times New Roman"/>
          <w:noProof/>
          <w:sz w:val="28"/>
          <w:szCs w:val="28"/>
          <w:lang w:val="en-US" w:eastAsia="en-US"/>
        </w:rPr>
        <w:drawing>
          <wp:inline distT="0" distB="0" distL="0" distR="0" wp14:anchorId="6FA17125" wp14:editId="1F7E7D99">
            <wp:extent cx="6191075" cy="3521710"/>
            <wp:effectExtent l="0" t="0" r="0" b="0"/>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BD290F" w:rsidRPr="00B86336" w:rsidRDefault="00BD290F" w:rsidP="007D28FB">
      <w:pPr>
        <w:spacing w:after="0" w:line="240" w:lineRule="auto"/>
        <w:contextualSpacing/>
        <w:jc w:val="center"/>
        <w:rPr>
          <w:rFonts w:ascii="Times New Roman" w:eastAsia="Calibri" w:hAnsi="Times New Roman" w:cs="Times New Roman"/>
          <w:sz w:val="28"/>
          <w:szCs w:val="28"/>
          <w:lang w:val="kk-KZ" w:eastAsia="en-US"/>
        </w:rPr>
      </w:pPr>
      <w:r w:rsidRPr="00B86336">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2</w:t>
      </w:r>
      <w:r w:rsidRPr="00B86336">
        <w:rPr>
          <w:rFonts w:ascii="Times New Roman" w:hAnsi="Times New Roman" w:cs="Times New Roman"/>
          <w:sz w:val="28"/>
          <w:szCs w:val="28"/>
          <w:lang w:val="kk-KZ"/>
        </w:rPr>
        <w:t xml:space="preserve"> – Жоғары оқу орнының цифрлық білімдік ортасы</w:t>
      </w:r>
    </w:p>
    <w:p w:rsidR="00BD290F" w:rsidRPr="00B86336" w:rsidRDefault="00BD290F" w:rsidP="007D28FB">
      <w:pPr>
        <w:spacing w:after="0" w:line="240" w:lineRule="auto"/>
        <w:ind w:firstLine="709"/>
        <w:contextualSpacing/>
        <w:jc w:val="both"/>
        <w:rPr>
          <w:rFonts w:ascii="Times New Roman" w:hAnsi="Times New Roman" w:cs="Times New Roman"/>
          <w:color w:val="FF0000"/>
          <w:sz w:val="28"/>
          <w:szCs w:val="28"/>
          <w:lang w:val="kk-KZ"/>
        </w:rPr>
      </w:pPr>
    </w:p>
    <w:p w:rsidR="00BD290F" w:rsidRPr="00B86336" w:rsidRDefault="00BD290F" w:rsidP="007D28FB">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Жоғары оқу орнының цифрлық білімдік ортасында цифрлық білім беру ресурстарын пайдалану болашақ мамандарға төмендегідей мүмкіндіктерді береді: </w:t>
      </w:r>
    </w:p>
    <w:p w:rsidR="00BD290F" w:rsidRPr="00B86336" w:rsidRDefault="00BD290F"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B86336">
        <w:rPr>
          <w:rFonts w:ascii="Times New Roman" w:eastAsia="Calibri" w:hAnsi="Times New Roman" w:cs="Times New Roman"/>
          <w:sz w:val="28"/>
          <w:szCs w:val="28"/>
          <w:lang w:val="kk-KZ" w:eastAsia="en-US"/>
        </w:rPr>
        <w:t xml:space="preserve">- білім беруді дараландыру бойынша цифрлық білім беру ресурстарын пайдаланудың тиімділігі; </w:t>
      </w:r>
    </w:p>
    <w:p w:rsidR="00BD290F" w:rsidRPr="00B86336" w:rsidRDefault="00BD290F"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B86336">
        <w:rPr>
          <w:rFonts w:ascii="Times New Roman" w:eastAsia="Calibri" w:hAnsi="Times New Roman" w:cs="Times New Roman"/>
          <w:sz w:val="28"/>
          <w:szCs w:val="28"/>
          <w:lang w:val="kk-KZ" w:eastAsia="en-US"/>
        </w:rPr>
        <w:t xml:space="preserve">- білім алушылардың өз бетімен </w:t>
      </w:r>
      <w:r>
        <w:rPr>
          <w:rFonts w:ascii="Times New Roman" w:eastAsia="Calibri" w:hAnsi="Times New Roman" w:cs="Times New Roman"/>
          <w:sz w:val="28"/>
          <w:szCs w:val="28"/>
          <w:lang w:val="kk-KZ" w:eastAsia="en-US"/>
        </w:rPr>
        <w:t xml:space="preserve">үздіксіз </w:t>
      </w:r>
      <w:r w:rsidRPr="00B86336">
        <w:rPr>
          <w:rFonts w:ascii="Times New Roman" w:eastAsia="Calibri" w:hAnsi="Times New Roman" w:cs="Times New Roman"/>
          <w:sz w:val="28"/>
          <w:szCs w:val="28"/>
          <w:lang w:val="kk-KZ" w:eastAsia="en-US"/>
        </w:rPr>
        <w:t>білімін жетілдіру және даму мүмкіндігі;</w:t>
      </w:r>
    </w:p>
    <w:p w:rsidR="00BD290F" w:rsidRPr="00B86336" w:rsidRDefault="00BD290F"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B86336">
        <w:rPr>
          <w:rFonts w:ascii="Times New Roman" w:eastAsia="Calibri" w:hAnsi="Times New Roman" w:cs="Times New Roman"/>
          <w:sz w:val="28"/>
          <w:szCs w:val="28"/>
          <w:lang w:val="kk-KZ" w:eastAsia="en-US"/>
        </w:rPr>
        <w:t>- цифрлық білім беру ресурстарын пайдалану кезінде білім алушылардың мотивациясының артуы;</w:t>
      </w:r>
    </w:p>
    <w:p w:rsidR="00BD290F" w:rsidRPr="00B86336" w:rsidRDefault="00BD290F"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B86336">
        <w:rPr>
          <w:rFonts w:ascii="Times New Roman" w:eastAsia="Calibri" w:hAnsi="Times New Roman" w:cs="Times New Roman"/>
          <w:sz w:val="28"/>
          <w:szCs w:val="28"/>
          <w:lang w:val="kk-KZ" w:eastAsia="en-US"/>
        </w:rPr>
        <w:t xml:space="preserve">- уақыт айырмашылығына және кеңістіктегі орналасуына қарамастан, кез-келген адаммен интернет арқылы коммуникация жасау мүмкіндігі;  </w:t>
      </w:r>
    </w:p>
    <w:p w:rsidR="00BD290F" w:rsidRPr="00B86336" w:rsidRDefault="00BD290F"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B86336">
        <w:rPr>
          <w:rFonts w:ascii="Times New Roman" w:eastAsia="Calibri" w:hAnsi="Times New Roman" w:cs="Times New Roman"/>
          <w:sz w:val="28"/>
          <w:szCs w:val="28"/>
          <w:lang w:val="kk-KZ" w:eastAsia="en-US"/>
        </w:rPr>
        <w:t xml:space="preserve">- цифрлық білім беру ресурстарының білім алушының қабылдауына әсер ету мүмкіндігі; </w:t>
      </w:r>
    </w:p>
    <w:p w:rsidR="00BD290F" w:rsidRPr="00B86336" w:rsidRDefault="00BD290F"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B86336">
        <w:rPr>
          <w:rFonts w:ascii="Times New Roman" w:eastAsia="Calibri" w:hAnsi="Times New Roman" w:cs="Times New Roman"/>
          <w:sz w:val="28"/>
          <w:szCs w:val="28"/>
          <w:lang w:val="kk-KZ" w:eastAsia="en-US"/>
        </w:rPr>
        <w:t>- цифрлық білім беру ресурстарының кеңейтілген интерактивті мүмкіндіктері;</w:t>
      </w:r>
    </w:p>
    <w:p w:rsidR="00BD290F" w:rsidRPr="00B86336" w:rsidRDefault="00BD290F"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B86336">
        <w:rPr>
          <w:rFonts w:ascii="Times New Roman" w:eastAsia="Calibri" w:hAnsi="Times New Roman" w:cs="Times New Roman"/>
          <w:sz w:val="28"/>
          <w:szCs w:val="28"/>
          <w:lang w:val="kk-KZ" w:eastAsia="en-US"/>
        </w:rPr>
        <w:lastRenderedPageBreak/>
        <w:t>- білім беру мазмұнын ұсынудың көрнекілігі, әсіресе процестер мен құбылыстарды динамикалық модельдеу, өте жылдам және</w:t>
      </w:r>
      <w:r>
        <w:rPr>
          <w:rFonts w:ascii="Times New Roman" w:eastAsia="Calibri" w:hAnsi="Times New Roman" w:cs="Times New Roman"/>
          <w:sz w:val="28"/>
          <w:szCs w:val="28"/>
          <w:lang w:val="kk-KZ" w:eastAsia="en-US"/>
        </w:rPr>
        <w:t xml:space="preserve"> өте баяу үдерістерді ұсыну;</w:t>
      </w:r>
    </w:p>
    <w:p w:rsidR="00BD290F" w:rsidRPr="00B86336" w:rsidRDefault="00BD290F"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B86336">
        <w:rPr>
          <w:rFonts w:ascii="Times New Roman" w:eastAsia="Calibri" w:hAnsi="Times New Roman" w:cs="Times New Roman"/>
          <w:sz w:val="28"/>
          <w:szCs w:val="28"/>
          <w:lang w:val="kk-KZ" w:eastAsia="en-US"/>
        </w:rPr>
        <w:t xml:space="preserve">- есептеулерді, графиктерді құруды, оқыту мен зерттеу нәтижелерін жоспарлау мен құжаттауды автоматтандыру; </w:t>
      </w:r>
    </w:p>
    <w:p w:rsidR="00BD290F" w:rsidRPr="00B86336" w:rsidRDefault="00BD290F"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B86336">
        <w:rPr>
          <w:rFonts w:ascii="Times New Roman" w:eastAsia="Calibri" w:hAnsi="Times New Roman" w:cs="Times New Roman"/>
          <w:sz w:val="28"/>
          <w:szCs w:val="28"/>
          <w:lang w:val="kk-KZ" w:eastAsia="en-US"/>
        </w:rPr>
        <w:t>- интернет желісіне қолжетімділік бар кез келген уақытта және кез келген жерде цифрлық білім беру ресурстар</w:t>
      </w:r>
      <w:r w:rsidR="00683A23">
        <w:rPr>
          <w:rFonts w:ascii="Times New Roman" w:eastAsia="Calibri" w:hAnsi="Times New Roman" w:cs="Times New Roman"/>
          <w:sz w:val="28"/>
          <w:szCs w:val="28"/>
          <w:lang w:val="kk-KZ" w:eastAsia="en-US"/>
        </w:rPr>
        <w:t xml:space="preserve">ын пайдалана алу мүмкіндігі </w:t>
      </w:r>
      <w:r w:rsidRPr="00176942">
        <w:rPr>
          <w:rFonts w:ascii="Times New Roman" w:eastAsia="Calibri" w:hAnsi="Times New Roman" w:cs="Times New Roman"/>
          <w:sz w:val="28"/>
          <w:szCs w:val="28"/>
          <w:lang w:val="kk-KZ" w:eastAsia="en-US"/>
        </w:rPr>
        <w:t>[101].</w:t>
      </w:r>
    </w:p>
    <w:p w:rsidR="00520D4F" w:rsidRDefault="00135F36" w:rsidP="007D28FB">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Біз </w:t>
      </w:r>
      <w:r w:rsidR="00891A6F">
        <w:rPr>
          <w:rFonts w:ascii="Times New Roman" w:eastAsia="Calibri" w:hAnsi="Times New Roman" w:cs="Times New Roman"/>
          <w:sz w:val="28"/>
          <w:szCs w:val="28"/>
          <w:lang w:val="kk-KZ" w:eastAsia="en-US"/>
        </w:rPr>
        <w:t>«Цифрлық білімдік орта» түсінігінің мәні мен мазмұнын, цифрлық білімдік орта жағдайында кәсіби маман даярлаудың артықшылықтарын анықтап алғаннан кейін, оның құрылымы мен ком</w:t>
      </w:r>
      <w:r>
        <w:rPr>
          <w:rFonts w:ascii="Times New Roman" w:eastAsia="Calibri" w:hAnsi="Times New Roman" w:cs="Times New Roman"/>
          <w:sz w:val="28"/>
          <w:szCs w:val="28"/>
          <w:lang w:val="kk-KZ" w:eastAsia="en-US"/>
        </w:rPr>
        <w:t>поненттерін нақтылауға тырыстық</w:t>
      </w:r>
      <w:r w:rsidR="00520D4F">
        <w:rPr>
          <w:rFonts w:ascii="Times New Roman" w:eastAsia="Calibri" w:hAnsi="Times New Roman" w:cs="Times New Roman"/>
          <w:sz w:val="28"/>
          <w:szCs w:val="28"/>
          <w:lang w:val="kk-KZ" w:eastAsia="en-US"/>
        </w:rPr>
        <w:t xml:space="preserve"> (3-сурет)</w:t>
      </w:r>
      <w:r>
        <w:rPr>
          <w:rFonts w:ascii="Times New Roman" w:eastAsia="Calibri" w:hAnsi="Times New Roman" w:cs="Times New Roman"/>
          <w:sz w:val="28"/>
          <w:szCs w:val="28"/>
          <w:lang w:val="kk-KZ" w:eastAsia="en-US"/>
        </w:rPr>
        <w:t xml:space="preserve">. </w:t>
      </w:r>
    </w:p>
    <w:p w:rsidR="007D28FB" w:rsidRDefault="007D28FB" w:rsidP="007D28FB">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p>
    <w:p w:rsidR="00BD290F" w:rsidRPr="00B86336" w:rsidRDefault="00BD290F" w:rsidP="00BD290F">
      <w:pPr>
        <w:spacing w:after="0" w:line="240" w:lineRule="auto"/>
        <w:contextualSpacing/>
        <w:jc w:val="both"/>
        <w:rPr>
          <w:rFonts w:ascii="Times New Roman" w:eastAsia="Calibri" w:hAnsi="Times New Roman" w:cs="Times New Roman"/>
          <w:sz w:val="28"/>
          <w:szCs w:val="28"/>
          <w:lang w:val="kk-KZ" w:eastAsia="en-US"/>
        </w:rPr>
      </w:pPr>
      <w:r w:rsidRPr="00B86336">
        <w:rPr>
          <w:rFonts w:ascii="Times New Roman" w:eastAsia="Calibri" w:hAnsi="Times New Roman" w:cs="Times New Roman"/>
          <w:noProof/>
          <w:sz w:val="28"/>
          <w:szCs w:val="28"/>
          <w:lang w:val="en-US" w:eastAsia="en-US"/>
        </w:rPr>
        <w:drawing>
          <wp:inline distT="0" distB="0" distL="0" distR="0" wp14:anchorId="52A51273" wp14:editId="21C1A4A4">
            <wp:extent cx="5810250" cy="3543300"/>
            <wp:effectExtent l="38100" t="0" r="38100" b="247650"/>
            <wp:docPr id="4"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rsidR="007D28FB" w:rsidRPr="007D28FB" w:rsidRDefault="007D28FB" w:rsidP="007D28FB">
      <w:pPr>
        <w:spacing w:after="0" w:line="240" w:lineRule="auto"/>
        <w:contextualSpacing/>
        <w:jc w:val="center"/>
        <w:rPr>
          <w:rFonts w:ascii="Times New Roman" w:eastAsia="Calibri" w:hAnsi="Times New Roman" w:cs="Times New Roman"/>
          <w:sz w:val="16"/>
          <w:szCs w:val="16"/>
          <w:lang w:val="kk-KZ" w:eastAsia="en-US"/>
        </w:rPr>
      </w:pPr>
    </w:p>
    <w:p w:rsidR="00135F36" w:rsidRPr="00B86336" w:rsidRDefault="00135F36" w:rsidP="007D28FB">
      <w:pPr>
        <w:spacing w:after="0" w:line="240" w:lineRule="auto"/>
        <w:contextualSpacing/>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Сурет 3 </w:t>
      </w:r>
      <w:r w:rsidRPr="00B86336">
        <w:rPr>
          <w:rFonts w:ascii="Times New Roman" w:eastAsia="Calibri" w:hAnsi="Times New Roman" w:cs="Times New Roman"/>
          <w:sz w:val="28"/>
          <w:szCs w:val="28"/>
          <w:lang w:val="kk-KZ" w:eastAsia="en-US"/>
        </w:rPr>
        <w:t>– Ресейдің «Білім туралы» заңында көрсетілген электронды ақпараттық білімдік ортаның құрылымы</w:t>
      </w:r>
    </w:p>
    <w:p w:rsidR="007D28FB" w:rsidRDefault="007D28FB" w:rsidP="00026FAC">
      <w:pPr>
        <w:tabs>
          <w:tab w:val="left" w:pos="5040"/>
        </w:tabs>
        <w:spacing w:after="0" w:line="240" w:lineRule="auto"/>
        <w:ind w:firstLine="567"/>
        <w:contextualSpacing/>
        <w:jc w:val="both"/>
        <w:rPr>
          <w:rFonts w:ascii="Times New Roman" w:eastAsia="Calibri" w:hAnsi="Times New Roman" w:cs="Times New Roman"/>
          <w:sz w:val="28"/>
          <w:szCs w:val="28"/>
          <w:lang w:val="kk-KZ" w:eastAsia="en-US"/>
        </w:rPr>
      </w:pPr>
    </w:p>
    <w:p w:rsidR="00026FAC" w:rsidRDefault="00026FAC" w:rsidP="007D28FB">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sidRPr="00B86336">
        <w:rPr>
          <w:rFonts w:ascii="Times New Roman" w:eastAsia="Calibri" w:hAnsi="Times New Roman" w:cs="Times New Roman"/>
          <w:sz w:val="28"/>
          <w:szCs w:val="28"/>
          <w:lang w:val="kk-KZ" w:eastAsia="en-US"/>
        </w:rPr>
        <w:t xml:space="preserve">Жоғары оқу орнының цифрлық білімдік ортасы интернетті тиімді пайдалануға, жаңа идеяларды құру және алмасу бойынша </w:t>
      </w:r>
      <w:r w:rsidR="008E3CED">
        <w:rPr>
          <w:rFonts w:ascii="Times New Roman" w:eastAsia="Calibri" w:hAnsi="Times New Roman" w:cs="Times New Roman"/>
          <w:sz w:val="28"/>
          <w:szCs w:val="28"/>
          <w:lang w:val="kk-KZ" w:eastAsia="en-US"/>
        </w:rPr>
        <w:t xml:space="preserve">болашақ мамандардың </w:t>
      </w:r>
      <w:r w:rsidRPr="00B86336">
        <w:rPr>
          <w:rFonts w:ascii="Times New Roman" w:eastAsia="Calibri" w:hAnsi="Times New Roman" w:cs="Times New Roman"/>
          <w:sz w:val="28"/>
          <w:szCs w:val="28"/>
          <w:lang w:val="kk-KZ" w:eastAsia="en-US"/>
        </w:rPr>
        <w:t>құқықтары мен мүмкіндіктерін кеңейтуге, ақпараттық-телекоммуникациялық технологияларды білім берудің нақты үдерістерімен интеграциялауға бағытталады.</w:t>
      </w:r>
    </w:p>
    <w:p w:rsidR="00BD290F" w:rsidRPr="00362B95" w:rsidRDefault="00BD290F" w:rsidP="007D28FB">
      <w:pPr>
        <w:spacing w:after="0" w:line="240" w:lineRule="auto"/>
        <w:ind w:firstLine="709"/>
        <w:contextualSpacing/>
        <w:jc w:val="both"/>
        <w:rPr>
          <w:rFonts w:ascii="Times New Roman" w:eastAsia="Calibri" w:hAnsi="Times New Roman" w:cs="Times New Roman"/>
          <w:color w:val="FF0000"/>
          <w:sz w:val="28"/>
          <w:szCs w:val="28"/>
          <w:lang w:val="kk-KZ" w:eastAsia="en-US"/>
        </w:rPr>
      </w:pPr>
      <w:r w:rsidRPr="00362B95">
        <w:rPr>
          <w:rFonts w:ascii="Times New Roman" w:eastAsia="Calibri" w:hAnsi="Times New Roman" w:cs="Times New Roman"/>
          <w:sz w:val="28"/>
          <w:szCs w:val="28"/>
          <w:lang w:val="kk-KZ" w:eastAsia="en-US"/>
        </w:rPr>
        <w:t>Ресейдің «Білім туралы» федералды заңында электрондық ақпараттық-б</w:t>
      </w:r>
      <w:r w:rsidR="00160007">
        <w:rPr>
          <w:rFonts w:ascii="Times New Roman" w:eastAsia="Calibri" w:hAnsi="Times New Roman" w:cs="Times New Roman"/>
          <w:sz w:val="28"/>
          <w:szCs w:val="28"/>
          <w:lang w:val="kk-KZ" w:eastAsia="en-US"/>
        </w:rPr>
        <w:t xml:space="preserve">ілім беру ортасының құрылымына: </w:t>
      </w:r>
      <w:r w:rsidRPr="00362B95">
        <w:rPr>
          <w:rFonts w:ascii="Times New Roman" w:eastAsia="Calibri" w:hAnsi="Times New Roman" w:cs="Times New Roman"/>
          <w:sz w:val="28"/>
          <w:szCs w:val="28"/>
          <w:lang w:val="kk-KZ" w:eastAsia="en-US"/>
        </w:rPr>
        <w:t xml:space="preserve">«Ақпараттық технологиялар, техникалық құралдар, электрондық ақпараттық ресурстар, </w:t>
      </w:r>
      <w:r w:rsidRPr="00F0635E">
        <w:rPr>
          <w:rFonts w:ascii="Times New Roman" w:eastAsia="Calibri" w:hAnsi="Times New Roman" w:cs="Times New Roman"/>
          <w:sz w:val="28"/>
          <w:szCs w:val="28"/>
          <w:lang w:val="kk-KZ" w:eastAsia="en-US"/>
        </w:rPr>
        <w:t>электронд</w:t>
      </w:r>
      <w:r w:rsidR="008E3CED" w:rsidRPr="00F0635E">
        <w:rPr>
          <w:rFonts w:ascii="Times New Roman" w:eastAsia="Calibri" w:hAnsi="Times New Roman" w:cs="Times New Roman"/>
          <w:sz w:val="28"/>
          <w:szCs w:val="28"/>
          <w:lang w:val="kk-KZ" w:eastAsia="en-US"/>
        </w:rPr>
        <w:t>ық оқу-әдістемелік материалдар</w:t>
      </w:r>
      <w:r w:rsidRPr="00F0635E">
        <w:rPr>
          <w:rFonts w:ascii="Times New Roman" w:eastAsia="Calibri" w:hAnsi="Times New Roman" w:cs="Times New Roman"/>
          <w:sz w:val="28"/>
          <w:szCs w:val="28"/>
          <w:lang w:val="kk-KZ" w:eastAsia="en-US"/>
        </w:rPr>
        <w:t xml:space="preserve">, сондай-ақ мемлекеттік ақпараттық жүйелерді қамтитын электрондық білім беру ресурстары» жатады деп көрсетілген [80]. </w:t>
      </w:r>
    </w:p>
    <w:p w:rsidR="00BD290F" w:rsidRDefault="00A64D80" w:rsidP="007D28FB">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lastRenderedPageBreak/>
        <w:t>З.С.</w:t>
      </w:r>
      <w:r w:rsidR="0093517E">
        <w:rPr>
          <w:rFonts w:ascii="Times New Roman" w:eastAsia="Calibri" w:hAnsi="Times New Roman" w:cs="Times New Roman"/>
          <w:sz w:val="28"/>
          <w:szCs w:val="28"/>
          <w:lang w:val="kk-KZ" w:eastAsia="en-US"/>
        </w:rPr>
        <w:t xml:space="preserve"> </w:t>
      </w:r>
      <w:r w:rsidRPr="00A64D80">
        <w:rPr>
          <w:rFonts w:ascii="Times New Roman" w:eastAsia="Calibri" w:hAnsi="Times New Roman" w:cs="Times New Roman"/>
          <w:sz w:val="28"/>
          <w:szCs w:val="28"/>
          <w:lang w:val="kk-KZ" w:eastAsia="en-US"/>
        </w:rPr>
        <w:t>Фаргиева</w:t>
      </w:r>
      <w:r>
        <w:rPr>
          <w:rFonts w:ascii="Times New Roman" w:eastAsia="Calibri" w:hAnsi="Times New Roman" w:cs="Times New Roman"/>
          <w:sz w:val="28"/>
          <w:szCs w:val="28"/>
          <w:lang w:val="kk-KZ" w:eastAsia="en-US"/>
        </w:rPr>
        <w:t>ның</w:t>
      </w:r>
      <w:r w:rsidR="00BD290F" w:rsidRPr="00A64D80">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зерттеулеріне</w:t>
      </w:r>
      <w:r w:rsidR="00BD290F">
        <w:rPr>
          <w:rFonts w:ascii="Times New Roman" w:eastAsia="Calibri" w:hAnsi="Times New Roman" w:cs="Times New Roman"/>
          <w:sz w:val="28"/>
          <w:szCs w:val="28"/>
          <w:lang w:val="kk-KZ" w:eastAsia="en-US"/>
        </w:rPr>
        <w:t xml:space="preserve"> сүйене отырып, ц</w:t>
      </w:r>
      <w:r w:rsidR="00BD290F" w:rsidRPr="00B86336">
        <w:rPr>
          <w:rFonts w:ascii="Times New Roman" w:eastAsia="Calibri" w:hAnsi="Times New Roman" w:cs="Times New Roman"/>
          <w:sz w:val="28"/>
          <w:szCs w:val="28"/>
          <w:lang w:val="kk-KZ" w:eastAsia="en-US"/>
        </w:rPr>
        <w:t>ифрлық білімдік орта</w:t>
      </w:r>
      <w:r w:rsidR="00BD290F">
        <w:rPr>
          <w:rFonts w:ascii="Times New Roman" w:eastAsia="Calibri" w:hAnsi="Times New Roman" w:cs="Times New Roman"/>
          <w:sz w:val="28"/>
          <w:szCs w:val="28"/>
          <w:lang w:val="kk-KZ" w:eastAsia="en-US"/>
        </w:rPr>
        <w:t>ны</w:t>
      </w:r>
      <w:r w:rsidR="00BD290F" w:rsidRPr="00B86336">
        <w:rPr>
          <w:rFonts w:ascii="Times New Roman" w:eastAsia="Calibri" w:hAnsi="Times New Roman" w:cs="Times New Roman"/>
          <w:sz w:val="28"/>
          <w:szCs w:val="28"/>
          <w:lang w:val="kk-KZ" w:eastAsia="en-US"/>
        </w:rPr>
        <w:t xml:space="preserve"> педагогикалық үдерістің әртүрлі міндеттерін қамтамасыз ету үшін желілік және компьютерлік технологиялардың бүкіл кешенін қамтитын әлемдік ақпараттық кеңістіктің </w:t>
      </w:r>
      <w:r w:rsidR="00BD290F">
        <w:rPr>
          <w:rFonts w:ascii="Times New Roman" w:eastAsia="Calibri" w:hAnsi="Times New Roman" w:cs="Times New Roman"/>
          <w:sz w:val="28"/>
          <w:szCs w:val="28"/>
          <w:lang w:val="kk-KZ" w:eastAsia="en-US"/>
        </w:rPr>
        <w:t xml:space="preserve">бір </w:t>
      </w:r>
      <w:r w:rsidR="00BD290F" w:rsidRPr="00B86336">
        <w:rPr>
          <w:rFonts w:ascii="Times New Roman" w:eastAsia="Calibri" w:hAnsi="Times New Roman" w:cs="Times New Roman"/>
          <w:sz w:val="28"/>
          <w:szCs w:val="28"/>
          <w:lang w:val="kk-KZ" w:eastAsia="en-US"/>
        </w:rPr>
        <w:t xml:space="preserve">бөлігі </w:t>
      </w:r>
      <w:r w:rsidR="00BD290F">
        <w:rPr>
          <w:rFonts w:ascii="Times New Roman" w:eastAsia="Calibri" w:hAnsi="Times New Roman" w:cs="Times New Roman"/>
          <w:sz w:val="28"/>
          <w:szCs w:val="28"/>
          <w:lang w:val="kk-KZ" w:eastAsia="en-US"/>
        </w:rPr>
        <w:t>деп есептейміз (4-сурет)</w:t>
      </w:r>
      <w:r w:rsidR="00BD290F" w:rsidRPr="00B86336">
        <w:rPr>
          <w:rFonts w:ascii="Times New Roman" w:eastAsia="Calibri" w:hAnsi="Times New Roman" w:cs="Times New Roman"/>
          <w:sz w:val="28"/>
          <w:szCs w:val="28"/>
          <w:lang w:val="kk-KZ" w:eastAsia="en-US"/>
        </w:rPr>
        <w:t xml:space="preserve">. Цифрлық білімдік ортаның негізгі компоненттеріне телекоммуникация жүйелері мен желілері, атап айтқанда интернет, әлеуметтік желілер, web-платформалар, мобильді қосымшалар, 3D-басып шығару және білім беру үдерісі объектілерінің кіріктірілген мамандандырылған процестерінің сегменттері жатады. </w:t>
      </w:r>
    </w:p>
    <w:p w:rsidR="007D28FB" w:rsidRPr="00B86336" w:rsidRDefault="007D28FB" w:rsidP="007D28FB">
      <w:pPr>
        <w:spacing w:after="0" w:line="240" w:lineRule="auto"/>
        <w:ind w:firstLine="709"/>
        <w:contextualSpacing/>
        <w:jc w:val="both"/>
        <w:rPr>
          <w:rFonts w:ascii="Times New Roman" w:eastAsia="Calibri" w:hAnsi="Times New Roman" w:cs="Times New Roman"/>
          <w:sz w:val="28"/>
          <w:szCs w:val="28"/>
          <w:lang w:val="kk-KZ" w:eastAsia="en-US"/>
        </w:rPr>
      </w:pPr>
    </w:p>
    <w:p w:rsidR="00BD290F" w:rsidRPr="00B86336" w:rsidRDefault="00BD290F" w:rsidP="00BD290F">
      <w:pPr>
        <w:spacing w:after="0" w:line="240" w:lineRule="auto"/>
        <w:contextualSpacing/>
        <w:jc w:val="both"/>
        <w:rPr>
          <w:rFonts w:ascii="Times New Roman" w:eastAsia="Calibri" w:hAnsi="Times New Roman" w:cs="Times New Roman"/>
          <w:sz w:val="28"/>
          <w:szCs w:val="28"/>
          <w:lang w:eastAsia="en-US"/>
        </w:rPr>
      </w:pPr>
      <w:r w:rsidRPr="00B86336">
        <w:rPr>
          <w:rFonts w:ascii="Times New Roman" w:eastAsia="Calibri" w:hAnsi="Times New Roman" w:cs="Times New Roman"/>
          <w:noProof/>
          <w:sz w:val="28"/>
          <w:szCs w:val="28"/>
          <w:lang w:val="en-US" w:eastAsia="en-US"/>
        </w:rPr>
        <w:drawing>
          <wp:inline distT="0" distB="0" distL="0" distR="0" wp14:anchorId="1CD5D968" wp14:editId="53023C9A">
            <wp:extent cx="6194738" cy="3596640"/>
            <wp:effectExtent l="0" t="0" r="0" b="0"/>
            <wp:docPr id="5"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rsidR="00BD290F" w:rsidRDefault="00BD290F" w:rsidP="007D28FB">
      <w:pPr>
        <w:spacing w:after="0" w:line="240" w:lineRule="auto"/>
        <w:contextualSpacing/>
        <w:jc w:val="center"/>
        <w:rPr>
          <w:rFonts w:ascii="Times New Roman" w:eastAsia="Calibri" w:hAnsi="Times New Roman" w:cs="Times New Roman"/>
          <w:b/>
          <w:sz w:val="28"/>
          <w:szCs w:val="28"/>
          <w:lang w:val="kk-KZ" w:eastAsia="en-US"/>
        </w:rPr>
      </w:pPr>
      <w:r w:rsidRPr="00B86336">
        <w:rPr>
          <w:rFonts w:ascii="Times New Roman" w:eastAsia="Calibri" w:hAnsi="Times New Roman" w:cs="Times New Roman"/>
          <w:sz w:val="28"/>
          <w:szCs w:val="28"/>
          <w:lang w:eastAsia="en-US"/>
        </w:rPr>
        <w:t xml:space="preserve">Сурет </w:t>
      </w:r>
      <w:r>
        <w:rPr>
          <w:rFonts w:ascii="Times New Roman" w:eastAsia="Calibri" w:hAnsi="Times New Roman" w:cs="Times New Roman"/>
          <w:sz w:val="28"/>
          <w:szCs w:val="28"/>
          <w:lang w:val="kk-KZ" w:eastAsia="en-US"/>
        </w:rPr>
        <w:t xml:space="preserve">4 </w:t>
      </w:r>
      <w:r w:rsidRPr="00B86336">
        <w:rPr>
          <w:rFonts w:ascii="Times New Roman" w:eastAsia="Calibri" w:hAnsi="Times New Roman" w:cs="Times New Roman"/>
          <w:sz w:val="28"/>
          <w:szCs w:val="28"/>
          <w:lang w:eastAsia="en-US"/>
        </w:rPr>
        <w:t>– З.С. Фаргиева бойынша цифрлық білімдік ортаның құрылымы</w:t>
      </w:r>
    </w:p>
    <w:p w:rsidR="00BD290F" w:rsidRPr="0093517E" w:rsidRDefault="00BD290F" w:rsidP="00BD290F">
      <w:pPr>
        <w:spacing w:after="0" w:line="240" w:lineRule="auto"/>
        <w:ind w:firstLine="567"/>
        <w:contextualSpacing/>
        <w:jc w:val="both"/>
        <w:rPr>
          <w:rFonts w:ascii="Times New Roman" w:eastAsia="Calibri" w:hAnsi="Times New Roman" w:cs="Times New Roman"/>
          <w:b/>
          <w:sz w:val="16"/>
          <w:szCs w:val="16"/>
          <w:lang w:val="kk-KZ" w:eastAsia="en-US"/>
        </w:rPr>
      </w:pPr>
    </w:p>
    <w:p w:rsidR="0093517E" w:rsidRPr="0093517E" w:rsidRDefault="0093517E" w:rsidP="00BD290F">
      <w:pPr>
        <w:spacing w:after="0" w:line="240" w:lineRule="auto"/>
        <w:ind w:firstLine="567"/>
        <w:contextualSpacing/>
        <w:jc w:val="both"/>
        <w:rPr>
          <w:rFonts w:ascii="Times New Roman" w:eastAsia="Calibri" w:hAnsi="Times New Roman" w:cs="Times New Roman"/>
          <w:bCs/>
          <w:sz w:val="24"/>
          <w:szCs w:val="24"/>
          <w:lang w:val="kk-KZ"/>
        </w:rPr>
      </w:pPr>
      <w:r w:rsidRPr="0093517E">
        <w:rPr>
          <w:rFonts w:ascii="Times New Roman" w:eastAsia="Calibri" w:hAnsi="Times New Roman" w:cs="Times New Roman"/>
          <w:sz w:val="24"/>
          <w:szCs w:val="24"/>
          <w:lang w:val="kk-KZ"/>
        </w:rPr>
        <w:t>Ескерту –</w:t>
      </w:r>
      <w:r w:rsidRPr="0093517E">
        <w:rPr>
          <w:rFonts w:ascii="Times New Roman" w:eastAsia="Calibri" w:hAnsi="Times New Roman" w:cs="Times New Roman"/>
          <w:bCs/>
          <w:sz w:val="24"/>
          <w:szCs w:val="24"/>
          <w:lang w:val="kk-KZ"/>
        </w:rPr>
        <w:t xml:space="preserve"> Әдебиет негізінде құралған </w:t>
      </w:r>
      <w:r w:rsidRPr="0093517E">
        <w:rPr>
          <w:rFonts w:ascii="Times New Roman" w:eastAsia="Calibri" w:hAnsi="Times New Roman" w:cs="Times New Roman"/>
          <w:sz w:val="24"/>
          <w:szCs w:val="24"/>
          <w:lang w:val="kk-KZ" w:eastAsia="en-US"/>
        </w:rPr>
        <w:t>[34, с. 77]</w:t>
      </w:r>
    </w:p>
    <w:p w:rsidR="0093517E" w:rsidRDefault="0093517E" w:rsidP="00BD290F">
      <w:pPr>
        <w:spacing w:after="0" w:line="240" w:lineRule="auto"/>
        <w:ind w:firstLine="567"/>
        <w:contextualSpacing/>
        <w:jc w:val="both"/>
        <w:rPr>
          <w:rFonts w:ascii="Times New Roman" w:eastAsia="Calibri" w:hAnsi="Times New Roman" w:cs="Times New Roman"/>
          <w:b/>
          <w:sz w:val="28"/>
          <w:szCs w:val="28"/>
          <w:lang w:val="kk-KZ" w:eastAsia="en-US"/>
        </w:rPr>
      </w:pPr>
    </w:p>
    <w:p w:rsidR="006F5CCB" w:rsidRPr="00B9027D" w:rsidRDefault="006F5CCB"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B9027D">
        <w:rPr>
          <w:rFonts w:ascii="Times New Roman" w:eastAsia="Calibri" w:hAnsi="Times New Roman" w:cs="Times New Roman"/>
          <w:sz w:val="28"/>
          <w:szCs w:val="28"/>
          <w:lang w:val="kk-KZ" w:eastAsia="en-US"/>
        </w:rPr>
        <w:t>Сонымен, цифрлық білімдік ортаның құрылымы төрт компонентті құрайды:</w:t>
      </w:r>
    </w:p>
    <w:p w:rsidR="006F5CCB" w:rsidRPr="000213F6" w:rsidRDefault="006F5CCB"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0213F6">
        <w:rPr>
          <w:rFonts w:ascii="Times New Roman" w:eastAsia="Calibri" w:hAnsi="Times New Roman" w:cs="Times New Roman"/>
          <w:sz w:val="28"/>
          <w:szCs w:val="28"/>
          <w:lang w:val="kk-KZ" w:eastAsia="en-US"/>
        </w:rPr>
        <w:t>- кеңістіктік-пәндік компонент, яғни ақпаратты сақтайтын, өңдейтін және тасымалдайтын және ақпараттық өзара әрекеттесу жүзеге асырылатын заттардың жиынтығы (индекстер, кітаптар, газеттер, теледидар, кино, компьютерлер, телефонда</w:t>
      </w:r>
      <w:r>
        <w:rPr>
          <w:rFonts w:ascii="Times New Roman" w:eastAsia="Calibri" w:hAnsi="Times New Roman" w:cs="Times New Roman"/>
          <w:sz w:val="28"/>
          <w:szCs w:val="28"/>
          <w:lang w:val="kk-KZ" w:eastAsia="en-US"/>
        </w:rPr>
        <w:t>р және т.</w:t>
      </w:r>
      <w:r w:rsidRPr="000213F6">
        <w:rPr>
          <w:rFonts w:ascii="Times New Roman" w:eastAsia="Calibri" w:hAnsi="Times New Roman" w:cs="Times New Roman"/>
          <w:sz w:val="28"/>
          <w:szCs w:val="28"/>
          <w:lang w:val="kk-KZ" w:eastAsia="en-US"/>
        </w:rPr>
        <w:t>б.);</w:t>
      </w:r>
    </w:p>
    <w:p w:rsidR="006F5CCB" w:rsidRPr="000213F6" w:rsidRDefault="006F5CCB"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0213F6">
        <w:rPr>
          <w:rFonts w:ascii="Times New Roman" w:eastAsia="Calibri" w:hAnsi="Times New Roman" w:cs="Times New Roman"/>
          <w:sz w:val="28"/>
          <w:szCs w:val="28"/>
          <w:lang w:val="kk-KZ" w:eastAsia="en-US"/>
        </w:rPr>
        <w:t>- коммуникативті</w:t>
      </w:r>
      <w:r w:rsidR="0050506F">
        <w:rPr>
          <w:rFonts w:ascii="Times New Roman" w:eastAsia="Calibri" w:hAnsi="Times New Roman" w:cs="Times New Roman"/>
          <w:sz w:val="28"/>
          <w:szCs w:val="28"/>
          <w:lang w:val="kk-KZ" w:eastAsia="en-US"/>
        </w:rPr>
        <w:t>к</w:t>
      </w:r>
      <w:r w:rsidRPr="000213F6">
        <w:rPr>
          <w:rFonts w:ascii="Times New Roman" w:eastAsia="Calibri" w:hAnsi="Times New Roman" w:cs="Times New Roman"/>
          <w:sz w:val="28"/>
          <w:szCs w:val="28"/>
          <w:lang w:val="kk-KZ" w:eastAsia="en-US"/>
        </w:rPr>
        <w:t xml:space="preserve"> компонент ақпаратты а</w:t>
      </w:r>
      <w:r w:rsidR="008D21F7">
        <w:rPr>
          <w:rFonts w:ascii="Times New Roman" w:eastAsia="Calibri" w:hAnsi="Times New Roman" w:cs="Times New Roman"/>
          <w:sz w:val="28"/>
          <w:szCs w:val="28"/>
          <w:lang w:val="kk-KZ" w:eastAsia="en-US"/>
        </w:rPr>
        <w:t>луға, өңдеуге немесе ақпараттық-</w:t>
      </w:r>
      <w:r w:rsidRPr="000213F6">
        <w:rPr>
          <w:rFonts w:ascii="Times New Roman" w:eastAsia="Calibri" w:hAnsi="Times New Roman" w:cs="Times New Roman"/>
          <w:sz w:val="28"/>
          <w:szCs w:val="28"/>
          <w:lang w:val="kk-KZ" w:eastAsia="en-US"/>
        </w:rPr>
        <w:t>коммуникативті</w:t>
      </w:r>
      <w:r w:rsidR="007855B4">
        <w:rPr>
          <w:rFonts w:ascii="Times New Roman" w:eastAsia="Calibri" w:hAnsi="Times New Roman" w:cs="Times New Roman"/>
          <w:sz w:val="28"/>
          <w:szCs w:val="28"/>
          <w:lang w:val="kk-KZ" w:eastAsia="en-US"/>
        </w:rPr>
        <w:t>к</w:t>
      </w:r>
      <w:r w:rsidRPr="000213F6">
        <w:rPr>
          <w:rFonts w:ascii="Times New Roman" w:eastAsia="Calibri" w:hAnsi="Times New Roman" w:cs="Times New Roman"/>
          <w:sz w:val="28"/>
          <w:szCs w:val="28"/>
          <w:lang w:val="kk-KZ" w:eastAsia="en-US"/>
        </w:rPr>
        <w:t xml:space="preserve"> іс-әрекеттермен алмасуға ықпал ететін немесе кедергі келтіретін объектілік және субъектілік коммуникативті өзара әрекеттесулердің жиынтығы. Мұндай өзара әрекеттесулерді белгілеу және сипаттау негізі ретінде объект-объект, субъект-объект, объект–субъект, субъек-оқшауланған және т.б «тұлға – цифрлық орта» қатынасының компоненттері арасындағы өзара әрекеттесудің бірлескен түрлерін қамтитын экопсихологиялық өзара әрекеттесулердің базалық типологиясы қабылданады;</w:t>
      </w:r>
    </w:p>
    <w:p w:rsidR="006F5CCB" w:rsidRPr="000213F6" w:rsidRDefault="006F5CCB"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0213F6">
        <w:rPr>
          <w:rFonts w:ascii="Times New Roman" w:eastAsia="Calibri" w:hAnsi="Times New Roman" w:cs="Times New Roman"/>
          <w:sz w:val="28"/>
          <w:szCs w:val="28"/>
          <w:lang w:val="kk-KZ" w:eastAsia="en-US"/>
        </w:rPr>
        <w:lastRenderedPageBreak/>
        <w:t>- технологиялық компонент – бұл ақпаратты қабылдау, сақтау, өңдеу және алмасу үшін қажетті құралдардың (тәсілдер, іскерліктер, дағдылар) жиынтығы (функционалдық сауаттылық, құзыреттілік);</w:t>
      </w:r>
    </w:p>
    <w:p w:rsidR="006F5CCB" w:rsidRDefault="006F5CCB"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0213F6">
        <w:rPr>
          <w:rFonts w:ascii="Times New Roman" w:eastAsia="Calibri" w:hAnsi="Times New Roman" w:cs="Times New Roman"/>
          <w:sz w:val="28"/>
          <w:szCs w:val="28"/>
          <w:lang w:val="kk-KZ" w:eastAsia="en-US"/>
        </w:rPr>
        <w:t>- ақпараттық орта субъектілері, яғни ақпараттық әсер ету агенттері. Олардың қатарына ақпараттық әсердің квази субъектілері де кіреді, яғни байланыс және</w:t>
      </w:r>
      <w:r>
        <w:rPr>
          <w:rFonts w:ascii="Times New Roman" w:eastAsia="Calibri" w:hAnsi="Times New Roman" w:cs="Times New Roman"/>
          <w:sz w:val="28"/>
          <w:szCs w:val="28"/>
          <w:lang w:val="kk-KZ" w:eastAsia="en-US"/>
        </w:rPr>
        <w:t xml:space="preserve"> басқа да ақпараттық-коммуникациялық әрекеттер (и</w:t>
      </w:r>
      <w:r w:rsidRPr="00B86336">
        <w:rPr>
          <w:rFonts w:ascii="Times New Roman" w:eastAsia="Calibri" w:hAnsi="Times New Roman" w:cs="Times New Roman"/>
          <w:sz w:val="28"/>
          <w:szCs w:val="28"/>
          <w:lang w:val="kk-KZ" w:eastAsia="en-US"/>
        </w:rPr>
        <w:t>нтернет,</w:t>
      </w:r>
      <w:r>
        <w:rPr>
          <w:rFonts w:ascii="Times New Roman" w:eastAsia="Calibri" w:hAnsi="Times New Roman" w:cs="Times New Roman"/>
          <w:sz w:val="28"/>
          <w:szCs w:val="28"/>
          <w:lang w:val="kk-KZ" w:eastAsia="en-US"/>
        </w:rPr>
        <w:t xml:space="preserve"> қашықтағы әңгімелесуші және т.</w:t>
      </w:r>
      <w:r w:rsidRPr="00B86336">
        <w:rPr>
          <w:rFonts w:ascii="Times New Roman" w:eastAsia="Calibri" w:hAnsi="Times New Roman" w:cs="Times New Roman"/>
          <w:sz w:val="28"/>
          <w:szCs w:val="28"/>
          <w:lang w:val="kk-KZ" w:eastAsia="en-US"/>
        </w:rPr>
        <w:t>б.) бойынша жеке адамға немесе серіктеске ақпараттық әсер ету функциясын орындайтын техникалық ақпараттық-коммуникативтік құралдар</w:t>
      </w:r>
      <w:r>
        <w:rPr>
          <w:rFonts w:ascii="Times New Roman" w:eastAsia="Calibri" w:hAnsi="Times New Roman" w:cs="Times New Roman"/>
          <w:sz w:val="28"/>
          <w:szCs w:val="28"/>
          <w:lang w:val="kk-KZ" w:eastAsia="en-US"/>
        </w:rPr>
        <w:t>.</w:t>
      </w:r>
    </w:p>
    <w:p w:rsidR="006F5CCB" w:rsidRDefault="006F5CCB" w:rsidP="007D28FB">
      <w:pPr>
        <w:spacing w:after="0" w:line="240" w:lineRule="auto"/>
        <w:ind w:firstLine="709"/>
        <w:contextualSpacing/>
        <w:jc w:val="both"/>
        <w:rPr>
          <w:rFonts w:ascii="Times New Roman" w:eastAsia="Times New Roman" w:hAnsi="Times New Roman" w:cs="Times New Roman"/>
          <w:sz w:val="28"/>
          <w:szCs w:val="28"/>
          <w:lang w:val="kk-KZ" w:eastAsia="ar-SA"/>
        </w:rPr>
      </w:pPr>
      <w:r>
        <w:rPr>
          <w:rFonts w:ascii="Times New Roman" w:eastAsia="Calibri" w:hAnsi="Times New Roman" w:cs="Times New Roman"/>
          <w:sz w:val="28"/>
          <w:szCs w:val="28"/>
          <w:lang w:val="kk-KZ" w:eastAsia="en-US"/>
        </w:rPr>
        <w:t>Демек, жоғары оқу орнының цифрлық білімдік ортасы техникалық, коммуникативтік және оқу-әдістемелік</w:t>
      </w:r>
      <w:r w:rsidR="00493753">
        <w:rPr>
          <w:rFonts w:ascii="Times New Roman" w:eastAsia="Calibri" w:hAnsi="Times New Roman" w:cs="Times New Roman"/>
          <w:sz w:val="28"/>
          <w:szCs w:val="28"/>
          <w:lang w:val="kk-KZ" w:eastAsia="en-US"/>
        </w:rPr>
        <w:t xml:space="preserve"> сфераларды қамтиды және </w:t>
      </w:r>
      <w:r w:rsidRPr="00B86336">
        <w:rPr>
          <w:rFonts w:ascii="Times New Roman" w:eastAsia="Times New Roman" w:hAnsi="Times New Roman" w:cs="Times New Roman"/>
          <w:sz w:val="28"/>
          <w:szCs w:val="28"/>
          <w:lang w:val="kk-KZ" w:eastAsia="ar-SA"/>
        </w:rPr>
        <w:t>оқыту</w:t>
      </w:r>
      <w:r>
        <w:rPr>
          <w:rFonts w:ascii="Times New Roman" w:eastAsia="Times New Roman" w:hAnsi="Times New Roman" w:cs="Times New Roman"/>
          <w:sz w:val="28"/>
          <w:szCs w:val="28"/>
          <w:lang w:val="kk-KZ" w:eastAsia="ar-SA"/>
        </w:rPr>
        <w:t>дың</w:t>
      </w:r>
      <w:r w:rsidRPr="00B86336">
        <w:rPr>
          <w:rFonts w:ascii="Times New Roman" w:eastAsia="Times New Roman" w:hAnsi="Times New Roman" w:cs="Times New Roman"/>
          <w:sz w:val="28"/>
          <w:szCs w:val="28"/>
          <w:lang w:val="kk-KZ" w:eastAsia="ar-SA"/>
        </w:rPr>
        <w:t>, дамыту</w:t>
      </w:r>
      <w:r>
        <w:rPr>
          <w:rFonts w:ascii="Times New Roman" w:eastAsia="Times New Roman" w:hAnsi="Times New Roman" w:cs="Times New Roman"/>
          <w:sz w:val="28"/>
          <w:szCs w:val="28"/>
          <w:lang w:val="kk-KZ" w:eastAsia="ar-SA"/>
        </w:rPr>
        <w:t xml:space="preserve">дың және </w:t>
      </w:r>
      <w:r w:rsidRPr="00B86336">
        <w:rPr>
          <w:rFonts w:ascii="Times New Roman" w:eastAsia="Times New Roman" w:hAnsi="Times New Roman" w:cs="Times New Roman"/>
          <w:sz w:val="28"/>
          <w:szCs w:val="28"/>
          <w:lang w:val="kk-KZ" w:eastAsia="ar-SA"/>
        </w:rPr>
        <w:t>әлеум</w:t>
      </w:r>
      <w:r>
        <w:rPr>
          <w:rFonts w:ascii="Times New Roman" w:eastAsia="Times New Roman" w:hAnsi="Times New Roman" w:cs="Times New Roman"/>
          <w:sz w:val="28"/>
          <w:szCs w:val="28"/>
          <w:lang w:val="kk-KZ" w:eastAsia="ar-SA"/>
        </w:rPr>
        <w:t xml:space="preserve">еттендірудің </w:t>
      </w:r>
      <w:r w:rsidRPr="00B86336">
        <w:rPr>
          <w:rFonts w:ascii="Times New Roman" w:eastAsia="Times New Roman" w:hAnsi="Times New Roman" w:cs="Times New Roman"/>
          <w:sz w:val="28"/>
          <w:szCs w:val="28"/>
          <w:lang w:val="kk-KZ" w:eastAsia="ar-SA"/>
        </w:rPr>
        <w:t>цифрлық технологиялар</w:t>
      </w:r>
      <w:r>
        <w:rPr>
          <w:rFonts w:ascii="Times New Roman" w:eastAsia="Times New Roman" w:hAnsi="Times New Roman" w:cs="Times New Roman"/>
          <w:sz w:val="28"/>
          <w:szCs w:val="28"/>
          <w:lang w:val="kk-KZ" w:eastAsia="ar-SA"/>
        </w:rPr>
        <w:t>ы</w:t>
      </w:r>
      <w:r w:rsidRPr="00B86336">
        <w:rPr>
          <w:rFonts w:ascii="Times New Roman" w:eastAsia="Times New Roman" w:hAnsi="Times New Roman" w:cs="Times New Roman"/>
          <w:sz w:val="28"/>
          <w:szCs w:val="28"/>
          <w:lang w:val="kk-KZ" w:eastAsia="ar-SA"/>
        </w:rPr>
        <w:t xml:space="preserve"> мен ресурстар</w:t>
      </w:r>
      <w:r>
        <w:rPr>
          <w:rFonts w:ascii="Times New Roman" w:eastAsia="Times New Roman" w:hAnsi="Times New Roman" w:cs="Times New Roman"/>
          <w:sz w:val="28"/>
          <w:szCs w:val="28"/>
          <w:lang w:val="kk-KZ" w:eastAsia="ar-SA"/>
        </w:rPr>
        <w:t xml:space="preserve">ын ұсынады. </w:t>
      </w:r>
      <w:r w:rsidRPr="00B86336">
        <w:rPr>
          <w:rFonts w:ascii="Times New Roman" w:eastAsia="Times New Roman" w:hAnsi="Times New Roman" w:cs="Times New Roman"/>
          <w:sz w:val="28"/>
          <w:szCs w:val="28"/>
          <w:lang w:val="kk-KZ" w:eastAsia="ar-SA"/>
        </w:rPr>
        <w:t xml:space="preserve"> </w:t>
      </w:r>
    </w:p>
    <w:p w:rsidR="00BD290F" w:rsidRPr="000F1CCE" w:rsidRDefault="006F5CCB" w:rsidP="007D28FB">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Цифрлық білімдік орта </w:t>
      </w:r>
      <w:r w:rsidRPr="00B86336">
        <w:rPr>
          <w:rFonts w:ascii="Times New Roman" w:hAnsi="Times New Roman" w:cs="Times New Roman"/>
          <w:sz w:val="28"/>
          <w:szCs w:val="28"/>
          <w:lang w:val="kk-KZ"/>
        </w:rPr>
        <w:t xml:space="preserve">білім беру үдерісінің әртүрлі міндеттерін қамтамасыз етуге арналған ақпараттық жүйелердің ашық жиынтығы. </w:t>
      </w:r>
      <w:r w:rsidR="00BD290F" w:rsidRPr="00B86336">
        <w:rPr>
          <w:rFonts w:ascii="Times New Roman" w:hAnsi="Times New Roman" w:cs="Times New Roman"/>
          <w:sz w:val="28"/>
          <w:szCs w:val="28"/>
          <w:lang w:val="kk-KZ"/>
        </w:rPr>
        <w:t>Цифрлық білімдік ортаның негізгі қағидасы – бұл ашықтық, яғни білім беру қызметтерінің әрбір тұтынушысы үшін цифрлық білім беру ортасының мазмұнына кіретін ақпараттық жүйелерді пайдалану, оларды алмастыру немесе жаңа компоненттерді қосу мүмкіндігінің болуын білдіреді. Ашықтықп</w:t>
      </w:r>
      <w:r w:rsidR="00BD290F">
        <w:rPr>
          <w:rFonts w:ascii="Times New Roman" w:hAnsi="Times New Roman" w:cs="Times New Roman"/>
          <w:sz w:val="28"/>
          <w:szCs w:val="28"/>
          <w:lang w:val="kk-KZ"/>
        </w:rPr>
        <w:t xml:space="preserve">ен қатар, цифрлық білімдік орта – бірлік, қолжетімдік, бәсекелестік, жауапкершілік, жеткіліктілік, пайдалылық принциптеріне </w:t>
      </w:r>
      <w:r w:rsidR="00BD290F" w:rsidRPr="000F1CCE">
        <w:rPr>
          <w:rFonts w:ascii="Times New Roman" w:hAnsi="Times New Roman" w:cs="Times New Roman"/>
          <w:sz w:val="28"/>
          <w:szCs w:val="28"/>
          <w:lang w:val="kk-KZ"/>
        </w:rPr>
        <w:t>сәйкес келуі тиіс [102].</w:t>
      </w:r>
    </w:p>
    <w:p w:rsidR="00BD290F" w:rsidRPr="000F1CCE" w:rsidRDefault="00BD290F" w:rsidP="007D28FB">
      <w:pPr>
        <w:spacing w:line="240" w:lineRule="auto"/>
        <w:ind w:right="-1" w:firstLine="709"/>
        <w:contextualSpacing/>
        <w:jc w:val="both"/>
        <w:rPr>
          <w:rFonts w:ascii="Times New Roman" w:eastAsia="Calibri" w:hAnsi="Times New Roman" w:cs="Times New Roman"/>
          <w:sz w:val="28"/>
          <w:szCs w:val="28"/>
          <w:lang w:val="kk-KZ" w:eastAsia="en-US"/>
        </w:rPr>
      </w:pPr>
      <w:r w:rsidRPr="000F1CCE">
        <w:rPr>
          <w:rFonts w:ascii="Times New Roman" w:eastAsia="Calibri" w:hAnsi="Times New Roman" w:cs="Times New Roman"/>
          <w:sz w:val="28"/>
          <w:szCs w:val="28"/>
          <w:lang w:val="kk-KZ" w:eastAsia="en-US"/>
        </w:rPr>
        <w:t xml:space="preserve">Цифрлық білімдік орта  білім алушылар үшін ыңғайлы оқу уақытын құру, тыңдаушылар аудиториясын ұлғайту, оқу курсының материалдарын арттыру және нормативтік-құқықтық стандарттарға сәйкестендіру,  материалдың көп мөлшерін өңдеу, өнімнің нәтижесінің сапасын арттыру (көрнекілік, қолжетімділік, өзгергіштік) мүмкіндіктерін береді [103]. </w:t>
      </w:r>
    </w:p>
    <w:p w:rsidR="00BD290F" w:rsidRPr="00EF03A3" w:rsidRDefault="00BD290F" w:rsidP="007D28FB">
      <w:pPr>
        <w:spacing w:after="0" w:line="240" w:lineRule="auto"/>
        <w:ind w:firstLine="709"/>
        <w:contextualSpacing/>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eastAsia="ar-SA"/>
        </w:rPr>
        <w:t>Дегенмен, ә</w:t>
      </w:r>
      <w:r w:rsidRPr="00B86336">
        <w:rPr>
          <w:rFonts w:ascii="Times New Roman" w:eastAsia="Times New Roman" w:hAnsi="Times New Roman" w:cs="Times New Roman"/>
          <w:sz w:val="28"/>
          <w:szCs w:val="28"/>
          <w:lang w:val="kk-KZ" w:eastAsia="ar-SA"/>
        </w:rPr>
        <w:t xml:space="preserve">леуметтік-желілік кеңістіктің қарқынды дамуы жағдайында </w:t>
      </w:r>
      <w:r>
        <w:rPr>
          <w:rFonts w:ascii="Times New Roman" w:eastAsia="Times New Roman" w:hAnsi="Times New Roman" w:cs="Times New Roman"/>
          <w:sz w:val="28"/>
          <w:szCs w:val="28"/>
          <w:lang w:val="kk-KZ" w:eastAsia="ar-SA"/>
        </w:rPr>
        <w:t xml:space="preserve">интернетте </w:t>
      </w:r>
      <w:r w:rsidRPr="00B86336">
        <w:rPr>
          <w:rFonts w:ascii="Times New Roman" w:eastAsia="Times New Roman" w:hAnsi="Times New Roman" w:cs="Times New Roman"/>
          <w:sz w:val="28"/>
          <w:szCs w:val="28"/>
          <w:lang w:val="kk-KZ" w:eastAsia="ar-SA"/>
        </w:rPr>
        <w:t>жалған ақ</w:t>
      </w:r>
      <w:r w:rsidR="009C0240">
        <w:rPr>
          <w:rFonts w:ascii="Times New Roman" w:eastAsia="Times New Roman" w:hAnsi="Times New Roman" w:cs="Times New Roman"/>
          <w:sz w:val="28"/>
          <w:szCs w:val="28"/>
          <w:lang w:val="kk-KZ" w:eastAsia="ar-SA"/>
        </w:rPr>
        <w:t xml:space="preserve">параттардың шамадан тыс көбеюі, </w:t>
      </w:r>
      <w:r w:rsidRPr="00B86336">
        <w:rPr>
          <w:rFonts w:ascii="Times New Roman" w:eastAsia="Times New Roman" w:hAnsi="Times New Roman" w:cs="Times New Roman"/>
          <w:sz w:val="28"/>
          <w:szCs w:val="28"/>
          <w:lang w:val="kk-KZ" w:eastAsia="ar-SA"/>
        </w:rPr>
        <w:t>онлайн коммуникациядағы мәдениет пен этикеттің са</w:t>
      </w:r>
      <w:r>
        <w:rPr>
          <w:rFonts w:ascii="Times New Roman" w:eastAsia="Times New Roman" w:hAnsi="Times New Roman" w:cs="Times New Roman"/>
          <w:sz w:val="28"/>
          <w:szCs w:val="28"/>
          <w:lang w:val="kk-KZ" w:eastAsia="ar-SA"/>
        </w:rPr>
        <w:t>қталмауы, кибербуллингтің артуы</w:t>
      </w:r>
      <w:r w:rsidRPr="00B86336">
        <w:rPr>
          <w:rFonts w:ascii="Times New Roman" w:eastAsia="Times New Roman" w:hAnsi="Times New Roman" w:cs="Times New Roman"/>
          <w:sz w:val="28"/>
          <w:szCs w:val="28"/>
          <w:lang w:val="kk-KZ" w:eastAsia="ar-SA"/>
        </w:rPr>
        <w:t xml:space="preserve"> </w:t>
      </w:r>
      <w:r>
        <w:rPr>
          <w:rFonts w:ascii="Times New Roman" w:eastAsia="Times New Roman" w:hAnsi="Times New Roman" w:cs="Times New Roman"/>
          <w:sz w:val="28"/>
          <w:szCs w:val="28"/>
          <w:lang w:val="kk-KZ" w:eastAsia="ar-SA"/>
        </w:rPr>
        <w:t xml:space="preserve">сынды жаңа кедергілер пайда болуда. </w:t>
      </w:r>
      <w:r w:rsidRPr="00B86336">
        <w:rPr>
          <w:rFonts w:ascii="Times New Roman" w:eastAsia="Calibri" w:hAnsi="Times New Roman" w:cs="Times New Roman"/>
          <w:sz w:val="28"/>
          <w:szCs w:val="28"/>
          <w:lang w:val="kk-KZ" w:eastAsia="en-US"/>
        </w:rPr>
        <w:t xml:space="preserve">Қазақстандағы мәдени-білімдік парадигманың өзгеруі әлеуметтік-педагогикалық жағымды әсерден бөлек, заманауи жастардың коммуникативтік мәдениетінің деформациясына себеп болуда. Бұл құбылыстар сөйлеу </w:t>
      </w:r>
      <w:r w:rsidR="009C0240">
        <w:rPr>
          <w:rFonts w:ascii="Times New Roman" w:eastAsia="Calibri" w:hAnsi="Times New Roman" w:cs="Times New Roman"/>
          <w:sz w:val="28"/>
          <w:szCs w:val="28"/>
          <w:lang w:val="kk-KZ" w:eastAsia="en-US"/>
        </w:rPr>
        <w:t>мәдениетіне</w:t>
      </w:r>
      <w:r w:rsidRPr="00B86336">
        <w:rPr>
          <w:rFonts w:ascii="Times New Roman" w:eastAsia="Calibri" w:hAnsi="Times New Roman" w:cs="Times New Roman"/>
          <w:sz w:val="28"/>
          <w:szCs w:val="28"/>
          <w:lang w:val="kk-KZ" w:eastAsia="en-US"/>
        </w:rPr>
        <w:t xml:space="preserve">, сезімдердің көрінісіне, ойлау үдерістеріне, жеке тұлғаның қоғамдағы қарым-қатынасының </w:t>
      </w:r>
      <w:r>
        <w:rPr>
          <w:rFonts w:ascii="Times New Roman" w:eastAsia="Calibri" w:hAnsi="Times New Roman" w:cs="Times New Roman"/>
          <w:sz w:val="28"/>
          <w:szCs w:val="28"/>
          <w:lang w:val="kk-KZ" w:eastAsia="en-US"/>
        </w:rPr>
        <w:t xml:space="preserve">сипаты мен сапасына әсер етуде. </w:t>
      </w:r>
      <w:r>
        <w:rPr>
          <w:rFonts w:ascii="Times New Roman" w:eastAsia="Times New Roman" w:hAnsi="Times New Roman" w:cs="Times New Roman"/>
          <w:sz w:val="28"/>
          <w:szCs w:val="28"/>
          <w:lang w:val="kk-KZ" w:eastAsia="ar-SA"/>
        </w:rPr>
        <w:t xml:space="preserve">Қазіргі жастар </w:t>
      </w:r>
      <w:r w:rsidRPr="00B86336">
        <w:rPr>
          <w:rFonts w:ascii="Times New Roman" w:eastAsia="Times New Roman" w:hAnsi="Times New Roman" w:cs="Times New Roman"/>
          <w:sz w:val="28"/>
          <w:szCs w:val="28"/>
          <w:lang w:val="kk-KZ" w:eastAsia="ar-SA"/>
        </w:rPr>
        <w:t xml:space="preserve">әлеуметтік медиа манипуляциясына және жалған ақпаратты таратуға бейім. Зерттеулерге сүйенсек, жұмыс берушілердің </w:t>
      </w:r>
      <w:r w:rsidR="009C0240">
        <w:rPr>
          <w:rFonts w:ascii="Times New Roman" w:eastAsia="Times New Roman" w:hAnsi="Times New Roman" w:cs="Times New Roman"/>
          <w:sz w:val="28"/>
          <w:szCs w:val="28"/>
          <w:lang w:val="kk-KZ" w:eastAsia="ar-SA"/>
        </w:rPr>
        <w:t>басым бөлігі</w:t>
      </w:r>
      <w:r w:rsidRPr="00B86336">
        <w:rPr>
          <w:rFonts w:ascii="Times New Roman" w:eastAsia="Times New Roman" w:hAnsi="Times New Roman" w:cs="Times New Roman"/>
          <w:sz w:val="28"/>
          <w:szCs w:val="28"/>
          <w:lang w:val="kk-KZ" w:eastAsia="ar-SA"/>
        </w:rPr>
        <w:t xml:space="preserve"> ЖОО түлектері арасында цифрлық </w:t>
      </w:r>
      <w:r>
        <w:rPr>
          <w:rFonts w:ascii="Times New Roman" w:eastAsia="Times New Roman" w:hAnsi="Times New Roman" w:cs="Times New Roman"/>
          <w:sz w:val="28"/>
          <w:szCs w:val="28"/>
          <w:lang w:val="kk-KZ" w:eastAsia="ar-SA"/>
        </w:rPr>
        <w:t>құзыреттілік</w:t>
      </w:r>
      <w:r w:rsidRPr="00B86336">
        <w:rPr>
          <w:rFonts w:ascii="Times New Roman" w:eastAsia="Times New Roman" w:hAnsi="Times New Roman" w:cs="Times New Roman"/>
          <w:sz w:val="28"/>
          <w:szCs w:val="28"/>
          <w:lang w:val="kk-KZ" w:eastAsia="ar-SA"/>
        </w:rPr>
        <w:t xml:space="preserve"> пен мәдениеттің жеткіліксіздігін атап өтеді. Бұл осы саладағы білім беруді жақсартуға</w:t>
      </w:r>
      <w:r>
        <w:rPr>
          <w:rFonts w:ascii="Times New Roman" w:eastAsia="Times New Roman" w:hAnsi="Times New Roman" w:cs="Times New Roman"/>
          <w:sz w:val="28"/>
          <w:szCs w:val="28"/>
          <w:lang w:val="kk-KZ" w:eastAsia="ar-SA"/>
        </w:rPr>
        <w:t xml:space="preserve"> және коммуникация мәдениетін арттыруға </w:t>
      </w:r>
      <w:r w:rsidRPr="00B86336">
        <w:rPr>
          <w:rFonts w:ascii="Times New Roman" w:eastAsia="Times New Roman" w:hAnsi="Times New Roman" w:cs="Times New Roman"/>
          <w:sz w:val="28"/>
          <w:szCs w:val="28"/>
          <w:lang w:val="kk-KZ" w:eastAsia="ar-SA"/>
        </w:rPr>
        <w:t>ықпал ететін ғылыми зерттеулерді орындауға деге</w:t>
      </w:r>
      <w:r>
        <w:rPr>
          <w:rFonts w:ascii="Times New Roman" w:eastAsia="Times New Roman" w:hAnsi="Times New Roman" w:cs="Times New Roman"/>
          <w:sz w:val="28"/>
          <w:szCs w:val="28"/>
          <w:lang w:val="kk-KZ" w:eastAsia="ar-SA"/>
        </w:rPr>
        <w:t xml:space="preserve">н әлеуметтік сұранысты тудырады. </w:t>
      </w:r>
    </w:p>
    <w:p w:rsidR="00BD290F" w:rsidRDefault="00BD290F" w:rsidP="007D28FB">
      <w:pPr>
        <w:spacing w:after="0" w:line="240" w:lineRule="auto"/>
        <w:ind w:right="-1" w:firstLine="709"/>
        <w:contextualSpacing/>
        <w:jc w:val="both"/>
        <w:rPr>
          <w:rFonts w:ascii="Times New Roman" w:eastAsia="Calibri" w:hAnsi="Times New Roman" w:cs="Times New Roman"/>
          <w:sz w:val="28"/>
          <w:szCs w:val="28"/>
          <w:lang w:val="kk-KZ" w:eastAsia="en-US"/>
        </w:rPr>
      </w:pPr>
    </w:p>
    <w:p w:rsidR="005F6DE1" w:rsidRPr="00207104" w:rsidRDefault="005F6DE1" w:rsidP="007D28FB">
      <w:pPr>
        <w:tabs>
          <w:tab w:val="left" w:pos="5040"/>
        </w:tabs>
        <w:spacing w:after="0" w:line="240" w:lineRule="auto"/>
        <w:ind w:firstLine="709"/>
        <w:contextualSpacing/>
        <w:jc w:val="both"/>
        <w:rPr>
          <w:rFonts w:ascii="Times New Roman" w:hAnsi="Times New Roman" w:cs="Times New Roman"/>
          <w:b/>
          <w:sz w:val="28"/>
          <w:szCs w:val="28"/>
          <w:lang w:val="kk-KZ"/>
        </w:rPr>
      </w:pPr>
      <w:r w:rsidRPr="00207104">
        <w:rPr>
          <w:rFonts w:ascii="Times New Roman" w:hAnsi="Times New Roman" w:cs="Times New Roman"/>
          <w:b/>
          <w:sz w:val="28"/>
          <w:szCs w:val="28"/>
          <w:lang w:val="kk-KZ"/>
        </w:rPr>
        <w:t xml:space="preserve">1.2 </w:t>
      </w:r>
      <w:r w:rsidR="00217398" w:rsidRPr="00217398">
        <w:rPr>
          <w:rFonts w:ascii="Times New Roman" w:eastAsia="Times New Roman" w:hAnsi="Times New Roman" w:cs="Times New Roman"/>
          <w:b/>
          <w:bCs/>
          <w:kern w:val="36"/>
          <w:sz w:val="28"/>
          <w:szCs w:val="28"/>
          <w:lang w:val="kk-KZ"/>
        </w:rPr>
        <w:t>Цифрлық білімдік ортадағы коммуникативтік мәдениет мәселесін зерттеудің теориялық алғышарттары: отандық және шетелдік көзқарас</w:t>
      </w:r>
    </w:p>
    <w:p w:rsidR="005F6DE1" w:rsidRDefault="005F6DE1" w:rsidP="007D28FB">
      <w:pPr>
        <w:tabs>
          <w:tab w:val="left" w:pos="5040"/>
        </w:tabs>
        <w:spacing w:after="0" w:line="240" w:lineRule="auto"/>
        <w:ind w:firstLine="709"/>
        <w:contextualSpacing/>
        <w:jc w:val="both"/>
        <w:rPr>
          <w:rFonts w:ascii="Times New Roman" w:eastAsia="Times New Roman" w:hAnsi="Times New Roman" w:cs="Times New Roman"/>
          <w:sz w:val="28"/>
          <w:szCs w:val="28"/>
          <w:lang w:val="kk-KZ" w:eastAsia="ar-SA"/>
        </w:rPr>
      </w:pPr>
      <w:r w:rsidRPr="00BC394A">
        <w:rPr>
          <w:rFonts w:ascii="Times New Roman" w:hAnsi="Times New Roman" w:cs="Times New Roman"/>
          <w:sz w:val="28"/>
          <w:szCs w:val="28"/>
          <w:lang w:val="kk-KZ"/>
        </w:rPr>
        <w:t>Цифрлық білімдік орта жағдайындағы коммуникацияның өзіндік ерекшеліктері мен заңдылықтары бар</w:t>
      </w:r>
      <w:r>
        <w:rPr>
          <w:rFonts w:ascii="Times New Roman" w:hAnsi="Times New Roman" w:cs="Times New Roman"/>
          <w:sz w:val="28"/>
          <w:szCs w:val="28"/>
          <w:lang w:val="kk-KZ"/>
        </w:rPr>
        <w:t xml:space="preserve">. Цифрлық коммуникация құралдарының </w:t>
      </w:r>
      <w:r>
        <w:rPr>
          <w:rFonts w:ascii="Times New Roman" w:hAnsi="Times New Roman" w:cs="Times New Roman"/>
          <w:sz w:val="28"/>
          <w:szCs w:val="28"/>
          <w:lang w:val="kk-KZ"/>
        </w:rPr>
        <w:lastRenderedPageBreak/>
        <w:t xml:space="preserve">маңызының артуы, болашақ мамандардың </w:t>
      </w:r>
      <w:r w:rsidRPr="00DE4584">
        <w:rPr>
          <w:rFonts w:ascii="Times New Roman" w:hAnsi="Times New Roman" w:cs="Times New Roman"/>
          <w:sz w:val="28"/>
          <w:szCs w:val="28"/>
          <w:lang w:val="kk-KZ"/>
        </w:rPr>
        <w:t xml:space="preserve">коммуникативтік мәдениетін қалыптастыруға деген әлеуметтік сұраныстың </w:t>
      </w:r>
      <w:r>
        <w:rPr>
          <w:rFonts w:ascii="Times New Roman" w:hAnsi="Times New Roman" w:cs="Times New Roman"/>
          <w:sz w:val="28"/>
          <w:szCs w:val="28"/>
          <w:lang w:val="kk-KZ"/>
        </w:rPr>
        <w:t xml:space="preserve">жоғарылауы осы мәселе төңірегіндегі </w:t>
      </w:r>
      <w:r w:rsidRPr="00DE4584">
        <w:rPr>
          <w:rFonts w:ascii="Times New Roman" w:hAnsi="Times New Roman" w:cs="Times New Roman"/>
          <w:sz w:val="28"/>
          <w:szCs w:val="28"/>
          <w:lang w:val="kk-KZ"/>
        </w:rPr>
        <w:t>жоғары білім мазмұнының ғылыми-теориялық тұрғыдан негізделуін</w:t>
      </w:r>
      <w:r>
        <w:rPr>
          <w:rFonts w:ascii="Times New Roman" w:hAnsi="Times New Roman" w:cs="Times New Roman"/>
          <w:sz w:val="28"/>
          <w:szCs w:val="28"/>
          <w:lang w:val="kk-KZ"/>
        </w:rPr>
        <w:t xml:space="preserve"> қажет етеді.  </w:t>
      </w:r>
    </w:p>
    <w:p w:rsidR="005F6DE1" w:rsidRPr="0026020A" w:rsidRDefault="005F6DE1" w:rsidP="007D28FB">
      <w:pPr>
        <w:spacing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Н.Ю.</w:t>
      </w:r>
      <w:r w:rsidR="007D28FB">
        <w:rPr>
          <w:rFonts w:ascii="Times New Roman" w:hAnsi="Times New Roman" w:cs="Times New Roman"/>
          <w:sz w:val="28"/>
          <w:szCs w:val="28"/>
          <w:lang w:val="kk-KZ"/>
        </w:rPr>
        <w:t xml:space="preserve"> </w:t>
      </w:r>
      <w:r w:rsidRPr="0026020A">
        <w:rPr>
          <w:rFonts w:ascii="Times New Roman" w:hAnsi="Times New Roman" w:cs="Times New Roman"/>
          <w:sz w:val="28"/>
          <w:szCs w:val="28"/>
          <w:lang w:val="kk-KZ"/>
        </w:rPr>
        <w:t xml:space="preserve">Блохинаның зерттеулеріне сүйенсек, бүгінде адамзат жылдам өзгеретін әлемде өмір сүріп жатыр және олардың алдында тұрған жаһандық сын-қатерлердің ішінде мыналарды бөліп қарауға болады: </w:t>
      </w:r>
    </w:p>
    <w:p w:rsidR="005F6DE1" w:rsidRPr="0026020A" w:rsidRDefault="005F6DE1" w:rsidP="007D28FB">
      <w:pPr>
        <w:spacing w:line="240" w:lineRule="auto"/>
        <w:ind w:firstLine="709"/>
        <w:contextualSpacing/>
        <w:jc w:val="both"/>
        <w:rPr>
          <w:rFonts w:ascii="Times New Roman" w:hAnsi="Times New Roman" w:cs="Times New Roman"/>
          <w:sz w:val="28"/>
          <w:szCs w:val="28"/>
          <w:lang w:val="kk-KZ"/>
        </w:rPr>
      </w:pPr>
      <w:r w:rsidRPr="0026020A">
        <w:rPr>
          <w:rFonts w:ascii="Times New Roman" w:hAnsi="Times New Roman" w:cs="Times New Roman"/>
          <w:sz w:val="28"/>
          <w:szCs w:val="28"/>
          <w:lang w:val="kk-KZ"/>
        </w:rPr>
        <w:t xml:space="preserve">1. Белгісіздік: </w:t>
      </w:r>
      <w:r>
        <w:rPr>
          <w:rFonts w:ascii="Times New Roman" w:hAnsi="Times New Roman" w:cs="Times New Roman"/>
          <w:sz w:val="28"/>
          <w:szCs w:val="28"/>
          <w:lang w:val="kk-KZ"/>
        </w:rPr>
        <w:t xml:space="preserve">қазіргі уақытта </w:t>
      </w:r>
      <w:r w:rsidRPr="0026020A">
        <w:rPr>
          <w:rFonts w:ascii="Times New Roman" w:hAnsi="Times New Roman" w:cs="Times New Roman"/>
          <w:sz w:val="28"/>
          <w:szCs w:val="28"/>
          <w:lang w:val="kk-KZ"/>
        </w:rPr>
        <w:t xml:space="preserve">әлеуметтік-экономикалық өмірдің дамуы мен өзгерісін қысқа мерзімге де болжау қиын. </w:t>
      </w:r>
    </w:p>
    <w:p w:rsidR="005F6DE1" w:rsidRPr="0026020A" w:rsidRDefault="005F6DE1" w:rsidP="007D28FB">
      <w:pPr>
        <w:spacing w:line="240" w:lineRule="auto"/>
        <w:ind w:firstLine="709"/>
        <w:contextualSpacing/>
        <w:jc w:val="both"/>
        <w:rPr>
          <w:rFonts w:ascii="Times New Roman" w:hAnsi="Times New Roman" w:cs="Times New Roman"/>
          <w:sz w:val="28"/>
          <w:szCs w:val="28"/>
          <w:lang w:val="kk-KZ"/>
        </w:rPr>
      </w:pPr>
      <w:r w:rsidRPr="0026020A">
        <w:rPr>
          <w:rFonts w:ascii="Times New Roman" w:hAnsi="Times New Roman" w:cs="Times New Roman"/>
          <w:sz w:val="28"/>
          <w:szCs w:val="28"/>
          <w:lang w:val="kk-KZ"/>
        </w:rPr>
        <w:t>2. Жан-жақтылық</w:t>
      </w:r>
      <w:r>
        <w:rPr>
          <w:rFonts w:ascii="Times New Roman" w:hAnsi="Times New Roman" w:cs="Times New Roman"/>
          <w:sz w:val="28"/>
          <w:szCs w:val="28"/>
          <w:lang w:val="kk-KZ"/>
        </w:rPr>
        <w:t xml:space="preserve"> пен көп міндеттілік</w:t>
      </w:r>
      <w:r w:rsidRPr="0026020A">
        <w:rPr>
          <w:rFonts w:ascii="Times New Roman" w:hAnsi="Times New Roman" w:cs="Times New Roman"/>
          <w:sz w:val="28"/>
          <w:szCs w:val="28"/>
          <w:lang w:val="kk-KZ"/>
        </w:rPr>
        <w:t>: кәсіби мамандардың бір уақытта бірнеше түрлі тапсырмалар</w:t>
      </w:r>
      <w:r>
        <w:rPr>
          <w:rFonts w:ascii="Times New Roman" w:hAnsi="Times New Roman" w:cs="Times New Roman"/>
          <w:sz w:val="28"/>
          <w:szCs w:val="28"/>
          <w:lang w:val="kk-KZ"/>
        </w:rPr>
        <w:t>ды орындау қажеттілігі.</w:t>
      </w:r>
    </w:p>
    <w:p w:rsidR="005F6DE1" w:rsidRPr="0026020A" w:rsidRDefault="005F6DE1" w:rsidP="007D28FB">
      <w:pPr>
        <w:spacing w:line="240" w:lineRule="auto"/>
        <w:ind w:firstLine="709"/>
        <w:contextualSpacing/>
        <w:jc w:val="both"/>
        <w:rPr>
          <w:rFonts w:ascii="Times New Roman" w:hAnsi="Times New Roman" w:cs="Times New Roman"/>
          <w:sz w:val="28"/>
          <w:szCs w:val="28"/>
          <w:lang w:val="kk-KZ"/>
        </w:rPr>
      </w:pPr>
      <w:r w:rsidRPr="0026020A">
        <w:rPr>
          <w:rFonts w:ascii="Times New Roman" w:hAnsi="Times New Roman" w:cs="Times New Roman"/>
          <w:sz w:val="28"/>
          <w:szCs w:val="28"/>
          <w:lang w:val="kk-KZ"/>
        </w:rPr>
        <w:t>3. Ашықтық: ақпараттың көптігі және қолжетімдігі.</w:t>
      </w:r>
    </w:p>
    <w:p w:rsidR="005F6DE1" w:rsidRPr="00470045" w:rsidRDefault="005F6DE1" w:rsidP="007D28FB">
      <w:pPr>
        <w:spacing w:line="240" w:lineRule="auto"/>
        <w:ind w:firstLine="709"/>
        <w:contextualSpacing/>
        <w:jc w:val="both"/>
        <w:rPr>
          <w:rFonts w:ascii="Times New Roman" w:hAnsi="Times New Roman" w:cs="Times New Roman"/>
          <w:sz w:val="28"/>
          <w:szCs w:val="28"/>
          <w:lang w:val="kk-KZ"/>
        </w:rPr>
      </w:pPr>
      <w:r w:rsidRPr="0026020A">
        <w:rPr>
          <w:rFonts w:ascii="Times New Roman" w:hAnsi="Times New Roman" w:cs="Times New Roman"/>
          <w:sz w:val="28"/>
          <w:szCs w:val="28"/>
          <w:lang w:val="kk-KZ"/>
        </w:rPr>
        <w:t xml:space="preserve">4. Цифрлық </w:t>
      </w:r>
      <w:r w:rsidRPr="00470045">
        <w:rPr>
          <w:rFonts w:ascii="Times New Roman" w:hAnsi="Times New Roman" w:cs="Times New Roman"/>
          <w:sz w:val="28"/>
          <w:szCs w:val="28"/>
          <w:lang w:val="kk-KZ"/>
        </w:rPr>
        <w:t xml:space="preserve">технологиялардың қарқынды дамуы жағдайында өзбетімен білім алу және ақпаратты сыни тұрғыдан бағалау дағдысының болуы [104]. </w:t>
      </w:r>
    </w:p>
    <w:p w:rsidR="005F6DE1" w:rsidRPr="00470045" w:rsidRDefault="005F6DE1" w:rsidP="007D28FB">
      <w:pPr>
        <w:spacing w:after="0" w:line="240" w:lineRule="auto"/>
        <w:ind w:firstLine="709"/>
        <w:jc w:val="both"/>
        <w:rPr>
          <w:rFonts w:ascii="Times New Roman" w:hAnsi="Times New Roman" w:cs="Times New Roman"/>
          <w:sz w:val="28"/>
          <w:szCs w:val="28"/>
          <w:lang w:val="kk-KZ"/>
        </w:rPr>
      </w:pPr>
      <w:r w:rsidRPr="00470045">
        <w:rPr>
          <w:rFonts w:ascii="Times New Roman" w:hAnsi="Times New Roman" w:cs="Times New Roman"/>
          <w:sz w:val="28"/>
          <w:szCs w:val="28"/>
          <w:lang w:val="kk-KZ"/>
        </w:rPr>
        <w:t>ХХІ ғасырдың басында техникалық дамудың осындай әсерін болжай отырып, белгілі әлеуметтік психолог Л. Петровская: «Техника арқылы кез-келген адаммен жылдам байланысуға мүмкіндік болатын жағдай тез жақындап келеді, содан кейін – цифрлық қарым-қатынастың ықтимал шексіз ағынын игеру, оның мүмкіндіктерін, әлеуметтік-психологиялық құзыреттер деңгейінде тиімді іске асыру қажеттілігі туындайды» деген болатын</w:t>
      </w:r>
      <w:r w:rsidR="000337A8">
        <w:rPr>
          <w:rFonts w:ascii="Times New Roman" w:hAnsi="Times New Roman" w:cs="Times New Roman"/>
          <w:sz w:val="28"/>
          <w:szCs w:val="28"/>
          <w:lang w:val="kk-KZ"/>
        </w:rPr>
        <w:t>. Осы болжам қазіргі уақытқа сәйкес келіп тұр</w:t>
      </w:r>
      <w:r w:rsidRPr="00470045">
        <w:rPr>
          <w:rFonts w:ascii="Times New Roman" w:hAnsi="Times New Roman" w:cs="Times New Roman"/>
          <w:sz w:val="28"/>
          <w:szCs w:val="28"/>
          <w:lang w:val="kk-KZ"/>
        </w:rPr>
        <w:t xml:space="preserve"> [</w:t>
      </w:r>
      <w:r w:rsidR="00841B70" w:rsidRPr="00470045">
        <w:rPr>
          <w:rFonts w:ascii="Times New Roman" w:hAnsi="Times New Roman" w:cs="Times New Roman"/>
          <w:sz w:val="28"/>
          <w:szCs w:val="28"/>
          <w:lang w:val="kk-KZ"/>
        </w:rPr>
        <w:t>105</w:t>
      </w:r>
      <w:r w:rsidRPr="00470045">
        <w:rPr>
          <w:rFonts w:ascii="Times New Roman" w:hAnsi="Times New Roman" w:cs="Times New Roman"/>
          <w:sz w:val="28"/>
          <w:szCs w:val="28"/>
          <w:lang w:val="kk-KZ"/>
        </w:rPr>
        <w:t>].</w:t>
      </w:r>
    </w:p>
    <w:p w:rsidR="005F6DE1" w:rsidRPr="00207104" w:rsidRDefault="005F6DE1" w:rsidP="007D28FB">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sidRPr="00207104">
        <w:rPr>
          <w:rFonts w:ascii="Times New Roman" w:eastAsia="Calibri" w:hAnsi="Times New Roman" w:cs="Times New Roman"/>
          <w:sz w:val="28"/>
          <w:szCs w:val="28"/>
          <w:lang w:val="kk-KZ" w:eastAsia="en-US"/>
        </w:rPr>
        <w:t>Заманауи әлемдегі ақпараттық толқынның артуы жеке</w:t>
      </w:r>
      <w:r w:rsidR="0016695C">
        <w:rPr>
          <w:rFonts w:ascii="Times New Roman" w:eastAsia="Calibri" w:hAnsi="Times New Roman" w:cs="Times New Roman"/>
          <w:sz w:val="28"/>
          <w:szCs w:val="28"/>
          <w:lang w:val="kk-KZ" w:eastAsia="en-US"/>
        </w:rPr>
        <w:t xml:space="preserve"> тұлғалардың ойлау тәсілдеріне, </w:t>
      </w:r>
      <w:r w:rsidRPr="00207104">
        <w:rPr>
          <w:rFonts w:ascii="Times New Roman" w:eastAsia="Calibri" w:hAnsi="Times New Roman" w:cs="Times New Roman"/>
          <w:sz w:val="28"/>
          <w:szCs w:val="28"/>
          <w:lang w:val="kk-KZ" w:eastAsia="en-US"/>
        </w:rPr>
        <w:t>дүниетанымына, тұлғааралық және топаралық қа</w:t>
      </w:r>
      <w:r w:rsidR="0016695C">
        <w:rPr>
          <w:rFonts w:ascii="Times New Roman" w:eastAsia="Calibri" w:hAnsi="Times New Roman" w:cs="Times New Roman"/>
          <w:sz w:val="28"/>
          <w:szCs w:val="28"/>
          <w:lang w:val="kk-KZ" w:eastAsia="en-US"/>
        </w:rPr>
        <w:t>рым-қатынас сипатына ықпал жаса</w:t>
      </w:r>
      <w:r w:rsidRPr="00207104">
        <w:rPr>
          <w:rFonts w:ascii="Times New Roman" w:eastAsia="Calibri" w:hAnsi="Times New Roman" w:cs="Times New Roman"/>
          <w:sz w:val="28"/>
          <w:szCs w:val="28"/>
          <w:lang w:val="kk-KZ" w:eastAsia="en-US"/>
        </w:rPr>
        <w:t>ды. Қазіргі мәдениет бұл үнемі диалогта болатын көптеген ерекше мәдениеттер ғана емес, бұл ежелгі дәуірден бүгінгі күнге дейінгі мәдени ағым, ақыл-ойдың, ғылымның, техниканың, білімнің даму мәдениеті. Мәдениеттің қазіргі даму кезеңі өтпелі кезең</w:t>
      </w:r>
      <w:r>
        <w:rPr>
          <w:rFonts w:ascii="Times New Roman" w:eastAsia="Calibri" w:hAnsi="Times New Roman" w:cs="Times New Roman"/>
          <w:sz w:val="28"/>
          <w:szCs w:val="28"/>
          <w:lang w:val="kk-KZ" w:eastAsia="en-US"/>
        </w:rPr>
        <w:t>, өйткені</w:t>
      </w:r>
      <w:r w:rsidRPr="00207104">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оның</w:t>
      </w:r>
      <w:r w:rsidRPr="00207104">
        <w:rPr>
          <w:rFonts w:ascii="Times New Roman" w:eastAsia="Calibri" w:hAnsi="Times New Roman" w:cs="Times New Roman"/>
          <w:sz w:val="28"/>
          <w:szCs w:val="28"/>
          <w:lang w:val="kk-KZ" w:eastAsia="en-US"/>
        </w:rPr>
        <w:t xml:space="preserve"> жаңа бейнесі қалыптасуда. Мәдениеттің жаңа бейнесі планетарлық және жаңа этикалық құндылықтарды, дәстүрлі идеялармен қатар адамзат бірлігі мен оның тағдырының құндылығын, цифрлық қоғамдағы мәдениетті дамыту идеяларын, жаңа эстетикалық мұраттарды іздеуді, экологиялық және ғарыштық идеяларды қамтиды.</w:t>
      </w:r>
    </w:p>
    <w:p w:rsidR="005F6DE1" w:rsidRDefault="005F6DE1" w:rsidP="007D28FB">
      <w:pPr>
        <w:tabs>
          <w:tab w:val="left" w:pos="5040"/>
        </w:tabs>
        <w:spacing w:after="0" w:line="240" w:lineRule="auto"/>
        <w:ind w:firstLine="709"/>
        <w:contextualSpacing/>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Мәселеге қатысты негізгі теори</w:t>
      </w:r>
      <w:r w:rsidR="00571A8C">
        <w:rPr>
          <w:rFonts w:ascii="Times New Roman" w:eastAsia="Times New Roman" w:hAnsi="Times New Roman" w:cs="Times New Roman"/>
          <w:sz w:val="28"/>
          <w:szCs w:val="28"/>
          <w:lang w:val="kk-KZ" w:eastAsia="ar-SA"/>
        </w:rPr>
        <w:t xml:space="preserve">ялар мен тәжірибелерді талдау, </w:t>
      </w:r>
      <w:r>
        <w:rPr>
          <w:rFonts w:ascii="Times New Roman" w:eastAsia="Times New Roman" w:hAnsi="Times New Roman" w:cs="Times New Roman"/>
          <w:sz w:val="28"/>
          <w:szCs w:val="28"/>
          <w:lang w:val="kk-KZ" w:eastAsia="ar-SA"/>
        </w:rPr>
        <w:t xml:space="preserve">алдымен «мәдениет», «коммуникация» және «коммуникативтік мәдениет» түсініктерінің мазмұнын анықтап алуды талап етеді. Содан кейін ғана, цифрлық білімдік ортадағы коммуникативтік мәдениеттің ерекшелігін қарастыруға болады. </w:t>
      </w:r>
    </w:p>
    <w:p w:rsidR="005F6DE1" w:rsidRPr="00207104" w:rsidRDefault="005F6DE1"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207104">
        <w:rPr>
          <w:rFonts w:ascii="Times New Roman" w:eastAsia="Calibri" w:hAnsi="Times New Roman" w:cs="Times New Roman"/>
          <w:sz w:val="28"/>
          <w:szCs w:val="28"/>
          <w:lang w:val="kk-KZ" w:eastAsia="en-US"/>
        </w:rPr>
        <w:t xml:space="preserve">Мәдениет пәнаралық термин болғандықтан, ең алдымен философиялық ұстанымдарды талдаудың маңызы зор. Сондай-ақ, шетелдік және отандық ғалымдардың психологиялық-педагогикалық көзқарастарын зерделеу коммуникативтік мәдениетті кәсіби, әрі тұлғалық маңызды сапа ретінде бағалауға мүмкіндік береді. </w:t>
      </w:r>
    </w:p>
    <w:p w:rsidR="005F6DE1" w:rsidRPr="003F083D" w:rsidRDefault="005F6DE1"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3F083D">
        <w:rPr>
          <w:rFonts w:ascii="Times New Roman" w:eastAsia="Calibri" w:hAnsi="Times New Roman" w:cs="Times New Roman"/>
          <w:sz w:val="28"/>
          <w:szCs w:val="28"/>
          <w:lang w:val="kk-KZ" w:eastAsia="en-US"/>
        </w:rPr>
        <w:t xml:space="preserve">Тұлға мен мәдениет диалогта дамиды. Бір жағынан, тұлға субъект ретінде мәдениетті жасаушы ретінде әрекет етеді. Ол белсенді түрде мәдениетті өз қызметінің нәтижелерімен толықтырады, мәдениеттің кеңістігі мен мазмұнын кеңейтеді. Екінші жағынан, тұлға мәдениеттің объектісі саналады және </w:t>
      </w:r>
      <w:r w:rsidRPr="003F083D">
        <w:rPr>
          <w:rFonts w:ascii="Times New Roman" w:eastAsia="Calibri" w:hAnsi="Times New Roman" w:cs="Times New Roman"/>
          <w:sz w:val="28"/>
          <w:szCs w:val="28"/>
          <w:lang w:val="kk-KZ" w:eastAsia="en-US"/>
        </w:rPr>
        <w:lastRenderedPageBreak/>
        <w:t>мәдениеттің әсерінен қалыптасады. Мәдениет әлеуметтену үдерісінде дамитын жеке тұлғаның құндылықтарына, нормаларына, мінез-құлқына байланысты көрініс табады [</w:t>
      </w:r>
      <w:r w:rsidR="002D5152" w:rsidRPr="003F083D">
        <w:rPr>
          <w:rFonts w:ascii="Times New Roman" w:eastAsia="Calibri" w:hAnsi="Times New Roman" w:cs="Times New Roman"/>
          <w:sz w:val="28"/>
          <w:szCs w:val="28"/>
          <w:lang w:val="kk-KZ" w:eastAsia="en-US"/>
        </w:rPr>
        <w:t>106</w:t>
      </w:r>
      <w:r w:rsidRPr="003F083D">
        <w:rPr>
          <w:rFonts w:ascii="Times New Roman" w:eastAsia="Calibri" w:hAnsi="Times New Roman" w:cs="Times New Roman"/>
          <w:sz w:val="28"/>
          <w:szCs w:val="28"/>
          <w:lang w:val="kk-KZ" w:eastAsia="en-US"/>
        </w:rPr>
        <w:t xml:space="preserve">]. </w:t>
      </w:r>
    </w:p>
    <w:p w:rsidR="005F6DE1" w:rsidRPr="003F083D" w:rsidRDefault="005F6DE1" w:rsidP="007D28FB">
      <w:pPr>
        <w:tabs>
          <w:tab w:val="left" w:pos="5040"/>
        </w:tabs>
        <w:spacing w:after="0" w:line="240" w:lineRule="auto"/>
        <w:ind w:firstLine="709"/>
        <w:contextualSpacing/>
        <w:jc w:val="both"/>
        <w:rPr>
          <w:rFonts w:ascii="Times New Roman" w:hAnsi="Times New Roman" w:cs="Times New Roman"/>
          <w:sz w:val="28"/>
          <w:szCs w:val="28"/>
          <w:lang w:val="kk-KZ"/>
        </w:rPr>
      </w:pPr>
      <w:r w:rsidRPr="003F083D">
        <w:rPr>
          <w:rFonts w:ascii="Times New Roman" w:eastAsia="Calibri" w:hAnsi="Times New Roman" w:cs="Times New Roman"/>
          <w:sz w:val="28"/>
          <w:szCs w:val="28"/>
          <w:lang w:val="kk-KZ" w:eastAsia="en-US"/>
        </w:rPr>
        <w:t xml:space="preserve"> «Мәдениет» түсінігіне қатысты педагогикалық, психологиялық көзқарастарға дискурс жасайтын болсақ, т</w:t>
      </w:r>
      <w:r w:rsidRPr="003F083D">
        <w:rPr>
          <w:rFonts w:ascii="Times New Roman" w:hAnsi="Times New Roman" w:cs="Times New Roman"/>
          <w:sz w:val="28"/>
          <w:szCs w:val="28"/>
          <w:lang w:val="kk-KZ"/>
        </w:rPr>
        <w:t xml:space="preserve">арихи тұрғыдан коммуникацияның формалары мен құралдарының дамуын екі кезеңге бөлуге болады: XIX ғасырдан – XX ғасырдың басына дейінгі жазбаша мәдениет дәуірі; екіншісі XXI ғасырдың басы мен цифрлық дәуірге дейінгі ауызша-визуалды мәдениет. </w:t>
      </w:r>
    </w:p>
    <w:p w:rsidR="005F6DE1" w:rsidRPr="00573787" w:rsidRDefault="005F6DE1" w:rsidP="007D28FB">
      <w:pPr>
        <w:spacing w:before="100" w:beforeAutospacing="1" w:after="100" w:afterAutospacing="1" w:line="240" w:lineRule="auto"/>
        <w:ind w:firstLine="709"/>
        <w:contextualSpacing/>
        <w:jc w:val="both"/>
        <w:rPr>
          <w:rFonts w:ascii="Times New Roman" w:eastAsia="Calibri" w:hAnsi="Times New Roman" w:cs="Times New Roman"/>
          <w:sz w:val="28"/>
          <w:szCs w:val="28"/>
          <w:lang w:val="kk-KZ" w:eastAsia="en-US"/>
        </w:rPr>
      </w:pPr>
      <w:r w:rsidRPr="003F083D">
        <w:rPr>
          <w:rFonts w:ascii="Times New Roman" w:eastAsia="Calibri" w:hAnsi="Times New Roman" w:cs="Times New Roman"/>
          <w:sz w:val="28"/>
          <w:szCs w:val="28"/>
          <w:lang w:val="kk-KZ" w:eastAsia="en-US"/>
        </w:rPr>
        <w:t>Мәдениет ұғымы тарихи тұрғыдан орта ғасырларда латынның «</w:t>
      </w:r>
      <w:r w:rsidRPr="003F083D">
        <w:rPr>
          <w:rFonts w:ascii="Times New Roman" w:hAnsi="Times New Roman" w:cs="Times New Roman"/>
          <w:sz w:val="28"/>
          <w:szCs w:val="28"/>
          <w:lang w:val="kk-KZ"/>
        </w:rPr>
        <w:t>culture»</w:t>
      </w:r>
      <w:r w:rsidRPr="003F083D">
        <w:rPr>
          <w:rFonts w:ascii="Times New Roman" w:eastAsia="Calibri" w:hAnsi="Times New Roman" w:cs="Times New Roman"/>
          <w:sz w:val="28"/>
          <w:szCs w:val="28"/>
          <w:lang w:val="kk-KZ" w:eastAsia="en-US"/>
        </w:rPr>
        <w:t xml:space="preserve"> ұғымынан бастау алып, өзінің әдеттегі мағынасын 18-19 ғасырларда алды. Сол кезеңнен бастап, әдептілігімен ерекшеленген адамды «мәдениетті» деп атай бастады. Еуропа елдерінде «мәдениет» термині өркениеттік дамудың жоғары деңгейіне </w:t>
      </w:r>
      <w:r w:rsidRPr="00573787">
        <w:rPr>
          <w:rFonts w:ascii="Times New Roman" w:eastAsia="Calibri" w:hAnsi="Times New Roman" w:cs="Times New Roman"/>
          <w:sz w:val="28"/>
          <w:szCs w:val="28"/>
          <w:lang w:val="kk-KZ" w:eastAsia="en-US"/>
        </w:rPr>
        <w:t>қатысты қолданылды [</w:t>
      </w:r>
      <w:r w:rsidRPr="00573787">
        <w:rPr>
          <w:rFonts w:ascii="Times New Roman" w:hAnsi="Times New Roman" w:cs="Times New Roman"/>
          <w:sz w:val="28"/>
          <w:szCs w:val="28"/>
          <w:lang w:val="kk-KZ"/>
        </w:rPr>
        <w:t xml:space="preserve">26, </w:t>
      </w:r>
      <w:r w:rsidR="0093517E">
        <w:rPr>
          <w:rFonts w:ascii="Times New Roman" w:hAnsi="Times New Roman" w:cs="Times New Roman"/>
          <w:sz w:val="28"/>
          <w:szCs w:val="28"/>
          <w:lang w:val="kk-KZ"/>
        </w:rPr>
        <w:t xml:space="preserve">с. </w:t>
      </w:r>
      <w:r w:rsidRPr="00573787">
        <w:rPr>
          <w:rFonts w:ascii="Times New Roman" w:hAnsi="Times New Roman" w:cs="Times New Roman"/>
          <w:sz w:val="28"/>
          <w:szCs w:val="28"/>
          <w:lang w:val="kk-KZ"/>
        </w:rPr>
        <w:t>17</w:t>
      </w:r>
      <w:r w:rsidRPr="00573787">
        <w:rPr>
          <w:rFonts w:ascii="Times New Roman" w:eastAsia="Calibri" w:hAnsi="Times New Roman" w:cs="Times New Roman"/>
          <w:sz w:val="28"/>
          <w:szCs w:val="28"/>
          <w:lang w:val="kk-KZ" w:eastAsia="en-US"/>
        </w:rPr>
        <w:t>].</w:t>
      </w:r>
    </w:p>
    <w:p w:rsidR="003B4F81" w:rsidRPr="003F083D" w:rsidRDefault="003B4F81"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573787">
        <w:rPr>
          <w:rFonts w:ascii="Times New Roman" w:eastAsia="Calibri" w:hAnsi="Times New Roman" w:cs="Times New Roman"/>
          <w:sz w:val="28"/>
          <w:szCs w:val="28"/>
          <w:lang w:val="kk-KZ" w:eastAsia="en-US"/>
        </w:rPr>
        <w:t>Қазіргі «мәдениет» көптеген ұғымдармен сипатталады. Оны қазіргі заманғы бұқаралық мәдениет және постиндустриалды өркениет мәдениеті деп те атайды. Соңғы жылдары постмодерн ұғымының орнына күрделі метамодерн түсініктері енді. Осы мәдениеттің қалыптасуының өзі өткен ғасырдың 10-20 жылдарына сәйкес келеді. Бізге таныс көптеген сыртқы өзгерістерге қарамастан, оның ішкі мазмұны іс жүзінде өзгерген жоқ.</w:t>
      </w:r>
      <w:r w:rsidRPr="003B4F81">
        <w:rPr>
          <w:rFonts w:ascii="Times New Roman" w:eastAsia="Calibri" w:hAnsi="Times New Roman" w:cs="Times New Roman"/>
          <w:sz w:val="28"/>
          <w:szCs w:val="28"/>
          <w:lang w:val="kk-KZ" w:eastAsia="en-US"/>
        </w:rPr>
        <w:t xml:space="preserve"> </w:t>
      </w:r>
    </w:p>
    <w:p w:rsidR="005F6DE1" w:rsidRPr="00877315" w:rsidRDefault="00B117F4" w:rsidP="007D28FB">
      <w:pPr>
        <w:spacing w:after="0" w:line="240" w:lineRule="auto"/>
        <w:ind w:firstLine="709"/>
        <w:contextualSpacing/>
        <w:jc w:val="both"/>
        <w:rPr>
          <w:rFonts w:ascii="Times New Roman" w:eastAsia="Calibri" w:hAnsi="Times New Roman" w:cs="Times New Roman"/>
          <w:b/>
          <w:sz w:val="28"/>
          <w:szCs w:val="28"/>
          <w:lang w:val="kk-KZ" w:eastAsia="en-US"/>
        </w:rPr>
      </w:pPr>
      <w:r>
        <w:rPr>
          <w:rFonts w:ascii="Times New Roman" w:eastAsia="Calibri" w:hAnsi="Times New Roman" w:cs="Times New Roman"/>
          <w:sz w:val="28"/>
          <w:szCs w:val="28"/>
          <w:lang w:val="kk-KZ" w:eastAsia="en-US"/>
        </w:rPr>
        <w:t>Мәдениет</w:t>
      </w:r>
      <w:r w:rsidR="00F74847">
        <w:rPr>
          <w:rFonts w:ascii="Times New Roman" w:eastAsia="Calibri" w:hAnsi="Times New Roman" w:cs="Times New Roman"/>
          <w:sz w:val="28"/>
          <w:szCs w:val="28"/>
          <w:lang w:val="kk-KZ" w:eastAsia="en-US"/>
        </w:rPr>
        <w:t xml:space="preserve"> – </w:t>
      </w:r>
      <w:r w:rsidR="005F6DE1" w:rsidRPr="00207104">
        <w:rPr>
          <w:rFonts w:ascii="Times New Roman" w:eastAsia="Calibri" w:hAnsi="Times New Roman" w:cs="Times New Roman"/>
          <w:sz w:val="28"/>
          <w:szCs w:val="28"/>
          <w:lang w:val="kk-KZ" w:eastAsia="en-US"/>
        </w:rPr>
        <w:t>адамзат жасаған рухани және мате</w:t>
      </w:r>
      <w:r w:rsidR="005F6DE1">
        <w:rPr>
          <w:rFonts w:ascii="Times New Roman" w:eastAsia="Calibri" w:hAnsi="Times New Roman" w:cs="Times New Roman"/>
          <w:sz w:val="28"/>
          <w:szCs w:val="28"/>
          <w:lang w:val="kk-KZ" w:eastAsia="en-US"/>
        </w:rPr>
        <w:t>риалдық құндылықтардың жиынтығы</w:t>
      </w:r>
      <w:r w:rsidR="005F6DE1" w:rsidRPr="00207104">
        <w:rPr>
          <w:rFonts w:ascii="Times New Roman" w:eastAsia="Calibri" w:hAnsi="Times New Roman" w:cs="Times New Roman"/>
          <w:sz w:val="28"/>
          <w:szCs w:val="28"/>
          <w:lang w:val="kk-KZ" w:eastAsia="en-US"/>
        </w:rPr>
        <w:t xml:space="preserve">. </w:t>
      </w:r>
      <w:r w:rsidR="001A3294">
        <w:rPr>
          <w:rFonts w:ascii="Times New Roman" w:eastAsia="Calibri" w:hAnsi="Times New Roman" w:cs="Times New Roman"/>
          <w:sz w:val="28"/>
          <w:szCs w:val="28"/>
          <w:lang w:val="kk-KZ" w:eastAsia="en-US"/>
        </w:rPr>
        <w:t>Ол</w:t>
      </w:r>
      <w:r w:rsidR="005F6DE1" w:rsidRPr="00235D08">
        <w:rPr>
          <w:rFonts w:ascii="Times New Roman" w:eastAsia="Calibri" w:hAnsi="Times New Roman" w:cs="Times New Roman"/>
          <w:sz w:val="28"/>
          <w:szCs w:val="28"/>
          <w:lang w:val="kk-KZ" w:eastAsia="en-US"/>
        </w:rPr>
        <w:t xml:space="preserve"> диалог</w:t>
      </w:r>
      <w:r w:rsidR="005F6DE1" w:rsidRPr="00A516DA">
        <w:rPr>
          <w:rFonts w:ascii="Times New Roman" w:eastAsia="Calibri" w:hAnsi="Times New Roman" w:cs="Times New Roman"/>
          <w:sz w:val="28"/>
          <w:szCs w:val="28"/>
          <w:lang w:val="kk-KZ" w:eastAsia="en-US"/>
        </w:rPr>
        <w:t>, пікір</w:t>
      </w:r>
      <w:r w:rsidR="00F74847">
        <w:rPr>
          <w:rFonts w:ascii="Times New Roman" w:eastAsia="Calibri" w:hAnsi="Times New Roman" w:cs="Times New Roman"/>
          <w:sz w:val="28"/>
          <w:szCs w:val="28"/>
          <w:lang w:val="kk-KZ" w:eastAsia="en-US"/>
        </w:rPr>
        <w:t xml:space="preserve"> </w:t>
      </w:r>
      <w:r w:rsidR="005F6DE1" w:rsidRPr="00A516DA">
        <w:rPr>
          <w:rFonts w:ascii="Times New Roman" w:eastAsia="Calibri" w:hAnsi="Times New Roman" w:cs="Times New Roman"/>
          <w:sz w:val="28"/>
          <w:szCs w:val="28"/>
          <w:lang w:val="kk-KZ" w:eastAsia="en-US"/>
        </w:rPr>
        <w:t>және тәжірибе алмасу, басқалардың құндылықтары мен дәстүрлерін түсіну</w:t>
      </w:r>
      <w:r w:rsidR="005F6DE1" w:rsidRPr="008651C9">
        <w:rPr>
          <w:rFonts w:ascii="Times New Roman" w:eastAsia="Calibri" w:hAnsi="Times New Roman" w:cs="Times New Roman"/>
          <w:sz w:val="28"/>
          <w:szCs w:val="28"/>
          <w:lang w:val="kk-KZ" w:eastAsia="en-US"/>
        </w:rPr>
        <w:t>.</w:t>
      </w:r>
      <w:r w:rsidR="005F6DE1">
        <w:rPr>
          <w:rFonts w:ascii="Times New Roman" w:eastAsia="Calibri" w:hAnsi="Times New Roman" w:cs="Times New Roman"/>
          <w:b/>
          <w:sz w:val="28"/>
          <w:szCs w:val="28"/>
          <w:lang w:val="kk-KZ" w:eastAsia="en-US"/>
        </w:rPr>
        <w:t xml:space="preserve"> </w:t>
      </w:r>
      <w:r w:rsidR="005F6DE1" w:rsidRPr="00207104">
        <w:rPr>
          <w:rFonts w:ascii="Times New Roman" w:eastAsia="Calibri" w:hAnsi="Times New Roman" w:cs="Times New Roman"/>
          <w:sz w:val="28"/>
          <w:szCs w:val="28"/>
          <w:lang w:val="kk-KZ" w:eastAsia="en-US"/>
        </w:rPr>
        <w:t>Мәдениетке деген классикалық және философиялық көзқарасқа сүйенетін болсақ: мәдениет – жеке тұлғаның немесе жалпы қоғамның биологиялық емес даму деңгейі, адамның іс-әрекеті, оның көрінісі және нәтижесі. «Мәдениет» ұғымы екі н</w:t>
      </w:r>
      <w:r w:rsidR="005F6DE1">
        <w:rPr>
          <w:rFonts w:ascii="Times New Roman" w:eastAsia="Calibri" w:hAnsi="Times New Roman" w:cs="Times New Roman"/>
          <w:sz w:val="28"/>
          <w:szCs w:val="28"/>
          <w:lang w:val="kk-KZ" w:eastAsia="en-US"/>
        </w:rPr>
        <w:t>егізгі деңгейді қамтиды: адам</w:t>
      </w:r>
      <w:r w:rsidR="005F6DE1" w:rsidRPr="00207104">
        <w:rPr>
          <w:rFonts w:ascii="Times New Roman" w:eastAsia="Calibri" w:hAnsi="Times New Roman" w:cs="Times New Roman"/>
          <w:sz w:val="28"/>
          <w:szCs w:val="28"/>
          <w:lang w:val="kk-KZ" w:eastAsia="en-US"/>
        </w:rPr>
        <w:t xml:space="preserve"> қызметінің нәтижелері (технология, өнер және т.б.) және онда жүзеге асыр</w:t>
      </w:r>
      <w:r w:rsidR="005F6DE1">
        <w:rPr>
          <w:rFonts w:ascii="Times New Roman" w:eastAsia="Calibri" w:hAnsi="Times New Roman" w:cs="Times New Roman"/>
          <w:sz w:val="28"/>
          <w:szCs w:val="28"/>
          <w:lang w:val="kk-KZ" w:eastAsia="en-US"/>
        </w:rPr>
        <w:t>ылатын білім, іскерлік, дағды</w:t>
      </w:r>
      <w:r w:rsidR="005F6DE1" w:rsidRPr="00207104">
        <w:rPr>
          <w:rFonts w:ascii="Times New Roman" w:eastAsia="Calibri" w:hAnsi="Times New Roman" w:cs="Times New Roman"/>
          <w:sz w:val="28"/>
          <w:szCs w:val="28"/>
          <w:lang w:val="kk-KZ" w:eastAsia="en-US"/>
        </w:rPr>
        <w:t xml:space="preserve">, </w:t>
      </w:r>
      <w:r w:rsidR="005F6DE1">
        <w:rPr>
          <w:rFonts w:ascii="Times New Roman" w:eastAsia="Calibri" w:hAnsi="Times New Roman" w:cs="Times New Roman"/>
          <w:sz w:val="28"/>
          <w:szCs w:val="28"/>
          <w:lang w:val="kk-KZ" w:eastAsia="en-US"/>
        </w:rPr>
        <w:t>ақыл-ой, адамгершілік және</w:t>
      </w:r>
      <w:r w:rsidR="005F6DE1" w:rsidRPr="00207104">
        <w:rPr>
          <w:rFonts w:ascii="Times New Roman" w:eastAsia="Calibri" w:hAnsi="Times New Roman" w:cs="Times New Roman"/>
          <w:sz w:val="28"/>
          <w:szCs w:val="28"/>
          <w:lang w:val="kk-KZ" w:eastAsia="en-US"/>
        </w:rPr>
        <w:t xml:space="preserve"> эстетикалық даму </w:t>
      </w:r>
      <w:r w:rsidR="00F74847">
        <w:rPr>
          <w:rFonts w:ascii="Times New Roman" w:eastAsia="Calibri" w:hAnsi="Times New Roman" w:cs="Times New Roman"/>
          <w:sz w:val="28"/>
          <w:szCs w:val="28"/>
          <w:lang w:val="kk-KZ" w:eastAsia="en-US"/>
        </w:rPr>
        <w:t>көрсеткіштері</w:t>
      </w:r>
      <w:r w:rsidR="005F6DE1" w:rsidRPr="00207104">
        <w:rPr>
          <w:rFonts w:ascii="Times New Roman" w:eastAsia="Calibri" w:hAnsi="Times New Roman" w:cs="Times New Roman"/>
          <w:sz w:val="28"/>
          <w:szCs w:val="28"/>
          <w:lang w:val="kk-KZ" w:eastAsia="en-US"/>
        </w:rPr>
        <w:t>.</w:t>
      </w:r>
    </w:p>
    <w:p w:rsidR="005F6DE1" w:rsidRPr="00340A3D" w:rsidRDefault="005F6DE1"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340A3D">
        <w:rPr>
          <w:rFonts w:ascii="Times New Roman" w:eastAsia="Calibri" w:hAnsi="Times New Roman" w:cs="Times New Roman"/>
          <w:sz w:val="28"/>
          <w:szCs w:val="28"/>
          <w:lang w:val="kk-KZ" w:eastAsia="en-US"/>
        </w:rPr>
        <w:t>Педагогикалық және психологиялық бағыттағы ғылыми жұмыстарда мәдениет жеке тұлғаны тәрбиелеу, білім алушылардың сапа жүйесін дамытуға бағытталған оқу үдерісін ұйымдастырумен байланысты</w:t>
      </w:r>
      <w:r w:rsidR="002D0AE7">
        <w:rPr>
          <w:rFonts w:ascii="Times New Roman" w:eastAsia="Calibri" w:hAnsi="Times New Roman" w:cs="Times New Roman"/>
          <w:sz w:val="28"/>
          <w:szCs w:val="28"/>
          <w:lang w:val="kk-KZ" w:eastAsia="en-US"/>
        </w:rPr>
        <w:t xml:space="preserve"> түсіндіріледі</w:t>
      </w:r>
      <w:r w:rsidRPr="00340A3D">
        <w:rPr>
          <w:rFonts w:ascii="Times New Roman" w:eastAsia="Calibri" w:hAnsi="Times New Roman" w:cs="Times New Roman"/>
          <w:sz w:val="28"/>
          <w:szCs w:val="28"/>
          <w:lang w:val="kk-KZ" w:eastAsia="en-US"/>
        </w:rPr>
        <w:t>. Педагогикалық көзқарас тұрғысынан, мәдениет адамның шығармашылық дамуы мен дүниетанымынан, қарым-қатынасы мен құндылық бағдарынан көрініс табады. Мәдениет арқылы құндылықтар мен тәжірибені ұрпақтан-ұрпаққа беруге болады</w:t>
      </w:r>
      <w:r w:rsidR="00556F4A" w:rsidRPr="00340A3D">
        <w:rPr>
          <w:rFonts w:ascii="Times New Roman" w:eastAsia="Calibri" w:hAnsi="Times New Roman" w:cs="Times New Roman"/>
          <w:sz w:val="28"/>
          <w:szCs w:val="28"/>
          <w:lang w:val="kk-KZ" w:eastAsia="en-US"/>
        </w:rPr>
        <w:t xml:space="preserve"> [107]</w:t>
      </w:r>
      <w:r w:rsidRPr="00340A3D">
        <w:rPr>
          <w:rFonts w:ascii="Times New Roman" w:eastAsia="Calibri" w:hAnsi="Times New Roman" w:cs="Times New Roman"/>
          <w:sz w:val="28"/>
          <w:szCs w:val="28"/>
          <w:lang w:val="kk-KZ" w:eastAsia="en-US"/>
        </w:rPr>
        <w:t xml:space="preserve">. </w:t>
      </w:r>
    </w:p>
    <w:p w:rsidR="005F6DE1" w:rsidRPr="00340A3D" w:rsidRDefault="005F6DE1" w:rsidP="007D28FB">
      <w:pPr>
        <w:spacing w:before="100" w:beforeAutospacing="1" w:after="100" w:afterAutospacing="1" w:line="240" w:lineRule="auto"/>
        <w:ind w:firstLine="709"/>
        <w:contextualSpacing/>
        <w:jc w:val="both"/>
        <w:rPr>
          <w:rFonts w:ascii="Times New Roman" w:eastAsia="Calibri" w:hAnsi="Times New Roman" w:cs="Times New Roman"/>
          <w:sz w:val="28"/>
          <w:szCs w:val="28"/>
          <w:lang w:val="kk-KZ" w:eastAsia="en-US"/>
        </w:rPr>
      </w:pPr>
      <w:r w:rsidRPr="00340A3D">
        <w:rPr>
          <w:rFonts w:ascii="Times New Roman" w:eastAsia="Calibri" w:hAnsi="Times New Roman" w:cs="Times New Roman"/>
          <w:sz w:val="28"/>
          <w:szCs w:val="28"/>
          <w:lang w:val="kk-KZ" w:eastAsia="en-US"/>
        </w:rPr>
        <w:t xml:space="preserve">«Мәдениет» ұғымын талдау мен түсіндірудің әртүрлі тәсілдері бар:  </w:t>
      </w:r>
    </w:p>
    <w:p w:rsidR="005F6DE1" w:rsidRPr="00340A3D" w:rsidRDefault="005F6DE1" w:rsidP="007D28FB">
      <w:pPr>
        <w:spacing w:before="100" w:beforeAutospacing="1" w:after="100" w:afterAutospacing="1" w:line="240" w:lineRule="auto"/>
        <w:ind w:firstLine="709"/>
        <w:contextualSpacing/>
        <w:jc w:val="both"/>
        <w:rPr>
          <w:rFonts w:ascii="Times New Roman" w:eastAsia="Calibri" w:hAnsi="Times New Roman" w:cs="Times New Roman"/>
          <w:sz w:val="28"/>
          <w:szCs w:val="28"/>
          <w:lang w:val="kk-KZ" w:eastAsia="en-US"/>
        </w:rPr>
      </w:pPr>
      <w:r w:rsidRPr="00340A3D">
        <w:rPr>
          <w:rFonts w:ascii="Times New Roman" w:eastAsia="Calibri" w:hAnsi="Times New Roman" w:cs="Times New Roman"/>
          <w:i/>
          <w:sz w:val="28"/>
          <w:szCs w:val="28"/>
          <w:lang w:val="kk-KZ" w:eastAsia="en-US"/>
        </w:rPr>
        <w:t>Антропологиялық тәсіл:</w:t>
      </w:r>
      <w:r w:rsidRPr="00340A3D">
        <w:rPr>
          <w:rFonts w:ascii="Times New Roman" w:eastAsia="Calibri" w:hAnsi="Times New Roman" w:cs="Times New Roman"/>
          <w:sz w:val="28"/>
          <w:szCs w:val="28"/>
          <w:lang w:val="kk-KZ" w:eastAsia="en-US"/>
        </w:rPr>
        <w:t xml:space="preserve"> мәдениет адамның табиғатқа не әкелетінін қамтиды (А. Дистервег [</w:t>
      </w:r>
      <w:r w:rsidR="00CA314B" w:rsidRPr="00340A3D">
        <w:rPr>
          <w:rFonts w:ascii="Times New Roman" w:eastAsia="Calibri" w:hAnsi="Times New Roman" w:cs="Times New Roman"/>
          <w:sz w:val="28"/>
          <w:szCs w:val="28"/>
          <w:lang w:val="kk-KZ" w:eastAsia="en-US"/>
        </w:rPr>
        <w:t>108</w:t>
      </w:r>
      <w:r w:rsidRPr="00340A3D">
        <w:rPr>
          <w:rFonts w:ascii="Times New Roman" w:eastAsia="Calibri" w:hAnsi="Times New Roman" w:cs="Times New Roman"/>
          <w:sz w:val="28"/>
          <w:szCs w:val="28"/>
          <w:lang w:val="kk-KZ" w:eastAsia="en-US"/>
        </w:rPr>
        <w:t xml:space="preserve">]), мәдениет – адам өмірінің әмбебап түрі. </w:t>
      </w:r>
    </w:p>
    <w:p w:rsidR="005F6DE1" w:rsidRPr="00340A3D" w:rsidRDefault="005F6DE1" w:rsidP="007D28FB">
      <w:pPr>
        <w:spacing w:before="100" w:beforeAutospacing="1" w:after="100" w:afterAutospacing="1" w:line="240" w:lineRule="auto"/>
        <w:ind w:firstLine="709"/>
        <w:contextualSpacing/>
        <w:jc w:val="both"/>
        <w:rPr>
          <w:rFonts w:ascii="Times New Roman" w:eastAsia="Calibri" w:hAnsi="Times New Roman" w:cs="Times New Roman"/>
          <w:sz w:val="28"/>
          <w:szCs w:val="28"/>
          <w:lang w:val="kk-KZ" w:eastAsia="en-US"/>
        </w:rPr>
      </w:pPr>
      <w:r w:rsidRPr="00340A3D">
        <w:rPr>
          <w:rFonts w:ascii="Times New Roman" w:eastAsia="Calibri" w:hAnsi="Times New Roman" w:cs="Times New Roman"/>
          <w:i/>
          <w:sz w:val="28"/>
          <w:szCs w:val="28"/>
          <w:lang w:val="kk-KZ" w:eastAsia="en-US"/>
        </w:rPr>
        <w:t>Табиғи-антропологиялық тәсіл</w:t>
      </w:r>
      <w:r w:rsidRPr="00340A3D">
        <w:rPr>
          <w:rFonts w:ascii="Times New Roman" w:eastAsia="Calibri" w:hAnsi="Times New Roman" w:cs="Times New Roman"/>
          <w:sz w:val="28"/>
          <w:szCs w:val="28"/>
          <w:lang w:val="kk-KZ" w:eastAsia="en-US"/>
        </w:rPr>
        <w:t>: табиғат – руханилықтың, мәдениеттің қайнар көзі (Д.С. Лихачев [</w:t>
      </w:r>
      <w:r w:rsidR="00E228C9" w:rsidRPr="00340A3D">
        <w:rPr>
          <w:rFonts w:ascii="Times New Roman" w:eastAsia="Calibri" w:hAnsi="Times New Roman" w:cs="Times New Roman"/>
          <w:sz w:val="28"/>
          <w:szCs w:val="28"/>
          <w:lang w:val="kk-KZ" w:eastAsia="en-US"/>
        </w:rPr>
        <w:t>109</w:t>
      </w:r>
      <w:r w:rsidRPr="00340A3D">
        <w:rPr>
          <w:rFonts w:ascii="Times New Roman" w:eastAsia="Calibri" w:hAnsi="Times New Roman" w:cs="Times New Roman"/>
          <w:sz w:val="28"/>
          <w:szCs w:val="28"/>
          <w:lang w:val="kk-KZ" w:eastAsia="en-US"/>
        </w:rPr>
        <w:t>]), мәдениет өзара байланысты, әрі екі қарама-қарсы жүйенің: табиғат пен қоғамның (Ю.Н. Давыдов) байланысын үйлестіреді.</w:t>
      </w:r>
    </w:p>
    <w:p w:rsidR="005F6DE1" w:rsidRPr="00340A3D" w:rsidRDefault="005F6DE1" w:rsidP="007D28FB">
      <w:pPr>
        <w:spacing w:before="100" w:beforeAutospacing="1" w:after="100" w:afterAutospacing="1" w:line="240" w:lineRule="auto"/>
        <w:ind w:firstLine="709"/>
        <w:contextualSpacing/>
        <w:jc w:val="both"/>
        <w:rPr>
          <w:rFonts w:ascii="Times New Roman" w:eastAsia="Calibri" w:hAnsi="Times New Roman" w:cs="Times New Roman"/>
          <w:sz w:val="28"/>
          <w:szCs w:val="28"/>
          <w:lang w:val="kk-KZ" w:eastAsia="en-US"/>
        </w:rPr>
      </w:pPr>
      <w:r w:rsidRPr="00340A3D">
        <w:rPr>
          <w:rFonts w:ascii="Times New Roman" w:eastAsia="Calibri" w:hAnsi="Times New Roman" w:cs="Times New Roman"/>
          <w:i/>
          <w:sz w:val="28"/>
          <w:szCs w:val="28"/>
          <w:lang w:val="kk-KZ" w:eastAsia="en-US"/>
        </w:rPr>
        <w:t>Құндылық тәсілі:</w:t>
      </w:r>
      <w:r w:rsidRPr="00340A3D">
        <w:rPr>
          <w:rFonts w:ascii="Times New Roman" w:eastAsia="Calibri" w:hAnsi="Times New Roman" w:cs="Times New Roman"/>
          <w:sz w:val="28"/>
          <w:szCs w:val="28"/>
          <w:lang w:val="kk-KZ" w:eastAsia="en-US"/>
        </w:rPr>
        <w:t xml:space="preserve"> мәдениет – бұл адамдар арқылы пайда болған рухани және</w:t>
      </w:r>
      <w:r w:rsidR="00304A5F">
        <w:rPr>
          <w:rFonts w:ascii="Times New Roman" w:eastAsia="Calibri" w:hAnsi="Times New Roman" w:cs="Times New Roman"/>
          <w:sz w:val="28"/>
          <w:szCs w:val="28"/>
          <w:lang w:val="kk-KZ" w:eastAsia="en-US"/>
        </w:rPr>
        <w:t xml:space="preserve"> материалдық құндылықтар (Н.</w:t>
      </w:r>
      <w:r w:rsidR="007D28FB">
        <w:rPr>
          <w:rFonts w:ascii="Times New Roman" w:eastAsia="Calibri" w:hAnsi="Times New Roman" w:cs="Times New Roman"/>
          <w:sz w:val="28"/>
          <w:szCs w:val="28"/>
          <w:lang w:val="kk-KZ" w:eastAsia="en-US"/>
        </w:rPr>
        <w:t xml:space="preserve"> </w:t>
      </w:r>
      <w:r w:rsidRPr="00340A3D">
        <w:rPr>
          <w:rFonts w:ascii="Times New Roman" w:eastAsia="Calibri" w:hAnsi="Times New Roman" w:cs="Times New Roman"/>
          <w:sz w:val="28"/>
          <w:szCs w:val="28"/>
          <w:lang w:val="kk-KZ" w:eastAsia="en-US"/>
        </w:rPr>
        <w:t>Рерих [1</w:t>
      </w:r>
      <w:r w:rsidR="00E228C9" w:rsidRPr="00340A3D">
        <w:rPr>
          <w:rFonts w:ascii="Times New Roman" w:eastAsia="Calibri" w:hAnsi="Times New Roman" w:cs="Times New Roman"/>
          <w:sz w:val="28"/>
          <w:szCs w:val="28"/>
          <w:lang w:val="kk-KZ" w:eastAsia="en-US"/>
        </w:rPr>
        <w:t>10</w:t>
      </w:r>
      <w:r w:rsidRPr="00340A3D">
        <w:rPr>
          <w:rFonts w:ascii="Times New Roman" w:eastAsia="Calibri" w:hAnsi="Times New Roman" w:cs="Times New Roman"/>
          <w:sz w:val="28"/>
          <w:szCs w:val="28"/>
          <w:lang w:val="kk-KZ" w:eastAsia="en-US"/>
        </w:rPr>
        <w:t>]), мәдениеттің құндылық сипаты идеалды құндылықтарды жүзеге асырудан тұрады (</w:t>
      </w:r>
      <w:r w:rsidRPr="00340A3D">
        <w:rPr>
          <w:rFonts w:ascii="Times New Roman" w:hAnsi="Times New Roman" w:cs="Times New Roman"/>
          <w:sz w:val="28"/>
          <w:szCs w:val="28"/>
          <w:lang w:val="kk-KZ"/>
        </w:rPr>
        <w:t>Г. Францев</w:t>
      </w:r>
      <w:r w:rsidRPr="00340A3D">
        <w:rPr>
          <w:rFonts w:ascii="Times New Roman" w:eastAsia="Calibri" w:hAnsi="Times New Roman" w:cs="Times New Roman"/>
          <w:sz w:val="28"/>
          <w:szCs w:val="28"/>
          <w:lang w:val="kk-KZ" w:eastAsia="en-US"/>
        </w:rPr>
        <w:t xml:space="preserve">). </w:t>
      </w:r>
    </w:p>
    <w:p w:rsidR="005F6DE1" w:rsidRPr="00340A3D" w:rsidRDefault="005F6DE1" w:rsidP="007D28FB">
      <w:pPr>
        <w:spacing w:before="100" w:beforeAutospacing="1" w:after="100" w:afterAutospacing="1" w:line="240" w:lineRule="auto"/>
        <w:ind w:firstLine="709"/>
        <w:contextualSpacing/>
        <w:jc w:val="both"/>
        <w:rPr>
          <w:rFonts w:ascii="Times New Roman" w:eastAsia="Calibri" w:hAnsi="Times New Roman" w:cs="Times New Roman"/>
          <w:sz w:val="28"/>
          <w:szCs w:val="28"/>
          <w:lang w:val="kk-KZ" w:eastAsia="en-US"/>
        </w:rPr>
      </w:pPr>
      <w:r w:rsidRPr="00340A3D">
        <w:rPr>
          <w:rFonts w:ascii="Times New Roman" w:eastAsia="Calibri" w:hAnsi="Times New Roman" w:cs="Times New Roman"/>
          <w:i/>
          <w:sz w:val="28"/>
          <w:szCs w:val="28"/>
          <w:lang w:val="kk-KZ" w:eastAsia="en-US"/>
        </w:rPr>
        <w:lastRenderedPageBreak/>
        <w:t xml:space="preserve">Әлеуметтік </w:t>
      </w:r>
      <w:r w:rsidR="00D21543">
        <w:rPr>
          <w:rFonts w:ascii="Times New Roman" w:eastAsia="Calibri" w:hAnsi="Times New Roman" w:cs="Times New Roman"/>
          <w:i/>
          <w:sz w:val="28"/>
          <w:szCs w:val="28"/>
          <w:lang w:val="kk-KZ" w:eastAsia="en-US"/>
        </w:rPr>
        <w:t>тәсіл</w:t>
      </w:r>
      <w:r w:rsidRPr="00340A3D">
        <w:rPr>
          <w:rFonts w:ascii="Times New Roman" w:eastAsia="Calibri" w:hAnsi="Times New Roman" w:cs="Times New Roman"/>
          <w:sz w:val="28"/>
          <w:szCs w:val="28"/>
          <w:lang w:val="kk-KZ" w:eastAsia="en-US"/>
        </w:rPr>
        <w:t>: мәдениет – бұл коммуникативтік сипаттағы адамдар</w:t>
      </w:r>
      <w:r w:rsidR="00304A5F">
        <w:rPr>
          <w:rFonts w:ascii="Times New Roman" w:eastAsia="Calibri" w:hAnsi="Times New Roman" w:cs="Times New Roman"/>
          <w:sz w:val="28"/>
          <w:szCs w:val="28"/>
          <w:lang w:val="kk-KZ" w:eastAsia="en-US"/>
        </w:rPr>
        <w:t>дың қарым-қатынас формасы (Ю.М.</w:t>
      </w:r>
      <w:r w:rsidRPr="00340A3D">
        <w:rPr>
          <w:rFonts w:ascii="Times New Roman" w:eastAsia="Calibri" w:hAnsi="Times New Roman" w:cs="Times New Roman"/>
          <w:sz w:val="28"/>
          <w:szCs w:val="28"/>
          <w:lang w:val="kk-KZ" w:eastAsia="en-US"/>
        </w:rPr>
        <w:t>Лотман [</w:t>
      </w:r>
      <w:r w:rsidR="00A30711" w:rsidRPr="00340A3D">
        <w:rPr>
          <w:rFonts w:ascii="Times New Roman" w:eastAsia="Calibri" w:hAnsi="Times New Roman" w:cs="Times New Roman"/>
          <w:sz w:val="28"/>
          <w:szCs w:val="28"/>
          <w:lang w:val="kk-KZ" w:eastAsia="en-US"/>
        </w:rPr>
        <w:t>111</w:t>
      </w:r>
      <w:r w:rsidRPr="00340A3D">
        <w:rPr>
          <w:rFonts w:ascii="Times New Roman" w:eastAsia="Calibri" w:hAnsi="Times New Roman" w:cs="Times New Roman"/>
          <w:sz w:val="28"/>
          <w:szCs w:val="28"/>
          <w:lang w:val="kk-KZ" w:eastAsia="en-US"/>
        </w:rPr>
        <w:t>]); әлеуметтік қатынастардың жиынтығы (Ю.Л. Афанасьев).</w:t>
      </w:r>
    </w:p>
    <w:p w:rsidR="005F6DE1" w:rsidRPr="00340A3D" w:rsidRDefault="005F6DE1" w:rsidP="007D28FB">
      <w:pPr>
        <w:spacing w:before="100" w:beforeAutospacing="1" w:after="100" w:afterAutospacing="1" w:line="240" w:lineRule="auto"/>
        <w:ind w:firstLine="709"/>
        <w:contextualSpacing/>
        <w:jc w:val="both"/>
        <w:rPr>
          <w:rFonts w:ascii="Times New Roman" w:eastAsia="Calibri" w:hAnsi="Times New Roman" w:cs="Times New Roman"/>
          <w:sz w:val="28"/>
          <w:szCs w:val="28"/>
          <w:lang w:val="kk-KZ" w:eastAsia="en-US"/>
        </w:rPr>
      </w:pPr>
      <w:r w:rsidRPr="00340A3D">
        <w:rPr>
          <w:rFonts w:ascii="Times New Roman" w:eastAsia="Calibri" w:hAnsi="Times New Roman" w:cs="Times New Roman"/>
          <w:i/>
          <w:sz w:val="28"/>
          <w:szCs w:val="28"/>
          <w:lang w:val="kk-KZ" w:eastAsia="en-US"/>
        </w:rPr>
        <w:t>Интегративті тәсіл</w:t>
      </w:r>
      <w:r w:rsidRPr="00340A3D">
        <w:rPr>
          <w:rFonts w:ascii="Times New Roman" w:eastAsia="Calibri" w:hAnsi="Times New Roman" w:cs="Times New Roman"/>
          <w:sz w:val="28"/>
          <w:szCs w:val="28"/>
          <w:lang w:val="kk-KZ" w:eastAsia="en-US"/>
        </w:rPr>
        <w:t>: мәдениеттің әртүрлігін, оның біртұтас өзгергіштігін зерттеу қажеттігін білдіреді (Л.Н. Коган [</w:t>
      </w:r>
      <w:r w:rsidR="009704A8" w:rsidRPr="00340A3D">
        <w:rPr>
          <w:rFonts w:ascii="Times New Roman" w:eastAsia="Calibri" w:hAnsi="Times New Roman" w:cs="Times New Roman"/>
          <w:sz w:val="28"/>
          <w:szCs w:val="28"/>
          <w:lang w:val="kk-KZ" w:eastAsia="en-US"/>
        </w:rPr>
        <w:t>112</w:t>
      </w:r>
      <w:r w:rsidRPr="00340A3D">
        <w:rPr>
          <w:rFonts w:ascii="Times New Roman" w:eastAsia="Calibri" w:hAnsi="Times New Roman" w:cs="Times New Roman"/>
          <w:sz w:val="28"/>
          <w:szCs w:val="28"/>
          <w:lang w:val="kk-KZ" w:eastAsia="en-US"/>
        </w:rPr>
        <w:t xml:space="preserve">]). </w:t>
      </w:r>
    </w:p>
    <w:p w:rsidR="005F6DE1" w:rsidRPr="00340A3D" w:rsidRDefault="005F6DE1"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340A3D">
        <w:rPr>
          <w:rFonts w:ascii="Times New Roman" w:eastAsia="Calibri" w:hAnsi="Times New Roman" w:cs="Times New Roman"/>
          <w:sz w:val="28"/>
          <w:szCs w:val="28"/>
          <w:lang w:val="kk-KZ" w:eastAsia="en-US"/>
        </w:rPr>
        <w:t xml:space="preserve">Мәдениет жайындағы осы идеяларға сүйене отырып, ортақ ұқсастығын табуға болады: мәдениет – адамды жануарлар әлемінен ерекшелейтін дүние, ол тек адамзат қоғамына ғана тән. Тұлғаның мәдениеті ретінде қоғамда құнды және бағаланатын сапаларының (ақыл, мінез, қиял, есте сақтау) жүйесі айтылады. Мәдениет қоғамдық өмірдің нақты салаларындағы адамдардың санасының, мінез-құлқының және іс-әрекетінің ерекшеліктерін сипаттайды.  </w:t>
      </w:r>
    </w:p>
    <w:p w:rsidR="005F6DE1" w:rsidRPr="00340A3D" w:rsidRDefault="00874D50"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340A3D">
        <w:rPr>
          <w:rFonts w:ascii="Times New Roman" w:eastAsia="Calibri" w:hAnsi="Times New Roman" w:cs="Times New Roman"/>
          <w:sz w:val="28"/>
          <w:szCs w:val="28"/>
          <w:lang w:val="kk-KZ" w:eastAsia="en-US"/>
        </w:rPr>
        <w:t>С.</w:t>
      </w:r>
      <w:r w:rsidR="005F6DE1" w:rsidRPr="00340A3D">
        <w:rPr>
          <w:rFonts w:ascii="Times New Roman" w:eastAsia="Calibri" w:hAnsi="Times New Roman" w:cs="Times New Roman"/>
          <w:sz w:val="28"/>
          <w:szCs w:val="28"/>
          <w:lang w:val="kk-KZ" w:eastAsia="en-US"/>
        </w:rPr>
        <w:t>Ю. Головин өңдеген сөздікте мәдениетті көп деңгейлі құбылыс ретінде зерттеу керектігі айтылады. Ол мәдениетті: 1) рухани және материалдық құндылықтар жүйесі; 2) қандай да бір қызметті орындау деңгейі немесе сапасы; 3) тұлғаның әлеуметтік немесе когнитивтік мәртебесін бағалауды қоса алғандағы оның даму дәрежесі ретінде айқындайды [1</w:t>
      </w:r>
      <w:r w:rsidR="0078032E" w:rsidRPr="00340A3D">
        <w:rPr>
          <w:rFonts w:ascii="Times New Roman" w:eastAsia="Calibri" w:hAnsi="Times New Roman" w:cs="Times New Roman"/>
          <w:sz w:val="28"/>
          <w:szCs w:val="28"/>
          <w:lang w:val="kk-KZ" w:eastAsia="en-US"/>
        </w:rPr>
        <w:t>13</w:t>
      </w:r>
      <w:r w:rsidR="005F6DE1" w:rsidRPr="00340A3D">
        <w:rPr>
          <w:rFonts w:ascii="Times New Roman" w:eastAsia="Calibri" w:hAnsi="Times New Roman" w:cs="Times New Roman"/>
          <w:sz w:val="28"/>
          <w:szCs w:val="28"/>
          <w:lang w:val="kk-KZ" w:eastAsia="en-US"/>
        </w:rPr>
        <w:t>].</w:t>
      </w:r>
    </w:p>
    <w:p w:rsidR="005F6DE1" w:rsidRPr="00340A3D" w:rsidRDefault="005F6DE1"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340A3D">
        <w:rPr>
          <w:rFonts w:ascii="Times New Roman" w:eastAsia="Calibri" w:hAnsi="Times New Roman" w:cs="Times New Roman"/>
          <w:sz w:val="28"/>
          <w:szCs w:val="28"/>
          <w:lang w:val="kk-KZ" w:eastAsia="en-US"/>
        </w:rPr>
        <w:t>С.Г. Тер-Минасова бойынша «мәдениет – бұл қоршаған ортаның әсерінен даму үдерісінде адам игерген нормалар, дәстүрлер, сондай-ақ қабілеттерден тұратын жүйелі білім» болып табылады [1</w:t>
      </w:r>
      <w:r w:rsidR="00C20DEC" w:rsidRPr="00340A3D">
        <w:rPr>
          <w:rFonts w:ascii="Times New Roman" w:eastAsia="Calibri" w:hAnsi="Times New Roman" w:cs="Times New Roman"/>
          <w:sz w:val="28"/>
          <w:szCs w:val="28"/>
          <w:lang w:val="kk-KZ" w:eastAsia="en-US"/>
        </w:rPr>
        <w:t>14</w:t>
      </w:r>
      <w:r w:rsidRPr="00340A3D">
        <w:rPr>
          <w:rFonts w:ascii="Times New Roman" w:eastAsia="Calibri" w:hAnsi="Times New Roman" w:cs="Times New Roman"/>
          <w:sz w:val="28"/>
          <w:szCs w:val="28"/>
          <w:lang w:val="kk-KZ" w:eastAsia="en-US"/>
        </w:rPr>
        <w:t>].</w:t>
      </w:r>
    </w:p>
    <w:p w:rsidR="005F6DE1" w:rsidRPr="00B65B0C" w:rsidRDefault="005F6DE1"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340A3D">
        <w:rPr>
          <w:rFonts w:ascii="Times New Roman" w:hAnsi="Times New Roman" w:cs="Times New Roman"/>
          <w:sz w:val="28"/>
          <w:szCs w:val="28"/>
          <w:lang w:val="kk-KZ"/>
        </w:rPr>
        <w:t>А.Д.</w:t>
      </w:r>
      <w:r w:rsidR="007D28FB">
        <w:rPr>
          <w:rFonts w:ascii="Times New Roman" w:hAnsi="Times New Roman" w:cs="Times New Roman"/>
          <w:sz w:val="28"/>
          <w:szCs w:val="28"/>
          <w:lang w:val="kk-KZ"/>
        </w:rPr>
        <w:t xml:space="preserve"> </w:t>
      </w:r>
      <w:r w:rsidRPr="00340A3D">
        <w:rPr>
          <w:rFonts w:ascii="Times New Roman" w:hAnsi="Times New Roman" w:cs="Times New Roman"/>
          <w:sz w:val="28"/>
          <w:szCs w:val="28"/>
          <w:lang w:val="kk-KZ"/>
        </w:rPr>
        <w:t>Цывунина</w:t>
      </w:r>
      <w:r w:rsidRPr="00340A3D">
        <w:rPr>
          <w:rFonts w:ascii="Times New Roman" w:eastAsia="Calibri" w:hAnsi="Times New Roman" w:cs="Times New Roman"/>
          <w:sz w:val="28"/>
          <w:szCs w:val="28"/>
          <w:lang w:val="kk-KZ" w:eastAsia="en-US"/>
        </w:rPr>
        <w:t xml:space="preserve">ның диссертациялық жұмысында әлеуметтік  және құндылық </w:t>
      </w:r>
      <w:r w:rsidRPr="00B65B0C">
        <w:rPr>
          <w:rFonts w:ascii="Times New Roman" w:eastAsia="Calibri" w:hAnsi="Times New Roman" w:cs="Times New Roman"/>
          <w:sz w:val="28"/>
          <w:szCs w:val="28"/>
          <w:lang w:val="kk-KZ" w:eastAsia="en-US"/>
        </w:rPr>
        <w:t>тәсілдері негізінде: «Мәдениет – бұл материалдық және рухани еңбек өнімдерінде, адамдардың табиғатқа, өзіне және өзгелерге қарым-қатынасының жиынтығында ұсынылған, адамдар арасындағы қарым-қатынас формасы болып табылатын және адам өмірін ұйымдастырудың, дамытудың тәсілі» ретінде нақтыланған [</w:t>
      </w:r>
      <w:r w:rsidRPr="00B65B0C">
        <w:rPr>
          <w:rFonts w:ascii="Times New Roman" w:hAnsi="Times New Roman" w:cs="Times New Roman"/>
          <w:sz w:val="28"/>
          <w:szCs w:val="28"/>
          <w:lang w:val="kk-KZ"/>
        </w:rPr>
        <w:t xml:space="preserve">26, </w:t>
      </w:r>
      <w:r w:rsidR="0093517E">
        <w:rPr>
          <w:rFonts w:ascii="Times New Roman" w:hAnsi="Times New Roman" w:cs="Times New Roman"/>
          <w:sz w:val="28"/>
          <w:szCs w:val="28"/>
          <w:lang w:val="kk-KZ"/>
        </w:rPr>
        <w:t xml:space="preserve">с. </w:t>
      </w:r>
      <w:r w:rsidRPr="00B65B0C">
        <w:rPr>
          <w:rFonts w:ascii="Times New Roman" w:hAnsi="Times New Roman" w:cs="Times New Roman"/>
          <w:sz w:val="28"/>
          <w:szCs w:val="28"/>
          <w:lang w:val="kk-KZ"/>
        </w:rPr>
        <w:t>19</w:t>
      </w:r>
      <w:r w:rsidRPr="00B65B0C">
        <w:rPr>
          <w:rFonts w:ascii="Times New Roman" w:eastAsia="Calibri" w:hAnsi="Times New Roman" w:cs="Times New Roman"/>
          <w:sz w:val="28"/>
          <w:szCs w:val="28"/>
          <w:lang w:val="kk-KZ" w:eastAsia="en-US"/>
        </w:rPr>
        <w:t>].</w:t>
      </w:r>
    </w:p>
    <w:p w:rsidR="005F6DE1" w:rsidRPr="00B65B0C" w:rsidRDefault="005F6DE1"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B65B0C">
        <w:rPr>
          <w:rFonts w:ascii="Times New Roman" w:eastAsia="Calibri" w:hAnsi="Times New Roman" w:cs="Times New Roman"/>
          <w:sz w:val="28"/>
          <w:szCs w:val="28"/>
          <w:lang w:val="kk-KZ" w:eastAsia="en-US"/>
        </w:rPr>
        <w:t>Сонымен, түйіндейтін болсақ, мәдениет оқу арқылы меңгеріледі және қарым-қатынас арқылы ұрпақтан-ұрпаққа беріледі. Ол материалдық және рухани еңбек өнімдерінде, әлеуметтік нормалар жүйесінде, рухани құндылықтарда, адамдардың табиғатқа және өзіне деген қарым-қатынастарының жиынтығында ұсынылған адам өмірін ұйымдастырудың және дамытудың нақты тәсілі болып саналады. Адамның жеке әлемін сипаттайды және құндылық, нормаларды, білім мен дағдыларды қамтиды.</w:t>
      </w:r>
    </w:p>
    <w:p w:rsidR="005F6DE1" w:rsidRPr="00B65B0C" w:rsidRDefault="005F6DE1" w:rsidP="007D28FB">
      <w:pPr>
        <w:spacing w:after="0" w:line="240" w:lineRule="auto"/>
        <w:ind w:firstLine="709"/>
        <w:contextualSpacing/>
        <w:jc w:val="both"/>
        <w:rPr>
          <w:rFonts w:ascii="Times New Roman" w:eastAsia="Times New Roman" w:hAnsi="Times New Roman" w:cs="Times New Roman"/>
          <w:sz w:val="28"/>
          <w:szCs w:val="28"/>
          <w:lang w:val="kk-KZ" w:eastAsia="ru-RU"/>
        </w:rPr>
      </w:pPr>
      <w:r w:rsidRPr="00573787">
        <w:rPr>
          <w:rFonts w:ascii="Times New Roman" w:eastAsia="Calibri" w:hAnsi="Times New Roman" w:cs="Times New Roman"/>
          <w:sz w:val="28"/>
          <w:szCs w:val="28"/>
          <w:lang w:val="kk-KZ" w:eastAsia="en-US"/>
        </w:rPr>
        <w:t xml:space="preserve">Коммуникацияға келетін болсақ (лат.«communicatio» – хабарлама) ол – ақпарат алмасу, эмоционалды және ақыл-ой мазмұнын беру үдерісі. </w:t>
      </w:r>
      <w:r w:rsidR="0021603C" w:rsidRPr="00573787">
        <w:rPr>
          <w:rFonts w:ascii="Times New Roman" w:eastAsia="Times New Roman" w:hAnsi="Times New Roman" w:cs="Times New Roman"/>
          <w:sz w:val="28"/>
          <w:szCs w:val="28"/>
          <w:lang w:val="kk-KZ" w:eastAsia="ru-RU"/>
        </w:rPr>
        <w:t xml:space="preserve">Коммуникация адамдардың бір-бірімен тілдесу, мәлімет алмасу, эмоция бөлісу мақсатындағы өзара әрекеттестігі. </w:t>
      </w:r>
      <w:r w:rsidRPr="00573787">
        <w:rPr>
          <w:rFonts w:ascii="Times New Roman" w:eastAsia="Calibri" w:hAnsi="Times New Roman" w:cs="Times New Roman"/>
          <w:sz w:val="28"/>
          <w:szCs w:val="28"/>
          <w:lang w:val="kk-KZ" w:eastAsia="en-US"/>
        </w:rPr>
        <w:t>Бұл адамнан адамға ауызша және жазбаша хабарламалар, дене тілі және</w:t>
      </w:r>
      <w:r w:rsidRPr="00B65B0C">
        <w:rPr>
          <w:rFonts w:ascii="Times New Roman" w:eastAsia="Calibri" w:hAnsi="Times New Roman" w:cs="Times New Roman"/>
          <w:sz w:val="28"/>
          <w:szCs w:val="28"/>
          <w:lang w:val="kk-KZ" w:eastAsia="en-US"/>
        </w:rPr>
        <w:t xml:space="preserve"> сөйлеу параметрлері түрінде ақпарат беру және тарату тәсілі</w:t>
      </w:r>
      <w:r w:rsidR="00A35499" w:rsidRPr="00B65B0C">
        <w:rPr>
          <w:rFonts w:ascii="Times New Roman" w:eastAsia="Calibri" w:hAnsi="Times New Roman" w:cs="Times New Roman"/>
          <w:sz w:val="28"/>
          <w:szCs w:val="28"/>
          <w:lang w:val="kk-KZ" w:eastAsia="en-US"/>
        </w:rPr>
        <w:t xml:space="preserve"> [</w:t>
      </w:r>
      <w:r w:rsidR="00C06624" w:rsidRPr="00B65B0C">
        <w:rPr>
          <w:rFonts w:ascii="Times New Roman" w:eastAsia="Calibri" w:hAnsi="Times New Roman" w:cs="Times New Roman"/>
          <w:sz w:val="28"/>
          <w:szCs w:val="28"/>
          <w:lang w:val="kk-KZ" w:eastAsia="en-US"/>
        </w:rPr>
        <w:t>115</w:t>
      </w:r>
      <w:r w:rsidR="00A35499" w:rsidRPr="00B65B0C">
        <w:rPr>
          <w:rFonts w:ascii="Times New Roman" w:eastAsia="Calibri" w:hAnsi="Times New Roman" w:cs="Times New Roman"/>
          <w:sz w:val="28"/>
          <w:szCs w:val="28"/>
          <w:lang w:val="kk-KZ" w:eastAsia="en-US"/>
        </w:rPr>
        <w:t>]</w:t>
      </w:r>
      <w:r w:rsidRPr="00B65B0C">
        <w:rPr>
          <w:rFonts w:ascii="Times New Roman" w:eastAsia="Calibri" w:hAnsi="Times New Roman" w:cs="Times New Roman"/>
          <w:sz w:val="28"/>
          <w:szCs w:val="28"/>
          <w:lang w:val="kk-KZ" w:eastAsia="en-US"/>
        </w:rPr>
        <w:t xml:space="preserve">. </w:t>
      </w:r>
    </w:p>
    <w:p w:rsidR="005F6DE1" w:rsidRPr="00B65B0C" w:rsidRDefault="005F6DE1" w:rsidP="007D28FB">
      <w:pPr>
        <w:spacing w:after="0" w:line="240" w:lineRule="auto"/>
        <w:ind w:firstLine="709"/>
        <w:contextualSpacing/>
        <w:jc w:val="both"/>
        <w:rPr>
          <w:rFonts w:ascii="Times New Roman" w:eastAsia="Times New Roman" w:hAnsi="Times New Roman" w:cs="Times New Roman"/>
          <w:sz w:val="28"/>
          <w:szCs w:val="28"/>
          <w:lang w:val="kk-KZ" w:eastAsia="ru-RU"/>
        </w:rPr>
      </w:pPr>
      <w:r w:rsidRPr="00B65B0C">
        <w:rPr>
          <w:rFonts w:ascii="Times New Roman" w:hAnsi="Times New Roman" w:cs="Times New Roman"/>
          <w:sz w:val="28"/>
          <w:szCs w:val="28"/>
          <w:lang w:val="kk-KZ"/>
        </w:rPr>
        <w:t>Коммуникативтік үдеріс – бұл ақпарат алмасу жүзеге асатын әртүрлі коммуникация субъ</w:t>
      </w:r>
      <w:r w:rsidRPr="00F657DA">
        <w:rPr>
          <w:rFonts w:ascii="Times New Roman" w:hAnsi="Times New Roman" w:cs="Times New Roman"/>
          <w:sz w:val="28"/>
          <w:szCs w:val="28"/>
          <w:lang w:val="kk-KZ"/>
        </w:rPr>
        <w:t xml:space="preserve">ектілері арасындағы өзара әрекеттесу процесі. Осы </w:t>
      </w:r>
      <w:r>
        <w:rPr>
          <w:rFonts w:ascii="Times New Roman" w:hAnsi="Times New Roman" w:cs="Times New Roman"/>
          <w:sz w:val="28"/>
          <w:szCs w:val="28"/>
          <w:lang w:val="kk-KZ"/>
        </w:rPr>
        <w:t>үдеріс</w:t>
      </w:r>
      <w:r w:rsidRPr="00F657DA">
        <w:rPr>
          <w:rFonts w:ascii="Times New Roman" w:hAnsi="Times New Roman" w:cs="Times New Roman"/>
          <w:sz w:val="28"/>
          <w:szCs w:val="28"/>
          <w:lang w:val="kk-KZ"/>
        </w:rPr>
        <w:t xml:space="preserve"> қарым</w:t>
      </w:r>
      <w:r w:rsidRPr="00B65B0C">
        <w:rPr>
          <w:rFonts w:ascii="Times New Roman" w:hAnsi="Times New Roman" w:cs="Times New Roman"/>
          <w:sz w:val="28"/>
          <w:szCs w:val="28"/>
          <w:lang w:val="kk-KZ"/>
        </w:rPr>
        <w:t xml:space="preserve">-қатынас субъектілерінің өзара әрекеттесуі кезінде ақпаратты құру, тасымалдау, қабылдау, талдау және пайдалану кезеңдерінің динамикалық өзгеруін қамтиды. </w:t>
      </w:r>
      <w:r w:rsidRPr="00B65B0C">
        <w:rPr>
          <w:rFonts w:ascii="Times New Roman" w:eastAsia="Times New Roman" w:hAnsi="Times New Roman" w:cs="Times New Roman"/>
          <w:sz w:val="28"/>
          <w:szCs w:val="28"/>
          <w:lang w:val="kk-KZ" w:eastAsia="ru-RU"/>
        </w:rPr>
        <w:t>Қарым-қатынас құралдарын коммуникативтік процестің екі немесе одан да көп қатысушылары арасында ақпарат берудің барлық вербалды және вербалды емес тәсілдері деп санауға болады [</w:t>
      </w:r>
      <w:r w:rsidR="00926DCC" w:rsidRPr="00B65B0C">
        <w:rPr>
          <w:rFonts w:ascii="Times New Roman" w:eastAsia="Times New Roman" w:hAnsi="Times New Roman" w:cs="Times New Roman"/>
          <w:sz w:val="28"/>
          <w:szCs w:val="28"/>
          <w:lang w:val="kk-KZ" w:eastAsia="ru-RU"/>
        </w:rPr>
        <w:t>116</w:t>
      </w:r>
      <w:r w:rsidRPr="00B65B0C">
        <w:rPr>
          <w:rFonts w:ascii="Times New Roman" w:eastAsia="Times New Roman" w:hAnsi="Times New Roman" w:cs="Times New Roman"/>
          <w:sz w:val="28"/>
          <w:szCs w:val="28"/>
          <w:lang w:val="kk-KZ" w:eastAsia="ru-RU"/>
        </w:rPr>
        <w:t>].</w:t>
      </w:r>
    </w:p>
    <w:p w:rsidR="005F6DE1" w:rsidRPr="00B65B0C" w:rsidRDefault="005F6DE1" w:rsidP="007D28FB">
      <w:pPr>
        <w:spacing w:after="0" w:line="240" w:lineRule="auto"/>
        <w:ind w:firstLine="709"/>
        <w:contextualSpacing/>
        <w:jc w:val="both"/>
        <w:rPr>
          <w:rFonts w:ascii="Times New Roman" w:eastAsia="Times New Roman" w:hAnsi="Times New Roman" w:cs="Times New Roman"/>
          <w:sz w:val="28"/>
          <w:szCs w:val="28"/>
          <w:lang w:val="kk-KZ" w:eastAsia="ru-RU"/>
        </w:rPr>
      </w:pPr>
      <w:r w:rsidRPr="00B65B0C">
        <w:rPr>
          <w:rFonts w:ascii="Times New Roman" w:eastAsia="Times New Roman" w:hAnsi="Times New Roman" w:cs="Times New Roman"/>
          <w:sz w:val="28"/>
          <w:szCs w:val="28"/>
          <w:lang w:val="kk-KZ" w:eastAsia="ru-RU"/>
        </w:rPr>
        <w:lastRenderedPageBreak/>
        <w:t>Коммуникацияның көптеген теориялары мен модельдері бар. Аристотель ұсынған модельге сүйенсек, коммуникация 3 компоненттен тұрады: оратор – сөз – аудитория. Дәл осы модельге сүйене отырып,</w:t>
      </w:r>
      <w:r w:rsidR="007D28FB">
        <w:rPr>
          <w:rFonts w:ascii="Times New Roman" w:eastAsia="Times New Roman" w:hAnsi="Times New Roman" w:cs="Times New Roman"/>
          <w:sz w:val="28"/>
          <w:szCs w:val="28"/>
          <w:lang w:val="kk-KZ" w:eastAsia="ru-RU"/>
        </w:rPr>
        <w:t xml:space="preserve"> көптеген зерттеу жұмыстарында </w:t>
      </w:r>
      <w:r w:rsidRPr="00B65B0C">
        <w:rPr>
          <w:rFonts w:ascii="Times New Roman" w:eastAsia="Times New Roman" w:hAnsi="Times New Roman" w:cs="Times New Roman"/>
          <w:sz w:val="28"/>
          <w:szCs w:val="28"/>
          <w:lang w:val="kk-KZ" w:eastAsia="ru-RU"/>
        </w:rPr>
        <w:t>«коммуникатор – хабарлама – коммуникант» модельдері қолданылады [1</w:t>
      </w:r>
      <w:r w:rsidR="003A418D" w:rsidRPr="00B65B0C">
        <w:rPr>
          <w:rFonts w:ascii="Times New Roman" w:eastAsia="Times New Roman" w:hAnsi="Times New Roman" w:cs="Times New Roman"/>
          <w:sz w:val="28"/>
          <w:szCs w:val="28"/>
          <w:lang w:val="kk-KZ" w:eastAsia="ru-RU"/>
        </w:rPr>
        <w:t>17</w:t>
      </w:r>
      <w:r w:rsidRPr="00B65B0C">
        <w:rPr>
          <w:rFonts w:ascii="Times New Roman" w:eastAsia="Times New Roman" w:hAnsi="Times New Roman" w:cs="Times New Roman"/>
          <w:sz w:val="28"/>
          <w:szCs w:val="28"/>
          <w:lang w:val="kk-KZ" w:eastAsia="ru-RU"/>
        </w:rPr>
        <w:t xml:space="preserve">]. </w:t>
      </w:r>
    </w:p>
    <w:p w:rsidR="005F6DE1" w:rsidRPr="00B65B0C" w:rsidRDefault="005F6DE1"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B65B0C">
        <w:rPr>
          <w:rFonts w:ascii="Times New Roman" w:eastAsia="Calibri" w:hAnsi="Times New Roman" w:cs="Times New Roman"/>
          <w:sz w:val="28"/>
          <w:szCs w:val="28"/>
          <w:lang w:val="kk-KZ" w:eastAsia="en-US"/>
        </w:rPr>
        <w:t>Қарым-қатынас нәтижесінде тұлға әлеуметтенеді, өзіндік рефлексиясына және өзгеден айырмашылығын саналы ұғынуына негізделген «Мен-тұжырымдамасы» қалыптасады. Адамның қоршаған ортасы оның өзі туралы білімінің қайнар көзі болып табылады. М.М.</w:t>
      </w:r>
      <w:r w:rsidR="007D28FB">
        <w:rPr>
          <w:rFonts w:ascii="Times New Roman" w:eastAsia="Calibri" w:hAnsi="Times New Roman" w:cs="Times New Roman"/>
          <w:sz w:val="28"/>
          <w:szCs w:val="28"/>
          <w:lang w:val="kk-KZ" w:eastAsia="en-US"/>
        </w:rPr>
        <w:t xml:space="preserve"> </w:t>
      </w:r>
      <w:r w:rsidRPr="00B65B0C">
        <w:rPr>
          <w:rFonts w:ascii="Times New Roman" w:eastAsia="Calibri" w:hAnsi="Times New Roman" w:cs="Times New Roman"/>
          <w:sz w:val="28"/>
          <w:szCs w:val="28"/>
          <w:lang w:val="kk-KZ" w:eastAsia="en-US"/>
        </w:rPr>
        <w:t>Бахтин</w:t>
      </w:r>
      <w:r w:rsidR="00972595" w:rsidRPr="00B65B0C">
        <w:rPr>
          <w:rFonts w:ascii="Times New Roman" w:eastAsia="Calibri" w:hAnsi="Times New Roman" w:cs="Times New Roman"/>
          <w:sz w:val="28"/>
          <w:szCs w:val="28"/>
          <w:lang w:val="kk-KZ" w:eastAsia="en-US"/>
        </w:rPr>
        <w:t xml:space="preserve"> [118]</w:t>
      </w:r>
      <w:r w:rsidRPr="00B65B0C">
        <w:rPr>
          <w:rFonts w:ascii="Times New Roman" w:eastAsia="Calibri" w:hAnsi="Times New Roman" w:cs="Times New Roman"/>
          <w:sz w:val="28"/>
          <w:szCs w:val="28"/>
          <w:lang w:val="kk-KZ" w:eastAsia="en-US"/>
        </w:rPr>
        <w:t xml:space="preserve"> мен В.С.</w:t>
      </w:r>
      <w:r w:rsidR="007D28FB">
        <w:rPr>
          <w:rFonts w:ascii="Times New Roman" w:eastAsia="Calibri" w:hAnsi="Times New Roman" w:cs="Times New Roman"/>
          <w:sz w:val="28"/>
          <w:szCs w:val="28"/>
          <w:lang w:val="kk-KZ" w:eastAsia="en-US"/>
        </w:rPr>
        <w:t xml:space="preserve"> </w:t>
      </w:r>
      <w:r w:rsidRPr="00B65B0C">
        <w:rPr>
          <w:rFonts w:ascii="Times New Roman" w:eastAsia="Calibri" w:hAnsi="Times New Roman" w:cs="Times New Roman"/>
          <w:sz w:val="28"/>
          <w:szCs w:val="28"/>
          <w:lang w:val="kk-KZ" w:eastAsia="en-US"/>
        </w:rPr>
        <w:t>Библер</w:t>
      </w:r>
      <w:r w:rsidR="007D28FB">
        <w:rPr>
          <w:rFonts w:ascii="Times New Roman" w:eastAsia="Calibri" w:hAnsi="Times New Roman" w:cs="Times New Roman"/>
          <w:sz w:val="28"/>
          <w:szCs w:val="28"/>
          <w:lang w:val="kk-KZ" w:eastAsia="en-US"/>
        </w:rPr>
        <w:t xml:space="preserve"> [119] бойынша, басқа «Меннен» кейін «Өзі»</w:t>
      </w:r>
      <w:r w:rsidRPr="00B65B0C">
        <w:rPr>
          <w:rFonts w:ascii="Times New Roman" w:eastAsia="Calibri" w:hAnsi="Times New Roman" w:cs="Times New Roman"/>
          <w:sz w:val="28"/>
          <w:szCs w:val="28"/>
          <w:lang w:val="kk-KZ" w:eastAsia="en-US"/>
        </w:rPr>
        <w:t xml:space="preserve"> жайындағы жаңа бейне қалыптасады. Қарым-қатынасты дұрыс құру дағдылары көбінесе адамның өзін-өзі көрсетуін, өзін-өзі тануын және өзін-өзі дамытуын анықтайды. Сондықтан, білім беруде алдымен, жеке тұлғаның коммуникативтік мәдениеті</w:t>
      </w:r>
      <w:r w:rsidR="00972595" w:rsidRPr="00B65B0C">
        <w:rPr>
          <w:rFonts w:ascii="Times New Roman" w:eastAsia="Calibri" w:hAnsi="Times New Roman" w:cs="Times New Roman"/>
          <w:sz w:val="28"/>
          <w:szCs w:val="28"/>
          <w:lang w:val="kk-KZ" w:eastAsia="en-US"/>
        </w:rPr>
        <w:t xml:space="preserve">н қалыптастыруға көңіл бөлінеді. </w:t>
      </w:r>
    </w:p>
    <w:p w:rsidR="005F6DE1" w:rsidRPr="00DC75E0" w:rsidRDefault="005F6DE1" w:rsidP="007D28FB">
      <w:pPr>
        <w:spacing w:after="0" w:line="240" w:lineRule="auto"/>
        <w:ind w:firstLine="709"/>
        <w:contextualSpacing/>
        <w:jc w:val="both"/>
        <w:rPr>
          <w:rFonts w:ascii="Times New Roman" w:eastAsia="Times New Roman" w:hAnsi="Times New Roman" w:cs="Times New Roman"/>
          <w:sz w:val="28"/>
          <w:szCs w:val="28"/>
          <w:lang w:val="kk-KZ" w:eastAsia="ru-RU"/>
        </w:rPr>
      </w:pPr>
      <w:r w:rsidRPr="00207104">
        <w:rPr>
          <w:rFonts w:ascii="Times New Roman" w:eastAsia="Times New Roman" w:hAnsi="Times New Roman" w:cs="Times New Roman"/>
          <w:sz w:val="28"/>
          <w:szCs w:val="28"/>
          <w:lang w:val="kk-KZ" w:eastAsia="ru-RU"/>
        </w:rPr>
        <w:t>Психол</w:t>
      </w:r>
      <w:r w:rsidRPr="00DC75E0">
        <w:rPr>
          <w:rFonts w:ascii="Times New Roman" w:eastAsia="Times New Roman" w:hAnsi="Times New Roman" w:cs="Times New Roman"/>
          <w:sz w:val="28"/>
          <w:szCs w:val="28"/>
          <w:lang w:val="kk-KZ" w:eastAsia="ru-RU"/>
        </w:rPr>
        <w:t>огиялық зерттеулер тұрғысынан, коммуникация – қандай да бір жалпы мәселені шешу немесе белгілі бір мақсатқа жету үшін ұйымдастырылған адамдардың өзара байланысы. Қарым-қатынас қоршаған ортаға және адамдардың бір-біріне бейімделуіне бағытталады және коммуникация барысында субьектілер бір-біріне әсер етеді</w:t>
      </w:r>
      <w:r w:rsidR="004C14AF" w:rsidRPr="00DC75E0">
        <w:rPr>
          <w:rFonts w:ascii="Times New Roman" w:eastAsia="Times New Roman" w:hAnsi="Times New Roman" w:cs="Times New Roman"/>
          <w:sz w:val="28"/>
          <w:szCs w:val="28"/>
          <w:lang w:val="kk-KZ" w:eastAsia="ru-RU"/>
        </w:rPr>
        <w:t xml:space="preserve"> [120]</w:t>
      </w:r>
      <w:r w:rsidRPr="00DC75E0">
        <w:rPr>
          <w:rFonts w:ascii="Times New Roman" w:eastAsia="Times New Roman" w:hAnsi="Times New Roman" w:cs="Times New Roman"/>
          <w:sz w:val="28"/>
          <w:szCs w:val="28"/>
          <w:lang w:val="kk-KZ" w:eastAsia="ru-RU"/>
        </w:rPr>
        <w:t xml:space="preserve">. </w:t>
      </w:r>
    </w:p>
    <w:p w:rsidR="005F6DE1" w:rsidRPr="00DC75E0" w:rsidRDefault="005F6DE1"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DC75E0">
        <w:rPr>
          <w:rFonts w:ascii="Times New Roman" w:eastAsia="Calibri" w:hAnsi="Times New Roman" w:cs="Times New Roman"/>
          <w:sz w:val="28"/>
          <w:szCs w:val="28"/>
          <w:lang w:val="kk-KZ" w:eastAsia="en-US"/>
        </w:rPr>
        <w:t>К.</w:t>
      </w:r>
      <w:r w:rsidR="007D28FB">
        <w:rPr>
          <w:rFonts w:ascii="Times New Roman" w:eastAsia="Calibri" w:hAnsi="Times New Roman" w:cs="Times New Roman"/>
          <w:sz w:val="28"/>
          <w:szCs w:val="28"/>
          <w:lang w:val="kk-KZ" w:eastAsia="en-US"/>
        </w:rPr>
        <w:t xml:space="preserve"> </w:t>
      </w:r>
      <w:r w:rsidRPr="00DC75E0">
        <w:rPr>
          <w:rFonts w:ascii="Times New Roman" w:eastAsia="Calibri" w:hAnsi="Times New Roman" w:cs="Times New Roman"/>
          <w:sz w:val="28"/>
          <w:szCs w:val="28"/>
          <w:lang w:val="kk-KZ" w:eastAsia="en-US"/>
        </w:rPr>
        <w:t>Черри қарым-қатынасты – «индивидтердің тіл немесе ым-ишара арқылы әлеуметтік байланысы, әртүрлі мақсатты іс-әрекеттерге арналған жалпы ережелерді белгілеуі» деп түсіндіреді [1</w:t>
      </w:r>
      <w:r w:rsidR="006A0D57" w:rsidRPr="00DC75E0">
        <w:rPr>
          <w:rFonts w:ascii="Times New Roman" w:eastAsia="Calibri" w:hAnsi="Times New Roman" w:cs="Times New Roman"/>
          <w:sz w:val="28"/>
          <w:szCs w:val="28"/>
          <w:lang w:val="kk-KZ" w:eastAsia="en-US"/>
        </w:rPr>
        <w:t>21</w:t>
      </w:r>
      <w:r w:rsidRPr="00DC75E0">
        <w:rPr>
          <w:rFonts w:ascii="Times New Roman" w:eastAsia="Calibri" w:hAnsi="Times New Roman" w:cs="Times New Roman"/>
          <w:sz w:val="28"/>
          <w:szCs w:val="28"/>
          <w:lang w:val="kk-KZ" w:eastAsia="en-US"/>
        </w:rPr>
        <w:t xml:space="preserve">]. </w:t>
      </w:r>
    </w:p>
    <w:p w:rsidR="005F6DE1" w:rsidRPr="00DC75E0" w:rsidRDefault="005F6DE1"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DC75E0">
        <w:rPr>
          <w:rFonts w:ascii="Times New Roman" w:eastAsia="Calibri" w:hAnsi="Times New Roman" w:cs="Times New Roman"/>
          <w:sz w:val="28"/>
          <w:szCs w:val="28"/>
          <w:lang w:val="kk-KZ" w:eastAsia="en-US"/>
        </w:rPr>
        <w:t>Ал, А.П.</w:t>
      </w:r>
      <w:r w:rsidR="007D28FB">
        <w:rPr>
          <w:rFonts w:ascii="Times New Roman" w:eastAsia="Calibri" w:hAnsi="Times New Roman" w:cs="Times New Roman"/>
          <w:sz w:val="28"/>
          <w:szCs w:val="28"/>
          <w:lang w:val="kk-KZ" w:eastAsia="en-US"/>
        </w:rPr>
        <w:t xml:space="preserve"> </w:t>
      </w:r>
      <w:r w:rsidRPr="00DC75E0">
        <w:rPr>
          <w:rFonts w:ascii="Times New Roman" w:eastAsia="Calibri" w:hAnsi="Times New Roman" w:cs="Times New Roman"/>
          <w:sz w:val="28"/>
          <w:szCs w:val="28"/>
          <w:lang w:val="kk-KZ" w:eastAsia="en-US"/>
        </w:rPr>
        <w:t>Панфилованың зерттеулерінде қарым-қатынас – бұл эмоциялар мен ақыл-ой тәжірибесін тасымалдауға арналған ерекше хабар алмасу үдерісі ретінде сипатталады [1</w:t>
      </w:r>
      <w:r w:rsidR="003844B5" w:rsidRPr="00DC75E0">
        <w:rPr>
          <w:rFonts w:ascii="Times New Roman" w:eastAsia="Calibri" w:hAnsi="Times New Roman" w:cs="Times New Roman"/>
          <w:sz w:val="28"/>
          <w:szCs w:val="28"/>
          <w:lang w:val="kk-KZ" w:eastAsia="en-US"/>
        </w:rPr>
        <w:t>22</w:t>
      </w:r>
      <w:r w:rsidRPr="00DC75E0">
        <w:rPr>
          <w:rFonts w:ascii="Times New Roman" w:eastAsia="Calibri" w:hAnsi="Times New Roman" w:cs="Times New Roman"/>
          <w:sz w:val="28"/>
          <w:szCs w:val="28"/>
          <w:lang w:val="kk-KZ" w:eastAsia="en-US"/>
        </w:rPr>
        <w:t>].</w:t>
      </w:r>
    </w:p>
    <w:p w:rsidR="005F6DE1" w:rsidRPr="00DC75E0" w:rsidRDefault="005F6DE1"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DC75E0">
        <w:rPr>
          <w:rFonts w:ascii="Times New Roman" w:eastAsia="Calibri" w:hAnsi="Times New Roman" w:cs="Times New Roman"/>
          <w:sz w:val="28"/>
          <w:szCs w:val="28"/>
          <w:lang w:val="kk-KZ" w:eastAsia="en-US"/>
        </w:rPr>
        <w:t>Адамды қарым-қатынастан жеке бөліп қарастыруға болмайды. А.Н.</w:t>
      </w:r>
      <w:r w:rsidR="007D28FB">
        <w:rPr>
          <w:rFonts w:ascii="Times New Roman" w:eastAsia="Calibri" w:hAnsi="Times New Roman" w:cs="Times New Roman"/>
          <w:sz w:val="28"/>
          <w:szCs w:val="28"/>
          <w:lang w:val="kk-KZ" w:eastAsia="en-US"/>
        </w:rPr>
        <w:t> </w:t>
      </w:r>
      <w:r w:rsidRPr="00DC75E0">
        <w:rPr>
          <w:rFonts w:ascii="Times New Roman" w:eastAsia="Calibri" w:hAnsi="Times New Roman" w:cs="Times New Roman"/>
          <w:sz w:val="28"/>
          <w:szCs w:val="28"/>
          <w:lang w:val="kk-KZ" w:eastAsia="en-US"/>
        </w:rPr>
        <w:t>Леонтьевтің идеясына сүйенсек, тұлға бұл индивид қатысатын қоғамдық қатынастар мен іс-әрекеттің нәтижесі. Тұлғаның осы анықтамасынан оның қалыптасу үдерісі микро және макро деңгейдегі қоршаған ортамен тікелей байланысты екендігін аңғаруға болады. Микро деңгей – бұл тұлғааралық қарым-қатынастан (отбасы, достар, әріптестер және т.б.) құралған адамның ең жақын әлеуметтік ортасы болса, макро деңгей – адамның қоғаммен (белгілі бір мемлекетпен немесе жалпы адамзатпен) қарым-қатынас жасауының әртүрлі формалары болып саналады [1</w:t>
      </w:r>
      <w:r w:rsidR="00686417" w:rsidRPr="00DC75E0">
        <w:rPr>
          <w:rFonts w:ascii="Times New Roman" w:eastAsia="Calibri" w:hAnsi="Times New Roman" w:cs="Times New Roman"/>
          <w:sz w:val="28"/>
          <w:szCs w:val="28"/>
          <w:lang w:val="kk-KZ" w:eastAsia="en-US"/>
        </w:rPr>
        <w:t>23</w:t>
      </w:r>
      <w:r w:rsidRPr="00DC75E0">
        <w:rPr>
          <w:rFonts w:ascii="Times New Roman" w:eastAsia="Calibri" w:hAnsi="Times New Roman" w:cs="Times New Roman"/>
          <w:sz w:val="28"/>
          <w:szCs w:val="28"/>
          <w:lang w:val="kk-KZ" w:eastAsia="en-US"/>
        </w:rPr>
        <w:t>].</w:t>
      </w:r>
    </w:p>
    <w:p w:rsidR="005F6DE1" w:rsidRPr="00DC75E0" w:rsidRDefault="005F6DE1" w:rsidP="007D28FB">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sidRPr="00DC75E0">
        <w:rPr>
          <w:rFonts w:ascii="Times New Roman" w:eastAsia="Calibri" w:hAnsi="Times New Roman" w:cs="Times New Roman"/>
          <w:sz w:val="28"/>
          <w:szCs w:val="28"/>
          <w:lang w:val="kk-KZ" w:eastAsia="en-US"/>
        </w:rPr>
        <w:t>В.Е.</w:t>
      </w:r>
      <w:r w:rsidR="007D28FB">
        <w:rPr>
          <w:rFonts w:ascii="Times New Roman" w:eastAsia="Calibri" w:hAnsi="Times New Roman" w:cs="Times New Roman"/>
          <w:sz w:val="28"/>
          <w:szCs w:val="28"/>
          <w:lang w:val="kk-KZ" w:eastAsia="en-US"/>
        </w:rPr>
        <w:t xml:space="preserve"> </w:t>
      </w:r>
      <w:r w:rsidRPr="00DC75E0">
        <w:rPr>
          <w:rFonts w:ascii="Times New Roman" w:eastAsia="Calibri" w:hAnsi="Times New Roman" w:cs="Times New Roman"/>
          <w:sz w:val="28"/>
          <w:szCs w:val="28"/>
          <w:lang w:val="kk-KZ" w:eastAsia="en-US"/>
        </w:rPr>
        <w:t xml:space="preserve">Хомякованың еңбектерінде коммуникация – идеяларды беру үдерісін немесе оларды ауызекі айту, телефон, жеделхат, хабарлама және т.б. сияқты кез-келген тәсілмен алу үшін қолданылады. Қарым-қатынас идея, ақпарат және біліммен бөлісу дегенді білдіреді [24, </w:t>
      </w:r>
      <w:r w:rsidR="0093517E">
        <w:rPr>
          <w:rFonts w:ascii="Times New Roman" w:eastAsia="Calibri" w:hAnsi="Times New Roman" w:cs="Times New Roman"/>
          <w:sz w:val="28"/>
          <w:szCs w:val="28"/>
          <w:lang w:val="kk-KZ" w:eastAsia="en-US"/>
        </w:rPr>
        <w:t xml:space="preserve">с. </w:t>
      </w:r>
      <w:r w:rsidRPr="00DC75E0">
        <w:rPr>
          <w:rFonts w:ascii="Times New Roman" w:eastAsia="Calibri" w:hAnsi="Times New Roman" w:cs="Times New Roman"/>
          <w:sz w:val="28"/>
          <w:szCs w:val="28"/>
          <w:lang w:val="kk-KZ" w:eastAsia="en-US"/>
        </w:rPr>
        <w:t xml:space="preserve">29]. </w:t>
      </w:r>
    </w:p>
    <w:p w:rsidR="005F6DE1" w:rsidRPr="00DC75E0" w:rsidRDefault="005F6DE1" w:rsidP="007D28FB">
      <w:pPr>
        <w:tabs>
          <w:tab w:val="left" w:pos="5040"/>
        </w:tabs>
        <w:spacing w:after="0" w:line="240" w:lineRule="auto"/>
        <w:ind w:firstLine="709"/>
        <w:contextualSpacing/>
        <w:jc w:val="both"/>
        <w:rPr>
          <w:rFonts w:ascii="Times New Roman" w:eastAsia="Calibri" w:hAnsi="Times New Roman" w:cs="Times New Roman"/>
          <w:sz w:val="28"/>
          <w:szCs w:val="28"/>
          <w:lang w:val="kk-KZ"/>
        </w:rPr>
      </w:pPr>
      <w:r w:rsidRPr="00DC75E0">
        <w:rPr>
          <w:rFonts w:ascii="Times New Roman" w:eastAsia="Calibri" w:hAnsi="Times New Roman" w:cs="Times New Roman"/>
          <w:sz w:val="28"/>
          <w:szCs w:val="28"/>
          <w:lang w:val="kk-KZ" w:eastAsia="en-US"/>
        </w:rPr>
        <w:t xml:space="preserve">Ал, коммуникативтік мәдениет түсінігіне келетін болсақ, отандық зерттеуші </w:t>
      </w:r>
      <w:r w:rsidRPr="00DC75E0">
        <w:rPr>
          <w:rFonts w:ascii="Times New Roman" w:eastAsia="Calibri" w:hAnsi="Times New Roman" w:cs="Times New Roman"/>
          <w:sz w:val="28"/>
          <w:szCs w:val="28"/>
          <w:lang w:val="kk-KZ"/>
        </w:rPr>
        <w:t>Д.Ю.</w:t>
      </w:r>
      <w:r w:rsidR="007D28FB">
        <w:rPr>
          <w:rFonts w:ascii="Times New Roman" w:eastAsia="Calibri" w:hAnsi="Times New Roman" w:cs="Times New Roman"/>
          <w:sz w:val="28"/>
          <w:szCs w:val="28"/>
          <w:lang w:val="kk-KZ"/>
        </w:rPr>
        <w:t xml:space="preserve"> </w:t>
      </w:r>
      <w:r w:rsidRPr="00DC75E0">
        <w:rPr>
          <w:rFonts w:ascii="Times New Roman" w:eastAsia="Calibri" w:hAnsi="Times New Roman" w:cs="Times New Roman"/>
          <w:sz w:val="28"/>
          <w:szCs w:val="28"/>
          <w:lang w:val="kk-KZ"/>
        </w:rPr>
        <w:t xml:space="preserve">Мутанованың философия дoктopы (PhD) дәpeжeciн aлу үшiн дaйындaлғaн диccepтaциясында: коммуникативтік мәдениетке «іскерлік серіктестермен психологиялық байланыс орнатуға, оның мінез-құлқын болжауға, қарым-қатынас барысында нақты қабылдау мен түсіністікке қолжеткізуге, мінез-құлыққа бағыттауға мүмкіндік беретін адамдардың өзара іс-қимылын ұйымдастыру саласындағы білім, білік, дағды» деп анықтама </w:t>
      </w:r>
      <w:r w:rsidRPr="00DC75E0">
        <w:rPr>
          <w:rFonts w:ascii="Times New Roman" w:eastAsia="Calibri" w:hAnsi="Times New Roman" w:cs="Times New Roman"/>
          <w:sz w:val="28"/>
          <w:szCs w:val="28"/>
          <w:lang w:val="kk-KZ"/>
        </w:rPr>
        <w:lastRenderedPageBreak/>
        <w:t>берілген. Зерттеуші к</w:t>
      </w:r>
      <w:r w:rsidRPr="00DC75E0">
        <w:rPr>
          <w:rFonts w:ascii="Times New Roman" w:hAnsi="Times New Roman" w:cs="Times New Roman"/>
          <w:sz w:val="28"/>
          <w:szCs w:val="28"/>
          <w:lang w:val="kk-KZ"/>
        </w:rPr>
        <w:t xml:space="preserve">оммуникативтік мәдениеттің негізгі құрауыштары ретінде: мотивациялық, когнитивтік және мінез-құлықтық компоненттерді көрсеткен. Мотивациялық құраушыда коммуникативтік мәдениеттің жоғары деңгейін көрсетуге деген қызығушылық пен қажеттілік қарастырылса, когнитивтік болашақ педагогтың коммуникативтік мәдениет жайындағы және оның шарттарын түсінуі жөніндегі білімді қамтиды деп көрсетілген. Ал, мінез-құлықтық коммуникативтік құзыреттілігінің көрінуі, толеранттылық пен эмпатияны танытуы, коммуникативтік іс-әрекетке бейімділігі деп нақтыланған </w:t>
      </w:r>
      <w:r w:rsidRPr="00DC75E0">
        <w:rPr>
          <w:rFonts w:ascii="Times New Roman" w:eastAsia="Calibri" w:hAnsi="Times New Roman" w:cs="Times New Roman"/>
          <w:sz w:val="28"/>
          <w:szCs w:val="28"/>
          <w:lang w:val="kk-KZ"/>
        </w:rPr>
        <w:t>[51</w:t>
      </w:r>
      <w:r w:rsidR="001C5632" w:rsidRPr="00DC75E0">
        <w:rPr>
          <w:rFonts w:ascii="Times New Roman" w:eastAsia="Calibri" w:hAnsi="Times New Roman" w:cs="Times New Roman"/>
          <w:sz w:val="28"/>
          <w:szCs w:val="28"/>
          <w:lang w:val="kk-KZ"/>
        </w:rPr>
        <w:t xml:space="preserve">, </w:t>
      </w:r>
      <w:r w:rsidR="0093517E">
        <w:rPr>
          <w:rFonts w:ascii="Times New Roman" w:eastAsia="Calibri" w:hAnsi="Times New Roman" w:cs="Times New Roman"/>
          <w:sz w:val="28"/>
          <w:szCs w:val="28"/>
          <w:lang w:val="kk-KZ"/>
        </w:rPr>
        <w:t xml:space="preserve">б. </w:t>
      </w:r>
      <w:r w:rsidR="001C5632" w:rsidRPr="00DC75E0">
        <w:rPr>
          <w:rFonts w:ascii="Times New Roman" w:eastAsia="Calibri" w:hAnsi="Times New Roman" w:cs="Times New Roman"/>
          <w:sz w:val="28"/>
          <w:szCs w:val="28"/>
          <w:lang w:val="kk-KZ"/>
        </w:rPr>
        <w:t>10</w:t>
      </w:r>
      <w:r w:rsidRPr="00DC75E0">
        <w:rPr>
          <w:rFonts w:ascii="Times New Roman" w:eastAsia="Calibri" w:hAnsi="Times New Roman" w:cs="Times New Roman"/>
          <w:sz w:val="28"/>
          <w:szCs w:val="28"/>
          <w:lang w:val="kk-KZ"/>
        </w:rPr>
        <w:t>].</w:t>
      </w:r>
    </w:p>
    <w:p w:rsidR="005F6DE1" w:rsidRPr="00F478AE" w:rsidRDefault="00F174B8" w:rsidP="007D28FB">
      <w:pPr>
        <w:spacing w:after="0" w:line="240" w:lineRule="auto"/>
        <w:ind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rPr>
        <w:t xml:space="preserve">Отандық зерттеуші </w:t>
      </w:r>
      <w:r w:rsidR="005F6DE1" w:rsidRPr="00247655">
        <w:rPr>
          <w:rFonts w:ascii="Times New Roman" w:eastAsia="Calibri" w:hAnsi="Times New Roman" w:cs="Times New Roman"/>
          <w:sz w:val="28"/>
          <w:szCs w:val="28"/>
          <w:lang w:val="kk-KZ"/>
        </w:rPr>
        <w:t>А.</w:t>
      </w:r>
      <w:r w:rsidR="007D28FB">
        <w:rPr>
          <w:rFonts w:ascii="Times New Roman" w:eastAsia="Calibri" w:hAnsi="Times New Roman" w:cs="Times New Roman"/>
          <w:sz w:val="28"/>
          <w:szCs w:val="28"/>
          <w:lang w:val="kk-KZ"/>
        </w:rPr>
        <w:t xml:space="preserve"> </w:t>
      </w:r>
      <w:r w:rsidR="005F6DE1" w:rsidRPr="00247655">
        <w:rPr>
          <w:rFonts w:ascii="Times New Roman" w:eastAsia="Calibri" w:hAnsi="Times New Roman" w:cs="Times New Roman"/>
          <w:sz w:val="28"/>
          <w:szCs w:val="28"/>
          <w:lang w:val="kk-KZ"/>
        </w:rPr>
        <w:t xml:space="preserve">Халелдің диссертациясында </w:t>
      </w:r>
      <w:r w:rsidR="005F6DE1" w:rsidRPr="00247655">
        <w:rPr>
          <w:rFonts w:ascii="Times New Roman" w:eastAsia="Calibri" w:hAnsi="Times New Roman" w:cs="Times New Roman"/>
          <w:bCs/>
          <w:sz w:val="28"/>
          <w:szCs w:val="28"/>
          <w:highlight w:val="white"/>
          <w:lang w:val="kk-KZ"/>
        </w:rPr>
        <w:t>мәдениетаралық құзыреттілік</w:t>
      </w:r>
      <w:r w:rsidR="005F6DE1">
        <w:rPr>
          <w:rFonts w:ascii="Times New Roman" w:eastAsia="Calibri" w:hAnsi="Times New Roman" w:cs="Times New Roman"/>
          <w:bCs/>
          <w:sz w:val="28"/>
          <w:szCs w:val="28"/>
          <w:highlight w:val="white"/>
          <w:lang w:val="kk-KZ"/>
        </w:rPr>
        <w:t xml:space="preserve"> – мәдениетаралық </w:t>
      </w:r>
      <w:r w:rsidR="005F6DE1" w:rsidRPr="00247655">
        <w:rPr>
          <w:rFonts w:ascii="Times New Roman" w:eastAsia="Calibri" w:hAnsi="Times New Roman" w:cs="Times New Roman"/>
          <w:bCs/>
          <w:sz w:val="28"/>
          <w:szCs w:val="28"/>
          <w:highlight w:val="white"/>
          <w:lang w:val="kk-KZ"/>
        </w:rPr>
        <w:t xml:space="preserve">қарым-қатынас </w:t>
      </w:r>
      <w:r w:rsidR="005F6DE1">
        <w:rPr>
          <w:rFonts w:ascii="Times New Roman" w:eastAsia="Calibri" w:hAnsi="Times New Roman" w:cs="Times New Roman"/>
          <w:bCs/>
          <w:sz w:val="28"/>
          <w:szCs w:val="28"/>
          <w:highlight w:val="white"/>
          <w:lang w:val="kk-KZ"/>
        </w:rPr>
        <w:t>үдерісінде</w:t>
      </w:r>
      <w:r w:rsidR="005F6DE1" w:rsidRPr="00247655">
        <w:rPr>
          <w:rFonts w:ascii="Times New Roman" w:eastAsia="Calibri" w:hAnsi="Times New Roman" w:cs="Times New Roman"/>
          <w:bCs/>
          <w:sz w:val="28"/>
          <w:szCs w:val="28"/>
          <w:highlight w:val="white"/>
          <w:lang w:val="kk-KZ"/>
        </w:rPr>
        <w:t xml:space="preserve"> </w:t>
      </w:r>
      <w:r w:rsidR="005F6DE1" w:rsidRPr="00247655">
        <w:rPr>
          <w:rFonts w:ascii="Times New Roman" w:eastAsia="Calibri" w:hAnsi="Times New Roman" w:cs="Times New Roman"/>
          <w:bCs/>
          <w:sz w:val="28"/>
          <w:szCs w:val="28"/>
          <w:highlight w:val="white"/>
          <w:lang w:val="kk-KZ"/>
        </w:rPr>
        <w:fldChar w:fldCharType="begin"/>
      </w:r>
      <w:r w:rsidR="005F6DE1" w:rsidRPr="00247655">
        <w:rPr>
          <w:rFonts w:ascii="Times New Roman" w:eastAsia="Calibri" w:hAnsi="Times New Roman" w:cs="Times New Roman"/>
          <w:bCs/>
          <w:sz w:val="28"/>
          <w:szCs w:val="28"/>
          <w:highlight w:val="white"/>
          <w:lang w:val="kk-KZ"/>
        </w:rPr>
        <w:instrText>eq жеке</w:instrText>
      </w:r>
      <w:r w:rsidR="005F6DE1" w:rsidRPr="00247655">
        <w:rPr>
          <w:rFonts w:ascii="Times New Roman" w:eastAsia="Calibri" w:hAnsi="Times New Roman" w:cs="Times New Roman"/>
          <w:bCs/>
          <w:sz w:val="28"/>
          <w:szCs w:val="28"/>
          <w:highlight w:val="white"/>
          <w:lang w:val="kk-KZ"/>
        </w:rPr>
        <w:fldChar w:fldCharType="end"/>
      </w:r>
      <w:r w:rsidR="005F6DE1" w:rsidRPr="00247655">
        <w:rPr>
          <w:rFonts w:ascii="Times New Roman" w:eastAsia="Calibri" w:hAnsi="Times New Roman" w:cs="Times New Roman"/>
          <w:bCs/>
          <w:sz w:val="28"/>
          <w:szCs w:val="28"/>
          <w:highlight w:val="white"/>
          <w:lang w:val="kk-KZ"/>
        </w:rPr>
        <w:t xml:space="preserve"> тұлғаларға қарым-қатынастық </w:t>
      </w:r>
      <w:r w:rsidR="005F6DE1" w:rsidRPr="00247655">
        <w:rPr>
          <w:rFonts w:ascii="Times New Roman" w:eastAsia="Calibri" w:hAnsi="Times New Roman" w:cs="Times New Roman"/>
          <w:bCs/>
          <w:sz w:val="28"/>
          <w:szCs w:val="28"/>
          <w:highlight w:val="white"/>
          <w:lang w:val="kk-KZ"/>
        </w:rPr>
        <w:fldChar w:fldCharType="begin"/>
      </w:r>
      <w:r w:rsidR="005F6DE1" w:rsidRPr="00247655">
        <w:rPr>
          <w:rFonts w:ascii="Times New Roman" w:eastAsia="Calibri" w:hAnsi="Times New Roman" w:cs="Times New Roman"/>
          <w:bCs/>
          <w:sz w:val="28"/>
          <w:szCs w:val="28"/>
          <w:highlight w:val="white"/>
          <w:lang w:val="kk-KZ"/>
        </w:rPr>
        <w:instrText>eq жағдайдың</w:instrText>
      </w:r>
      <w:r w:rsidR="005F6DE1" w:rsidRPr="00247655">
        <w:rPr>
          <w:rFonts w:ascii="Times New Roman" w:eastAsia="Calibri" w:hAnsi="Times New Roman" w:cs="Times New Roman"/>
          <w:bCs/>
          <w:sz w:val="28"/>
          <w:szCs w:val="28"/>
          <w:highlight w:val="white"/>
          <w:lang w:val="kk-KZ"/>
        </w:rPr>
        <w:fldChar w:fldCharType="end"/>
      </w:r>
      <w:r w:rsidR="005F6DE1" w:rsidRPr="00247655">
        <w:rPr>
          <w:rFonts w:ascii="Times New Roman" w:eastAsia="Calibri" w:hAnsi="Times New Roman" w:cs="Times New Roman"/>
          <w:bCs/>
          <w:sz w:val="28"/>
          <w:szCs w:val="28"/>
          <w:highlight w:val="white"/>
          <w:lang w:val="kk-KZ"/>
        </w:rPr>
        <w:t xml:space="preserve"> әсерін бағалауға, </w:t>
      </w:r>
      <w:r w:rsidR="005F6DE1" w:rsidRPr="00247655">
        <w:rPr>
          <w:rFonts w:ascii="Times New Roman" w:eastAsia="Calibri" w:hAnsi="Times New Roman" w:cs="Times New Roman"/>
          <w:bCs/>
          <w:sz w:val="28"/>
          <w:szCs w:val="28"/>
          <w:highlight w:val="white"/>
          <w:lang w:val="kk-KZ"/>
        </w:rPr>
        <w:fldChar w:fldCharType="begin"/>
      </w:r>
      <w:r w:rsidR="005F6DE1" w:rsidRPr="00247655">
        <w:rPr>
          <w:rFonts w:ascii="Times New Roman" w:eastAsia="Calibri" w:hAnsi="Times New Roman" w:cs="Times New Roman"/>
          <w:bCs/>
          <w:sz w:val="28"/>
          <w:szCs w:val="28"/>
          <w:highlight w:val="white"/>
          <w:lang w:val="kk-KZ"/>
        </w:rPr>
        <w:instrText>eq коммуникативтік</w:instrText>
      </w:r>
      <w:r w:rsidR="005F6DE1" w:rsidRPr="00247655">
        <w:rPr>
          <w:rFonts w:ascii="Times New Roman" w:eastAsia="Calibri" w:hAnsi="Times New Roman" w:cs="Times New Roman"/>
          <w:bCs/>
          <w:sz w:val="28"/>
          <w:szCs w:val="28"/>
          <w:highlight w:val="white"/>
          <w:lang w:val="kk-KZ"/>
        </w:rPr>
        <w:fldChar w:fldCharType="end"/>
      </w:r>
      <w:r w:rsidR="005F6DE1" w:rsidRPr="00247655">
        <w:rPr>
          <w:rFonts w:ascii="Times New Roman" w:eastAsia="Calibri" w:hAnsi="Times New Roman" w:cs="Times New Roman"/>
          <w:bCs/>
          <w:sz w:val="28"/>
          <w:szCs w:val="28"/>
          <w:highlight w:val="white"/>
          <w:lang w:val="kk-KZ"/>
        </w:rPr>
        <w:t xml:space="preserve"> ниеттерді </w:t>
      </w:r>
      <w:r w:rsidR="005F6DE1" w:rsidRPr="00E92294">
        <w:rPr>
          <w:rFonts w:ascii="Times New Roman" w:eastAsia="Calibri" w:hAnsi="Times New Roman" w:cs="Times New Roman"/>
          <w:bCs/>
          <w:sz w:val="28"/>
          <w:szCs w:val="28"/>
          <w:highlight w:val="white"/>
          <w:lang w:val="kk-KZ"/>
        </w:rPr>
        <w:t xml:space="preserve">іс </w:t>
      </w:r>
      <w:r w:rsidR="005F6DE1" w:rsidRPr="00E92294">
        <w:rPr>
          <w:rFonts w:ascii="Times New Roman" w:eastAsia="Calibri" w:hAnsi="Times New Roman" w:cs="Times New Roman"/>
          <w:bCs/>
          <w:sz w:val="28"/>
          <w:szCs w:val="28"/>
          <w:highlight w:val="white"/>
          <w:lang w:val="kk-KZ"/>
        </w:rPr>
        <w:fldChar w:fldCharType="begin"/>
      </w:r>
      <w:r w:rsidR="005F6DE1" w:rsidRPr="00E92294">
        <w:rPr>
          <w:rFonts w:ascii="Times New Roman" w:eastAsia="Calibri" w:hAnsi="Times New Roman" w:cs="Times New Roman"/>
          <w:bCs/>
          <w:sz w:val="28"/>
          <w:szCs w:val="28"/>
          <w:highlight w:val="white"/>
          <w:lang w:val="kk-KZ"/>
        </w:rPr>
        <w:instrText>eq жүзінде</w:instrText>
      </w:r>
      <w:r w:rsidR="005F6DE1" w:rsidRPr="00E92294">
        <w:rPr>
          <w:rFonts w:ascii="Times New Roman" w:eastAsia="Calibri" w:hAnsi="Times New Roman" w:cs="Times New Roman"/>
          <w:bCs/>
          <w:sz w:val="28"/>
          <w:szCs w:val="28"/>
          <w:highlight w:val="white"/>
          <w:lang w:val="kk-KZ"/>
        </w:rPr>
        <w:fldChar w:fldCharType="end"/>
      </w:r>
      <w:r w:rsidR="005F6DE1" w:rsidRPr="00E92294">
        <w:rPr>
          <w:rFonts w:ascii="Times New Roman" w:eastAsia="Calibri" w:hAnsi="Times New Roman" w:cs="Times New Roman"/>
          <w:bCs/>
          <w:sz w:val="28"/>
          <w:szCs w:val="28"/>
          <w:highlight w:val="white"/>
          <w:lang w:val="kk-KZ"/>
        </w:rPr>
        <w:t xml:space="preserve"> жүзеге </w:t>
      </w:r>
      <w:r w:rsidR="005F6DE1" w:rsidRPr="00E92294">
        <w:rPr>
          <w:rFonts w:ascii="Times New Roman" w:eastAsia="Calibri" w:hAnsi="Times New Roman" w:cs="Times New Roman"/>
          <w:bCs/>
          <w:sz w:val="28"/>
          <w:szCs w:val="28"/>
          <w:highlight w:val="white"/>
          <w:lang w:val="kk-KZ"/>
        </w:rPr>
        <w:fldChar w:fldCharType="begin"/>
      </w:r>
      <w:r w:rsidR="005F6DE1" w:rsidRPr="00E92294">
        <w:rPr>
          <w:rFonts w:ascii="Times New Roman" w:eastAsia="Calibri" w:hAnsi="Times New Roman" w:cs="Times New Roman"/>
          <w:bCs/>
          <w:sz w:val="28"/>
          <w:szCs w:val="28"/>
          <w:highlight w:val="white"/>
          <w:lang w:val="kk-KZ"/>
        </w:rPr>
        <w:instrText>eq асыруға</w:instrText>
      </w:r>
      <w:r w:rsidR="005F6DE1" w:rsidRPr="00E92294">
        <w:rPr>
          <w:rFonts w:ascii="Times New Roman" w:eastAsia="Calibri" w:hAnsi="Times New Roman" w:cs="Times New Roman"/>
          <w:bCs/>
          <w:sz w:val="28"/>
          <w:szCs w:val="28"/>
          <w:highlight w:val="white"/>
          <w:lang w:val="kk-KZ"/>
        </w:rPr>
        <w:fldChar w:fldCharType="end"/>
      </w:r>
      <w:r w:rsidR="005F6DE1" w:rsidRPr="00E92294">
        <w:rPr>
          <w:rFonts w:ascii="Times New Roman" w:eastAsia="Calibri" w:hAnsi="Times New Roman" w:cs="Times New Roman"/>
          <w:bCs/>
          <w:sz w:val="28"/>
          <w:szCs w:val="28"/>
          <w:highlight w:val="white"/>
          <w:lang w:val="kk-KZ"/>
        </w:rPr>
        <w:t xml:space="preserve"> және </w:t>
      </w:r>
      <w:r w:rsidR="005F6DE1" w:rsidRPr="00E92294">
        <w:rPr>
          <w:rFonts w:ascii="Times New Roman" w:eastAsia="Calibri" w:hAnsi="Times New Roman" w:cs="Times New Roman"/>
          <w:bCs/>
          <w:sz w:val="28"/>
          <w:szCs w:val="28"/>
          <w:highlight w:val="white"/>
          <w:lang w:val="kk-KZ"/>
        </w:rPr>
        <w:fldChar w:fldCharType="begin"/>
      </w:r>
      <w:r w:rsidR="005F6DE1" w:rsidRPr="00E92294">
        <w:rPr>
          <w:rFonts w:ascii="Times New Roman" w:eastAsia="Calibri" w:hAnsi="Times New Roman" w:cs="Times New Roman"/>
          <w:bCs/>
          <w:sz w:val="28"/>
          <w:szCs w:val="28"/>
          <w:highlight w:val="white"/>
          <w:lang w:val="kk-KZ"/>
        </w:rPr>
        <w:instrText>eq кері</w:instrText>
      </w:r>
      <w:r w:rsidR="005F6DE1" w:rsidRPr="00E92294">
        <w:rPr>
          <w:rFonts w:ascii="Times New Roman" w:eastAsia="Calibri" w:hAnsi="Times New Roman" w:cs="Times New Roman"/>
          <w:bCs/>
          <w:sz w:val="28"/>
          <w:szCs w:val="28"/>
          <w:highlight w:val="white"/>
          <w:lang w:val="kk-KZ"/>
        </w:rPr>
        <w:fldChar w:fldCharType="end"/>
      </w:r>
      <w:r w:rsidR="005F6DE1" w:rsidRPr="00E92294">
        <w:rPr>
          <w:rFonts w:ascii="Times New Roman" w:eastAsia="Calibri" w:hAnsi="Times New Roman" w:cs="Times New Roman"/>
          <w:bCs/>
          <w:sz w:val="28"/>
          <w:szCs w:val="28"/>
          <w:highlight w:val="white"/>
          <w:lang w:val="kk-KZ"/>
        </w:rPr>
        <w:t xml:space="preserve"> байланыс </w:t>
      </w:r>
      <w:r w:rsidR="005F6DE1" w:rsidRPr="00E92294">
        <w:rPr>
          <w:rFonts w:ascii="Times New Roman" w:eastAsia="Calibri" w:hAnsi="Times New Roman" w:cs="Times New Roman"/>
          <w:bCs/>
          <w:sz w:val="28"/>
          <w:szCs w:val="28"/>
          <w:highlight w:val="white"/>
          <w:lang w:val="kk-KZ"/>
        </w:rPr>
        <w:fldChar w:fldCharType="begin"/>
      </w:r>
      <w:r w:rsidR="005F6DE1" w:rsidRPr="00E92294">
        <w:rPr>
          <w:rFonts w:ascii="Times New Roman" w:eastAsia="Calibri" w:hAnsi="Times New Roman" w:cs="Times New Roman"/>
          <w:bCs/>
          <w:sz w:val="28"/>
          <w:szCs w:val="28"/>
          <w:highlight w:val="white"/>
          <w:lang w:val="kk-KZ"/>
        </w:rPr>
        <w:instrText>eq арқылы</w:instrText>
      </w:r>
      <w:r w:rsidR="005F6DE1" w:rsidRPr="00E92294">
        <w:rPr>
          <w:rFonts w:ascii="Times New Roman" w:eastAsia="Calibri" w:hAnsi="Times New Roman" w:cs="Times New Roman"/>
          <w:bCs/>
          <w:sz w:val="28"/>
          <w:szCs w:val="28"/>
          <w:highlight w:val="white"/>
          <w:lang w:val="kk-KZ"/>
        </w:rPr>
        <w:fldChar w:fldCharType="end"/>
      </w:r>
      <w:r w:rsidR="005F6DE1" w:rsidRPr="00E92294">
        <w:rPr>
          <w:rFonts w:ascii="Times New Roman" w:eastAsia="Calibri" w:hAnsi="Times New Roman" w:cs="Times New Roman"/>
          <w:bCs/>
          <w:sz w:val="28"/>
          <w:szCs w:val="28"/>
          <w:highlight w:val="white"/>
          <w:lang w:val="kk-KZ"/>
        </w:rPr>
        <w:t xml:space="preserve"> байланыс </w:t>
      </w:r>
      <w:r w:rsidR="005F6DE1" w:rsidRPr="00E92294">
        <w:rPr>
          <w:rFonts w:ascii="Times New Roman" w:eastAsia="Calibri" w:hAnsi="Times New Roman" w:cs="Times New Roman"/>
          <w:bCs/>
          <w:sz w:val="28"/>
          <w:szCs w:val="28"/>
          <w:highlight w:val="white"/>
          <w:lang w:val="kk-KZ"/>
        </w:rPr>
        <w:fldChar w:fldCharType="begin"/>
      </w:r>
      <w:r w:rsidR="005F6DE1" w:rsidRPr="00E92294">
        <w:rPr>
          <w:rFonts w:ascii="Times New Roman" w:eastAsia="Calibri" w:hAnsi="Times New Roman" w:cs="Times New Roman"/>
          <w:bCs/>
          <w:sz w:val="28"/>
          <w:szCs w:val="28"/>
          <w:highlight w:val="white"/>
          <w:lang w:val="kk-KZ"/>
        </w:rPr>
        <w:instrText>eq нәтижелерін</w:instrText>
      </w:r>
      <w:r w:rsidR="005F6DE1" w:rsidRPr="00E92294">
        <w:rPr>
          <w:rFonts w:ascii="Times New Roman" w:eastAsia="Calibri" w:hAnsi="Times New Roman" w:cs="Times New Roman"/>
          <w:bCs/>
          <w:sz w:val="28"/>
          <w:szCs w:val="28"/>
          <w:highlight w:val="white"/>
          <w:lang w:val="kk-KZ"/>
        </w:rPr>
        <w:fldChar w:fldCharType="end"/>
      </w:r>
      <w:r w:rsidR="005F6DE1">
        <w:rPr>
          <w:rFonts w:ascii="Times New Roman" w:eastAsia="Calibri" w:hAnsi="Times New Roman" w:cs="Times New Roman"/>
          <w:bCs/>
          <w:sz w:val="28"/>
          <w:szCs w:val="28"/>
          <w:highlight w:val="white"/>
          <w:lang w:val="kk-KZ"/>
        </w:rPr>
        <w:t xml:space="preserve"> тексеруге</w:t>
      </w:r>
      <w:r w:rsidR="005F6DE1" w:rsidRPr="00247655">
        <w:rPr>
          <w:rFonts w:ascii="Times New Roman" w:eastAsia="Calibri" w:hAnsi="Times New Roman" w:cs="Times New Roman"/>
          <w:bCs/>
          <w:sz w:val="28"/>
          <w:szCs w:val="28"/>
          <w:highlight w:val="white"/>
          <w:lang w:val="kk-KZ"/>
        </w:rPr>
        <w:t xml:space="preserve"> және </w:t>
      </w:r>
      <w:r w:rsidR="00FC5D91">
        <w:rPr>
          <w:rFonts w:ascii="Times New Roman" w:eastAsia="Calibri" w:hAnsi="Times New Roman" w:cs="Times New Roman"/>
          <w:bCs/>
          <w:sz w:val="28"/>
          <w:szCs w:val="28"/>
          <w:highlight w:val="white"/>
          <w:lang w:val="kk-KZ"/>
        </w:rPr>
        <w:t>вербалды</w:t>
      </w:r>
      <w:r w:rsidR="00FC5D91" w:rsidRPr="00F478AE">
        <w:rPr>
          <w:rFonts w:ascii="Times New Roman" w:eastAsia="Calibri" w:hAnsi="Times New Roman" w:cs="Times New Roman"/>
          <w:bCs/>
          <w:sz w:val="28"/>
          <w:szCs w:val="28"/>
          <w:highlight w:val="white"/>
          <w:lang w:val="kk-KZ"/>
        </w:rPr>
        <w:t>, вербал</w:t>
      </w:r>
      <w:r w:rsidR="005F6DE1" w:rsidRPr="00F478AE">
        <w:rPr>
          <w:rFonts w:ascii="Times New Roman" w:eastAsia="Calibri" w:hAnsi="Times New Roman" w:cs="Times New Roman"/>
          <w:bCs/>
          <w:sz w:val="28"/>
          <w:szCs w:val="28"/>
          <w:highlight w:val="white"/>
          <w:lang w:val="kk-KZ"/>
        </w:rPr>
        <w:t xml:space="preserve">ды емес құралдарды </w:t>
      </w:r>
      <w:r w:rsidR="005F6DE1" w:rsidRPr="00F478AE">
        <w:rPr>
          <w:rFonts w:ascii="Times New Roman" w:eastAsia="Calibri" w:hAnsi="Times New Roman" w:cs="Times New Roman"/>
          <w:bCs/>
          <w:sz w:val="28"/>
          <w:szCs w:val="28"/>
          <w:highlight w:val="white"/>
          <w:lang w:val="kk-KZ"/>
        </w:rPr>
        <w:fldChar w:fldCharType="begin"/>
      </w:r>
      <w:r w:rsidR="005F6DE1" w:rsidRPr="00F478AE">
        <w:rPr>
          <w:rFonts w:ascii="Times New Roman" w:eastAsia="Calibri" w:hAnsi="Times New Roman" w:cs="Times New Roman"/>
          <w:bCs/>
          <w:sz w:val="28"/>
          <w:szCs w:val="28"/>
          <w:highlight w:val="white"/>
          <w:lang w:val="kk-KZ"/>
        </w:rPr>
        <w:instrText>eq тиімді</w:instrText>
      </w:r>
      <w:r w:rsidR="005F6DE1" w:rsidRPr="00F478AE">
        <w:rPr>
          <w:rFonts w:ascii="Times New Roman" w:eastAsia="Calibri" w:hAnsi="Times New Roman" w:cs="Times New Roman"/>
          <w:bCs/>
          <w:sz w:val="28"/>
          <w:szCs w:val="28"/>
          <w:highlight w:val="white"/>
          <w:lang w:val="kk-KZ"/>
        </w:rPr>
        <w:fldChar w:fldCharType="end"/>
      </w:r>
      <w:r w:rsidR="005F6DE1" w:rsidRPr="00F478AE">
        <w:rPr>
          <w:rFonts w:ascii="Times New Roman" w:eastAsia="Calibri" w:hAnsi="Times New Roman" w:cs="Times New Roman"/>
          <w:bCs/>
          <w:sz w:val="28"/>
          <w:szCs w:val="28"/>
          <w:highlight w:val="white"/>
          <w:lang w:val="kk-KZ"/>
        </w:rPr>
        <w:t xml:space="preserve"> пайдалануға, </w:t>
      </w:r>
      <w:r w:rsidR="005F6DE1" w:rsidRPr="00F478AE">
        <w:rPr>
          <w:rFonts w:ascii="Times New Roman" w:eastAsia="Calibri" w:hAnsi="Times New Roman" w:cs="Times New Roman"/>
          <w:bCs/>
          <w:sz w:val="28"/>
          <w:szCs w:val="28"/>
          <w:highlight w:val="white"/>
          <w:lang w:val="kk-KZ"/>
        </w:rPr>
        <w:fldChar w:fldCharType="begin"/>
      </w:r>
      <w:r w:rsidR="005F6DE1" w:rsidRPr="00F478AE">
        <w:rPr>
          <w:rFonts w:ascii="Times New Roman" w:eastAsia="Calibri" w:hAnsi="Times New Roman" w:cs="Times New Roman"/>
          <w:bCs/>
          <w:sz w:val="28"/>
          <w:szCs w:val="28"/>
          <w:highlight w:val="white"/>
          <w:lang w:val="kk-KZ"/>
        </w:rPr>
        <w:instrText>eq мүмкіндік</w:instrText>
      </w:r>
      <w:r w:rsidR="005F6DE1" w:rsidRPr="00F478AE">
        <w:rPr>
          <w:rFonts w:ascii="Times New Roman" w:eastAsia="Calibri" w:hAnsi="Times New Roman" w:cs="Times New Roman"/>
          <w:bCs/>
          <w:sz w:val="28"/>
          <w:szCs w:val="28"/>
          <w:highlight w:val="white"/>
          <w:lang w:val="kk-KZ"/>
        </w:rPr>
        <w:fldChar w:fldCharType="end"/>
      </w:r>
      <w:r w:rsidR="005F6DE1" w:rsidRPr="00F478AE">
        <w:rPr>
          <w:rFonts w:ascii="Times New Roman" w:eastAsia="Calibri" w:hAnsi="Times New Roman" w:cs="Times New Roman"/>
          <w:bCs/>
          <w:sz w:val="28"/>
          <w:szCs w:val="28"/>
          <w:highlight w:val="white"/>
          <w:lang w:val="kk-KZ"/>
        </w:rPr>
        <w:t xml:space="preserve"> беретін </w:t>
      </w:r>
      <w:r w:rsidR="005F6DE1" w:rsidRPr="00F478AE">
        <w:rPr>
          <w:rFonts w:ascii="Times New Roman" w:eastAsia="Calibri" w:hAnsi="Times New Roman" w:cs="Times New Roman"/>
          <w:bCs/>
          <w:sz w:val="28"/>
          <w:szCs w:val="28"/>
          <w:highlight w:val="white"/>
          <w:lang w:val="kk-KZ"/>
        </w:rPr>
        <w:fldChar w:fldCharType="begin"/>
      </w:r>
      <w:r w:rsidR="005F6DE1" w:rsidRPr="00F478AE">
        <w:rPr>
          <w:rFonts w:ascii="Times New Roman" w:eastAsia="Calibri" w:hAnsi="Times New Roman" w:cs="Times New Roman"/>
          <w:bCs/>
          <w:sz w:val="28"/>
          <w:szCs w:val="28"/>
          <w:highlight w:val="white"/>
          <w:lang w:val="kk-KZ"/>
        </w:rPr>
        <w:instrText>eq білім</w:instrText>
      </w:r>
      <w:r w:rsidR="005F6DE1" w:rsidRPr="00F478AE">
        <w:rPr>
          <w:rFonts w:ascii="Times New Roman" w:eastAsia="Calibri" w:hAnsi="Times New Roman" w:cs="Times New Roman"/>
          <w:bCs/>
          <w:sz w:val="28"/>
          <w:szCs w:val="28"/>
          <w:highlight w:val="white"/>
          <w:lang w:val="kk-KZ"/>
        </w:rPr>
        <w:fldChar w:fldCharType="end"/>
      </w:r>
      <w:r w:rsidR="005F6DE1" w:rsidRPr="00F478AE">
        <w:rPr>
          <w:rFonts w:ascii="Times New Roman" w:eastAsia="Calibri" w:hAnsi="Times New Roman" w:cs="Times New Roman"/>
          <w:bCs/>
          <w:sz w:val="28"/>
          <w:szCs w:val="28"/>
          <w:highlight w:val="white"/>
          <w:lang w:val="kk-KZ"/>
        </w:rPr>
        <w:t xml:space="preserve"> мен </w:t>
      </w:r>
      <w:r w:rsidR="005F6DE1" w:rsidRPr="00F478AE">
        <w:rPr>
          <w:rFonts w:ascii="Times New Roman" w:eastAsia="Calibri" w:hAnsi="Times New Roman" w:cs="Times New Roman"/>
          <w:bCs/>
          <w:sz w:val="28"/>
          <w:szCs w:val="28"/>
          <w:highlight w:val="white"/>
          <w:lang w:val="kk-KZ"/>
        </w:rPr>
        <w:fldChar w:fldCharType="begin"/>
      </w:r>
      <w:r w:rsidR="005F6DE1" w:rsidRPr="00F478AE">
        <w:rPr>
          <w:rFonts w:ascii="Times New Roman" w:eastAsia="Calibri" w:hAnsi="Times New Roman" w:cs="Times New Roman"/>
          <w:bCs/>
          <w:sz w:val="28"/>
          <w:szCs w:val="28"/>
          <w:highlight w:val="white"/>
          <w:lang w:val="kk-KZ"/>
        </w:rPr>
        <w:instrText>eq дағдылар</w:instrText>
      </w:r>
      <w:r w:rsidR="005F6DE1" w:rsidRPr="00F478AE">
        <w:rPr>
          <w:rFonts w:ascii="Times New Roman" w:eastAsia="Calibri" w:hAnsi="Times New Roman" w:cs="Times New Roman"/>
          <w:bCs/>
          <w:sz w:val="28"/>
          <w:szCs w:val="28"/>
          <w:highlight w:val="white"/>
          <w:lang w:val="kk-KZ"/>
        </w:rPr>
        <w:fldChar w:fldCharType="end"/>
      </w:r>
      <w:r w:rsidR="005F6DE1" w:rsidRPr="00F478AE">
        <w:rPr>
          <w:rFonts w:ascii="Times New Roman" w:eastAsia="Calibri" w:hAnsi="Times New Roman" w:cs="Times New Roman"/>
          <w:bCs/>
          <w:sz w:val="28"/>
          <w:szCs w:val="28"/>
          <w:highlight w:val="white"/>
          <w:lang w:val="kk-KZ"/>
        </w:rPr>
        <w:t xml:space="preserve"> жиынтығы</w:t>
      </w:r>
      <w:r w:rsidR="005F6DE1" w:rsidRPr="00F478AE">
        <w:rPr>
          <w:rFonts w:ascii="Times New Roman" w:eastAsia="Calibri" w:hAnsi="Times New Roman" w:cs="Times New Roman"/>
          <w:bCs/>
          <w:sz w:val="28"/>
          <w:szCs w:val="28"/>
          <w:lang w:val="kk-KZ"/>
        </w:rPr>
        <w:t xml:space="preserve"> ретінде талданған. Ол қ</w:t>
      </w:r>
      <w:r w:rsidR="005F6DE1" w:rsidRPr="00F478AE">
        <w:rPr>
          <w:rFonts w:ascii="Times New Roman" w:eastAsia="Calibri" w:hAnsi="Times New Roman" w:cs="Times New Roman"/>
          <w:sz w:val="28"/>
          <w:szCs w:val="28"/>
          <w:lang w:val="kk-KZ" w:eastAsia="en-US"/>
        </w:rPr>
        <w:t>алыптасу деңгейлері мен шарттары жиынтығын көрсететін әлеуметтік-мәдени, т</w:t>
      </w:r>
      <w:r w:rsidR="005F6DE1" w:rsidRPr="00F478AE">
        <w:rPr>
          <w:rFonts w:ascii="Times New Roman" w:eastAsia="Calibri" w:hAnsi="Times New Roman" w:cs="Times New Roman"/>
          <w:sz w:val="28"/>
          <w:szCs w:val="28"/>
          <w:highlight w:val="white"/>
          <w:lang w:val="kk-KZ" w:eastAsia="en-US"/>
        </w:rPr>
        <w:t>ұлғалық-іс-әрекеттік</w:t>
      </w:r>
      <w:r w:rsidR="007D28FB">
        <w:rPr>
          <w:rFonts w:ascii="Times New Roman" w:eastAsia="Calibri" w:hAnsi="Times New Roman" w:cs="Times New Roman"/>
          <w:sz w:val="28"/>
          <w:szCs w:val="28"/>
          <w:lang w:val="kk-KZ" w:eastAsia="en-US"/>
        </w:rPr>
        <w:t>, кәсіби дипломатиялық</w:t>
      </w:r>
      <w:r w:rsidR="005F6DE1" w:rsidRPr="00F478AE">
        <w:rPr>
          <w:rFonts w:ascii="Times New Roman" w:eastAsia="Calibri" w:hAnsi="Times New Roman" w:cs="Times New Roman"/>
          <w:sz w:val="28"/>
          <w:szCs w:val="28"/>
          <w:lang w:val="kk-KZ" w:eastAsia="en-US"/>
        </w:rPr>
        <w:t xml:space="preserve"> және</w:t>
      </w:r>
      <w:r w:rsidR="005F6DE1" w:rsidRPr="00F478AE">
        <w:rPr>
          <w:rFonts w:ascii="Times New Roman" w:eastAsia="Calibri" w:hAnsi="Times New Roman" w:cs="Times New Roman"/>
          <w:sz w:val="28"/>
          <w:szCs w:val="28"/>
          <w:highlight w:val="white"/>
          <w:lang w:val="kk-KZ" w:eastAsia="en-US"/>
        </w:rPr>
        <w:t xml:space="preserve"> құзыреттілік</w:t>
      </w:r>
      <w:r w:rsidR="005F6DE1" w:rsidRPr="00F478AE">
        <w:rPr>
          <w:rFonts w:ascii="Times New Roman" w:eastAsia="Calibri" w:hAnsi="Times New Roman" w:cs="Times New Roman"/>
          <w:b/>
          <w:sz w:val="28"/>
          <w:szCs w:val="28"/>
          <w:highlight w:val="white"/>
          <w:lang w:val="kk-KZ" w:eastAsia="en-US"/>
        </w:rPr>
        <w:t xml:space="preserve"> </w:t>
      </w:r>
      <w:r w:rsidR="005F6DE1" w:rsidRPr="00F478AE">
        <w:rPr>
          <w:rFonts w:ascii="Times New Roman" w:eastAsia="Times New Roman" w:hAnsi="Times New Roman" w:cs="Times New Roman"/>
          <w:iCs/>
          <w:sz w:val="28"/>
          <w:szCs w:val="28"/>
          <w:highlight w:val="white"/>
          <w:lang w:val="kk-KZ" w:eastAsia="ru-RU"/>
        </w:rPr>
        <w:t>(компетентілік)</w:t>
      </w:r>
      <w:r w:rsidR="005F6DE1" w:rsidRPr="00F478AE">
        <w:rPr>
          <w:rFonts w:ascii="Times New Roman" w:eastAsia="Times New Roman" w:hAnsi="Times New Roman" w:cs="Times New Roman"/>
          <w:iCs/>
          <w:sz w:val="28"/>
          <w:szCs w:val="28"/>
          <w:lang w:val="kk-KZ" w:eastAsia="ru-RU"/>
        </w:rPr>
        <w:t xml:space="preserve"> </w:t>
      </w:r>
      <w:r w:rsidR="005F6DE1" w:rsidRPr="00F478AE">
        <w:rPr>
          <w:rFonts w:ascii="Times New Roman" w:eastAsia="Calibri" w:hAnsi="Times New Roman" w:cs="Times New Roman"/>
          <w:sz w:val="28"/>
          <w:szCs w:val="28"/>
          <w:lang w:val="kk-KZ" w:eastAsia="en-US"/>
        </w:rPr>
        <w:t xml:space="preserve">тәсілдерінен тұрады деп көрсетілген </w:t>
      </w:r>
      <w:r w:rsidR="005F6DE1" w:rsidRPr="00F478AE">
        <w:rPr>
          <w:rFonts w:ascii="Times New Roman" w:eastAsia="Calibri" w:hAnsi="Times New Roman" w:cs="Times New Roman"/>
          <w:sz w:val="28"/>
          <w:szCs w:val="28"/>
          <w:lang w:val="kk-KZ"/>
        </w:rPr>
        <w:t xml:space="preserve">[50, </w:t>
      </w:r>
      <w:r w:rsidR="0093517E">
        <w:rPr>
          <w:rFonts w:ascii="Times New Roman" w:eastAsia="Calibri" w:hAnsi="Times New Roman" w:cs="Times New Roman"/>
          <w:sz w:val="28"/>
          <w:szCs w:val="28"/>
          <w:lang w:val="kk-KZ"/>
        </w:rPr>
        <w:t xml:space="preserve">б. </w:t>
      </w:r>
      <w:r w:rsidR="005F6DE1" w:rsidRPr="00F478AE">
        <w:rPr>
          <w:rFonts w:ascii="Times New Roman" w:eastAsia="Calibri" w:hAnsi="Times New Roman" w:cs="Times New Roman"/>
          <w:sz w:val="28"/>
          <w:szCs w:val="28"/>
          <w:lang w:val="kk-KZ"/>
        </w:rPr>
        <w:t>10].</w:t>
      </w:r>
    </w:p>
    <w:p w:rsidR="005F6DE1" w:rsidRPr="00F478AE" w:rsidRDefault="005F6DE1" w:rsidP="007D28FB">
      <w:pPr>
        <w:tabs>
          <w:tab w:val="left" w:pos="5040"/>
        </w:tabs>
        <w:spacing w:after="0" w:line="240" w:lineRule="auto"/>
        <w:ind w:firstLine="709"/>
        <w:contextualSpacing/>
        <w:jc w:val="both"/>
        <w:rPr>
          <w:rFonts w:ascii="Times New Roman" w:eastAsia="Calibri" w:hAnsi="Times New Roman" w:cs="Times New Roman"/>
          <w:sz w:val="28"/>
          <w:szCs w:val="28"/>
          <w:lang w:val="kk-KZ"/>
        </w:rPr>
      </w:pPr>
      <w:r w:rsidRPr="00F478AE">
        <w:rPr>
          <w:rFonts w:ascii="Times New Roman" w:eastAsia="Times New Roman" w:hAnsi="Times New Roman" w:cs="Times New Roman"/>
          <w:sz w:val="28"/>
          <w:szCs w:val="28"/>
          <w:lang w:val="kk-KZ" w:eastAsia="ru-RU"/>
        </w:rPr>
        <w:t>Сейітқазы П.Б., Асылбекова М.П., Сламбекова Т.С., Сулейменова Ж.Т., Ырымбаева Н.А. құрастыруымен 2023 жылы жарық көрген «Желілік коммуникативтік мәдениет пен цифрлық этикет бойынша терминологиялық сөздікте»: «коммуникативтік</w:t>
      </w:r>
      <w:r w:rsidRPr="00F478AE">
        <w:rPr>
          <w:rFonts w:ascii="Times New Roman" w:eastAsia="Calibri" w:hAnsi="Times New Roman" w:cs="Times New Roman"/>
          <w:bCs/>
          <w:sz w:val="28"/>
          <w:szCs w:val="28"/>
          <w:lang w:val="kk-KZ"/>
        </w:rPr>
        <w:t xml:space="preserve"> мәдениет – болашақ маманның өзара іс-қимылы мен қарым-қатынасының барлық аспектілерін қамтитын, маңызды функцияларды (гуманистік; аксиологиялық; ақпараттық; әдіснамалық; танымдық; реттеуші; семиотикалық; интегративті; тәрбиелік және т.б.) орындайтын әлеуметтік мәдениеттің ерекше формасы деп қарастырылған </w:t>
      </w:r>
      <w:r w:rsidRPr="00F478AE">
        <w:rPr>
          <w:rFonts w:ascii="Times New Roman" w:eastAsia="Calibri" w:hAnsi="Times New Roman" w:cs="Times New Roman"/>
          <w:sz w:val="28"/>
          <w:szCs w:val="28"/>
          <w:lang w:val="kk-KZ"/>
        </w:rPr>
        <w:t xml:space="preserve">[53, </w:t>
      </w:r>
      <w:r w:rsidR="0097135D">
        <w:rPr>
          <w:rFonts w:ascii="Times New Roman" w:eastAsia="Calibri" w:hAnsi="Times New Roman" w:cs="Times New Roman"/>
          <w:sz w:val="28"/>
          <w:szCs w:val="28"/>
          <w:lang w:val="kk-KZ"/>
        </w:rPr>
        <w:t>б. </w:t>
      </w:r>
      <w:r w:rsidRPr="00F478AE">
        <w:rPr>
          <w:rFonts w:ascii="Times New Roman" w:eastAsia="Calibri" w:hAnsi="Times New Roman" w:cs="Times New Roman"/>
          <w:sz w:val="28"/>
          <w:szCs w:val="28"/>
          <w:lang w:val="kk-KZ"/>
        </w:rPr>
        <w:t>61].</w:t>
      </w:r>
    </w:p>
    <w:p w:rsidR="005F6DE1" w:rsidRPr="00152746" w:rsidRDefault="005F6DE1" w:rsidP="007D28FB">
      <w:pPr>
        <w:tabs>
          <w:tab w:val="left" w:pos="5040"/>
        </w:tabs>
        <w:spacing w:after="0" w:line="240" w:lineRule="auto"/>
        <w:ind w:firstLine="709"/>
        <w:contextualSpacing/>
        <w:jc w:val="both"/>
        <w:rPr>
          <w:rFonts w:ascii="Times New Roman" w:eastAsia="Times New Roman" w:hAnsi="Times New Roman" w:cs="Times New Roman"/>
          <w:sz w:val="28"/>
          <w:szCs w:val="28"/>
          <w:lang w:val="kk-KZ" w:eastAsia="ru-RU"/>
        </w:rPr>
      </w:pPr>
      <w:r w:rsidRPr="00EE075A">
        <w:rPr>
          <w:rFonts w:ascii="Times New Roman" w:eastAsia="Times New Roman" w:hAnsi="Times New Roman" w:cs="Times New Roman"/>
          <w:sz w:val="28"/>
          <w:szCs w:val="28"/>
          <w:lang w:val="kk-KZ" w:eastAsia="ru-RU"/>
        </w:rPr>
        <w:t>С.</w:t>
      </w:r>
      <w:r w:rsidRPr="00152746">
        <w:rPr>
          <w:rFonts w:ascii="Times New Roman" w:eastAsia="Times New Roman" w:hAnsi="Times New Roman" w:cs="Times New Roman"/>
          <w:sz w:val="28"/>
          <w:szCs w:val="28"/>
          <w:lang w:val="kk-KZ" w:eastAsia="ru-RU"/>
        </w:rPr>
        <w:t xml:space="preserve">Есқалиеваның қарым-қатынас психологиясына қатысты ғылыми еңбегінде қарым-қатынасқа – адамдардың бірлескен іс-әрекеттері арқылы өз қажеттіліктерін қанағаттандыру, көздеген мақсаттарына жету жолы ретінде баға беріледі. Қарым-қатынастың коммуникативтік, перцептивтік, интерактивтік жақтарын талдай отырып, коммуникативті құзыреттілікті – іскерлік қарым-қатынаста этикет нормалары мен шектеулерін білу, қарым-қатынас стратегиялары мен тиімді стильдерін, формаларын, кері байланыс орнату тәсілдерін меңгеру деп анықтайды </w:t>
      </w:r>
      <w:r w:rsidRPr="00152746">
        <w:rPr>
          <w:rFonts w:ascii="Times New Roman" w:eastAsia="Calibri" w:hAnsi="Times New Roman" w:cs="Times New Roman"/>
          <w:sz w:val="28"/>
          <w:szCs w:val="28"/>
          <w:lang w:val="kk-KZ" w:eastAsia="en-US"/>
        </w:rPr>
        <w:t>[1</w:t>
      </w:r>
      <w:r w:rsidR="00582AE7" w:rsidRPr="00152746">
        <w:rPr>
          <w:rFonts w:ascii="Times New Roman" w:eastAsia="Calibri" w:hAnsi="Times New Roman" w:cs="Times New Roman"/>
          <w:sz w:val="28"/>
          <w:szCs w:val="28"/>
          <w:lang w:val="kk-KZ" w:eastAsia="en-US"/>
        </w:rPr>
        <w:t>24</w:t>
      </w:r>
      <w:r w:rsidRPr="00152746">
        <w:rPr>
          <w:rFonts w:ascii="Times New Roman" w:eastAsia="Calibri" w:hAnsi="Times New Roman" w:cs="Times New Roman"/>
          <w:sz w:val="28"/>
          <w:szCs w:val="28"/>
          <w:lang w:val="kk-KZ" w:eastAsia="en-US"/>
        </w:rPr>
        <w:t>]</w:t>
      </w:r>
      <w:r w:rsidRPr="00152746">
        <w:rPr>
          <w:rFonts w:ascii="Times New Roman" w:eastAsia="Times New Roman" w:hAnsi="Times New Roman" w:cs="Times New Roman"/>
          <w:sz w:val="28"/>
          <w:szCs w:val="28"/>
          <w:lang w:val="kk-KZ" w:eastAsia="ru-RU"/>
        </w:rPr>
        <w:t>.</w:t>
      </w:r>
    </w:p>
    <w:p w:rsidR="005F6DE1" w:rsidRPr="00152746" w:rsidRDefault="005F6DE1"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152746">
        <w:rPr>
          <w:rFonts w:ascii="Times New Roman" w:eastAsia="Calibri" w:hAnsi="Times New Roman" w:cs="Times New Roman"/>
          <w:sz w:val="28"/>
          <w:szCs w:val="28"/>
          <w:lang w:val="kk-KZ" w:eastAsia="en-US"/>
        </w:rPr>
        <w:t>Шетелдік педагогикалық бағыттағы зерттеулерде коммуникативтік мәдениет деп түсіндіріледі:</w:t>
      </w:r>
    </w:p>
    <w:p w:rsidR="005F6DE1" w:rsidRPr="00152746" w:rsidRDefault="005F6DE1"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152746">
        <w:rPr>
          <w:rFonts w:ascii="Times New Roman" w:eastAsia="Calibri" w:hAnsi="Times New Roman" w:cs="Times New Roman"/>
          <w:sz w:val="28"/>
          <w:szCs w:val="28"/>
          <w:lang w:val="kk-KZ" w:eastAsia="en-US"/>
        </w:rPr>
        <w:t>- белгілер мен ым-ишаралар негізінде адамның қоршаған әлеммен коммуникативті өзара әрекеттесу жүйесін (Максимова Г.П. [</w:t>
      </w:r>
      <w:r w:rsidR="007E6193" w:rsidRPr="00152746">
        <w:rPr>
          <w:rFonts w:ascii="Times New Roman" w:eastAsia="Calibri" w:hAnsi="Times New Roman" w:cs="Times New Roman"/>
          <w:sz w:val="28"/>
          <w:szCs w:val="28"/>
          <w:lang w:val="kk-KZ" w:eastAsia="en-US"/>
        </w:rPr>
        <w:t>125</w:t>
      </w:r>
      <w:r w:rsidRPr="00152746">
        <w:rPr>
          <w:rFonts w:ascii="Times New Roman" w:eastAsia="Calibri" w:hAnsi="Times New Roman" w:cs="Times New Roman"/>
          <w:sz w:val="28"/>
          <w:szCs w:val="28"/>
          <w:lang w:val="kk-KZ" w:eastAsia="en-US"/>
        </w:rPr>
        <w:t>]);</w:t>
      </w:r>
    </w:p>
    <w:p w:rsidR="005F6DE1" w:rsidRPr="00152746" w:rsidRDefault="005F6DE1"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152746">
        <w:rPr>
          <w:rFonts w:ascii="Times New Roman" w:eastAsia="Calibri" w:hAnsi="Times New Roman" w:cs="Times New Roman"/>
          <w:sz w:val="28"/>
          <w:szCs w:val="28"/>
          <w:lang w:val="kk-KZ" w:eastAsia="en-US"/>
        </w:rPr>
        <w:t>- дамудың гуманистік векторымен сипатталатын қарым-қатынас сапасын (Л.А. Аухадеева [1</w:t>
      </w:r>
      <w:r w:rsidR="007E6193" w:rsidRPr="00152746">
        <w:rPr>
          <w:rFonts w:ascii="Times New Roman" w:eastAsia="Calibri" w:hAnsi="Times New Roman" w:cs="Times New Roman"/>
          <w:sz w:val="28"/>
          <w:szCs w:val="28"/>
          <w:lang w:val="kk-KZ" w:eastAsia="en-US"/>
        </w:rPr>
        <w:t>26</w:t>
      </w:r>
      <w:r w:rsidRPr="00152746">
        <w:rPr>
          <w:rFonts w:ascii="Times New Roman" w:eastAsia="Calibri" w:hAnsi="Times New Roman" w:cs="Times New Roman"/>
          <w:sz w:val="28"/>
          <w:szCs w:val="28"/>
          <w:lang w:val="kk-KZ" w:eastAsia="en-US"/>
        </w:rPr>
        <w:t>]);</w:t>
      </w:r>
    </w:p>
    <w:p w:rsidR="005F6DE1" w:rsidRPr="00152746" w:rsidRDefault="005F6DE1"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152746">
        <w:rPr>
          <w:rFonts w:ascii="Times New Roman" w:eastAsia="Calibri" w:hAnsi="Times New Roman" w:cs="Times New Roman"/>
          <w:sz w:val="28"/>
          <w:szCs w:val="28"/>
          <w:lang w:val="kk-KZ" w:eastAsia="en-US"/>
        </w:rPr>
        <w:t>- қарым-қатынас құралдары саласындағы іскерліктер мен дағдылар жиынтығын және қарым-қатынас мәселелерін тиімді шешуге ықпал ететін тұлғааралық өзара әрекеттесу заңдарын (В.В. Соколова [1</w:t>
      </w:r>
      <w:r w:rsidR="002A60B0" w:rsidRPr="00152746">
        <w:rPr>
          <w:rFonts w:ascii="Times New Roman" w:eastAsia="Calibri" w:hAnsi="Times New Roman" w:cs="Times New Roman"/>
          <w:sz w:val="28"/>
          <w:szCs w:val="28"/>
          <w:lang w:val="kk-KZ" w:eastAsia="en-US"/>
        </w:rPr>
        <w:t>27</w:t>
      </w:r>
      <w:r w:rsidRPr="00152746">
        <w:rPr>
          <w:rFonts w:ascii="Times New Roman" w:eastAsia="Calibri" w:hAnsi="Times New Roman" w:cs="Times New Roman"/>
          <w:sz w:val="28"/>
          <w:szCs w:val="28"/>
          <w:lang w:val="kk-KZ" w:eastAsia="en-US"/>
        </w:rPr>
        <w:t>]);</w:t>
      </w:r>
    </w:p>
    <w:p w:rsidR="005F6DE1" w:rsidRPr="00152746" w:rsidRDefault="005F6DE1" w:rsidP="007D28FB">
      <w:pPr>
        <w:spacing w:after="0" w:line="240" w:lineRule="auto"/>
        <w:ind w:firstLine="709"/>
        <w:contextualSpacing/>
        <w:jc w:val="both"/>
        <w:rPr>
          <w:rFonts w:ascii="Times New Roman" w:eastAsia="Calibri" w:hAnsi="Times New Roman" w:cs="Times New Roman"/>
          <w:sz w:val="28"/>
          <w:szCs w:val="28"/>
          <w:lang w:val="kk-KZ" w:eastAsia="en-US"/>
        </w:rPr>
      </w:pPr>
      <w:r w:rsidRPr="00152746">
        <w:rPr>
          <w:rFonts w:ascii="Times New Roman" w:eastAsia="Calibri" w:hAnsi="Times New Roman" w:cs="Times New Roman"/>
          <w:sz w:val="28"/>
          <w:szCs w:val="28"/>
          <w:lang w:val="kk-KZ" w:eastAsia="en-US"/>
        </w:rPr>
        <w:lastRenderedPageBreak/>
        <w:t>- қарым-қатынас үдерісінде қолданылатын мәдени нормалар, білім, құндылықтар мен мәндер жиынтығын (Ю.В. Жуков [1</w:t>
      </w:r>
      <w:r w:rsidR="002A60B0" w:rsidRPr="00152746">
        <w:rPr>
          <w:rFonts w:ascii="Times New Roman" w:eastAsia="Calibri" w:hAnsi="Times New Roman" w:cs="Times New Roman"/>
          <w:sz w:val="28"/>
          <w:szCs w:val="28"/>
          <w:lang w:val="kk-KZ" w:eastAsia="en-US"/>
        </w:rPr>
        <w:t>28</w:t>
      </w:r>
      <w:r w:rsidRPr="00152746">
        <w:rPr>
          <w:rFonts w:ascii="Times New Roman" w:eastAsia="Calibri" w:hAnsi="Times New Roman" w:cs="Times New Roman"/>
          <w:sz w:val="28"/>
          <w:szCs w:val="28"/>
          <w:lang w:val="kk-KZ" w:eastAsia="en-US"/>
        </w:rPr>
        <w:t xml:space="preserve">]). </w:t>
      </w:r>
    </w:p>
    <w:p w:rsidR="005F6DE1" w:rsidRDefault="0075063C" w:rsidP="007D28FB">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Коммуникативтік мәдениеттің құрылымына </w:t>
      </w:r>
      <w:r w:rsidR="005F6DE1" w:rsidRPr="00152746">
        <w:rPr>
          <w:rFonts w:ascii="Times New Roman" w:eastAsia="Calibri" w:hAnsi="Times New Roman" w:cs="Times New Roman"/>
          <w:sz w:val="28"/>
          <w:szCs w:val="28"/>
          <w:lang w:val="kk-KZ" w:eastAsia="en-US"/>
        </w:rPr>
        <w:t xml:space="preserve">көптеген ғалымдар </w:t>
      </w:r>
      <w:r>
        <w:rPr>
          <w:rFonts w:ascii="Times New Roman" w:eastAsia="Calibri" w:hAnsi="Times New Roman" w:cs="Times New Roman"/>
          <w:sz w:val="28"/>
          <w:szCs w:val="28"/>
          <w:lang w:val="kk-KZ" w:eastAsia="en-US"/>
        </w:rPr>
        <w:t xml:space="preserve">эмоциональды, когнитивтік және мінез-құлықтық </w:t>
      </w:r>
      <w:r w:rsidR="00CD55BD">
        <w:rPr>
          <w:rFonts w:ascii="Times New Roman" w:eastAsia="Calibri" w:hAnsi="Times New Roman" w:cs="Times New Roman"/>
          <w:sz w:val="28"/>
          <w:szCs w:val="28"/>
          <w:lang w:val="kk-KZ" w:eastAsia="en-US"/>
        </w:rPr>
        <w:t xml:space="preserve">компоненттерді, </w:t>
      </w:r>
      <w:r w:rsidR="005F6DE1" w:rsidRPr="00152746">
        <w:rPr>
          <w:rFonts w:ascii="Times New Roman" w:eastAsia="Calibri" w:hAnsi="Times New Roman" w:cs="Times New Roman"/>
          <w:sz w:val="28"/>
          <w:szCs w:val="28"/>
          <w:lang w:val="kk-KZ" w:eastAsia="en-US"/>
        </w:rPr>
        <w:t>сөйлеу мәдениетін, ойлау мәдениетін, сезім мәдениетін, тұлғааралық қарым-қатынаста этикалық нормалардың сақталуын, эмпатия мен коммуникативтік білім, іскерлік, дағдылар</w:t>
      </w:r>
      <w:r w:rsidR="00CD55BD">
        <w:rPr>
          <w:rFonts w:ascii="Times New Roman" w:eastAsia="Calibri" w:hAnsi="Times New Roman" w:cs="Times New Roman"/>
          <w:sz w:val="28"/>
          <w:szCs w:val="28"/>
          <w:lang w:val="kk-KZ" w:eastAsia="en-US"/>
        </w:rPr>
        <w:t>ды</w:t>
      </w:r>
      <w:r w:rsidR="005F6DE1" w:rsidRPr="00152746">
        <w:rPr>
          <w:rFonts w:ascii="Times New Roman" w:eastAsia="Calibri" w:hAnsi="Times New Roman" w:cs="Times New Roman"/>
          <w:sz w:val="28"/>
          <w:szCs w:val="28"/>
          <w:lang w:val="kk-KZ" w:eastAsia="en-US"/>
        </w:rPr>
        <w:t xml:space="preserve"> жатқызады. Олардың кейбірін төмендегі 5-суреттен көруге болады. </w:t>
      </w:r>
    </w:p>
    <w:p w:rsidR="007D28FB" w:rsidRPr="00152746" w:rsidRDefault="007D28FB" w:rsidP="007D28FB">
      <w:pPr>
        <w:spacing w:after="0" w:line="240" w:lineRule="auto"/>
        <w:ind w:firstLine="709"/>
        <w:contextualSpacing/>
        <w:jc w:val="both"/>
        <w:rPr>
          <w:rFonts w:ascii="Times New Roman" w:eastAsia="Calibri" w:hAnsi="Times New Roman" w:cs="Times New Roman"/>
          <w:sz w:val="28"/>
          <w:szCs w:val="28"/>
          <w:lang w:val="kk-KZ" w:eastAsia="en-US"/>
        </w:rPr>
      </w:pPr>
    </w:p>
    <w:p w:rsidR="005F6DE1" w:rsidRDefault="005F6DE1" w:rsidP="00376165">
      <w:pPr>
        <w:spacing w:after="0" w:line="240" w:lineRule="auto"/>
        <w:ind w:left="426"/>
        <w:contextualSpacing/>
        <w:jc w:val="both"/>
        <w:rPr>
          <w:rFonts w:ascii="Times New Roman" w:eastAsia="Calibri" w:hAnsi="Times New Roman" w:cs="Times New Roman"/>
          <w:sz w:val="28"/>
          <w:szCs w:val="28"/>
          <w:lang w:val="kk-KZ" w:eastAsia="en-US"/>
        </w:rPr>
      </w:pPr>
      <w:r w:rsidRPr="006202A7">
        <w:rPr>
          <w:rFonts w:ascii="Times New Roman" w:eastAsia="Calibri" w:hAnsi="Times New Roman" w:cs="Times New Roman"/>
          <w:noProof/>
          <w:sz w:val="28"/>
          <w:szCs w:val="28"/>
          <w:lang w:val="en-US" w:eastAsia="en-US"/>
        </w:rPr>
        <w:drawing>
          <wp:inline distT="0" distB="0" distL="0" distR="0" wp14:anchorId="705CE86A" wp14:editId="374D2F35">
            <wp:extent cx="5905500" cy="4505325"/>
            <wp:effectExtent l="0" t="57150" r="0" b="47625"/>
            <wp:docPr id="6"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rsidR="005F6DE1" w:rsidRPr="007D28FB" w:rsidRDefault="005F6DE1" w:rsidP="005F6DE1">
      <w:pPr>
        <w:spacing w:after="0" w:line="240" w:lineRule="auto"/>
        <w:ind w:firstLine="567"/>
        <w:contextualSpacing/>
        <w:jc w:val="both"/>
        <w:rPr>
          <w:rFonts w:ascii="Times New Roman" w:eastAsia="Calibri" w:hAnsi="Times New Roman" w:cs="Times New Roman"/>
          <w:sz w:val="16"/>
          <w:szCs w:val="16"/>
          <w:lang w:val="kk-KZ" w:eastAsia="en-US"/>
        </w:rPr>
      </w:pPr>
    </w:p>
    <w:p w:rsidR="005F6DE1" w:rsidRPr="006202A7" w:rsidRDefault="005F6DE1" w:rsidP="007D28FB">
      <w:pPr>
        <w:spacing w:after="0" w:line="240" w:lineRule="auto"/>
        <w:contextualSpacing/>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Сурет 5 – </w:t>
      </w:r>
      <w:r w:rsidRPr="006202A7">
        <w:rPr>
          <w:rFonts w:ascii="Times New Roman" w:eastAsia="Calibri" w:hAnsi="Times New Roman" w:cs="Times New Roman"/>
          <w:sz w:val="28"/>
          <w:szCs w:val="28"/>
          <w:lang w:val="kk-KZ" w:eastAsia="en-US"/>
        </w:rPr>
        <w:t>Коммуникативтік мәдениеттің компоненттері</w:t>
      </w:r>
    </w:p>
    <w:p w:rsidR="005F6DE1" w:rsidRPr="006202A7" w:rsidRDefault="005F6DE1" w:rsidP="005F6DE1">
      <w:pPr>
        <w:spacing w:after="0" w:line="240" w:lineRule="auto"/>
        <w:ind w:firstLine="567"/>
        <w:contextualSpacing/>
        <w:jc w:val="both"/>
        <w:rPr>
          <w:rFonts w:ascii="Times New Roman" w:eastAsia="Calibri" w:hAnsi="Times New Roman" w:cs="Times New Roman"/>
          <w:sz w:val="28"/>
          <w:szCs w:val="28"/>
          <w:lang w:val="kk-KZ" w:eastAsia="en-US"/>
        </w:rPr>
      </w:pPr>
    </w:p>
    <w:p w:rsidR="005F6DE1" w:rsidRPr="009B2000"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9B2000">
        <w:rPr>
          <w:rFonts w:ascii="Times New Roman" w:eastAsia="Calibri" w:hAnsi="Times New Roman" w:cs="Times New Roman"/>
          <w:sz w:val="28"/>
          <w:szCs w:val="28"/>
          <w:lang w:val="kk-KZ" w:eastAsia="en-US"/>
        </w:rPr>
        <w:t>Я.С.</w:t>
      </w:r>
      <w:r w:rsidR="003D2117">
        <w:rPr>
          <w:rFonts w:ascii="Times New Roman" w:eastAsia="Calibri" w:hAnsi="Times New Roman" w:cs="Times New Roman"/>
          <w:sz w:val="28"/>
          <w:szCs w:val="28"/>
          <w:lang w:val="kk-KZ" w:eastAsia="en-US"/>
        </w:rPr>
        <w:t xml:space="preserve"> </w:t>
      </w:r>
      <w:r w:rsidRPr="009B2000">
        <w:rPr>
          <w:rFonts w:ascii="Times New Roman" w:eastAsia="Calibri" w:hAnsi="Times New Roman" w:cs="Times New Roman"/>
          <w:sz w:val="28"/>
          <w:szCs w:val="28"/>
          <w:lang w:val="kk-KZ" w:eastAsia="en-US"/>
        </w:rPr>
        <w:t>Иващенко, С.В.</w:t>
      </w:r>
      <w:r w:rsidR="003D2117">
        <w:rPr>
          <w:rFonts w:ascii="Times New Roman" w:eastAsia="Calibri" w:hAnsi="Times New Roman" w:cs="Times New Roman"/>
          <w:sz w:val="28"/>
          <w:szCs w:val="28"/>
          <w:lang w:val="kk-KZ" w:eastAsia="en-US"/>
        </w:rPr>
        <w:t xml:space="preserve"> </w:t>
      </w:r>
      <w:r w:rsidRPr="009B2000">
        <w:rPr>
          <w:rFonts w:ascii="Times New Roman" w:eastAsia="Calibri" w:hAnsi="Times New Roman" w:cs="Times New Roman"/>
          <w:sz w:val="28"/>
          <w:szCs w:val="28"/>
          <w:lang w:val="kk-KZ" w:eastAsia="en-US"/>
        </w:rPr>
        <w:t>Кущенко, А.В.</w:t>
      </w:r>
      <w:r w:rsidR="003D2117">
        <w:rPr>
          <w:rFonts w:ascii="Times New Roman" w:eastAsia="Calibri" w:hAnsi="Times New Roman" w:cs="Times New Roman"/>
          <w:sz w:val="28"/>
          <w:szCs w:val="28"/>
          <w:lang w:val="kk-KZ" w:eastAsia="en-US"/>
        </w:rPr>
        <w:t xml:space="preserve"> </w:t>
      </w:r>
      <w:r w:rsidRPr="009B2000">
        <w:rPr>
          <w:rFonts w:ascii="Times New Roman" w:eastAsia="Calibri" w:hAnsi="Times New Roman" w:cs="Times New Roman"/>
          <w:sz w:val="28"/>
          <w:szCs w:val="28"/>
          <w:lang w:val="kk-KZ" w:eastAsia="en-US"/>
        </w:rPr>
        <w:t>Кирилованың «Тұлғалық және коммуникативтік мәдениет негіздері: мәдениет пен тұлға» оқу құралында «коммуникативтік мәдениет» адамның тіл туралы, коммуникативтік кодтар, дүниетанымдық ұстанымдар жайындағы білімдер жиынтығынан тұратын тиімді қарым-қатынасты жүзеге асырудың негізгі механизмі ретінде анықталады. Ол өзге бір адамды қабылдау, коммуникативтік жағдаяттарға бейімделу, қарым-қатынастарды орнату және қолдау қабілет</w:t>
      </w:r>
      <w:r w:rsidR="009F5653">
        <w:rPr>
          <w:rFonts w:ascii="Times New Roman" w:eastAsia="Calibri" w:hAnsi="Times New Roman" w:cs="Times New Roman"/>
          <w:sz w:val="28"/>
          <w:szCs w:val="28"/>
          <w:lang w:val="kk-KZ" w:eastAsia="en-US"/>
        </w:rPr>
        <w:t xml:space="preserve">терін білдіреді. </w:t>
      </w:r>
      <w:r w:rsidRPr="009B2000">
        <w:rPr>
          <w:rFonts w:ascii="Times New Roman" w:eastAsia="Calibri" w:hAnsi="Times New Roman" w:cs="Times New Roman"/>
          <w:sz w:val="28"/>
          <w:szCs w:val="28"/>
          <w:lang w:val="kk-KZ" w:eastAsia="en-US"/>
        </w:rPr>
        <w:t xml:space="preserve">Тұлғаның коммуникативтік </w:t>
      </w:r>
      <w:r w:rsidRPr="00E62341">
        <w:rPr>
          <w:rFonts w:ascii="Times New Roman" w:eastAsia="Calibri" w:hAnsi="Times New Roman" w:cs="Times New Roman"/>
          <w:sz w:val="28"/>
          <w:szCs w:val="28"/>
          <w:lang w:val="kk-KZ" w:eastAsia="en-US"/>
        </w:rPr>
        <w:t xml:space="preserve">мәдениетіне: өз пікірін жалпы қабылданған этикалық нормаларға сәйкес адекватты жеткізу; тыңдай білу, сенімді қарым-қатынас құра алу және қарым-қатынас мақсатын нақты тұжырымдау, түсінбеушілік сәттерін </w:t>
      </w:r>
      <w:r w:rsidRPr="00E62341">
        <w:rPr>
          <w:rFonts w:ascii="Times New Roman" w:eastAsia="Calibri" w:hAnsi="Times New Roman" w:cs="Times New Roman"/>
          <w:sz w:val="28"/>
          <w:szCs w:val="28"/>
          <w:lang w:val="kk-KZ" w:eastAsia="en-US"/>
        </w:rPr>
        <w:lastRenderedPageBreak/>
        <w:t>бейтараптандыру, конфликті жағдайларды сауатты шешу және т.б. іскерліктер мен дағдыларды жатқызады [1</w:t>
      </w:r>
      <w:r w:rsidR="0053798A" w:rsidRPr="00E62341">
        <w:rPr>
          <w:rFonts w:ascii="Times New Roman" w:eastAsia="Calibri" w:hAnsi="Times New Roman" w:cs="Times New Roman"/>
          <w:sz w:val="28"/>
          <w:szCs w:val="28"/>
          <w:lang w:val="kk-KZ" w:eastAsia="en-US"/>
        </w:rPr>
        <w:t>29</w:t>
      </w:r>
      <w:r w:rsidRPr="00E62341">
        <w:rPr>
          <w:rFonts w:ascii="Times New Roman" w:eastAsia="Calibri" w:hAnsi="Times New Roman" w:cs="Times New Roman"/>
          <w:sz w:val="28"/>
          <w:szCs w:val="28"/>
          <w:lang w:val="kk-KZ" w:eastAsia="en-US"/>
        </w:rPr>
        <w:t>].</w:t>
      </w:r>
    </w:p>
    <w:p w:rsidR="005F6DE1" w:rsidRPr="008915AC"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9B2000">
        <w:rPr>
          <w:rFonts w:ascii="Times New Roman" w:eastAsia="Calibri" w:hAnsi="Times New Roman" w:cs="Times New Roman"/>
          <w:sz w:val="28"/>
          <w:szCs w:val="28"/>
          <w:lang w:val="kk-KZ" w:eastAsia="en-US"/>
        </w:rPr>
        <w:t>Көптеген ғалымдар «коммуникативті</w:t>
      </w:r>
      <w:r>
        <w:rPr>
          <w:rFonts w:ascii="Times New Roman" w:eastAsia="Calibri" w:hAnsi="Times New Roman" w:cs="Times New Roman"/>
          <w:sz w:val="28"/>
          <w:szCs w:val="28"/>
          <w:lang w:val="kk-KZ" w:eastAsia="en-US"/>
        </w:rPr>
        <w:t>к</w:t>
      </w:r>
      <w:r w:rsidRPr="009B2000">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мәдениет</w:t>
      </w:r>
      <w:r w:rsidRPr="009B2000">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 xml:space="preserve">пен </w:t>
      </w:r>
      <w:r w:rsidRPr="009B2000">
        <w:rPr>
          <w:rFonts w:ascii="Times New Roman" w:eastAsia="Calibri" w:hAnsi="Times New Roman" w:cs="Times New Roman"/>
          <w:sz w:val="28"/>
          <w:szCs w:val="28"/>
          <w:lang w:val="kk-KZ" w:eastAsia="en-US"/>
        </w:rPr>
        <w:t>«коммуникативті</w:t>
      </w:r>
      <w:r>
        <w:rPr>
          <w:rFonts w:ascii="Times New Roman" w:eastAsia="Calibri" w:hAnsi="Times New Roman" w:cs="Times New Roman"/>
          <w:sz w:val="28"/>
          <w:szCs w:val="28"/>
          <w:lang w:val="kk-KZ" w:eastAsia="en-US"/>
        </w:rPr>
        <w:t>к</w:t>
      </w:r>
      <w:r w:rsidRPr="009B2000">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 xml:space="preserve">құзыреттілік» терминдерінің мазмұны өзара </w:t>
      </w:r>
      <w:r w:rsidRPr="00ED1C8D">
        <w:rPr>
          <w:rFonts w:ascii="Times New Roman" w:eastAsia="Calibri" w:hAnsi="Times New Roman" w:cs="Times New Roman"/>
          <w:sz w:val="28"/>
          <w:szCs w:val="28"/>
          <w:lang w:val="kk-KZ" w:eastAsia="en-US"/>
        </w:rPr>
        <w:t>синонимдес</w:t>
      </w:r>
      <w:r>
        <w:rPr>
          <w:rFonts w:ascii="Times New Roman" w:eastAsia="Calibri" w:hAnsi="Times New Roman" w:cs="Times New Roman"/>
          <w:sz w:val="28"/>
          <w:szCs w:val="28"/>
          <w:lang w:val="kk-KZ" w:eastAsia="en-US"/>
        </w:rPr>
        <w:t xml:space="preserve"> деген пікірге келіседі. </w:t>
      </w:r>
      <w:r w:rsidRPr="009B2000">
        <w:rPr>
          <w:rFonts w:ascii="Times New Roman" w:eastAsia="Calibri" w:hAnsi="Times New Roman" w:cs="Times New Roman"/>
          <w:sz w:val="28"/>
          <w:szCs w:val="28"/>
          <w:lang w:val="kk-KZ" w:eastAsia="en-US"/>
        </w:rPr>
        <w:t>Біздің ойымызша, коммуникативті</w:t>
      </w:r>
      <w:r>
        <w:rPr>
          <w:rFonts w:ascii="Times New Roman" w:eastAsia="Calibri" w:hAnsi="Times New Roman" w:cs="Times New Roman"/>
          <w:sz w:val="28"/>
          <w:szCs w:val="28"/>
          <w:lang w:val="kk-KZ" w:eastAsia="en-US"/>
        </w:rPr>
        <w:t>к</w:t>
      </w:r>
      <w:r w:rsidRPr="009B2000">
        <w:rPr>
          <w:rFonts w:ascii="Times New Roman" w:eastAsia="Calibri" w:hAnsi="Times New Roman" w:cs="Times New Roman"/>
          <w:sz w:val="28"/>
          <w:szCs w:val="28"/>
          <w:lang w:val="kk-KZ" w:eastAsia="en-US"/>
        </w:rPr>
        <w:t xml:space="preserve"> мәдениет ұғымы коммуникативті</w:t>
      </w:r>
      <w:r>
        <w:rPr>
          <w:rFonts w:ascii="Times New Roman" w:eastAsia="Calibri" w:hAnsi="Times New Roman" w:cs="Times New Roman"/>
          <w:sz w:val="28"/>
          <w:szCs w:val="28"/>
          <w:lang w:val="kk-KZ" w:eastAsia="en-US"/>
        </w:rPr>
        <w:t>к</w:t>
      </w:r>
      <w:r w:rsidRPr="009B2000">
        <w:rPr>
          <w:rFonts w:ascii="Times New Roman" w:eastAsia="Calibri" w:hAnsi="Times New Roman" w:cs="Times New Roman"/>
          <w:sz w:val="28"/>
          <w:szCs w:val="28"/>
          <w:lang w:val="kk-KZ" w:eastAsia="en-US"/>
        </w:rPr>
        <w:t xml:space="preserve"> құзыреттілік ұғымына қарағанда кеңірек. С.И. Ожеговтың, Т.Ф. Ефремованың түсіндірме сөздіктерінде «құзыреттілік» термині көбінесе «белгілі бір саладағы </w:t>
      </w:r>
      <w:r w:rsidRPr="008915AC">
        <w:rPr>
          <w:rFonts w:ascii="Times New Roman" w:eastAsia="Calibri" w:hAnsi="Times New Roman" w:cs="Times New Roman"/>
          <w:sz w:val="28"/>
          <w:szCs w:val="28"/>
          <w:lang w:val="kk-KZ" w:eastAsia="en-US"/>
        </w:rPr>
        <w:t>білім мен тәжірибе» дегенді білдіреді.</w:t>
      </w:r>
      <w:r w:rsidRPr="008915AC">
        <w:rPr>
          <w:rFonts w:ascii="Times New Roman" w:hAnsi="Times New Roman" w:cs="Times New Roman"/>
          <w:sz w:val="28"/>
          <w:szCs w:val="28"/>
          <w:lang w:val="kk-KZ"/>
        </w:rPr>
        <w:t xml:space="preserve"> </w:t>
      </w:r>
      <w:r w:rsidRPr="008915AC">
        <w:rPr>
          <w:rFonts w:ascii="Times New Roman" w:eastAsia="Calibri" w:hAnsi="Times New Roman" w:cs="Times New Roman"/>
          <w:sz w:val="28"/>
          <w:szCs w:val="28"/>
          <w:lang w:val="kk-KZ" w:eastAsia="en-US"/>
        </w:rPr>
        <w:t>Н.М.</w:t>
      </w:r>
      <w:r w:rsidR="0097135D">
        <w:rPr>
          <w:rFonts w:ascii="Times New Roman" w:eastAsia="Calibri" w:hAnsi="Times New Roman" w:cs="Times New Roman"/>
          <w:sz w:val="28"/>
          <w:szCs w:val="28"/>
          <w:lang w:val="kk-KZ" w:eastAsia="en-US"/>
        </w:rPr>
        <w:t xml:space="preserve"> </w:t>
      </w:r>
      <w:r w:rsidRPr="008915AC">
        <w:rPr>
          <w:rFonts w:ascii="Times New Roman" w:eastAsia="Calibri" w:hAnsi="Times New Roman" w:cs="Times New Roman"/>
          <w:sz w:val="28"/>
          <w:szCs w:val="28"/>
          <w:lang w:val="kk-KZ" w:eastAsia="en-US"/>
        </w:rPr>
        <w:t>Кадулина, С.В.</w:t>
      </w:r>
      <w:r w:rsidR="0097135D">
        <w:rPr>
          <w:rFonts w:ascii="Times New Roman" w:eastAsia="Calibri" w:hAnsi="Times New Roman" w:cs="Times New Roman"/>
          <w:sz w:val="28"/>
          <w:szCs w:val="28"/>
          <w:lang w:val="kk-KZ" w:eastAsia="en-US"/>
        </w:rPr>
        <w:t xml:space="preserve"> </w:t>
      </w:r>
      <w:r w:rsidRPr="008915AC">
        <w:rPr>
          <w:rFonts w:ascii="Times New Roman" w:eastAsia="Calibri" w:hAnsi="Times New Roman" w:cs="Times New Roman"/>
          <w:sz w:val="28"/>
          <w:szCs w:val="28"/>
          <w:lang w:val="kk-KZ" w:eastAsia="en-US"/>
        </w:rPr>
        <w:t>Кульневич сияқты ғалымдардың пікірінше, «құзыреттілік» ұғымы «біліктілік», «кәсіби дайындық», «білім, іскерлік, дағды» сияқты түсініктердің орнына кең мағынада қолданылады [1</w:t>
      </w:r>
      <w:r w:rsidR="00691571" w:rsidRPr="008915AC">
        <w:rPr>
          <w:rFonts w:ascii="Times New Roman" w:eastAsia="Calibri" w:hAnsi="Times New Roman" w:cs="Times New Roman"/>
          <w:sz w:val="28"/>
          <w:szCs w:val="28"/>
          <w:lang w:val="kk-KZ" w:eastAsia="en-US"/>
        </w:rPr>
        <w:t>30</w:t>
      </w:r>
      <w:r w:rsidRPr="008915AC">
        <w:rPr>
          <w:rFonts w:ascii="Times New Roman" w:eastAsia="Calibri" w:hAnsi="Times New Roman" w:cs="Times New Roman"/>
          <w:sz w:val="28"/>
          <w:szCs w:val="28"/>
          <w:lang w:val="kk-KZ" w:eastAsia="en-US"/>
        </w:rPr>
        <w:t>].</w:t>
      </w:r>
    </w:p>
    <w:p w:rsidR="005F6DE1" w:rsidRPr="008915AC"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8915AC">
        <w:rPr>
          <w:rFonts w:ascii="Times New Roman" w:eastAsia="Calibri" w:hAnsi="Times New Roman" w:cs="Times New Roman"/>
          <w:sz w:val="28"/>
          <w:szCs w:val="28"/>
          <w:lang w:val="kk-KZ" w:eastAsia="en-US"/>
        </w:rPr>
        <w:t>О.В.</w:t>
      </w:r>
      <w:r w:rsidR="003D2117">
        <w:rPr>
          <w:rFonts w:ascii="Times New Roman" w:eastAsia="Calibri" w:hAnsi="Times New Roman" w:cs="Times New Roman"/>
          <w:sz w:val="28"/>
          <w:szCs w:val="28"/>
          <w:lang w:val="kk-KZ" w:eastAsia="en-US"/>
        </w:rPr>
        <w:t xml:space="preserve"> </w:t>
      </w:r>
      <w:r w:rsidRPr="008915AC">
        <w:rPr>
          <w:rFonts w:ascii="Times New Roman" w:eastAsia="Calibri" w:hAnsi="Times New Roman" w:cs="Times New Roman"/>
          <w:sz w:val="28"/>
          <w:szCs w:val="28"/>
          <w:lang w:val="kk-KZ" w:eastAsia="en-US"/>
        </w:rPr>
        <w:t>Мележиктің еңбектерінде тұлғаның коммуникативтік мәдениеті оның коммуникативтік құзыреттіліктер</w:t>
      </w:r>
      <w:r w:rsidR="00045529">
        <w:rPr>
          <w:rFonts w:ascii="Times New Roman" w:eastAsia="Calibri" w:hAnsi="Times New Roman" w:cs="Times New Roman"/>
          <w:sz w:val="28"/>
          <w:szCs w:val="28"/>
          <w:lang w:val="kk-KZ" w:eastAsia="en-US"/>
        </w:rPr>
        <w:t xml:space="preserve">інің қалыптасуымен айқындалады. </w:t>
      </w:r>
      <w:r w:rsidRPr="008915AC">
        <w:rPr>
          <w:rFonts w:ascii="Times New Roman" w:eastAsia="Calibri" w:hAnsi="Times New Roman" w:cs="Times New Roman"/>
          <w:sz w:val="28"/>
          <w:szCs w:val="28"/>
          <w:lang w:val="kk-KZ" w:eastAsia="en-US"/>
        </w:rPr>
        <w:t>Жеке тұлғаның коммуникативтік құзыреттілігін оның басқа адамда</w:t>
      </w:r>
      <w:r w:rsidR="0055255C">
        <w:rPr>
          <w:rFonts w:ascii="Times New Roman" w:eastAsia="Calibri" w:hAnsi="Times New Roman" w:cs="Times New Roman"/>
          <w:sz w:val="28"/>
          <w:szCs w:val="28"/>
          <w:lang w:val="kk-KZ" w:eastAsia="en-US"/>
        </w:rPr>
        <w:t>рмен толық және тиімді вербал</w:t>
      </w:r>
      <w:r w:rsidRPr="008915AC">
        <w:rPr>
          <w:rFonts w:ascii="Times New Roman" w:eastAsia="Calibri" w:hAnsi="Times New Roman" w:cs="Times New Roman"/>
          <w:sz w:val="28"/>
          <w:szCs w:val="28"/>
          <w:lang w:val="kk-KZ" w:eastAsia="en-US"/>
        </w:rPr>
        <w:t>ды және вербалды емес қарым-қатынас жасауға дайындығы деп түсіндіреді. Коммуникативтік құзыреттіліктің құрылымын әлеуметтік-мәдени, сөйлеу және тілдік құзыреттер құрайды. Оларды қалыптастыруға мәдениеттің бір бөлігі ретінде құзыреттілікке негізделген заманауи білім беру жүйесі мүмкіндік береді [1</w:t>
      </w:r>
      <w:r w:rsidR="00F25B60" w:rsidRPr="008915AC">
        <w:rPr>
          <w:rFonts w:ascii="Times New Roman" w:eastAsia="Calibri" w:hAnsi="Times New Roman" w:cs="Times New Roman"/>
          <w:sz w:val="28"/>
          <w:szCs w:val="28"/>
          <w:lang w:val="kk-KZ" w:eastAsia="en-US"/>
        </w:rPr>
        <w:t>31</w:t>
      </w:r>
      <w:r w:rsidRPr="008915AC">
        <w:rPr>
          <w:rFonts w:ascii="Times New Roman" w:eastAsia="Calibri" w:hAnsi="Times New Roman" w:cs="Times New Roman"/>
          <w:sz w:val="28"/>
          <w:szCs w:val="28"/>
          <w:lang w:val="kk-KZ" w:eastAsia="en-US"/>
        </w:rPr>
        <w:t>].</w:t>
      </w:r>
    </w:p>
    <w:p w:rsidR="0055255C"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8915AC">
        <w:rPr>
          <w:rFonts w:ascii="Times New Roman" w:eastAsia="Calibri" w:hAnsi="Times New Roman" w:cs="Times New Roman"/>
          <w:sz w:val="28"/>
          <w:szCs w:val="28"/>
          <w:lang w:val="kk-KZ" w:eastAsia="en-US"/>
        </w:rPr>
        <w:t>Ғылыми-педагогикалық әдебиеттерде жоғарыда аталған сипаттамалардан бөлек, «коммуникативтік құзыреттілік» термині келесідей маңызды көрсеткіштерді қамтиды: тіл теориясын білу, оны тіл ресурстарын пайдаланудың жалпы ережелер жүйесі ретінде түсіну; тілдік қызметтің негізгі түрлерін меңгеру; сөйлеу дағдылары; тілдік жағдайды талдау және сәйкесінше, тілдік мінез-құлық бағдарламасын (ауызша және вербалды емес) таңдау іскерлігі; сұхбаттасушыны тұлға ретінде, әлеуетті бәсекелес немесе серіктес ретінде дұрыс бағалай білу және өзінің жеке коммуникативтік стратегиясын таңдау; басқа адамға өзінің жеке басын оңынан қабылдата алу мүмкіндігі және</w:t>
      </w:r>
      <w:r w:rsidR="0097135D">
        <w:rPr>
          <w:rFonts w:ascii="Times New Roman" w:eastAsia="Calibri" w:hAnsi="Times New Roman" w:cs="Times New Roman"/>
          <w:sz w:val="28"/>
          <w:szCs w:val="28"/>
          <w:lang w:val="kk-KZ" w:eastAsia="en-US"/>
        </w:rPr>
        <w:t> </w:t>
      </w:r>
      <w:r w:rsidRPr="008915AC">
        <w:rPr>
          <w:rFonts w:ascii="Times New Roman" w:eastAsia="Calibri" w:hAnsi="Times New Roman" w:cs="Times New Roman"/>
          <w:sz w:val="28"/>
          <w:szCs w:val="28"/>
          <w:lang w:val="kk-KZ" w:eastAsia="en-US"/>
        </w:rPr>
        <w:t>т.б.</w:t>
      </w:r>
    </w:p>
    <w:p w:rsidR="005F6DE1" w:rsidRPr="008915AC"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8915AC">
        <w:rPr>
          <w:rFonts w:ascii="Times New Roman" w:eastAsia="Calibri" w:hAnsi="Times New Roman" w:cs="Times New Roman"/>
          <w:sz w:val="28"/>
          <w:szCs w:val="28"/>
          <w:lang w:val="kk-KZ" w:eastAsia="en-US"/>
        </w:rPr>
        <w:t>Коммуникативтік құзыреттілік бірқатар дағдыларға негізделеді: білім алушы коммуникативті міндеттерді қоюы және шеше білуі керек; екінші тараптың позициясын ескере отырып әрекет етуі және өз іс-әрекеттерін үйлестіре білуі; басқа адамдармен қажетті байланыстарды орната алуы және сақтай білуі; қарым-қатынас нормалары мен техникасын қанағаттанарлық меңгеруі; қарым-қатынас мақсаттарын анықтау, жағдайды бағалау, серіктестің қарым-қатынас ниеттері мен тәсілдерін ескеру, коммуникацияның барабар стратегияларын таңдауы және т.б.</w:t>
      </w:r>
    </w:p>
    <w:p w:rsidR="005F6DE1" w:rsidRPr="009B2000"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8915AC">
        <w:rPr>
          <w:rFonts w:ascii="Times New Roman" w:eastAsia="Calibri" w:hAnsi="Times New Roman" w:cs="Times New Roman"/>
          <w:sz w:val="28"/>
          <w:szCs w:val="28"/>
          <w:lang w:val="kk-KZ" w:eastAsia="en-US"/>
        </w:rPr>
        <w:t>М.П.</w:t>
      </w:r>
      <w:r w:rsidR="003D2117">
        <w:rPr>
          <w:rFonts w:ascii="Times New Roman" w:eastAsia="Calibri" w:hAnsi="Times New Roman" w:cs="Times New Roman"/>
          <w:sz w:val="28"/>
          <w:szCs w:val="28"/>
          <w:lang w:val="kk-KZ" w:eastAsia="en-US"/>
        </w:rPr>
        <w:t xml:space="preserve"> </w:t>
      </w:r>
      <w:r w:rsidRPr="008915AC">
        <w:rPr>
          <w:rFonts w:ascii="Times New Roman" w:eastAsia="Calibri" w:hAnsi="Times New Roman" w:cs="Times New Roman"/>
          <w:sz w:val="28"/>
          <w:szCs w:val="28"/>
          <w:lang w:val="kk-KZ" w:eastAsia="en-US"/>
        </w:rPr>
        <w:t>Манаенкованың ойынша, қарым-қатынас мәдениеті адамның жоғары азаматтық санаға жетуінің б</w:t>
      </w:r>
      <w:r w:rsidR="004F7228">
        <w:rPr>
          <w:rFonts w:ascii="Times New Roman" w:eastAsia="Calibri" w:hAnsi="Times New Roman" w:cs="Times New Roman"/>
          <w:sz w:val="28"/>
          <w:szCs w:val="28"/>
          <w:lang w:val="kk-KZ" w:eastAsia="en-US"/>
        </w:rPr>
        <w:t xml:space="preserve">елгісі. Ғалым сөйлеу мәдениеті </w:t>
      </w:r>
      <w:r w:rsidRPr="008915AC">
        <w:rPr>
          <w:rFonts w:ascii="Times New Roman" w:eastAsia="Calibri" w:hAnsi="Times New Roman" w:cs="Times New Roman"/>
          <w:sz w:val="28"/>
          <w:szCs w:val="28"/>
          <w:lang w:val="kk-KZ" w:eastAsia="en-US"/>
        </w:rPr>
        <w:t xml:space="preserve">мен </w:t>
      </w:r>
      <w:r w:rsidRPr="004F7228">
        <w:rPr>
          <w:rFonts w:ascii="Times New Roman" w:eastAsia="Calibri" w:hAnsi="Times New Roman" w:cs="Times New Roman"/>
          <w:sz w:val="28"/>
          <w:szCs w:val="28"/>
          <w:lang w:val="kk-KZ" w:eastAsia="en-US"/>
        </w:rPr>
        <w:t>коммуникативтік құзыреттілік арасындағы байланысты көрсете отырып, коммуникативтік қабілеттерді жеке тұлғаның жалпыадамзаттық мәдени құзыреттілігіне жатқызады [</w:t>
      </w:r>
      <w:r w:rsidR="00EC08F9" w:rsidRPr="004F7228">
        <w:rPr>
          <w:rFonts w:ascii="Times New Roman" w:eastAsia="Calibri" w:hAnsi="Times New Roman" w:cs="Times New Roman"/>
          <w:sz w:val="28"/>
          <w:szCs w:val="28"/>
          <w:lang w:val="kk-KZ" w:eastAsia="en-US"/>
        </w:rPr>
        <w:t>132</w:t>
      </w:r>
      <w:r w:rsidRPr="004F7228">
        <w:rPr>
          <w:rFonts w:ascii="Times New Roman" w:eastAsia="Calibri" w:hAnsi="Times New Roman" w:cs="Times New Roman"/>
          <w:sz w:val="28"/>
          <w:szCs w:val="28"/>
          <w:lang w:val="kk-KZ" w:eastAsia="en-US"/>
        </w:rPr>
        <w:t>].</w:t>
      </w:r>
    </w:p>
    <w:p w:rsidR="005F6DE1" w:rsidRPr="009B2000"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В.М.</w:t>
      </w:r>
      <w:r w:rsidR="003D2117">
        <w:rPr>
          <w:rFonts w:ascii="Times New Roman" w:eastAsia="Calibri" w:hAnsi="Times New Roman" w:cs="Times New Roman"/>
          <w:sz w:val="28"/>
          <w:szCs w:val="28"/>
          <w:lang w:val="kk-KZ" w:eastAsia="en-US"/>
        </w:rPr>
        <w:t xml:space="preserve"> </w:t>
      </w:r>
      <w:r w:rsidRPr="009B2000">
        <w:rPr>
          <w:rFonts w:ascii="Times New Roman" w:eastAsia="Calibri" w:hAnsi="Times New Roman" w:cs="Times New Roman"/>
          <w:sz w:val="28"/>
          <w:szCs w:val="28"/>
          <w:lang w:val="kk-KZ" w:eastAsia="en-US"/>
        </w:rPr>
        <w:t xml:space="preserve">Гребенникованың зерттеулерінде кәсіби коммуникативтік мәдениет тұлғаның танымдық, мотивациялық, тілдік және </w:t>
      </w:r>
      <w:r w:rsidRPr="00A66585">
        <w:rPr>
          <w:rFonts w:ascii="Times New Roman" w:eastAsia="Calibri" w:hAnsi="Times New Roman" w:cs="Times New Roman"/>
          <w:sz w:val="28"/>
          <w:szCs w:val="28"/>
          <w:lang w:val="kk-KZ" w:eastAsia="en-US"/>
        </w:rPr>
        <w:t>эмоционалдық қабілеттерінің жүйесін біріктіретін интегративті білім ретінде сипатталады [</w:t>
      </w:r>
      <w:r w:rsidRPr="00A66585">
        <w:rPr>
          <w:rFonts w:ascii="Times New Roman" w:hAnsi="Times New Roman" w:cs="Times New Roman"/>
          <w:sz w:val="28"/>
          <w:szCs w:val="28"/>
          <w:lang w:val="kk-KZ"/>
        </w:rPr>
        <w:t>1</w:t>
      </w:r>
      <w:r w:rsidR="008B562E" w:rsidRPr="00A66585">
        <w:rPr>
          <w:rFonts w:ascii="Times New Roman" w:hAnsi="Times New Roman" w:cs="Times New Roman"/>
          <w:sz w:val="28"/>
          <w:szCs w:val="28"/>
          <w:lang w:val="kk-KZ"/>
        </w:rPr>
        <w:t>33</w:t>
      </w:r>
      <w:r w:rsidRPr="00A66585">
        <w:rPr>
          <w:rFonts w:ascii="Times New Roman" w:hAnsi="Times New Roman" w:cs="Times New Roman"/>
          <w:sz w:val="28"/>
          <w:szCs w:val="28"/>
          <w:lang w:val="kk-KZ"/>
        </w:rPr>
        <w:t>]</w:t>
      </w:r>
      <w:r w:rsidRPr="00A66585">
        <w:rPr>
          <w:rFonts w:ascii="Times New Roman" w:eastAsia="Calibri" w:hAnsi="Times New Roman" w:cs="Times New Roman"/>
          <w:sz w:val="28"/>
          <w:szCs w:val="28"/>
          <w:lang w:val="kk-KZ" w:eastAsia="en-US"/>
        </w:rPr>
        <w:t>.</w:t>
      </w:r>
    </w:p>
    <w:p w:rsidR="005F6DE1" w:rsidRPr="009B2000"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9B2000">
        <w:rPr>
          <w:rFonts w:ascii="Times New Roman" w:eastAsia="Calibri" w:hAnsi="Times New Roman" w:cs="Times New Roman"/>
          <w:sz w:val="28"/>
          <w:szCs w:val="28"/>
          <w:lang w:val="kk-KZ" w:eastAsia="en-US"/>
        </w:rPr>
        <w:lastRenderedPageBreak/>
        <w:t>Әлеуметтену және мәдениетті сіңіру үдерісінде әрбір тұлға өзінің коммуникативтік стилін дамытады. Ең жиі таралған коммуникат</w:t>
      </w:r>
      <w:r w:rsidR="007E377E">
        <w:rPr>
          <w:rFonts w:ascii="Times New Roman" w:eastAsia="Calibri" w:hAnsi="Times New Roman" w:cs="Times New Roman"/>
          <w:sz w:val="28"/>
          <w:szCs w:val="28"/>
          <w:lang w:val="kk-KZ" w:eastAsia="en-US"/>
        </w:rPr>
        <w:t xml:space="preserve">ивтік стильдерге: </w:t>
      </w:r>
      <w:r w:rsidRPr="009B2000">
        <w:rPr>
          <w:rFonts w:ascii="Times New Roman" w:eastAsia="Calibri" w:hAnsi="Times New Roman" w:cs="Times New Roman"/>
          <w:sz w:val="28"/>
          <w:szCs w:val="28"/>
          <w:lang w:val="kk-KZ" w:eastAsia="en-US"/>
        </w:rPr>
        <w:t xml:space="preserve">доминантты (қарым-қатынастағы үстемдік), драмалық (хабарламаның эмоционалды бояуын асыра сілтеу), даулы (агрессивті немесе дәлелдеуші); тыныштандыратын (қарым-қатынастағы мазасыздықты азайту), </w:t>
      </w:r>
      <w:r>
        <w:rPr>
          <w:rFonts w:ascii="Times New Roman" w:eastAsia="Calibri" w:hAnsi="Times New Roman" w:cs="Times New Roman"/>
          <w:sz w:val="28"/>
          <w:szCs w:val="28"/>
          <w:lang w:val="kk-KZ" w:eastAsia="en-US"/>
        </w:rPr>
        <w:t>шынайы</w:t>
      </w:r>
      <w:r w:rsidRPr="009B2000">
        <w:rPr>
          <w:rFonts w:ascii="Times New Roman" w:eastAsia="Calibri" w:hAnsi="Times New Roman" w:cs="Times New Roman"/>
          <w:sz w:val="28"/>
          <w:szCs w:val="28"/>
          <w:lang w:val="kk-KZ" w:eastAsia="en-US"/>
        </w:rPr>
        <w:t xml:space="preserve"> (хабарламаның нақтылығы мен дәлдігі), көтеріңкі (вербалды емес қарым-қатынас құралдарын жиі қолдану), ашық (өз пікірін,  сезімдері мен эмоцияларын білдіруге деген ұмтылыс) жатады. Қарым-қатынас стилін таңдау коммуникативті жағдаймен, коммуникативті</w:t>
      </w:r>
      <w:r>
        <w:rPr>
          <w:rFonts w:ascii="Times New Roman" w:eastAsia="Calibri" w:hAnsi="Times New Roman" w:cs="Times New Roman"/>
          <w:sz w:val="28"/>
          <w:szCs w:val="28"/>
          <w:lang w:val="kk-KZ" w:eastAsia="en-US"/>
        </w:rPr>
        <w:t>к</w:t>
      </w:r>
      <w:r w:rsidRPr="009B2000">
        <w:rPr>
          <w:rFonts w:ascii="Times New Roman" w:eastAsia="Calibri" w:hAnsi="Times New Roman" w:cs="Times New Roman"/>
          <w:sz w:val="28"/>
          <w:szCs w:val="28"/>
          <w:lang w:val="kk-KZ" w:eastAsia="en-US"/>
        </w:rPr>
        <w:t xml:space="preserve"> мәдениетпен, өзара әрекеттесу субъектілерінің жеке қасиеттерімен, олардың мәдени нормалары және құндылықтарымен анықталады, яғни ол жеке тұлғалық және нақты бір мәдениетке тән белгілерді көрсетеді.</w:t>
      </w:r>
    </w:p>
    <w:p w:rsidR="005F6DE1" w:rsidRPr="00D606FC"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9B2000">
        <w:rPr>
          <w:rFonts w:ascii="Times New Roman" w:eastAsia="Calibri" w:hAnsi="Times New Roman" w:cs="Times New Roman"/>
          <w:sz w:val="28"/>
          <w:szCs w:val="28"/>
          <w:lang w:val="kk-KZ" w:eastAsia="en-US"/>
        </w:rPr>
        <w:t>Осы құбылыстың мәні туралы әртүрлі көзқарастарды қорытындылай келе, біз коммуникативті</w:t>
      </w:r>
      <w:r>
        <w:rPr>
          <w:rFonts w:ascii="Times New Roman" w:eastAsia="Calibri" w:hAnsi="Times New Roman" w:cs="Times New Roman"/>
          <w:sz w:val="28"/>
          <w:szCs w:val="28"/>
          <w:lang w:val="kk-KZ" w:eastAsia="en-US"/>
        </w:rPr>
        <w:t>к</w:t>
      </w:r>
      <w:r w:rsidRPr="009B2000">
        <w:rPr>
          <w:rFonts w:ascii="Times New Roman" w:eastAsia="Calibri" w:hAnsi="Times New Roman" w:cs="Times New Roman"/>
          <w:sz w:val="28"/>
          <w:szCs w:val="28"/>
          <w:lang w:val="kk-KZ" w:eastAsia="en-US"/>
        </w:rPr>
        <w:t xml:space="preserve"> мәдениетті адамның мәдени құндылықтарға, нормалар мен құзыреттерге негізделген өмір </w:t>
      </w:r>
      <w:r>
        <w:rPr>
          <w:rFonts w:ascii="Times New Roman" w:eastAsia="Calibri" w:hAnsi="Times New Roman" w:cs="Times New Roman"/>
          <w:sz w:val="28"/>
          <w:szCs w:val="28"/>
          <w:lang w:val="kk-KZ" w:eastAsia="en-US"/>
        </w:rPr>
        <w:t xml:space="preserve">сүру тәсілі ретінде анықтаймыз. </w:t>
      </w:r>
      <w:r w:rsidR="00EB5449">
        <w:rPr>
          <w:rFonts w:ascii="Times New Roman" w:eastAsia="Calibri" w:hAnsi="Times New Roman" w:cs="Times New Roman"/>
          <w:sz w:val="28"/>
          <w:szCs w:val="28"/>
          <w:lang w:val="kk-KZ" w:eastAsia="en-US"/>
        </w:rPr>
        <w:t>Коммуникативтік мәдениет</w:t>
      </w:r>
      <w:r w:rsidR="00456E23" w:rsidRPr="008915AC">
        <w:rPr>
          <w:rFonts w:ascii="Times New Roman" w:eastAsia="Calibri" w:hAnsi="Times New Roman" w:cs="Times New Roman"/>
          <w:sz w:val="28"/>
          <w:szCs w:val="28"/>
          <w:lang w:val="kk-KZ" w:eastAsia="en-US"/>
        </w:rPr>
        <w:t xml:space="preserve"> болашақ педагог</w:t>
      </w:r>
      <w:r w:rsidR="00456E23">
        <w:rPr>
          <w:rFonts w:ascii="Times New Roman" w:eastAsia="Calibri" w:hAnsi="Times New Roman" w:cs="Times New Roman"/>
          <w:sz w:val="28"/>
          <w:szCs w:val="28"/>
          <w:lang w:val="kk-KZ" w:eastAsia="en-US"/>
        </w:rPr>
        <w:t>-психологтердің</w:t>
      </w:r>
      <w:r w:rsidR="00456E23" w:rsidRPr="008915AC">
        <w:rPr>
          <w:rFonts w:ascii="Times New Roman" w:eastAsia="Calibri" w:hAnsi="Times New Roman" w:cs="Times New Roman"/>
          <w:sz w:val="28"/>
          <w:szCs w:val="28"/>
          <w:lang w:val="kk-KZ" w:eastAsia="en-US"/>
        </w:rPr>
        <w:t xml:space="preserve"> жалпы және кәсіби-педагогикалық мәдениетінің ажырамас бөлігі </w:t>
      </w:r>
      <w:r w:rsidR="00456E23">
        <w:rPr>
          <w:rFonts w:ascii="Times New Roman" w:eastAsia="Calibri" w:hAnsi="Times New Roman" w:cs="Times New Roman"/>
          <w:sz w:val="28"/>
          <w:szCs w:val="28"/>
          <w:lang w:val="kk-KZ" w:eastAsia="en-US"/>
        </w:rPr>
        <w:t xml:space="preserve">ретінде </w:t>
      </w:r>
      <w:r w:rsidR="00EB5449">
        <w:rPr>
          <w:rFonts w:ascii="Times New Roman" w:eastAsia="Calibri" w:hAnsi="Times New Roman" w:cs="Times New Roman"/>
          <w:sz w:val="28"/>
          <w:szCs w:val="28"/>
          <w:lang w:val="kk-KZ" w:eastAsia="en-US"/>
        </w:rPr>
        <w:t>қарастырылады</w:t>
      </w:r>
      <w:r w:rsidR="00456E23" w:rsidRPr="008915AC">
        <w:rPr>
          <w:rFonts w:ascii="Times New Roman" w:eastAsia="Calibri" w:hAnsi="Times New Roman" w:cs="Times New Roman"/>
          <w:sz w:val="28"/>
          <w:szCs w:val="28"/>
          <w:lang w:val="kk-KZ" w:eastAsia="en-US"/>
        </w:rPr>
        <w:t>. Мұнда жалпы мәдениет деп әмбебап этикалық нормалардың жиынтығы, яғни кәсіби, тұлғалық, коммуникатив</w:t>
      </w:r>
      <w:r w:rsidR="008356D0">
        <w:rPr>
          <w:rFonts w:ascii="Times New Roman" w:eastAsia="Calibri" w:hAnsi="Times New Roman" w:cs="Times New Roman"/>
          <w:sz w:val="28"/>
          <w:szCs w:val="28"/>
          <w:lang w:val="kk-KZ" w:eastAsia="en-US"/>
        </w:rPr>
        <w:t xml:space="preserve">тік және т.б. негізге алынады. </w:t>
      </w:r>
      <w:r w:rsidRPr="00D606FC">
        <w:rPr>
          <w:rFonts w:ascii="Times New Roman" w:eastAsia="Calibri" w:hAnsi="Times New Roman" w:cs="Times New Roman"/>
          <w:sz w:val="28"/>
          <w:szCs w:val="28"/>
          <w:lang w:val="kk-KZ" w:eastAsia="en-US"/>
        </w:rPr>
        <w:t xml:space="preserve">Коммуникативтік мәдениет – </w:t>
      </w:r>
      <w:r w:rsidRPr="00D606FC">
        <w:rPr>
          <w:rFonts w:ascii="Times New Roman" w:eastAsia="Times New Roman" w:hAnsi="Times New Roman" w:cs="Times New Roman"/>
          <w:sz w:val="28"/>
          <w:szCs w:val="28"/>
          <w:lang w:val="kk-KZ" w:eastAsia="ru-RU"/>
        </w:rPr>
        <w:t>қарым-қатынас барысында нақты қабылдау мен түсіністікке қол жеткізуге, сұхбаттасушының мінез-құлқын болжауға және бағыттауға, коммуникативтік этикетті сақтауға, жеке тұлғалардың өзара іс-қимылын ұйымдастыру</w:t>
      </w:r>
      <w:r>
        <w:rPr>
          <w:rFonts w:ascii="Times New Roman" w:eastAsia="Times New Roman" w:hAnsi="Times New Roman" w:cs="Times New Roman"/>
          <w:sz w:val="28"/>
          <w:szCs w:val="28"/>
          <w:lang w:val="kk-KZ" w:eastAsia="ru-RU"/>
        </w:rPr>
        <w:t xml:space="preserve">ға мүмкіндік беретін білім мен </w:t>
      </w:r>
      <w:r w:rsidRPr="00D606FC">
        <w:rPr>
          <w:rFonts w:ascii="Times New Roman" w:eastAsia="Calibri" w:hAnsi="Times New Roman" w:cs="Times New Roman"/>
          <w:sz w:val="28"/>
          <w:szCs w:val="28"/>
          <w:lang w:val="kk-KZ" w:eastAsia="en-US"/>
        </w:rPr>
        <w:t>дағдылар жиынтығы</w:t>
      </w:r>
      <w:r>
        <w:rPr>
          <w:rFonts w:ascii="Times New Roman" w:eastAsia="Calibri" w:hAnsi="Times New Roman" w:cs="Times New Roman"/>
          <w:sz w:val="28"/>
          <w:szCs w:val="28"/>
          <w:lang w:val="kk-KZ" w:eastAsia="en-US"/>
        </w:rPr>
        <w:t>нан тұрады</w:t>
      </w:r>
      <w:r w:rsidRPr="00D606FC">
        <w:rPr>
          <w:rFonts w:ascii="Times New Roman" w:eastAsia="Calibri" w:hAnsi="Times New Roman" w:cs="Times New Roman"/>
          <w:sz w:val="28"/>
          <w:szCs w:val="28"/>
          <w:lang w:val="kk-KZ" w:eastAsia="en-US"/>
        </w:rPr>
        <w:t>.</w:t>
      </w:r>
    </w:p>
    <w:p w:rsidR="005F6DE1" w:rsidRPr="009B2000"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«Мәдениет», «коммуникация» және «коммуникативтік мәдениет» түсініктерінің мәні мен мазмұнын нақтылап алғаннан кейін, біз цифрлық білімдік ортадағы коммуникативтік мәдени</w:t>
      </w:r>
      <w:r w:rsidR="00D8036D">
        <w:rPr>
          <w:rFonts w:ascii="Times New Roman" w:eastAsia="Calibri" w:hAnsi="Times New Roman" w:cs="Times New Roman"/>
          <w:sz w:val="28"/>
          <w:szCs w:val="28"/>
          <w:lang w:val="kk-KZ" w:eastAsia="en-US"/>
        </w:rPr>
        <w:t>еттің ерекшеліктеріне тоқталатын боламыз</w:t>
      </w:r>
      <w:r>
        <w:rPr>
          <w:rFonts w:ascii="Times New Roman" w:eastAsia="Calibri" w:hAnsi="Times New Roman" w:cs="Times New Roman"/>
          <w:sz w:val="28"/>
          <w:szCs w:val="28"/>
          <w:lang w:val="kk-KZ" w:eastAsia="en-US"/>
        </w:rPr>
        <w:t>.</w:t>
      </w:r>
    </w:p>
    <w:p w:rsidR="005F6DE1" w:rsidRPr="009B2000" w:rsidRDefault="005F6DE1" w:rsidP="003D2117">
      <w:pPr>
        <w:tabs>
          <w:tab w:val="left" w:pos="5040"/>
        </w:tabs>
        <w:spacing w:after="0" w:line="240" w:lineRule="auto"/>
        <w:ind w:firstLine="709"/>
        <w:contextualSpacing/>
        <w:jc w:val="both"/>
        <w:rPr>
          <w:rFonts w:ascii="Times New Roman" w:hAnsi="Times New Roman" w:cs="Times New Roman"/>
          <w:sz w:val="28"/>
          <w:szCs w:val="28"/>
          <w:lang w:val="kk-KZ"/>
        </w:rPr>
      </w:pPr>
      <w:r w:rsidRPr="009B2000">
        <w:rPr>
          <w:rFonts w:ascii="Times New Roman" w:hAnsi="Times New Roman" w:cs="Times New Roman"/>
          <w:sz w:val="28"/>
          <w:szCs w:val="28"/>
          <w:lang w:val="kk-KZ"/>
        </w:rPr>
        <w:t xml:space="preserve">ХХ ғасырдың басындағы ақпараттық технологиялардың қарқынды дамуы коммуникацияның барлық түрлері үшін жаңа дәуірдің есігін ашты. «Адам-адам» диалогында жаңа делдал – дүниежүзілік электрондық жады пайда болды. Заманауи коммуникациялық жағдай келесідей өзгерістерге алып келді: коммуникация процесін жүзеге асыруға жаңа мүмкіндіктер беретін ақпараттық технологиялар өзгерді; үдеріске қатысушылардың </w:t>
      </w:r>
      <w:r>
        <w:rPr>
          <w:rFonts w:ascii="Times New Roman" w:hAnsi="Times New Roman" w:cs="Times New Roman"/>
          <w:sz w:val="28"/>
          <w:szCs w:val="28"/>
          <w:lang w:val="kk-KZ"/>
        </w:rPr>
        <w:t>цифрлық</w:t>
      </w:r>
      <w:r w:rsidRPr="009B2000">
        <w:rPr>
          <w:rFonts w:ascii="Times New Roman" w:hAnsi="Times New Roman" w:cs="Times New Roman"/>
          <w:sz w:val="28"/>
          <w:szCs w:val="28"/>
          <w:lang w:val="kk-KZ"/>
        </w:rPr>
        <w:t xml:space="preserve"> құзыреттілігі артты; аудиторияның ұстанымы </w:t>
      </w:r>
      <w:r w:rsidRPr="006911AA">
        <w:rPr>
          <w:rFonts w:ascii="Times New Roman" w:hAnsi="Times New Roman" w:cs="Times New Roman"/>
          <w:sz w:val="28"/>
          <w:szCs w:val="28"/>
          <w:lang w:val="kk-KZ"/>
        </w:rPr>
        <w:t>өзгеріп, коммуникацияның тәуелсіз субъектісіне айналды; жаңа «коммуникативтік сананың» қалыптасуына байланысты мінез-құлықта өзгерістер орын алды [1</w:t>
      </w:r>
      <w:r w:rsidR="000F1907" w:rsidRPr="006911AA">
        <w:rPr>
          <w:rFonts w:ascii="Times New Roman" w:hAnsi="Times New Roman" w:cs="Times New Roman"/>
          <w:sz w:val="28"/>
          <w:szCs w:val="28"/>
          <w:lang w:val="kk-KZ"/>
        </w:rPr>
        <w:t>34</w:t>
      </w:r>
      <w:r w:rsidRPr="006911AA">
        <w:rPr>
          <w:rFonts w:ascii="Times New Roman" w:hAnsi="Times New Roman" w:cs="Times New Roman"/>
          <w:sz w:val="28"/>
          <w:szCs w:val="28"/>
          <w:lang w:val="kk-KZ"/>
        </w:rPr>
        <w:t>].</w:t>
      </w:r>
    </w:p>
    <w:p w:rsidR="005F6DE1" w:rsidRPr="009B2000" w:rsidRDefault="005F6DE1" w:rsidP="003D2117">
      <w:pPr>
        <w:spacing w:line="240" w:lineRule="auto"/>
        <w:ind w:right="-1" w:firstLine="709"/>
        <w:contextualSpacing/>
        <w:jc w:val="both"/>
        <w:rPr>
          <w:rFonts w:ascii="Times New Roman" w:hAnsi="Times New Roman" w:cs="Times New Roman"/>
          <w:sz w:val="28"/>
          <w:szCs w:val="28"/>
          <w:lang w:val="kk-KZ"/>
        </w:rPr>
      </w:pPr>
      <w:r w:rsidRPr="009B2000">
        <w:rPr>
          <w:rFonts w:ascii="Times New Roman" w:hAnsi="Times New Roman" w:cs="Times New Roman"/>
          <w:sz w:val="28"/>
          <w:szCs w:val="28"/>
          <w:lang w:val="kk-KZ"/>
        </w:rPr>
        <w:t>Alistair Cockburn 2002 жылы «Agile Software Development» еңбегінде коммуникативтік қарым-қатынастың тиімділігін арттыратын тәсілдерге тоқталып</w:t>
      </w:r>
      <w:r w:rsidR="00986B73">
        <w:rPr>
          <w:rFonts w:ascii="Times New Roman" w:hAnsi="Times New Roman" w:cs="Times New Roman"/>
          <w:sz w:val="28"/>
          <w:szCs w:val="28"/>
          <w:lang w:val="kk-KZ"/>
        </w:rPr>
        <w:t xml:space="preserve"> өтеді. A.Cockburn өзінің бағдарламалық жасақтаманы ж</w:t>
      </w:r>
      <w:r w:rsidR="00986B73" w:rsidRPr="00986B73">
        <w:rPr>
          <w:rFonts w:ascii="Times New Roman" w:hAnsi="Times New Roman" w:cs="Times New Roman"/>
          <w:sz w:val="28"/>
          <w:szCs w:val="28"/>
          <w:lang w:val="kk-KZ"/>
        </w:rPr>
        <w:t xml:space="preserve">ылдам </w:t>
      </w:r>
      <w:r w:rsidR="00986B73">
        <w:rPr>
          <w:rFonts w:ascii="Times New Roman" w:hAnsi="Times New Roman" w:cs="Times New Roman"/>
          <w:sz w:val="28"/>
          <w:szCs w:val="28"/>
          <w:lang w:val="kk-KZ"/>
        </w:rPr>
        <w:t xml:space="preserve">әзірлеуге бағытталған </w:t>
      </w:r>
      <w:r w:rsidRPr="009B2000">
        <w:rPr>
          <w:rFonts w:ascii="Times New Roman" w:hAnsi="Times New Roman" w:cs="Times New Roman"/>
          <w:sz w:val="28"/>
          <w:szCs w:val="28"/>
          <w:lang w:val="kk-KZ"/>
        </w:rPr>
        <w:t xml:space="preserve">кітабында диаграмма арқылы адамдар бірлесіп жұмыс істегенде пайдаланатын әртүрлі қарым-қатынас тәсілдерін сипаттайды. Диаграмманың төменгі жағындағы доғасында ақпаратты берудің құжаттық тәсілдерін қамтиды және олар жедел кері байланыс алуға мүмкіндік бермейді. Оларға қағаздағы жазбалар, дыбыстық және бейне жазбалар, электрондық пошта (e-mail) арқылы хат алмасуды жатқызады. Ал, жоғары жақтағы доғаға </w:t>
      </w:r>
      <w:r w:rsidRPr="009B2000">
        <w:rPr>
          <w:rFonts w:ascii="Times New Roman" w:hAnsi="Times New Roman" w:cs="Times New Roman"/>
          <w:sz w:val="28"/>
          <w:szCs w:val="28"/>
          <w:lang w:val="kk-KZ"/>
        </w:rPr>
        <w:lastRenderedPageBreak/>
        <w:t>кері байланыс алуға мүмкіндік беретін байланысу тәсілдері: телефон арқылы сөйл</w:t>
      </w:r>
      <w:r w:rsidR="002C2556">
        <w:rPr>
          <w:rFonts w:ascii="Times New Roman" w:hAnsi="Times New Roman" w:cs="Times New Roman"/>
          <w:sz w:val="28"/>
          <w:szCs w:val="28"/>
          <w:lang w:val="kk-KZ"/>
        </w:rPr>
        <w:t xml:space="preserve">есу, бейне байланысты қолдану, </w:t>
      </w:r>
      <w:r w:rsidRPr="009B2000">
        <w:rPr>
          <w:rFonts w:ascii="Times New Roman" w:hAnsi="Times New Roman" w:cs="Times New Roman"/>
          <w:sz w:val="28"/>
          <w:szCs w:val="28"/>
          <w:lang w:val="kk-KZ"/>
        </w:rPr>
        <w:t xml:space="preserve">бетпе-бет кездесу, </w:t>
      </w:r>
      <w:r w:rsidRPr="00940E90">
        <w:rPr>
          <w:rFonts w:ascii="Times New Roman" w:hAnsi="Times New Roman" w:cs="Times New Roman"/>
          <w:sz w:val="28"/>
          <w:szCs w:val="28"/>
          <w:lang w:val="kk-KZ"/>
        </w:rPr>
        <w:t>электронды тақтаны қолдана отырып тікелей тілдесу жатады деп есептейді [</w:t>
      </w:r>
      <w:r w:rsidR="008F4AC1" w:rsidRPr="00940E90">
        <w:rPr>
          <w:rFonts w:ascii="Times New Roman" w:hAnsi="Times New Roman" w:cs="Times New Roman"/>
          <w:sz w:val="28"/>
          <w:szCs w:val="28"/>
          <w:lang w:val="kk-KZ"/>
        </w:rPr>
        <w:t>135</w:t>
      </w:r>
      <w:r w:rsidRPr="00940E90">
        <w:rPr>
          <w:rFonts w:ascii="Times New Roman" w:hAnsi="Times New Roman" w:cs="Times New Roman"/>
          <w:sz w:val="28"/>
          <w:szCs w:val="28"/>
          <w:lang w:val="kk-KZ"/>
        </w:rPr>
        <w:t>].</w:t>
      </w:r>
    </w:p>
    <w:p w:rsidR="005F6DE1" w:rsidRPr="009B2000" w:rsidRDefault="005F6DE1" w:rsidP="003D2117">
      <w:pPr>
        <w:spacing w:before="100" w:beforeAutospacing="1" w:after="100" w:afterAutospacing="1" w:line="240" w:lineRule="auto"/>
        <w:ind w:firstLine="709"/>
        <w:contextualSpacing/>
        <w:jc w:val="both"/>
        <w:rPr>
          <w:rFonts w:ascii="Times New Roman" w:eastAsia="Calibri" w:hAnsi="Times New Roman" w:cs="Times New Roman"/>
          <w:sz w:val="28"/>
          <w:szCs w:val="28"/>
          <w:lang w:val="kk-KZ" w:eastAsia="en-US"/>
        </w:rPr>
      </w:pPr>
      <w:r w:rsidRPr="009B2000">
        <w:rPr>
          <w:rFonts w:ascii="Times New Roman" w:eastAsia="Calibri" w:hAnsi="Times New Roman" w:cs="Times New Roman"/>
          <w:sz w:val="28"/>
          <w:szCs w:val="28"/>
          <w:lang w:val="kk-KZ" w:eastAsia="en-US"/>
        </w:rPr>
        <w:t>И.М.</w:t>
      </w:r>
      <w:r w:rsidR="003D2117">
        <w:rPr>
          <w:rFonts w:ascii="Times New Roman" w:eastAsia="Calibri" w:hAnsi="Times New Roman" w:cs="Times New Roman"/>
          <w:sz w:val="28"/>
          <w:szCs w:val="28"/>
          <w:lang w:val="kk-KZ" w:eastAsia="en-US"/>
        </w:rPr>
        <w:t xml:space="preserve"> </w:t>
      </w:r>
      <w:r w:rsidRPr="009B2000">
        <w:rPr>
          <w:rFonts w:ascii="Times New Roman" w:eastAsia="Calibri" w:hAnsi="Times New Roman" w:cs="Times New Roman"/>
          <w:sz w:val="28"/>
          <w:szCs w:val="28"/>
          <w:lang w:val="kk-KZ" w:eastAsia="en-US"/>
        </w:rPr>
        <w:t>Дзялошинский мен М.А.</w:t>
      </w:r>
      <w:r w:rsidR="003D2117">
        <w:rPr>
          <w:rFonts w:ascii="Times New Roman" w:eastAsia="Calibri" w:hAnsi="Times New Roman" w:cs="Times New Roman"/>
          <w:sz w:val="28"/>
          <w:szCs w:val="28"/>
          <w:lang w:val="kk-KZ" w:eastAsia="en-US"/>
        </w:rPr>
        <w:t xml:space="preserve"> </w:t>
      </w:r>
      <w:r w:rsidRPr="009B2000">
        <w:rPr>
          <w:rFonts w:ascii="Times New Roman" w:eastAsia="Calibri" w:hAnsi="Times New Roman" w:cs="Times New Roman"/>
          <w:sz w:val="28"/>
          <w:szCs w:val="28"/>
          <w:lang w:val="kk-KZ" w:eastAsia="en-US"/>
        </w:rPr>
        <w:t>Пильгунның ғылыми</w:t>
      </w:r>
      <w:r w:rsidR="00F04B12">
        <w:rPr>
          <w:rFonts w:ascii="Times New Roman" w:eastAsia="Calibri" w:hAnsi="Times New Roman" w:cs="Times New Roman"/>
          <w:sz w:val="28"/>
          <w:szCs w:val="28"/>
          <w:lang w:val="kk-KZ" w:eastAsia="en-US"/>
        </w:rPr>
        <w:t xml:space="preserve"> еңбектерін талдау цифрлық және </w:t>
      </w:r>
      <w:r w:rsidRPr="009B2000">
        <w:rPr>
          <w:rFonts w:ascii="Times New Roman" w:eastAsia="Calibri" w:hAnsi="Times New Roman" w:cs="Times New Roman"/>
          <w:sz w:val="28"/>
          <w:szCs w:val="28"/>
          <w:lang w:val="kk-KZ" w:eastAsia="en-US"/>
        </w:rPr>
        <w:t>әлеуметтік-мәдени жаһандануға байланысты жаңа коммуникативтік жағдайдың бірнеше ерекшеліктерін анықтауға мүмкіндік берді:</w:t>
      </w:r>
    </w:p>
    <w:p w:rsidR="005F6DE1" w:rsidRPr="009B2000" w:rsidRDefault="005F6DE1" w:rsidP="003D2117">
      <w:pPr>
        <w:spacing w:before="100" w:beforeAutospacing="1" w:after="100" w:afterAutospacing="1" w:line="240" w:lineRule="auto"/>
        <w:ind w:firstLine="709"/>
        <w:contextualSpacing/>
        <w:jc w:val="both"/>
        <w:rPr>
          <w:rFonts w:ascii="Times New Roman" w:eastAsia="Calibri" w:hAnsi="Times New Roman" w:cs="Times New Roman"/>
          <w:sz w:val="28"/>
          <w:szCs w:val="28"/>
          <w:lang w:val="kk-KZ" w:eastAsia="en-US"/>
        </w:rPr>
      </w:pPr>
      <w:r w:rsidRPr="009B2000">
        <w:rPr>
          <w:rFonts w:ascii="Times New Roman" w:eastAsia="Calibri" w:hAnsi="Times New Roman" w:cs="Times New Roman"/>
          <w:sz w:val="28"/>
          <w:szCs w:val="28"/>
          <w:lang w:val="kk-KZ" w:eastAsia="en-US"/>
        </w:rPr>
        <w:t>1) қарқынды дамып келе жатқан интернет, ұялы байланыстың жаңа технологиялары, іздеу жүйелері, блогтар т.б</w:t>
      </w:r>
      <w:r>
        <w:rPr>
          <w:rFonts w:ascii="Times New Roman" w:eastAsia="Calibri" w:hAnsi="Times New Roman" w:cs="Times New Roman"/>
          <w:sz w:val="28"/>
          <w:szCs w:val="28"/>
          <w:lang w:val="kk-KZ" w:eastAsia="en-US"/>
        </w:rPr>
        <w:t>.</w:t>
      </w:r>
      <w:r w:rsidRPr="009B2000">
        <w:rPr>
          <w:rFonts w:ascii="Times New Roman" w:eastAsia="Calibri" w:hAnsi="Times New Roman" w:cs="Times New Roman"/>
          <w:sz w:val="28"/>
          <w:szCs w:val="28"/>
          <w:lang w:val="kk-KZ" w:eastAsia="en-US"/>
        </w:rPr>
        <w:t xml:space="preserve"> жеке, топтық, ұлттық және трансұлттық деңгейлердегі коммуникативтік үдерістердің конфигурациясын түбегейлі өзгертті және өзгертуді жалғастыруда;</w:t>
      </w:r>
    </w:p>
    <w:p w:rsidR="005F6DE1" w:rsidRPr="009B2000" w:rsidRDefault="005F6DE1" w:rsidP="003D2117">
      <w:pPr>
        <w:spacing w:before="100" w:beforeAutospacing="1" w:after="100" w:afterAutospacing="1" w:line="240" w:lineRule="auto"/>
        <w:ind w:firstLine="709"/>
        <w:contextualSpacing/>
        <w:jc w:val="both"/>
        <w:rPr>
          <w:rFonts w:ascii="Times New Roman" w:eastAsia="Calibri" w:hAnsi="Times New Roman" w:cs="Times New Roman"/>
          <w:sz w:val="28"/>
          <w:szCs w:val="28"/>
          <w:lang w:val="kk-KZ" w:eastAsia="en-US"/>
        </w:rPr>
      </w:pPr>
      <w:r w:rsidRPr="009B2000">
        <w:rPr>
          <w:rFonts w:ascii="Times New Roman" w:eastAsia="Calibri" w:hAnsi="Times New Roman" w:cs="Times New Roman"/>
          <w:sz w:val="28"/>
          <w:szCs w:val="28"/>
          <w:lang w:val="kk-KZ" w:eastAsia="en-US"/>
        </w:rPr>
        <w:t>2) коммуникацияның жаңа модельдері пайда болды;</w:t>
      </w:r>
    </w:p>
    <w:p w:rsidR="005F6DE1" w:rsidRPr="009B2000" w:rsidRDefault="005F6DE1" w:rsidP="003D2117">
      <w:pPr>
        <w:spacing w:before="100" w:beforeAutospacing="1" w:after="100" w:afterAutospacing="1" w:line="240" w:lineRule="auto"/>
        <w:ind w:firstLine="709"/>
        <w:contextualSpacing/>
        <w:jc w:val="both"/>
        <w:rPr>
          <w:rFonts w:ascii="Times New Roman" w:eastAsia="Calibri" w:hAnsi="Times New Roman" w:cs="Times New Roman"/>
          <w:sz w:val="28"/>
          <w:szCs w:val="28"/>
          <w:lang w:val="kk-KZ" w:eastAsia="en-US"/>
        </w:rPr>
      </w:pPr>
      <w:r w:rsidRPr="009B2000">
        <w:rPr>
          <w:rFonts w:ascii="Times New Roman" w:eastAsia="Calibri" w:hAnsi="Times New Roman" w:cs="Times New Roman"/>
          <w:sz w:val="28"/>
          <w:szCs w:val="28"/>
          <w:lang w:val="kk-KZ" w:eastAsia="en-US"/>
        </w:rPr>
        <w:t>3) шындықты виртуалдандыру орын алуда;</w:t>
      </w:r>
    </w:p>
    <w:p w:rsidR="005F6DE1" w:rsidRPr="006A160B" w:rsidRDefault="005F6DE1" w:rsidP="003D2117">
      <w:pPr>
        <w:spacing w:before="100" w:beforeAutospacing="1" w:after="100" w:afterAutospacing="1" w:line="240" w:lineRule="auto"/>
        <w:ind w:firstLine="709"/>
        <w:contextualSpacing/>
        <w:jc w:val="both"/>
        <w:rPr>
          <w:rFonts w:ascii="Times New Roman" w:eastAsia="Calibri" w:hAnsi="Times New Roman" w:cs="Times New Roman"/>
          <w:sz w:val="28"/>
          <w:szCs w:val="28"/>
          <w:lang w:val="kk-KZ" w:eastAsia="en-US"/>
        </w:rPr>
      </w:pPr>
      <w:r w:rsidRPr="009B2000">
        <w:rPr>
          <w:rFonts w:ascii="Times New Roman" w:eastAsia="Calibri" w:hAnsi="Times New Roman" w:cs="Times New Roman"/>
          <w:sz w:val="28"/>
          <w:szCs w:val="28"/>
          <w:lang w:val="kk-KZ" w:eastAsia="en-US"/>
        </w:rPr>
        <w:t xml:space="preserve">4) трансұлттық медиа ұйымдар пайда болды: </w:t>
      </w:r>
      <w:r w:rsidRPr="006A160B">
        <w:rPr>
          <w:rFonts w:ascii="Times New Roman" w:eastAsia="Calibri" w:hAnsi="Times New Roman" w:cs="Times New Roman"/>
          <w:sz w:val="28"/>
          <w:szCs w:val="28"/>
          <w:lang w:val="kk-KZ" w:eastAsia="en-US"/>
        </w:rPr>
        <w:t>жаһандық телеарналар, радиостанциялар және баспасөз басылымдары;</w:t>
      </w:r>
    </w:p>
    <w:p w:rsidR="005F6DE1" w:rsidRPr="006A160B" w:rsidRDefault="005F6DE1" w:rsidP="003D2117">
      <w:pPr>
        <w:spacing w:before="100" w:beforeAutospacing="1" w:after="100" w:afterAutospacing="1" w:line="240" w:lineRule="auto"/>
        <w:ind w:firstLine="709"/>
        <w:contextualSpacing/>
        <w:jc w:val="both"/>
        <w:rPr>
          <w:rFonts w:ascii="Times New Roman" w:eastAsia="Calibri" w:hAnsi="Times New Roman" w:cs="Times New Roman"/>
          <w:sz w:val="28"/>
          <w:szCs w:val="28"/>
          <w:lang w:val="kk-KZ" w:eastAsia="en-US"/>
        </w:rPr>
      </w:pPr>
      <w:r w:rsidRPr="006A160B">
        <w:rPr>
          <w:rFonts w:ascii="Times New Roman" w:eastAsia="Calibri" w:hAnsi="Times New Roman" w:cs="Times New Roman"/>
          <w:sz w:val="28"/>
          <w:szCs w:val="28"/>
          <w:lang w:val="kk-KZ" w:eastAsia="en-US"/>
        </w:rPr>
        <w:t>5) қоғам, мемлекет және адам өміріндегі медианың рөлі өзгерді [1</w:t>
      </w:r>
      <w:r w:rsidR="00616884" w:rsidRPr="006A160B">
        <w:rPr>
          <w:rFonts w:ascii="Times New Roman" w:eastAsia="Calibri" w:hAnsi="Times New Roman" w:cs="Times New Roman"/>
          <w:sz w:val="28"/>
          <w:szCs w:val="28"/>
          <w:lang w:val="kk-KZ" w:eastAsia="en-US"/>
        </w:rPr>
        <w:t>36</w:t>
      </w:r>
      <w:r w:rsidRPr="006A160B">
        <w:rPr>
          <w:rFonts w:ascii="Times New Roman" w:eastAsia="Calibri" w:hAnsi="Times New Roman" w:cs="Times New Roman"/>
          <w:sz w:val="28"/>
          <w:szCs w:val="28"/>
          <w:lang w:val="kk-KZ" w:eastAsia="en-US"/>
        </w:rPr>
        <w:t>].</w:t>
      </w:r>
    </w:p>
    <w:p w:rsidR="005F6DE1" w:rsidRPr="009B2000"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И.М.</w:t>
      </w:r>
      <w:r w:rsidR="003D2117">
        <w:rPr>
          <w:rFonts w:ascii="Times New Roman" w:eastAsia="Calibri" w:hAnsi="Times New Roman" w:cs="Times New Roman"/>
          <w:sz w:val="28"/>
          <w:szCs w:val="28"/>
          <w:lang w:val="kk-KZ" w:eastAsia="en-US"/>
        </w:rPr>
        <w:t xml:space="preserve"> </w:t>
      </w:r>
      <w:r w:rsidRPr="009B2000">
        <w:rPr>
          <w:rFonts w:ascii="Times New Roman" w:eastAsia="Calibri" w:hAnsi="Times New Roman" w:cs="Times New Roman"/>
          <w:sz w:val="28"/>
          <w:szCs w:val="28"/>
          <w:lang w:val="kk-KZ" w:eastAsia="en-US"/>
        </w:rPr>
        <w:t>Дзялошинский цифрлық коммуникацияны</w:t>
      </w:r>
      <w:r>
        <w:rPr>
          <w:rFonts w:ascii="Times New Roman" w:eastAsia="Calibri" w:hAnsi="Times New Roman" w:cs="Times New Roman"/>
          <w:sz w:val="28"/>
          <w:szCs w:val="28"/>
          <w:lang w:val="kk-KZ" w:eastAsia="en-US"/>
        </w:rPr>
        <w:t>ң</w:t>
      </w:r>
      <w:r w:rsidRPr="009B2000">
        <w:rPr>
          <w:rFonts w:ascii="Times New Roman" w:eastAsia="Calibri" w:hAnsi="Times New Roman" w:cs="Times New Roman"/>
          <w:sz w:val="28"/>
          <w:szCs w:val="28"/>
          <w:lang w:val="kk-KZ" w:eastAsia="en-US"/>
        </w:rPr>
        <w:t xml:space="preserve"> үш негізгі компоненттерін анықта</w:t>
      </w:r>
      <w:r>
        <w:rPr>
          <w:rFonts w:ascii="Times New Roman" w:eastAsia="Calibri" w:hAnsi="Times New Roman" w:cs="Times New Roman"/>
          <w:sz w:val="28"/>
          <w:szCs w:val="28"/>
          <w:lang w:val="kk-KZ" w:eastAsia="en-US"/>
        </w:rPr>
        <w:t>й</w:t>
      </w:r>
      <w:r w:rsidRPr="009B2000">
        <w:rPr>
          <w:rFonts w:ascii="Times New Roman" w:eastAsia="Calibri" w:hAnsi="Times New Roman" w:cs="Times New Roman"/>
          <w:sz w:val="28"/>
          <w:szCs w:val="28"/>
          <w:lang w:val="kk-KZ" w:eastAsia="en-US"/>
        </w:rPr>
        <w:t>ды:</w:t>
      </w:r>
      <w:r>
        <w:rPr>
          <w:rFonts w:ascii="Times New Roman" w:eastAsia="Calibri" w:hAnsi="Times New Roman" w:cs="Times New Roman"/>
          <w:sz w:val="28"/>
          <w:szCs w:val="28"/>
          <w:lang w:val="kk-KZ" w:eastAsia="en-US"/>
        </w:rPr>
        <w:t xml:space="preserve"> </w:t>
      </w:r>
      <w:r w:rsidRPr="00207942">
        <w:rPr>
          <w:rFonts w:ascii="Times New Roman" w:eastAsia="Calibri" w:hAnsi="Times New Roman" w:cs="Times New Roman"/>
          <w:i/>
          <w:sz w:val="28"/>
          <w:szCs w:val="28"/>
          <w:lang w:val="kk-KZ" w:eastAsia="en-US"/>
        </w:rPr>
        <w:t>технологиялық</w:t>
      </w:r>
      <w:r w:rsidRPr="009B2000">
        <w:rPr>
          <w:rFonts w:ascii="Times New Roman" w:eastAsia="Calibri" w:hAnsi="Times New Roman" w:cs="Times New Roman"/>
          <w:sz w:val="28"/>
          <w:szCs w:val="28"/>
          <w:lang w:val="kk-KZ" w:eastAsia="en-US"/>
        </w:rPr>
        <w:t xml:space="preserve"> – коммуникация мен өзара әрекеттесуді қамтамасы</w:t>
      </w:r>
      <w:r>
        <w:rPr>
          <w:rFonts w:ascii="Times New Roman" w:eastAsia="Calibri" w:hAnsi="Times New Roman" w:cs="Times New Roman"/>
          <w:sz w:val="28"/>
          <w:szCs w:val="28"/>
          <w:lang w:val="kk-KZ" w:eastAsia="en-US"/>
        </w:rPr>
        <w:t xml:space="preserve">з ететін техникалық құрылғылар; </w:t>
      </w:r>
      <w:r w:rsidRPr="00207942">
        <w:rPr>
          <w:rFonts w:ascii="Times New Roman" w:eastAsia="Calibri" w:hAnsi="Times New Roman" w:cs="Times New Roman"/>
          <w:i/>
          <w:sz w:val="28"/>
          <w:szCs w:val="28"/>
          <w:lang w:val="kk-KZ" w:eastAsia="en-US"/>
        </w:rPr>
        <w:t>әлеуметтік</w:t>
      </w:r>
      <w:r w:rsidRPr="009B2000">
        <w:rPr>
          <w:rFonts w:ascii="Times New Roman" w:eastAsia="Calibri" w:hAnsi="Times New Roman" w:cs="Times New Roman"/>
          <w:sz w:val="28"/>
          <w:szCs w:val="28"/>
          <w:lang w:val="kk-KZ" w:eastAsia="en-US"/>
        </w:rPr>
        <w:t xml:space="preserve"> –  адамдардан және сол адамдарды біріктірудің әлеуметтік тәсілдерін қамтиды;</w:t>
      </w:r>
      <w:r>
        <w:rPr>
          <w:rFonts w:ascii="Times New Roman" w:eastAsia="Calibri" w:hAnsi="Times New Roman" w:cs="Times New Roman"/>
          <w:sz w:val="28"/>
          <w:szCs w:val="28"/>
          <w:lang w:val="kk-KZ" w:eastAsia="en-US"/>
        </w:rPr>
        <w:t xml:space="preserve"> </w:t>
      </w:r>
      <w:r w:rsidRPr="00207942">
        <w:rPr>
          <w:rFonts w:ascii="Times New Roman" w:eastAsia="Calibri" w:hAnsi="Times New Roman" w:cs="Times New Roman"/>
          <w:i/>
          <w:sz w:val="28"/>
          <w:szCs w:val="28"/>
          <w:lang w:val="kk-KZ" w:eastAsia="en-US"/>
        </w:rPr>
        <w:t>дискурсивті</w:t>
      </w:r>
      <w:r w:rsidRPr="009B2000">
        <w:rPr>
          <w:rFonts w:ascii="Times New Roman" w:eastAsia="Calibri" w:hAnsi="Times New Roman" w:cs="Times New Roman"/>
          <w:sz w:val="28"/>
          <w:szCs w:val="28"/>
          <w:lang w:val="kk-KZ" w:eastAsia="en-US"/>
        </w:rPr>
        <w:t xml:space="preserve"> – коммуникация мазмұнын құрайтын идеялар мен тақырыптар</w:t>
      </w:r>
      <w:r>
        <w:rPr>
          <w:rFonts w:ascii="Times New Roman" w:eastAsia="Calibri" w:hAnsi="Times New Roman" w:cs="Times New Roman"/>
          <w:sz w:val="28"/>
          <w:szCs w:val="28"/>
          <w:lang w:val="kk-KZ" w:eastAsia="en-US"/>
        </w:rPr>
        <w:t xml:space="preserve">. Ал, құрылымдық жағынан </w:t>
      </w:r>
      <w:r w:rsidRPr="00207942">
        <w:rPr>
          <w:rFonts w:ascii="Times New Roman" w:eastAsia="Calibri" w:hAnsi="Times New Roman" w:cs="Times New Roman"/>
          <w:i/>
          <w:sz w:val="28"/>
          <w:szCs w:val="28"/>
          <w:lang w:val="kk-KZ" w:eastAsia="en-US"/>
        </w:rPr>
        <w:t>құндылық-мәндік</w:t>
      </w:r>
      <w:r>
        <w:rPr>
          <w:rFonts w:ascii="Times New Roman" w:eastAsia="Calibri" w:hAnsi="Times New Roman" w:cs="Times New Roman"/>
          <w:sz w:val="28"/>
          <w:szCs w:val="28"/>
          <w:lang w:val="kk-KZ" w:eastAsia="en-US"/>
        </w:rPr>
        <w:t xml:space="preserve"> (</w:t>
      </w:r>
      <w:r w:rsidRPr="00EC4F6D">
        <w:rPr>
          <w:rFonts w:ascii="Times New Roman" w:eastAsia="Calibri" w:hAnsi="Times New Roman" w:cs="Times New Roman"/>
          <w:sz w:val="28"/>
          <w:szCs w:val="28"/>
          <w:lang w:val="kk-KZ" w:eastAsia="en-US"/>
        </w:rPr>
        <w:t>коммуникативтік мәдениетті жеке тұлға өмір сүретін және әрекет ететін қоғамның өркениеттік-мәдени стандарттарымен байланыстырады</w:t>
      </w:r>
      <w:r>
        <w:rPr>
          <w:rFonts w:ascii="Times New Roman" w:eastAsia="Calibri" w:hAnsi="Times New Roman" w:cs="Times New Roman"/>
          <w:sz w:val="28"/>
          <w:szCs w:val="28"/>
          <w:lang w:val="kk-KZ" w:eastAsia="en-US"/>
        </w:rPr>
        <w:t xml:space="preserve">); </w:t>
      </w:r>
      <w:r w:rsidRPr="00207942">
        <w:rPr>
          <w:rFonts w:ascii="Times New Roman" w:eastAsia="Calibri" w:hAnsi="Times New Roman" w:cs="Times New Roman"/>
          <w:i/>
          <w:sz w:val="28"/>
          <w:szCs w:val="28"/>
          <w:lang w:val="kk-KZ" w:eastAsia="en-US"/>
        </w:rPr>
        <w:t>реттеушілік</w:t>
      </w:r>
      <w:r>
        <w:rPr>
          <w:rFonts w:ascii="Times New Roman" w:eastAsia="Calibri" w:hAnsi="Times New Roman" w:cs="Times New Roman"/>
          <w:sz w:val="28"/>
          <w:szCs w:val="28"/>
          <w:lang w:val="kk-KZ" w:eastAsia="en-US"/>
        </w:rPr>
        <w:t xml:space="preserve"> (</w:t>
      </w:r>
      <w:r w:rsidRPr="00EC4F6D">
        <w:rPr>
          <w:rFonts w:ascii="Times New Roman" w:eastAsia="Calibri" w:hAnsi="Times New Roman" w:cs="Times New Roman"/>
          <w:sz w:val="28"/>
          <w:szCs w:val="28"/>
          <w:lang w:val="kk-KZ" w:eastAsia="en-US"/>
        </w:rPr>
        <w:t xml:space="preserve">өзінің құрамына құқықтық және </w:t>
      </w:r>
      <w:r w:rsidRPr="00D8523B">
        <w:rPr>
          <w:rFonts w:ascii="Times New Roman" w:eastAsia="Calibri" w:hAnsi="Times New Roman" w:cs="Times New Roman"/>
          <w:sz w:val="28"/>
          <w:szCs w:val="28"/>
          <w:lang w:val="kk-KZ" w:eastAsia="en-US"/>
        </w:rPr>
        <w:t xml:space="preserve">этикалық нормаларды қамтиды) және </w:t>
      </w:r>
      <w:r w:rsidRPr="00D8523B">
        <w:rPr>
          <w:rFonts w:ascii="Times New Roman" w:eastAsia="Calibri" w:hAnsi="Times New Roman" w:cs="Times New Roman"/>
          <w:i/>
          <w:sz w:val="28"/>
          <w:szCs w:val="28"/>
          <w:lang w:val="kk-KZ" w:eastAsia="en-US"/>
        </w:rPr>
        <w:t>технологиялық</w:t>
      </w:r>
      <w:r w:rsidRPr="00D8523B">
        <w:rPr>
          <w:rFonts w:ascii="Times New Roman" w:eastAsia="Calibri" w:hAnsi="Times New Roman" w:cs="Times New Roman"/>
          <w:sz w:val="28"/>
          <w:szCs w:val="28"/>
          <w:lang w:val="kk-KZ" w:eastAsia="en-US"/>
        </w:rPr>
        <w:t xml:space="preserve"> (ақпараттық өнімді құру, тарату және тұтыну бойынша қажетті коммуникативтік іс-қимылдарды тиімді жүзеге асыруды қамтамасыз етеді) </w:t>
      </w:r>
      <w:r w:rsidR="00FC60AE" w:rsidRPr="00D8523B">
        <w:rPr>
          <w:rFonts w:ascii="Times New Roman" w:eastAsia="Calibri" w:hAnsi="Times New Roman" w:cs="Times New Roman"/>
          <w:sz w:val="28"/>
          <w:szCs w:val="28"/>
          <w:lang w:val="kk-KZ" w:eastAsia="en-US"/>
        </w:rPr>
        <w:t xml:space="preserve">ішкі жүйелердің </w:t>
      </w:r>
      <w:r w:rsidRPr="00D8523B">
        <w:rPr>
          <w:rFonts w:ascii="Times New Roman" w:eastAsia="Calibri" w:hAnsi="Times New Roman" w:cs="Times New Roman"/>
          <w:sz w:val="28"/>
          <w:szCs w:val="28"/>
          <w:lang w:val="kk-KZ" w:eastAsia="en-US"/>
        </w:rPr>
        <w:t>ажырамас үш бірлігін құрайды [1</w:t>
      </w:r>
      <w:r w:rsidR="003602CE" w:rsidRPr="00D8523B">
        <w:rPr>
          <w:rFonts w:ascii="Times New Roman" w:eastAsia="Calibri" w:hAnsi="Times New Roman" w:cs="Times New Roman"/>
          <w:sz w:val="28"/>
          <w:szCs w:val="28"/>
          <w:lang w:val="kk-KZ" w:eastAsia="en-US"/>
        </w:rPr>
        <w:t>34</w:t>
      </w:r>
      <w:r w:rsidRPr="00D8523B">
        <w:rPr>
          <w:rFonts w:ascii="Times New Roman" w:eastAsia="Calibri" w:hAnsi="Times New Roman" w:cs="Times New Roman"/>
          <w:sz w:val="28"/>
          <w:szCs w:val="28"/>
          <w:lang w:val="kk-KZ" w:eastAsia="en-US"/>
        </w:rPr>
        <w:t xml:space="preserve">, </w:t>
      </w:r>
      <w:r w:rsidR="0097135D">
        <w:rPr>
          <w:rFonts w:ascii="Times New Roman" w:eastAsia="Calibri" w:hAnsi="Times New Roman" w:cs="Times New Roman"/>
          <w:sz w:val="28"/>
          <w:szCs w:val="28"/>
          <w:lang w:val="kk-KZ" w:eastAsia="en-US"/>
        </w:rPr>
        <w:t xml:space="preserve">с. </w:t>
      </w:r>
      <w:r w:rsidRPr="00D8523B">
        <w:rPr>
          <w:rFonts w:ascii="Times New Roman" w:eastAsia="Calibri" w:hAnsi="Times New Roman" w:cs="Times New Roman"/>
          <w:sz w:val="28"/>
          <w:szCs w:val="28"/>
          <w:lang w:val="kk-KZ" w:eastAsia="en-US"/>
        </w:rPr>
        <w:t>10].</w:t>
      </w:r>
    </w:p>
    <w:p w:rsidR="005F6DE1" w:rsidRPr="009B2000" w:rsidRDefault="00BA52C4" w:rsidP="003D2117">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А.Д.</w:t>
      </w:r>
      <w:r w:rsidR="003D2117">
        <w:rPr>
          <w:rFonts w:ascii="Times New Roman" w:eastAsia="Calibri" w:hAnsi="Times New Roman" w:cs="Times New Roman"/>
          <w:sz w:val="28"/>
          <w:szCs w:val="28"/>
          <w:lang w:val="kk-KZ" w:eastAsia="en-US"/>
        </w:rPr>
        <w:t xml:space="preserve"> </w:t>
      </w:r>
      <w:r w:rsidR="00E10CE7">
        <w:rPr>
          <w:rFonts w:ascii="Times New Roman" w:eastAsia="Calibri" w:hAnsi="Times New Roman" w:cs="Times New Roman"/>
          <w:sz w:val="28"/>
          <w:szCs w:val="28"/>
          <w:lang w:val="kk-KZ" w:eastAsia="en-US"/>
        </w:rPr>
        <w:t xml:space="preserve">Цывунинаның </w:t>
      </w:r>
      <w:r w:rsidR="005F6DE1" w:rsidRPr="009B2000">
        <w:rPr>
          <w:rFonts w:ascii="Times New Roman" w:eastAsia="Calibri" w:hAnsi="Times New Roman" w:cs="Times New Roman"/>
          <w:sz w:val="28"/>
          <w:szCs w:val="28"/>
          <w:lang w:val="kk-KZ" w:eastAsia="en-US"/>
        </w:rPr>
        <w:t>диссертациясында «</w:t>
      </w:r>
      <w:r w:rsidR="005F6DE1">
        <w:rPr>
          <w:rFonts w:ascii="Times New Roman" w:eastAsia="Calibri" w:hAnsi="Times New Roman" w:cs="Times New Roman"/>
          <w:sz w:val="28"/>
          <w:szCs w:val="28"/>
          <w:lang w:val="kk-KZ" w:eastAsia="en-US"/>
        </w:rPr>
        <w:t xml:space="preserve">цифрлық </w:t>
      </w:r>
      <w:r w:rsidR="005F6DE1" w:rsidRPr="009B2000">
        <w:rPr>
          <w:rFonts w:ascii="Times New Roman" w:eastAsia="Calibri" w:hAnsi="Times New Roman" w:cs="Times New Roman"/>
          <w:sz w:val="28"/>
          <w:szCs w:val="28"/>
          <w:lang w:val="kk-KZ" w:eastAsia="en-US"/>
        </w:rPr>
        <w:t xml:space="preserve">коммуникативтік мәдениет»: қазіргі қоғамдағы ақпараттық әртүрлілік факторын ескере отырып, шынайы және виртуалды қарым-қатынастағы мәдени нормаларды, құндылықтар мен құзыреттерді </w:t>
      </w:r>
      <w:r w:rsidR="005F6DE1" w:rsidRPr="00FE33A2">
        <w:rPr>
          <w:rFonts w:ascii="Times New Roman" w:eastAsia="Calibri" w:hAnsi="Times New Roman" w:cs="Times New Roman"/>
          <w:sz w:val="28"/>
          <w:szCs w:val="28"/>
          <w:lang w:val="kk-KZ" w:eastAsia="en-US"/>
        </w:rPr>
        <w:t>қамтитын заманауи жасөспірімнің өмірін ұйымдастыру мен дамытудың тәсілі ретінде қарастырылады [</w:t>
      </w:r>
      <w:r w:rsidR="005F6DE1" w:rsidRPr="00FE33A2">
        <w:rPr>
          <w:rFonts w:ascii="Times New Roman" w:hAnsi="Times New Roman" w:cs="Times New Roman"/>
          <w:sz w:val="28"/>
          <w:szCs w:val="28"/>
          <w:lang w:val="kk-KZ"/>
        </w:rPr>
        <w:t xml:space="preserve">26, </w:t>
      </w:r>
      <w:r w:rsidR="0097135D">
        <w:rPr>
          <w:rFonts w:ascii="Times New Roman" w:hAnsi="Times New Roman" w:cs="Times New Roman"/>
          <w:sz w:val="28"/>
          <w:szCs w:val="28"/>
          <w:lang w:val="kk-KZ"/>
        </w:rPr>
        <w:t xml:space="preserve">с. </w:t>
      </w:r>
      <w:r w:rsidR="005F6DE1" w:rsidRPr="00FE33A2">
        <w:rPr>
          <w:rFonts w:ascii="Times New Roman" w:hAnsi="Times New Roman" w:cs="Times New Roman"/>
          <w:sz w:val="28"/>
          <w:szCs w:val="28"/>
          <w:lang w:val="kk-KZ"/>
        </w:rPr>
        <w:t>11</w:t>
      </w:r>
      <w:r w:rsidR="005F6DE1" w:rsidRPr="00FE33A2">
        <w:rPr>
          <w:rFonts w:ascii="Times New Roman" w:eastAsia="Calibri" w:hAnsi="Times New Roman" w:cs="Times New Roman"/>
          <w:sz w:val="28"/>
          <w:szCs w:val="28"/>
          <w:lang w:val="kk-KZ" w:eastAsia="en-US"/>
        </w:rPr>
        <w:t>].</w:t>
      </w:r>
    </w:p>
    <w:p w:rsidR="005F6DE1" w:rsidRPr="009B2000"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9B2000">
        <w:rPr>
          <w:rFonts w:ascii="Times New Roman" w:eastAsia="Calibri" w:hAnsi="Times New Roman" w:cs="Times New Roman"/>
          <w:sz w:val="28"/>
          <w:szCs w:val="28"/>
          <w:lang w:val="kk-KZ" w:eastAsia="en-US"/>
        </w:rPr>
        <w:t>Интернетті пайдалану кезіндегі коммуникативті</w:t>
      </w:r>
      <w:r>
        <w:rPr>
          <w:rFonts w:ascii="Times New Roman" w:eastAsia="Calibri" w:hAnsi="Times New Roman" w:cs="Times New Roman"/>
          <w:sz w:val="28"/>
          <w:szCs w:val="28"/>
          <w:lang w:val="kk-KZ" w:eastAsia="en-US"/>
        </w:rPr>
        <w:t>к</w:t>
      </w:r>
      <w:r w:rsidRPr="009B2000">
        <w:rPr>
          <w:rFonts w:ascii="Times New Roman" w:eastAsia="Calibri" w:hAnsi="Times New Roman" w:cs="Times New Roman"/>
          <w:sz w:val="28"/>
          <w:szCs w:val="28"/>
          <w:lang w:val="kk-KZ" w:eastAsia="en-US"/>
        </w:rPr>
        <w:t xml:space="preserve"> </w:t>
      </w:r>
      <w:r w:rsidRPr="00D5175D">
        <w:rPr>
          <w:rFonts w:ascii="Times New Roman" w:eastAsia="Calibri" w:hAnsi="Times New Roman" w:cs="Times New Roman"/>
          <w:sz w:val="28"/>
          <w:szCs w:val="28"/>
          <w:lang w:val="kk-KZ" w:eastAsia="en-US"/>
        </w:rPr>
        <w:t>құзыреттілік</w:t>
      </w:r>
      <w:r w:rsidRPr="009B2000">
        <w:rPr>
          <w:rFonts w:ascii="Times New Roman" w:eastAsia="Calibri" w:hAnsi="Times New Roman" w:cs="Times New Roman"/>
          <w:sz w:val="28"/>
          <w:szCs w:val="28"/>
          <w:lang w:val="kk-KZ" w:eastAsia="en-US"/>
        </w:rPr>
        <w:t xml:space="preserve"> интернет ресурстарын пайдалану мүмкін</w:t>
      </w:r>
      <w:r>
        <w:rPr>
          <w:rFonts w:ascii="Times New Roman" w:eastAsia="Calibri" w:hAnsi="Times New Roman" w:cs="Times New Roman"/>
          <w:sz w:val="28"/>
          <w:szCs w:val="28"/>
          <w:lang w:val="kk-KZ" w:eastAsia="en-US"/>
        </w:rPr>
        <w:t xml:space="preserve">дігі мен дайындығын қамтиды. Оған мынадай іскерліктер мен дағдылар жатады: </w:t>
      </w:r>
      <w:r w:rsidRPr="009B2000">
        <w:rPr>
          <w:rFonts w:ascii="Times New Roman" w:eastAsia="Calibri" w:hAnsi="Times New Roman" w:cs="Times New Roman"/>
          <w:sz w:val="28"/>
          <w:szCs w:val="28"/>
          <w:lang w:val="kk-KZ" w:eastAsia="en-US"/>
        </w:rPr>
        <w:t>интернетте өзін-өзі презентациялау; интернеттегі қарым-қатынастардың әлеуметтік желісін құру (достар, таныстар); қауымдастықтағы басқа пайдаланушылармен өзара әрекеттесу; қарым-қатынаста этикалық ережелер мен әлеуметтік нормаларды сақтау; ресурс түріне, мақсатына және аудиториясына байланысты қарым-қатынас құру; коммуникация процесінде қауіпсіздікті қамтамасыз ету.</w:t>
      </w:r>
    </w:p>
    <w:p w:rsidR="005F6DE1" w:rsidRDefault="005F6DE1" w:rsidP="003D2117">
      <w:pPr>
        <w:tabs>
          <w:tab w:val="left" w:pos="567"/>
          <w:tab w:val="left" w:pos="709"/>
          <w:tab w:val="left" w:pos="870"/>
          <w:tab w:val="left" w:pos="8214"/>
        </w:tabs>
        <w:spacing w:after="0" w:line="240" w:lineRule="auto"/>
        <w:ind w:right="-1"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И.М.</w:t>
      </w:r>
      <w:r w:rsidR="0097135D">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 xml:space="preserve">Дзялошинскийдің ғылыми еңбектерін негізге ала отырып, коммуникативтік мәдениеттің компоненттерін қарастырғанда аналогиялық өркениет пен цифрлық өркениеттің заңдылықтарын есепке алу маңызды деп есептейміз. Аналогиялық мәдениетте коммуникативтік мәдениет </w:t>
      </w:r>
      <w:r w:rsidRPr="009B2000">
        <w:rPr>
          <w:rFonts w:ascii="Times New Roman" w:eastAsia="Calibri" w:hAnsi="Times New Roman" w:cs="Times New Roman"/>
          <w:sz w:val="28"/>
          <w:szCs w:val="28"/>
          <w:lang w:val="kk-KZ" w:eastAsia="en-US"/>
        </w:rPr>
        <w:t>«қарым-</w:t>
      </w:r>
      <w:r w:rsidRPr="009B2000">
        <w:rPr>
          <w:rFonts w:ascii="Times New Roman" w:eastAsia="Calibri" w:hAnsi="Times New Roman" w:cs="Times New Roman"/>
          <w:sz w:val="28"/>
          <w:szCs w:val="28"/>
          <w:lang w:val="kk-KZ" w:eastAsia="en-US"/>
        </w:rPr>
        <w:lastRenderedPageBreak/>
        <w:t>қатынас мәдениеті», «сөйлеу мә</w:t>
      </w:r>
      <w:r>
        <w:rPr>
          <w:rFonts w:ascii="Times New Roman" w:eastAsia="Calibri" w:hAnsi="Times New Roman" w:cs="Times New Roman"/>
          <w:sz w:val="28"/>
          <w:szCs w:val="28"/>
          <w:lang w:val="kk-KZ" w:eastAsia="en-US"/>
        </w:rPr>
        <w:t xml:space="preserve">дениеті», «ақпараттық мәдениет» компоненттерін қарастырса, цифрлық өркениет </w:t>
      </w:r>
      <w:r w:rsidRPr="009B2000">
        <w:rPr>
          <w:rFonts w:ascii="Times New Roman" w:eastAsia="Calibri" w:hAnsi="Times New Roman" w:cs="Times New Roman"/>
          <w:sz w:val="28"/>
          <w:szCs w:val="28"/>
          <w:lang w:val="kk-KZ" w:eastAsia="en-US"/>
        </w:rPr>
        <w:t>«цифрлық мәдениет»</w:t>
      </w:r>
      <w:r>
        <w:rPr>
          <w:rFonts w:ascii="Times New Roman" w:eastAsia="Calibri" w:hAnsi="Times New Roman" w:cs="Times New Roman"/>
          <w:sz w:val="28"/>
          <w:szCs w:val="28"/>
          <w:lang w:val="kk-KZ" w:eastAsia="en-US"/>
        </w:rPr>
        <w:t xml:space="preserve"> (этикет), «желілік мәдениет» және</w:t>
      </w:r>
      <w:r w:rsidRPr="009B2000">
        <w:rPr>
          <w:rFonts w:ascii="Times New Roman" w:eastAsia="Calibri" w:hAnsi="Times New Roman" w:cs="Times New Roman"/>
          <w:sz w:val="28"/>
          <w:szCs w:val="28"/>
          <w:lang w:val="kk-KZ" w:eastAsia="en-US"/>
        </w:rPr>
        <w:t xml:space="preserve"> «медиа мәдениет</w:t>
      </w:r>
      <w:r>
        <w:rPr>
          <w:rFonts w:ascii="Times New Roman" w:eastAsia="Calibri" w:hAnsi="Times New Roman" w:cs="Times New Roman"/>
          <w:sz w:val="28"/>
          <w:szCs w:val="28"/>
          <w:lang w:val="kk-KZ" w:eastAsia="en-US"/>
        </w:rPr>
        <w:t>ті</w:t>
      </w:r>
      <w:r w:rsidRPr="009B2000">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қарастыруды</w:t>
      </w:r>
      <w:r w:rsidR="00EC6301">
        <w:rPr>
          <w:rFonts w:ascii="Times New Roman" w:eastAsia="Calibri" w:hAnsi="Times New Roman" w:cs="Times New Roman"/>
          <w:sz w:val="28"/>
          <w:szCs w:val="28"/>
          <w:lang w:val="kk-KZ" w:eastAsia="en-US"/>
        </w:rPr>
        <w:t xml:space="preserve"> талап етеді (6-</w:t>
      </w:r>
      <w:r>
        <w:rPr>
          <w:rFonts w:ascii="Times New Roman" w:eastAsia="Calibri" w:hAnsi="Times New Roman" w:cs="Times New Roman"/>
          <w:sz w:val="28"/>
          <w:szCs w:val="28"/>
          <w:lang w:val="kk-KZ" w:eastAsia="en-US"/>
        </w:rPr>
        <w:t>сурет).</w:t>
      </w:r>
    </w:p>
    <w:p w:rsidR="00B0516E" w:rsidRDefault="00B0516E" w:rsidP="003D2117">
      <w:pPr>
        <w:tabs>
          <w:tab w:val="left" w:pos="567"/>
          <w:tab w:val="left" w:pos="709"/>
          <w:tab w:val="left" w:pos="870"/>
          <w:tab w:val="left" w:pos="8214"/>
        </w:tabs>
        <w:spacing w:after="0" w:line="240" w:lineRule="auto"/>
        <w:ind w:right="-1" w:firstLine="709"/>
        <w:contextualSpacing/>
        <w:jc w:val="both"/>
        <w:rPr>
          <w:rFonts w:ascii="Times New Roman" w:eastAsia="Calibri" w:hAnsi="Times New Roman" w:cs="Times New Roman"/>
          <w:sz w:val="28"/>
          <w:szCs w:val="28"/>
          <w:lang w:val="kk-KZ" w:eastAsia="en-US"/>
        </w:rPr>
      </w:pPr>
    </w:p>
    <w:p w:rsidR="005F6DE1" w:rsidRPr="009B2000" w:rsidRDefault="005F6DE1" w:rsidP="005F6DE1">
      <w:pPr>
        <w:spacing w:before="100" w:beforeAutospacing="1" w:after="100" w:afterAutospacing="1" w:line="240" w:lineRule="auto"/>
        <w:contextualSpacing/>
        <w:jc w:val="both"/>
        <w:rPr>
          <w:rFonts w:ascii="Times New Roman" w:eastAsia="Calibri" w:hAnsi="Times New Roman" w:cs="Times New Roman"/>
          <w:sz w:val="28"/>
          <w:szCs w:val="28"/>
          <w:lang w:val="kk-KZ" w:eastAsia="en-US"/>
        </w:rPr>
      </w:pPr>
      <w:r w:rsidRPr="009B2000">
        <w:rPr>
          <w:rFonts w:ascii="Times New Roman" w:eastAsia="Calibri" w:hAnsi="Times New Roman" w:cs="Times New Roman"/>
          <w:noProof/>
          <w:sz w:val="28"/>
          <w:szCs w:val="28"/>
          <w:lang w:val="en-US" w:eastAsia="en-US"/>
        </w:rPr>
        <w:drawing>
          <wp:inline distT="0" distB="0" distL="0" distR="0" wp14:anchorId="2718D21B" wp14:editId="7E412514">
            <wp:extent cx="5939155" cy="3127760"/>
            <wp:effectExtent l="0" t="0" r="23495" b="0"/>
            <wp:docPr id="7"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rsidR="003D2117" w:rsidRPr="003D2117" w:rsidRDefault="003D2117" w:rsidP="005F6DE1">
      <w:pPr>
        <w:spacing w:before="100" w:beforeAutospacing="1" w:after="100" w:afterAutospacing="1" w:line="240" w:lineRule="auto"/>
        <w:contextualSpacing/>
        <w:jc w:val="center"/>
        <w:rPr>
          <w:rFonts w:ascii="Times New Roman" w:eastAsia="Calibri" w:hAnsi="Times New Roman" w:cs="Times New Roman"/>
          <w:sz w:val="16"/>
          <w:szCs w:val="16"/>
          <w:lang w:val="kk-KZ" w:eastAsia="en-US"/>
        </w:rPr>
      </w:pPr>
    </w:p>
    <w:p w:rsidR="005F6DE1" w:rsidRPr="009B2000" w:rsidRDefault="005F6DE1" w:rsidP="005F6DE1">
      <w:pPr>
        <w:spacing w:before="100" w:beforeAutospacing="1" w:after="100" w:afterAutospacing="1" w:line="240" w:lineRule="auto"/>
        <w:contextualSpacing/>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Сурет 6</w:t>
      </w:r>
      <w:r w:rsidRPr="009B2000">
        <w:rPr>
          <w:rFonts w:ascii="Times New Roman" w:eastAsia="Calibri" w:hAnsi="Times New Roman" w:cs="Times New Roman"/>
          <w:sz w:val="28"/>
          <w:szCs w:val="28"/>
          <w:lang w:val="kk-KZ" w:eastAsia="en-US"/>
        </w:rPr>
        <w:t xml:space="preserve"> – </w:t>
      </w:r>
      <w:r w:rsidRPr="00955543">
        <w:rPr>
          <w:rFonts w:ascii="Times New Roman" w:eastAsia="Calibri" w:hAnsi="Times New Roman" w:cs="Times New Roman"/>
          <w:sz w:val="28"/>
          <w:szCs w:val="28"/>
          <w:lang w:val="kk-KZ" w:eastAsia="en-US"/>
        </w:rPr>
        <w:t>И.М.</w:t>
      </w:r>
      <w:r w:rsidR="003D2117">
        <w:rPr>
          <w:rFonts w:ascii="Times New Roman" w:eastAsia="Calibri" w:hAnsi="Times New Roman" w:cs="Times New Roman"/>
          <w:sz w:val="28"/>
          <w:szCs w:val="28"/>
          <w:lang w:val="kk-KZ" w:eastAsia="en-US"/>
        </w:rPr>
        <w:t xml:space="preserve"> </w:t>
      </w:r>
      <w:r w:rsidRPr="00955543">
        <w:rPr>
          <w:rFonts w:ascii="Times New Roman" w:eastAsia="Calibri" w:hAnsi="Times New Roman" w:cs="Times New Roman"/>
          <w:sz w:val="28"/>
          <w:szCs w:val="28"/>
          <w:lang w:val="kk-KZ" w:eastAsia="en-US"/>
        </w:rPr>
        <w:t>Дзялошинский</w:t>
      </w:r>
      <w:r>
        <w:rPr>
          <w:rFonts w:ascii="Times New Roman" w:eastAsia="Calibri" w:hAnsi="Times New Roman" w:cs="Times New Roman"/>
          <w:sz w:val="28"/>
          <w:szCs w:val="28"/>
          <w:lang w:val="kk-KZ" w:eastAsia="en-US"/>
        </w:rPr>
        <w:t xml:space="preserve"> бойынша </w:t>
      </w:r>
      <w:r w:rsidR="00722A4D">
        <w:rPr>
          <w:rFonts w:ascii="Times New Roman" w:eastAsia="Calibri" w:hAnsi="Times New Roman" w:cs="Times New Roman"/>
          <w:sz w:val="28"/>
          <w:szCs w:val="28"/>
          <w:lang w:val="kk-KZ" w:eastAsia="en-US"/>
        </w:rPr>
        <w:t xml:space="preserve">аналогиялық және </w:t>
      </w:r>
      <w:r>
        <w:rPr>
          <w:rFonts w:ascii="Times New Roman" w:eastAsia="Calibri" w:hAnsi="Times New Roman" w:cs="Times New Roman"/>
          <w:sz w:val="28"/>
          <w:szCs w:val="28"/>
          <w:lang w:val="kk-KZ" w:eastAsia="en-US"/>
        </w:rPr>
        <w:t>цифрлық өркениеттегі коммуникативтік мәдениет</w:t>
      </w:r>
      <w:r w:rsidR="00EC0189">
        <w:rPr>
          <w:rFonts w:ascii="Times New Roman" w:eastAsia="Calibri" w:hAnsi="Times New Roman" w:cs="Times New Roman"/>
          <w:sz w:val="28"/>
          <w:szCs w:val="28"/>
          <w:lang w:val="kk-KZ" w:eastAsia="en-US"/>
        </w:rPr>
        <w:t xml:space="preserve"> компоненттері</w:t>
      </w:r>
    </w:p>
    <w:p w:rsidR="005F6DE1" w:rsidRPr="009B2000" w:rsidRDefault="005F6DE1" w:rsidP="005F6DE1">
      <w:pPr>
        <w:spacing w:before="100" w:beforeAutospacing="1" w:after="100" w:afterAutospacing="1" w:line="240" w:lineRule="auto"/>
        <w:contextualSpacing/>
        <w:rPr>
          <w:rFonts w:ascii="Times New Roman" w:eastAsia="Calibri" w:hAnsi="Times New Roman" w:cs="Times New Roman"/>
          <w:sz w:val="28"/>
          <w:szCs w:val="28"/>
          <w:lang w:val="kk-KZ" w:eastAsia="en-US"/>
        </w:rPr>
      </w:pPr>
    </w:p>
    <w:p w:rsidR="005F6DE1" w:rsidRPr="009B2000"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Сонымен, </w:t>
      </w:r>
      <w:r w:rsidR="00FA303D" w:rsidRPr="00955543">
        <w:rPr>
          <w:rFonts w:ascii="Times New Roman" w:eastAsia="Calibri" w:hAnsi="Times New Roman" w:cs="Times New Roman"/>
          <w:sz w:val="28"/>
          <w:szCs w:val="28"/>
          <w:lang w:val="kk-KZ" w:eastAsia="en-US"/>
        </w:rPr>
        <w:t>И.М.</w:t>
      </w:r>
      <w:r w:rsidR="003D2117">
        <w:rPr>
          <w:rFonts w:ascii="Times New Roman" w:eastAsia="Calibri" w:hAnsi="Times New Roman" w:cs="Times New Roman"/>
          <w:sz w:val="28"/>
          <w:szCs w:val="28"/>
          <w:lang w:val="kk-KZ" w:eastAsia="en-US"/>
        </w:rPr>
        <w:t xml:space="preserve"> </w:t>
      </w:r>
      <w:r w:rsidR="00FA303D" w:rsidRPr="00955543">
        <w:rPr>
          <w:rFonts w:ascii="Times New Roman" w:eastAsia="Calibri" w:hAnsi="Times New Roman" w:cs="Times New Roman"/>
          <w:sz w:val="28"/>
          <w:szCs w:val="28"/>
          <w:lang w:val="kk-KZ" w:eastAsia="en-US"/>
        </w:rPr>
        <w:t>Дзялошинский</w:t>
      </w:r>
      <w:r w:rsidR="00FA303D">
        <w:rPr>
          <w:rFonts w:ascii="Times New Roman" w:eastAsia="Calibri" w:hAnsi="Times New Roman" w:cs="Times New Roman"/>
          <w:sz w:val="28"/>
          <w:szCs w:val="28"/>
          <w:lang w:val="kk-KZ" w:eastAsia="en-US"/>
        </w:rPr>
        <w:t xml:space="preserve"> бойынша </w:t>
      </w:r>
      <w:r>
        <w:rPr>
          <w:rFonts w:ascii="Times New Roman" w:eastAsia="Calibri" w:hAnsi="Times New Roman" w:cs="Times New Roman"/>
          <w:sz w:val="28"/>
          <w:szCs w:val="28"/>
          <w:lang w:val="kk-KZ" w:eastAsia="en-US"/>
        </w:rPr>
        <w:t>ц</w:t>
      </w:r>
      <w:r w:rsidRPr="009B2000">
        <w:rPr>
          <w:rFonts w:ascii="Times New Roman" w:eastAsia="Calibri" w:hAnsi="Times New Roman" w:cs="Times New Roman"/>
          <w:sz w:val="28"/>
          <w:szCs w:val="28"/>
          <w:lang w:val="kk-KZ" w:eastAsia="en-US"/>
        </w:rPr>
        <w:t xml:space="preserve">ифрлық өркениеттегі коммуникативтік мәдениет «медиамәдениет», </w:t>
      </w:r>
      <w:r>
        <w:rPr>
          <w:rFonts w:ascii="Times New Roman" w:eastAsia="Calibri" w:hAnsi="Times New Roman" w:cs="Times New Roman"/>
          <w:sz w:val="28"/>
          <w:szCs w:val="28"/>
          <w:lang w:val="kk-KZ" w:eastAsia="en-US"/>
        </w:rPr>
        <w:t>«</w:t>
      </w:r>
      <w:r w:rsidRPr="009B2000">
        <w:rPr>
          <w:rFonts w:ascii="Times New Roman" w:eastAsia="Calibri" w:hAnsi="Times New Roman" w:cs="Times New Roman"/>
          <w:sz w:val="28"/>
          <w:szCs w:val="28"/>
          <w:lang w:val="kk-KZ" w:eastAsia="en-US"/>
        </w:rPr>
        <w:t xml:space="preserve">желілік мәдениет» және «цифрлық мәдениет (этикет) құрауыштарынан тұрады. </w:t>
      </w:r>
    </w:p>
    <w:p w:rsidR="005F6DE1" w:rsidRDefault="00B50033" w:rsidP="003D2117">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i/>
          <w:sz w:val="28"/>
          <w:szCs w:val="28"/>
          <w:lang w:val="kk-KZ" w:eastAsia="en-US"/>
        </w:rPr>
        <w:t xml:space="preserve">Медиамәдениет – </w:t>
      </w:r>
      <w:r w:rsidR="005F6DE1" w:rsidRPr="00FC1571">
        <w:rPr>
          <w:rFonts w:ascii="Times New Roman" w:eastAsia="Calibri" w:hAnsi="Times New Roman" w:cs="Times New Roman"/>
          <w:sz w:val="28"/>
          <w:szCs w:val="28"/>
          <w:lang w:val="kk-KZ" w:eastAsia="en-US"/>
        </w:rPr>
        <w:t>бұқаралық ақпарат құралдарын (мерзімді басылымдар, телевизия, радио, интернет т.б) пайдала</w:t>
      </w:r>
      <w:r w:rsidR="005F6DE1">
        <w:rPr>
          <w:rFonts w:ascii="Times New Roman" w:eastAsia="Calibri" w:hAnsi="Times New Roman" w:cs="Times New Roman"/>
          <w:sz w:val="28"/>
          <w:szCs w:val="28"/>
          <w:lang w:val="kk-KZ" w:eastAsia="en-US"/>
        </w:rPr>
        <w:t>на</w:t>
      </w:r>
      <w:r w:rsidR="005F6DE1" w:rsidRPr="00FC1571">
        <w:rPr>
          <w:rFonts w:ascii="Times New Roman" w:eastAsia="Calibri" w:hAnsi="Times New Roman" w:cs="Times New Roman"/>
          <w:sz w:val="28"/>
          <w:szCs w:val="28"/>
          <w:lang w:val="kk-KZ" w:eastAsia="en-US"/>
        </w:rPr>
        <w:t xml:space="preserve"> отырып, медиамәтіндерді іздеу, талдау, сыни тұрғыдан қабылдау, өзінің жеке медиамәтінін құру</w:t>
      </w:r>
      <w:r w:rsidR="005F6DE1">
        <w:rPr>
          <w:rFonts w:ascii="Times New Roman" w:eastAsia="Calibri" w:hAnsi="Times New Roman" w:cs="Times New Roman"/>
          <w:sz w:val="28"/>
          <w:szCs w:val="28"/>
          <w:lang w:val="kk-KZ" w:eastAsia="en-US"/>
        </w:rPr>
        <w:t xml:space="preserve"> дағдыларын қамтиды. </w:t>
      </w:r>
    </w:p>
    <w:p w:rsidR="005F6DE1" w:rsidRPr="00642531"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642531">
        <w:rPr>
          <w:rFonts w:ascii="Times New Roman" w:eastAsia="Calibri" w:hAnsi="Times New Roman" w:cs="Times New Roman"/>
          <w:sz w:val="28"/>
          <w:szCs w:val="28"/>
          <w:lang w:val="kk-KZ" w:eastAsia="en-US"/>
        </w:rPr>
        <w:t>Медиамәдениет мәселесін зерттеуде отандық зерттеушілер шетелдік L.</w:t>
      </w:r>
      <w:r w:rsidR="003D2117">
        <w:rPr>
          <w:rFonts w:ascii="Times New Roman" w:eastAsia="Calibri" w:hAnsi="Times New Roman" w:cs="Times New Roman"/>
          <w:sz w:val="28"/>
          <w:szCs w:val="28"/>
          <w:lang w:val="kk-KZ" w:eastAsia="en-US"/>
        </w:rPr>
        <w:t> </w:t>
      </w:r>
      <w:r w:rsidRPr="00642531">
        <w:rPr>
          <w:rFonts w:ascii="Times New Roman" w:eastAsia="Calibri" w:hAnsi="Times New Roman" w:cs="Times New Roman"/>
          <w:sz w:val="28"/>
          <w:szCs w:val="28"/>
          <w:lang w:val="kk-KZ" w:eastAsia="en-US"/>
        </w:rPr>
        <w:t>Mаstеrmаn [1</w:t>
      </w:r>
      <w:r w:rsidR="00CA4B04" w:rsidRPr="00642531">
        <w:rPr>
          <w:rFonts w:ascii="Times New Roman" w:eastAsia="Calibri" w:hAnsi="Times New Roman" w:cs="Times New Roman"/>
          <w:sz w:val="28"/>
          <w:szCs w:val="28"/>
          <w:lang w:val="kk-KZ" w:eastAsia="en-US"/>
        </w:rPr>
        <w:t>37</w:t>
      </w:r>
      <w:r w:rsidRPr="00642531">
        <w:rPr>
          <w:rFonts w:ascii="Times New Roman" w:eastAsia="Calibri" w:hAnsi="Times New Roman" w:cs="Times New Roman"/>
          <w:sz w:val="28"/>
          <w:szCs w:val="28"/>
          <w:lang w:val="kk-KZ" w:eastAsia="en-US"/>
        </w:rPr>
        <w:t>], D.</w:t>
      </w:r>
      <w:r w:rsidR="003D2117">
        <w:rPr>
          <w:rFonts w:ascii="Times New Roman" w:eastAsia="Calibri" w:hAnsi="Times New Roman" w:cs="Times New Roman"/>
          <w:sz w:val="28"/>
          <w:szCs w:val="28"/>
          <w:lang w:val="kk-KZ" w:eastAsia="en-US"/>
        </w:rPr>
        <w:t xml:space="preserve"> </w:t>
      </w:r>
      <w:r w:rsidRPr="00642531">
        <w:rPr>
          <w:rFonts w:ascii="Times New Roman" w:eastAsia="Calibri" w:hAnsi="Times New Roman" w:cs="Times New Roman"/>
          <w:sz w:val="28"/>
          <w:szCs w:val="28"/>
          <w:lang w:val="kk-KZ" w:eastAsia="en-US"/>
        </w:rPr>
        <w:t>Buckinghаm [1</w:t>
      </w:r>
      <w:r w:rsidR="00CA4B04" w:rsidRPr="00642531">
        <w:rPr>
          <w:rFonts w:ascii="Times New Roman" w:eastAsia="Calibri" w:hAnsi="Times New Roman" w:cs="Times New Roman"/>
          <w:sz w:val="28"/>
          <w:szCs w:val="28"/>
          <w:lang w:val="kk-KZ" w:eastAsia="en-US"/>
        </w:rPr>
        <w:t>38</w:t>
      </w:r>
      <w:r w:rsidRPr="00642531">
        <w:rPr>
          <w:rFonts w:ascii="Times New Roman" w:eastAsia="Calibri" w:hAnsi="Times New Roman" w:cs="Times New Roman"/>
          <w:sz w:val="28"/>
          <w:szCs w:val="28"/>
          <w:lang w:val="kk-KZ" w:eastAsia="en-US"/>
        </w:rPr>
        <w:t>], B.</w:t>
      </w:r>
      <w:r w:rsidR="003D2117">
        <w:rPr>
          <w:rFonts w:ascii="Times New Roman" w:eastAsia="Calibri" w:hAnsi="Times New Roman" w:cs="Times New Roman"/>
          <w:sz w:val="28"/>
          <w:szCs w:val="28"/>
          <w:lang w:val="kk-KZ" w:eastAsia="en-US"/>
        </w:rPr>
        <w:t xml:space="preserve"> </w:t>
      </w:r>
      <w:r w:rsidRPr="00642531">
        <w:rPr>
          <w:rFonts w:ascii="Times New Roman" w:eastAsia="Calibri" w:hAnsi="Times New Roman" w:cs="Times New Roman"/>
          <w:sz w:val="28"/>
          <w:szCs w:val="28"/>
          <w:lang w:val="kk-KZ" w:eastAsia="en-US"/>
        </w:rPr>
        <w:t>Duncan [1</w:t>
      </w:r>
      <w:r w:rsidR="00A90CD3" w:rsidRPr="00642531">
        <w:rPr>
          <w:rFonts w:ascii="Times New Roman" w:eastAsia="Calibri" w:hAnsi="Times New Roman" w:cs="Times New Roman"/>
          <w:sz w:val="28"/>
          <w:szCs w:val="28"/>
          <w:lang w:val="kk-KZ" w:eastAsia="en-US"/>
        </w:rPr>
        <w:t>39</w:t>
      </w:r>
      <w:r w:rsidRPr="00642531">
        <w:rPr>
          <w:rFonts w:ascii="Times New Roman" w:eastAsia="Calibri" w:hAnsi="Times New Roman" w:cs="Times New Roman"/>
          <w:sz w:val="28"/>
          <w:szCs w:val="28"/>
          <w:lang w:val="kk-KZ" w:eastAsia="en-US"/>
        </w:rPr>
        <w:t>], М.В.</w:t>
      </w:r>
      <w:r w:rsidR="003D2117">
        <w:rPr>
          <w:rFonts w:ascii="Times New Roman" w:eastAsia="Calibri" w:hAnsi="Times New Roman" w:cs="Times New Roman"/>
          <w:sz w:val="28"/>
          <w:szCs w:val="28"/>
          <w:lang w:val="kk-KZ" w:eastAsia="en-US"/>
        </w:rPr>
        <w:t xml:space="preserve"> </w:t>
      </w:r>
      <w:r w:rsidRPr="00642531">
        <w:rPr>
          <w:rFonts w:ascii="Times New Roman" w:eastAsia="Calibri" w:hAnsi="Times New Roman" w:cs="Times New Roman"/>
          <w:sz w:val="28"/>
          <w:szCs w:val="28"/>
          <w:lang w:val="kk-KZ" w:eastAsia="en-US"/>
        </w:rPr>
        <w:t>Кузьмина [1</w:t>
      </w:r>
      <w:r w:rsidR="00A90CD3" w:rsidRPr="00642531">
        <w:rPr>
          <w:rFonts w:ascii="Times New Roman" w:eastAsia="Calibri" w:hAnsi="Times New Roman" w:cs="Times New Roman"/>
          <w:sz w:val="28"/>
          <w:szCs w:val="28"/>
          <w:lang w:val="kk-KZ" w:eastAsia="en-US"/>
        </w:rPr>
        <w:t>40</w:t>
      </w:r>
      <w:r w:rsidRPr="00642531">
        <w:rPr>
          <w:rFonts w:ascii="Times New Roman" w:eastAsia="Calibri" w:hAnsi="Times New Roman" w:cs="Times New Roman"/>
          <w:sz w:val="28"/>
          <w:szCs w:val="28"/>
          <w:lang w:val="kk-KZ" w:eastAsia="en-US"/>
        </w:rPr>
        <w:t>], Н.Б.</w:t>
      </w:r>
      <w:r w:rsidR="003D2117">
        <w:rPr>
          <w:rFonts w:ascii="Times New Roman" w:eastAsia="Calibri" w:hAnsi="Times New Roman" w:cs="Times New Roman"/>
          <w:sz w:val="28"/>
          <w:szCs w:val="28"/>
          <w:lang w:val="kk-KZ" w:eastAsia="en-US"/>
        </w:rPr>
        <w:t> </w:t>
      </w:r>
      <w:r w:rsidRPr="00642531">
        <w:rPr>
          <w:rFonts w:ascii="Times New Roman" w:eastAsia="Calibri" w:hAnsi="Times New Roman" w:cs="Times New Roman"/>
          <w:sz w:val="28"/>
          <w:szCs w:val="28"/>
          <w:lang w:val="kk-KZ" w:eastAsia="en-US"/>
        </w:rPr>
        <w:t>Кириллова [1</w:t>
      </w:r>
      <w:r w:rsidR="00A90CD3" w:rsidRPr="00642531">
        <w:rPr>
          <w:rFonts w:ascii="Times New Roman" w:eastAsia="Calibri" w:hAnsi="Times New Roman" w:cs="Times New Roman"/>
          <w:sz w:val="28"/>
          <w:szCs w:val="28"/>
          <w:lang w:val="kk-KZ" w:eastAsia="en-US"/>
        </w:rPr>
        <w:t>41</w:t>
      </w:r>
      <w:r w:rsidR="0097135D">
        <w:rPr>
          <w:rFonts w:ascii="Times New Roman" w:eastAsia="Calibri" w:hAnsi="Times New Roman" w:cs="Times New Roman"/>
          <w:sz w:val="28"/>
          <w:szCs w:val="28"/>
          <w:lang w:val="kk-KZ" w:eastAsia="en-US"/>
        </w:rPr>
        <w:t xml:space="preserve">], </w:t>
      </w:r>
      <w:r w:rsidRPr="00642531">
        <w:rPr>
          <w:rFonts w:ascii="Times New Roman" w:eastAsia="Calibri" w:hAnsi="Times New Roman" w:cs="Times New Roman"/>
          <w:sz w:val="28"/>
          <w:szCs w:val="28"/>
          <w:lang w:val="kk-KZ" w:eastAsia="en-US"/>
        </w:rPr>
        <w:t>Н.А.</w:t>
      </w:r>
      <w:r w:rsidR="003D2117">
        <w:rPr>
          <w:rFonts w:ascii="Times New Roman" w:eastAsia="Calibri" w:hAnsi="Times New Roman" w:cs="Times New Roman"/>
          <w:sz w:val="28"/>
          <w:szCs w:val="28"/>
          <w:lang w:val="kk-KZ" w:eastAsia="en-US"/>
        </w:rPr>
        <w:t xml:space="preserve"> </w:t>
      </w:r>
      <w:r w:rsidRPr="00642531">
        <w:rPr>
          <w:rFonts w:ascii="Times New Roman" w:eastAsia="Calibri" w:hAnsi="Times New Roman" w:cs="Times New Roman"/>
          <w:sz w:val="28"/>
          <w:szCs w:val="28"/>
          <w:lang w:val="kk-KZ" w:eastAsia="en-US"/>
        </w:rPr>
        <w:t>Коновалова [1</w:t>
      </w:r>
      <w:r w:rsidR="00A90CD3" w:rsidRPr="00642531">
        <w:rPr>
          <w:rFonts w:ascii="Times New Roman" w:eastAsia="Calibri" w:hAnsi="Times New Roman" w:cs="Times New Roman"/>
          <w:sz w:val="28"/>
          <w:szCs w:val="28"/>
          <w:lang w:val="kk-KZ" w:eastAsia="en-US"/>
        </w:rPr>
        <w:t>42</w:t>
      </w:r>
      <w:r w:rsidRPr="00642531">
        <w:rPr>
          <w:rFonts w:ascii="Times New Roman" w:eastAsia="Calibri" w:hAnsi="Times New Roman" w:cs="Times New Roman"/>
          <w:sz w:val="28"/>
          <w:szCs w:val="28"/>
          <w:lang w:val="kk-KZ" w:eastAsia="en-US"/>
        </w:rPr>
        <w:t>], Н.А.</w:t>
      </w:r>
      <w:r w:rsidR="003D2117">
        <w:rPr>
          <w:rFonts w:ascii="Times New Roman" w:eastAsia="Calibri" w:hAnsi="Times New Roman" w:cs="Times New Roman"/>
          <w:sz w:val="28"/>
          <w:szCs w:val="28"/>
          <w:lang w:val="kk-KZ" w:eastAsia="en-US"/>
        </w:rPr>
        <w:t xml:space="preserve"> </w:t>
      </w:r>
      <w:r w:rsidRPr="00642531">
        <w:rPr>
          <w:rFonts w:ascii="Times New Roman" w:eastAsia="Calibri" w:hAnsi="Times New Roman" w:cs="Times New Roman"/>
          <w:sz w:val="28"/>
          <w:szCs w:val="28"/>
          <w:lang w:val="kk-KZ" w:eastAsia="en-US"/>
        </w:rPr>
        <w:t>Паранина [1</w:t>
      </w:r>
      <w:r w:rsidR="00A90CD3" w:rsidRPr="00642531">
        <w:rPr>
          <w:rFonts w:ascii="Times New Roman" w:eastAsia="Calibri" w:hAnsi="Times New Roman" w:cs="Times New Roman"/>
          <w:sz w:val="28"/>
          <w:szCs w:val="28"/>
          <w:lang w:val="kk-KZ" w:eastAsia="en-US"/>
        </w:rPr>
        <w:t>43</w:t>
      </w:r>
      <w:r w:rsidRPr="00642531">
        <w:rPr>
          <w:rFonts w:ascii="Times New Roman" w:eastAsia="Calibri" w:hAnsi="Times New Roman" w:cs="Times New Roman"/>
          <w:sz w:val="28"/>
          <w:szCs w:val="28"/>
          <w:lang w:val="kk-KZ" w:eastAsia="en-US"/>
        </w:rPr>
        <w:t xml:space="preserve">] және т.б ғалымдардың еңбектерін басшылыққа алады. </w:t>
      </w:r>
    </w:p>
    <w:p w:rsidR="005F6DE1"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3B36F0">
        <w:rPr>
          <w:rFonts w:ascii="Times New Roman" w:eastAsia="Calibri" w:hAnsi="Times New Roman" w:cs="Times New Roman"/>
          <w:sz w:val="28"/>
          <w:szCs w:val="28"/>
          <w:lang w:val="kk-KZ" w:eastAsia="en-US"/>
        </w:rPr>
        <w:t>Болашақ мұғалімдерді бұқаралық ақпарат құралдары арқылы тәрбие үрдісіне дайындаудың ғылыми-теориялық негіздері</w:t>
      </w:r>
      <w:r>
        <w:rPr>
          <w:rFonts w:ascii="Times New Roman" w:eastAsia="Calibri" w:hAnsi="Times New Roman" w:cs="Times New Roman"/>
          <w:sz w:val="28"/>
          <w:szCs w:val="28"/>
          <w:lang w:val="kk-KZ" w:eastAsia="en-US"/>
        </w:rPr>
        <w:t>н зерттеген ғалым П.Б.</w:t>
      </w:r>
      <w:r w:rsidR="003D2117">
        <w:rPr>
          <w:rFonts w:ascii="Times New Roman" w:eastAsia="Calibri" w:hAnsi="Times New Roman" w:cs="Times New Roman"/>
          <w:sz w:val="28"/>
          <w:szCs w:val="28"/>
          <w:lang w:val="kk-KZ" w:eastAsia="en-US"/>
        </w:rPr>
        <w:t> </w:t>
      </w:r>
      <w:r>
        <w:rPr>
          <w:rFonts w:ascii="Times New Roman" w:eastAsia="Calibri" w:hAnsi="Times New Roman" w:cs="Times New Roman"/>
          <w:sz w:val="28"/>
          <w:szCs w:val="28"/>
          <w:lang w:val="kk-KZ" w:eastAsia="en-US"/>
        </w:rPr>
        <w:t>Сейітқазының еңбектерінде б</w:t>
      </w:r>
      <w:r w:rsidRPr="003B36F0">
        <w:rPr>
          <w:rFonts w:ascii="Times New Roman" w:eastAsia="Calibri" w:hAnsi="Times New Roman" w:cs="Times New Roman"/>
          <w:sz w:val="28"/>
          <w:szCs w:val="28"/>
          <w:lang w:val="kk-KZ" w:eastAsia="en-US"/>
        </w:rPr>
        <w:t xml:space="preserve">олашақ мұғалімдерді </w:t>
      </w:r>
      <w:r>
        <w:rPr>
          <w:rFonts w:ascii="Times New Roman" w:eastAsia="Calibri" w:hAnsi="Times New Roman" w:cs="Times New Roman"/>
          <w:sz w:val="28"/>
          <w:szCs w:val="28"/>
          <w:lang w:val="kk-KZ" w:eastAsia="en-US"/>
        </w:rPr>
        <w:t>бұқаралық ақпарат құралдары (масс-медиа)</w:t>
      </w:r>
      <w:r w:rsidRPr="003B36F0">
        <w:rPr>
          <w:rFonts w:ascii="Times New Roman" w:eastAsia="Calibri" w:hAnsi="Times New Roman" w:cs="Times New Roman"/>
          <w:sz w:val="28"/>
          <w:szCs w:val="28"/>
          <w:lang w:val="kk-KZ" w:eastAsia="en-US"/>
        </w:rPr>
        <w:t xml:space="preserve"> арқылы тәрбие үрдісіне дайындау тұжырымдамасы мен моделі және</w:t>
      </w:r>
      <w:r>
        <w:rPr>
          <w:rFonts w:ascii="Times New Roman" w:eastAsia="Calibri" w:hAnsi="Times New Roman" w:cs="Times New Roman"/>
          <w:sz w:val="28"/>
          <w:szCs w:val="28"/>
          <w:lang w:val="kk-KZ" w:eastAsia="en-US"/>
        </w:rPr>
        <w:t xml:space="preserve"> болашақ</w:t>
      </w:r>
      <w:r w:rsidRPr="003B36F0">
        <w:rPr>
          <w:rFonts w:ascii="Times New Roman" w:eastAsia="Calibri" w:hAnsi="Times New Roman" w:cs="Times New Roman"/>
          <w:sz w:val="28"/>
          <w:szCs w:val="28"/>
          <w:lang w:val="kk-KZ" w:eastAsia="en-US"/>
        </w:rPr>
        <w:t xml:space="preserve"> мамандарды бұқаралық ақпарат құралдары </w:t>
      </w:r>
      <w:r w:rsidRPr="00AF42F2">
        <w:rPr>
          <w:rFonts w:ascii="Times New Roman" w:eastAsia="Calibri" w:hAnsi="Times New Roman" w:cs="Times New Roman"/>
          <w:sz w:val="28"/>
          <w:szCs w:val="28"/>
          <w:lang w:val="kk-KZ" w:eastAsia="en-US"/>
        </w:rPr>
        <w:t>арқылы тәрбие үрдісіне дайындаудың педагогикалық жүйесі мен әдістемесі ұсынылады</w:t>
      </w:r>
      <w:r w:rsidR="0097135D">
        <w:rPr>
          <w:rFonts w:ascii="Times New Roman" w:eastAsia="Calibri" w:hAnsi="Times New Roman" w:cs="Times New Roman"/>
          <w:sz w:val="28"/>
          <w:szCs w:val="28"/>
          <w:lang w:val="kk-KZ" w:eastAsia="en-US"/>
        </w:rPr>
        <w:t> </w:t>
      </w:r>
      <w:r w:rsidRPr="00AF42F2">
        <w:rPr>
          <w:rFonts w:ascii="Times New Roman" w:eastAsia="Calibri" w:hAnsi="Times New Roman" w:cs="Times New Roman"/>
          <w:sz w:val="28"/>
          <w:szCs w:val="28"/>
          <w:lang w:val="kk-KZ" w:eastAsia="en-US"/>
        </w:rPr>
        <w:t>[1</w:t>
      </w:r>
      <w:r w:rsidR="00F947CE" w:rsidRPr="00AF42F2">
        <w:rPr>
          <w:rFonts w:ascii="Times New Roman" w:eastAsia="Calibri" w:hAnsi="Times New Roman" w:cs="Times New Roman"/>
          <w:sz w:val="28"/>
          <w:szCs w:val="28"/>
          <w:lang w:val="kk-KZ" w:eastAsia="en-US"/>
        </w:rPr>
        <w:t>44</w:t>
      </w:r>
      <w:r w:rsidRPr="00AF42F2">
        <w:rPr>
          <w:rFonts w:ascii="Times New Roman" w:eastAsia="Calibri" w:hAnsi="Times New Roman" w:cs="Times New Roman"/>
          <w:sz w:val="28"/>
          <w:szCs w:val="28"/>
          <w:lang w:val="kk-KZ" w:eastAsia="en-US"/>
        </w:rPr>
        <w:t>].</w:t>
      </w:r>
    </w:p>
    <w:p w:rsidR="005F6DE1" w:rsidRDefault="005F6DE1" w:rsidP="003D2117">
      <w:pPr>
        <w:spacing w:after="0" w:line="240" w:lineRule="auto"/>
        <w:ind w:firstLine="709"/>
        <w:contextualSpacing/>
        <w:jc w:val="both"/>
        <w:rPr>
          <w:rFonts w:ascii="Times New Roman" w:hAnsi="Times New Roman"/>
          <w:bCs/>
          <w:sz w:val="28"/>
          <w:szCs w:val="28"/>
          <w:lang w:val="kk-KZ"/>
        </w:rPr>
      </w:pPr>
      <w:r>
        <w:rPr>
          <w:rFonts w:ascii="Times New Roman" w:hAnsi="Times New Roman"/>
          <w:bCs/>
          <w:sz w:val="28"/>
          <w:szCs w:val="28"/>
          <w:lang w:val="kk-KZ"/>
        </w:rPr>
        <w:t>Е.Ж.</w:t>
      </w:r>
      <w:r w:rsidR="003D2117">
        <w:rPr>
          <w:rFonts w:ascii="Times New Roman" w:hAnsi="Times New Roman"/>
          <w:bCs/>
          <w:sz w:val="28"/>
          <w:szCs w:val="28"/>
          <w:lang w:val="kk-KZ"/>
        </w:rPr>
        <w:t xml:space="preserve"> </w:t>
      </w:r>
      <w:r>
        <w:rPr>
          <w:rFonts w:ascii="Times New Roman" w:hAnsi="Times New Roman"/>
          <w:bCs/>
          <w:sz w:val="28"/>
          <w:szCs w:val="28"/>
          <w:lang w:val="kk-KZ"/>
        </w:rPr>
        <w:t>Масанов м</w:t>
      </w:r>
      <w:r w:rsidRPr="0016582E">
        <w:rPr>
          <w:rFonts w:ascii="Times New Roman" w:hAnsi="Times New Roman"/>
          <w:bCs/>
          <w:sz w:val="28"/>
          <w:szCs w:val="28"/>
          <w:lang w:val="kk-KZ"/>
        </w:rPr>
        <w:t>едиамәдениеттегі адам мәселесі</w:t>
      </w:r>
      <w:r>
        <w:rPr>
          <w:rFonts w:ascii="Times New Roman" w:hAnsi="Times New Roman"/>
          <w:bCs/>
          <w:sz w:val="28"/>
          <w:szCs w:val="28"/>
          <w:lang w:val="kk-KZ"/>
        </w:rPr>
        <w:t xml:space="preserve">н қарастыра отырып, </w:t>
      </w:r>
      <w:r w:rsidRPr="005B434B">
        <w:rPr>
          <w:rFonts w:ascii="Times New Roman" w:hAnsi="Times New Roman"/>
          <w:bCs/>
          <w:sz w:val="28"/>
          <w:szCs w:val="28"/>
          <w:lang w:val="kk-KZ"/>
        </w:rPr>
        <w:t xml:space="preserve">жаһандану кезіндегі алғашқы қалыптасқан «мәдени имперализм» және «коммуникация және даму» парадигмаларының орнын алмастырған </w:t>
      </w:r>
      <w:r w:rsidRPr="005B434B">
        <w:rPr>
          <w:rFonts w:ascii="Times New Roman" w:hAnsi="Times New Roman"/>
          <w:bCs/>
          <w:sz w:val="28"/>
          <w:szCs w:val="28"/>
          <w:lang w:val="kk-KZ"/>
        </w:rPr>
        <w:lastRenderedPageBreak/>
        <w:t>медиамәдениеттің заманауи парадигмалары</w:t>
      </w:r>
      <w:r>
        <w:rPr>
          <w:rFonts w:ascii="Times New Roman" w:hAnsi="Times New Roman"/>
          <w:bCs/>
          <w:sz w:val="28"/>
          <w:szCs w:val="28"/>
          <w:lang w:val="kk-KZ"/>
        </w:rPr>
        <w:t xml:space="preserve">н зерттейді. </w:t>
      </w:r>
      <w:r w:rsidRPr="005B434B">
        <w:rPr>
          <w:rFonts w:ascii="Times New Roman" w:hAnsi="Times New Roman"/>
          <w:bCs/>
          <w:sz w:val="28"/>
          <w:szCs w:val="28"/>
          <w:lang w:val="kk-KZ"/>
        </w:rPr>
        <w:t xml:space="preserve">Медиамәдениеттің виртуалды </w:t>
      </w:r>
      <w:r w:rsidRPr="00D40C5A">
        <w:rPr>
          <w:rFonts w:ascii="Times New Roman" w:hAnsi="Times New Roman"/>
          <w:bCs/>
          <w:sz w:val="28"/>
          <w:szCs w:val="28"/>
          <w:lang w:val="kk-KZ"/>
        </w:rPr>
        <w:t xml:space="preserve">әлеміндегі </w:t>
      </w:r>
      <w:r w:rsidR="00D40C5A" w:rsidRPr="00D40C5A">
        <w:rPr>
          <w:rFonts w:ascii="Times New Roman" w:hAnsi="Times New Roman"/>
          <w:bCs/>
          <w:sz w:val="28"/>
          <w:szCs w:val="28"/>
          <w:lang w:val="kk-KZ"/>
        </w:rPr>
        <w:t>жаңа мүмкіндіктерді</w:t>
      </w:r>
      <w:r w:rsidRPr="00D40C5A">
        <w:rPr>
          <w:rFonts w:ascii="Times New Roman" w:hAnsi="Times New Roman"/>
          <w:bCs/>
          <w:sz w:val="28"/>
          <w:szCs w:val="28"/>
          <w:lang w:val="kk-KZ"/>
        </w:rPr>
        <w:t>, білім, ақпарат және жоғары технология дәуіріндегі адамның мәдени санасының қалыптасу үдерісін қарастырады [47</w:t>
      </w:r>
      <w:r w:rsidR="00A97382">
        <w:rPr>
          <w:rFonts w:ascii="Times New Roman" w:hAnsi="Times New Roman"/>
          <w:bCs/>
          <w:sz w:val="28"/>
          <w:szCs w:val="28"/>
          <w:lang w:val="kk-KZ"/>
        </w:rPr>
        <w:t xml:space="preserve">, </w:t>
      </w:r>
      <w:r w:rsidR="0097135D">
        <w:rPr>
          <w:rFonts w:ascii="Times New Roman" w:hAnsi="Times New Roman"/>
          <w:bCs/>
          <w:sz w:val="28"/>
          <w:szCs w:val="28"/>
          <w:lang w:val="kk-KZ"/>
        </w:rPr>
        <w:t xml:space="preserve">б. </w:t>
      </w:r>
      <w:r w:rsidR="00A97382">
        <w:rPr>
          <w:rFonts w:ascii="Times New Roman" w:hAnsi="Times New Roman"/>
          <w:bCs/>
          <w:sz w:val="28"/>
          <w:szCs w:val="28"/>
          <w:lang w:val="kk-KZ"/>
        </w:rPr>
        <w:t>12</w:t>
      </w:r>
      <w:r w:rsidRPr="00D40C5A">
        <w:rPr>
          <w:rFonts w:ascii="Times New Roman" w:hAnsi="Times New Roman"/>
          <w:bCs/>
          <w:sz w:val="28"/>
          <w:szCs w:val="28"/>
          <w:lang w:val="kk-KZ"/>
        </w:rPr>
        <w:t>].</w:t>
      </w:r>
    </w:p>
    <w:p w:rsidR="005F6DE1" w:rsidRPr="009E1E2F" w:rsidRDefault="005F6DE1" w:rsidP="003D2117">
      <w:pPr>
        <w:spacing w:after="0" w:line="240" w:lineRule="auto"/>
        <w:ind w:firstLine="709"/>
        <w:contextualSpacing/>
        <w:jc w:val="both"/>
        <w:rPr>
          <w:rFonts w:ascii="Times New Roman" w:hAnsi="Times New Roman"/>
          <w:bCs/>
          <w:sz w:val="28"/>
          <w:szCs w:val="28"/>
          <w:lang w:val="kk-KZ"/>
        </w:rPr>
      </w:pPr>
      <w:r w:rsidRPr="009E1E2F">
        <w:rPr>
          <w:rFonts w:ascii="Times New Roman" w:hAnsi="Times New Roman"/>
          <w:bCs/>
          <w:sz w:val="28"/>
          <w:szCs w:val="28"/>
          <w:lang w:val="kk-KZ"/>
        </w:rPr>
        <w:t>А.К</w:t>
      </w:r>
      <w:r w:rsidRPr="00877D30">
        <w:rPr>
          <w:rFonts w:ascii="Times New Roman" w:hAnsi="Times New Roman"/>
          <w:bCs/>
          <w:sz w:val="28"/>
          <w:szCs w:val="28"/>
          <w:lang w:val="kk-KZ"/>
        </w:rPr>
        <w:t>.</w:t>
      </w:r>
      <w:r w:rsidR="003D2117">
        <w:rPr>
          <w:rFonts w:ascii="Times New Roman" w:hAnsi="Times New Roman"/>
          <w:bCs/>
          <w:sz w:val="28"/>
          <w:szCs w:val="28"/>
          <w:lang w:val="kk-KZ"/>
        </w:rPr>
        <w:t xml:space="preserve"> </w:t>
      </w:r>
      <w:r w:rsidRPr="00877D30">
        <w:rPr>
          <w:rFonts w:ascii="Times New Roman" w:hAnsi="Times New Roman"/>
          <w:bCs/>
          <w:sz w:val="28"/>
          <w:szCs w:val="28"/>
          <w:lang w:val="kk-KZ"/>
        </w:rPr>
        <w:t>Абдиркенованың ғылыми зерттеулерінде жоғары оқу орнындағы медиабілім мазмұнын дайындауға қадам жасалған. Зерттеуші медиабілім мазмұнын толық ашу үшін медиамәдениет, медиақұзыреттілік түсініктеріне тоқталып, медианың барлық түріне (телевизия, радио, газет-журналдар және т.б</w:t>
      </w:r>
      <w:r w:rsidR="003D2117">
        <w:rPr>
          <w:rFonts w:ascii="Times New Roman" w:hAnsi="Times New Roman"/>
          <w:bCs/>
          <w:sz w:val="28"/>
          <w:szCs w:val="28"/>
          <w:lang w:val="kk-KZ"/>
        </w:rPr>
        <w:t>.</w:t>
      </w:r>
      <w:r w:rsidRPr="00877D30">
        <w:rPr>
          <w:rFonts w:ascii="Times New Roman" w:hAnsi="Times New Roman"/>
          <w:bCs/>
          <w:sz w:val="28"/>
          <w:szCs w:val="28"/>
          <w:lang w:val="kk-KZ"/>
        </w:rPr>
        <w:t>) сипаттама берген [1</w:t>
      </w:r>
      <w:r w:rsidR="008E7948" w:rsidRPr="00877D30">
        <w:rPr>
          <w:rFonts w:ascii="Times New Roman" w:hAnsi="Times New Roman"/>
          <w:bCs/>
          <w:sz w:val="28"/>
          <w:szCs w:val="28"/>
          <w:lang w:val="kk-KZ"/>
        </w:rPr>
        <w:t>45</w:t>
      </w:r>
      <w:r w:rsidRPr="00877D30">
        <w:rPr>
          <w:rFonts w:ascii="Times New Roman" w:hAnsi="Times New Roman"/>
          <w:bCs/>
          <w:sz w:val="28"/>
          <w:szCs w:val="28"/>
          <w:lang w:val="kk-KZ"/>
        </w:rPr>
        <w:t xml:space="preserve">]. </w:t>
      </w:r>
    </w:p>
    <w:p w:rsidR="005F6DE1" w:rsidRPr="00FA232E" w:rsidRDefault="005F6DE1" w:rsidP="003D2117">
      <w:pPr>
        <w:spacing w:after="0" w:line="240" w:lineRule="auto"/>
        <w:ind w:firstLine="709"/>
        <w:contextualSpacing/>
        <w:jc w:val="both"/>
        <w:rPr>
          <w:rFonts w:ascii="Times New Roman" w:hAnsi="Times New Roman"/>
          <w:bCs/>
          <w:sz w:val="28"/>
          <w:szCs w:val="28"/>
          <w:lang w:val="kk-KZ"/>
        </w:rPr>
      </w:pPr>
      <w:r>
        <w:rPr>
          <w:rFonts w:ascii="Times New Roman" w:hAnsi="Times New Roman"/>
          <w:bCs/>
          <w:sz w:val="28"/>
          <w:szCs w:val="28"/>
          <w:lang w:val="kk-KZ"/>
        </w:rPr>
        <w:t>А.А.</w:t>
      </w:r>
      <w:r w:rsidR="003D2117">
        <w:rPr>
          <w:rFonts w:ascii="Times New Roman" w:hAnsi="Times New Roman"/>
          <w:bCs/>
          <w:sz w:val="28"/>
          <w:szCs w:val="28"/>
          <w:lang w:val="kk-KZ"/>
        </w:rPr>
        <w:t xml:space="preserve"> </w:t>
      </w:r>
      <w:r>
        <w:rPr>
          <w:rFonts w:ascii="Times New Roman" w:hAnsi="Times New Roman"/>
          <w:bCs/>
          <w:sz w:val="28"/>
          <w:szCs w:val="28"/>
          <w:lang w:val="kk-KZ"/>
        </w:rPr>
        <w:t>Ташетовтың «Бо</w:t>
      </w:r>
      <w:r w:rsidRPr="00F94AAF">
        <w:rPr>
          <w:rFonts w:ascii="Times New Roman" w:hAnsi="Times New Roman"/>
          <w:bCs/>
          <w:sz w:val="28"/>
          <w:szCs w:val="28"/>
          <w:lang w:val="kk-KZ"/>
        </w:rPr>
        <w:t>лашақ педагог-психологтардың сыни ойлауын дамытуда медиа-ресурстарды пайдаланудың ғылыми-тәжірибелік негіздері</w:t>
      </w:r>
      <w:r>
        <w:rPr>
          <w:rFonts w:ascii="Times New Roman" w:hAnsi="Times New Roman"/>
          <w:bCs/>
          <w:sz w:val="28"/>
          <w:szCs w:val="28"/>
          <w:lang w:val="kk-KZ"/>
        </w:rPr>
        <w:t xml:space="preserve">» атты диссертациясы </w:t>
      </w:r>
      <w:r w:rsidRPr="00F94AAF">
        <w:rPr>
          <w:rFonts w:ascii="Times New Roman" w:hAnsi="Times New Roman"/>
          <w:bCs/>
          <w:sz w:val="28"/>
          <w:szCs w:val="28"/>
          <w:lang w:val="kk-KZ"/>
        </w:rPr>
        <w:t xml:space="preserve">болашақ </w:t>
      </w:r>
      <w:r>
        <w:rPr>
          <w:rFonts w:ascii="Times New Roman" w:hAnsi="Times New Roman"/>
          <w:bCs/>
          <w:sz w:val="28"/>
          <w:szCs w:val="28"/>
          <w:lang w:val="kk-KZ"/>
        </w:rPr>
        <w:t>мамандардың</w:t>
      </w:r>
      <w:r w:rsidRPr="00F94AAF">
        <w:rPr>
          <w:rFonts w:ascii="Times New Roman" w:hAnsi="Times New Roman"/>
          <w:bCs/>
          <w:sz w:val="28"/>
          <w:szCs w:val="28"/>
          <w:lang w:val="kk-KZ"/>
        </w:rPr>
        <w:t xml:space="preserve"> сыни ойлауын дамытуда медиа-ресурстарды </w:t>
      </w:r>
      <w:r w:rsidRPr="007D1BB5">
        <w:rPr>
          <w:rFonts w:ascii="Times New Roman" w:hAnsi="Times New Roman"/>
          <w:bCs/>
          <w:sz w:val="28"/>
          <w:szCs w:val="28"/>
          <w:lang w:val="kk-KZ"/>
        </w:rPr>
        <w:t>пайдаланудың ғылыми-педагогикалық негіздемесін, медиа-ресурстарды пайдаланудың құрылымдық-мазмұндық үлгісін және әдістемелік жүйесін әзірлеуге бағытталған [39</w:t>
      </w:r>
      <w:r w:rsidR="007D1BB5" w:rsidRPr="007D1BB5">
        <w:rPr>
          <w:rFonts w:ascii="Times New Roman" w:hAnsi="Times New Roman"/>
          <w:bCs/>
          <w:sz w:val="28"/>
          <w:szCs w:val="28"/>
          <w:lang w:val="kk-KZ"/>
        </w:rPr>
        <w:t xml:space="preserve">, </w:t>
      </w:r>
      <w:r w:rsidR="0097135D">
        <w:rPr>
          <w:rFonts w:ascii="Times New Roman" w:hAnsi="Times New Roman"/>
          <w:bCs/>
          <w:sz w:val="28"/>
          <w:szCs w:val="28"/>
          <w:lang w:val="kk-KZ"/>
        </w:rPr>
        <w:t xml:space="preserve">б. </w:t>
      </w:r>
      <w:r w:rsidR="007D1BB5" w:rsidRPr="007D1BB5">
        <w:rPr>
          <w:rFonts w:ascii="Times New Roman" w:hAnsi="Times New Roman"/>
          <w:bCs/>
          <w:sz w:val="28"/>
          <w:szCs w:val="28"/>
          <w:lang w:val="kk-KZ"/>
        </w:rPr>
        <w:t>11</w:t>
      </w:r>
      <w:r w:rsidRPr="007D1BB5">
        <w:rPr>
          <w:rFonts w:ascii="Times New Roman" w:hAnsi="Times New Roman"/>
          <w:bCs/>
          <w:sz w:val="28"/>
          <w:szCs w:val="28"/>
          <w:lang w:val="kk-KZ"/>
        </w:rPr>
        <w:t>].</w:t>
      </w:r>
    </w:p>
    <w:p w:rsidR="005F6DE1"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Отандық зерттеуші</w:t>
      </w:r>
      <w:r w:rsidRPr="009B2000">
        <w:rPr>
          <w:rFonts w:ascii="Times New Roman" w:eastAsia="Calibri" w:hAnsi="Times New Roman" w:cs="Times New Roman"/>
          <w:sz w:val="28"/>
          <w:szCs w:val="28"/>
          <w:lang w:val="kk-KZ" w:eastAsia="en-US"/>
        </w:rPr>
        <w:t xml:space="preserve"> Н.Б.</w:t>
      </w:r>
      <w:r w:rsidR="003D2117">
        <w:rPr>
          <w:rFonts w:ascii="Times New Roman" w:eastAsia="Calibri" w:hAnsi="Times New Roman" w:cs="Times New Roman"/>
          <w:sz w:val="28"/>
          <w:szCs w:val="28"/>
          <w:lang w:val="kk-KZ" w:eastAsia="en-US"/>
        </w:rPr>
        <w:t xml:space="preserve"> </w:t>
      </w:r>
      <w:r w:rsidRPr="009B2000">
        <w:rPr>
          <w:rFonts w:ascii="Times New Roman" w:eastAsia="Calibri" w:hAnsi="Times New Roman" w:cs="Times New Roman"/>
          <w:sz w:val="28"/>
          <w:szCs w:val="28"/>
          <w:lang w:val="kk-KZ" w:eastAsia="en-US"/>
        </w:rPr>
        <w:t xml:space="preserve">Серикбаеваның </w:t>
      </w:r>
      <w:r w:rsidRPr="007B60CE">
        <w:rPr>
          <w:rFonts w:ascii="Times New Roman" w:eastAsia="Calibri" w:hAnsi="Times New Roman" w:cs="Times New Roman"/>
          <w:sz w:val="28"/>
          <w:szCs w:val="28"/>
          <w:lang w:val="kk-KZ" w:eastAsia="en-US"/>
        </w:rPr>
        <w:t xml:space="preserve">философия докторы дәрежесін алу үшін дайындалған диссертациясында </w:t>
      </w:r>
      <w:r w:rsidRPr="009B2000">
        <w:rPr>
          <w:rFonts w:ascii="Times New Roman" w:eastAsia="Calibri" w:hAnsi="Times New Roman" w:cs="Times New Roman"/>
          <w:sz w:val="28"/>
          <w:szCs w:val="28"/>
          <w:lang w:val="kk-KZ" w:eastAsia="en-US"/>
        </w:rPr>
        <w:t xml:space="preserve">«медиамәдениет», «ақпараттық мәдениет» түсініктері адамзаттың мәдени-тарихи даму барысында жинақталған, тұлғаның санасының қалыптасуы мен әлеуметтенуіне ықпал ететін ақпараттық-коммуникативтік ресурстардың </w:t>
      </w:r>
      <w:r w:rsidRPr="00FB658E">
        <w:rPr>
          <w:rFonts w:ascii="Times New Roman" w:eastAsia="Calibri" w:hAnsi="Times New Roman" w:cs="Times New Roman"/>
          <w:sz w:val="28"/>
          <w:szCs w:val="28"/>
          <w:lang w:val="kk-KZ" w:eastAsia="en-US"/>
        </w:rPr>
        <w:t>жиынтығы ретінде қарастырылады</w:t>
      </w:r>
      <w:r w:rsidR="00F313BB">
        <w:rPr>
          <w:rFonts w:ascii="Times New Roman" w:eastAsia="Calibri" w:hAnsi="Times New Roman" w:cs="Times New Roman"/>
          <w:sz w:val="28"/>
          <w:szCs w:val="28"/>
          <w:lang w:val="kk-KZ" w:eastAsia="en-US"/>
        </w:rPr>
        <w:t xml:space="preserve">. Сонымен қатар, </w:t>
      </w:r>
      <w:r w:rsidRPr="00FB658E">
        <w:rPr>
          <w:rFonts w:ascii="Times New Roman" w:eastAsia="Calibri" w:hAnsi="Times New Roman" w:cs="Times New Roman"/>
          <w:sz w:val="28"/>
          <w:szCs w:val="28"/>
          <w:lang w:val="kk-KZ" w:eastAsia="en-US"/>
        </w:rPr>
        <w:t>диссертацияда медиамәдениеттің ақпараттық, коммуникативтік, идеологиялық, интеграциялық, релаксациялық, көркемөнер-эстетикалық және тәрбиелік қызметтеріне</w:t>
      </w:r>
      <w:r w:rsidR="00F313BB">
        <w:rPr>
          <w:rFonts w:ascii="Times New Roman" w:eastAsia="Calibri" w:hAnsi="Times New Roman" w:cs="Times New Roman"/>
          <w:sz w:val="28"/>
          <w:szCs w:val="28"/>
          <w:lang w:val="kk-KZ" w:eastAsia="en-US"/>
        </w:rPr>
        <w:t xml:space="preserve"> талдау жасалады</w:t>
      </w:r>
      <w:r w:rsidRPr="00FB658E">
        <w:rPr>
          <w:rFonts w:ascii="Times New Roman" w:eastAsia="Calibri" w:hAnsi="Times New Roman" w:cs="Times New Roman"/>
          <w:sz w:val="28"/>
          <w:szCs w:val="28"/>
          <w:lang w:val="kk-KZ" w:eastAsia="en-US"/>
        </w:rPr>
        <w:t xml:space="preserve"> [48</w:t>
      </w:r>
      <w:r w:rsidR="00FB658E" w:rsidRPr="00FB658E">
        <w:rPr>
          <w:rFonts w:ascii="Times New Roman" w:eastAsia="Calibri" w:hAnsi="Times New Roman" w:cs="Times New Roman"/>
          <w:sz w:val="28"/>
          <w:szCs w:val="28"/>
          <w:lang w:val="kk-KZ" w:eastAsia="en-US"/>
        </w:rPr>
        <w:t xml:space="preserve">, </w:t>
      </w:r>
      <w:r w:rsidR="0097135D">
        <w:rPr>
          <w:rFonts w:ascii="Times New Roman" w:eastAsia="Calibri" w:hAnsi="Times New Roman" w:cs="Times New Roman"/>
          <w:sz w:val="28"/>
          <w:szCs w:val="28"/>
          <w:lang w:val="kk-KZ" w:eastAsia="en-US"/>
        </w:rPr>
        <w:t xml:space="preserve">б. </w:t>
      </w:r>
      <w:r w:rsidR="00FB658E" w:rsidRPr="00FB658E">
        <w:rPr>
          <w:rFonts w:ascii="Times New Roman" w:eastAsia="Calibri" w:hAnsi="Times New Roman" w:cs="Times New Roman"/>
          <w:sz w:val="28"/>
          <w:szCs w:val="28"/>
          <w:lang w:val="kk-KZ" w:eastAsia="en-US"/>
        </w:rPr>
        <w:t>32</w:t>
      </w:r>
      <w:r w:rsidRPr="00FB658E">
        <w:rPr>
          <w:rFonts w:ascii="Times New Roman" w:eastAsia="Calibri" w:hAnsi="Times New Roman" w:cs="Times New Roman"/>
          <w:sz w:val="28"/>
          <w:szCs w:val="28"/>
          <w:lang w:val="kk-KZ" w:eastAsia="en-US"/>
        </w:rPr>
        <w:t>].</w:t>
      </w:r>
    </w:p>
    <w:p w:rsidR="005F6DE1" w:rsidRPr="00923DD7"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Сонымен, медиамәдениетті </w:t>
      </w:r>
      <w:r w:rsidRPr="0008326F">
        <w:rPr>
          <w:rFonts w:ascii="Times New Roman" w:eastAsia="Calibri" w:hAnsi="Times New Roman" w:cs="Times New Roman"/>
          <w:sz w:val="28"/>
          <w:szCs w:val="28"/>
          <w:lang w:val="kk-KZ" w:eastAsia="en-US"/>
        </w:rPr>
        <w:t>мәдени-тарихи даму үрдісіндегі адамзатпен жинақталған, материалдық және ақыл-ой құндылықтарының ақпараттық-коммуникативтік құралдарының жиынтығы</w:t>
      </w:r>
      <w:r>
        <w:rPr>
          <w:rFonts w:ascii="Times New Roman" w:eastAsia="Calibri" w:hAnsi="Times New Roman" w:cs="Times New Roman"/>
          <w:sz w:val="28"/>
          <w:szCs w:val="28"/>
          <w:lang w:val="kk-KZ" w:eastAsia="en-US"/>
        </w:rPr>
        <w:t xml:space="preserve"> ретінде қарастыруға болады. </w:t>
      </w:r>
      <w:r w:rsidR="00B50033">
        <w:rPr>
          <w:rFonts w:ascii="Times New Roman" w:eastAsia="Calibri" w:hAnsi="Times New Roman" w:cs="Times New Roman"/>
          <w:sz w:val="28"/>
          <w:szCs w:val="28"/>
          <w:lang w:val="kk-KZ" w:eastAsia="en-US"/>
        </w:rPr>
        <w:t>Медиамәдениет ақпаратты тұтыну және тарату мәдениетін қамтиды. Ол</w:t>
      </w:r>
      <w:r>
        <w:rPr>
          <w:rFonts w:ascii="Times New Roman" w:eastAsia="Calibri" w:hAnsi="Times New Roman" w:cs="Times New Roman"/>
          <w:sz w:val="28"/>
          <w:szCs w:val="28"/>
          <w:lang w:val="kk-KZ" w:eastAsia="en-US"/>
        </w:rPr>
        <w:t xml:space="preserve"> с</w:t>
      </w:r>
      <w:r w:rsidRPr="0008326F">
        <w:rPr>
          <w:rFonts w:ascii="Times New Roman" w:eastAsia="Calibri" w:hAnsi="Times New Roman" w:cs="Times New Roman"/>
          <w:sz w:val="28"/>
          <w:szCs w:val="28"/>
          <w:lang w:val="kk-KZ" w:eastAsia="en-US"/>
        </w:rPr>
        <w:t>өз, дыбыс және визуалды бейнелер арқылы әлемнің мәдени-әлеуметтік түсінігін қалыптастыратын, дәстүрлі және электронды бұқаралық ақпарат</w:t>
      </w:r>
      <w:r>
        <w:rPr>
          <w:rFonts w:ascii="Times New Roman" w:eastAsia="Calibri" w:hAnsi="Times New Roman" w:cs="Times New Roman"/>
          <w:sz w:val="28"/>
          <w:szCs w:val="28"/>
          <w:lang w:val="kk-KZ" w:eastAsia="en-US"/>
        </w:rPr>
        <w:t xml:space="preserve"> құралдарының қызметіне сәйкес</w:t>
      </w:r>
      <w:r w:rsidRPr="0008326F">
        <w:rPr>
          <w:rFonts w:ascii="Times New Roman" w:eastAsia="Calibri" w:hAnsi="Times New Roman" w:cs="Times New Roman"/>
          <w:sz w:val="28"/>
          <w:szCs w:val="28"/>
          <w:lang w:val="kk-KZ" w:eastAsia="en-US"/>
        </w:rPr>
        <w:t>, ақпараттық қоғамның өзектілігінен көрініс тапқан мәдениет</w:t>
      </w:r>
      <w:r>
        <w:rPr>
          <w:rFonts w:ascii="Times New Roman" w:eastAsia="Calibri" w:hAnsi="Times New Roman" w:cs="Times New Roman"/>
          <w:sz w:val="28"/>
          <w:szCs w:val="28"/>
          <w:lang w:val="kk-KZ" w:eastAsia="en-US"/>
        </w:rPr>
        <w:t xml:space="preserve">. </w:t>
      </w:r>
    </w:p>
    <w:p w:rsidR="005F6DE1" w:rsidRPr="00C13B4B"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4A754E">
        <w:rPr>
          <w:rFonts w:ascii="Times New Roman" w:eastAsia="Calibri" w:hAnsi="Times New Roman" w:cs="Times New Roman"/>
          <w:i/>
          <w:sz w:val="28"/>
          <w:szCs w:val="28"/>
          <w:lang w:val="kk-KZ" w:eastAsia="en-US"/>
        </w:rPr>
        <w:t>Желілік мәдениет</w:t>
      </w:r>
      <w:r>
        <w:rPr>
          <w:rFonts w:ascii="Times New Roman" w:eastAsia="Calibri" w:hAnsi="Times New Roman" w:cs="Times New Roman"/>
          <w:i/>
          <w:sz w:val="28"/>
          <w:szCs w:val="28"/>
          <w:lang w:val="kk-KZ" w:eastAsia="en-US"/>
        </w:rPr>
        <w:t xml:space="preserve"> – </w:t>
      </w:r>
      <w:r w:rsidRPr="002D7A2E">
        <w:rPr>
          <w:rFonts w:ascii="Times New Roman" w:eastAsia="Calibri" w:hAnsi="Times New Roman" w:cs="Times New Roman"/>
          <w:sz w:val="28"/>
          <w:szCs w:val="28"/>
          <w:lang w:val="kk-KZ" w:eastAsia="en-US"/>
        </w:rPr>
        <w:t xml:space="preserve">жеке тұлғаның дамуына ықпал ететін және гуманистік құндылықтар негізінде жұмыс істейтін қолайлы, мейірімді, жайлы және қауіпсіз </w:t>
      </w:r>
      <w:r w:rsidRPr="00C13B4B">
        <w:rPr>
          <w:rFonts w:ascii="Times New Roman" w:eastAsia="Calibri" w:hAnsi="Times New Roman" w:cs="Times New Roman"/>
          <w:sz w:val="28"/>
          <w:szCs w:val="28"/>
          <w:lang w:val="kk-KZ" w:eastAsia="en-US"/>
        </w:rPr>
        <w:t>интернет кеңістігін құруға бағытталған адамдардың әлеу</w:t>
      </w:r>
      <w:r w:rsidR="005F65D5" w:rsidRPr="00C13B4B">
        <w:rPr>
          <w:rFonts w:ascii="Times New Roman" w:eastAsia="Calibri" w:hAnsi="Times New Roman" w:cs="Times New Roman"/>
          <w:sz w:val="28"/>
          <w:szCs w:val="28"/>
          <w:lang w:val="kk-KZ" w:eastAsia="en-US"/>
        </w:rPr>
        <w:t>меттік желілердегі өзара әрекеттестігі</w:t>
      </w:r>
      <w:r w:rsidRPr="00C13B4B">
        <w:rPr>
          <w:rFonts w:ascii="Times New Roman" w:eastAsia="Calibri" w:hAnsi="Times New Roman" w:cs="Times New Roman"/>
          <w:sz w:val="28"/>
          <w:szCs w:val="28"/>
          <w:lang w:val="kk-KZ" w:eastAsia="en-US"/>
        </w:rPr>
        <w:t xml:space="preserve"> [</w:t>
      </w:r>
      <w:r w:rsidR="00FA472C" w:rsidRPr="00C13B4B">
        <w:rPr>
          <w:rFonts w:ascii="Times New Roman" w:eastAsia="Calibri" w:hAnsi="Times New Roman" w:cs="Times New Roman"/>
          <w:sz w:val="28"/>
          <w:szCs w:val="28"/>
          <w:lang w:val="kk-KZ" w:eastAsia="en-US"/>
        </w:rPr>
        <w:t>146</w:t>
      </w:r>
      <w:r w:rsidRPr="00C13B4B">
        <w:rPr>
          <w:rFonts w:ascii="Times New Roman" w:eastAsia="Calibri" w:hAnsi="Times New Roman" w:cs="Times New Roman"/>
          <w:sz w:val="28"/>
          <w:szCs w:val="28"/>
          <w:lang w:val="kk-KZ" w:eastAsia="en-US"/>
        </w:rPr>
        <w:t>].</w:t>
      </w:r>
    </w:p>
    <w:p w:rsidR="005F6DE1" w:rsidRPr="00C13B4B"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C13B4B">
        <w:rPr>
          <w:rFonts w:ascii="Times New Roman" w:eastAsia="Calibri" w:hAnsi="Times New Roman" w:cs="Times New Roman"/>
          <w:sz w:val="28"/>
          <w:szCs w:val="28"/>
          <w:lang w:val="kk-KZ" w:eastAsia="en-US"/>
        </w:rPr>
        <w:t xml:space="preserve">Әлеуметтік медиа қарым-қатынас платформасы ретінде әрекет ететін интернет-ресурстардың, атап айтқанда блог, мессенджерлер, фото және видео хостингтердің кең ауқымын қамтиды. Бүгінгі күнде әлеуметтік медиа дәстүрлі қарым-қатынасты сақтаудың, нығайтудың және түрлендірудің жаңа әдісіне айналды. </w:t>
      </w:r>
    </w:p>
    <w:p w:rsidR="005F6DE1" w:rsidRPr="00C13B4B"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C13B4B">
        <w:rPr>
          <w:rFonts w:ascii="Times New Roman" w:eastAsia="Calibri" w:hAnsi="Times New Roman" w:cs="Times New Roman"/>
          <w:sz w:val="28"/>
          <w:szCs w:val="28"/>
          <w:lang w:val="kk-KZ" w:eastAsia="en-US"/>
        </w:rPr>
        <w:t xml:space="preserve">Әлеуметтік-желілік коммуникация мен платформалар бастапқыда тұлғааралық қарым-қатынас пен тайм-менеджментті кеңістіктік-уақыттық оңтайландыру қажеттілігінен пайда болды. Қысқа мерзімде әлеуметтік-желілік коммуникация кәсіби коммуникацияның барлық салаларына – журналистика (блогинг), маркетинг және жарнама (SMM), ғылым және білім (краудсорсинг </w:t>
      </w:r>
      <w:r w:rsidRPr="00C13B4B">
        <w:rPr>
          <w:rFonts w:ascii="Times New Roman" w:eastAsia="Calibri" w:hAnsi="Times New Roman" w:cs="Times New Roman"/>
          <w:sz w:val="28"/>
          <w:szCs w:val="28"/>
          <w:lang w:val="kk-KZ" w:eastAsia="en-US"/>
        </w:rPr>
        <w:lastRenderedPageBreak/>
        <w:t xml:space="preserve">және MOOC-оқыту) еніп, қарым-қатынас үдерісінде хабар тарату қызметін атқара бастады [36, </w:t>
      </w:r>
      <w:r w:rsidR="0097135D">
        <w:rPr>
          <w:rFonts w:ascii="Times New Roman" w:eastAsia="Calibri" w:hAnsi="Times New Roman" w:cs="Times New Roman"/>
          <w:sz w:val="28"/>
          <w:szCs w:val="28"/>
          <w:lang w:val="kk-KZ" w:eastAsia="en-US"/>
        </w:rPr>
        <w:t xml:space="preserve">с. </w:t>
      </w:r>
      <w:r w:rsidRPr="00C13B4B">
        <w:rPr>
          <w:rFonts w:ascii="Times New Roman" w:eastAsia="Calibri" w:hAnsi="Times New Roman" w:cs="Times New Roman"/>
          <w:sz w:val="28"/>
          <w:szCs w:val="28"/>
          <w:lang w:val="kk-KZ" w:eastAsia="en-US"/>
        </w:rPr>
        <w:t xml:space="preserve">15]. </w:t>
      </w:r>
    </w:p>
    <w:p w:rsidR="005F6DE1" w:rsidRPr="00C13B4B"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C13B4B">
        <w:rPr>
          <w:rFonts w:ascii="Times New Roman" w:eastAsia="Calibri" w:hAnsi="Times New Roman" w:cs="Times New Roman"/>
          <w:sz w:val="28"/>
          <w:szCs w:val="28"/>
          <w:lang w:val="kk-KZ" w:eastAsia="en-US"/>
        </w:rPr>
        <w:t>Виртуалды коммуникацияның метаморфоздары Г.</w:t>
      </w:r>
      <w:r w:rsidR="003D2117">
        <w:rPr>
          <w:rFonts w:ascii="Times New Roman" w:eastAsia="Calibri" w:hAnsi="Times New Roman" w:cs="Times New Roman"/>
          <w:sz w:val="28"/>
          <w:szCs w:val="28"/>
          <w:lang w:val="kk-KZ" w:eastAsia="en-US"/>
        </w:rPr>
        <w:t xml:space="preserve"> </w:t>
      </w:r>
      <w:r w:rsidRPr="00C13B4B">
        <w:rPr>
          <w:rFonts w:ascii="Times New Roman" w:eastAsia="Calibri" w:hAnsi="Times New Roman" w:cs="Times New Roman"/>
          <w:sz w:val="28"/>
          <w:szCs w:val="28"/>
          <w:lang w:val="kk-KZ" w:eastAsia="en-US"/>
        </w:rPr>
        <w:t>Дженкинздің «жаңа цифрлық сауаттылықтың» қалыптасуы, Ван Дейктің «жартылай қоғамдық» (semipublic) коммуникация форматтарының пайда болуы, Дж. Мееровицаның компьютерлік байланыс аналитикасы (computer-mediated-communication-CMC) және medium theory сияқты академиялық дискурстарда көрініс тапты [</w:t>
      </w:r>
      <w:r w:rsidRPr="00C13B4B">
        <w:rPr>
          <w:rFonts w:ascii="Times New Roman" w:hAnsi="Times New Roman" w:cs="Times New Roman"/>
          <w:sz w:val="28"/>
          <w:szCs w:val="28"/>
          <w:lang w:val="kk-KZ"/>
        </w:rPr>
        <w:t>1</w:t>
      </w:r>
      <w:r w:rsidR="00424762" w:rsidRPr="00C13B4B">
        <w:rPr>
          <w:rFonts w:ascii="Times New Roman" w:hAnsi="Times New Roman" w:cs="Times New Roman"/>
          <w:sz w:val="28"/>
          <w:szCs w:val="28"/>
          <w:lang w:val="kk-KZ"/>
        </w:rPr>
        <w:t>47</w:t>
      </w:r>
      <w:r w:rsidRPr="00C13B4B">
        <w:rPr>
          <w:rFonts w:ascii="Times New Roman" w:hAnsi="Times New Roman" w:cs="Times New Roman"/>
          <w:sz w:val="28"/>
          <w:szCs w:val="28"/>
          <w:lang w:val="kk-KZ"/>
        </w:rPr>
        <w:t>]</w:t>
      </w:r>
      <w:r w:rsidR="0097135D">
        <w:rPr>
          <w:rFonts w:ascii="Times New Roman" w:eastAsia="Calibri" w:hAnsi="Times New Roman" w:cs="Times New Roman"/>
          <w:sz w:val="28"/>
          <w:szCs w:val="28"/>
          <w:lang w:val="kk-KZ" w:eastAsia="en-US"/>
        </w:rPr>
        <w:t xml:space="preserve">. </w:t>
      </w:r>
    </w:p>
    <w:p w:rsidR="005F6DE1" w:rsidRPr="00C13B4B" w:rsidRDefault="005F6DE1" w:rsidP="003D2117">
      <w:pPr>
        <w:spacing w:after="0" w:line="240" w:lineRule="auto"/>
        <w:ind w:firstLine="709"/>
        <w:contextualSpacing/>
        <w:jc w:val="both"/>
        <w:rPr>
          <w:rFonts w:ascii="Times New Roman" w:hAnsi="Times New Roman" w:cs="Times New Roman"/>
          <w:sz w:val="28"/>
          <w:szCs w:val="28"/>
          <w:lang w:val="kk-KZ"/>
        </w:rPr>
      </w:pPr>
      <w:r w:rsidRPr="00C13B4B">
        <w:rPr>
          <w:rFonts w:ascii="Times New Roman" w:hAnsi="Times New Roman" w:cs="Times New Roman"/>
          <w:sz w:val="28"/>
          <w:szCs w:val="28"/>
          <w:lang w:val="kk-KZ"/>
        </w:rPr>
        <w:t>А.П.</w:t>
      </w:r>
      <w:r w:rsidR="003D2117">
        <w:rPr>
          <w:rFonts w:ascii="Times New Roman" w:hAnsi="Times New Roman" w:cs="Times New Roman"/>
          <w:sz w:val="28"/>
          <w:szCs w:val="28"/>
          <w:lang w:val="kk-KZ"/>
        </w:rPr>
        <w:t xml:space="preserve"> </w:t>
      </w:r>
      <w:r w:rsidRPr="00C13B4B">
        <w:rPr>
          <w:rFonts w:ascii="Times New Roman" w:hAnsi="Times New Roman" w:cs="Times New Roman"/>
          <w:sz w:val="28"/>
          <w:szCs w:val="28"/>
          <w:lang w:val="kk-KZ"/>
        </w:rPr>
        <w:t>Глухов, М.Н.</w:t>
      </w:r>
      <w:r w:rsidR="003D2117">
        <w:rPr>
          <w:rFonts w:ascii="Times New Roman" w:hAnsi="Times New Roman" w:cs="Times New Roman"/>
          <w:sz w:val="28"/>
          <w:szCs w:val="28"/>
          <w:lang w:val="kk-KZ"/>
        </w:rPr>
        <w:t xml:space="preserve"> </w:t>
      </w:r>
      <w:r w:rsidRPr="00C13B4B">
        <w:rPr>
          <w:rFonts w:ascii="Times New Roman" w:hAnsi="Times New Roman" w:cs="Times New Roman"/>
          <w:sz w:val="28"/>
          <w:szCs w:val="28"/>
          <w:lang w:val="kk-KZ"/>
        </w:rPr>
        <w:t>Бычкова, И.В.</w:t>
      </w:r>
      <w:r w:rsidR="003D2117">
        <w:rPr>
          <w:rFonts w:ascii="Times New Roman" w:hAnsi="Times New Roman" w:cs="Times New Roman"/>
          <w:sz w:val="28"/>
          <w:szCs w:val="28"/>
          <w:lang w:val="kk-KZ"/>
        </w:rPr>
        <w:t xml:space="preserve"> Гужова</w:t>
      </w:r>
      <w:r w:rsidRPr="00C13B4B">
        <w:rPr>
          <w:rFonts w:ascii="Times New Roman" w:hAnsi="Times New Roman" w:cs="Times New Roman"/>
          <w:sz w:val="28"/>
          <w:szCs w:val="28"/>
          <w:lang w:val="kk-KZ"/>
        </w:rPr>
        <w:t xml:space="preserve"> Г.А.</w:t>
      </w:r>
      <w:r w:rsidR="003D2117">
        <w:rPr>
          <w:rFonts w:ascii="Times New Roman" w:hAnsi="Times New Roman" w:cs="Times New Roman"/>
          <w:sz w:val="28"/>
          <w:szCs w:val="28"/>
          <w:lang w:val="kk-KZ"/>
        </w:rPr>
        <w:t xml:space="preserve"> </w:t>
      </w:r>
      <w:r w:rsidRPr="00C13B4B">
        <w:rPr>
          <w:rFonts w:ascii="Times New Roman" w:hAnsi="Times New Roman" w:cs="Times New Roman"/>
          <w:sz w:val="28"/>
          <w:szCs w:val="28"/>
          <w:lang w:val="kk-KZ"/>
        </w:rPr>
        <w:t>Окушова, Ю.М.</w:t>
      </w:r>
      <w:r w:rsidR="003D2117">
        <w:rPr>
          <w:rFonts w:ascii="Times New Roman" w:hAnsi="Times New Roman" w:cs="Times New Roman"/>
          <w:sz w:val="28"/>
          <w:szCs w:val="28"/>
          <w:lang w:val="kk-KZ"/>
        </w:rPr>
        <w:t xml:space="preserve"> </w:t>
      </w:r>
      <w:r w:rsidRPr="00C13B4B">
        <w:rPr>
          <w:rFonts w:ascii="Times New Roman" w:hAnsi="Times New Roman" w:cs="Times New Roman"/>
          <w:sz w:val="28"/>
          <w:szCs w:val="28"/>
          <w:lang w:val="kk-KZ"/>
        </w:rPr>
        <w:t>Стаховская  бойынша, әлеуметтік-желілік коммуникативтік мәдениет дегеніміз – бақылаудың жоғары деңгейімен, т</w:t>
      </w:r>
      <w:r w:rsidR="001B59E6">
        <w:rPr>
          <w:rFonts w:ascii="Times New Roman" w:hAnsi="Times New Roman" w:cs="Times New Roman"/>
          <w:sz w:val="28"/>
          <w:szCs w:val="28"/>
          <w:lang w:val="kk-KZ"/>
        </w:rPr>
        <w:t>аңдалған ресурстың полимедиялы</w:t>
      </w:r>
      <w:r w:rsidRPr="00C13B4B">
        <w:rPr>
          <w:rFonts w:ascii="Times New Roman" w:hAnsi="Times New Roman" w:cs="Times New Roman"/>
          <w:sz w:val="28"/>
          <w:szCs w:val="28"/>
          <w:lang w:val="kk-KZ"/>
        </w:rPr>
        <w:t>ғы, байланыстағы құпиялылық деңгейін үнемі реттеу және «жазбаша ауызекі» тілді қолданумен, сондай-ақ коммуникацияның жартылай жария стилімен ерекшеленетін желілік қарым-қатынас ережелері мен құзыреттерінің жиынтығы [36</w:t>
      </w:r>
      <w:r w:rsidR="0086611E" w:rsidRPr="00C13B4B">
        <w:rPr>
          <w:rFonts w:ascii="Times New Roman" w:hAnsi="Times New Roman" w:cs="Times New Roman"/>
          <w:sz w:val="28"/>
          <w:szCs w:val="28"/>
          <w:lang w:val="kk-KZ"/>
        </w:rPr>
        <w:t xml:space="preserve">, </w:t>
      </w:r>
      <w:r w:rsidR="0097135D">
        <w:rPr>
          <w:rFonts w:ascii="Times New Roman" w:hAnsi="Times New Roman" w:cs="Times New Roman"/>
          <w:sz w:val="28"/>
          <w:szCs w:val="28"/>
          <w:lang w:val="kk-KZ"/>
        </w:rPr>
        <w:t xml:space="preserve">с. </w:t>
      </w:r>
      <w:r w:rsidR="0086611E" w:rsidRPr="00C13B4B">
        <w:rPr>
          <w:rFonts w:ascii="Times New Roman" w:hAnsi="Times New Roman" w:cs="Times New Roman"/>
          <w:sz w:val="28"/>
          <w:szCs w:val="28"/>
          <w:lang w:val="kk-KZ"/>
        </w:rPr>
        <w:t>29</w:t>
      </w:r>
      <w:r w:rsidRPr="00C13B4B">
        <w:rPr>
          <w:rFonts w:ascii="Times New Roman" w:hAnsi="Times New Roman" w:cs="Times New Roman"/>
          <w:sz w:val="28"/>
          <w:szCs w:val="28"/>
          <w:lang w:val="kk-KZ"/>
        </w:rPr>
        <w:t xml:space="preserve">]. </w:t>
      </w:r>
    </w:p>
    <w:p w:rsidR="005F6DE1" w:rsidRPr="00C13B4B" w:rsidRDefault="005F6DE1" w:rsidP="003D2117">
      <w:pPr>
        <w:spacing w:after="0" w:line="240" w:lineRule="auto"/>
        <w:ind w:firstLine="709"/>
        <w:contextualSpacing/>
        <w:jc w:val="both"/>
        <w:rPr>
          <w:rFonts w:ascii="Times New Roman" w:hAnsi="Times New Roman" w:cs="Times New Roman"/>
          <w:sz w:val="28"/>
          <w:szCs w:val="28"/>
          <w:lang w:val="kk-KZ"/>
        </w:rPr>
      </w:pPr>
      <w:r w:rsidRPr="00C13B4B">
        <w:rPr>
          <w:rFonts w:ascii="Times New Roman" w:hAnsi="Times New Roman" w:cs="Times New Roman"/>
          <w:sz w:val="28"/>
          <w:szCs w:val="28"/>
          <w:lang w:val="kk-KZ"/>
        </w:rPr>
        <w:t>Әлеуметтік-желілік коммуникативтік мәдениеттің негізгі сипаттамалары тұрақты бақылау мен мониторинг, коммуникацияның жартылай жария сипаты және жеке тұлғалық және ресми іскерлік арасындағы желілік байланыстың квази-жақын түрі болып табылады.</w:t>
      </w:r>
    </w:p>
    <w:p w:rsidR="005F6DE1" w:rsidRPr="00C13B4B" w:rsidRDefault="001638D2" w:rsidP="003D2117">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Жеке тұлғалар </w:t>
      </w:r>
      <w:r w:rsidR="005F6DE1" w:rsidRPr="00C13B4B">
        <w:rPr>
          <w:rFonts w:ascii="Times New Roman" w:hAnsi="Times New Roman" w:cs="Times New Roman"/>
          <w:sz w:val="28"/>
          <w:szCs w:val="28"/>
          <w:lang w:val="kk-KZ"/>
        </w:rPr>
        <w:t>әлеуметтік желілілерді түрлі мақсатта, атап айтқанда: қарым-қатынас жасау, көңіл көтеру, оқу немесе қызмет міндеттерін шешу, өзін-өзі ілгерілету немесе психологиялық қажеттіліктерді қанағаттандыру және т.б. пайдалануы мүмкін және әлеуметтік желілер олар үшін әлеуметтік және коммуникативті</w:t>
      </w:r>
      <w:r>
        <w:rPr>
          <w:rFonts w:ascii="Times New Roman" w:hAnsi="Times New Roman" w:cs="Times New Roman"/>
          <w:sz w:val="28"/>
          <w:szCs w:val="28"/>
          <w:lang w:val="kk-KZ"/>
        </w:rPr>
        <w:t>к</w:t>
      </w:r>
      <w:r w:rsidR="005F6DE1" w:rsidRPr="00C13B4B">
        <w:rPr>
          <w:rFonts w:ascii="Times New Roman" w:hAnsi="Times New Roman" w:cs="Times New Roman"/>
          <w:sz w:val="28"/>
          <w:szCs w:val="28"/>
          <w:lang w:val="kk-KZ"/>
        </w:rPr>
        <w:t xml:space="preserve"> контекстке тұрақты қосылу мүмкіндігін қамтамасыз ететін әмбебап құрал. </w:t>
      </w:r>
    </w:p>
    <w:p w:rsidR="005F6DE1" w:rsidRPr="00C13B4B" w:rsidRDefault="005F6DE1" w:rsidP="003D2117">
      <w:pPr>
        <w:spacing w:after="0" w:line="240" w:lineRule="auto"/>
        <w:ind w:firstLine="709"/>
        <w:contextualSpacing/>
        <w:jc w:val="both"/>
        <w:rPr>
          <w:rFonts w:ascii="Times New Roman" w:hAnsi="Times New Roman" w:cs="Times New Roman"/>
          <w:sz w:val="28"/>
          <w:szCs w:val="28"/>
          <w:lang w:val="kk-KZ"/>
        </w:rPr>
      </w:pPr>
      <w:r w:rsidRPr="00C13B4B">
        <w:rPr>
          <w:rFonts w:ascii="Times New Roman" w:hAnsi="Times New Roman" w:cs="Times New Roman"/>
          <w:sz w:val="28"/>
          <w:szCs w:val="28"/>
          <w:lang w:val="kk-KZ"/>
        </w:rPr>
        <w:t>Голландиялық әлеуметтанушы Ван Дайк өзінің «Желілік қоғам» еңбегінде желілік қоғам тұжырымдамасының өзіндік нұсқасын ұсынады. Ол әлеуметтік желілер арқылы қарым-қатынас жасау «бетпе-бет» жүзеге асаты</w:t>
      </w:r>
      <w:r w:rsidR="0097135D">
        <w:rPr>
          <w:rFonts w:ascii="Times New Roman" w:hAnsi="Times New Roman" w:cs="Times New Roman"/>
          <w:sz w:val="28"/>
          <w:szCs w:val="28"/>
          <w:lang w:val="kk-KZ"/>
        </w:rPr>
        <w:t xml:space="preserve">н әлеуметтік коммуникацияларды </w:t>
      </w:r>
      <w:r w:rsidRPr="00C13B4B">
        <w:rPr>
          <w:rFonts w:ascii="Times New Roman" w:hAnsi="Times New Roman" w:cs="Times New Roman"/>
          <w:sz w:val="28"/>
          <w:szCs w:val="28"/>
          <w:lang w:val="kk-KZ"/>
        </w:rPr>
        <w:t xml:space="preserve">біртіндеп ығыстырады немесе кем дегенде </w:t>
      </w:r>
      <w:r w:rsidR="000A0EAC">
        <w:rPr>
          <w:rFonts w:ascii="Times New Roman" w:hAnsi="Times New Roman" w:cs="Times New Roman"/>
          <w:sz w:val="28"/>
          <w:szCs w:val="28"/>
          <w:lang w:val="kk-KZ"/>
        </w:rPr>
        <w:t xml:space="preserve">оны </w:t>
      </w:r>
      <w:r w:rsidRPr="00C13B4B">
        <w:rPr>
          <w:rFonts w:ascii="Times New Roman" w:hAnsi="Times New Roman" w:cs="Times New Roman"/>
          <w:sz w:val="28"/>
          <w:szCs w:val="28"/>
          <w:lang w:val="kk-KZ"/>
        </w:rPr>
        <w:t>толықтырады деп есептейді [10</w:t>
      </w:r>
      <w:r w:rsidR="0086611E" w:rsidRPr="00C13B4B">
        <w:rPr>
          <w:rFonts w:ascii="Times New Roman" w:hAnsi="Times New Roman" w:cs="Times New Roman"/>
          <w:sz w:val="28"/>
          <w:szCs w:val="28"/>
          <w:lang w:val="kk-KZ"/>
        </w:rPr>
        <w:t xml:space="preserve">, </w:t>
      </w:r>
      <w:r w:rsidR="0097135D">
        <w:rPr>
          <w:rFonts w:ascii="Times New Roman" w:hAnsi="Times New Roman" w:cs="Times New Roman"/>
          <w:sz w:val="28"/>
          <w:szCs w:val="28"/>
          <w:lang w:val="kk-KZ"/>
        </w:rPr>
        <w:t xml:space="preserve">р. </w:t>
      </w:r>
      <w:r w:rsidR="0086611E" w:rsidRPr="00C13B4B">
        <w:rPr>
          <w:rFonts w:ascii="Times New Roman" w:hAnsi="Times New Roman" w:cs="Times New Roman"/>
          <w:sz w:val="28"/>
          <w:szCs w:val="28"/>
          <w:lang w:val="kk-KZ"/>
        </w:rPr>
        <w:t>8</w:t>
      </w:r>
      <w:r w:rsidRPr="00C13B4B">
        <w:rPr>
          <w:rFonts w:ascii="Times New Roman" w:hAnsi="Times New Roman" w:cs="Times New Roman"/>
          <w:sz w:val="28"/>
          <w:szCs w:val="28"/>
          <w:lang w:val="kk-KZ"/>
        </w:rPr>
        <w:t xml:space="preserve">]. </w:t>
      </w:r>
    </w:p>
    <w:p w:rsidR="005F6DE1" w:rsidRDefault="005F6DE1" w:rsidP="003D2117">
      <w:pPr>
        <w:spacing w:after="0" w:line="240" w:lineRule="auto"/>
        <w:ind w:firstLine="709"/>
        <w:contextualSpacing/>
        <w:jc w:val="both"/>
        <w:rPr>
          <w:rFonts w:ascii="Times New Roman" w:hAnsi="Times New Roman" w:cs="Times New Roman"/>
          <w:sz w:val="28"/>
          <w:szCs w:val="28"/>
          <w:lang w:val="kk-KZ"/>
        </w:rPr>
      </w:pPr>
      <w:r w:rsidRPr="009B2000">
        <w:rPr>
          <w:rFonts w:ascii="Times New Roman" w:hAnsi="Times New Roman" w:cs="Times New Roman"/>
          <w:sz w:val="28"/>
          <w:szCs w:val="28"/>
          <w:lang w:val="kk-KZ"/>
        </w:rPr>
        <w:t xml:space="preserve">Ван Дайк виртуалды коммуникацияға қатысушыларға әрдайым «қосулы болу», «байланыста болу» үшін мәжбүрлі қысымның бар </w:t>
      </w:r>
      <w:r>
        <w:rPr>
          <w:rFonts w:ascii="Times New Roman" w:hAnsi="Times New Roman" w:cs="Times New Roman"/>
          <w:sz w:val="28"/>
          <w:szCs w:val="28"/>
          <w:lang w:val="kk-KZ"/>
        </w:rPr>
        <w:t>екендігіне баса назар аударады. Оның ойынша, конференция мен электрондық пошта</w:t>
      </w:r>
      <w:r w:rsidRPr="009B2000">
        <w:rPr>
          <w:rFonts w:ascii="Times New Roman" w:hAnsi="Times New Roman" w:cs="Times New Roman"/>
          <w:sz w:val="28"/>
          <w:szCs w:val="28"/>
          <w:lang w:val="kk-KZ"/>
        </w:rPr>
        <w:t xml:space="preserve">да мәтіндік мазмұн мен деректерге толығымен назар </w:t>
      </w:r>
      <w:r>
        <w:rPr>
          <w:rFonts w:ascii="Times New Roman" w:hAnsi="Times New Roman" w:cs="Times New Roman"/>
          <w:sz w:val="28"/>
          <w:szCs w:val="28"/>
          <w:lang w:val="kk-KZ"/>
        </w:rPr>
        <w:t>аудару мүмкіндігі бар</w:t>
      </w:r>
      <w:r w:rsidRPr="009B2000">
        <w:rPr>
          <w:rFonts w:ascii="Times New Roman" w:hAnsi="Times New Roman" w:cs="Times New Roman"/>
          <w:sz w:val="28"/>
          <w:szCs w:val="28"/>
          <w:lang w:val="kk-KZ"/>
        </w:rPr>
        <w:t xml:space="preserve">, өйткені </w:t>
      </w:r>
      <w:r>
        <w:rPr>
          <w:rFonts w:ascii="Times New Roman" w:hAnsi="Times New Roman" w:cs="Times New Roman"/>
          <w:sz w:val="28"/>
          <w:szCs w:val="28"/>
          <w:lang w:val="kk-KZ"/>
        </w:rPr>
        <w:t>коммуникация</w:t>
      </w:r>
      <w:r w:rsidRPr="009B2000">
        <w:rPr>
          <w:rFonts w:ascii="Times New Roman" w:hAnsi="Times New Roman" w:cs="Times New Roman"/>
          <w:sz w:val="28"/>
          <w:szCs w:val="28"/>
          <w:lang w:val="kk-KZ"/>
        </w:rPr>
        <w:t xml:space="preserve"> асинхронды түрде жүзеге асырылады. </w:t>
      </w:r>
    </w:p>
    <w:p w:rsidR="005F6DE1" w:rsidRPr="009B2000" w:rsidRDefault="005F6DE1" w:rsidP="003D2117">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Ван Дайктың зерттеулерінде </w:t>
      </w:r>
      <w:r w:rsidRPr="009B2000">
        <w:rPr>
          <w:rFonts w:ascii="Times New Roman" w:hAnsi="Times New Roman" w:cs="Times New Roman"/>
          <w:sz w:val="28"/>
          <w:szCs w:val="28"/>
          <w:lang w:val="kk-KZ"/>
        </w:rPr>
        <w:t>желілік этикет ережелерін</w:t>
      </w:r>
      <w:r>
        <w:rPr>
          <w:rFonts w:ascii="Times New Roman" w:hAnsi="Times New Roman" w:cs="Times New Roman"/>
          <w:sz w:val="28"/>
          <w:szCs w:val="28"/>
          <w:lang w:val="kk-KZ"/>
        </w:rPr>
        <w:t>ің маңыздылығы мен қажеттігі айқын көрінеді. Оның пікірінше, а</w:t>
      </w:r>
      <w:r w:rsidRPr="009B2000">
        <w:rPr>
          <w:rFonts w:ascii="Times New Roman" w:hAnsi="Times New Roman" w:cs="Times New Roman"/>
          <w:sz w:val="28"/>
          <w:szCs w:val="28"/>
          <w:lang w:val="kk-KZ"/>
        </w:rPr>
        <w:t xml:space="preserve">дамдар сәлемдесу мен басқа да сыпайылықты цифрлық ортада қалай көрсетуді әлі білмейді. Бұл электронды коммуникацияда сыпайылықты көрсететін стандарттар жоқ дегенді білдірмейді. </w:t>
      </w:r>
      <w:r w:rsidRPr="00D70E35">
        <w:rPr>
          <w:rFonts w:ascii="Times New Roman" w:hAnsi="Times New Roman" w:cs="Times New Roman"/>
          <w:sz w:val="28"/>
          <w:szCs w:val="28"/>
          <w:lang w:val="kk-KZ"/>
        </w:rPr>
        <w:t>Дегенмен де, олар «әлі қоғам тарапынан толық қабылданбаған және танымал емес» [10</w:t>
      </w:r>
      <w:r w:rsidR="0097135D">
        <w:rPr>
          <w:rFonts w:ascii="Times New Roman" w:hAnsi="Times New Roman" w:cs="Times New Roman"/>
          <w:sz w:val="28"/>
          <w:szCs w:val="28"/>
          <w:lang w:val="kk-KZ"/>
        </w:rPr>
        <w:t>, р. 4-136</w:t>
      </w:r>
      <w:r w:rsidRPr="00D70E35">
        <w:rPr>
          <w:rFonts w:ascii="Times New Roman" w:hAnsi="Times New Roman" w:cs="Times New Roman"/>
          <w:sz w:val="28"/>
          <w:szCs w:val="28"/>
          <w:lang w:val="kk-KZ"/>
        </w:rPr>
        <w:t xml:space="preserve">]. </w:t>
      </w:r>
    </w:p>
    <w:p w:rsidR="005F6DE1" w:rsidRPr="00844386" w:rsidRDefault="005F6DE1" w:rsidP="003D2117">
      <w:pPr>
        <w:spacing w:after="0" w:line="240" w:lineRule="auto"/>
        <w:ind w:firstLine="709"/>
        <w:contextualSpacing/>
        <w:jc w:val="both"/>
        <w:rPr>
          <w:rFonts w:ascii="Times New Roman" w:hAnsi="Times New Roman" w:cs="Times New Roman"/>
          <w:sz w:val="28"/>
          <w:szCs w:val="28"/>
          <w:lang w:val="kk-KZ"/>
        </w:rPr>
      </w:pPr>
      <w:r w:rsidRPr="009B2000">
        <w:rPr>
          <w:rFonts w:ascii="Times New Roman" w:hAnsi="Times New Roman" w:cs="Times New Roman"/>
          <w:sz w:val="28"/>
          <w:szCs w:val="28"/>
          <w:lang w:val="kk-KZ"/>
        </w:rPr>
        <w:t xml:space="preserve">Канзас университетінің </w:t>
      </w:r>
      <w:r>
        <w:rPr>
          <w:rFonts w:ascii="Times New Roman" w:hAnsi="Times New Roman" w:cs="Times New Roman"/>
          <w:sz w:val="28"/>
          <w:szCs w:val="28"/>
          <w:lang w:val="kk-KZ"/>
        </w:rPr>
        <w:t>профессоры Н.</w:t>
      </w:r>
      <w:r w:rsidR="0097135D">
        <w:rPr>
          <w:rFonts w:ascii="Times New Roman" w:hAnsi="Times New Roman" w:cs="Times New Roman"/>
          <w:sz w:val="28"/>
          <w:szCs w:val="28"/>
          <w:lang w:val="kk-KZ"/>
        </w:rPr>
        <w:t xml:space="preserve"> </w:t>
      </w:r>
      <w:r w:rsidRPr="009B2000">
        <w:rPr>
          <w:rFonts w:ascii="Times New Roman" w:hAnsi="Times New Roman" w:cs="Times New Roman"/>
          <w:sz w:val="28"/>
          <w:szCs w:val="28"/>
          <w:lang w:val="kk-KZ"/>
        </w:rPr>
        <w:t xml:space="preserve">Байм «Цифрлық дәуірдегі дербес коммуникациялар» атты еңбегінде </w:t>
      </w:r>
      <w:r>
        <w:rPr>
          <w:rFonts w:ascii="Times New Roman" w:hAnsi="Times New Roman" w:cs="Times New Roman"/>
          <w:sz w:val="28"/>
          <w:szCs w:val="28"/>
          <w:lang w:val="kk-KZ"/>
        </w:rPr>
        <w:t>ә</w:t>
      </w:r>
      <w:r w:rsidRPr="00F87081">
        <w:rPr>
          <w:rFonts w:ascii="Times New Roman" w:hAnsi="Times New Roman" w:cs="Times New Roman"/>
          <w:sz w:val="28"/>
          <w:szCs w:val="28"/>
          <w:lang w:val="kk-KZ"/>
        </w:rPr>
        <w:t xml:space="preserve">леуметтік медиа пайдаланушылары </w:t>
      </w:r>
      <w:r w:rsidRPr="009B2000">
        <w:rPr>
          <w:rFonts w:ascii="Times New Roman" w:hAnsi="Times New Roman" w:cs="Times New Roman"/>
          <w:sz w:val="28"/>
          <w:szCs w:val="28"/>
          <w:lang w:val="kk-KZ"/>
        </w:rPr>
        <w:t>физикалық қатысудан және өзара әрекеттесуден аулақ болу үшін: мәселені ұялы телефон арқылы шешу, серіктесін манипуляциялау, ж</w:t>
      </w:r>
      <w:r>
        <w:rPr>
          <w:rFonts w:ascii="Times New Roman" w:hAnsi="Times New Roman" w:cs="Times New Roman"/>
          <w:sz w:val="28"/>
          <w:szCs w:val="28"/>
          <w:lang w:val="kk-KZ"/>
        </w:rPr>
        <w:t xml:space="preserve">ағымсыз хаттарды қайта бағыттау, </w:t>
      </w:r>
      <w:r w:rsidRPr="009B2000">
        <w:rPr>
          <w:rFonts w:ascii="Times New Roman" w:hAnsi="Times New Roman" w:cs="Times New Roman"/>
          <w:sz w:val="28"/>
          <w:szCs w:val="28"/>
          <w:lang w:val="kk-KZ"/>
        </w:rPr>
        <w:t xml:space="preserve">«қатты дыбыста» сөйлесу, мәтіндік хабарламалар немесе </w:t>
      </w:r>
      <w:r w:rsidRPr="009B2000">
        <w:rPr>
          <w:rFonts w:ascii="Times New Roman" w:hAnsi="Times New Roman" w:cs="Times New Roman"/>
          <w:sz w:val="28"/>
          <w:szCs w:val="28"/>
          <w:lang w:val="kk-KZ"/>
        </w:rPr>
        <w:lastRenderedPageBreak/>
        <w:t xml:space="preserve">электрондық пошталар сияқты қауіпсіз, шектеулі медианы пайдалану және </w:t>
      </w:r>
      <w:r>
        <w:rPr>
          <w:rFonts w:ascii="Times New Roman" w:hAnsi="Times New Roman" w:cs="Times New Roman"/>
          <w:sz w:val="28"/>
          <w:szCs w:val="28"/>
          <w:lang w:val="kk-KZ"/>
        </w:rPr>
        <w:t>т.б. мүмкіндіктерді қолданады деп есептейді</w:t>
      </w:r>
      <w:r w:rsidR="0091636F">
        <w:rPr>
          <w:rFonts w:ascii="Times New Roman" w:hAnsi="Times New Roman" w:cs="Times New Roman"/>
          <w:sz w:val="28"/>
          <w:szCs w:val="28"/>
          <w:lang w:val="kk-KZ"/>
        </w:rPr>
        <w:t>. Н.</w:t>
      </w:r>
      <w:r w:rsidR="0097135D">
        <w:rPr>
          <w:rFonts w:ascii="Times New Roman" w:hAnsi="Times New Roman" w:cs="Times New Roman"/>
          <w:sz w:val="28"/>
          <w:szCs w:val="28"/>
          <w:lang w:val="kk-KZ"/>
        </w:rPr>
        <w:t xml:space="preserve"> </w:t>
      </w:r>
      <w:r w:rsidRPr="009B2000">
        <w:rPr>
          <w:rFonts w:ascii="Times New Roman" w:hAnsi="Times New Roman" w:cs="Times New Roman"/>
          <w:sz w:val="28"/>
          <w:szCs w:val="28"/>
          <w:lang w:val="kk-KZ"/>
        </w:rPr>
        <w:t>Баймның пікірінше, «цифрлық іздерді» қалдыру арқыл</w:t>
      </w:r>
      <w:r>
        <w:rPr>
          <w:rFonts w:ascii="Times New Roman" w:hAnsi="Times New Roman" w:cs="Times New Roman"/>
          <w:sz w:val="28"/>
          <w:szCs w:val="28"/>
          <w:lang w:val="kk-KZ"/>
        </w:rPr>
        <w:t xml:space="preserve">ы бақылаудың қаупі артуы да мүмкін. </w:t>
      </w:r>
      <w:r w:rsidRPr="009B2000">
        <w:rPr>
          <w:rFonts w:ascii="Times New Roman" w:hAnsi="Times New Roman" w:cs="Times New Roman"/>
          <w:sz w:val="28"/>
          <w:szCs w:val="28"/>
          <w:lang w:val="kk-KZ"/>
        </w:rPr>
        <w:t xml:space="preserve">Біз басқаларды стратегиялық басқару үшін </w:t>
      </w:r>
      <w:r w:rsidRPr="00844386">
        <w:rPr>
          <w:rFonts w:ascii="Times New Roman" w:hAnsi="Times New Roman" w:cs="Times New Roman"/>
          <w:sz w:val="28"/>
          <w:szCs w:val="28"/>
          <w:lang w:val="kk-KZ"/>
        </w:rPr>
        <w:t>медианы қалай пайдалана алсақ, өзгелер де оны солай басқара алады. Сонымен қатар, цифрлық коммуникация құралдарының дамуы кеңістікке немесе уақытқа қарамай, әрқашан коммуникацияға қолжетімді болуға мәжбүрлейді [</w:t>
      </w:r>
      <w:r w:rsidRPr="00844386">
        <w:rPr>
          <w:rFonts w:ascii="Times New Roman" w:eastAsia="Calibri" w:hAnsi="Times New Roman" w:cs="Times New Roman"/>
          <w:sz w:val="28"/>
          <w:szCs w:val="28"/>
          <w:lang w:val="kk-KZ" w:eastAsia="en-US"/>
        </w:rPr>
        <w:t>11</w:t>
      </w:r>
      <w:r w:rsidR="0097135D">
        <w:rPr>
          <w:rFonts w:ascii="Times New Roman" w:eastAsia="Calibri" w:hAnsi="Times New Roman" w:cs="Times New Roman"/>
          <w:sz w:val="28"/>
          <w:szCs w:val="28"/>
          <w:lang w:val="kk-KZ" w:eastAsia="en-US"/>
        </w:rPr>
        <w:t>, р. 4-190</w:t>
      </w:r>
      <w:r w:rsidRPr="00844386">
        <w:rPr>
          <w:rFonts w:ascii="Times New Roman" w:eastAsia="Calibri" w:hAnsi="Times New Roman" w:cs="Times New Roman"/>
          <w:sz w:val="28"/>
          <w:szCs w:val="28"/>
          <w:lang w:val="kk-KZ" w:eastAsia="en-US"/>
        </w:rPr>
        <w:t>]</w:t>
      </w:r>
      <w:r w:rsidRPr="00844386">
        <w:rPr>
          <w:rFonts w:ascii="Times New Roman" w:hAnsi="Times New Roman" w:cs="Times New Roman"/>
          <w:sz w:val="28"/>
          <w:szCs w:val="28"/>
          <w:lang w:val="kk-KZ"/>
        </w:rPr>
        <w:t xml:space="preserve">. </w:t>
      </w:r>
    </w:p>
    <w:p w:rsidR="005F6DE1" w:rsidRPr="00844386" w:rsidRDefault="00823D61" w:rsidP="003D2117">
      <w:pPr>
        <w:spacing w:after="0" w:line="240" w:lineRule="auto"/>
        <w:ind w:firstLine="709"/>
        <w:contextualSpacing/>
        <w:jc w:val="both"/>
        <w:rPr>
          <w:rFonts w:ascii="Times New Roman" w:eastAsia="Calibri" w:hAnsi="Times New Roman" w:cs="Times New Roman"/>
          <w:sz w:val="28"/>
          <w:szCs w:val="28"/>
          <w:lang w:val="kk-KZ"/>
        </w:rPr>
      </w:pPr>
      <w:r w:rsidRPr="00844386">
        <w:rPr>
          <w:rFonts w:ascii="Times New Roman" w:eastAsia="Calibri" w:hAnsi="Times New Roman" w:cs="Times New Roman"/>
          <w:sz w:val="28"/>
          <w:szCs w:val="28"/>
          <w:lang w:val="kk-KZ"/>
        </w:rPr>
        <w:t>Н.Х.</w:t>
      </w:r>
      <w:r w:rsidR="003D2117">
        <w:rPr>
          <w:rFonts w:ascii="Times New Roman" w:eastAsia="Calibri" w:hAnsi="Times New Roman" w:cs="Times New Roman"/>
          <w:sz w:val="28"/>
          <w:szCs w:val="28"/>
          <w:lang w:val="kk-KZ"/>
        </w:rPr>
        <w:t xml:space="preserve"> </w:t>
      </w:r>
      <w:r w:rsidR="005F6DE1" w:rsidRPr="00844386">
        <w:rPr>
          <w:rFonts w:ascii="Times New Roman" w:eastAsia="Calibri" w:hAnsi="Times New Roman" w:cs="Times New Roman"/>
          <w:sz w:val="28"/>
          <w:szCs w:val="28"/>
          <w:lang w:val="kk-KZ"/>
        </w:rPr>
        <w:t>Невструева бойынша, әлеуметтік желідегі мәдениет әлеуметтік-гуманитарлық мәселелерді зерттеу және түсіндіру үшін аса маңызды [1</w:t>
      </w:r>
      <w:r w:rsidR="009A67DD" w:rsidRPr="00844386">
        <w:rPr>
          <w:rFonts w:ascii="Times New Roman" w:eastAsia="Calibri" w:hAnsi="Times New Roman" w:cs="Times New Roman"/>
          <w:sz w:val="28"/>
          <w:szCs w:val="28"/>
          <w:lang w:val="kk-KZ"/>
        </w:rPr>
        <w:t>48</w:t>
      </w:r>
      <w:r w:rsidR="005F6DE1" w:rsidRPr="00844386">
        <w:rPr>
          <w:rFonts w:ascii="Times New Roman" w:eastAsia="Calibri" w:hAnsi="Times New Roman" w:cs="Times New Roman"/>
          <w:sz w:val="28"/>
          <w:szCs w:val="28"/>
          <w:lang w:val="kk-KZ"/>
        </w:rPr>
        <w:t>].</w:t>
      </w:r>
    </w:p>
    <w:p w:rsidR="005F6DE1" w:rsidRPr="00844386"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844386">
        <w:rPr>
          <w:rFonts w:ascii="Times New Roman" w:eastAsia="Calibri" w:hAnsi="Times New Roman" w:cs="Times New Roman"/>
          <w:sz w:val="28"/>
          <w:szCs w:val="28"/>
          <w:lang w:val="kk-KZ" w:eastAsia="en-US"/>
        </w:rPr>
        <w:t>Ғалымдардың пайымдауынша, тұтынушы Интернетте неғұрлым көп уақыт өткізсе, соғұрлым ол шынайы қарым-қатынасқа аз уақыт жұмсайды. Р.</w:t>
      </w:r>
      <w:r w:rsidR="003D2117">
        <w:rPr>
          <w:rFonts w:ascii="Times New Roman" w:eastAsia="Calibri" w:hAnsi="Times New Roman" w:cs="Times New Roman"/>
          <w:sz w:val="28"/>
          <w:szCs w:val="28"/>
          <w:lang w:val="kk-KZ" w:eastAsia="en-US"/>
        </w:rPr>
        <w:t> </w:t>
      </w:r>
      <w:r w:rsidRPr="00844386">
        <w:rPr>
          <w:rFonts w:ascii="Times New Roman" w:eastAsia="Calibri" w:hAnsi="Times New Roman" w:cs="Times New Roman"/>
          <w:sz w:val="28"/>
          <w:szCs w:val="28"/>
          <w:lang w:val="kk-KZ" w:eastAsia="en-US"/>
        </w:rPr>
        <w:t>Краут, М.</w:t>
      </w:r>
      <w:r w:rsidR="003D2117">
        <w:rPr>
          <w:rFonts w:ascii="Times New Roman" w:eastAsia="Calibri" w:hAnsi="Times New Roman" w:cs="Times New Roman"/>
          <w:sz w:val="28"/>
          <w:szCs w:val="28"/>
          <w:lang w:val="kk-KZ" w:eastAsia="en-US"/>
        </w:rPr>
        <w:t xml:space="preserve"> </w:t>
      </w:r>
      <w:r w:rsidRPr="00844386">
        <w:rPr>
          <w:rFonts w:ascii="Times New Roman" w:eastAsia="Calibri" w:hAnsi="Times New Roman" w:cs="Times New Roman"/>
          <w:sz w:val="28"/>
          <w:szCs w:val="28"/>
          <w:lang w:val="kk-KZ" w:eastAsia="en-US"/>
        </w:rPr>
        <w:t>Паттерсон әлеуметтік медиа сайттарын жиі пайдалану циклдік психологиялық ауытқуларға әкелетінін анықтады. Әлеуметтік желі қолданушылары өздерінің гаджеттерін қолдарынан тастамайды, тіпті достарымен бетпе-бет кездесулер кезінде де, желілік мобильді қосымшаларды пайдаланады. Алынған нәтижелерге сәйкес, Y буыны нақты әлеуметтік өзара әрекеттесу дағдыларын жоғалтады және көбінесе мессенджерлер арқылы байланысатын болады деген болжам да бар [1</w:t>
      </w:r>
      <w:r w:rsidR="0057125F" w:rsidRPr="00844386">
        <w:rPr>
          <w:rFonts w:ascii="Times New Roman" w:eastAsia="Calibri" w:hAnsi="Times New Roman" w:cs="Times New Roman"/>
          <w:sz w:val="28"/>
          <w:szCs w:val="28"/>
          <w:lang w:val="kk-KZ" w:eastAsia="en-US"/>
        </w:rPr>
        <w:t>49</w:t>
      </w:r>
      <w:r w:rsidRPr="00844386">
        <w:rPr>
          <w:rFonts w:ascii="Times New Roman" w:eastAsia="Calibri" w:hAnsi="Times New Roman" w:cs="Times New Roman"/>
          <w:sz w:val="28"/>
          <w:szCs w:val="28"/>
          <w:lang w:val="kk-KZ" w:eastAsia="en-US"/>
        </w:rPr>
        <w:t>].</w:t>
      </w:r>
    </w:p>
    <w:p w:rsidR="005F6DE1" w:rsidRPr="009B2000"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9B2000">
        <w:rPr>
          <w:rFonts w:ascii="Times New Roman" w:eastAsia="Calibri" w:hAnsi="Times New Roman" w:cs="Times New Roman"/>
          <w:sz w:val="28"/>
          <w:szCs w:val="28"/>
          <w:lang w:val="kk-KZ" w:eastAsia="en-US"/>
        </w:rPr>
        <w:t>Б.</w:t>
      </w:r>
      <w:r w:rsidR="003D2117">
        <w:rPr>
          <w:rFonts w:ascii="Times New Roman" w:eastAsia="Calibri" w:hAnsi="Times New Roman" w:cs="Times New Roman"/>
          <w:sz w:val="28"/>
          <w:szCs w:val="28"/>
          <w:lang w:val="kk-KZ" w:eastAsia="en-US"/>
        </w:rPr>
        <w:t xml:space="preserve"> </w:t>
      </w:r>
      <w:r w:rsidRPr="009B2000">
        <w:rPr>
          <w:rFonts w:ascii="Times New Roman" w:eastAsia="Calibri" w:hAnsi="Times New Roman" w:cs="Times New Roman"/>
          <w:sz w:val="28"/>
          <w:szCs w:val="28"/>
          <w:lang w:val="kk-KZ" w:eastAsia="en-US"/>
        </w:rPr>
        <w:t xml:space="preserve">Уэлман және оның әріптестері (Wellman &amp; Hogan, 2006) отбасында бір-бірімен емес, көбіне өз құрылғыларымен </w:t>
      </w:r>
      <w:r w:rsidRPr="007B2C98">
        <w:rPr>
          <w:rFonts w:ascii="Times New Roman" w:eastAsia="Calibri" w:hAnsi="Times New Roman" w:cs="Times New Roman"/>
          <w:sz w:val="28"/>
          <w:szCs w:val="28"/>
          <w:lang w:val="kk-KZ" w:eastAsia="en-US"/>
        </w:rPr>
        <w:t>уақыт өткізетін адамдарды сипаттау үшін «отбасыдан кейінгі отбасы» түсінігін пайдаланады [</w:t>
      </w:r>
      <w:r w:rsidRPr="007B2C98">
        <w:rPr>
          <w:rFonts w:ascii="Times New Roman" w:hAnsi="Times New Roman" w:cs="Times New Roman"/>
          <w:sz w:val="28"/>
          <w:szCs w:val="28"/>
          <w:lang w:val="kk-KZ"/>
        </w:rPr>
        <w:t>1</w:t>
      </w:r>
      <w:r w:rsidR="0057125F" w:rsidRPr="007B2C98">
        <w:rPr>
          <w:rFonts w:ascii="Times New Roman" w:hAnsi="Times New Roman" w:cs="Times New Roman"/>
          <w:sz w:val="28"/>
          <w:szCs w:val="28"/>
          <w:lang w:val="kk-KZ"/>
        </w:rPr>
        <w:t>50</w:t>
      </w:r>
      <w:r w:rsidRPr="007B2C98">
        <w:rPr>
          <w:rFonts w:ascii="Times New Roman" w:eastAsia="Calibri" w:hAnsi="Times New Roman" w:cs="Times New Roman"/>
          <w:sz w:val="28"/>
          <w:szCs w:val="28"/>
          <w:lang w:val="kk-KZ" w:eastAsia="en-US"/>
        </w:rPr>
        <w:t xml:space="preserve">].  </w:t>
      </w:r>
    </w:p>
    <w:p w:rsidR="005F6DE1" w:rsidRPr="009B2000"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Д.</w:t>
      </w:r>
      <w:r w:rsidR="003D2117">
        <w:rPr>
          <w:rFonts w:ascii="Times New Roman" w:eastAsia="Calibri" w:hAnsi="Times New Roman" w:cs="Times New Roman"/>
          <w:sz w:val="28"/>
          <w:szCs w:val="28"/>
          <w:lang w:val="kk-KZ" w:eastAsia="en-US"/>
        </w:rPr>
        <w:t xml:space="preserve"> </w:t>
      </w:r>
      <w:r w:rsidRPr="009B2000">
        <w:rPr>
          <w:rFonts w:ascii="Times New Roman" w:eastAsia="Calibri" w:hAnsi="Times New Roman" w:cs="Times New Roman"/>
          <w:sz w:val="28"/>
          <w:szCs w:val="28"/>
          <w:lang w:val="kk-KZ" w:eastAsia="en-US"/>
        </w:rPr>
        <w:t>Касс пен М.</w:t>
      </w:r>
      <w:r w:rsidR="003D2117">
        <w:rPr>
          <w:rFonts w:ascii="Times New Roman" w:eastAsia="Calibri" w:hAnsi="Times New Roman" w:cs="Times New Roman"/>
          <w:sz w:val="28"/>
          <w:szCs w:val="28"/>
          <w:lang w:val="kk-KZ" w:eastAsia="en-US"/>
        </w:rPr>
        <w:t xml:space="preserve"> </w:t>
      </w:r>
      <w:r w:rsidRPr="009B2000">
        <w:rPr>
          <w:rFonts w:ascii="Times New Roman" w:eastAsia="Calibri" w:hAnsi="Times New Roman" w:cs="Times New Roman"/>
          <w:sz w:val="28"/>
          <w:szCs w:val="28"/>
          <w:lang w:val="kk-KZ" w:eastAsia="en-US"/>
        </w:rPr>
        <w:t>Гриффитс (</w:t>
      </w:r>
      <w:r w:rsidRPr="009B2000">
        <w:rPr>
          <w:rFonts w:ascii="Times New Roman" w:hAnsi="Times New Roman" w:cs="Times New Roman"/>
          <w:sz w:val="28"/>
          <w:szCs w:val="28"/>
          <w:lang w:val="kk-KZ"/>
        </w:rPr>
        <w:t xml:space="preserve">Kuss D.J., Griffiths M.D., </w:t>
      </w:r>
      <w:r w:rsidRPr="009B2000">
        <w:rPr>
          <w:rFonts w:ascii="Times New Roman" w:eastAsia="Calibri" w:hAnsi="Times New Roman" w:cs="Times New Roman"/>
          <w:sz w:val="28"/>
          <w:szCs w:val="28"/>
          <w:lang w:val="kk-KZ" w:eastAsia="en-US"/>
        </w:rPr>
        <w:t xml:space="preserve">2011) бүгінде жастардың </w:t>
      </w:r>
      <w:r w:rsidR="00780B21">
        <w:rPr>
          <w:rFonts w:ascii="Times New Roman" w:eastAsia="Calibri" w:hAnsi="Times New Roman" w:cs="Times New Roman"/>
          <w:sz w:val="28"/>
          <w:szCs w:val="28"/>
          <w:lang w:val="kk-KZ" w:eastAsia="en-US"/>
        </w:rPr>
        <w:t xml:space="preserve">цифрлық </w:t>
      </w:r>
      <w:r w:rsidRPr="009B2000">
        <w:rPr>
          <w:rFonts w:ascii="Times New Roman" w:eastAsia="Calibri" w:hAnsi="Times New Roman" w:cs="Times New Roman"/>
          <w:sz w:val="28"/>
          <w:szCs w:val="28"/>
          <w:lang w:val="kk-KZ" w:eastAsia="en-US"/>
        </w:rPr>
        <w:t>сауаттылығы төмен екенін алға тартады, олардың ойынша, жастар әлеуметтік медианы қоғамдық дағдыларды көрсетуді қажет етпейтін жеке кеңістік ретінде қабылдайды. Сонымен қатар, әлеуметтік медианы шамадан тыс пайдалану салд</w:t>
      </w:r>
      <w:r>
        <w:rPr>
          <w:rFonts w:ascii="Times New Roman" w:eastAsia="Calibri" w:hAnsi="Times New Roman" w:cs="Times New Roman"/>
          <w:sz w:val="28"/>
          <w:szCs w:val="28"/>
          <w:lang w:val="kk-KZ" w:eastAsia="en-US"/>
        </w:rPr>
        <w:t xml:space="preserve">арынан денсаулығына байланысты мәселелер </w:t>
      </w:r>
      <w:r w:rsidRPr="009B2000">
        <w:rPr>
          <w:rFonts w:ascii="Times New Roman" w:eastAsia="Calibri" w:hAnsi="Times New Roman" w:cs="Times New Roman"/>
          <w:sz w:val="28"/>
          <w:szCs w:val="28"/>
          <w:lang w:val="kk-KZ" w:eastAsia="en-US"/>
        </w:rPr>
        <w:t>туындауы мүмкін</w:t>
      </w:r>
      <w:r>
        <w:rPr>
          <w:rFonts w:ascii="Times New Roman" w:eastAsia="Calibri" w:hAnsi="Times New Roman" w:cs="Times New Roman"/>
          <w:sz w:val="28"/>
          <w:szCs w:val="28"/>
          <w:lang w:val="kk-KZ" w:eastAsia="en-US"/>
        </w:rPr>
        <w:t xml:space="preserve"> екендігін мойындағысы келмейді</w:t>
      </w:r>
      <w:r w:rsidRPr="009B2000">
        <w:rPr>
          <w:rFonts w:ascii="Times New Roman" w:eastAsia="Calibri" w:hAnsi="Times New Roman" w:cs="Times New Roman"/>
          <w:sz w:val="28"/>
          <w:szCs w:val="28"/>
          <w:lang w:val="kk-KZ" w:eastAsia="en-US"/>
        </w:rPr>
        <w:t xml:space="preserve"> </w:t>
      </w:r>
      <w:r w:rsidRPr="000F7FED">
        <w:rPr>
          <w:rFonts w:ascii="Times New Roman" w:eastAsia="Calibri" w:hAnsi="Times New Roman" w:cs="Times New Roman"/>
          <w:sz w:val="28"/>
          <w:szCs w:val="28"/>
          <w:lang w:val="kk-KZ" w:eastAsia="en-US"/>
        </w:rPr>
        <w:t>[</w:t>
      </w:r>
      <w:r w:rsidRPr="000F7FED">
        <w:rPr>
          <w:rFonts w:ascii="Times New Roman" w:hAnsi="Times New Roman" w:cs="Times New Roman"/>
          <w:sz w:val="28"/>
          <w:szCs w:val="28"/>
          <w:lang w:val="kk-KZ"/>
        </w:rPr>
        <w:t>1</w:t>
      </w:r>
      <w:r w:rsidR="005D7345" w:rsidRPr="000F7FED">
        <w:rPr>
          <w:rFonts w:ascii="Times New Roman" w:hAnsi="Times New Roman" w:cs="Times New Roman"/>
          <w:sz w:val="28"/>
          <w:szCs w:val="28"/>
          <w:lang w:val="kk-KZ"/>
        </w:rPr>
        <w:t>51</w:t>
      </w:r>
      <w:r w:rsidRPr="000F7FED">
        <w:rPr>
          <w:rFonts w:ascii="Times New Roman" w:eastAsia="Calibri" w:hAnsi="Times New Roman" w:cs="Times New Roman"/>
          <w:sz w:val="28"/>
          <w:szCs w:val="28"/>
          <w:lang w:val="kk-KZ" w:eastAsia="en-US"/>
        </w:rPr>
        <w:t xml:space="preserve">].  </w:t>
      </w:r>
    </w:p>
    <w:p w:rsidR="005F6DE1" w:rsidRPr="009B2000"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9B2000">
        <w:rPr>
          <w:rFonts w:ascii="Times New Roman" w:eastAsia="Calibri" w:hAnsi="Times New Roman" w:cs="Times New Roman"/>
          <w:sz w:val="28"/>
          <w:szCs w:val="28"/>
          <w:lang w:val="kk-KZ" w:eastAsia="en-US"/>
        </w:rPr>
        <w:t>К.</w:t>
      </w:r>
      <w:r w:rsidR="003D2117">
        <w:rPr>
          <w:rFonts w:ascii="Times New Roman" w:eastAsia="Calibri" w:hAnsi="Times New Roman" w:cs="Times New Roman"/>
          <w:sz w:val="28"/>
          <w:szCs w:val="28"/>
          <w:lang w:val="kk-KZ" w:eastAsia="en-US"/>
        </w:rPr>
        <w:t xml:space="preserve"> </w:t>
      </w:r>
      <w:r w:rsidRPr="009B2000">
        <w:rPr>
          <w:rFonts w:ascii="Times New Roman" w:eastAsia="Calibri" w:hAnsi="Times New Roman" w:cs="Times New Roman"/>
          <w:sz w:val="28"/>
          <w:szCs w:val="28"/>
          <w:lang w:val="kk-KZ" w:eastAsia="en-US"/>
        </w:rPr>
        <w:t>Швабтың пікірінше, цифрлық түрлену төртінші өнеркәсіптік революцияның трендтерінің бірі. Цифрлық трансформация коммуникацияның барлық түрінің, оның ішінде тұлғааралық, қоғамдық, кәс</w:t>
      </w:r>
      <w:r>
        <w:rPr>
          <w:rFonts w:ascii="Times New Roman" w:eastAsia="Calibri" w:hAnsi="Times New Roman" w:cs="Times New Roman"/>
          <w:sz w:val="28"/>
          <w:szCs w:val="28"/>
          <w:lang w:val="kk-KZ" w:eastAsia="en-US"/>
        </w:rPr>
        <w:t>іптік-іскерлік қарым-қатынастарын</w:t>
      </w:r>
      <w:r w:rsidRPr="009B2000">
        <w:rPr>
          <w:rFonts w:ascii="Times New Roman" w:eastAsia="Calibri" w:hAnsi="Times New Roman" w:cs="Times New Roman"/>
          <w:sz w:val="28"/>
          <w:szCs w:val="28"/>
          <w:lang w:val="kk-KZ" w:eastAsia="en-US"/>
        </w:rPr>
        <w:t xml:space="preserve">ың тәртібін өзгертіп қана </w:t>
      </w:r>
      <w:r>
        <w:rPr>
          <w:rFonts w:ascii="Times New Roman" w:eastAsia="Calibri" w:hAnsi="Times New Roman" w:cs="Times New Roman"/>
          <w:sz w:val="28"/>
          <w:szCs w:val="28"/>
          <w:lang w:val="kk-KZ" w:eastAsia="en-US"/>
        </w:rPr>
        <w:t>қоймай</w:t>
      </w:r>
      <w:r w:rsidRPr="009B2000">
        <w:rPr>
          <w:rFonts w:ascii="Times New Roman" w:eastAsia="Calibri" w:hAnsi="Times New Roman" w:cs="Times New Roman"/>
          <w:sz w:val="28"/>
          <w:szCs w:val="28"/>
          <w:lang w:val="kk-KZ" w:eastAsia="en-US"/>
        </w:rPr>
        <w:t>, олардың конвергенциясы мен өзара сабақтастығын тудырады.</w:t>
      </w:r>
      <w:r>
        <w:rPr>
          <w:rFonts w:ascii="Times New Roman" w:eastAsia="Calibri" w:hAnsi="Times New Roman" w:cs="Times New Roman"/>
          <w:sz w:val="28"/>
          <w:szCs w:val="28"/>
          <w:lang w:val="kk-KZ" w:eastAsia="en-US"/>
        </w:rPr>
        <w:t xml:space="preserve"> </w:t>
      </w:r>
      <w:r w:rsidRPr="009B2000">
        <w:rPr>
          <w:rFonts w:ascii="Times New Roman" w:eastAsia="Calibri" w:hAnsi="Times New Roman" w:cs="Times New Roman"/>
          <w:sz w:val="28"/>
          <w:szCs w:val="28"/>
          <w:lang w:val="kk-KZ" w:eastAsia="en-US"/>
        </w:rPr>
        <w:t xml:space="preserve">Цифрлық ұрпақ </w:t>
      </w:r>
      <w:r w:rsidRPr="0078287B">
        <w:rPr>
          <w:rFonts w:ascii="Times New Roman" w:eastAsia="Calibri" w:hAnsi="Times New Roman" w:cs="Times New Roman"/>
          <w:sz w:val="28"/>
          <w:szCs w:val="28"/>
          <w:lang w:val="kk-KZ" w:eastAsia="en-US"/>
        </w:rPr>
        <w:t>коммуникативтік ауысулардың алдында тұр және олардың өзара әрекеттесуінде коммуникативтік тәртіпті ұйымдастыру түрлерінің өзгеруін айқын көруге болады [1</w:t>
      </w:r>
      <w:r w:rsidR="003D4E20" w:rsidRPr="0078287B">
        <w:rPr>
          <w:rFonts w:ascii="Times New Roman" w:eastAsia="Calibri" w:hAnsi="Times New Roman" w:cs="Times New Roman"/>
          <w:sz w:val="28"/>
          <w:szCs w:val="28"/>
          <w:lang w:val="kk-KZ" w:eastAsia="en-US"/>
        </w:rPr>
        <w:t>52</w:t>
      </w:r>
      <w:r w:rsidRPr="0078287B">
        <w:rPr>
          <w:rFonts w:ascii="Times New Roman" w:eastAsia="Calibri" w:hAnsi="Times New Roman" w:cs="Times New Roman"/>
          <w:sz w:val="28"/>
          <w:szCs w:val="28"/>
          <w:lang w:val="kk-KZ" w:eastAsia="en-US"/>
        </w:rPr>
        <w:t xml:space="preserve">]. </w:t>
      </w:r>
    </w:p>
    <w:p w:rsidR="005F6DE1" w:rsidRPr="006E7B0E"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9B2000">
        <w:rPr>
          <w:rFonts w:ascii="Times New Roman" w:eastAsia="Calibri" w:hAnsi="Times New Roman" w:cs="Times New Roman"/>
          <w:sz w:val="28"/>
          <w:szCs w:val="28"/>
          <w:lang w:val="kk-KZ" w:eastAsia="en-US"/>
        </w:rPr>
        <w:t>Riva G., Wiederhold B.K., Cipresso P. сынды зерттеушілер «Psychology of Social Networking: Personal Experience in Online Communities», яғни әлеуметтік медиа психологиясы мен онлайн-коммуникациядағы жеке тәжірибені зерттеген ұжымдық монографиясында тұлғааралық қарым-қатынастың әлеуметтік тәжірибесін басқару мүмкіндікт</w:t>
      </w:r>
      <w:r w:rsidR="00913156">
        <w:rPr>
          <w:rFonts w:ascii="Times New Roman" w:eastAsia="Calibri" w:hAnsi="Times New Roman" w:cs="Times New Roman"/>
          <w:sz w:val="28"/>
          <w:szCs w:val="28"/>
          <w:lang w:val="kk-KZ" w:eastAsia="en-US"/>
        </w:rPr>
        <w:t xml:space="preserve">ерінің кеңейгендігін айта келе, </w:t>
      </w:r>
      <w:r w:rsidRPr="009B2000">
        <w:rPr>
          <w:rFonts w:ascii="Times New Roman" w:eastAsia="Calibri" w:hAnsi="Times New Roman" w:cs="Times New Roman"/>
          <w:sz w:val="28"/>
          <w:szCs w:val="28"/>
          <w:lang w:val="kk-KZ" w:eastAsia="en-US"/>
        </w:rPr>
        <w:t xml:space="preserve">медианы әлеуметтік желіні қолдау (ұйым және кеңейту) немесе әлеуметтік сәйкестігімізді білдіру (сипаттау және анықтау) және басқалардың әлеуметтік сәйкестігін талдау </w:t>
      </w:r>
      <w:r w:rsidRPr="006E7B0E">
        <w:rPr>
          <w:rFonts w:ascii="Times New Roman" w:eastAsia="Calibri" w:hAnsi="Times New Roman" w:cs="Times New Roman"/>
          <w:sz w:val="28"/>
          <w:szCs w:val="28"/>
          <w:lang w:val="kk-KZ" w:eastAsia="en-US"/>
        </w:rPr>
        <w:t>құралы ретінде (зерттеу және салыстыру) пайдалануға болатындығын атап өтеді [</w:t>
      </w:r>
      <w:r w:rsidR="00925BCC" w:rsidRPr="006E7B0E">
        <w:rPr>
          <w:rFonts w:ascii="Times New Roman" w:eastAsia="Calibri" w:hAnsi="Times New Roman" w:cs="Times New Roman"/>
          <w:sz w:val="28"/>
          <w:szCs w:val="28"/>
          <w:lang w:val="kk-KZ" w:eastAsia="en-US"/>
        </w:rPr>
        <w:t>153</w:t>
      </w:r>
      <w:r w:rsidRPr="006E7B0E">
        <w:rPr>
          <w:rFonts w:ascii="Times New Roman" w:eastAsia="Calibri" w:hAnsi="Times New Roman" w:cs="Times New Roman"/>
          <w:sz w:val="28"/>
          <w:szCs w:val="28"/>
          <w:lang w:val="kk-KZ" w:eastAsia="en-US"/>
        </w:rPr>
        <w:t>].</w:t>
      </w:r>
    </w:p>
    <w:p w:rsidR="005F6DE1" w:rsidRPr="006E7B0E"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6E7B0E">
        <w:rPr>
          <w:rFonts w:ascii="Times New Roman" w:eastAsia="Calibri" w:hAnsi="Times New Roman" w:cs="Times New Roman"/>
          <w:sz w:val="28"/>
          <w:szCs w:val="28"/>
          <w:lang w:val="kk-KZ" w:eastAsia="en-US"/>
        </w:rPr>
        <w:t xml:space="preserve">Кейбір зерттеушілер интернет пен әлеуметтік медианы шамадан тыс пайдалану тұлғааралық дағдылардың дұрыс дамуын шектейтінін (Mishna F., </w:t>
      </w:r>
      <w:r w:rsidRPr="006E7B0E">
        <w:rPr>
          <w:rFonts w:ascii="Times New Roman" w:eastAsia="Calibri" w:hAnsi="Times New Roman" w:cs="Times New Roman"/>
          <w:sz w:val="28"/>
          <w:szCs w:val="28"/>
          <w:lang w:val="kk-KZ" w:eastAsia="en-US"/>
        </w:rPr>
        <w:lastRenderedPageBreak/>
        <w:t>Mcluckie A., Saini M, 2009) және жастардың конфликтілерді, мәселелі жағдайларды шешу дағдыларына кері әсер ететінін анықтады. Зерттеу нәтижелері, желілік коммуникация технологияларына тәуелділіктің артуы нақты өмірлік қақтығыстармен күресу қабілетінің төмендеуіне алып келетінін көрсетті [1</w:t>
      </w:r>
      <w:r w:rsidR="00702E7C" w:rsidRPr="006E7B0E">
        <w:rPr>
          <w:rFonts w:ascii="Times New Roman" w:eastAsia="Calibri" w:hAnsi="Times New Roman" w:cs="Times New Roman"/>
          <w:sz w:val="28"/>
          <w:szCs w:val="28"/>
          <w:lang w:val="kk-KZ" w:eastAsia="en-US"/>
        </w:rPr>
        <w:t>54</w:t>
      </w:r>
      <w:r w:rsidRPr="006E7B0E">
        <w:rPr>
          <w:rFonts w:ascii="Times New Roman" w:eastAsia="Calibri" w:hAnsi="Times New Roman" w:cs="Times New Roman"/>
          <w:sz w:val="28"/>
          <w:szCs w:val="28"/>
          <w:lang w:val="kk-KZ" w:eastAsia="en-US"/>
        </w:rPr>
        <w:t xml:space="preserve">]. </w:t>
      </w:r>
    </w:p>
    <w:p w:rsidR="005F6DE1" w:rsidRPr="009B2000"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9B2000">
        <w:rPr>
          <w:rFonts w:ascii="Times New Roman" w:eastAsia="Calibri" w:hAnsi="Times New Roman" w:cs="Times New Roman"/>
          <w:sz w:val="28"/>
          <w:szCs w:val="28"/>
          <w:lang w:val="kk-KZ" w:eastAsia="en-US"/>
        </w:rPr>
        <w:t>Әлеуметтік-желілік коммуникативтік мәдениетке қатысты шетелді</w:t>
      </w:r>
      <w:r>
        <w:rPr>
          <w:rFonts w:ascii="Times New Roman" w:eastAsia="Calibri" w:hAnsi="Times New Roman" w:cs="Times New Roman"/>
          <w:sz w:val="28"/>
          <w:szCs w:val="28"/>
          <w:lang w:val="kk-KZ" w:eastAsia="en-US"/>
        </w:rPr>
        <w:t>к зерттеу жұмыстары ішінен Г.</w:t>
      </w:r>
      <w:r w:rsidR="003D2117">
        <w:rPr>
          <w:rFonts w:ascii="Times New Roman" w:eastAsia="Calibri" w:hAnsi="Times New Roman" w:cs="Times New Roman"/>
          <w:sz w:val="28"/>
          <w:szCs w:val="28"/>
          <w:lang w:val="kk-KZ" w:eastAsia="en-US"/>
        </w:rPr>
        <w:t xml:space="preserve"> </w:t>
      </w:r>
      <w:r w:rsidRPr="009B2000">
        <w:rPr>
          <w:rFonts w:ascii="Times New Roman" w:eastAsia="Calibri" w:hAnsi="Times New Roman" w:cs="Times New Roman"/>
          <w:sz w:val="28"/>
          <w:szCs w:val="28"/>
          <w:lang w:val="kk-KZ" w:eastAsia="en-US"/>
        </w:rPr>
        <w:t>Дженкинс ұсынған «қатысу мәдениеті» тұжырымдамасын ерекше атап өтуге болады. Г.</w:t>
      </w:r>
      <w:r w:rsidR="003D2117">
        <w:rPr>
          <w:rFonts w:ascii="Times New Roman" w:eastAsia="Calibri" w:hAnsi="Times New Roman" w:cs="Times New Roman"/>
          <w:sz w:val="28"/>
          <w:szCs w:val="28"/>
          <w:lang w:val="kk-KZ" w:eastAsia="en-US"/>
        </w:rPr>
        <w:t xml:space="preserve"> </w:t>
      </w:r>
      <w:r w:rsidRPr="009B2000">
        <w:rPr>
          <w:rFonts w:ascii="Times New Roman" w:eastAsia="Calibri" w:hAnsi="Times New Roman" w:cs="Times New Roman"/>
          <w:sz w:val="28"/>
          <w:szCs w:val="28"/>
          <w:lang w:val="kk-KZ" w:eastAsia="en-US"/>
        </w:rPr>
        <w:t>Дженкинс әріптестерімен «қатысу мәдениетінің» бірқатар негізгі өлшемдерін ажыратады:</w:t>
      </w:r>
    </w:p>
    <w:p w:rsidR="005F6DE1" w:rsidRPr="002A1A60"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9B2000">
        <w:rPr>
          <w:rFonts w:ascii="Times New Roman" w:eastAsia="Calibri" w:hAnsi="Times New Roman" w:cs="Times New Roman"/>
          <w:sz w:val="28"/>
          <w:szCs w:val="28"/>
          <w:lang w:val="kk-KZ" w:eastAsia="en-US"/>
        </w:rPr>
        <w:t>1) аффилиация (</w:t>
      </w:r>
      <w:r w:rsidRPr="002A1A60">
        <w:rPr>
          <w:rFonts w:ascii="Times New Roman" w:eastAsia="Calibri" w:hAnsi="Times New Roman" w:cs="Times New Roman"/>
          <w:sz w:val="28"/>
          <w:szCs w:val="28"/>
          <w:lang w:val="kk-KZ" w:eastAsia="en-US"/>
        </w:rPr>
        <w:t xml:space="preserve">онлайн коммуникацияға ресми және бейресми мүшелік); </w:t>
      </w:r>
    </w:p>
    <w:p w:rsidR="005F6DE1" w:rsidRPr="002A1A60"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2A1A60">
        <w:rPr>
          <w:rFonts w:ascii="Times New Roman" w:eastAsia="Calibri" w:hAnsi="Times New Roman" w:cs="Times New Roman"/>
          <w:sz w:val="28"/>
          <w:szCs w:val="28"/>
          <w:lang w:val="kk-KZ" w:eastAsia="en-US"/>
        </w:rPr>
        <w:t xml:space="preserve">2) экспрессия (жаңа шығармашылық өнімдер жасау – ремейктер, гифтер, анимациялар және т.б.); </w:t>
      </w:r>
    </w:p>
    <w:p w:rsidR="005F6DE1" w:rsidRPr="002A1A60"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2A1A60">
        <w:rPr>
          <w:rFonts w:ascii="Times New Roman" w:eastAsia="Calibri" w:hAnsi="Times New Roman" w:cs="Times New Roman"/>
          <w:sz w:val="28"/>
          <w:szCs w:val="28"/>
          <w:lang w:val="kk-KZ" w:eastAsia="en-US"/>
        </w:rPr>
        <w:t>3) коллаборация (жаңа білімдер мен тәжірибелер үшін ресми немесе ресми емес ортақ жұмыстарды атқару);</w:t>
      </w:r>
    </w:p>
    <w:p w:rsidR="005F6DE1" w:rsidRPr="002A1A60"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2A1A60">
        <w:rPr>
          <w:rFonts w:ascii="Times New Roman" w:eastAsia="Calibri" w:hAnsi="Times New Roman" w:cs="Times New Roman"/>
          <w:sz w:val="28"/>
          <w:szCs w:val="28"/>
          <w:lang w:val="kk-KZ" w:eastAsia="en-US"/>
        </w:rPr>
        <w:t>4) трансляциялар (подкастинг, блогинг, Youtube-арна сияқты шығыс хабарламаларының ағынын қалыптастыру) [78</w:t>
      </w:r>
      <w:r w:rsidR="0097135D">
        <w:rPr>
          <w:rFonts w:ascii="Times New Roman" w:eastAsia="Calibri" w:hAnsi="Times New Roman" w:cs="Times New Roman"/>
          <w:sz w:val="28"/>
          <w:szCs w:val="28"/>
          <w:lang w:val="kk-KZ" w:eastAsia="en-US"/>
        </w:rPr>
        <w:t>, р. 14-16</w:t>
      </w:r>
      <w:r w:rsidRPr="002A1A60">
        <w:rPr>
          <w:rFonts w:ascii="Times New Roman" w:eastAsia="Calibri" w:hAnsi="Times New Roman" w:cs="Times New Roman"/>
          <w:sz w:val="28"/>
          <w:szCs w:val="28"/>
          <w:lang w:val="kk-KZ" w:eastAsia="en-US"/>
        </w:rPr>
        <w:t xml:space="preserve">]. </w:t>
      </w:r>
    </w:p>
    <w:p w:rsidR="005F6DE1" w:rsidRPr="009B2000" w:rsidRDefault="005F6DE1" w:rsidP="003D2117">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Сонымен</w:t>
      </w:r>
      <w:r w:rsidRPr="009B2000">
        <w:rPr>
          <w:rFonts w:ascii="Times New Roman" w:hAnsi="Times New Roman" w:cs="Times New Roman"/>
          <w:sz w:val="28"/>
          <w:szCs w:val="28"/>
          <w:lang w:val="kk-KZ"/>
        </w:rPr>
        <w:t>, біздің зерттеу жұмысымыздың бағытына сәйкес келетін бірнеше негізгі идеялар мен тұжырымдамаларды бөліп көрсетуге болады. Олар цифрлық және әлеуметтік медианың әсерінен тұлғааралық қарым-қатынастағы өзгерістер</w:t>
      </w:r>
      <w:r>
        <w:rPr>
          <w:rFonts w:ascii="Times New Roman" w:hAnsi="Times New Roman" w:cs="Times New Roman"/>
          <w:sz w:val="28"/>
          <w:szCs w:val="28"/>
          <w:lang w:val="kk-KZ"/>
        </w:rPr>
        <w:t>ді</w:t>
      </w:r>
      <w:r w:rsidRPr="009B2000">
        <w:rPr>
          <w:rFonts w:ascii="Times New Roman" w:hAnsi="Times New Roman" w:cs="Times New Roman"/>
          <w:sz w:val="28"/>
          <w:szCs w:val="28"/>
          <w:lang w:val="kk-KZ"/>
        </w:rPr>
        <w:t xml:space="preserve"> сипаттауға мүмкіндік береді.</w:t>
      </w:r>
    </w:p>
    <w:p w:rsidR="005F6DE1" w:rsidRPr="009B2000" w:rsidRDefault="005F6DE1" w:rsidP="003D2117">
      <w:pPr>
        <w:spacing w:after="0" w:line="240" w:lineRule="auto"/>
        <w:ind w:firstLine="709"/>
        <w:contextualSpacing/>
        <w:jc w:val="both"/>
        <w:rPr>
          <w:rFonts w:ascii="Times New Roman" w:hAnsi="Times New Roman" w:cs="Times New Roman"/>
          <w:sz w:val="28"/>
          <w:szCs w:val="28"/>
          <w:lang w:val="kk-KZ"/>
        </w:rPr>
      </w:pPr>
      <w:r w:rsidRPr="009B2000">
        <w:rPr>
          <w:rFonts w:ascii="Times New Roman" w:hAnsi="Times New Roman" w:cs="Times New Roman"/>
          <w:sz w:val="28"/>
          <w:szCs w:val="28"/>
          <w:lang w:val="kk-KZ"/>
        </w:rPr>
        <w:t xml:space="preserve">1) </w:t>
      </w:r>
      <w:r w:rsidR="003D2117" w:rsidRPr="009B2000">
        <w:rPr>
          <w:rFonts w:ascii="Times New Roman" w:hAnsi="Times New Roman" w:cs="Times New Roman"/>
          <w:sz w:val="28"/>
          <w:szCs w:val="28"/>
          <w:lang w:val="kk-KZ"/>
        </w:rPr>
        <w:t>ж</w:t>
      </w:r>
      <w:r w:rsidRPr="009B2000">
        <w:rPr>
          <w:rFonts w:ascii="Times New Roman" w:hAnsi="Times New Roman" w:cs="Times New Roman"/>
          <w:sz w:val="28"/>
          <w:szCs w:val="28"/>
          <w:lang w:val="kk-KZ"/>
        </w:rPr>
        <w:t>аңа медиа орта мәдени</w:t>
      </w:r>
      <w:r>
        <w:rPr>
          <w:rFonts w:ascii="Times New Roman" w:hAnsi="Times New Roman" w:cs="Times New Roman"/>
          <w:sz w:val="28"/>
          <w:szCs w:val="28"/>
          <w:lang w:val="kk-KZ"/>
        </w:rPr>
        <w:t xml:space="preserve">-коммуникативтік құзыреттілікті, </w:t>
      </w:r>
      <w:r w:rsidRPr="009B2000">
        <w:rPr>
          <w:rFonts w:ascii="Times New Roman" w:hAnsi="Times New Roman" w:cs="Times New Roman"/>
          <w:sz w:val="28"/>
          <w:szCs w:val="28"/>
          <w:lang w:val="kk-KZ"/>
        </w:rPr>
        <w:t>«жаңа цифрлық сауаттылықты» талап етеді (Г. Дженкинс);</w:t>
      </w:r>
    </w:p>
    <w:p w:rsidR="005F6DE1" w:rsidRPr="009B2000" w:rsidRDefault="005F6DE1" w:rsidP="003D2117">
      <w:pPr>
        <w:spacing w:after="0" w:line="240" w:lineRule="auto"/>
        <w:ind w:firstLine="709"/>
        <w:contextualSpacing/>
        <w:jc w:val="both"/>
        <w:rPr>
          <w:rFonts w:ascii="Times New Roman" w:hAnsi="Times New Roman" w:cs="Times New Roman"/>
          <w:sz w:val="28"/>
          <w:szCs w:val="28"/>
          <w:lang w:val="kk-KZ"/>
        </w:rPr>
      </w:pPr>
      <w:r w:rsidRPr="009B2000">
        <w:rPr>
          <w:rFonts w:ascii="Times New Roman" w:hAnsi="Times New Roman" w:cs="Times New Roman"/>
          <w:sz w:val="28"/>
          <w:szCs w:val="28"/>
          <w:lang w:val="kk-KZ"/>
        </w:rPr>
        <w:t xml:space="preserve">2) </w:t>
      </w:r>
      <w:r w:rsidR="003D2117" w:rsidRPr="009B2000">
        <w:rPr>
          <w:rFonts w:ascii="Times New Roman" w:hAnsi="Times New Roman" w:cs="Times New Roman"/>
          <w:sz w:val="28"/>
          <w:szCs w:val="28"/>
          <w:lang w:val="kk-KZ"/>
        </w:rPr>
        <w:t xml:space="preserve">әлеуметтік </w:t>
      </w:r>
      <w:r w:rsidRPr="009B2000">
        <w:rPr>
          <w:rFonts w:ascii="Times New Roman" w:hAnsi="Times New Roman" w:cs="Times New Roman"/>
          <w:sz w:val="28"/>
          <w:szCs w:val="28"/>
          <w:lang w:val="kk-KZ"/>
        </w:rPr>
        <w:t>медианың адамның жасына, жынысына, кәсібіне қарай жі</w:t>
      </w:r>
      <w:r>
        <w:rPr>
          <w:rFonts w:ascii="Times New Roman" w:hAnsi="Times New Roman" w:cs="Times New Roman"/>
          <w:sz w:val="28"/>
          <w:szCs w:val="28"/>
          <w:lang w:val="kk-KZ"/>
        </w:rPr>
        <w:t>ктелу</w:t>
      </w:r>
      <w:r w:rsidRPr="009B2000">
        <w:rPr>
          <w:rFonts w:ascii="Times New Roman" w:hAnsi="Times New Roman" w:cs="Times New Roman"/>
          <w:sz w:val="28"/>
          <w:szCs w:val="28"/>
          <w:lang w:val="kk-KZ"/>
        </w:rPr>
        <w:t>інің арқасында қоғамның белгілі бір бөлігінің қайта әлеуметтенуі, коммуникация стильдерінің өзгеруі мен әлеуметтік топтардың өзара әрекеттесуі орын алады (Дж. Мееровиц);</w:t>
      </w:r>
    </w:p>
    <w:p w:rsidR="005F6DE1" w:rsidRPr="009B2000" w:rsidRDefault="005F6DE1" w:rsidP="003D2117">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003D2117">
        <w:rPr>
          <w:rFonts w:ascii="Times New Roman" w:hAnsi="Times New Roman" w:cs="Times New Roman"/>
          <w:sz w:val="28"/>
          <w:szCs w:val="28"/>
          <w:lang w:val="kk-KZ"/>
        </w:rPr>
        <w:t>ә</w:t>
      </w:r>
      <w:r w:rsidRPr="009B2000">
        <w:rPr>
          <w:rFonts w:ascii="Times New Roman" w:hAnsi="Times New Roman" w:cs="Times New Roman"/>
          <w:sz w:val="28"/>
          <w:szCs w:val="28"/>
          <w:lang w:val="kk-KZ"/>
        </w:rPr>
        <w:t xml:space="preserve">леуметтік медианың технологиялық мүмкіндіктерінің арқасында тұлғааралық қарым-қатынастар прагматикалық, іскерлік және </w:t>
      </w:r>
      <w:r>
        <w:rPr>
          <w:rFonts w:ascii="Times New Roman" w:hAnsi="Times New Roman" w:cs="Times New Roman"/>
          <w:sz w:val="28"/>
          <w:szCs w:val="28"/>
          <w:lang w:val="kk-KZ"/>
        </w:rPr>
        <w:t>рациональды  бола бастайды (Ян В</w:t>
      </w:r>
      <w:r w:rsidRPr="009B2000">
        <w:rPr>
          <w:rFonts w:ascii="Times New Roman" w:hAnsi="Times New Roman" w:cs="Times New Roman"/>
          <w:sz w:val="28"/>
          <w:szCs w:val="28"/>
          <w:lang w:val="kk-KZ"/>
        </w:rPr>
        <w:t>ан Дайк);</w:t>
      </w:r>
    </w:p>
    <w:p w:rsidR="005F6DE1" w:rsidRPr="009B2000" w:rsidRDefault="005F6DE1" w:rsidP="003D2117">
      <w:pPr>
        <w:spacing w:after="0" w:line="240" w:lineRule="auto"/>
        <w:ind w:firstLine="709"/>
        <w:contextualSpacing/>
        <w:jc w:val="both"/>
        <w:rPr>
          <w:rFonts w:ascii="Times New Roman" w:hAnsi="Times New Roman" w:cs="Times New Roman"/>
          <w:sz w:val="28"/>
          <w:szCs w:val="28"/>
          <w:lang w:val="kk-KZ"/>
        </w:rPr>
      </w:pPr>
      <w:r w:rsidRPr="009B2000">
        <w:rPr>
          <w:rFonts w:ascii="Times New Roman" w:hAnsi="Times New Roman" w:cs="Times New Roman"/>
          <w:sz w:val="28"/>
          <w:szCs w:val="28"/>
          <w:lang w:val="kk-KZ"/>
        </w:rPr>
        <w:t xml:space="preserve">4) </w:t>
      </w:r>
      <w:r w:rsidR="003D2117" w:rsidRPr="009B2000">
        <w:rPr>
          <w:rFonts w:ascii="Times New Roman" w:hAnsi="Times New Roman" w:cs="Times New Roman"/>
          <w:sz w:val="28"/>
          <w:szCs w:val="28"/>
          <w:lang w:val="kk-KZ"/>
        </w:rPr>
        <w:t xml:space="preserve">әлеуметтік </w:t>
      </w:r>
      <w:r w:rsidRPr="009B2000">
        <w:rPr>
          <w:rFonts w:ascii="Times New Roman" w:hAnsi="Times New Roman" w:cs="Times New Roman"/>
          <w:sz w:val="28"/>
          <w:szCs w:val="28"/>
          <w:lang w:val="kk-KZ"/>
        </w:rPr>
        <w:t>медиа кешенді коммуникативті орта ретінде тұлғааралық қатынастарды әртүрлі етіп құруға мүмкіндік береді. Белгілі бір медианы немесе коммуникативті</w:t>
      </w:r>
      <w:r>
        <w:rPr>
          <w:rFonts w:ascii="Times New Roman" w:hAnsi="Times New Roman" w:cs="Times New Roman"/>
          <w:sz w:val="28"/>
          <w:szCs w:val="28"/>
          <w:lang w:val="kk-KZ"/>
        </w:rPr>
        <w:t>к</w:t>
      </w:r>
      <w:r w:rsidRPr="009B2000">
        <w:rPr>
          <w:rFonts w:ascii="Times New Roman" w:hAnsi="Times New Roman" w:cs="Times New Roman"/>
          <w:sz w:val="28"/>
          <w:szCs w:val="28"/>
          <w:lang w:val="kk-KZ"/>
        </w:rPr>
        <w:t xml:space="preserve"> форматты таңдау рефлексивті және әңгімелесушілердің гендерлік, мәртебелік, психологиялық, ұлттық-мәдени параметрлеріне байланысты, ал мультимедиялық ортаны басқару тұлғааралық қатынастарды басқару мен құрудың бір бөлігіне айнала</w:t>
      </w:r>
      <w:r>
        <w:rPr>
          <w:rFonts w:ascii="Times New Roman" w:hAnsi="Times New Roman" w:cs="Times New Roman"/>
          <w:sz w:val="28"/>
          <w:szCs w:val="28"/>
          <w:lang w:val="kk-KZ"/>
        </w:rPr>
        <w:t xml:space="preserve">ды (Д. Миллер). </w:t>
      </w:r>
    </w:p>
    <w:p w:rsidR="005F6DE1" w:rsidRPr="00923DD7" w:rsidRDefault="00337CE6" w:rsidP="003D2117">
      <w:pPr>
        <w:spacing w:after="0" w:line="240" w:lineRule="auto"/>
        <w:ind w:firstLine="709"/>
        <w:contextualSpacing/>
        <w:jc w:val="both"/>
        <w:rPr>
          <w:rFonts w:ascii="Times New Roman" w:eastAsia="Calibri" w:hAnsi="Times New Roman" w:cs="Times New Roman"/>
          <w:b/>
          <w:sz w:val="28"/>
          <w:szCs w:val="28"/>
          <w:lang w:val="kk-KZ" w:eastAsia="en-US"/>
        </w:rPr>
      </w:pPr>
      <w:r w:rsidRPr="00955543">
        <w:rPr>
          <w:rFonts w:ascii="Times New Roman" w:eastAsia="Calibri" w:hAnsi="Times New Roman" w:cs="Times New Roman"/>
          <w:sz w:val="28"/>
          <w:szCs w:val="28"/>
          <w:lang w:val="kk-KZ" w:eastAsia="en-US"/>
        </w:rPr>
        <w:t>И.М.</w:t>
      </w:r>
      <w:r w:rsidR="003D2117">
        <w:rPr>
          <w:rFonts w:ascii="Times New Roman" w:eastAsia="Calibri" w:hAnsi="Times New Roman" w:cs="Times New Roman"/>
          <w:sz w:val="28"/>
          <w:szCs w:val="28"/>
          <w:lang w:val="kk-KZ" w:eastAsia="en-US"/>
        </w:rPr>
        <w:t xml:space="preserve"> </w:t>
      </w:r>
      <w:r w:rsidRPr="00955543">
        <w:rPr>
          <w:rFonts w:ascii="Times New Roman" w:eastAsia="Calibri" w:hAnsi="Times New Roman" w:cs="Times New Roman"/>
          <w:sz w:val="28"/>
          <w:szCs w:val="28"/>
          <w:lang w:val="kk-KZ" w:eastAsia="en-US"/>
        </w:rPr>
        <w:t>Дзялошинский</w:t>
      </w:r>
      <w:r>
        <w:rPr>
          <w:rFonts w:ascii="Times New Roman" w:eastAsia="Calibri" w:hAnsi="Times New Roman" w:cs="Times New Roman"/>
          <w:sz w:val="28"/>
          <w:szCs w:val="28"/>
          <w:lang w:val="kk-KZ" w:eastAsia="en-US"/>
        </w:rPr>
        <w:t xml:space="preserve"> бойынша цифрлық өркениеттегі коммуникативтік мәдениеттің тағы бір маңызды компоненті – </w:t>
      </w:r>
      <w:r w:rsidRPr="00337CE6">
        <w:rPr>
          <w:rFonts w:ascii="Times New Roman" w:eastAsia="Calibri" w:hAnsi="Times New Roman" w:cs="Times New Roman"/>
          <w:i/>
          <w:sz w:val="28"/>
          <w:szCs w:val="28"/>
          <w:lang w:val="kk-KZ" w:eastAsia="en-US"/>
        </w:rPr>
        <w:t>ц</w:t>
      </w:r>
      <w:r w:rsidR="005F6DE1" w:rsidRPr="00725CEC">
        <w:rPr>
          <w:rFonts w:ascii="Times New Roman" w:eastAsia="Calibri" w:hAnsi="Times New Roman" w:cs="Times New Roman"/>
          <w:i/>
          <w:sz w:val="28"/>
          <w:szCs w:val="28"/>
          <w:lang w:val="kk-KZ" w:eastAsia="en-US"/>
        </w:rPr>
        <w:t>ифрлық мәдениет</w:t>
      </w:r>
      <w:r>
        <w:rPr>
          <w:rFonts w:ascii="Times New Roman" w:eastAsia="Calibri" w:hAnsi="Times New Roman" w:cs="Times New Roman"/>
          <w:i/>
          <w:sz w:val="28"/>
          <w:szCs w:val="28"/>
          <w:lang w:val="kk-KZ" w:eastAsia="en-US"/>
        </w:rPr>
        <w:t xml:space="preserve">. </w:t>
      </w:r>
      <w:r w:rsidRPr="00337CE6">
        <w:rPr>
          <w:rFonts w:ascii="Times New Roman" w:eastAsia="Calibri" w:hAnsi="Times New Roman" w:cs="Times New Roman"/>
          <w:sz w:val="28"/>
          <w:szCs w:val="28"/>
          <w:lang w:val="kk-KZ" w:eastAsia="en-US"/>
        </w:rPr>
        <w:t xml:space="preserve">Ол </w:t>
      </w:r>
      <w:r w:rsidR="005F6DE1" w:rsidRPr="00923DD7">
        <w:rPr>
          <w:rFonts w:ascii="Times New Roman" w:eastAsia="Calibri" w:hAnsi="Times New Roman" w:cs="Times New Roman"/>
          <w:sz w:val="28"/>
          <w:szCs w:val="28"/>
          <w:lang w:val="kk-KZ" w:eastAsia="en-US"/>
        </w:rPr>
        <w:t>мәдениет саласындағы цифрлық техн</w:t>
      </w:r>
      <w:r w:rsidR="005F6DE1">
        <w:rPr>
          <w:rFonts w:ascii="Times New Roman" w:eastAsia="Calibri" w:hAnsi="Times New Roman" w:cs="Times New Roman"/>
          <w:sz w:val="28"/>
          <w:szCs w:val="28"/>
          <w:lang w:val="kk-KZ" w:eastAsia="en-US"/>
        </w:rPr>
        <w:t xml:space="preserve">ологиялық үдерістердің және </w:t>
      </w:r>
      <w:r w:rsidR="005F6DE1" w:rsidRPr="00923DD7">
        <w:rPr>
          <w:rFonts w:ascii="Times New Roman" w:eastAsia="Calibri" w:hAnsi="Times New Roman" w:cs="Times New Roman"/>
          <w:sz w:val="28"/>
          <w:szCs w:val="28"/>
          <w:lang w:val="kk-KZ" w:eastAsia="en-US"/>
        </w:rPr>
        <w:t>мәдениеттің ақпараттық кеңістігіндегі адамдардың қарым-қатынасын реттейтін құндылықтар, нормалар мен ережелер жиынтығы</w:t>
      </w:r>
      <w:r w:rsidR="00A95D38">
        <w:rPr>
          <w:rFonts w:ascii="Times New Roman" w:eastAsia="Calibri" w:hAnsi="Times New Roman" w:cs="Times New Roman"/>
          <w:sz w:val="28"/>
          <w:szCs w:val="28"/>
          <w:lang w:val="kk-KZ" w:eastAsia="en-US"/>
        </w:rPr>
        <w:t>.</w:t>
      </w:r>
      <w:r w:rsidR="005F6DE1">
        <w:rPr>
          <w:rFonts w:ascii="Times New Roman" w:eastAsia="Calibri" w:hAnsi="Times New Roman" w:cs="Times New Roman"/>
          <w:sz w:val="28"/>
          <w:szCs w:val="28"/>
          <w:lang w:val="kk-KZ" w:eastAsia="en-US"/>
        </w:rPr>
        <w:t xml:space="preserve"> </w:t>
      </w:r>
    </w:p>
    <w:p w:rsidR="005F6DE1" w:rsidRPr="009B2000" w:rsidRDefault="005F6DE1" w:rsidP="003D2117">
      <w:pPr>
        <w:spacing w:after="0" w:line="240" w:lineRule="auto"/>
        <w:ind w:firstLine="709"/>
        <w:contextualSpacing/>
        <w:jc w:val="both"/>
        <w:rPr>
          <w:rFonts w:ascii="Times New Roman" w:hAnsi="Times New Roman" w:cs="Times New Roman"/>
          <w:sz w:val="28"/>
          <w:szCs w:val="28"/>
          <w:lang w:val="kk-KZ"/>
        </w:rPr>
      </w:pPr>
      <w:r w:rsidRPr="009B2000">
        <w:rPr>
          <w:rFonts w:ascii="Times New Roman" w:hAnsi="Times New Roman" w:cs="Times New Roman"/>
          <w:sz w:val="28"/>
          <w:szCs w:val="28"/>
          <w:lang w:val="kk-KZ"/>
        </w:rPr>
        <w:t>Цифрлық мәдениет</w:t>
      </w:r>
      <w:r w:rsidR="003973F1">
        <w:rPr>
          <w:rFonts w:ascii="Times New Roman" w:hAnsi="Times New Roman" w:cs="Times New Roman"/>
          <w:sz w:val="28"/>
          <w:szCs w:val="28"/>
          <w:lang w:val="kk-KZ"/>
        </w:rPr>
        <w:t xml:space="preserve"> (ағылш. digital culture)</w:t>
      </w:r>
      <w:r w:rsidRPr="009B2000">
        <w:rPr>
          <w:rFonts w:ascii="Times New Roman" w:hAnsi="Times New Roman" w:cs="Times New Roman"/>
          <w:sz w:val="28"/>
          <w:szCs w:val="28"/>
          <w:lang w:val="kk-KZ"/>
        </w:rPr>
        <w:t xml:space="preserve"> – ақпараттық-коммуникативтік құралдардың, баспа және экрандық мәдениеттердің, мәдени-тарихи даму процесінде адамзат дамытқан, </w:t>
      </w:r>
      <w:r w:rsidRPr="009C61AE">
        <w:rPr>
          <w:rFonts w:ascii="Times New Roman" w:hAnsi="Times New Roman" w:cs="Times New Roman"/>
          <w:sz w:val="28"/>
          <w:szCs w:val="28"/>
          <w:lang w:val="kk-KZ"/>
        </w:rPr>
        <w:t xml:space="preserve">қоғамдық сананы қалыптастыруға және тұлғаны әлеуметтендіруге ықпал ететін материалдық және зияткерлік құндылықтардың жиынтығы болып табылатын ақпараттық қоғам мәдениетінің ерекше түрі. </w:t>
      </w:r>
      <w:r w:rsidRPr="009C61AE">
        <w:rPr>
          <w:rFonts w:ascii="Times New Roman" w:hAnsi="Times New Roman" w:cs="Times New Roman"/>
          <w:sz w:val="28"/>
          <w:szCs w:val="28"/>
          <w:lang w:val="kk-KZ"/>
        </w:rPr>
        <w:lastRenderedPageBreak/>
        <w:t xml:space="preserve">Цифрлық мәдениет ақпаратты беру мәдениетін және оны қабылдау мәдениетін қамтиды, сонымен қатар медиамәтінді оқуға, талдауға, бағалауға, </w:t>
      </w:r>
      <w:r w:rsidR="00444EC6" w:rsidRPr="009C61AE">
        <w:rPr>
          <w:rFonts w:ascii="Times New Roman" w:hAnsi="Times New Roman" w:cs="Times New Roman"/>
          <w:sz w:val="28"/>
          <w:szCs w:val="28"/>
          <w:lang w:val="kk-KZ"/>
        </w:rPr>
        <w:t xml:space="preserve">цифрлық технологиялар </w:t>
      </w:r>
      <w:r w:rsidRPr="009C61AE">
        <w:rPr>
          <w:rFonts w:ascii="Times New Roman" w:hAnsi="Times New Roman" w:cs="Times New Roman"/>
          <w:sz w:val="28"/>
          <w:szCs w:val="28"/>
          <w:lang w:val="kk-KZ"/>
        </w:rPr>
        <w:t>арқылы жаңа білімді игеруге және т.б. қабілетті тұлғаның даму көрсеткіші болып табылады</w:t>
      </w:r>
      <w:r w:rsidR="00A95D38" w:rsidRPr="009C61AE">
        <w:rPr>
          <w:rFonts w:ascii="Times New Roman" w:hAnsi="Times New Roman" w:cs="Times New Roman"/>
          <w:sz w:val="28"/>
          <w:szCs w:val="28"/>
          <w:lang w:val="kk-KZ"/>
        </w:rPr>
        <w:t xml:space="preserve"> </w:t>
      </w:r>
      <w:r w:rsidR="00A95D38" w:rsidRPr="009C61AE">
        <w:rPr>
          <w:rFonts w:ascii="Times New Roman" w:eastAsia="Calibri" w:hAnsi="Times New Roman" w:cs="Times New Roman"/>
          <w:sz w:val="28"/>
          <w:szCs w:val="28"/>
          <w:lang w:val="kk-KZ" w:eastAsia="en-US"/>
        </w:rPr>
        <w:t>[155].</w:t>
      </w:r>
      <w:r w:rsidRPr="009C61AE">
        <w:rPr>
          <w:rFonts w:ascii="Times New Roman" w:hAnsi="Times New Roman" w:cs="Times New Roman"/>
          <w:sz w:val="28"/>
          <w:szCs w:val="28"/>
          <w:lang w:val="kk-KZ"/>
        </w:rPr>
        <w:t xml:space="preserve"> </w:t>
      </w:r>
    </w:p>
    <w:p w:rsidR="005F6DE1" w:rsidRPr="006A12B4" w:rsidRDefault="005F6DE1" w:rsidP="003D2117">
      <w:pPr>
        <w:spacing w:after="0" w:line="240" w:lineRule="auto"/>
        <w:ind w:firstLine="709"/>
        <w:contextualSpacing/>
        <w:jc w:val="both"/>
        <w:rPr>
          <w:rFonts w:ascii="Times New Roman" w:eastAsia="Calibri" w:hAnsi="Times New Roman" w:cs="Times New Roman"/>
          <w:b/>
          <w:sz w:val="28"/>
          <w:szCs w:val="28"/>
          <w:lang w:val="kk-KZ" w:eastAsia="en-US"/>
        </w:rPr>
      </w:pPr>
      <w:r w:rsidRPr="006A12B4">
        <w:rPr>
          <w:rFonts w:ascii="Times New Roman" w:eastAsia="Calibri" w:hAnsi="Times New Roman" w:cs="Times New Roman"/>
          <w:sz w:val="28"/>
          <w:szCs w:val="28"/>
          <w:lang w:val="kk-KZ" w:eastAsia="en-US"/>
        </w:rPr>
        <w:t>Коммуникативтік мәдениетті түсіндіруде қарым-қатынастың нормативтік-этикеттік компонентіне назар аудара отырып, әлеуметтік-психологиялық тұғырды анықтауға болады. Ю.В.</w:t>
      </w:r>
      <w:r w:rsidR="0097135D">
        <w:rPr>
          <w:rFonts w:ascii="Times New Roman" w:eastAsia="Calibri" w:hAnsi="Times New Roman" w:cs="Times New Roman"/>
          <w:sz w:val="28"/>
          <w:szCs w:val="28"/>
          <w:lang w:val="kk-KZ" w:eastAsia="en-US"/>
        </w:rPr>
        <w:t xml:space="preserve"> </w:t>
      </w:r>
      <w:r w:rsidRPr="006A12B4">
        <w:rPr>
          <w:rFonts w:ascii="Times New Roman" w:eastAsia="Calibri" w:hAnsi="Times New Roman" w:cs="Times New Roman"/>
          <w:sz w:val="28"/>
          <w:szCs w:val="28"/>
          <w:lang w:val="kk-KZ" w:eastAsia="en-US"/>
        </w:rPr>
        <w:t>Жуков коммуникативті</w:t>
      </w:r>
      <w:r w:rsidR="000E4D7D">
        <w:rPr>
          <w:rFonts w:ascii="Times New Roman" w:eastAsia="Calibri" w:hAnsi="Times New Roman" w:cs="Times New Roman"/>
          <w:sz w:val="28"/>
          <w:szCs w:val="28"/>
          <w:lang w:val="kk-KZ" w:eastAsia="en-US"/>
        </w:rPr>
        <w:t>к</w:t>
      </w:r>
      <w:r w:rsidRPr="006A12B4">
        <w:rPr>
          <w:rFonts w:ascii="Times New Roman" w:eastAsia="Calibri" w:hAnsi="Times New Roman" w:cs="Times New Roman"/>
          <w:sz w:val="28"/>
          <w:szCs w:val="28"/>
          <w:lang w:val="kk-KZ" w:eastAsia="en-US"/>
        </w:rPr>
        <w:t xml:space="preserve"> мәдениетті құрайтын ережелердің үш тобын ажыратады: коммуникативті</w:t>
      </w:r>
      <w:r w:rsidR="000E4D7D">
        <w:rPr>
          <w:rFonts w:ascii="Times New Roman" w:eastAsia="Calibri" w:hAnsi="Times New Roman" w:cs="Times New Roman"/>
          <w:sz w:val="28"/>
          <w:szCs w:val="28"/>
          <w:lang w:val="kk-KZ" w:eastAsia="en-US"/>
        </w:rPr>
        <w:t>к</w:t>
      </w:r>
      <w:r w:rsidRPr="006A12B4">
        <w:rPr>
          <w:rFonts w:ascii="Times New Roman" w:eastAsia="Calibri" w:hAnsi="Times New Roman" w:cs="Times New Roman"/>
          <w:sz w:val="28"/>
          <w:szCs w:val="28"/>
          <w:lang w:val="kk-KZ" w:eastAsia="en-US"/>
        </w:rPr>
        <w:t xml:space="preserve"> этикет ережелері, қарым-қатынас түрін белгілейтін коммуникативті</w:t>
      </w:r>
      <w:r w:rsidR="000E4D7D">
        <w:rPr>
          <w:rFonts w:ascii="Times New Roman" w:eastAsia="Calibri" w:hAnsi="Times New Roman" w:cs="Times New Roman"/>
          <w:sz w:val="28"/>
          <w:szCs w:val="28"/>
          <w:lang w:val="kk-KZ" w:eastAsia="en-US"/>
        </w:rPr>
        <w:t>к</w:t>
      </w:r>
      <w:r w:rsidRPr="006A12B4">
        <w:rPr>
          <w:rFonts w:ascii="Times New Roman" w:eastAsia="Calibri" w:hAnsi="Times New Roman" w:cs="Times New Roman"/>
          <w:sz w:val="28"/>
          <w:szCs w:val="28"/>
          <w:lang w:val="kk-KZ" w:eastAsia="en-US"/>
        </w:rPr>
        <w:t xml:space="preserve"> өзара әрекеттесуді үйлестіру ережелері және өзін-өзі көрсету (өзін-өзі таныстыру) ережелері [1</w:t>
      </w:r>
      <w:r w:rsidR="00394213" w:rsidRPr="006A12B4">
        <w:rPr>
          <w:rFonts w:ascii="Times New Roman" w:eastAsia="Calibri" w:hAnsi="Times New Roman" w:cs="Times New Roman"/>
          <w:sz w:val="28"/>
          <w:szCs w:val="28"/>
          <w:lang w:val="kk-KZ" w:eastAsia="en-US"/>
        </w:rPr>
        <w:t>28</w:t>
      </w:r>
      <w:r w:rsidR="0097135D">
        <w:rPr>
          <w:rFonts w:ascii="Times New Roman" w:eastAsia="Calibri" w:hAnsi="Times New Roman" w:cs="Times New Roman"/>
          <w:sz w:val="28"/>
          <w:szCs w:val="28"/>
          <w:lang w:val="kk-KZ" w:eastAsia="en-US"/>
        </w:rPr>
        <w:t>, с. 64-77</w:t>
      </w:r>
      <w:r w:rsidRPr="006A12B4">
        <w:rPr>
          <w:rFonts w:ascii="Times New Roman" w:eastAsia="Calibri" w:hAnsi="Times New Roman" w:cs="Times New Roman"/>
          <w:sz w:val="28"/>
          <w:szCs w:val="28"/>
          <w:lang w:val="kk-KZ" w:eastAsia="en-US"/>
        </w:rPr>
        <w:t>].</w:t>
      </w:r>
    </w:p>
    <w:p w:rsidR="005F6DE1" w:rsidRPr="009B2000" w:rsidRDefault="005F6DE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9B2000">
        <w:rPr>
          <w:rFonts w:ascii="Times New Roman" w:eastAsia="Calibri" w:hAnsi="Times New Roman" w:cs="Times New Roman"/>
          <w:sz w:val="28"/>
          <w:szCs w:val="28"/>
          <w:lang w:val="kk-KZ" w:eastAsia="en-US"/>
        </w:rPr>
        <w:t xml:space="preserve">Майкрософт </w:t>
      </w:r>
      <w:r w:rsidR="00696FDF">
        <w:rPr>
          <w:rFonts w:ascii="Times New Roman" w:eastAsia="Calibri" w:hAnsi="Times New Roman" w:cs="Times New Roman"/>
          <w:sz w:val="28"/>
          <w:szCs w:val="28"/>
          <w:lang w:val="kk-KZ" w:eastAsia="en-US"/>
        </w:rPr>
        <w:t xml:space="preserve">компаниясы </w:t>
      </w:r>
      <w:r w:rsidRPr="009B2000">
        <w:rPr>
          <w:rFonts w:ascii="Times New Roman" w:eastAsia="Calibri" w:hAnsi="Times New Roman" w:cs="Times New Roman"/>
          <w:sz w:val="28"/>
          <w:szCs w:val="28"/>
          <w:lang w:val="kk-KZ" w:eastAsia="en-US"/>
        </w:rPr>
        <w:t xml:space="preserve">цифрлық мәдениет </w:t>
      </w:r>
      <w:r>
        <w:rPr>
          <w:rFonts w:ascii="Times New Roman" w:eastAsia="Calibri" w:hAnsi="Times New Roman" w:cs="Times New Roman"/>
          <w:sz w:val="28"/>
          <w:szCs w:val="28"/>
          <w:lang w:val="kk-KZ" w:eastAsia="en-US"/>
        </w:rPr>
        <w:t>ұғымына</w:t>
      </w:r>
      <w:r w:rsidRPr="009B2000">
        <w:rPr>
          <w:rFonts w:ascii="Times New Roman" w:eastAsia="Calibri" w:hAnsi="Times New Roman" w:cs="Times New Roman"/>
          <w:sz w:val="28"/>
          <w:szCs w:val="28"/>
          <w:lang w:val="kk-KZ" w:eastAsia="en-US"/>
        </w:rPr>
        <w:t xml:space="preserve"> қатысты келесідей түсініктеме береді: «Цифрлық </w:t>
      </w:r>
      <w:r w:rsidRPr="001A7EAB">
        <w:rPr>
          <w:rFonts w:ascii="Times New Roman" w:eastAsia="Calibri" w:hAnsi="Times New Roman" w:cs="Times New Roman"/>
          <w:sz w:val="28"/>
          <w:szCs w:val="28"/>
          <w:lang w:val="kk-KZ" w:eastAsia="en-US"/>
        </w:rPr>
        <w:t>мәдениет – бұл ұйымның жұмыста тиімді пайдалану үшін технологияны пайдалануды қалай ынталандыратынын және қолдайтынын сипаттайтын жалпы іргелі және терең тамырлы негізгі болжамдар, құндылықтар, сенімдер мен нормалар жиынтығы» [1</w:t>
      </w:r>
      <w:r w:rsidR="003253F6" w:rsidRPr="001A7EAB">
        <w:rPr>
          <w:rFonts w:ascii="Times New Roman" w:eastAsia="Calibri" w:hAnsi="Times New Roman" w:cs="Times New Roman"/>
          <w:sz w:val="28"/>
          <w:szCs w:val="28"/>
          <w:lang w:val="kk-KZ" w:eastAsia="en-US"/>
        </w:rPr>
        <w:t>56</w:t>
      </w:r>
      <w:r w:rsidRPr="001A7EAB">
        <w:rPr>
          <w:rFonts w:ascii="Times New Roman" w:eastAsia="Calibri" w:hAnsi="Times New Roman" w:cs="Times New Roman"/>
          <w:sz w:val="28"/>
          <w:szCs w:val="28"/>
          <w:lang w:val="kk-KZ" w:eastAsia="en-US"/>
        </w:rPr>
        <w:t>].</w:t>
      </w:r>
    </w:p>
    <w:p w:rsidR="005F6DE1" w:rsidRPr="00415A56" w:rsidRDefault="005F6DE1" w:rsidP="003D2117">
      <w:pPr>
        <w:spacing w:after="0" w:line="240" w:lineRule="auto"/>
        <w:ind w:firstLine="709"/>
        <w:contextualSpacing/>
        <w:jc w:val="both"/>
        <w:rPr>
          <w:rFonts w:ascii="Times New Roman" w:hAnsi="Times New Roman" w:cs="Times New Roman"/>
          <w:sz w:val="28"/>
          <w:szCs w:val="28"/>
          <w:lang w:val="kk-KZ"/>
        </w:rPr>
      </w:pPr>
      <w:r w:rsidRPr="009B2000">
        <w:rPr>
          <w:rFonts w:ascii="Times New Roman" w:hAnsi="Times New Roman" w:cs="Times New Roman"/>
          <w:sz w:val="28"/>
          <w:szCs w:val="28"/>
          <w:lang w:val="kk-KZ"/>
        </w:rPr>
        <w:t>Цифрлық мәде</w:t>
      </w:r>
      <w:r w:rsidR="003973F1">
        <w:rPr>
          <w:rFonts w:ascii="Times New Roman" w:hAnsi="Times New Roman" w:cs="Times New Roman"/>
          <w:sz w:val="28"/>
          <w:szCs w:val="28"/>
          <w:lang w:val="kk-KZ"/>
        </w:rPr>
        <w:t xml:space="preserve">ниет </w:t>
      </w:r>
      <w:r>
        <w:rPr>
          <w:rFonts w:ascii="Times New Roman" w:hAnsi="Times New Roman" w:cs="Times New Roman"/>
          <w:sz w:val="28"/>
          <w:szCs w:val="28"/>
          <w:lang w:val="kk-KZ"/>
        </w:rPr>
        <w:t xml:space="preserve">– </w:t>
      </w:r>
      <w:r w:rsidRPr="009B2000">
        <w:rPr>
          <w:rFonts w:ascii="Times New Roman" w:hAnsi="Times New Roman" w:cs="Times New Roman"/>
          <w:sz w:val="28"/>
          <w:szCs w:val="28"/>
          <w:lang w:val="kk-KZ"/>
        </w:rPr>
        <w:t>адамның цифрлық интеграциясы мен дамуын қамтамасыз ететін бірыңғай идеологиялық, ұйымдастырушылық, технологиялық құндылықтар</w:t>
      </w:r>
      <w:r>
        <w:rPr>
          <w:rFonts w:ascii="Times New Roman" w:hAnsi="Times New Roman" w:cs="Times New Roman"/>
          <w:sz w:val="28"/>
          <w:szCs w:val="28"/>
          <w:lang w:val="kk-KZ"/>
        </w:rPr>
        <w:t>ды қамтиды</w:t>
      </w:r>
      <w:r w:rsidRPr="009B2000">
        <w:rPr>
          <w:rFonts w:ascii="Times New Roman" w:hAnsi="Times New Roman" w:cs="Times New Roman"/>
          <w:sz w:val="28"/>
          <w:szCs w:val="28"/>
          <w:lang w:val="kk-KZ"/>
        </w:rPr>
        <w:t xml:space="preserve">. Цифрлық мәдениет қоғаммен өзара іс-қимыл жасау және кәсіби қызметтегі міндеттерді шешу үшін ақпараттық-коммуникациялық цифрлық технологияларды пайдалануды сипаттайтын қағидаттар мен құзыреттер </w:t>
      </w:r>
      <w:r w:rsidRPr="00415A56">
        <w:rPr>
          <w:rFonts w:ascii="Times New Roman" w:hAnsi="Times New Roman" w:cs="Times New Roman"/>
          <w:sz w:val="28"/>
          <w:szCs w:val="28"/>
          <w:lang w:val="kk-KZ"/>
        </w:rPr>
        <w:t>жиынтығы болып саналады [1</w:t>
      </w:r>
      <w:r w:rsidR="00991655" w:rsidRPr="00415A56">
        <w:rPr>
          <w:rFonts w:ascii="Times New Roman" w:hAnsi="Times New Roman" w:cs="Times New Roman"/>
          <w:sz w:val="28"/>
          <w:szCs w:val="28"/>
          <w:lang w:val="kk-KZ"/>
        </w:rPr>
        <w:t>57</w:t>
      </w:r>
      <w:r w:rsidRPr="00415A56">
        <w:rPr>
          <w:rFonts w:ascii="Times New Roman" w:hAnsi="Times New Roman" w:cs="Times New Roman"/>
          <w:sz w:val="28"/>
          <w:szCs w:val="28"/>
          <w:lang w:val="kk-KZ"/>
        </w:rPr>
        <w:t xml:space="preserve">]. </w:t>
      </w:r>
    </w:p>
    <w:p w:rsidR="005F6DE1" w:rsidRPr="00415A56" w:rsidRDefault="005F6DE1" w:rsidP="003D2117">
      <w:pPr>
        <w:spacing w:after="0" w:line="240" w:lineRule="auto"/>
        <w:ind w:firstLine="709"/>
        <w:contextualSpacing/>
        <w:jc w:val="both"/>
        <w:rPr>
          <w:rFonts w:ascii="Times New Roman" w:hAnsi="Times New Roman" w:cs="Times New Roman"/>
          <w:sz w:val="28"/>
          <w:szCs w:val="28"/>
          <w:lang w:val="kk-KZ"/>
        </w:rPr>
      </w:pPr>
      <w:r w:rsidRPr="00415A56">
        <w:rPr>
          <w:rFonts w:ascii="Times New Roman" w:hAnsi="Times New Roman" w:cs="Times New Roman"/>
          <w:sz w:val="28"/>
          <w:szCs w:val="28"/>
          <w:lang w:val="kk-KZ"/>
        </w:rPr>
        <w:t xml:space="preserve">Цифрлық мәдениет жаңа цифрлық құралдар мен технологияларды </w:t>
      </w:r>
      <w:r w:rsidR="00415A56" w:rsidRPr="00415A56">
        <w:rPr>
          <w:rFonts w:ascii="Times New Roman" w:hAnsi="Times New Roman" w:cs="Times New Roman"/>
          <w:sz w:val="28"/>
          <w:szCs w:val="28"/>
          <w:lang w:val="kk-KZ"/>
        </w:rPr>
        <w:t>қолдану</w:t>
      </w:r>
      <w:r w:rsidRPr="00415A56">
        <w:rPr>
          <w:rFonts w:ascii="Times New Roman" w:hAnsi="Times New Roman" w:cs="Times New Roman"/>
          <w:sz w:val="28"/>
          <w:szCs w:val="28"/>
          <w:lang w:val="kk-KZ"/>
        </w:rPr>
        <w:t xml:space="preserve"> мәдениетін ғана емес, адамның техникамен қарым-қатынасының белгілі бір жүйесін де білдіреді. Мәдениеттегі цифрландыру процестерінің кеңеюі құндылық бағдар, әлем бейнесінің, коммуникация сипатының, әлеуметтік қатынастар жүйесінің және мінез-құлық үлгілерінің өзгеруімен қатар жүреді [1</w:t>
      </w:r>
      <w:r w:rsidR="003C47C1" w:rsidRPr="00415A56">
        <w:rPr>
          <w:rFonts w:ascii="Times New Roman" w:hAnsi="Times New Roman" w:cs="Times New Roman"/>
          <w:sz w:val="28"/>
          <w:szCs w:val="28"/>
          <w:lang w:val="kk-KZ"/>
        </w:rPr>
        <w:t>27</w:t>
      </w:r>
      <w:r w:rsidR="00415A56" w:rsidRPr="00415A56">
        <w:rPr>
          <w:rFonts w:ascii="Times New Roman" w:hAnsi="Times New Roman" w:cs="Times New Roman"/>
          <w:sz w:val="28"/>
          <w:szCs w:val="28"/>
          <w:lang w:val="kk-KZ"/>
        </w:rPr>
        <w:t xml:space="preserve">, </w:t>
      </w:r>
      <w:r w:rsidR="0097135D">
        <w:rPr>
          <w:rFonts w:ascii="Times New Roman" w:hAnsi="Times New Roman" w:cs="Times New Roman"/>
          <w:sz w:val="28"/>
          <w:szCs w:val="28"/>
          <w:lang w:val="kk-KZ"/>
        </w:rPr>
        <w:t xml:space="preserve">с. </w:t>
      </w:r>
      <w:r w:rsidR="00415A56" w:rsidRPr="00415A56">
        <w:rPr>
          <w:rFonts w:ascii="Times New Roman" w:hAnsi="Times New Roman" w:cs="Times New Roman"/>
          <w:sz w:val="28"/>
          <w:szCs w:val="28"/>
          <w:lang w:val="kk-KZ"/>
        </w:rPr>
        <w:t>6</w:t>
      </w:r>
      <w:r w:rsidRPr="00415A56">
        <w:rPr>
          <w:rFonts w:ascii="Times New Roman" w:hAnsi="Times New Roman" w:cs="Times New Roman"/>
          <w:sz w:val="28"/>
          <w:szCs w:val="28"/>
          <w:lang w:val="kk-KZ"/>
        </w:rPr>
        <w:t>].</w:t>
      </w:r>
    </w:p>
    <w:p w:rsidR="005F6DE1" w:rsidRPr="009B2000" w:rsidRDefault="005F6DE1" w:rsidP="003D2117">
      <w:pPr>
        <w:spacing w:after="0" w:line="240" w:lineRule="auto"/>
        <w:ind w:firstLine="709"/>
        <w:contextualSpacing/>
        <w:jc w:val="both"/>
        <w:rPr>
          <w:rFonts w:ascii="Times New Roman" w:hAnsi="Times New Roman" w:cs="Times New Roman"/>
          <w:color w:val="FF0000"/>
          <w:sz w:val="28"/>
          <w:szCs w:val="28"/>
          <w:lang w:val="kk-KZ"/>
        </w:rPr>
      </w:pPr>
      <w:r w:rsidRPr="009B2000">
        <w:rPr>
          <w:rFonts w:ascii="Times New Roman" w:hAnsi="Times New Roman" w:cs="Times New Roman"/>
          <w:sz w:val="28"/>
          <w:szCs w:val="28"/>
          <w:lang w:val="kk-KZ"/>
        </w:rPr>
        <w:t>Цифрлық мәдениеттің негізінд</w:t>
      </w:r>
      <w:r>
        <w:rPr>
          <w:rFonts w:ascii="Times New Roman" w:hAnsi="Times New Roman" w:cs="Times New Roman"/>
          <w:sz w:val="28"/>
          <w:szCs w:val="28"/>
          <w:lang w:val="kk-KZ"/>
        </w:rPr>
        <w:t>е ақпараттық технологиялар мен и</w:t>
      </w:r>
      <w:r w:rsidRPr="009B2000">
        <w:rPr>
          <w:rFonts w:ascii="Times New Roman" w:hAnsi="Times New Roman" w:cs="Times New Roman"/>
          <w:sz w:val="28"/>
          <w:szCs w:val="28"/>
          <w:lang w:val="kk-KZ"/>
        </w:rPr>
        <w:t xml:space="preserve">нтернеттің дамуымен </w:t>
      </w:r>
      <w:r w:rsidRPr="000D5621">
        <w:rPr>
          <w:rFonts w:ascii="Times New Roman" w:hAnsi="Times New Roman" w:cs="Times New Roman"/>
          <w:sz w:val="28"/>
          <w:szCs w:val="28"/>
          <w:lang w:val="kk-KZ"/>
        </w:rPr>
        <w:t xml:space="preserve">байланысты цифрландыру </w:t>
      </w:r>
      <w:r w:rsidR="00415A38" w:rsidRPr="000D5621">
        <w:rPr>
          <w:rFonts w:ascii="Times New Roman" w:hAnsi="Times New Roman" w:cs="Times New Roman"/>
          <w:sz w:val="28"/>
          <w:szCs w:val="28"/>
          <w:lang w:val="kk-KZ"/>
        </w:rPr>
        <w:t>үдерісі</w:t>
      </w:r>
      <w:r w:rsidRPr="000D5621">
        <w:rPr>
          <w:rFonts w:ascii="Times New Roman" w:hAnsi="Times New Roman" w:cs="Times New Roman"/>
          <w:sz w:val="28"/>
          <w:szCs w:val="28"/>
          <w:lang w:val="kk-KZ"/>
        </w:rPr>
        <w:t xml:space="preserve"> жатыр. Кез келген процесс сияқты, цифрландырудың оң және теріс жақтары бар. Мәдениеттің әртүрлі салаларында интернет пен ақпараттық технологияларды қолданудың оң әсері ақпараттық қоғамның қалыптасуынан, адамзаттың жаһандық антропологиялық субъектіге бірігуінен көрініс табады [59</w:t>
      </w:r>
      <w:r w:rsidR="00415A38" w:rsidRPr="000D5621">
        <w:rPr>
          <w:rFonts w:ascii="Times New Roman" w:hAnsi="Times New Roman" w:cs="Times New Roman"/>
          <w:sz w:val="28"/>
          <w:szCs w:val="28"/>
          <w:lang w:val="kk-KZ"/>
        </w:rPr>
        <w:t xml:space="preserve">, </w:t>
      </w:r>
      <w:r w:rsidR="0097135D">
        <w:rPr>
          <w:rFonts w:ascii="Times New Roman" w:hAnsi="Times New Roman" w:cs="Times New Roman"/>
          <w:sz w:val="28"/>
          <w:szCs w:val="28"/>
          <w:lang w:val="kk-KZ"/>
        </w:rPr>
        <w:t xml:space="preserve">с. </w:t>
      </w:r>
      <w:r w:rsidR="00415A38" w:rsidRPr="000D5621">
        <w:rPr>
          <w:rFonts w:ascii="Times New Roman" w:hAnsi="Times New Roman" w:cs="Times New Roman"/>
          <w:sz w:val="28"/>
          <w:szCs w:val="28"/>
          <w:lang w:val="kk-KZ"/>
        </w:rPr>
        <w:t>195</w:t>
      </w:r>
      <w:r w:rsidRPr="000D5621">
        <w:rPr>
          <w:rFonts w:ascii="Times New Roman" w:hAnsi="Times New Roman" w:cs="Times New Roman"/>
          <w:sz w:val="28"/>
          <w:szCs w:val="28"/>
          <w:lang w:val="kk-KZ"/>
        </w:rPr>
        <w:t>].</w:t>
      </w:r>
    </w:p>
    <w:p w:rsidR="005F6DE1" w:rsidRPr="009B2000" w:rsidRDefault="00604DC9" w:rsidP="003D2117">
      <w:pPr>
        <w:spacing w:after="0" w:line="240" w:lineRule="auto"/>
        <w:ind w:firstLine="709"/>
        <w:contextualSpacing/>
        <w:jc w:val="both"/>
        <w:rPr>
          <w:rFonts w:ascii="Times New Roman" w:hAnsi="Times New Roman" w:cs="Times New Roman"/>
          <w:color w:val="FF0000"/>
          <w:sz w:val="28"/>
          <w:szCs w:val="28"/>
          <w:lang w:val="kk-KZ"/>
        </w:rPr>
      </w:pPr>
      <w:r>
        <w:rPr>
          <w:rFonts w:ascii="Times New Roman" w:eastAsia="Calibri" w:hAnsi="Times New Roman" w:cs="Times New Roman"/>
          <w:sz w:val="28"/>
          <w:szCs w:val="28"/>
          <w:lang w:val="kk-KZ" w:eastAsia="en-US"/>
        </w:rPr>
        <w:t>Д</w:t>
      </w:r>
      <w:r w:rsidRPr="00DD794E">
        <w:rPr>
          <w:rFonts w:ascii="Times New Roman" w:eastAsia="Calibri" w:hAnsi="Times New Roman" w:cs="Times New Roman"/>
          <w:sz w:val="28"/>
          <w:szCs w:val="28"/>
          <w:lang w:val="kk-KZ" w:eastAsia="en-US"/>
        </w:rPr>
        <w:t>.В.</w:t>
      </w:r>
      <w:r w:rsidR="0097135D">
        <w:rPr>
          <w:rFonts w:ascii="Times New Roman" w:eastAsia="Calibri" w:hAnsi="Times New Roman" w:cs="Times New Roman"/>
          <w:sz w:val="28"/>
          <w:szCs w:val="28"/>
          <w:lang w:val="kk-KZ" w:eastAsia="en-US"/>
        </w:rPr>
        <w:t xml:space="preserve"> </w:t>
      </w:r>
      <w:r w:rsidR="005F6DE1" w:rsidRPr="00DD794E">
        <w:rPr>
          <w:rFonts w:ascii="Times New Roman" w:eastAsia="Calibri" w:hAnsi="Times New Roman" w:cs="Times New Roman"/>
          <w:sz w:val="28"/>
          <w:szCs w:val="28"/>
          <w:lang w:val="kk-KZ" w:eastAsia="en-US"/>
        </w:rPr>
        <w:t>Галкин цифрлық мәдениетті институционалдық жүйеге толығымен енгізілген және белгілі бір құндылықтарды сақтауға ықпал ететін құрылымдар мен символдық белгілерде көрсетілген ғылым деп санайды. Оның зерттеуіне сүйенсек, ц</w:t>
      </w:r>
      <w:r w:rsidR="005F6DE1" w:rsidRPr="00DD794E">
        <w:rPr>
          <w:rFonts w:ascii="Times New Roman" w:hAnsi="Times New Roman" w:cs="Times New Roman"/>
          <w:sz w:val="28"/>
          <w:szCs w:val="28"/>
          <w:lang w:val="kk-KZ"/>
        </w:rPr>
        <w:t xml:space="preserve">ифрлық мәдениет объектілер типологиясындағы айырмашылыққа негізделген деңгейлік құрылымдарға ие: бағдарламалық жасақтаманы қамтитын </w:t>
      </w:r>
      <w:r w:rsidR="005F6DE1" w:rsidRPr="00DD794E">
        <w:rPr>
          <w:rFonts w:ascii="Times New Roman" w:hAnsi="Times New Roman" w:cs="Times New Roman"/>
          <w:i/>
          <w:sz w:val="28"/>
          <w:szCs w:val="28"/>
          <w:lang w:val="kk-KZ"/>
        </w:rPr>
        <w:t>материалдық деңгей</w:t>
      </w:r>
      <w:r w:rsidR="005F6DE1" w:rsidRPr="00DD794E">
        <w:rPr>
          <w:rFonts w:ascii="Times New Roman" w:hAnsi="Times New Roman" w:cs="Times New Roman"/>
          <w:sz w:val="28"/>
          <w:szCs w:val="28"/>
          <w:lang w:val="kk-KZ"/>
        </w:rPr>
        <w:t xml:space="preserve">; институттар ұсынатын функционалды немесе </w:t>
      </w:r>
      <w:r w:rsidR="005F6DE1" w:rsidRPr="00DD794E">
        <w:rPr>
          <w:rFonts w:ascii="Times New Roman" w:hAnsi="Times New Roman" w:cs="Times New Roman"/>
          <w:i/>
          <w:sz w:val="28"/>
          <w:szCs w:val="28"/>
          <w:lang w:val="kk-KZ"/>
        </w:rPr>
        <w:t>әлеуметтік деңгей</w:t>
      </w:r>
      <w:r w:rsidR="005F6DE1" w:rsidRPr="00DD794E">
        <w:rPr>
          <w:rFonts w:ascii="Times New Roman" w:hAnsi="Times New Roman" w:cs="Times New Roman"/>
          <w:sz w:val="28"/>
          <w:szCs w:val="28"/>
          <w:lang w:val="kk-KZ"/>
        </w:rPr>
        <w:t xml:space="preserve"> (цифрлық мәдениет цифрлық технологиялар арқылы институционалдық мәдени тәжірибелерді жүзеге асыру ретінде қарастырылады); тілдерді, белгілерді, ойларды, сезімдерді, эмоцияларды қамтитын </w:t>
      </w:r>
      <w:r w:rsidR="005F6DE1" w:rsidRPr="00DD794E">
        <w:rPr>
          <w:rFonts w:ascii="Times New Roman" w:hAnsi="Times New Roman" w:cs="Times New Roman"/>
          <w:i/>
          <w:sz w:val="28"/>
          <w:szCs w:val="28"/>
          <w:lang w:val="kk-KZ"/>
        </w:rPr>
        <w:t>символдық деңгей</w:t>
      </w:r>
      <w:r w:rsidR="005F6DE1" w:rsidRPr="00DD794E">
        <w:rPr>
          <w:rFonts w:ascii="Times New Roman" w:hAnsi="Times New Roman" w:cs="Times New Roman"/>
          <w:sz w:val="28"/>
          <w:szCs w:val="28"/>
          <w:lang w:val="kk-KZ"/>
        </w:rPr>
        <w:t xml:space="preserve">; менталитетті бейнелейтін </w:t>
      </w:r>
      <w:r w:rsidR="005F6DE1" w:rsidRPr="00DD794E">
        <w:rPr>
          <w:rFonts w:ascii="Times New Roman" w:hAnsi="Times New Roman" w:cs="Times New Roman"/>
          <w:i/>
          <w:sz w:val="28"/>
          <w:szCs w:val="28"/>
          <w:lang w:val="kk-KZ"/>
        </w:rPr>
        <w:t>психикалық деңгей</w:t>
      </w:r>
      <w:r w:rsidR="005F6DE1" w:rsidRPr="00DD794E">
        <w:rPr>
          <w:rFonts w:ascii="Times New Roman" w:hAnsi="Times New Roman" w:cs="Times New Roman"/>
          <w:sz w:val="28"/>
          <w:szCs w:val="28"/>
          <w:lang w:val="kk-KZ"/>
        </w:rPr>
        <w:t xml:space="preserve"> (белгілі бір мәдениетке жататын және сол мәдениетке тән көзқарастар мен құндылықтар негізінде тұлға ретінде </w:t>
      </w:r>
      <w:r w:rsidR="005F6DE1" w:rsidRPr="00DD794E">
        <w:rPr>
          <w:rFonts w:ascii="Times New Roman" w:hAnsi="Times New Roman" w:cs="Times New Roman"/>
          <w:sz w:val="28"/>
          <w:szCs w:val="28"/>
          <w:lang w:val="kk-KZ"/>
        </w:rPr>
        <w:lastRenderedPageBreak/>
        <w:t xml:space="preserve">қалыптасатын адамның психикалық өмірімен байланысы); сондай-ақ ұлттық, ұлтаралық, этникалық және жергілікті мазмұндағы құндылықтарды білдіретін </w:t>
      </w:r>
      <w:r w:rsidR="005F6DE1" w:rsidRPr="00DD794E">
        <w:rPr>
          <w:rFonts w:ascii="Times New Roman" w:hAnsi="Times New Roman" w:cs="Times New Roman"/>
          <w:i/>
          <w:sz w:val="28"/>
          <w:szCs w:val="28"/>
          <w:lang w:val="kk-KZ"/>
        </w:rPr>
        <w:t>рухани деңгей</w:t>
      </w:r>
      <w:r w:rsidR="005F6DE1" w:rsidRPr="00DD794E">
        <w:rPr>
          <w:rFonts w:ascii="Times New Roman" w:hAnsi="Times New Roman" w:cs="Times New Roman"/>
          <w:sz w:val="28"/>
          <w:szCs w:val="28"/>
          <w:lang w:val="kk-KZ"/>
        </w:rPr>
        <w:t xml:space="preserve"> [1</w:t>
      </w:r>
      <w:r w:rsidR="00102187" w:rsidRPr="00DD794E">
        <w:rPr>
          <w:rFonts w:ascii="Times New Roman" w:hAnsi="Times New Roman" w:cs="Times New Roman"/>
          <w:sz w:val="28"/>
          <w:szCs w:val="28"/>
          <w:lang w:val="kk-KZ"/>
        </w:rPr>
        <w:t>58</w:t>
      </w:r>
      <w:r w:rsidR="005F6DE1" w:rsidRPr="00DD794E">
        <w:rPr>
          <w:rFonts w:ascii="Times New Roman" w:hAnsi="Times New Roman" w:cs="Times New Roman"/>
          <w:sz w:val="28"/>
          <w:szCs w:val="28"/>
          <w:lang w:val="kk-KZ"/>
        </w:rPr>
        <w:t xml:space="preserve">]. </w:t>
      </w:r>
    </w:p>
    <w:p w:rsidR="005F6DE1" w:rsidRDefault="005F6DE1" w:rsidP="003D2117">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Сонымен, ц</w:t>
      </w:r>
      <w:r w:rsidRPr="009B2000">
        <w:rPr>
          <w:rFonts w:ascii="Times New Roman" w:hAnsi="Times New Roman" w:cs="Times New Roman"/>
          <w:sz w:val="28"/>
          <w:szCs w:val="28"/>
          <w:lang w:val="kk-KZ"/>
        </w:rPr>
        <w:t>ифрлық мәдениет жаңа технологияларды қолдануды ғана емес, сонымен бірге әлеуметтік қатынастардың бүкіл жүйесін қамтиды.</w:t>
      </w:r>
      <w:r>
        <w:rPr>
          <w:rFonts w:ascii="Times New Roman" w:hAnsi="Times New Roman" w:cs="Times New Roman"/>
          <w:sz w:val="28"/>
          <w:szCs w:val="28"/>
          <w:lang w:val="kk-KZ"/>
        </w:rPr>
        <w:t xml:space="preserve"> </w:t>
      </w:r>
      <w:r w:rsidRPr="009B2000">
        <w:rPr>
          <w:rFonts w:ascii="Times New Roman" w:hAnsi="Times New Roman" w:cs="Times New Roman"/>
          <w:sz w:val="28"/>
          <w:szCs w:val="28"/>
          <w:lang w:val="kk-KZ"/>
        </w:rPr>
        <w:t xml:space="preserve">Цифрлық құрылғыларды қалай пайдалану керектігін білу </w:t>
      </w:r>
      <w:r>
        <w:rPr>
          <w:rFonts w:ascii="Times New Roman" w:hAnsi="Times New Roman" w:cs="Times New Roman"/>
          <w:sz w:val="28"/>
          <w:szCs w:val="28"/>
          <w:lang w:val="kk-KZ"/>
        </w:rPr>
        <w:t>жеткіліксіз</w:t>
      </w:r>
      <w:r w:rsidRPr="009B2000">
        <w:rPr>
          <w:rFonts w:ascii="Times New Roman" w:hAnsi="Times New Roman" w:cs="Times New Roman"/>
          <w:sz w:val="28"/>
          <w:szCs w:val="28"/>
          <w:lang w:val="kk-KZ"/>
        </w:rPr>
        <w:t>, оларды тиімді және қауіпсіз пайдалану үшін заманауи технологияларды тереңірек түсіну маңызды. Цифрлық мәдениет қазіргі ақпараттық қоғамдағы адамның іс-әрекетін оңтай</w:t>
      </w:r>
      <w:r>
        <w:rPr>
          <w:rFonts w:ascii="Times New Roman" w:hAnsi="Times New Roman" w:cs="Times New Roman"/>
          <w:sz w:val="28"/>
          <w:szCs w:val="28"/>
          <w:lang w:val="kk-KZ"/>
        </w:rPr>
        <w:t xml:space="preserve">ландырады және цифрлық ойлауды </w:t>
      </w:r>
      <w:r w:rsidRPr="009B2000">
        <w:rPr>
          <w:rFonts w:ascii="Times New Roman" w:hAnsi="Times New Roman" w:cs="Times New Roman"/>
          <w:sz w:val="28"/>
          <w:szCs w:val="28"/>
          <w:lang w:val="kk-KZ"/>
        </w:rPr>
        <w:t>технологияларды пайдаланудың басымдығы ретінде қалыптастырады. Сондай-ақ, ақпаратты таба білу, дұрыс пайдалану және құру, ықтимал қауіптер туралы хабардар болу және белгілі бір сақтық шараларын сақтау мәселелерін қамтиды.</w:t>
      </w:r>
    </w:p>
    <w:p w:rsidR="00B6458D" w:rsidRDefault="00B6458D" w:rsidP="003D2117">
      <w:pPr>
        <w:spacing w:after="0" w:line="240" w:lineRule="auto"/>
        <w:ind w:firstLine="709"/>
        <w:contextualSpacing/>
        <w:jc w:val="both"/>
        <w:rPr>
          <w:rFonts w:ascii="Times New Roman" w:eastAsia="Times New Roman" w:hAnsi="Times New Roman" w:cs="Times New Roman"/>
          <w:bCs/>
          <w:kern w:val="36"/>
          <w:sz w:val="28"/>
          <w:szCs w:val="28"/>
          <w:lang w:val="kk-KZ"/>
        </w:rPr>
      </w:pPr>
      <w:r>
        <w:rPr>
          <w:rFonts w:ascii="Times New Roman" w:eastAsia="Times New Roman" w:hAnsi="Times New Roman" w:cs="Times New Roman"/>
          <w:bCs/>
          <w:kern w:val="36"/>
          <w:sz w:val="28"/>
          <w:szCs w:val="28"/>
          <w:lang w:val="kk-KZ"/>
        </w:rPr>
        <w:t>Шынайы өмірдегі тікелей қарым-қатынаспен салыстырғанда цифрлық білімдік ортадағы қарым-қатынас когнитивтік, эмоциональдық әсер ету жағынан ерекше екендігін атап өткіміз келеді.</w:t>
      </w:r>
      <w:r w:rsidR="001A26D0">
        <w:rPr>
          <w:rFonts w:ascii="Times New Roman" w:eastAsia="Times New Roman" w:hAnsi="Times New Roman" w:cs="Times New Roman"/>
          <w:bCs/>
          <w:kern w:val="36"/>
          <w:sz w:val="28"/>
          <w:szCs w:val="28"/>
          <w:lang w:val="kk-KZ"/>
        </w:rPr>
        <w:t xml:space="preserve"> </w:t>
      </w:r>
      <w:r>
        <w:rPr>
          <w:rFonts w:ascii="Times New Roman" w:eastAsia="Times New Roman" w:hAnsi="Times New Roman" w:cs="Times New Roman"/>
          <w:bCs/>
          <w:kern w:val="36"/>
          <w:sz w:val="28"/>
          <w:szCs w:val="28"/>
          <w:lang w:val="kk-KZ"/>
        </w:rPr>
        <w:t xml:space="preserve">Цифрлық білімдік ортадағы коммуникативтік мәдениетті қалыптастырудың негізгі мүмкіндіктері </w:t>
      </w:r>
      <w:r w:rsidR="00271003">
        <w:rPr>
          <w:rFonts w:ascii="Times New Roman" w:eastAsia="Times New Roman" w:hAnsi="Times New Roman" w:cs="Times New Roman"/>
          <w:bCs/>
          <w:kern w:val="36"/>
          <w:sz w:val="28"/>
          <w:szCs w:val="28"/>
          <w:lang w:val="kk-KZ"/>
        </w:rPr>
        <w:t xml:space="preserve">адамның </w:t>
      </w:r>
      <w:r>
        <w:rPr>
          <w:rFonts w:ascii="Times New Roman" w:eastAsia="Times New Roman" w:hAnsi="Times New Roman" w:cs="Times New Roman"/>
          <w:bCs/>
          <w:kern w:val="36"/>
          <w:sz w:val="28"/>
          <w:szCs w:val="28"/>
          <w:lang w:val="kk-KZ"/>
        </w:rPr>
        <w:t xml:space="preserve">техникалық </w:t>
      </w:r>
      <w:r w:rsidR="00271003">
        <w:rPr>
          <w:rFonts w:ascii="Times New Roman" w:eastAsia="Times New Roman" w:hAnsi="Times New Roman" w:cs="Times New Roman"/>
          <w:bCs/>
          <w:kern w:val="36"/>
          <w:sz w:val="28"/>
          <w:szCs w:val="28"/>
          <w:lang w:val="kk-KZ"/>
        </w:rPr>
        <w:t xml:space="preserve">дайындығына тәуелді. Сонымен қатар, цифрлық білімдік ортадағы коммуникацияда сұхбаттасушының эмоцияларын сезіну және вербальды емес ақпараттарды алу біршама қиындық тудырады. </w:t>
      </w:r>
    </w:p>
    <w:p w:rsidR="005F6DE1" w:rsidRPr="00313B8B" w:rsidRDefault="005F6DE1" w:rsidP="003D2117">
      <w:pPr>
        <w:spacing w:after="0" w:line="240" w:lineRule="auto"/>
        <w:ind w:firstLine="709"/>
        <w:contextualSpacing/>
        <w:jc w:val="both"/>
        <w:rPr>
          <w:rFonts w:ascii="Times New Roman" w:hAnsi="Times New Roman" w:cs="Times New Roman"/>
          <w:sz w:val="28"/>
          <w:szCs w:val="28"/>
          <w:lang w:val="kk-KZ"/>
        </w:rPr>
      </w:pPr>
      <w:r w:rsidRPr="00313B8B">
        <w:rPr>
          <w:rFonts w:ascii="Times New Roman" w:eastAsia="Times New Roman" w:hAnsi="Times New Roman" w:cs="Times New Roman"/>
          <w:bCs/>
          <w:kern w:val="36"/>
          <w:sz w:val="28"/>
          <w:szCs w:val="28"/>
          <w:lang w:val="kk-KZ"/>
        </w:rPr>
        <w:t>Цифрлық білімдік ортадағы коммуникативтік мәдениет мәселесін</w:t>
      </w:r>
      <w:r>
        <w:rPr>
          <w:rFonts w:ascii="Times New Roman" w:eastAsia="Times New Roman" w:hAnsi="Times New Roman" w:cs="Times New Roman"/>
          <w:bCs/>
          <w:kern w:val="36"/>
          <w:sz w:val="28"/>
          <w:szCs w:val="28"/>
          <w:lang w:val="kk-KZ"/>
        </w:rPr>
        <w:t xml:space="preserve">е қатысты </w:t>
      </w:r>
      <w:r w:rsidRPr="00313B8B">
        <w:rPr>
          <w:rFonts w:ascii="Times New Roman" w:eastAsia="Times New Roman" w:hAnsi="Times New Roman" w:cs="Times New Roman"/>
          <w:bCs/>
          <w:kern w:val="36"/>
          <w:sz w:val="28"/>
          <w:szCs w:val="28"/>
          <w:lang w:val="kk-KZ"/>
        </w:rPr>
        <w:t xml:space="preserve">отандық және шетелдік </w:t>
      </w:r>
      <w:r>
        <w:rPr>
          <w:rFonts w:ascii="Times New Roman" w:eastAsia="Times New Roman" w:hAnsi="Times New Roman" w:cs="Times New Roman"/>
          <w:bCs/>
          <w:kern w:val="36"/>
          <w:sz w:val="28"/>
          <w:szCs w:val="28"/>
          <w:lang w:val="kk-KZ"/>
        </w:rPr>
        <w:t xml:space="preserve">ғалымдардың </w:t>
      </w:r>
      <w:r w:rsidRPr="00313B8B">
        <w:rPr>
          <w:rFonts w:ascii="Times New Roman" w:eastAsia="Times New Roman" w:hAnsi="Times New Roman" w:cs="Times New Roman"/>
          <w:bCs/>
          <w:kern w:val="36"/>
          <w:sz w:val="28"/>
          <w:szCs w:val="28"/>
          <w:lang w:val="kk-KZ"/>
        </w:rPr>
        <w:t>көзқарас</w:t>
      </w:r>
      <w:r>
        <w:rPr>
          <w:rFonts w:ascii="Times New Roman" w:eastAsia="Times New Roman" w:hAnsi="Times New Roman" w:cs="Times New Roman"/>
          <w:bCs/>
          <w:kern w:val="36"/>
          <w:sz w:val="28"/>
          <w:szCs w:val="28"/>
          <w:lang w:val="kk-KZ"/>
        </w:rPr>
        <w:t xml:space="preserve">тарын талдау, біздерге цифрлық білімдік ортадағы </w:t>
      </w:r>
      <w:r w:rsidRPr="001163F0">
        <w:rPr>
          <w:rFonts w:ascii="Times New Roman" w:eastAsia="Times New Roman" w:hAnsi="Times New Roman" w:cs="Times New Roman"/>
          <w:bCs/>
          <w:kern w:val="36"/>
          <w:sz w:val="28"/>
          <w:szCs w:val="28"/>
          <w:lang w:val="kk-KZ"/>
        </w:rPr>
        <w:t>ком</w:t>
      </w:r>
      <w:r w:rsidR="007418A9">
        <w:rPr>
          <w:rFonts w:ascii="Times New Roman" w:eastAsia="Times New Roman" w:hAnsi="Times New Roman" w:cs="Times New Roman"/>
          <w:bCs/>
          <w:kern w:val="36"/>
          <w:sz w:val="28"/>
          <w:szCs w:val="28"/>
          <w:lang w:val="kk-KZ"/>
        </w:rPr>
        <w:t>муникативтік мәдениеттің</w:t>
      </w:r>
      <w:r w:rsidRPr="001163F0">
        <w:rPr>
          <w:rFonts w:ascii="Times New Roman" w:eastAsia="Times New Roman" w:hAnsi="Times New Roman" w:cs="Times New Roman"/>
          <w:bCs/>
          <w:kern w:val="36"/>
          <w:sz w:val="28"/>
          <w:szCs w:val="28"/>
          <w:lang w:val="kk-KZ"/>
        </w:rPr>
        <w:t xml:space="preserve"> мазмұндық құрылымы</w:t>
      </w:r>
      <w:r>
        <w:rPr>
          <w:rFonts w:ascii="Times New Roman" w:eastAsia="Times New Roman" w:hAnsi="Times New Roman" w:cs="Times New Roman"/>
          <w:bCs/>
          <w:kern w:val="36"/>
          <w:sz w:val="28"/>
          <w:szCs w:val="28"/>
          <w:lang w:val="kk-KZ"/>
        </w:rPr>
        <w:t>н</w:t>
      </w:r>
      <w:r w:rsidRPr="001163F0">
        <w:rPr>
          <w:rFonts w:ascii="Times New Roman" w:eastAsia="Times New Roman" w:hAnsi="Times New Roman" w:cs="Times New Roman"/>
          <w:bCs/>
          <w:kern w:val="36"/>
          <w:sz w:val="28"/>
          <w:szCs w:val="28"/>
          <w:lang w:val="kk-KZ"/>
        </w:rPr>
        <w:t xml:space="preserve"> </w:t>
      </w:r>
      <w:r w:rsidR="00B6458D">
        <w:rPr>
          <w:rFonts w:ascii="Times New Roman" w:eastAsia="Times New Roman" w:hAnsi="Times New Roman" w:cs="Times New Roman"/>
          <w:bCs/>
          <w:kern w:val="36"/>
          <w:sz w:val="28"/>
          <w:szCs w:val="28"/>
          <w:lang w:val="kk-KZ"/>
        </w:rPr>
        <w:t xml:space="preserve">анықтауға жол ашты. </w:t>
      </w:r>
      <w:r>
        <w:rPr>
          <w:rFonts w:ascii="Times New Roman" w:eastAsia="Times New Roman" w:hAnsi="Times New Roman" w:cs="Times New Roman"/>
          <w:bCs/>
          <w:kern w:val="36"/>
          <w:sz w:val="28"/>
          <w:szCs w:val="28"/>
          <w:lang w:val="kk-KZ"/>
        </w:rPr>
        <w:t xml:space="preserve">Біз цифрлық өркениеттегі коммуникативтік мәдениеттің цифрлық мәдениет (этикет), желілік мәдениет және медиамәдениет түрлерін негізге алатын боламыз. </w:t>
      </w:r>
    </w:p>
    <w:p w:rsidR="005F6DE1" w:rsidRPr="009B2000" w:rsidRDefault="005F6DE1" w:rsidP="003D2117">
      <w:pPr>
        <w:spacing w:after="0" w:line="240" w:lineRule="auto"/>
        <w:ind w:firstLine="709"/>
        <w:contextualSpacing/>
        <w:jc w:val="both"/>
        <w:rPr>
          <w:rFonts w:ascii="Times New Roman" w:eastAsia="Calibri" w:hAnsi="Times New Roman" w:cs="Times New Roman"/>
          <w:b/>
          <w:sz w:val="28"/>
          <w:szCs w:val="28"/>
          <w:lang w:val="kk-KZ" w:eastAsia="en-US"/>
        </w:rPr>
      </w:pPr>
    </w:p>
    <w:p w:rsidR="00646648" w:rsidRPr="00DD285E" w:rsidRDefault="00646648" w:rsidP="003D2117">
      <w:pPr>
        <w:spacing w:after="0" w:line="240" w:lineRule="auto"/>
        <w:ind w:firstLine="709"/>
        <w:jc w:val="both"/>
        <w:rPr>
          <w:rFonts w:ascii="Times New Roman" w:eastAsia="Calibri" w:hAnsi="Times New Roman" w:cs="Times New Roman"/>
          <w:b/>
          <w:sz w:val="28"/>
          <w:szCs w:val="28"/>
          <w:lang w:val="kk-KZ"/>
        </w:rPr>
      </w:pPr>
      <w:r w:rsidRPr="00DD285E">
        <w:rPr>
          <w:rFonts w:ascii="Times New Roman" w:eastAsia="Calibri" w:hAnsi="Times New Roman" w:cs="Times New Roman"/>
          <w:b/>
          <w:sz w:val="28"/>
          <w:szCs w:val="28"/>
          <w:lang w:val="kk-KZ"/>
        </w:rPr>
        <w:t>1.3</w:t>
      </w:r>
      <w:r w:rsidRPr="00DD285E">
        <w:rPr>
          <w:rFonts w:ascii="Times New Roman" w:eastAsia="Calibri" w:hAnsi="Times New Roman" w:cs="Times New Roman"/>
          <w:b/>
          <w:sz w:val="28"/>
          <w:szCs w:val="28"/>
          <w:lang w:val="kk-KZ"/>
        </w:rPr>
        <w:tab/>
      </w:r>
      <w:r w:rsidR="00217398" w:rsidRPr="00217398">
        <w:rPr>
          <w:rFonts w:ascii="Times New Roman" w:eastAsia="Calibri" w:hAnsi="Times New Roman" w:cs="Times New Roman"/>
          <w:b/>
          <w:sz w:val="28"/>
          <w:szCs w:val="28"/>
          <w:lang w:val="kk-KZ"/>
        </w:rPr>
        <w:t>Цифрлық білімдік ортадағы коммуникативтік мәдениеттің мазмұндық құрылымы мен ерекшеліктері</w:t>
      </w:r>
    </w:p>
    <w:p w:rsidR="00646648" w:rsidRDefault="00646648" w:rsidP="003D2117">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ЖОО-ның</w:t>
      </w:r>
      <w:r w:rsidRPr="003B770C">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білімдік </w:t>
      </w:r>
      <w:r w:rsidRPr="003B770C">
        <w:rPr>
          <w:rFonts w:ascii="Times New Roman" w:eastAsia="Times New Roman" w:hAnsi="Times New Roman" w:cs="Times New Roman"/>
          <w:sz w:val="28"/>
          <w:szCs w:val="28"/>
          <w:lang w:val="kk-KZ" w:eastAsia="ru-RU"/>
        </w:rPr>
        <w:t>ортасын цифрландыру күрделі техникалық құрылғыларды пайд</w:t>
      </w:r>
      <w:r>
        <w:rPr>
          <w:rFonts w:ascii="Times New Roman" w:eastAsia="Times New Roman" w:hAnsi="Times New Roman" w:cs="Times New Roman"/>
          <w:sz w:val="28"/>
          <w:szCs w:val="28"/>
          <w:lang w:val="kk-KZ" w:eastAsia="ru-RU"/>
        </w:rPr>
        <w:t xml:space="preserve">алану мәдениеті мен </w:t>
      </w:r>
      <w:r w:rsidRPr="008D5D18">
        <w:rPr>
          <w:rFonts w:ascii="Times New Roman" w:hAnsi="Times New Roman" w:cs="Times New Roman"/>
          <w:sz w:val="28"/>
          <w:szCs w:val="28"/>
          <w:lang w:val="kk-KZ"/>
        </w:rPr>
        <w:t>түбегейлі жаңа үлгіде</w:t>
      </w:r>
      <w:r>
        <w:rPr>
          <w:rFonts w:ascii="Times New Roman" w:hAnsi="Times New Roman" w:cs="Times New Roman"/>
          <w:sz w:val="28"/>
          <w:szCs w:val="28"/>
          <w:lang w:val="kk-KZ"/>
        </w:rPr>
        <w:t>гі</w:t>
      </w:r>
      <w:r w:rsidRPr="008D5D18">
        <w:rPr>
          <w:rFonts w:ascii="Times New Roman" w:hAnsi="Times New Roman" w:cs="Times New Roman"/>
          <w:sz w:val="28"/>
          <w:szCs w:val="28"/>
          <w:lang w:val="kk-KZ"/>
        </w:rPr>
        <w:t xml:space="preserve"> </w:t>
      </w:r>
      <w:r>
        <w:rPr>
          <w:rFonts w:ascii="Times New Roman" w:hAnsi="Times New Roman" w:cs="Times New Roman"/>
          <w:sz w:val="28"/>
          <w:szCs w:val="28"/>
          <w:lang w:val="kk-KZ"/>
        </w:rPr>
        <w:t>коммуникативтік мәдениетті қалыптастыруға және</w:t>
      </w:r>
      <w:r w:rsidRPr="008D5D18">
        <w:rPr>
          <w:rFonts w:ascii="Times New Roman" w:hAnsi="Times New Roman" w:cs="Times New Roman"/>
          <w:sz w:val="28"/>
          <w:szCs w:val="28"/>
          <w:lang w:val="kk-KZ"/>
        </w:rPr>
        <w:t xml:space="preserve"> цифрлық экономиканың жаңа жағдай</w:t>
      </w:r>
      <w:r>
        <w:rPr>
          <w:rFonts w:ascii="Times New Roman" w:hAnsi="Times New Roman" w:cs="Times New Roman"/>
          <w:sz w:val="28"/>
          <w:szCs w:val="28"/>
          <w:lang w:val="kk-KZ"/>
        </w:rPr>
        <w:t xml:space="preserve">ларындағы </w:t>
      </w:r>
      <w:r w:rsidRPr="008D5D18">
        <w:rPr>
          <w:rFonts w:ascii="Times New Roman" w:hAnsi="Times New Roman" w:cs="Times New Roman"/>
          <w:sz w:val="28"/>
          <w:szCs w:val="28"/>
          <w:lang w:val="kk-KZ"/>
        </w:rPr>
        <w:t xml:space="preserve">еңбек нарығында сұранысқа ие </w:t>
      </w:r>
      <w:r>
        <w:rPr>
          <w:rFonts w:ascii="Times New Roman" w:hAnsi="Times New Roman" w:cs="Times New Roman"/>
          <w:sz w:val="28"/>
          <w:szCs w:val="28"/>
          <w:lang w:val="kk-KZ"/>
        </w:rPr>
        <w:t xml:space="preserve">кәсіби мамандарды дайындауға бағытталады. </w:t>
      </w:r>
    </w:p>
    <w:p w:rsidR="00646648" w:rsidRDefault="00646648" w:rsidP="003D2117">
      <w:pPr>
        <w:spacing w:after="0" w:line="240" w:lineRule="auto"/>
        <w:ind w:firstLine="709"/>
        <w:jc w:val="both"/>
        <w:rPr>
          <w:rFonts w:ascii="Times New Roman" w:hAnsi="Times New Roman" w:cs="Times New Roman"/>
          <w:sz w:val="28"/>
          <w:szCs w:val="28"/>
          <w:lang w:val="kk-KZ"/>
        </w:rPr>
      </w:pPr>
      <w:r w:rsidRPr="00B44089">
        <w:rPr>
          <w:rFonts w:ascii="Times New Roman" w:eastAsia="Calibri" w:hAnsi="Times New Roman" w:cs="Times New Roman"/>
          <w:sz w:val="28"/>
          <w:szCs w:val="28"/>
          <w:lang w:val="kk-KZ" w:eastAsia="en-US"/>
        </w:rPr>
        <w:t>Қазіргі адамның әлеуметтік өмір салтын, білімін, жеке тұлғалық және кәсіби дамуын цифрлық ортадан және коммуникативті</w:t>
      </w:r>
      <w:r>
        <w:rPr>
          <w:rFonts w:ascii="Times New Roman" w:eastAsia="Calibri" w:hAnsi="Times New Roman" w:cs="Times New Roman"/>
          <w:sz w:val="28"/>
          <w:szCs w:val="28"/>
          <w:lang w:val="kk-KZ" w:eastAsia="en-US"/>
        </w:rPr>
        <w:t>к</w:t>
      </w:r>
      <w:r w:rsidRPr="00B44089">
        <w:rPr>
          <w:rFonts w:ascii="Times New Roman" w:eastAsia="Calibri" w:hAnsi="Times New Roman" w:cs="Times New Roman"/>
          <w:sz w:val="28"/>
          <w:szCs w:val="28"/>
          <w:lang w:val="kk-KZ" w:eastAsia="en-US"/>
        </w:rPr>
        <w:t xml:space="preserve"> өзара әрекеттесуден бөліп қарауға болмайды. </w:t>
      </w:r>
      <w:r w:rsidRPr="00B44089">
        <w:rPr>
          <w:rFonts w:ascii="Times New Roman" w:eastAsia="Times New Roman" w:hAnsi="Times New Roman" w:cs="Times New Roman"/>
          <w:sz w:val="28"/>
          <w:szCs w:val="28"/>
          <w:lang w:val="kk-KZ" w:eastAsia="ar-SA"/>
        </w:rPr>
        <w:t xml:space="preserve">Білім беру нәтижесі ретінде цифрлық сауаттылық пен коммуникативтік мәдениетті қалыптастыру үшін цифрлық білімдік орта қажет. </w:t>
      </w:r>
      <w:r>
        <w:rPr>
          <w:rFonts w:ascii="Times New Roman" w:eastAsia="Calibri" w:hAnsi="Times New Roman" w:cs="Times New Roman"/>
          <w:sz w:val="28"/>
          <w:szCs w:val="28"/>
          <w:lang w:val="kk-KZ" w:eastAsia="en-US"/>
        </w:rPr>
        <w:t>Цифрлық білімдік орта</w:t>
      </w:r>
      <w:r w:rsidRPr="00273106">
        <w:rPr>
          <w:rFonts w:ascii="Times New Roman" w:eastAsia="Calibri" w:hAnsi="Times New Roman" w:cs="Times New Roman"/>
          <w:sz w:val="28"/>
          <w:szCs w:val="28"/>
          <w:lang w:val="kk-KZ" w:eastAsia="en-US"/>
        </w:rPr>
        <w:t xml:space="preserve"> әртүрлі ұстанымдарға, мәдени нормаларға, идеалдарға деген белгілі бір көзқарасы қалыпт</w:t>
      </w:r>
      <w:r>
        <w:rPr>
          <w:rFonts w:ascii="Times New Roman" w:eastAsia="Calibri" w:hAnsi="Times New Roman" w:cs="Times New Roman"/>
          <w:sz w:val="28"/>
          <w:szCs w:val="28"/>
          <w:lang w:val="kk-KZ" w:eastAsia="en-US"/>
        </w:rPr>
        <w:t xml:space="preserve">асқан адамдар тобынан құралады. </w:t>
      </w:r>
      <w:r w:rsidRPr="00273106">
        <w:rPr>
          <w:rFonts w:ascii="Times New Roman" w:eastAsia="Calibri" w:hAnsi="Times New Roman" w:cs="Times New Roman"/>
          <w:sz w:val="28"/>
          <w:szCs w:val="28"/>
          <w:lang w:val="kk-KZ" w:eastAsia="en-US"/>
        </w:rPr>
        <w:t>Қарым-қатынастың нәтижесінде жеке тұлғалар арасында ортақ мақсаттар мен құндылықтар пайда болып, әлеуметтік топтардағы эмоционалды байланыстар күшейеді.</w:t>
      </w:r>
      <w:r>
        <w:rPr>
          <w:rFonts w:ascii="Times New Roman" w:eastAsia="Calibri" w:hAnsi="Times New Roman" w:cs="Times New Roman"/>
          <w:sz w:val="28"/>
          <w:szCs w:val="28"/>
          <w:lang w:val="kk-KZ" w:eastAsia="en-US"/>
        </w:rPr>
        <w:t xml:space="preserve"> Сондықтан да, б</w:t>
      </w:r>
      <w:r>
        <w:rPr>
          <w:rFonts w:ascii="Times New Roman" w:hAnsi="Times New Roman" w:cs="Times New Roman"/>
          <w:sz w:val="28"/>
          <w:szCs w:val="28"/>
          <w:lang w:val="kk-KZ"/>
        </w:rPr>
        <w:t xml:space="preserve">олашақ </w:t>
      </w:r>
      <w:r w:rsidR="00F63102">
        <w:rPr>
          <w:rFonts w:ascii="Times New Roman" w:hAnsi="Times New Roman" w:cs="Times New Roman"/>
          <w:sz w:val="28"/>
          <w:szCs w:val="28"/>
          <w:lang w:val="kk-KZ"/>
        </w:rPr>
        <w:t>педагог-психолог п</w:t>
      </w:r>
      <w:r w:rsidRPr="00D648D6">
        <w:rPr>
          <w:rFonts w:ascii="Times New Roman" w:hAnsi="Times New Roman" w:cs="Times New Roman"/>
          <w:sz w:val="28"/>
          <w:szCs w:val="28"/>
          <w:lang w:val="kk-KZ"/>
        </w:rPr>
        <w:t xml:space="preserve">ен цифрлық </w:t>
      </w:r>
      <w:r>
        <w:rPr>
          <w:rFonts w:ascii="Times New Roman" w:hAnsi="Times New Roman" w:cs="Times New Roman"/>
          <w:sz w:val="28"/>
          <w:szCs w:val="28"/>
          <w:lang w:val="kk-KZ"/>
        </w:rPr>
        <w:t xml:space="preserve">білімдік </w:t>
      </w:r>
      <w:r w:rsidRPr="00D648D6">
        <w:rPr>
          <w:rFonts w:ascii="Times New Roman" w:hAnsi="Times New Roman" w:cs="Times New Roman"/>
          <w:sz w:val="28"/>
          <w:szCs w:val="28"/>
          <w:lang w:val="kk-KZ"/>
        </w:rPr>
        <w:t>ортаның өзара әрекеттесуі</w:t>
      </w:r>
      <w:r>
        <w:rPr>
          <w:rFonts w:ascii="Times New Roman" w:hAnsi="Times New Roman" w:cs="Times New Roman"/>
          <w:sz w:val="28"/>
          <w:szCs w:val="28"/>
          <w:lang w:val="kk-KZ"/>
        </w:rPr>
        <w:t xml:space="preserve">нің негізгі мәні – </w:t>
      </w:r>
      <w:r w:rsidRPr="00D648D6">
        <w:rPr>
          <w:rFonts w:ascii="Times New Roman" w:hAnsi="Times New Roman" w:cs="Times New Roman"/>
          <w:sz w:val="28"/>
          <w:szCs w:val="28"/>
          <w:lang w:val="kk-KZ"/>
        </w:rPr>
        <w:t xml:space="preserve">интернет кеңістігінде қолайлы, қауіпсіз, әрі жайлы қарым-қатынас орнатуға </w:t>
      </w:r>
      <w:r>
        <w:rPr>
          <w:rFonts w:ascii="Times New Roman" w:hAnsi="Times New Roman" w:cs="Times New Roman"/>
          <w:sz w:val="28"/>
          <w:szCs w:val="28"/>
          <w:lang w:val="kk-KZ"/>
        </w:rPr>
        <w:t xml:space="preserve">жағдай жасау болып табылады. </w:t>
      </w:r>
    </w:p>
    <w:p w:rsidR="00646648" w:rsidRPr="002E2645" w:rsidRDefault="00C52B37" w:rsidP="003D2117">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Бүгінгі</w:t>
      </w:r>
      <w:r w:rsidR="00980F35">
        <w:rPr>
          <w:rFonts w:ascii="Times New Roman" w:hAnsi="Times New Roman" w:cs="Times New Roman"/>
          <w:sz w:val="28"/>
          <w:szCs w:val="28"/>
          <w:lang w:val="kk-KZ"/>
        </w:rPr>
        <w:t xml:space="preserve"> </w:t>
      </w:r>
      <w:r w:rsidR="00646648">
        <w:rPr>
          <w:rFonts w:ascii="Times New Roman" w:hAnsi="Times New Roman" w:cs="Times New Roman"/>
          <w:sz w:val="28"/>
          <w:szCs w:val="28"/>
          <w:lang w:val="kk-KZ"/>
        </w:rPr>
        <w:t>қарым</w:t>
      </w:r>
      <w:r>
        <w:rPr>
          <w:rFonts w:ascii="Times New Roman" w:hAnsi="Times New Roman" w:cs="Times New Roman"/>
          <w:sz w:val="28"/>
          <w:szCs w:val="28"/>
          <w:lang w:val="kk-KZ"/>
        </w:rPr>
        <w:t>-қатынаст</w:t>
      </w:r>
      <w:r w:rsidR="00646648">
        <w:rPr>
          <w:rFonts w:ascii="Times New Roman" w:hAnsi="Times New Roman" w:cs="Times New Roman"/>
          <w:sz w:val="28"/>
          <w:szCs w:val="28"/>
          <w:lang w:val="kk-KZ"/>
        </w:rPr>
        <w:t xml:space="preserve">ағы </w:t>
      </w:r>
      <w:r w:rsidR="00646648" w:rsidRPr="00063C23">
        <w:rPr>
          <w:rFonts w:ascii="Times New Roman" w:hAnsi="Times New Roman" w:cs="Times New Roman"/>
          <w:sz w:val="28"/>
          <w:szCs w:val="28"/>
          <w:lang w:val="kk-KZ"/>
        </w:rPr>
        <w:t xml:space="preserve">өзгерістер цифрландыру үдерісімен, ақпарат ағынының таралу жылдамдығы </w:t>
      </w:r>
      <w:r w:rsidR="00646648">
        <w:rPr>
          <w:rFonts w:ascii="Times New Roman" w:hAnsi="Times New Roman" w:cs="Times New Roman"/>
          <w:sz w:val="28"/>
          <w:szCs w:val="28"/>
          <w:lang w:val="kk-KZ"/>
        </w:rPr>
        <w:t>және</w:t>
      </w:r>
      <w:r w:rsidR="00646648" w:rsidRPr="00063C23">
        <w:rPr>
          <w:rFonts w:ascii="Times New Roman" w:hAnsi="Times New Roman" w:cs="Times New Roman"/>
          <w:sz w:val="28"/>
          <w:szCs w:val="28"/>
          <w:lang w:val="kk-KZ"/>
        </w:rPr>
        <w:t xml:space="preserve"> цифрлық құралдардың коммуникацияның негізгі құралына айналуымен байланысты.</w:t>
      </w:r>
      <w:r w:rsidR="00646648">
        <w:rPr>
          <w:rFonts w:ascii="Times New Roman" w:eastAsia="Times New Roman" w:hAnsi="Times New Roman" w:cs="Times New Roman"/>
          <w:sz w:val="28"/>
          <w:szCs w:val="28"/>
          <w:lang w:val="kk-KZ" w:eastAsia="ru-RU"/>
        </w:rPr>
        <w:t xml:space="preserve"> Цифрлық м</w:t>
      </w:r>
      <w:r w:rsidR="00646648" w:rsidRPr="0010020D">
        <w:rPr>
          <w:rFonts w:ascii="Times New Roman" w:eastAsia="Calibri" w:hAnsi="Times New Roman" w:cs="Times New Roman"/>
          <w:sz w:val="28"/>
          <w:szCs w:val="28"/>
          <w:lang w:val="kk-KZ" w:eastAsia="en-US"/>
        </w:rPr>
        <w:t xml:space="preserve">әдениеттің </w:t>
      </w:r>
      <w:r w:rsidR="00646648">
        <w:rPr>
          <w:rFonts w:ascii="Times New Roman" w:eastAsia="Calibri" w:hAnsi="Times New Roman" w:cs="Times New Roman"/>
          <w:sz w:val="28"/>
          <w:szCs w:val="28"/>
          <w:lang w:val="kk-KZ" w:eastAsia="en-US"/>
        </w:rPr>
        <w:t>өзгерісіне сәйкес</w:t>
      </w:r>
      <w:r w:rsidR="00646648" w:rsidRPr="0010020D">
        <w:rPr>
          <w:rFonts w:ascii="Times New Roman" w:eastAsia="Calibri" w:hAnsi="Times New Roman" w:cs="Times New Roman"/>
          <w:sz w:val="28"/>
          <w:szCs w:val="28"/>
          <w:lang w:val="kk-KZ" w:eastAsia="en-US"/>
        </w:rPr>
        <w:t xml:space="preserve"> </w:t>
      </w:r>
      <w:r w:rsidR="00646648">
        <w:rPr>
          <w:rFonts w:ascii="Times New Roman" w:eastAsia="Calibri" w:hAnsi="Times New Roman" w:cs="Times New Roman"/>
          <w:sz w:val="28"/>
          <w:szCs w:val="28"/>
          <w:lang w:val="kk-KZ" w:eastAsia="en-US"/>
        </w:rPr>
        <w:t xml:space="preserve">бүгінде </w:t>
      </w:r>
      <w:r w:rsidR="00646648" w:rsidRPr="0010020D">
        <w:rPr>
          <w:rFonts w:ascii="Times New Roman" w:eastAsia="Calibri" w:hAnsi="Times New Roman" w:cs="Times New Roman"/>
          <w:sz w:val="28"/>
          <w:szCs w:val="28"/>
          <w:lang w:val="kk-KZ" w:eastAsia="en-US"/>
        </w:rPr>
        <w:t xml:space="preserve">мәдениетті адамның жаңа бейнесі </w:t>
      </w:r>
      <w:r w:rsidR="00646648">
        <w:rPr>
          <w:rFonts w:ascii="Times New Roman" w:eastAsia="Calibri" w:hAnsi="Times New Roman" w:cs="Times New Roman"/>
          <w:sz w:val="28"/>
          <w:szCs w:val="28"/>
          <w:lang w:val="kk-KZ" w:eastAsia="en-US"/>
        </w:rPr>
        <w:t xml:space="preserve">қалыптасуда. </w:t>
      </w:r>
      <w:r w:rsidR="00646648" w:rsidRPr="0010020D">
        <w:rPr>
          <w:rFonts w:ascii="Times New Roman" w:eastAsia="Calibri" w:hAnsi="Times New Roman" w:cs="Times New Roman"/>
          <w:sz w:val="28"/>
          <w:szCs w:val="28"/>
          <w:lang w:val="kk-KZ" w:eastAsia="en-US"/>
        </w:rPr>
        <w:t>Бүгінгі мәдени</w:t>
      </w:r>
      <w:r w:rsidR="00646648">
        <w:rPr>
          <w:rFonts w:ascii="Times New Roman" w:eastAsia="Calibri" w:hAnsi="Times New Roman" w:cs="Times New Roman"/>
          <w:sz w:val="28"/>
          <w:szCs w:val="28"/>
          <w:lang w:val="kk-KZ" w:eastAsia="en-US"/>
        </w:rPr>
        <w:t>етті</w:t>
      </w:r>
      <w:r w:rsidR="00646648" w:rsidRPr="0010020D">
        <w:rPr>
          <w:rFonts w:ascii="Times New Roman" w:eastAsia="Calibri" w:hAnsi="Times New Roman" w:cs="Times New Roman"/>
          <w:sz w:val="28"/>
          <w:szCs w:val="28"/>
          <w:lang w:val="kk-KZ" w:eastAsia="en-US"/>
        </w:rPr>
        <w:t xml:space="preserve"> </w:t>
      </w:r>
      <w:r w:rsidR="00646648">
        <w:rPr>
          <w:rFonts w:ascii="Times New Roman" w:eastAsia="Calibri" w:hAnsi="Times New Roman" w:cs="Times New Roman"/>
          <w:sz w:val="28"/>
          <w:szCs w:val="28"/>
          <w:lang w:val="kk-KZ" w:eastAsia="en-US"/>
        </w:rPr>
        <w:t>тұлға</w:t>
      </w:r>
      <w:r w:rsidR="00646648" w:rsidRPr="0010020D">
        <w:rPr>
          <w:rFonts w:ascii="Times New Roman" w:eastAsia="Calibri" w:hAnsi="Times New Roman" w:cs="Times New Roman"/>
          <w:sz w:val="28"/>
          <w:szCs w:val="28"/>
          <w:lang w:val="kk-KZ" w:eastAsia="en-US"/>
        </w:rPr>
        <w:t xml:space="preserve"> – бұл білімді, эстетика</w:t>
      </w:r>
      <w:r w:rsidR="00646648">
        <w:rPr>
          <w:rFonts w:ascii="Times New Roman" w:eastAsia="Calibri" w:hAnsi="Times New Roman" w:cs="Times New Roman"/>
          <w:sz w:val="28"/>
          <w:szCs w:val="28"/>
          <w:lang w:val="kk-KZ" w:eastAsia="en-US"/>
        </w:rPr>
        <w:t>ға</w:t>
      </w:r>
      <w:r w:rsidR="00646648" w:rsidRPr="0010020D">
        <w:rPr>
          <w:rFonts w:ascii="Times New Roman" w:eastAsia="Calibri" w:hAnsi="Times New Roman" w:cs="Times New Roman"/>
          <w:sz w:val="28"/>
          <w:szCs w:val="28"/>
          <w:lang w:val="kk-KZ" w:eastAsia="en-US"/>
        </w:rPr>
        <w:t xml:space="preserve"> және адамгершілікке тәрбиеленген адам ғана емес, жаңаны білуге ұмтылатын</w:t>
      </w:r>
      <w:r w:rsidR="00646648">
        <w:rPr>
          <w:rFonts w:ascii="Times New Roman" w:eastAsia="Calibri" w:hAnsi="Times New Roman" w:cs="Times New Roman"/>
          <w:sz w:val="28"/>
          <w:szCs w:val="28"/>
          <w:lang w:val="kk-KZ" w:eastAsia="en-US"/>
        </w:rPr>
        <w:t>, өзбетімен үздіксіз ізденетін тұлға</w:t>
      </w:r>
      <w:r w:rsidR="00646648" w:rsidRPr="0010020D">
        <w:rPr>
          <w:rFonts w:ascii="Times New Roman" w:eastAsia="Calibri" w:hAnsi="Times New Roman" w:cs="Times New Roman"/>
          <w:sz w:val="28"/>
          <w:szCs w:val="28"/>
          <w:lang w:val="kk-KZ" w:eastAsia="en-US"/>
        </w:rPr>
        <w:t>. Ол өзінің қарым-қатынасы</w:t>
      </w:r>
      <w:r w:rsidR="00646648">
        <w:rPr>
          <w:rFonts w:ascii="Times New Roman" w:eastAsia="Calibri" w:hAnsi="Times New Roman" w:cs="Times New Roman"/>
          <w:sz w:val="28"/>
          <w:szCs w:val="28"/>
          <w:lang w:val="kk-KZ" w:eastAsia="en-US"/>
        </w:rPr>
        <w:t xml:space="preserve">ның сапасы </w:t>
      </w:r>
      <w:r w:rsidR="00646648" w:rsidRPr="0010020D">
        <w:rPr>
          <w:rFonts w:ascii="Times New Roman" w:eastAsia="Calibri" w:hAnsi="Times New Roman" w:cs="Times New Roman"/>
          <w:sz w:val="28"/>
          <w:szCs w:val="28"/>
          <w:lang w:val="kk-KZ" w:eastAsia="en-US"/>
        </w:rPr>
        <w:t>мен жасаған әрекетінің нәтижесіне</w:t>
      </w:r>
      <w:r w:rsidR="00646648">
        <w:rPr>
          <w:rFonts w:ascii="Times New Roman" w:eastAsia="Calibri" w:hAnsi="Times New Roman" w:cs="Times New Roman"/>
          <w:sz w:val="28"/>
          <w:szCs w:val="28"/>
          <w:lang w:val="kk-KZ" w:eastAsia="en-US"/>
        </w:rPr>
        <w:t xml:space="preserve"> жауапты бола алады.  </w:t>
      </w:r>
    </w:p>
    <w:p w:rsidR="00646648" w:rsidRDefault="00646648" w:rsidP="003D2117">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4E2AA4">
        <w:rPr>
          <w:rFonts w:ascii="Times New Roman" w:eastAsia="Times New Roman" w:hAnsi="Times New Roman" w:cs="Times New Roman"/>
          <w:color w:val="000000"/>
          <w:sz w:val="28"/>
          <w:szCs w:val="28"/>
          <w:lang w:val="kk-KZ" w:eastAsia="ru-RU"/>
        </w:rPr>
        <w:t>Коммуникативті</w:t>
      </w:r>
      <w:r>
        <w:rPr>
          <w:rFonts w:ascii="Times New Roman" w:eastAsia="Times New Roman" w:hAnsi="Times New Roman" w:cs="Times New Roman"/>
          <w:color w:val="000000"/>
          <w:sz w:val="28"/>
          <w:szCs w:val="28"/>
          <w:lang w:val="kk-KZ" w:eastAsia="ru-RU"/>
        </w:rPr>
        <w:t>к</w:t>
      </w:r>
      <w:r w:rsidRPr="004E2AA4">
        <w:rPr>
          <w:rFonts w:ascii="Times New Roman" w:eastAsia="Times New Roman" w:hAnsi="Times New Roman" w:cs="Times New Roman"/>
          <w:color w:val="000000"/>
          <w:sz w:val="28"/>
          <w:szCs w:val="28"/>
          <w:lang w:val="kk-KZ" w:eastAsia="ru-RU"/>
        </w:rPr>
        <w:t xml:space="preserve"> мәдениет </w:t>
      </w:r>
      <w:r w:rsidR="00C52B37">
        <w:rPr>
          <w:rFonts w:ascii="Times New Roman" w:eastAsia="Times New Roman" w:hAnsi="Times New Roman" w:cs="Times New Roman"/>
          <w:color w:val="000000"/>
          <w:sz w:val="28"/>
          <w:szCs w:val="28"/>
          <w:lang w:val="kk-KZ" w:eastAsia="ru-RU"/>
        </w:rPr>
        <w:t>өзара іс-қимыл мен қарым-қатынаст</w:t>
      </w:r>
      <w:r w:rsidRPr="004E2AA4">
        <w:rPr>
          <w:rFonts w:ascii="Times New Roman" w:eastAsia="Times New Roman" w:hAnsi="Times New Roman" w:cs="Times New Roman"/>
          <w:color w:val="000000"/>
          <w:sz w:val="28"/>
          <w:szCs w:val="28"/>
          <w:lang w:val="kk-KZ" w:eastAsia="ru-RU"/>
        </w:rPr>
        <w:t xml:space="preserve">ың барлық </w:t>
      </w:r>
      <w:r>
        <w:rPr>
          <w:rFonts w:ascii="Times New Roman" w:eastAsia="Times New Roman" w:hAnsi="Times New Roman" w:cs="Times New Roman"/>
          <w:color w:val="000000"/>
          <w:sz w:val="28"/>
          <w:szCs w:val="28"/>
          <w:lang w:val="kk-KZ" w:eastAsia="ru-RU"/>
        </w:rPr>
        <w:t>аспектілерін құрайтын:</w:t>
      </w:r>
      <w:r w:rsidRPr="004E2AA4">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гуманистік, аксиологиялық, ақпараттық, танымдық, реттеуші,</w:t>
      </w:r>
      <w:r w:rsidRPr="004E2AA4">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 xml:space="preserve">интегративті, тәрбиелік және т.б. </w:t>
      </w:r>
      <w:r w:rsidRPr="004E2AA4">
        <w:rPr>
          <w:rFonts w:ascii="Times New Roman" w:eastAsia="Times New Roman" w:hAnsi="Times New Roman" w:cs="Times New Roman"/>
          <w:color w:val="000000"/>
          <w:sz w:val="28"/>
          <w:szCs w:val="28"/>
          <w:lang w:val="kk-KZ" w:eastAsia="ru-RU"/>
        </w:rPr>
        <w:t>әлеуме</w:t>
      </w:r>
      <w:r>
        <w:rPr>
          <w:rFonts w:ascii="Times New Roman" w:eastAsia="Times New Roman" w:hAnsi="Times New Roman" w:cs="Times New Roman"/>
          <w:color w:val="000000"/>
          <w:sz w:val="28"/>
          <w:szCs w:val="28"/>
          <w:lang w:val="kk-KZ" w:eastAsia="ru-RU"/>
        </w:rPr>
        <w:t>ттік мәдениеттің ерекше формасы</w:t>
      </w:r>
      <w:r w:rsidRPr="004E2AA4">
        <w:rPr>
          <w:rFonts w:ascii="Times New Roman" w:eastAsia="Times New Roman" w:hAnsi="Times New Roman" w:cs="Times New Roman"/>
          <w:color w:val="000000"/>
          <w:sz w:val="28"/>
          <w:szCs w:val="28"/>
          <w:lang w:val="kk-KZ" w:eastAsia="ru-RU"/>
        </w:rPr>
        <w:t xml:space="preserve">. Ол қарым-қатынас барысында нақты қабылдау мен түсіністікке </w:t>
      </w:r>
      <w:r>
        <w:rPr>
          <w:rFonts w:ascii="Times New Roman" w:eastAsia="Times New Roman" w:hAnsi="Times New Roman" w:cs="Times New Roman"/>
          <w:color w:val="000000"/>
          <w:sz w:val="28"/>
          <w:szCs w:val="28"/>
          <w:lang w:val="kk-KZ" w:eastAsia="ru-RU"/>
        </w:rPr>
        <w:t>жетуге</w:t>
      </w:r>
      <w:r w:rsidRPr="004E2AA4">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 xml:space="preserve">сұқбаттасушының </w:t>
      </w:r>
      <w:r w:rsidRPr="004E2AA4">
        <w:rPr>
          <w:rFonts w:ascii="Times New Roman" w:eastAsia="Times New Roman" w:hAnsi="Times New Roman" w:cs="Times New Roman"/>
          <w:color w:val="000000"/>
          <w:sz w:val="28"/>
          <w:szCs w:val="28"/>
          <w:lang w:val="kk-KZ" w:eastAsia="ru-RU"/>
        </w:rPr>
        <w:t>мінез-құлқын болжауға және бағыттауға, коммуникативтік этикетті сақтауға мүмкіндік беретін адамдардың өзара іс-қимылын ұйымдастыру саласындағы білім, іскерлік, дағдылар</w:t>
      </w:r>
      <w:r>
        <w:rPr>
          <w:rFonts w:ascii="Times New Roman" w:eastAsia="Times New Roman" w:hAnsi="Times New Roman" w:cs="Times New Roman"/>
          <w:color w:val="000000"/>
          <w:sz w:val="28"/>
          <w:szCs w:val="28"/>
          <w:lang w:val="kk-KZ" w:eastAsia="ru-RU"/>
        </w:rPr>
        <w:t>ды</w:t>
      </w:r>
      <w:r w:rsidRPr="004E2AA4">
        <w:rPr>
          <w:rFonts w:ascii="Times New Roman" w:eastAsia="Times New Roman" w:hAnsi="Times New Roman" w:cs="Times New Roman"/>
          <w:color w:val="000000"/>
          <w:sz w:val="28"/>
          <w:szCs w:val="28"/>
          <w:lang w:val="kk-KZ" w:eastAsia="ru-RU"/>
        </w:rPr>
        <w:t xml:space="preserve"> қамтиды.</w:t>
      </w:r>
    </w:p>
    <w:p w:rsidR="009414B9" w:rsidRPr="009D0BD2" w:rsidRDefault="00646648" w:rsidP="003D2117">
      <w:pPr>
        <w:spacing w:after="0" w:line="240" w:lineRule="auto"/>
        <w:ind w:firstLine="709"/>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Цифрлық білімдік ортадағы коммуникативтік мәдениетті қалыптастыру осы мәселенің маңызды компоненттерін талдауды қажет етеді. Қалыптастыру</w:t>
      </w:r>
      <w:r w:rsidRPr="00B9769B">
        <w:rPr>
          <w:rFonts w:ascii="Times New Roman" w:eastAsia="Times New Roman" w:hAnsi="Times New Roman" w:cs="Times New Roman"/>
          <w:sz w:val="28"/>
          <w:szCs w:val="28"/>
          <w:lang w:val="kk-KZ" w:eastAsia="ru-RU"/>
        </w:rPr>
        <w:t xml:space="preserve"> дегеніміз – бір нәрсеге с</w:t>
      </w:r>
      <w:r>
        <w:rPr>
          <w:rFonts w:ascii="Times New Roman" w:eastAsia="Times New Roman" w:hAnsi="Times New Roman" w:cs="Times New Roman"/>
          <w:sz w:val="28"/>
          <w:szCs w:val="28"/>
          <w:lang w:val="kk-KZ" w:eastAsia="ru-RU"/>
        </w:rPr>
        <w:t>ыртқы кейіп, пішін беру процесі болса, коммуникативтік мәдениет сынды ж</w:t>
      </w:r>
      <w:r w:rsidRPr="00B9769B">
        <w:rPr>
          <w:rFonts w:ascii="Times New Roman" w:eastAsia="Times New Roman" w:hAnsi="Times New Roman" w:cs="Times New Roman"/>
          <w:sz w:val="28"/>
          <w:szCs w:val="28"/>
          <w:lang w:val="kk-KZ" w:eastAsia="ru-RU"/>
        </w:rPr>
        <w:t>еке тұлғалық сапаларды</w:t>
      </w:r>
      <w:r>
        <w:rPr>
          <w:rFonts w:ascii="Times New Roman" w:eastAsia="Times New Roman" w:hAnsi="Times New Roman" w:cs="Times New Roman"/>
          <w:sz w:val="28"/>
          <w:szCs w:val="28"/>
          <w:lang w:val="kk-KZ" w:eastAsia="ru-RU"/>
        </w:rPr>
        <w:t>ң</w:t>
      </w:r>
      <w:r w:rsidRPr="00B9769B">
        <w:rPr>
          <w:rFonts w:ascii="Times New Roman" w:eastAsia="Times New Roman" w:hAnsi="Times New Roman" w:cs="Times New Roman"/>
          <w:sz w:val="28"/>
          <w:szCs w:val="28"/>
          <w:lang w:val="kk-KZ" w:eastAsia="ru-RU"/>
        </w:rPr>
        <w:t xml:space="preserve"> қалыптасуы адамның жаңа құндылық көзқарастарының, қабілеттерінің немесе қасиеттерінің пайда болуына ықпал </w:t>
      </w:r>
      <w:r w:rsidRPr="009D0BD2">
        <w:rPr>
          <w:rFonts w:ascii="Times New Roman" w:eastAsia="Times New Roman" w:hAnsi="Times New Roman" w:cs="Times New Roman"/>
          <w:sz w:val="28"/>
          <w:szCs w:val="28"/>
          <w:lang w:val="kk-KZ" w:eastAsia="ru-RU"/>
        </w:rPr>
        <w:t>ететін әлеуметтік әсерлердің реттілігі болып табылады.</w:t>
      </w:r>
    </w:p>
    <w:p w:rsidR="00FD0C71" w:rsidRDefault="00FD0C71"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992EB1">
        <w:rPr>
          <w:rFonts w:ascii="Times New Roman" w:eastAsia="Calibri" w:hAnsi="Times New Roman" w:cs="Times New Roman"/>
          <w:sz w:val="28"/>
          <w:szCs w:val="28"/>
          <w:lang w:val="kk-KZ" w:eastAsia="en-US"/>
        </w:rPr>
        <w:t>Қарым-қатынас модельдері</w:t>
      </w:r>
      <w:r w:rsidRPr="00B9769B">
        <w:rPr>
          <w:rFonts w:ascii="Times New Roman" w:eastAsia="Calibri" w:hAnsi="Times New Roman" w:cs="Times New Roman"/>
          <w:sz w:val="28"/>
          <w:szCs w:val="28"/>
          <w:lang w:val="kk-KZ" w:eastAsia="en-US"/>
        </w:rPr>
        <w:t xml:space="preserve"> мен нәтижелері көбінесе оларға қатысатын тұлғалардың жеке сипаттамаларымен анықталады. Ең алдымен, жеке тұлғалық белгілерді бөліп көрсету керек: жынысы, жасы және отбасылық жағдайы, кәсібі. Ерлер мен әйелдер арасындағы, отбасындағы немесе кәсіби ұжымдағы қарым-қатынастың өзіндік үлгілері мен нормалары бар. Осы аталған ресми тұлғалық белгілерден бөлек қарым-қатынас сапасына адамның жеке даралық ерекшеліктері (темперамент, мінез, қабілеті), тіл табысу қабілеті, коммуникативтік үйлесімділік және жаңа ортаға бейімделу деңгейі де әсерін тигізеді. </w:t>
      </w:r>
    </w:p>
    <w:p w:rsidR="00646648" w:rsidRPr="009A316A" w:rsidRDefault="00646648" w:rsidP="003D2117">
      <w:pPr>
        <w:spacing w:after="0" w:line="240" w:lineRule="auto"/>
        <w:ind w:firstLine="709"/>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color w:val="000000"/>
          <w:sz w:val="28"/>
          <w:szCs w:val="28"/>
          <w:lang w:val="kk-KZ" w:eastAsia="ru-RU"/>
        </w:rPr>
        <w:t xml:space="preserve">Педагогикалық және психологиялық ғылыми </w:t>
      </w:r>
      <w:r w:rsidRPr="00B9769B">
        <w:rPr>
          <w:rFonts w:ascii="Times New Roman" w:eastAsia="Times New Roman" w:hAnsi="Times New Roman" w:cs="Times New Roman"/>
          <w:color w:val="000000"/>
          <w:sz w:val="28"/>
          <w:szCs w:val="28"/>
          <w:lang w:val="kk-KZ" w:eastAsia="ru-RU"/>
        </w:rPr>
        <w:t xml:space="preserve">әдебиеттерді талдау </w:t>
      </w:r>
      <w:r>
        <w:rPr>
          <w:rFonts w:ascii="Times New Roman" w:eastAsia="Times New Roman" w:hAnsi="Times New Roman" w:cs="Times New Roman"/>
          <w:color w:val="000000"/>
          <w:sz w:val="28"/>
          <w:szCs w:val="28"/>
          <w:lang w:val="kk-KZ" w:eastAsia="ru-RU"/>
        </w:rPr>
        <w:t xml:space="preserve">нәтижесі </w:t>
      </w:r>
      <w:r w:rsidRPr="00B9769B">
        <w:rPr>
          <w:rFonts w:ascii="Times New Roman" w:eastAsia="Times New Roman" w:hAnsi="Times New Roman" w:cs="Times New Roman"/>
          <w:color w:val="000000"/>
          <w:sz w:val="28"/>
          <w:szCs w:val="28"/>
          <w:lang w:val="kk-KZ" w:eastAsia="ru-RU"/>
        </w:rPr>
        <w:t>көрсеткендей, зерттеушілер көбінесе коммуникативті</w:t>
      </w:r>
      <w:r>
        <w:rPr>
          <w:rFonts w:ascii="Times New Roman" w:eastAsia="Times New Roman" w:hAnsi="Times New Roman" w:cs="Times New Roman"/>
          <w:color w:val="000000"/>
          <w:sz w:val="28"/>
          <w:szCs w:val="28"/>
          <w:lang w:val="kk-KZ" w:eastAsia="ru-RU"/>
        </w:rPr>
        <w:t>к</w:t>
      </w:r>
      <w:r w:rsidRPr="00B9769B">
        <w:rPr>
          <w:rFonts w:ascii="Times New Roman" w:eastAsia="Times New Roman" w:hAnsi="Times New Roman" w:cs="Times New Roman"/>
          <w:color w:val="000000"/>
          <w:sz w:val="28"/>
          <w:szCs w:val="28"/>
          <w:lang w:val="kk-KZ" w:eastAsia="ru-RU"/>
        </w:rPr>
        <w:t xml:space="preserve"> мәдениетті жеке тұлғаның жалпы мәдениетін анықтайтын негізгі </w:t>
      </w:r>
      <w:r w:rsidR="009A316A">
        <w:rPr>
          <w:rFonts w:ascii="Times New Roman" w:eastAsia="Times New Roman" w:hAnsi="Times New Roman" w:cs="Times New Roman"/>
          <w:color w:val="000000"/>
          <w:sz w:val="28"/>
          <w:szCs w:val="28"/>
          <w:lang w:val="kk-KZ" w:eastAsia="ru-RU"/>
        </w:rPr>
        <w:t xml:space="preserve">компоненттер арқылы зерделейді: </w:t>
      </w:r>
      <w:r w:rsidRPr="00B9769B">
        <w:rPr>
          <w:rFonts w:ascii="Times New Roman" w:eastAsia="Times New Roman" w:hAnsi="Times New Roman" w:cs="Times New Roman"/>
          <w:color w:val="000000"/>
          <w:sz w:val="28"/>
          <w:szCs w:val="28"/>
          <w:lang w:val="kk-KZ" w:eastAsia="ru-RU"/>
        </w:rPr>
        <w:t>ойлау мәдениеті (танымдық мәдениет);</w:t>
      </w:r>
      <w:r w:rsidR="009A316A">
        <w:rPr>
          <w:rFonts w:ascii="Times New Roman" w:eastAsia="Times New Roman" w:hAnsi="Times New Roman" w:cs="Times New Roman"/>
          <w:sz w:val="28"/>
          <w:szCs w:val="28"/>
          <w:lang w:val="kk-KZ" w:eastAsia="ru-RU"/>
        </w:rPr>
        <w:t xml:space="preserve"> </w:t>
      </w:r>
      <w:r w:rsidRPr="00B9769B">
        <w:rPr>
          <w:rFonts w:ascii="Times New Roman" w:eastAsia="Times New Roman" w:hAnsi="Times New Roman" w:cs="Times New Roman"/>
          <w:color w:val="000000"/>
          <w:sz w:val="28"/>
          <w:szCs w:val="28"/>
          <w:lang w:val="kk-KZ" w:eastAsia="ru-RU"/>
        </w:rPr>
        <w:t>сезім м</w:t>
      </w:r>
      <w:r>
        <w:rPr>
          <w:rFonts w:ascii="Times New Roman" w:eastAsia="Times New Roman" w:hAnsi="Times New Roman" w:cs="Times New Roman"/>
          <w:color w:val="000000"/>
          <w:sz w:val="28"/>
          <w:szCs w:val="28"/>
          <w:lang w:val="kk-KZ" w:eastAsia="ru-RU"/>
        </w:rPr>
        <w:t>әдениеті (эмоционалды мәдениет);</w:t>
      </w:r>
      <w:r w:rsidR="009A316A">
        <w:rPr>
          <w:rFonts w:ascii="Times New Roman" w:eastAsia="Times New Roman" w:hAnsi="Times New Roman" w:cs="Times New Roman"/>
          <w:sz w:val="28"/>
          <w:szCs w:val="28"/>
          <w:lang w:val="kk-KZ" w:eastAsia="ru-RU"/>
        </w:rPr>
        <w:t xml:space="preserve"> </w:t>
      </w:r>
      <w:r w:rsidRPr="00B9769B">
        <w:rPr>
          <w:rFonts w:ascii="Times New Roman" w:eastAsia="Times New Roman" w:hAnsi="Times New Roman" w:cs="Times New Roman"/>
          <w:color w:val="000000"/>
          <w:sz w:val="28"/>
          <w:szCs w:val="28"/>
          <w:lang w:val="kk-KZ" w:eastAsia="ru-RU"/>
        </w:rPr>
        <w:t>сөйлеу мәдениеті (коммуникативт</w:t>
      </w:r>
      <w:r w:rsidR="009A316A">
        <w:rPr>
          <w:rFonts w:ascii="Times New Roman" w:eastAsia="Times New Roman" w:hAnsi="Times New Roman" w:cs="Times New Roman"/>
          <w:color w:val="000000"/>
          <w:sz w:val="28"/>
          <w:szCs w:val="28"/>
          <w:lang w:val="kk-KZ" w:eastAsia="ru-RU"/>
        </w:rPr>
        <w:t xml:space="preserve">ік мәдениет). </w:t>
      </w:r>
    </w:p>
    <w:p w:rsidR="00646648" w:rsidRDefault="00646648"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B9769B">
        <w:rPr>
          <w:rFonts w:ascii="Times New Roman" w:eastAsia="Calibri" w:hAnsi="Times New Roman" w:cs="Times New Roman"/>
          <w:i/>
          <w:sz w:val="28"/>
          <w:szCs w:val="28"/>
          <w:lang w:val="kk-KZ" w:eastAsia="en-US"/>
        </w:rPr>
        <w:t>Ойлау мәдениеті</w:t>
      </w:r>
      <w:r w:rsidRPr="00B9769B">
        <w:rPr>
          <w:rFonts w:ascii="Times New Roman" w:eastAsia="Calibri" w:hAnsi="Times New Roman" w:cs="Times New Roman"/>
          <w:sz w:val="28"/>
          <w:szCs w:val="28"/>
          <w:lang w:val="kk-KZ" w:eastAsia="en-US"/>
        </w:rPr>
        <w:t xml:space="preserve"> – бұл барлық саладағы зияткерлік жұмыс</w:t>
      </w:r>
      <w:r>
        <w:rPr>
          <w:rFonts w:ascii="Times New Roman" w:eastAsia="Calibri" w:hAnsi="Times New Roman" w:cs="Times New Roman"/>
          <w:sz w:val="28"/>
          <w:szCs w:val="28"/>
          <w:lang w:val="kk-KZ" w:eastAsia="en-US"/>
        </w:rPr>
        <w:t>тың</w:t>
      </w:r>
      <w:r w:rsidRPr="00B9769B">
        <w:rPr>
          <w:rFonts w:ascii="Times New Roman" w:eastAsia="Calibri" w:hAnsi="Times New Roman" w:cs="Times New Roman"/>
          <w:sz w:val="28"/>
          <w:szCs w:val="28"/>
          <w:lang w:val="kk-KZ" w:eastAsia="en-US"/>
        </w:rPr>
        <w:t xml:space="preserve"> тиімділігіне жауап беретін ойлау сапасы. Ойлау мәдениеті ресми ережелер аясында сенімділік, бірізділік және жүйелілік сияқты сапаларға ие болуы керек. Адамның қызмет саласына және оның алдына қойылған міндеттерге байланысты ойлау мәдениеті осы саладағы жетістіктің маңызды критерийі ретінде тиісті ойлау дағдыларын қажет етеді. Ойлау мәдениеті жаңашылдықпен, ақпараттылығымен, шынайылығымен, айқындылығымен, дұрыстығымен, теориялық және практикалық маңыздылығымен ерекшеленеді.</w:t>
      </w:r>
    </w:p>
    <w:p w:rsidR="00646648" w:rsidRPr="00BD5061" w:rsidRDefault="00646648" w:rsidP="003D2117">
      <w:pPr>
        <w:spacing w:after="0" w:line="240" w:lineRule="auto"/>
        <w:ind w:firstLine="709"/>
        <w:jc w:val="both"/>
        <w:rPr>
          <w:rFonts w:ascii="Times New Roman" w:hAnsi="Times New Roman" w:cs="Times New Roman"/>
          <w:sz w:val="28"/>
          <w:szCs w:val="28"/>
          <w:lang w:val="kk-KZ"/>
        </w:rPr>
      </w:pPr>
      <w:r w:rsidRPr="005724DF">
        <w:rPr>
          <w:rFonts w:ascii="Times New Roman" w:hAnsi="Times New Roman" w:cs="Times New Roman"/>
          <w:sz w:val="28"/>
          <w:szCs w:val="28"/>
          <w:lang w:val="kk-KZ"/>
        </w:rPr>
        <w:t>Адамды ақыл</w:t>
      </w:r>
      <w:r>
        <w:rPr>
          <w:rFonts w:ascii="Times New Roman" w:hAnsi="Times New Roman" w:cs="Times New Roman"/>
          <w:sz w:val="28"/>
          <w:szCs w:val="28"/>
          <w:lang w:val="kk-KZ"/>
        </w:rPr>
        <w:t>ды</w:t>
      </w:r>
      <w:r w:rsidRPr="005724DF">
        <w:rPr>
          <w:rFonts w:ascii="Times New Roman" w:hAnsi="Times New Roman" w:cs="Times New Roman"/>
          <w:sz w:val="28"/>
          <w:szCs w:val="28"/>
          <w:lang w:val="kk-KZ"/>
        </w:rPr>
        <w:t xml:space="preserve"> тіршілік иесі ретінде анықтау (homo sapiens) оның өмірі мен іс-әрекетіндегі ойлаудың негізгі сипатын</w:t>
      </w:r>
      <w:r>
        <w:rPr>
          <w:rFonts w:ascii="Times New Roman" w:hAnsi="Times New Roman" w:cs="Times New Roman"/>
          <w:sz w:val="28"/>
          <w:szCs w:val="28"/>
          <w:lang w:val="kk-KZ"/>
        </w:rPr>
        <w:t xml:space="preserve"> </w:t>
      </w:r>
      <w:r w:rsidRPr="005724DF">
        <w:rPr>
          <w:rFonts w:ascii="Times New Roman" w:hAnsi="Times New Roman" w:cs="Times New Roman"/>
          <w:sz w:val="28"/>
          <w:szCs w:val="28"/>
          <w:lang w:val="kk-KZ"/>
        </w:rPr>
        <w:t xml:space="preserve">көрсетеді. </w:t>
      </w:r>
      <w:r>
        <w:rPr>
          <w:rFonts w:ascii="Times New Roman" w:hAnsi="Times New Roman" w:cs="Times New Roman"/>
          <w:sz w:val="28"/>
          <w:szCs w:val="28"/>
          <w:lang w:val="kk-KZ"/>
        </w:rPr>
        <w:t xml:space="preserve">Ойлау – </w:t>
      </w:r>
      <w:r w:rsidRPr="00A170D7">
        <w:rPr>
          <w:rFonts w:ascii="Times New Roman" w:hAnsi="Times New Roman" w:cs="Times New Roman"/>
          <w:sz w:val="28"/>
          <w:szCs w:val="28"/>
          <w:lang w:val="kk-KZ"/>
        </w:rPr>
        <w:t xml:space="preserve">жоғары </w:t>
      </w:r>
      <w:r w:rsidRPr="00A170D7">
        <w:rPr>
          <w:rFonts w:ascii="Times New Roman" w:hAnsi="Times New Roman" w:cs="Times New Roman"/>
          <w:sz w:val="28"/>
          <w:szCs w:val="28"/>
          <w:lang w:val="kk-KZ"/>
        </w:rPr>
        <w:lastRenderedPageBreak/>
        <w:t>психикалық танымдық процесс.</w:t>
      </w:r>
      <w:r w:rsidRPr="004B5008">
        <w:rPr>
          <w:rFonts w:ascii="Times New Roman" w:hAnsi="Times New Roman" w:cs="Times New Roman"/>
          <w:sz w:val="28"/>
          <w:szCs w:val="28"/>
          <w:lang w:val="kk-KZ"/>
        </w:rPr>
        <w:t xml:space="preserve"> </w:t>
      </w:r>
      <w:r w:rsidRPr="005724DF">
        <w:rPr>
          <w:rFonts w:ascii="Times New Roman" w:hAnsi="Times New Roman" w:cs="Times New Roman"/>
          <w:sz w:val="28"/>
          <w:szCs w:val="28"/>
          <w:lang w:val="kk-KZ"/>
        </w:rPr>
        <w:t>XIX ғасырда физиология идеяларының ең танымал болған сәті</w:t>
      </w:r>
      <w:r>
        <w:rPr>
          <w:rFonts w:ascii="Times New Roman" w:hAnsi="Times New Roman" w:cs="Times New Roman"/>
          <w:sz w:val="28"/>
          <w:szCs w:val="28"/>
          <w:lang w:val="kk-KZ"/>
        </w:rPr>
        <w:t>нде ми жұмысының бір ерекшелігі, яғни м</w:t>
      </w:r>
      <w:r w:rsidRPr="005724DF">
        <w:rPr>
          <w:rFonts w:ascii="Times New Roman" w:hAnsi="Times New Roman" w:cs="Times New Roman"/>
          <w:sz w:val="28"/>
          <w:szCs w:val="28"/>
          <w:lang w:val="kk-KZ"/>
        </w:rPr>
        <w:t xml:space="preserve">и жарты шарларының асимметриясының әсері анықталды. </w:t>
      </w:r>
      <w:r>
        <w:rPr>
          <w:rFonts w:ascii="Times New Roman" w:hAnsi="Times New Roman" w:cs="Times New Roman"/>
          <w:sz w:val="28"/>
          <w:szCs w:val="28"/>
          <w:lang w:val="kk-KZ"/>
        </w:rPr>
        <w:t xml:space="preserve">Мидың сол жақ жарты </w:t>
      </w:r>
      <w:r w:rsidRPr="005724DF">
        <w:rPr>
          <w:rFonts w:ascii="Times New Roman" w:hAnsi="Times New Roman" w:cs="Times New Roman"/>
          <w:sz w:val="28"/>
          <w:szCs w:val="28"/>
          <w:lang w:val="kk-KZ"/>
        </w:rPr>
        <w:t>шар</w:t>
      </w:r>
      <w:r>
        <w:rPr>
          <w:rFonts w:ascii="Times New Roman" w:hAnsi="Times New Roman" w:cs="Times New Roman"/>
          <w:sz w:val="28"/>
          <w:szCs w:val="28"/>
          <w:lang w:val="kk-KZ"/>
        </w:rPr>
        <w:t>ы</w:t>
      </w:r>
      <w:r w:rsidRPr="005724DF">
        <w:rPr>
          <w:rFonts w:ascii="Times New Roman" w:hAnsi="Times New Roman" w:cs="Times New Roman"/>
          <w:sz w:val="28"/>
          <w:szCs w:val="28"/>
          <w:lang w:val="kk-KZ"/>
        </w:rPr>
        <w:t xml:space="preserve"> абстрактілі-логикалық</w:t>
      </w:r>
      <w:r w:rsidR="00C10845">
        <w:rPr>
          <w:rFonts w:ascii="Times New Roman" w:hAnsi="Times New Roman" w:cs="Times New Roman"/>
          <w:sz w:val="28"/>
          <w:szCs w:val="28"/>
          <w:lang w:val="kk-KZ"/>
        </w:rPr>
        <w:t xml:space="preserve"> ойлауға, оң жағы кеңістіктік-</w:t>
      </w:r>
      <w:r w:rsidRPr="005724DF">
        <w:rPr>
          <w:rFonts w:ascii="Times New Roman" w:hAnsi="Times New Roman" w:cs="Times New Roman"/>
          <w:sz w:val="28"/>
          <w:szCs w:val="28"/>
          <w:lang w:val="kk-KZ"/>
        </w:rPr>
        <w:t xml:space="preserve">бейнелі ойлауға жауапты </w:t>
      </w:r>
      <w:r>
        <w:rPr>
          <w:rFonts w:ascii="Times New Roman" w:hAnsi="Times New Roman" w:cs="Times New Roman"/>
          <w:sz w:val="28"/>
          <w:szCs w:val="28"/>
          <w:lang w:val="kk-KZ"/>
        </w:rPr>
        <w:t>болып табылады. Абстрактілі-логикалық ойлау</w:t>
      </w:r>
      <w:r w:rsidRPr="00311C4A">
        <w:rPr>
          <w:rFonts w:ascii="Times New Roman" w:hAnsi="Times New Roman" w:cs="Times New Roman"/>
          <w:sz w:val="28"/>
          <w:szCs w:val="28"/>
          <w:lang w:val="kk-KZ"/>
        </w:rPr>
        <w:t xml:space="preserve"> сөйлеу әрекетімен, </w:t>
      </w:r>
      <w:r>
        <w:rPr>
          <w:rFonts w:ascii="Times New Roman" w:hAnsi="Times New Roman" w:cs="Times New Roman"/>
          <w:sz w:val="28"/>
          <w:szCs w:val="28"/>
          <w:lang w:val="kk-KZ"/>
        </w:rPr>
        <w:t>ал кеңістіктік-бейнелі ойлау</w:t>
      </w:r>
      <w:r w:rsidRPr="00311C4A">
        <w:rPr>
          <w:rFonts w:ascii="Times New Roman" w:hAnsi="Times New Roman" w:cs="Times New Roman"/>
          <w:sz w:val="28"/>
          <w:szCs w:val="28"/>
          <w:lang w:val="kk-KZ"/>
        </w:rPr>
        <w:t xml:space="preserve"> вербалды емес, ассо</w:t>
      </w:r>
      <w:r>
        <w:rPr>
          <w:rFonts w:ascii="Times New Roman" w:hAnsi="Times New Roman" w:cs="Times New Roman"/>
          <w:sz w:val="28"/>
          <w:szCs w:val="28"/>
          <w:lang w:val="kk-KZ"/>
        </w:rPr>
        <w:t xml:space="preserve">циативті функциямен байланысты. </w:t>
      </w:r>
      <w:r w:rsidRPr="00311C4A">
        <w:rPr>
          <w:rFonts w:ascii="Times New Roman" w:hAnsi="Times New Roman" w:cs="Times New Roman"/>
          <w:sz w:val="28"/>
          <w:szCs w:val="28"/>
          <w:lang w:val="kk-KZ"/>
        </w:rPr>
        <w:t xml:space="preserve">Асимметрияның анықталған фактілері психологияда қабылданған ойлауды </w:t>
      </w:r>
      <w:r>
        <w:rPr>
          <w:rFonts w:ascii="Times New Roman" w:hAnsi="Times New Roman" w:cs="Times New Roman"/>
          <w:sz w:val="28"/>
          <w:szCs w:val="28"/>
          <w:lang w:val="kk-KZ"/>
        </w:rPr>
        <w:t>түсініктік</w:t>
      </w:r>
      <w:r w:rsidRPr="00311C4A">
        <w:rPr>
          <w:rFonts w:ascii="Times New Roman" w:hAnsi="Times New Roman" w:cs="Times New Roman"/>
          <w:sz w:val="28"/>
          <w:szCs w:val="28"/>
          <w:lang w:val="kk-KZ"/>
        </w:rPr>
        <w:t xml:space="preserve"> және бейнелі деп бөлуге </w:t>
      </w:r>
      <w:r w:rsidR="00C10845">
        <w:rPr>
          <w:rFonts w:ascii="Times New Roman" w:hAnsi="Times New Roman" w:cs="Times New Roman"/>
          <w:sz w:val="28"/>
          <w:szCs w:val="28"/>
          <w:lang w:val="kk-KZ"/>
        </w:rPr>
        <w:t xml:space="preserve">мүмкіндік береді. </w:t>
      </w:r>
      <w:r w:rsidRPr="00311C4A">
        <w:rPr>
          <w:rFonts w:ascii="Times New Roman" w:hAnsi="Times New Roman" w:cs="Times New Roman"/>
          <w:sz w:val="28"/>
          <w:szCs w:val="28"/>
          <w:lang w:val="kk-KZ"/>
        </w:rPr>
        <w:t>Т</w:t>
      </w:r>
      <w:r>
        <w:rPr>
          <w:rFonts w:ascii="Times New Roman" w:hAnsi="Times New Roman" w:cs="Times New Roman"/>
          <w:sz w:val="28"/>
          <w:szCs w:val="28"/>
          <w:lang w:val="kk-KZ"/>
        </w:rPr>
        <w:t>үсініктік</w:t>
      </w:r>
      <w:r w:rsidRPr="00311C4A">
        <w:rPr>
          <w:rFonts w:ascii="Times New Roman" w:hAnsi="Times New Roman" w:cs="Times New Roman"/>
          <w:sz w:val="28"/>
          <w:szCs w:val="28"/>
          <w:lang w:val="kk-KZ"/>
        </w:rPr>
        <w:t xml:space="preserve"> ойлау абст</w:t>
      </w:r>
      <w:r w:rsidR="00C10845">
        <w:rPr>
          <w:rFonts w:ascii="Times New Roman" w:hAnsi="Times New Roman" w:cs="Times New Roman"/>
          <w:sz w:val="28"/>
          <w:szCs w:val="28"/>
          <w:lang w:val="kk-KZ"/>
        </w:rPr>
        <w:t xml:space="preserve">рактілі-логикалық, ал бейнелі </w:t>
      </w:r>
      <w:r w:rsidRPr="00311C4A">
        <w:rPr>
          <w:rFonts w:ascii="Times New Roman" w:hAnsi="Times New Roman" w:cs="Times New Roman"/>
          <w:sz w:val="28"/>
          <w:szCs w:val="28"/>
          <w:lang w:val="kk-KZ"/>
        </w:rPr>
        <w:t xml:space="preserve">поэтикалық-символдық болып табылады. </w:t>
      </w:r>
    </w:p>
    <w:p w:rsidR="00646648" w:rsidRPr="00B9769B" w:rsidRDefault="00646648"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B9769B">
        <w:rPr>
          <w:rFonts w:ascii="Times New Roman" w:eastAsia="Calibri" w:hAnsi="Times New Roman" w:cs="Times New Roman"/>
          <w:i/>
          <w:sz w:val="28"/>
          <w:szCs w:val="28"/>
          <w:lang w:val="kk-KZ" w:eastAsia="en-US"/>
        </w:rPr>
        <w:t>Сезім мәдениеті</w:t>
      </w:r>
      <w:r w:rsidRPr="00B9769B">
        <w:rPr>
          <w:rFonts w:ascii="Times New Roman" w:eastAsia="Calibri" w:hAnsi="Times New Roman" w:cs="Times New Roman"/>
          <w:sz w:val="28"/>
          <w:szCs w:val="28"/>
          <w:lang w:val="kk-KZ" w:eastAsia="en-US"/>
        </w:rPr>
        <w:t xml:space="preserve"> – бұл қоғамдық дамудың, ізгілік сезімдерінің, адамның эмоционалды руханиятының көрсеткіші. Сезімдер – бұл адамның өмірлік және әлеуметтік, </w:t>
      </w:r>
      <w:r w:rsidR="002265DF">
        <w:rPr>
          <w:rFonts w:ascii="Times New Roman" w:eastAsia="Calibri" w:hAnsi="Times New Roman" w:cs="Times New Roman"/>
          <w:sz w:val="28"/>
          <w:szCs w:val="28"/>
          <w:lang w:val="kk-KZ" w:eastAsia="en-US"/>
        </w:rPr>
        <w:t>сондай-ақ, б</w:t>
      </w:r>
      <w:r w:rsidRPr="00B9769B">
        <w:rPr>
          <w:rFonts w:ascii="Times New Roman" w:eastAsia="Calibri" w:hAnsi="Times New Roman" w:cs="Times New Roman"/>
          <w:sz w:val="28"/>
          <w:szCs w:val="28"/>
          <w:lang w:val="kk-KZ" w:eastAsia="en-US"/>
        </w:rPr>
        <w:t>ілімі мен коммуникативтік тәжірибесінің нәтижесі. Сезім мәдениеті тұлғааралық қарым-қатынас, білім, еңбек, мәдениетпен танысу арқылы пайда болады.</w:t>
      </w:r>
      <w:r>
        <w:rPr>
          <w:rFonts w:ascii="Times New Roman" w:eastAsia="Calibri" w:hAnsi="Times New Roman" w:cs="Times New Roman"/>
          <w:sz w:val="28"/>
          <w:szCs w:val="28"/>
          <w:lang w:val="kk-KZ" w:eastAsia="en-US"/>
        </w:rPr>
        <w:t xml:space="preserve"> </w:t>
      </w:r>
      <w:r w:rsidRPr="00B9769B">
        <w:rPr>
          <w:rFonts w:ascii="Times New Roman" w:eastAsia="Calibri" w:hAnsi="Times New Roman" w:cs="Times New Roman"/>
          <w:sz w:val="28"/>
          <w:szCs w:val="28"/>
          <w:lang w:val="kk-KZ" w:eastAsia="en-US"/>
        </w:rPr>
        <w:t>Эмоционалды (сенсорлық) мәдениеттің критерийі – адамның басқалардың мүдделеріне қатысты моральдық сезімдерінің көрінісі ретіндегі әрекеттері. Сезім мәдениетінің маңызды көріністері: басқа адамдарға деген ізгі ниет пен жанашырлық таныта алуы</w:t>
      </w:r>
      <w:r>
        <w:rPr>
          <w:rFonts w:ascii="Times New Roman" w:eastAsia="Calibri" w:hAnsi="Times New Roman" w:cs="Times New Roman"/>
          <w:sz w:val="28"/>
          <w:szCs w:val="28"/>
          <w:lang w:val="kk-KZ" w:eastAsia="en-US"/>
        </w:rPr>
        <w:t xml:space="preserve"> (эмпатия)</w:t>
      </w:r>
      <w:r w:rsidRPr="00B9769B">
        <w:rPr>
          <w:rFonts w:ascii="Times New Roman" w:eastAsia="Calibri" w:hAnsi="Times New Roman" w:cs="Times New Roman"/>
          <w:sz w:val="28"/>
          <w:szCs w:val="28"/>
          <w:lang w:val="kk-KZ" w:eastAsia="en-US"/>
        </w:rPr>
        <w:t xml:space="preserve">. Сезім мәдениеті – өмірді адамгершілікпен сүрудің қажетті шарты, оның адамгершілік мәдениетінің көрсеткіші. </w:t>
      </w:r>
    </w:p>
    <w:p w:rsidR="00646648" w:rsidRPr="00B9769B" w:rsidRDefault="00646648"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B9769B">
        <w:rPr>
          <w:rFonts w:ascii="Times New Roman" w:eastAsia="Calibri" w:hAnsi="Times New Roman" w:cs="Times New Roman"/>
          <w:sz w:val="28"/>
          <w:szCs w:val="28"/>
          <w:lang w:val="kk-KZ" w:eastAsia="en-US"/>
        </w:rPr>
        <w:t>Коммуникативті</w:t>
      </w:r>
      <w:r>
        <w:rPr>
          <w:rFonts w:ascii="Times New Roman" w:eastAsia="Calibri" w:hAnsi="Times New Roman" w:cs="Times New Roman"/>
          <w:sz w:val="28"/>
          <w:szCs w:val="28"/>
          <w:lang w:val="kk-KZ" w:eastAsia="en-US"/>
        </w:rPr>
        <w:t>к</w:t>
      </w:r>
      <w:r w:rsidRPr="00B9769B">
        <w:rPr>
          <w:rFonts w:ascii="Times New Roman" w:eastAsia="Calibri" w:hAnsi="Times New Roman" w:cs="Times New Roman"/>
          <w:sz w:val="28"/>
          <w:szCs w:val="28"/>
          <w:lang w:val="kk-KZ" w:eastAsia="en-US"/>
        </w:rPr>
        <w:t xml:space="preserve"> мәдениет</w:t>
      </w:r>
      <w:r>
        <w:rPr>
          <w:rFonts w:ascii="Times New Roman" w:eastAsia="Calibri" w:hAnsi="Times New Roman" w:cs="Times New Roman"/>
          <w:sz w:val="28"/>
          <w:szCs w:val="28"/>
          <w:lang w:val="kk-KZ" w:eastAsia="en-US"/>
        </w:rPr>
        <w:t>тің</w:t>
      </w:r>
      <w:r w:rsidRPr="00B9769B">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тағы бір</w:t>
      </w:r>
      <w:r w:rsidRPr="00B9769B">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маңызды</w:t>
      </w:r>
      <w:r w:rsidRPr="00B9769B">
        <w:rPr>
          <w:rFonts w:ascii="Times New Roman" w:eastAsia="Calibri" w:hAnsi="Times New Roman" w:cs="Times New Roman"/>
          <w:sz w:val="28"/>
          <w:szCs w:val="28"/>
          <w:lang w:val="kk-KZ" w:eastAsia="en-US"/>
        </w:rPr>
        <w:t xml:space="preserve"> категория</w:t>
      </w:r>
      <w:r>
        <w:rPr>
          <w:rFonts w:ascii="Times New Roman" w:eastAsia="Calibri" w:hAnsi="Times New Roman" w:cs="Times New Roman"/>
          <w:sz w:val="28"/>
          <w:szCs w:val="28"/>
          <w:lang w:val="kk-KZ" w:eastAsia="en-US"/>
        </w:rPr>
        <w:t xml:space="preserve">сы – </w:t>
      </w:r>
      <w:r w:rsidRPr="00CD14FC">
        <w:rPr>
          <w:rFonts w:ascii="Times New Roman" w:eastAsia="Calibri" w:hAnsi="Times New Roman" w:cs="Times New Roman"/>
          <w:i/>
          <w:sz w:val="28"/>
          <w:szCs w:val="28"/>
          <w:lang w:val="kk-KZ" w:eastAsia="en-US"/>
        </w:rPr>
        <w:t>сөйлеу мәдениеті.</w:t>
      </w:r>
      <w:r w:rsidRPr="00B9769B">
        <w:rPr>
          <w:rFonts w:ascii="Times New Roman" w:eastAsia="Calibri" w:hAnsi="Times New Roman" w:cs="Times New Roman"/>
          <w:sz w:val="28"/>
          <w:szCs w:val="28"/>
          <w:lang w:val="kk-KZ" w:eastAsia="en-US"/>
        </w:rPr>
        <w:t xml:space="preserve"> «Сөйлеу мәдениеті» термині ресейлік тәжірибеде алғаш рет 1920 жылдары қолданыла бастады және басынан бастап оның мағынасы революциядан кейінгі қоғамның лингвистикалық мәдениетін арттыруға бағытталды. </w:t>
      </w:r>
      <w:r w:rsidRPr="00670B47">
        <w:rPr>
          <w:rFonts w:ascii="Times New Roman" w:eastAsia="Calibri" w:hAnsi="Times New Roman" w:cs="Times New Roman"/>
          <w:sz w:val="28"/>
          <w:szCs w:val="28"/>
          <w:lang w:val="kk-KZ" w:eastAsia="en-US"/>
        </w:rPr>
        <w:t>Сонымен қатар, сөйлеу мәдениеті адамның жалпы мәдениетін дамытудың негізі ретінде қарастырылды. Кейінгі онжылдықтарда тіл білімінің жаңа саласы ретінде сөйлеу мәдениеті туралы ілімнің қалыптасуы мен дамуы жүзеге асты [1</w:t>
      </w:r>
      <w:r w:rsidR="00BF68E4" w:rsidRPr="00670B47">
        <w:rPr>
          <w:rFonts w:ascii="Times New Roman" w:eastAsia="Calibri" w:hAnsi="Times New Roman" w:cs="Times New Roman"/>
          <w:sz w:val="28"/>
          <w:szCs w:val="28"/>
          <w:lang w:val="kk-KZ" w:eastAsia="en-US"/>
        </w:rPr>
        <w:t>59</w:t>
      </w:r>
      <w:r w:rsidRPr="00670B47">
        <w:rPr>
          <w:rFonts w:ascii="Times New Roman" w:eastAsia="Calibri" w:hAnsi="Times New Roman" w:cs="Times New Roman"/>
          <w:sz w:val="28"/>
          <w:szCs w:val="28"/>
          <w:lang w:val="kk-KZ" w:eastAsia="en-US"/>
        </w:rPr>
        <w:t xml:space="preserve">]. </w:t>
      </w:r>
    </w:p>
    <w:p w:rsidR="00646648" w:rsidRDefault="00646648"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CD14FC">
        <w:rPr>
          <w:rFonts w:ascii="Times New Roman" w:eastAsia="Calibri" w:hAnsi="Times New Roman" w:cs="Times New Roman"/>
          <w:sz w:val="28"/>
          <w:szCs w:val="28"/>
          <w:lang w:val="kk-KZ" w:eastAsia="en-US"/>
        </w:rPr>
        <w:t>Сөйлеу мәдениеті</w:t>
      </w:r>
      <w:r w:rsidRPr="00B9769B">
        <w:rPr>
          <w:rFonts w:ascii="Times New Roman" w:eastAsia="Calibri" w:hAnsi="Times New Roman" w:cs="Times New Roman"/>
          <w:sz w:val="28"/>
          <w:szCs w:val="28"/>
          <w:lang w:val="kk-KZ" w:eastAsia="en-US"/>
        </w:rPr>
        <w:t xml:space="preserve"> – бұл ең алдымен ауызша және жазбаша сөйлеуді сауатты меңгеру, қарым-қатынас шарттары мен мақсаттарына байланысты тілдік құралдарды таңдау мүмкіндігі. Тіл мәдениеті әртүрлі стильдердің лексикасын, әртүрлі синтаксистік құрылымдарды меңгеруді қамтиды. Сөйлеу мәдениеті дамыған адамның ауызша сөйлеуі интонацияның көптігімен ерекшеленеді. Тілдің стилистикалық градациясын түсіну, белгілі бір стильді орынды пайдалану, таңдалған жанрда қалу қабілетіне ие болу маңызды. </w:t>
      </w:r>
      <w:r>
        <w:rPr>
          <w:rFonts w:ascii="Times New Roman" w:eastAsia="Calibri" w:hAnsi="Times New Roman" w:cs="Times New Roman"/>
          <w:sz w:val="28"/>
          <w:szCs w:val="28"/>
          <w:lang w:val="kk-KZ" w:eastAsia="en-US"/>
        </w:rPr>
        <w:t>С</w:t>
      </w:r>
      <w:r w:rsidRPr="00B9769B">
        <w:rPr>
          <w:rFonts w:ascii="Times New Roman" w:eastAsia="Calibri" w:hAnsi="Times New Roman" w:cs="Times New Roman"/>
          <w:sz w:val="28"/>
          <w:szCs w:val="28"/>
          <w:lang w:val="kk-KZ" w:eastAsia="en-US"/>
        </w:rPr>
        <w:t xml:space="preserve">өйлеу </w:t>
      </w:r>
      <w:r>
        <w:rPr>
          <w:rFonts w:ascii="Times New Roman" w:eastAsia="Calibri" w:hAnsi="Times New Roman" w:cs="Times New Roman"/>
          <w:sz w:val="28"/>
          <w:szCs w:val="28"/>
          <w:lang w:val="kk-KZ" w:eastAsia="en-US"/>
        </w:rPr>
        <w:t xml:space="preserve">мәдениеті </w:t>
      </w:r>
      <w:r w:rsidRPr="00B9769B">
        <w:rPr>
          <w:rFonts w:ascii="Times New Roman" w:eastAsia="Calibri" w:hAnsi="Times New Roman" w:cs="Times New Roman"/>
          <w:sz w:val="28"/>
          <w:szCs w:val="28"/>
          <w:lang w:val="kk-KZ" w:eastAsia="en-US"/>
        </w:rPr>
        <w:t>адамның рухани даму</w:t>
      </w:r>
      <w:r>
        <w:rPr>
          <w:rFonts w:ascii="Times New Roman" w:eastAsia="Calibri" w:hAnsi="Times New Roman" w:cs="Times New Roman"/>
          <w:sz w:val="28"/>
          <w:szCs w:val="28"/>
          <w:lang w:val="kk-KZ" w:eastAsia="en-US"/>
        </w:rPr>
        <w:t xml:space="preserve"> деңгейін</w:t>
      </w:r>
      <w:r w:rsidRPr="00B9769B">
        <w:rPr>
          <w:rFonts w:ascii="Times New Roman" w:eastAsia="Calibri" w:hAnsi="Times New Roman" w:cs="Times New Roman"/>
          <w:sz w:val="28"/>
          <w:szCs w:val="28"/>
          <w:lang w:val="kk-KZ" w:eastAsia="en-US"/>
        </w:rPr>
        <w:t xml:space="preserve"> көрсетеді.</w:t>
      </w:r>
    </w:p>
    <w:p w:rsidR="00646648" w:rsidRPr="00B9769B" w:rsidRDefault="00646648" w:rsidP="003D2117">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Біздің жағдайымызда коммуникативтік мәдениетті осы компоненттер негізінде зерделеу жеткіліксіз болады. Өйткені, біз цифрлық білімдік орта жағдайындағы коммуникативтік мәдениеттің мазмұндық құрылымы мен ерекшеліктерін анықтауымыз қажет. Жоғарыда аталған коммуникативтік мәдениеттің негізгі құрауыштарын негізге ала отырып, біз цифрлық білімдік ортадағы коммуникативтік мәдениеттің құрылымына кіретін элементтерді нақтылауға әрекет жасайтын боламыз. </w:t>
      </w:r>
    </w:p>
    <w:p w:rsidR="00646648" w:rsidRDefault="00646648"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837A80">
        <w:rPr>
          <w:rFonts w:ascii="Times New Roman" w:eastAsia="Times New Roman" w:hAnsi="Times New Roman" w:cs="Times New Roman"/>
          <w:sz w:val="28"/>
          <w:szCs w:val="28"/>
          <w:lang w:val="kk-KZ" w:eastAsia="ar-SA"/>
        </w:rPr>
        <w:t xml:space="preserve">Цифрлық </w:t>
      </w:r>
      <w:r>
        <w:rPr>
          <w:rFonts w:ascii="Times New Roman" w:eastAsia="Times New Roman" w:hAnsi="Times New Roman" w:cs="Times New Roman"/>
          <w:sz w:val="28"/>
          <w:szCs w:val="28"/>
          <w:lang w:val="kk-KZ" w:eastAsia="ar-SA"/>
        </w:rPr>
        <w:t xml:space="preserve">білімдік ортадағы коммуникативтік мәдениетті қалыптастыру күрделі, әрі көп жақты үдеріс. Ол алдымен, </w:t>
      </w:r>
      <w:r w:rsidRPr="00837A80">
        <w:rPr>
          <w:rFonts w:ascii="Times New Roman" w:eastAsia="Times New Roman" w:hAnsi="Times New Roman" w:cs="Times New Roman"/>
          <w:sz w:val="28"/>
          <w:szCs w:val="28"/>
          <w:lang w:val="kk-KZ" w:eastAsia="ar-SA"/>
        </w:rPr>
        <w:t xml:space="preserve">цифрлық ортадағы қарым-қатынас дағдыларын, </w:t>
      </w:r>
      <w:r>
        <w:rPr>
          <w:rFonts w:ascii="Times New Roman" w:eastAsia="Times New Roman" w:hAnsi="Times New Roman" w:cs="Times New Roman"/>
          <w:sz w:val="28"/>
          <w:szCs w:val="28"/>
          <w:lang w:val="kk-KZ" w:eastAsia="ar-SA"/>
        </w:rPr>
        <w:t xml:space="preserve">цифрлық сауаттылықты, </w:t>
      </w:r>
      <w:r w:rsidRPr="00837A80">
        <w:rPr>
          <w:rFonts w:ascii="Times New Roman" w:eastAsia="Times New Roman" w:hAnsi="Times New Roman" w:cs="Times New Roman"/>
          <w:sz w:val="28"/>
          <w:szCs w:val="28"/>
          <w:lang w:val="kk-KZ" w:eastAsia="ar-SA"/>
        </w:rPr>
        <w:t>сондай-ақ ақпаратты сыни қабылдау</w:t>
      </w:r>
      <w:r>
        <w:rPr>
          <w:rFonts w:ascii="Times New Roman" w:eastAsia="Times New Roman" w:hAnsi="Times New Roman" w:cs="Times New Roman"/>
          <w:sz w:val="28"/>
          <w:szCs w:val="28"/>
          <w:lang w:val="kk-KZ" w:eastAsia="ar-SA"/>
        </w:rPr>
        <w:t xml:space="preserve"> </w:t>
      </w:r>
      <w:r>
        <w:rPr>
          <w:rFonts w:ascii="Times New Roman" w:eastAsia="Times New Roman" w:hAnsi="Times New Roman" w:cs="Times New Roman"/>
          <w:sz w:val="28"/>
          <w:szCs w:val="28"/>
          <w:lang w:val="kk-KZ" w:eastAsia="ar-SA"/>
        </w:rPr>
        <w:lastRenderedPageBreak/>
        <w:t xml:space="preserve">дағдысын </w:t>
      </w:r>
      <w:r w:rsidRPr="00837A80">
        <w:rPr>
          <w:rFonts w:ascii="Times New Roman" w:eastAsia="Times New Roman" w:hAnsi="Times New Roman" w:cs="Times New Roman"/>
          <w:sz w:val="28"/>
          <w:szCs w:val="28"/>
          <w:lang w:val="kk-KZ" w:eastAsia="ar-SA"/>
        </w:rPr>
        <w:t>қамтитын зер</w:t>
      </w:r>
      <w:r>
        <w:rPr>
          <w:rFonts w:ascii="Times New Roman" w:eastAsia="Times New Roman" w:hAnsi="Times New Roman" w:cs="Times New Roman"/>
          <w:sz w:val="28"/>
          <w:szCs w:val="28"/>
          <w:lang w:val="kk-KZ" w:eastAsia="ar-SA"/>
        </w:rPr>
        <w:t>ттеудің жаңа саласын білдіреді. Сонымен қатар, к</w:t>
      </w:r>
      <w:r w:rsidRPr="00CC052F">
        <w:rPr>
          <w:rFonts w:ascii="Times New Roman" w:eastAsia="Calibri" w:hAnsi="Times New Roman" w:cs="Times New Roman"/>
          <w:sz w:val="28"/>
          <w:szCs w:val="28"/>
          <w:lang w:val="kk-KZ" w:eastAsia="en-US"/>
        </w:rPr>
        <w:t>оммуникативті</w:t>
      </w:r>
      <w:r>
        <w:rPr>
          <w:rFonts w:ascii="Times New Roman" w:eastAsia="Calibri" w:hAnsi="Times New Roman" w:cs="Times New Roman"/>
          <w:sz w:val="28"/>
          <w:szCs w:val="28"/>
          <w:lang w:val="kk-KZ" w:eastAsia="en-US"/>
        </w:rPr>
        <w:t>к</w:t>
      </w:r>
      <w:r w:rsidRPr="00CC052F">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 xml:space="preserve">мәдениетке </w:t>
      </w:r>
      <w:r w:rsidRPr="00CC052F">
        <w:rPr>
          <w:rFonts w:ascii="Times New Roman" w:eastAsia="Calibri" w:hAnsi="Times New Roman" w:cs="Times New Roman"/>
          <w:sz w:val="28"/>
          <w:szCs w:val="28"/>
          <w:lang w:val="kk-KZ" w:eastAsia="en-US"/>
        </w:rPr>
        <w:t>қарым-қатынас ережелерін білу, оларды нақты</w:t>
      </w:r>
      <w:r>
        <w:rPr>
          <w:rFonts w:ascii="Times New Roman" w:eastAsia="Calibri" w:hAnsi="Times New Roman" w:cs="Times New Roman"/>
          <w:sz w:val="28"/>
          <w:szCs w:val="28"/>
          <w:lang w:val="kk-KZ" w:eastAsia="en-US"/>
        </w:rPr>
        <w:t xml:space="preserve"> жағдаймен байланыстыра алу, </w:t>
      </w:r>
      <w:r w:rsidRPr="00CC052F">
        <w:rPr>
          <w:rFonts w:ascii="Times New Roman" w:eastAsia="Calibri" w:hAnsi="Times New Roman" w:cs="Times New Roman"/>
          <w:sz w:val="28"/>
          <w:szCs w:val="28"/>
          <w:lang w:val="kk-KZ" w:eastAsia="en-US"/>
        </w:rPr>
        <w:t xml:space="preserve">сөйлеу мәдениеті, тілдік және сөйлеу сауаттылығы, қарым-қатынас педагогикасы мен психологиясы, </w:t>
      </w:r>
      <w:r>
        <w:rPr>
          <w:rFonts w:ascii="Times New Roman" w:eastAsia="Calibri" w:hAnsi="Times New Roman" w:cs="Times New Roman"/>
          <w:sz w:val="28"/>
          <w:szCs w:val="28"/>
          <w:lang w:val="kk-KZ" w:eastAsia="en-US"/>
        </w:rPr>
        <w:t>коммуникация</w:t>
      </w:r>
      <w:r w:rsidRPr="00CC052F">
        <w:rPr>
          <w:rFonts w:ascii="Times New Roman" w:eastAsia="Calibri" w:hAnsi="Times New Roman" w:cs="Times New Roman"/>
          <w:sz w:val="28"/>
          <w:szCs w:val="28"/>
          <w:lang w:val="kk-KZ" w:eastAsia="en-US"/>
        </w:rPr>
        <w:t xml:space="preserve"> логикасы мен этикасы туралы білімдер</w:t>
      </w:r>
      <w:r>
        <w:rPr>
          <w:rFonts w:ascii="Times New Roman" w:eastAsia="Calibri" w:hAnsi="Times New Roman" w:cs="Times New Roman"/>
          <w:sz w:val="28"/>
          <w:szCs w:val="28"/>
          <w:lang w:val="kk-KZ" w:eastAsia="en-US"/>
        </w:rPr>
        <w:t xml:space="preserve">ді меңгеру де жатады. </w:t>
      </w:r>
    </w:p>
    <w:p w:rsidR="00646648" w:rsidRPr="00463458" w:rsidRDefault="00646648" w:rsidP="003D2117">
      <w:pPr>
        <w:spacing w:after="0" w:line="240" w:lineRule="auto"/>
        <w:ind w:firstLine="709"/>
        <w:contextualSpacing/>
        <w:jc w:val="both"/>
        <w:rPr>
          <w:rFonts w:ascii="Times New Roman" w:eastAsia="Calibri" w:hAnsi="Times New Roman" w:cs="Times New Roman"/>
          <w:sz w:val="28"/>
          <w:szCs w:val="28"/>
          <w:lang w:val="kk-KZ" w:eastAsia="en-US"/>
        </w:rPr>
      </w:pPr>
      <w:r w:rsidRPr="00463458">
        <w:rPr>
          <w:rFonts w:ascii="Times New Roman" w:eastAsia="Calibri" w:hAnsi="Times New Roman" w:cs="Times New Roman"/>
          <w:sz w:val="28"/>
          <w:szCs w:val="28"/>
          <w:lang w:val="kk-KZ" w:eastAsia="en-US"/>
        </w:rPr>
        <w:t xml:space="preserve">Цифрлық білімдік ортада екі түрлі тіл қолданылады: алғашқысы –  мәдениетаралық коммуникацияға қатысушылардың қарым-қатынас тілі; екіншісі – бағдарламалық өнімдерді жасаушылар мен </w:t>
      </w:r>
      <w:r>
        <w:rPr>
          <w:rFonts w:ascii="Times New Roman" w:eastAsia="Calibri" w:hAnsi="Times New Roman" w:cs="Times New Roman"/>
          <w:sz w:val="28"/>
          <w:szCs w:val="28"/>
          <w:lang w:val="kk-KZ" w:eastAsia="en-US"/>
        </w:rPr>
        <w:t>технологиялық үдеріст</w:t>
      </w:r>
      <w:r w:rsidRPr="00463458">
        <w:rPr>
          <w:rFonts w:ascii="Times New Roman" w:eastAsia="Calibri" w:hAnsi="Times New Roman" w:cs="Times New Roman"/>
          <w:sz w:val="28"/>
          <w:szCs w:val="28"/>
          <w:lang w:val="kk-KZ" w:eastAsia="en-US"/>
        </w:rPr>
        <w:t>ің қатысушылары пайдаланатын технологиялық тіл. Әртүрлі мәдениеттер мен мәдениет өкілдері арасындағы өзара әрекеттесу мәдениетаралық коммуникация болып саналады. Ал, қоғаммен, оның мүшелері арасындағы өзара әрекеттесу «әлеуметтік коммун</w:t>
      </w:r>
      <w:r w:rsidR="001545B3">
        <w:rPr>
          <w:rFonts w:ascii="Times New Roman" w:eastAsia="Calibri" w:hAnsi="Times New Roman" w:cs="Times New Roman"/>
          <w:sz w:val="28"/>
          <w:szCs w:val="28"/>
          <w:lang w:val="kk-KZ" w:eastAsia="en-US"/>
        </w:rPr>
        <w:t xml:space="preserve">икация» түріне жатады. </w:t>
      </w:r>
      <w:r w:rsidRPr="00463458">
        <w:rPr>
          <w:rFonts w:ascii="Times New Roman" w:eastAsia="Calibri" w:hAnsi="Times New Roman" w:cs="Times New Roman"/>
          <w:sz w:val="28"/>
          <w:szCs w:val="28"/>
          <w:lang w:val="kk-KZ" w:eastAsia="en-US"/>
        </w:rPr>
        <w:t>Мәдени релятивизм идеясына сәйкес – әртүрлі халықтардың мәдени құндылықтарының теңдігін мойындау маңызды. Жоғары немесе төмен деңгейдегі мәдениеттер жоқ, барлық тарихи-мәдени қауымдастықтар өзінше ерекше және құнды, сондықтан оларды бірдей өлшемдермен салыстыруға болмайды.</w:t>
      </w:r>
    </w:p>
    <w:p w:rsidR="00646648" w:rsidRPr="006A5097" w:rsidRDefault="00646648" w:rsidP="003D2117">
      <w:pPr>
        <w:suppressAutoHyphens/>
        <w:spacing w:after="0" w:line="240" w:lineRule="auto"/>
        <w:ind w:firstLine="709"/>
        <w:jc w:val="both"/>
        <w:rPr>
          <w:rFonts w:ascii="Times New Roman" w:eastAsia="Calibri" w:hAnsi="Times New Roman" w:cs="Times New Roman"/>
          <w:sz w:val="28"/>
          <w:szCs w:val="28"/>
          <w:lang w:val="kk-KZ" w:eastAsia="en-US"/>
        </w:rPr>
      </w:pPr>
      <w:r>
        <w:rPr>
          <w:rFonts w:ascii="Times New Roman" w:eastAsia="Times New Roman" w:hAnsi="Times New Roman" w:cs="Times New Roman"/>
          <w:sz w:val="28"/>
          <w:szCs w:val="28"/>
          <w:lang w:val="kk-KZ" w:eastAsia="ar-SA"/>
        </w:rPr>
        <w:t xml:space="preserve">Шетелдік зерттеу жұмыстарында </w:t>
      </w:r>
      <w:r w:rsidRPr="00837A80">
        <w:rPr>
          <w:rFonts w:ascii="Times New Roman" w:eastAsia="Times New Roman" w:hAnsi="Times New Roman" w:cs="Times New Roman"/>
          <w:sz w:val="28"/>
          <w:szCs w:val="28"/>
          <w:lang w:val="kk-KZ" w:eastAsia="ar-SA"/>
        </w:rPr>
        <w:t>қарым-қатынас этикасы, киберқауіпсіздік және бір уақытта бірнеше ақпарат көздерімен жұмыс істеу қабілеті сияқты цифрлық коммуникативтік мә</w:t>
      </w:r>
      <w:r>
        <w:rPr>
          <w:rFonts w:ascii="Times New Roman" w:eastAsia="Times New Roman" w:hAnsi="Times New Roman" w:cs="Times New Roman"/>
          <w:sz w:val="28"/>
          <w:szCs w:val="28"/>
          <w:lang w:val="kk-KZ" w:eastAsia="ar-SA"/>
        </w:rPr>
        <w:t>дениеттің негізгі компоненттері</w:t>
      </w:r>
      <w:r w:rsidRPr="00837A80">
        <w:rPr>
          <w:rFonts w:ascii="Times New Roman" w:eastAsia="Times New Roman" w:hAnsi="Times New Roman" w:cs="Times New Roman"/>
          <w:sz w:val="28"/>
          <w:szCs w:val="28"/>
          <w:lang w:val="kk-KZ" w:eastAsia="ar-SA"/>
        </w:rPr>
        <w:t xml:space="preserve"> </w:t>
      </w:r>
      <w:r>
        <w:rPr>
          <w:rFonts w:ascii="Times New Roman" w:eastAsia="Times New Roman" w:hAnsi="Times New Roman" w:cs="Times New Roman"/>
          <w:sz w:val="28"/>
          <w:szCs w:val="28"/>
          <w:lang w:val="kk-KZ" w:eastAsia="ar-SA"/>
        </w:rPr>
        <w:t>анықталған. Ғалымдардың пікірінше, бұл ц</w:t>
      </w:r>
      <w:r w:rsidRPr="00837A80">
        <w:rPr>
          <w:rFonts w:ascii="Times New Roman" w:eastAsia="Times New Roman" w:hAnsi="Times New Roman" w:cs="Times New Roman"/>
          <w:sz w:val="28"/>
          <w:szCs w:val="28"/>
          <w:lang w:val="kk-KZ" w:eastAsia="ar-SA"/>
        </w:rPr>
        <w:t xml:space="preserve">ифрлық ортадағы қарым-қатынас және ынтымақтастық </w:t>
      </w:r>
      <w:r w:rsidRPr="000D6A42">
        <w:rPr>
          <w:rFonts w:ascii="Times New Roman" w:eastAsia="Times New Roman" w:hAnsi="Times New Roman" w:cs="Times New Roman"/>
          <w:sz w:val="28"/>
          <w:szCs w:val="28"/>
          <w:lang w:val="kk-KZ" w:eastAsia="ar-SA"/>
        </w:rPr>
        <w:t>дағдыларын жақсартуға ықпал етеді, интернет кеңістігіндегі жауапты мінез-құлыққа үйретеді және интернет-тәуелділік пен кибербуллинг қаупін азайтады [1</w:t>
      </w:r>
      <w:r w:rsidR="00BF68E4" w:rsidRPr="000D6A42">
        <w:rPr>
          <w:rFonts w:ascii="Times New Roman" w:eastAsia="Times New Roman" w:hAnsi="Times New Roman" w:cs="Times New Roman"/>
          <w:sz w:val="28"/>
          <w:szCs w:val="28"/>
          <w:lang w:val="kk-KZ" w:eastAsia="ar-SA"/>
        </w:rPr>
        <w:t>60</w:t>
      </w:r>
      <w:r w:rsidRPr="000D6A42">
        <w:rPr>
          <w:rFonts w:ascii="Times New Roman" w:eastAsia="Times New Roman" w:hAnsi="Times New Roman" w:cs="Times New Roman"/>
          <w:sz w:val="28"/>
          <w:szCs w:val="28"/>
          <w:lang w:val="kk-KZ" w:eastAsia="ar-SA"/>
        </w:rPr>
        <w:t>].</w:t>
      </w:r>
      <w:r w:rsidRPr="000D6A42">
        <w:rPr>
          <w:rFonts w:ascii="Times New Roman" w:eastAsia="Calibri" w:hAnsi="Times New Roman" w:cs="Times New Roman"/>
          <w:sz w:val="28"/>
          <w:szCs w:val="28"/>
          <w:lang w:val="kk-KZ" w:eastAsia="en-US"/>
        </w:rPr>
        <w:t xml:space="preserve"> </w:t>
      </w:r>
    </w:p>
    <w:p w:rsidR="00646648" w:rsidRDefault="00646648" w:rsidP="003D2117">
      <w:pPr>
        <w:spacing w:after="0" w:line="240" w:lineRule="auto"/>
        <w:ind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Ғылыми бағыттағы педагогикалық және психологиялық әдебиеттерге сараптама жасау нәтижесінде, ц</w:t>
      </w:r>
      <w:r w:rsidRPr="00766E01">
        <w:rPr>
          <w:rFonts w:ascii="Times New Roman" w:eastAsia="Calibri" w:hAnsi="Times New Roman" w:cs="Times New Roman"/>
          <w:sz w:val="28"/>
          <w:szCs w:val="28"/>
          <w:lang w:val="kk-KZ" w:eastAsia="en-US"/>
        </w:rPr>
        <w:t xml:space="preserve">ифрлық </w:t>
      </w:r>
      <w:r>
        <w:rPr>
          <w:rFonts w:ascii="Times New Roman" w:eastAsia="Calibri" w:hAnsi="Times New Roman" w:cs="Times New Roman"/>
          <w:sz w:val="28"/>
          <w:szCs w:val="28"/>
          <w:lang w:val="kk-KZ" w:eastAsia="en-US"/>
        </w:rPr>
        <w:t xml:space="preserve">білімдік ортадағы </w:t>
      </w:r>
      <w:r w:rsidR="007418A9">
        <w:rPr>
          <w:rFonts w:ascii="Times New Roman" w:eastAsia="Calibri" w:hAnsi="Times New Roman" w:cs="Times New Roman"/>
          <w:sz w:val="28"/>
          <w:szCs w:val="28"/>
          <w:lang w:val="kk-KZ" w:eastAsia="en-US"/>
        </w:rPr>
        <w:t xml:space="preserve">коммуникативтік мәдениеттің </w:t>
      </w:r>
      <w:r w:rsidRPr="00766E01">
        <w:rPr>
          <w:rFonts w:ascii="Times New Roman" w:eastAsia="Calibri" w:hAnsi="Times New Roman" w:cs="Times New Roman"/>
          <w:sz w:val="28"/>
          <w:szCs w:val="28"/>
          <w:lang w:val="kk-KZ" w:eastAsia="en-US"/>
        </w:rPr>
        <w:t>мазмұнды</w:t>
      </w:r>
      <w:r>
        <w:rPr>
          <w:rFonts w:ascii="Times New Roman" w:eastAsia="Calibri" w:hAnsi="Times New Roman" w:cs="Times New Roman"/>
          <w:sz w:val="28"/>
          <w:szCs w:val="28"/>
          <w:lang w:val="kk-KZ" w:eastAsia="en-US"/>
        </w:rPr>
        <w:t>қ</w:t>
      </w:r>
      <w:r w:rsidRPr="00766E01">
        <w:rPr>
          <w:rFonts w:ascii="Times New Roman" w:eastAsia="Calibri" w:hAnsi="Times New Roman" w:cs="Times New Roman"/>
          <w:sz w:val="28"/>
          <w:szCs w:val="28"/>
          <w:lang w:val="kk-KZ" w:eastAsia="en-US"/>
        </w:rPr>
        <w:t xml:space="preserve"> құрылымы</w:t>
      </w:r>
      <w:r>
        <w:rPr>
          <w:rFonts w:ascii="Times New Roman" w:eastAsia="Calibri" w:hAnsi="Times New Roman" w:cs="Times New Roman"/>
          <w:sz w:val="28"/>
          <w:szCs w:val="28"/>
          <w:lang w:val="kk-KZ" w:eastAsia="en-US"/>
        </w:rPr>
        <w:t>на кіретін және т</w:t>
      </w:r>
      <w:r w:rsidRPr="00766E01">
        <w:rPr>
          <w:rFonts w:ascii="Times New Roman" w:eastAsia="Calibri" w:hAnsi="Times New Roman" w:cs="Times New Roman"/>
          <w:sz w:val="28"/>
          <w:szCs w:val="28"/>
          <w:lang w:val="kk-KZ" w:eastAsia="en-US"/>
        </w:rPr>
        <w:t xml:space="preserve">иімді қарым-қатынас дағдыларын дамытуға </w:t>
      </w:r>
      <w:r>
        <w:rPr>
          <w:rFonts w:ascii="Times New Roman" w:eastAsia="Calibri" w:hAnsi="Times New Roman" w:cs="Times New Roman"/>
          <w:sz w:val="28"/>
          <w:szCs w:val="28"/>
          <w:lang w:val="kk-KZ" w:eastAsia="en-US"/>
        </w:rPr>
        <w:t>қажетті негізгі құрауыштарды анықтадық. Оларды цифрлық білімдік ортадағы</w:t>
      </w:r>
      <w:r w:rsidRPr="00766E01">
        <w:rPr>
          <w:rFonts w:ascii="Times New Roman" w:eastAsia="Calibri" w:hAnsi="Times New Roman" w:cs="Times New Roman"/>
          <w:sz w:val="28"/>
          <w:szCs w:val="28"/>
          <w:lang w:val="kk-KZ" w:eastAsia="en-US"/>
        </w:rPr>
        <w:t xml:space="preserve"> үйлесімді қарым-қатынасқа ықпал ететін технологиялық және әлеуметтік-</w:t>
      </w:r>
      <w:r>
        <w:rPr>
          <w:rFonts w:ascii="Times New Roman" w:eastAsia="Calibri" w:hAnsi="Times New Roman" w:cs="Times New Roman"/>
          <w:sz w:val="28"/>
          <w:szCs w:val="28"/>
          <w:lang w:val="kk-KZ" w:eastAsia="en-US"/>
        </w:rPr>
        <w:t xml:space="preserve">этикалық компоненттер негізінде талдауға болады. </w:t>
      </w:r>
    </w:p>
    <w:p w:rsidR="00646648" w:rsidRDefault="00646648" w:rsidP="003D2117">
      <w:pPr>
        <w:spacing w:after="0" w:line="240" w:lineRule="auto"/>
        <w:ind w:firstLine="709"/>
        <w:jc w:val="both"/>
        <w:rPr>
          <w:rFonts w:ascii="Times New Roman" w:hAnsi="Times New Roman" w:cs="Times New Roman"/>
          <w:sz w:val="28"/>
          <w:szCs w:val="28"/>
          <w:lang w:val="kk-KZ"/>
        </w:rPr>
      </w:pPr>
      <w:r>
        <w:rPr>
          <w:rFonts w:ascii="Times New Roman" w:eastAsia="Calibri" w:hAnsi="Times New Roman" w:cs="Times New Roman"/>
          <w:sz w:val="28"/>
          <w:szCs w:val="28"/>
          <w:lang w:val="kk-KZ" w:eastAsia="en-US"/>
        </w:rPr>
        <w:t xml:space="preserve">Цифрлық білімдік ортадағы коммуникативтік мәдениетті қалыптастырудың алғышартының бірі – ол </w:t>
      </w:r>
      <w:r w:rsidRPr="00663EF1">
        <w:rPr>
          <w:rFonts w:ascii="Times New Roman" w:eastAsia="Calibri" w:hAnsi="Times New Roman" w:cs="Times New Roman"/>
          <w:i/>
          <w:sz w:val="28"/>
          <w:szCs w:val="28"/>
          <w:lang w:val="kk-KZ" w:eastAsia="en-US"/>
        </w:rPr>
        <w:t>цифрлық сауаттылықтың болуы</w:t>
      </w:r>
      <w:r>
        <w:rPr>
          <w:rFonts w:ascii="Times New Roman" w:eastAsia="Calibri" w:hAnsi="Times New Roman" w:cs="Times New Roman"/>
          <w:sz w:val="28"/>
          <w:szCs w:val="28"/>
          <w:lang w:val="kk-KZ" w:eastAsia="en-US"/>
        </w:rPr>
        <w:t xml:space="preserve">. Цифрлық сауаттылық </w:t>
      </w:r>
      <w:r>
        <w:rPr>
          <w:rFonts w:ascii="Times New Roman" w:eastAsia="Calibri" w:hAnsi="Times New Roman" w:cs="Times New Roman"/>
          <w:i/>
          <w:sz w:val="28"/>
          <w:szCs w:val="28"/>
          <w:lang w:val="kk-KZ" w:eastAsia="en-US"/>
        </w:rPr>
        <w:t xml:space="preserve">– </w:t>
      </w:r>
      <w:r>
        <w:rPr>
          <w:rFonts w:ascii="Times New Roman" w:eastAsia="Calibri" w:hAnsi="Times New Roman" w:cs="Times New Roman"/>
          <w:sz w:val="28"/>
          <w:szCs w:val="28"/>
          <w:lang w:val="kk-KZ" w:eastAsia="en-US"/>
        </w:rPr>
        <w:t xml:space="preserve">бұл </w:t>
      </w:r>
      <w:r w:rsidRPr="00044181">
        <w:rPr>
          <w:rFonts w:ascii="Times New Roman" w:eastAsia="Calibri" w:hAnsi="Times New Roman" w:cs="Times New Roman"/>
          <w:sz w:val="28"/>
          <w:szCs w:val="28"/>
          <w:lang w:val="kk-KZ" w:eastAsia="en-US"/>
        </w:rPr>
        <w:t xml:space="preserve">ақпаратты табу, өңдеу және ұсыну үшін әртүрлі </w:t>
      </w:r>
      <w:r>
        <w:rPr>
          <w:rFonts w:ascii="Times New Roman" w:eastAsia="Calibri" w:hAnsi="Times New Roman" w:cs="Times New Roman"/>
          <w:sz w:val="28"/>
          <w:szCs w:val="28"/>
          <w:lang w:val="kk-KZ" w:eastAsia="en-US"/>
        </w:rPr>
        <w:t xml:space="preserve">коммуникацияға арналған </w:t>
      </w:r>
      <w:r w:rsidRPr="00044181">
        <w:rPr>
          <w:rFonts w:ascii="Times New Roman" w:eastAsia="Calibri" w:hAnsi="Times New Roman" w:cs="Times New Roman"/>
          <w:sz w:val="28"/>
          <w:szCs w:val="28"/>
          <w:lang w:val="kk-KZ" w:eastAsia="en-US"/>
        </w:rPr>
        <w:t>цифрлық құралдар мен платформаларды тиімді пайдалану мүмкіндігі.</w:t>
      </w:r>
      <w:r>
        <w:rPr>
          <w:rFonts w:ascii="Times New Roman" w:eastAsia="Calibri" w:hAnsi="Times New Roman" w:cs="Times New Roman"/>
          <w:sz w:val="28"/>
          <w:szCs w:val="28"/>
          <w:lang w:val="kk-KZ" w:eastAsia="en-US"/>
        </w:rPr>
        <w:t xml:space="preserve"> </w:t>
      </w:r>
      <w:r>
        <w:rPr>
          <w:rFonts w:ascii="Times New Roman" w:hAnsi="Times New Roman" w:cs="Times New Roman"/>
          <w:sz w:val="28"/>
          <w:szCs w:val="28"/>
          <w:lang w:val="kk-KZ"/>
        </w:rPr>
        <w:t xml:space="preserve">Оған </w:t>
      </w:r>
      <w:r w:rsidRPr="003A4470">
        <w:rPr>
          <w:rFonts w:ascii="Times New Roman" w:hAnsi="Times New Roman" w:cs="Times New Roman"/>
          <w:sz w:val="28"/>
          <w:szCs w:val="28"/>
          <w:lang w:val="kk-KZ"/>
        </w:rPr>
        <w:t>адамдармен жаңа әлеуметтік форматта қарым</w:t>
      </w:r>
      <w:r>
        <w:rPr>
          <w:rFonts w:ascii="Times New Roman" w:hAnsi="Times New Roman" w:cs="Times New Roman"/>
          <w:sz w:val="28"/>
          <w:szCs w:val="28"/>
          <w:lang w:val="kk-KZ"/>
        </w:rPr>
        <w:t xml:space="preserve">-қатынас жасау </w:t>
      </w:r>
      <w:r w:rsidRPr="003A4470">
        <w:rPr>
          <w:rFonts w:ascii="Times New Roman" w:hAnsi="Times New Roman" w:cs="Times New Roman"/>
          <w:sz w:val="28"/>
          <w:szCs w:val="28"/>
          <w:lang w:val="kk-KZ"/>
        </w:rPr>
        <w:t xml:space="preserve">және </w:t>
      </w:r>
      <w:r>
        <w:rPr>
          <w:rFonts w:ascii="Times New Roman" w:hAnsi="Times New Roman" w:cs="Times New Roman"/>
          <w:sz w:val="28"/>
          <w:szCs w:val="28"/>
          <w:lang w:val="kk-KZ"/>
        </w:rPr>
        <w:t xml:space="preserve">өзінің цифрлық ортадағы әрекетіне </w:t>
      </w:r>
      <w:r w:rsidRPr="00A24BDA">
        <w:rPr>
          <w:rFonts w:ascii="Times New Roman" w:hAnsi="Times New Roman" w:cs="Times New Roman"/>
          <w:sz w:val="28"/>
          <w:szCs w:val="28"/>
          <w:lang w:val="kk-KZ"/>
        </w:rPr>
        <w:t>мұқият болу кіреді. Цифрлық сауаттылық веб-сайттардың сенімділігін бағалаудан бастап медиа мазмұнды құруға және бөлісуге дейінгі көптеген дағдыларды қамтиды [1</w:t>
      </w:r>
      <w:r w:rsidR="00A531F9" w:rsidRPr="00A24BDA">
        <w:rPr>
          <w:rFonts w:ascii="Times New Roman" w:hAnsi="Times New Roman" w:cs="Times New Roman"/>
          <w:sz w:val="28"/>
          <w:szCs w:val="28"/>
          <w:lang w:val="kk-KZ"/>
        </w:rPr>
        <w:t>61</w:t>
      </w:r>
      <w:r w:rsidRPr="00A24BDA">
        <w:rPr>
          <w:rFonts w:ascii="Times New Roman" w:hAnsi="Times New Roman" w:cs="Times New Roman"/>
          <w:sz w:val="28"/>
          <w:szCs w:val="28"/>
          <w:lang w:val="kk-KZ"/>
        </w:rPr>
        <w:t>].</w:t>
      </w:r>
    </w:p>
    <w:p w:rsidR="00646648" w:rsidRDefault="00646648" w:rsidP="003D2117">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sidRPr="00305EDD">
        <w:rPr>
          <w:rFonts w:ascii="Times New Roman" w:eastAsia="Calibri" w:hAnsi="Times New Roman" w:cs="Times New Roman"/>
          <w:sz w:val="28"/>
          <w:szCs w:val="28"/>
          <w:lang w:val="kk-KZ" w:eastAsia="en-US"/>
        </w:rPr>
        <w:t xml:space="preserve">Цифрлық білімдік ортадағы тиімді коммуникативтік байланыс орнату – бұл өнімділік пен қарым-қатынас сапасын арттыратын қажетті дағды. </w:t>
      </w:r>
      <w:r>
        <w:rPr>
          <w:rFonts w:ascii="Times New Roman" w:eastAsia="Calibri" w:hAnsi="Times New Roman" w:cs="Times New Roman"/>
          <w:sz w:val="28"/>
          <w:szCs w:val="28"/>
          <w:lang w:val="kk-KZ" w:eastAsia="en-US"/>
        </w:rPr>
        <w:t>Ол</w:t>
      </w:r>
      <w:r w:rsidRPr="00305EDD">
        <w:rPr>
          <w:rFonts w:ascii="Times New Roman" w:eastAsia="Calibri" w:hAnsi="Times New Roman" w:cs="Times New Roman"/>
          <w:sz w:val="28"/>
          <w:szCs w:val="28"/>
          <w:lang w:val="kk-KZ" w:eastAsia="en-US"/>
        </w:rPr>
        <w:t xml:space="preserve"> ақпаратты талдау </w:t>
      </w:r>
      <w:r w:rsidRPr="00A24BDA">
        <w:rPr>
          <w:rFonts w:ascii="Times New Roman" w:eastAsia="Calibri" w:hAnsi="Times New Roman" w:cs="Times New Roman"/>
          <w:sz w:val="28"/>
          <w:szCs w:val="28"/>
          <w:lang w:val="kk-KZ" w:eastAsia="en-US"/>
        </w:rPr>
        <w:t xml:space="preserve">дағдыларын, қарым-қатынастың жаңа форматтарына бейімделуді және адам шығаратын және тарататын мазмұн үшін жауапкершілікті сезінуді білдіреді </w:t>
      </w:r>
      <w:r w:rsidRPr="00A24BDA">
        <w:rPr>
          <w:rFonts w:ascii="Times New Roman" w:hAnsi="Times New Roman" w:cs="Times New Roman"/>
          <w:sz w:val="28"/>
          <w:szCs w:val="28"/>
          <w:lang w:val="kk-KZ"/>
        </w:rPr>
        <w:t>[1</w:t>
      </w:r>
      <w:r w:rsidR="00A531F9" w:rsidRPr="00A24BDA">
        <w:rPr>
          <w:rFonts w:ascii="Times New Roman" w:hAnsi="Times New Roman" w:cs="Times New Roman"/>
          <w:sz w:val="28"/>
          <w:szCs w:val="28"/>
          <w:lang w:val="kk-KZ"/>
        </w:rPr>
        <w:t>62</w:t>
      </w:r>
      <w:r w:rsidRPr="00A24BDA">
        <w:rPr>
          <w:rFonts w:ascii="Times New Roman" w:hAnsi="Times New Roman" w:cs="Times New Roman"/>
          <w:sz w:val="28"/>
          <w:szCs w:val="28"/>
          <w:lang w:val="kk-KZ"/>
        </w:rPr>
        <w:t>].</w:t>
      </w:r>
      <w:r w:rsidRPr="00A24BDA">
        <w:rPr>
          <w:rFonts w:ascii="Times New Roman" w:eastAsia="Calibri" w:hAnsi="Times New Roman" w:cs="Times New Roman"/>
          <w:sz w:val="28"/>
          <w:szCs w:val="28"/>
          <w:lang w:val="kk-KZ" w:eastAsia="en-US"/>
        </w:rPr>
        <w:t xml:space="preserve"> </w:t>
      </w:r>
    </w:p>
    <w:p w:rsidR="00646648" w:rsidRDefault="00646648" w:rsidP="003D2117">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Сонымен, цифрлық коммуникация құралдарын тәжірибеде тиімді, қажетіне сай пайдалана алу үшін цифрлық сауаттылық пен цифрлық дағдылар </w:t>
      </w:r>
      <w:r>
        <w:rPr>
          <w:rFonts w:ascii="Times New Roman" w:eastAsia="Calibri" w:hAnsi="Times New Roman" w:cs="Times New Roman"/>
          <w:sz w:val="28"/>
          <w:szCs w:val="28"/>
          <w:lang w:val="kk-KZ" w:eastAsia="en-US"/>
        </w:rPr>
        <w:lastRenderedPageBreak/>
        <w:t xml:space="preserve">қажет. Олардың негізгі мәні мен ерекшеліктерін төмендегі 2-кестеден көруге болады. </w:t>
      </w:r>
    </w:p>
    <w:p w:rsidR="009A316A" w:rsidRDefault="009A316A" w:rsidP="00646648">
      <w:pPr>
        <w:pStyle w:val="a5"/>
        <w:spacing w:after="0" w:line="240" w:lineRule="auto"/>
        <w:ind w:left="567"/>
        <w:jc w:val="both"/>
        <w:rPr>
          <w:rFonts w:ascii="Times New Roman" w:eastAsia="Calibri" w:hAnsi="Times New Roman" w:cs="Times New Roman"/>
          <w:sz w:val="28"/>
          <w:szCs w:val="28"/>
          <w:lang w:val="kk-KZ" w:eastAsia="en-US"/>
        </w:rPr>
      </w:pPr>
    </w:p>
    <w:p w:rsidR="00646648" w:rsidRDefault="00646648" w:rsidP="003D2117">
      <w:pPr>
        <w:pStyle w:val="a5"/>
        <w:spacing w:after="0" w:line="240" w:lineRule="auto"/>
        <w:ind w:left="0"/>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Кесте 2 – Цифрлық білімдік ортаға қатысты түсініктер мен олардың мәні</w:t>
      </w:r>
    </w:p>
    <w:p w:rsidR="00646648" w:rsidRPr="003D2117" w:rsidRDefault="00646648" w:rsidP="003D2117">
      <w:pPr>
        <w:pStyle w:val="a5"/>
        <w:spacing w:after="0" w:line="240" w:lineRule="auto"/>
        <w:ind w:left="0"/>
        <w:jc w:val="right"/>
        <w:rPr>
          <w:rFonts w:ascii="Times New Roman" w:eastAsia="Calibri" w:hAnsi="Times New Roman" w:cs="Times New Roman"/>
          <w:sz w:val="16"/>
          <w:szCs w:val="16"/>
          <w:lang w:val="kk-KZ" w:eastAsia="en-US"/>
        </w:rPr>
      </w:pPr>
    </w:p>
    <w:tbl>
      <w:tblPr>
        <w:tblStyle w:val="-21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3"/>
        <w:gridCol w:w="7387"/>
      </w:tblGrid>
      <w:tr w:rsidR="003D2117" w:rsidRPr="003D2117" w:rsidTr="003D2117">
        <w:trPr>
          <w:cnfStyle w:val="100000000000" w:firstRow="1" w:lastRow="0" w:firstColumn="0" w:lastColumn="0" w:oddVBand="0" w:evenVBand="0" w:oddHBand="0" w:evenHBand="0" w:firstRowFirstColumn="0" w:firstRowLastColumn="0" w:lastRowFirstColumn="0" w:lastRowLastColumn="0"/>
          <w:trHeight w:val="505"/>
          <w:jc w:val="center"/>
        </w:trPr>
        <w:tc>
          <w:tcPr>
            <w:cnfStyle w:val="001000000000" w:firstRow="0" w:lastRow="0" w:firstColumn="1" w:lastColumn="0" w:oddVBand="0" w:evenVBand="0" w:oddHBand="0" w:evenHBand="0" w:firstRowFirstColumn="0" w:firstRowLastColumn="0" w:lastRowFirstColumn="0" w:lastRowLastColumn="0"/>
            <w:tcW w:w="2173" w:type="dxa"/>
            <w:tcBorders>
              <w:top w:val="single" w:sz="4" w:space="0" w:color="auto"/>
              <w:bottom w:val="single" w:sz="4" w:space="0" w:color="auto"/>
              <w:right w:val="single" w:sz="4" w:space="0" w:color="auto"/>
            </w:tcBorders>
            <w:vAlign w:val="center"/>
          </w:tcPr>
          <w:p w:rsidR="003D2117" w:rsidRPr="003D2117" w:rsidRDefault="003D2117" w:rsidP="003D2117">
            <w:pPr>
              <w:spacing w:before="100" w:beforeAutospacing="1" w:after="100" w:afterAutospacing="1"/>
              <w:contextualSpacing/>
              <w:jc w:val="center"/>
              <w:rPr>
                <w:rFonts w:ascii="Times New Roman" w:eastAsia="Calibri" w:hAnsi="Times New Roman" w:cs="Times New Roman"/>
                <w:b w:val="0"/>
                <w:sz w:val="24"/>
                <w:szCs w:val="24"/>
                <w:lang w:val="kk-KZ"/>
              </w:rPr>
            </w:pPr>
            <w:r w:rsidRPr="003D2117">
              <w:rPr>
                <w:rFonts w:ascii="Times New Roman" w:eastAsia="Calibri" w:hAnsi="Times New Roman" w:cs="Times New Roman"/>
                <w:b w:val="0"/>
                <w:sz w:val="24"/>
                <w:szCs w:val="24"/>
                <w:lang w:val="kk-KZ"/>
              </w:rPr>
              <w:t>Негізгі түсініктер</w:t>
            </w:r>
          </w:p>
        </w:tc>
        <w:tc>
          <w:tcPr>
            <w:tcW w:w="7387" w:type="dxa"/>
            <w:tcBorders>
              <w:top w:val="single" w:sz="4" w:space="0" w:color="auto"/>
              <w:left w:val="single" w:sz="4" w:space="0" w:color="auto"/>
              <w:bottom w:val="single" w:sz="4" w:space="0" w:color="auto"/>
            </w:tcBorders>
            <w:vAlign w:val="center"/>
          </w:tcPr>
          <w:p w:rsidR="003D2117" w:rsidRPr="003D2117" w:rsidRDefault="003D2117" w:rsidP="003D2117">
            <w:pPr>
              <w:spacing w:before="100" w:beforeAutospacing="1" w:after="100" w:afterAutospacing="1"/>
              <w:ind w:firstLine="567"/>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sz w:val="24"/>
                <w:szCs w:val="24"/>
                <w:lang w:val="kk-KZ"/>
              </w:rPr>
            </w:pPr>
            <w:r w:rsidRPr="003D2117">
              <w:rPr>
                <w:rFonts w:ascii="Times New Roman" w:eastAsia="Calibri" w:hAnsi="Times New Roman" w:cs="Times New Roman"/>
                <w:b w:val="0"/>
                <w:sz w:val="24"/>
                <w:szCs w:val="24"/>
                <w:lang w:val="kk-KZ"/>
              </w:rPr>
              <w:t>Мәні мен мазмұны</w:t>
            </w:r>
          </w:p>
        </w:tc>
      </w:tr>
      <w:tr w:rsidR="003D2117" w:rsidRPr="003D2117" w:rsidTr="003D211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73" w:type="dxa"/>
            <w:tcBorders>
              <w:top w:val="single" w:sz="4" w:space="0" w:color="auto"/>
              <w:bottom w:val="single" w:sz="4" w:space="0" w:color="auto"/>
              <w:right w:val="single" w:sz="4" w:space="0" w:color="auto"/>
            </w:tcBorders>
            <w:shd w:val="clear" w:color="auto" w:fill="auto"/>
            <w:vAlign w:val="center"/>
          </w:tcPr>
          <w:p w:rsidR="003D2117" w:rsidRPr="003D2117" w:rsidRDefault="003D2117" w:rsidP="003D2117">
            <w:pPr>
              <w:spacing w:before="100" w:beforeAutospacing="1" w:after="100" w:afterAutospacing="1"/>
              <w:contextualSpacing/>
              <w:jc w:val="center"/>
              <w:rPr>
                <w:rFonts w:ascii="Times New Roman" w:eastAsia="Calibri" w:hAnsi="Times New Roman" w:cs="Times New Roman"/>
                <w:b w:val="0"/>
                <w:sz w:val="24"/>
                <w:szCs w:val="24"/>
                <w:lang w:val="kk-KZ"/>
              </w:rPr>
            </w:pPr>
            <w:r w:rsidRPr="003D2117">
              <w:rPr>
                <w:rFonts w:ascii="Times New Roman" w:eastAsia="Calibri" w:hAnsi="Times New Roman" w:cs="Times New Roman"/>
                <w:b w:val="0"/>
                <w:sz w:val="24"/>
                <w:szCs w:val="24"/>
                <w:lang w:val="kk-KZ"/>
              </w:rPr>
              <w:t>1</w:t>
            </w:r>
          </w:p>
        </w:tc>
        <w:tc>
          <w:tcPr>
            <w:tcW w:w="7387" w:type="dxa"/>
            <w:tcBorders>
              <w:top w:val="single" w:sz="4" w:space="0" w:color="auto"/>
              <w:left w:val="single" w:sz="4" w:space="0" w:color="auto"/>
              <w:bottom w:val="single" w:sz="4" w:space="0" w:color="auto"/>
            </w:tcBorders>
            <w:shd w:val="clear" w:color="auto" w:fill="auto"/>
            <w:vAlign w:val="center"/>
          </w:tcPr>
          <w:p w:rsidR="003D2117" w:rsidRPr="003D2117" w:rsidRDefault="003D2117" w:rsidP="003D2117">
            <w:pPr>
              <w:spacing w:before="100" w:beforeAutospacing="1" w:after="100" w:afterAutospacing="1"/>
              <w:ind w:firstLine="567"/>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2</w:t>
            </w:r>
          </w:p>
        </w:tc>
      </w:tr>
      <w:tr w:rsidR="003D2117" w:rsidRPr="00F7020C" w:rsidTr="003D2117">
        <w:trPr>
          <w:trHeight w:val="698"/>
          <w:jc w:val="center"/>
        </w:trPr>
        <w:tc>
          <w:tcPr>
            <w:cnfStyle w:val="001000000000" w:firstRow="0" w:lastRow="0" w:firstColumn="1" w:lastColumn="0" w:oddVBand="0" w:evenVBand="0" w:oddHBand="0" w:evenHBand="0" w:firstRowFirstColumn="0" w:firstRowLastColumn="0" w:lastRowFirstColumn="0" w:lastRowLastColumn="0"/>
            <w:tcW w:w="2173" w:type="dxa"/>
            <w:tcBorders>
              <w:top w:val="single" w:sz="4" w:space="0" w:color="auto"/>
            </w:tcBorders>
            <w:shd w:val="clear" w:color="auto" w:fill="auto"/>
          </w:tcPr>
          <w:p w:rsidR="003D2117" w:rsidRPr="003D2117" w:rsidRDefault="003D2117" w:rsidP="00173EB0">
            <w:pPr>
              <w:spacing w:before="100" w:beforeAutospacing="1" w:after="100" w:afterAutospacing="1"/>
              <w:contextualSpacing/>
              <w:jc w:val="both"/>
              <w:rPr>
                <w:rFonts w:ascii="Times New Roman" w:eastAsia="Calibri" w:hAnsi="Times New Roman" w:cs="Times New Roman"/>
                <w:b w:val="0"/>
                <w:i/>
                <w:sz w:val="24"/>
                <w:szCs w:val="24"/>
                <w:lang w:val="kk-KZ"/>
              </w:rPr>
            </w:pPr>
            <w:r w:rsidRPr="003D2117">
              <w:rPr>
                <w:rFonts w:ascii="Times New Roman" w:eastAsia="Calibri" w:hAnsi="Times New Roman" w:cs="Times New Roman"/>
                <w:b w:val="0"/>
                <w:i/>
                <w:sz w:val="24"/>
                <w:szCs w:val="24"/>
                <w:lang w:val="kk-KZ"/>
              </w:rPr>
              <w:t>Цифрлық сауаттылық</w:t>
            </w:r>
          </w:p>
        </w:tc>
        <w:tc>
          <w:tcPr>
            <w:tcW w:w="7387" w:type="dxa"/>
            <w:tcBorders>
              <w:top w:val="single" w:sz="4" w:space="0" w:color="auto"/>
            </w:tcBorders>
            <w:shd w:val="clear" w:color="auto" w:fill="auto"/>
          </w:tcPr>
          <w:p w:rsidR="003D2117" w:rsidRPr="003D2117" w:rsidRDefault="003D2117" w:rsidP="00173EB0">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Цифрлық сауаттылық цифрлық технологияны тереңірек түсінуді білдіреді. Оған:</w:t>
            </w:r>
          </w:p>
          <w:p w:rsidR="003D2117" w:rsidRPr="003D2117" w:rsidRDefault="003D2117" w:rsidP="00173EB0">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 бағдарламалық қамтамасыз ету дағдылары;</w:t>
            </w:r>
          </w:p>
          <w:p w:rsidR="003D2117" w:rsidRPr="003D2117" w:rsidRDefault="003D2117" w:rsidP="00173EB0">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 цифрлық мазмұнды құру және өңдеу;</w:t>
            </w:r>
          </w:p>
          <w:p w:rsidR="003D2117" w:rsidRPr="003D2117" w:rsidRDefault="003D2117" w:rsidP="00173EB0">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 желідегі жеке немесе ұжымдық жұмыста коммуникативті ақпарат алмасу;</w:t>
            </w:r>
          </w:p>
          <w:p w:rsidR="003D2117" w:rsidRPr="003D2117" w:rsidRDefault="003D2117" w:rsidP="00173EB0">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 web-ортадағы оқыту дағдылары кіреді.</w:t>
            </w:r>
          </w:p>
          <w:p w:rsidR="003D2117" w:rsidRPr="003D2117" w:rsidRDefault="003D2117" w:rsidP="00173EB0">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 xml:space="preserve">Цифрлық сауаттылық интернет қауіпсіздігі, кибербуллинг, басқа біреудің ақпаратын пайдаланудың цифрлық этикасы сияқты тақырыптарды қамтиды. </w:t>
            </w:r>
          </w:p>
          <w:p w:rsidR="003D2117" w:rsidRPr="003D2117" w:rsidRDefault="003D2117" w:rsidP="00173EB0">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Цифрлық сауаттылыққа мыналар жатады:</w:t>
            </w:r>
          </w:p>
          <w:p w:rsidR="003D2117" w:rsidRPr="003D2117" w:rsidRDefault="003D2117" w:rsidP="00173EB0">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 xml:space="preserve">- </w:t>
            </w:r>
            <w:r w:rsidRPr="003D2117">
              <w:rPr>
                <w:rFonts w:ascii="Times New Roman" w:eastAsia="Calibri" w:hAnsi="Times New Roman" w:cs="Times New Roman"/>
                <w:i/>
                <w:sz w:val="24"/>
                <w:szCs w:val="24"/>
                <w:lang w:val="kk-KZ"/>
              </w:rPr>
              <w:t>компьютерлік сауаттылық</w:t>
            </w:r>
            <w:r w:rsidRPr="003D2117">
              <w:rPr>
                <w:rFonts w:ascii="Times New Roman" w:eastAsia="Calibri" w:hAnsi="Times New Roman" w:cs="Times New Roman"/>
                <w:sz w:val="24"/>
                <w:szCs w:val="24"/>
                <w:lang w:val="kk-KZ"/>
              </w:rPr>
              <w:t xml:space="preserve"> – компьютерді зияткерлік еңбек құралы ретінде пайдаланудың іскерліктері мен дағдылары;</w:t>
            </w:r>
          </w:p>
          <w:p w:rsidR="003D2117" w:rsidRPr="003D2117" w:rsidRDefault="003D2117" w:rsidP="00173EB0">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 xml:space="preserve">- </w:t>
            </w:r>
            <w:r w:rsidRPr="003D2117">
              <w:rPr>
                <w:rFonts w:ascii="Times New Roman" w:eastAsia="Calibri" w:hAnsi="Times New Roman" w:cs="Times New Roman"/>
                <w:i/>
                <w:sz w:val="24"/>
                <w:szCs w:val="24"/>
                <w:lang w:val="kk-KZ"/>
              </w:rPr>
              <w:t>инновациялық сауаттылық</w:t>
            </w:r>
            <w:r w:rsidRPr="003D2117">
              <w:rPr>
                <w:rFonts w:ascii="Times New Roman" w:eastAsia="Calibri" w:hAnsi="Times New Roman" w:cs="Times New Roman"/>
                <w:sz w:val="24"/>
                <w:szCs w:val="24"/>
                <w:lang w:val="kk-KZ"/>
              </w:rPr>
              <w:t xml:space="preserve"> – білім беру және оларды білікті қолдану мақсатында ақпараттық ресурстарды пайдалану іскерлігі мен дағдысы;</w:t>
            </w:r>
          </w:p>
          <w:p w:rsidR="003D2117" w:rsidRPr="003D2117" w:rsidRDefault="003D2117" w:rsidP="00173EB0">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 xml:space="preserve">- </w:t>
            </w:r>
            <w:r w:rsidRPr="003D2117">
              <w:rPr>
                <w:rFonts w:ascii="Times New Roman" w:eastAsia="Calibri" w:hAnsi="Times New Roman" w:cs="Times New Roman"/>
                <w:i/>
                <w:sz w:val="24"/>
                <w:szCs w:val="24"/>
                <w:lang w:val="kk-KZ"/>
              </w:rPr>
              <w:t>ақпараттық сауаттылық</w:t>
            </w:r>
            <w:r w:rsidRPr="003D2117">
              <w:rPr>
                <w:rFonts w:ascii="Times New Roman" w:eastAsia="Calibri" w:hAnsi="Times New Roman" w:cs="Times New Roman"/>
                <w:sz w:val="24"/>
                <w:szCs w:val="24"/>
                <w:lang w:val="kk-KZ"/>
              </w:rPr>
              <w:t xml:space="preserve"> – интернеттен ақпарат іздеу дағдылары, әртүрлі деректер түрлерімен жұмыс істеу құзыреттілігі және желідегі хабарламалардың дұрыстығын бағалау;</w:t>
            </w:r>
          </w:p>
          <w:p w:rsidR="003D2117" w:rsidRPr="003D2117" w:rsidRDefault="003D2117" w:rsidP="00173EB0">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 xml:space="preserve">- </w:t>
            </w:r>
            <w:r w:rsidRPr="003D2117">
              <w:rPr>
                <w:rFonts w:ascii="Times New Roman" w:eastAsia="Calibri" w:hAnsi="Times New Roman" w:cs="Times New Roman"/>
                <w:i/>
                <w:sz w:val="24"/>
                <w:szCs w:val="24"/>
                <w:lang w:val="kk-KZ"/>
              </w:rPr>
              <w:t>коммуникативтік сауаттылық</w:t>
            </w:r>
            <w:r w:rsidRPr="003D2117">
              <w:rPr>
                <w:rFonts w:ascii="Times New Roman" w:eastAsia="Calibri" w:hAnsi="Times New Roman" w:cs="Times New Roman"/>
                <w:sz w:val="24"/>
                <w:szCs w:val="24"/>
                <w:lang w:val="kk-KZ"/>
              </w:rPr>
              <w:t xml:space="preserve"> – онлайн-сервистердің әртүрлі түрлерін пайдалану іскерлігі мен дағдылары және желідегі қарым-қатынас нормаларын сақтау;</w:t>
            </w:r>
          </w:p>
          <w:p w:rsidR="003D2117" w:rsidRPr="003D2117" w:rsidRDefault="003D2117" w:rsidP="00173EB0">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 xml:space="preserve">- </w:t>
            </w:r>
            <w:r w:rsidRPr="003D2117">
              <w:rPr>
                <w:rFonts w:ascii="Times New Roman" w:eastAsia="Calibri" w:hAnsi="Times New Roman" w:cs="Times New Roman"/>
                <w:i/>
                <w:sz w:val="24"/>
                <w:szCs w:val="24"/>
                <w:lang w:val="kk-KZ"/>
              </w:rPr>
              <w:t>цифрлық қауіпсіздік</w:t>
            </w:r>
            <w:r w:rsidRPr="003D2117">
              <w:rPr>
                <w:rFonts w:ascii="Times New Roman" w:eastAsia="Calibri" w:hAnsi="Times New Roman" w:cs="Times New Roman"/>
                <w:sz w:val="24"/>
                <w:szCs w:val="24"/>
                <w:lang w:val="kk-KZ"/>
              </w:rPr>
              <w:t xml:space="preserve"> – өзінің дербес деректері мен ақпаратын қорғау, сондай-ақ цифрлық кеңістікте жұмыс істеу кезінде тәуекелдерді бағалау іскерлігі мен дағдылары. Цифрлық қауіпсіздіктің маңызды дағдысы – цифрлық құрылғылардың қоршаған ортаға, адамның физикалық және психикалық денсаулығына тигізетін теріс әсерін түсіну.</w:t>
            </w:r>
          </w:p>
        </w:tc>
      </w:tr>
      <w:tr w:rsidR="003D2117" w:rsidRPr="00F7020C" w:rsidTr="003D2117">
        <w:trPr>
          <w:cnfStyle w:val="000000100000" w:firstRow="0" w:lastRow="0" w:firstColumn="0" w:lastColumn="0" w:oddVBand="0" w:evenVBand="0" w:oddHBand="1" w:evenHBand="0" w:firstRowFirstColumn="0" w:firstRowLastColumn="0" w:lastRowFirstColumn="0" w:lastRowLastColumn="0"/>
          <w:trHeight w:val="2037"/>
          <w:jc w:val="center"/>
        </w:trPr>
        <w:tc>
          <w:tcPr>
            <w:cnfStyle w:val="001000000000" w:firstRow="0" w:lastRow="0" w:firstColumn="1" w:lastColumn="0" w:oddVBand="0" w:evenVBand="0" w:oddHBand="0" w:evenHBand="0" w:firstRowFirstColumn="0" w:firstRowLastColumn="0" w:lastRowFirstColumn="0" w:lastRowLastColumn="0"/>
            <w:tcW w:w="2173" w:type="dxa"/>
            <w:shd w:val="clear" w:color="auto" w:fill="auto"/>
          </w:tcPr>
          <w:p w:rsidR="003D2117" w:rsidRPr="003D2117" w:rsidRDefault="003D2117" w:rsidP="00215A65">
            <w:pPr>
              <w:contextualSpacing/>
              <w:rPr>
                <w:rFonts w:ascii="Times New Roman" w:eastAsia="Calibri" w:hAnsi="Times New Roman" w:cs="Times New Roman"/>
                <w:b w:val="0"/>
                <w:i/>
                <w:sz w:val="24"/>
                <w:szCs w:val="24"/>
                <w:lang w:val="kk-KZ"/>
              </w:rPr>
            </w:pPr>
            <w:r w:rsidRPr="003D2117">
              <w:rPr>
                <w:rFonts w:ascii="Times New Roman" w:eastAsia="Calibri" w:hAnsi="Times New Roman" w:cs="Times New Roman"/>
                <w:b w:val="0"/>
                <w:i/>
                <w:sz w:val="24"/>
                <w:szCs w:val="24"/>
                <w:lang w:val="kk-KZ"/>
              </w:rPr>
              <w:t>Ақпараттық сауаттылық</w:t>
            </w:r>
          </w:p>
        </w:tc>
        <w:tc>
          <w:tcPr>
            <w:tcW w:w="7387" w:type="dxa"/>
            <w:shd w:val="clear" w:color="auto" w:fill="auto"/>
          </w:tcPr>
          <w:p w:rsidR="003D2117" w:rsidRPr="003D2117" w:rsidRDefault="003D2117" w:rsidP="00215A65">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Ақпаратты іздеу, жинақтау, сенімділікті тексеру және талдау қабілеті. «Ақпараттық сауаттылық» ұғымы алғаш рет 1977 жылы АҚШ-та енгізіліп, жоғары білім берудің ұлттық бағдарламасында қолданылды. Ақпаратты өңдеуге, орналастыруға, бағалауға және оны тиімді пайдалануға қабілетті тұлғаны «ақпараттық жағынан сауатты» деп тануға болады. Осылайша, ақпаратпен жұмыс істеу сауаттылығы мыналарды қамтиды: әртүрлі дереккөздерден ақпарат іздеу қабілеттігі; табылған ақпаратты тексеру; ақпараттың дұрыстығына көз жеткізу; ақпарат агенттігінің түпкі мақсатын тексеру; табылған ақпаратты талдау; сараптамалық қорытындылар дайындау.</w:t>
            </w:r>
          </w:p>
        </w:tc>
      </w:tr>
      <w:tr w:rsidR="003D2117" w:rsidRPr="003D2117" w:rsidTr="003D2117">
        <w:trPr>
          <w:jc w:val="center"/>
        </w:trPr>
        <w:tc>
          <w:tcPr>
            <w:cnfStyle w:val="001000000000" w:firstRow="0" w:lastRow="0" w:firstColumn="1" w:lastColumn="0" w:oddVBand="0" w:evenVBand="0" w:oddHBand="0" w:evenHBand="0" w:firstRowFirstColumn="0" w:firstRowLastColumn="0" w:lastRowFirstColumn="0" w:lastRowLastColumn="0"/>
            <w:tcW w:w="2173" w:type="dxa"/>
            <w:tcBorders>
              <w:bottom w:val="nil"/>
            </w:tcBorders>
            <w:shd w:val="clear" w:color="auto" w:fill="auto"/>
          </w:tcPr>
          <w:p w:rsidR="003D2117" w:rsidRPr="003D2117" w:rsidRDefault="003D2117" w:rsidP="00215A65">
            <w:pPr>
              <w:contextualSpacing/>
              <w:jc w:val="both"/>
              <w:rPr>
                <w:rFonts w:ascii="Times New Roman" w:eastAsia="Calibri" w:hAnsi="Times New Roman" w:cs="Times New Roman"/>
                <w:b w:val="0"/>
                <w:i/>
                <w:sz w:val="24"/>
                <w:szCs w:val="24"/>
                <w:lang w:val="kk-KZ"/>
              </w:rPr>
            </w:pPr>
            <w:r w:rsidRPr="003D2117">
              <w:rPr>
                <w:rFonts w:ascii="Times New Roman" w:eastAsia="Calibri" w:hAnsi="Times New Roman" w:cs="Times New Roman"/>
                <w:b w:val="0"/>
                <w:i/>
                <w:sz w:val="24"/>
                <w:szCs w:val="24"/>
                <w:lang w:val="kk-KZ"/>
              </w:rPr>
              <w:t>Цифрлық құзыреттілік</w:t>
            </w:r>
          </w:p>
        </w:tc>
        <w:tc>
          <w:tcPr>
            <w:tcW w:w="7387" w:type="dxa"/>
            <w:tcBorders>
              <w:bottom w:val="nil"/>
            </w:tcBorders>
            <w:shd w:val="clear" w:color="auto" w:fill="auto"/>
          </w:tcPr>
          <w:p w:rsidR="003D2117" w:rsidRPr="003D2117" w:rsidRDefault="003D2117" w:rsidP="00215A65">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Адамның цифрлық құзыреттілігіне мыналар жатады:</w:t>
            </w:r>
          </w:p>
          <w:p w:rsidR="003D2117" w:rsidRPr="003D2117" w:rsidRDefault="003D2117" w:rsidP="00215A65">
            <w:pPr>
              <w:pStyle w:val="a5"/>
              <w:ind w:left="0"/>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 цифрлық мазмұнды құру және өңдеу;</w:t>
            </w:r>
          </w:p>
          <w:p w:rsidR="003D2117" w:rsidRPr="003D2117" w:rsidRDefault="003D2117" w:rsidP="00215A65">
            <w:pPr>
              <w:pStyle w:val="a5"/>
              <w:ind w:left="0"/>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 ақпаратты іздеу және бөлісу;</w:t>
            </w:r>
          </w:p>
          <w:p w:rsidR="003D2117" w:rsidRPr="003D2117" w:rsidRDefault="003D2117" w:rsidP="00215A65">
            <w:pPr>
              <w:pStyle w:val="a5"/>
              <w:ind w:left="0"/>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 байланыс және ынтымақтастық;</w:t>
            </w:r>
          </w:p>
          <w:p w:rsidR="003D2117" w:rsidRPr="003D2117" w:rsidRDefault="003D2117" w:rsidP="00215A65">
            <w:pPr>
              <w:pStyle w:val="a5"/>
              <w:ind w:left="0"/>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 цифрлық ортада қауіпсіздікті қамтамасыз ету;</w:t>
            </w:r>
          </w:p>
          <w:p w:rsidR="003D2117" w:rsidRPr="003D2117" w:rsidRDefault="003D2117" w:rsidP="003D2117">
            <w:pPr>
              <w:pStyle w:val="a5"/>
              <w:ind w:left="0"/>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 цифрлық техноло</w:t>
            </w:r>
            <w:r>
              <w:rPr>
                <w:rFonts w:ascii="Times New Roman" w:eastAsia="Calibri" w:hAnsi="Times New Roman" w:cs="Times New Roman"/>
                <w:sz w:val="24"/>
                <w:szCs w:val="24"/>
                <w:lang w:val="kk-KZ"/>
              </w:rPr>
              <w:t>гиялар арқылы мәселелерді шешу.</w:t>
            </w:r>
          </w:p>
        </w:tc>
      </w:tr>
      <w:tr w:rsidR="003D2117" w:rsidRPr="003D2117" w:rsidTr="003D2117">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9560" w:type="dxa"/>
            <w:gridSpan w:val="2"/>
            <w:tcBorders>
              <w:top w:val="nil"/>
              <w:left w:val="nil"/>
              <w:right w:val="nil"/>
            </w:tcBorders>
            <w:shd w:val="clear" w:color="auto" w:fill="auto"/>
          </w:tcPr>
          <w:p w:rsidR="003D2117" w:rsidRPr="003D2117" w:rsidRDefault="003D2117" w:rsidP="003D2117">
            <w:pPr>
              <w:pStyle w:val="a5"/>
              <w:ind w:left="0" w:hanging="105"/>
              <w:jc w:val="both"/>
              <w:rPr>
                <w:rFonts w:ascii="Times New Roman" w:eastAsia="Calibri" w:hAnsi="Times New Roman" w:cs="Times New Roman"/>
                <w:b w:val="0"/>
                <w:sz w:val="28"/>
                <w:szCs w:val="28"/>
                <w:lang w:val="kk-KZ"/>
              </w:rPr>
            </w:pPr>
            <w:r w:rsidRPr="003D2117">
              <w:rPr>
                <w:rFonts w:ascii="Times New Roman" w:eastAsia="Calibri" w:hAnsi="Times New Roman" w:cs="Times New Roman"/>
                <w:b w:val="0"/>
                <w:sz w:val="28"/>
                <w:szCs w:val="28"/>
                <w:lang w:val="kk-KZ"/>
              </w:rPr>
              <w:lastRenderedPageBreak/>
              <w:t>2-кестенің жалғасы</w:t>
            </w:r>
          </w:p>
          <w:p w:rsidR="003D2117" w:rsidRPr="003D2117" w:rsidRDefault="003D2117" w:rsidP="003D2117">
            <w:pPr>
              <w:pStyle w:val="a5"/>
              <w:ind w:left="0" w:hanging="105"/>
              <w:jc w:val="both"/>
              <w:rPr>
                <w:rFonts w:ascii="Times New Roman" w:eastAsia="Calibri" w:hAnsi="Times New Roman" w:cs="Times New Roman"/>
                <w:sz w:val="16"/>
                <w:szCs w:val="16"/>
                <w:lang w:val="kk-KZ"/>
              </w:rPr>
            </w:pPr>
          </w:p>
        </w:tc>
      </w:tr>
      <w:tr w:rsidR="003D2117" w:rsidRPr="003D2117" w:rsidTr="003D2117">
        <w:trPr>
          <w:trHeight w:val="70"/>
          <w:jc w:val="center"/>
        </w:trPr>
        <w:tc>
          <w:tcPr>
            <w:cnfStyle w:val="001000000000" w:firstRow="0" w:lastRow="0" w:firstColumn="1" w:lastColumn="0" w:oddVBand="0" w:evenVBand="0" w:oddHBand="0" w:evenHBand="0" w:firstRowFirstColumn="0" w:firstRowLastColumn="0" w:lastRowFirstColumn="0" w:lastRowLastColumn="0"/>
            <w:tcW w:w="2173" w:type="dxa"/>
            <w:shd w:val="clear" w:color="auto" w:fill="auto"/>
          </w:tcPr>
          <w:p w:rsidR="003D2117" w:rsidRPr="003D2117" w:rsidRDefault="003D2117" w:rsidP="003D2117">
            <w:pPr>
              <w:contextualSpacing/>
              <w:jc w:val="center"/>
              <w:rPr>
                <w:rFonts w:ascii="Times New Roman" w:eastAsia="Calibri" w:hAnsi="Times New Roman" w:cs="Times New Roman"/>
                <w:b w:val="0"/>
                <w:sz w:val="24"/>
                <w:szCs w:val="24"/>
                <w:lang w:val="kk-KZ"/>
              </w:rPr>
            </w:pPr>
            <w:r>
              <w:rPr>
                <w:rFonts w:ascii="Times New Roman" w:eastAsia="Calibri" w:hAnsi="Times New Roman" w:cs="Times New Roman"/>
                <w:b w:val="0"/>
                <w:sz w:val="24"/>
                <w:szCs w:val="24"/>
                <w:lang w:val="kk-KZ"/>
              </w:rPr>
              <w:t>1</w:t>
            </w:r>
          </w:p>
        </w:tc>
        <w:tc>
          <w:tcPr>
            <w:tcW w:w="7387" w:type="dxa"/>
            <w:shd w:val="clear" w:color="auto" w:fill="auto"/>
          </w:tcPr>
          <w:p w:rsidR="003D2117" w:rsidRPr="003D2117" w:rsidRDefault="003D2117" w:rsidP="003D2117">
            <w:pPr>
              <w:pStyle w:val="a5"/>
              <w:ind w:left="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w:t>
            </w:r>
          </w:p>
        </w:tc>
      </w:tr>
      <w:tr w:rsidR="003D2117" w:rsidRPr="00F7020C" w:rsidTr="003D2117">
        <w:trPr>
          <w:cnfStyle w:val="000000100000" w:firstRow="0" w:lastRow="0" w:firstColumn="0" w:lastColumn="0" w:oddVBand="0" w:evenVBand="0" w:oddHBand="1" w:evenHBand="0" w:firstRowFirstColumn="0" w:firstRowLastColumn="0" w:lastRowFirstColumn="0" w:lastRowLastColumn="0"/>
          <w:trHeight w:val="1731"/>
          <w:jc w:val="center"/>
        </w:trPr>
        <w:tc>
          <w:tcPr>
            <w:cnfStyle w:val="001000000000" w:firstRow="0" w:lastRow="0" w:firstColumn="1" w:lastColumn="0" w:oddVBand="0" w:evenVBand="0" w:oddHBand="0" w:evenHBand="0" w:firstRowFirstColumn="0" w:firstRowLastColumn="0" w:lastRowFirstColumn="0" w:lastRowLastColumn="0"/>
            <w:tcW w:w="2173" w:type="dxa"/>
            <w:shd w:val="clear" w:color="auto" w:fill="auto"/>
          </w:tcPr>
          <w:p w:rsidR="003D2117" w:rsidRPr="003D2117" w:rsidRDefault="003D2117" w:rsidP="00215A65">
            <w:pPr>
              <w:contextualSpacing/>
              <w:jc w:val="both"/>
              <w:rPr>
                <w:rFonts w:ascii="Times New Roman" w:eastAsia="Calibri" w:hAnsi="Times New Roman" w:cs="Times New Roman"/>
                <w:b w:val="0"/>
                <w:i/>
                <w:sz w:val="24"/>
                <w:szCs w:val="24"/>
                <w:lang w:val="kk-KZ"/>
              </w:rPr>
            </w:pPr>
          </w:p>
        </w:tc>
        <w:tc>
          <w:tcPr>
            <w:tcW w:w="7387" w:type="dxa"/>
            <w:shd w:val="clear" w:color="auto" w:fill="auto"/>
          </w:tcPr>
          <w:p w:rsidR="003D2117" w:rsidRPr="003D2117" w:rsidRDefault="003D2117" w:rsidP="003D2117">
            <w:pPr>
              <w:pStyle w:val="a5"/>
              <w:ind w:left="0"/>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Күнделікті және кәсіби қызметке цифрлық технологияларды енгізу адамдардың құзыреттілігіне қойылатын талаптардың өзгеруіне алып келеді. Кәдімгі құзыреттер цифрлыққа айналады.</w:t>
            </w:r>
          </w:p>
          <w:p w:rsidR="003D2117" w:rsidRPr="003D2117" w:rsidRDefault="003D2117" w:rsidP="003D2117">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Цифрлық құзыреттіліктің дамуына әсер етеді:</w:t>
            </w:r>
          </w:p>
          <w:p w:rsidR="003D2117" w:rsidRPr="003D2117" w:rsidRDefault="003D2117" w:rsidP="003D2117">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 цифрлық технологиялар саласындағы қарқынды техникалық өзгерістер;</w:t>
            </w:r>
          </w:p>
          <w:p w:rsidR="003D2117" w:rsidRPr="003D2117" w:rsidRDefault="003D2117" w:rsidP="003D2117">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 жаңа цифрлық мүмкіндіктерді пайдалану қажеттілігі;</w:t>
            </w:r>
          </w:p>
          <w:p w:rsidR="003D2117" w:rsidRPr="003D2117" w:rsidRDefault="003D2117" w:rsidP="003D2117">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 </w:t>
            </w:r>
            <w:r w:rsidRPr="003D2117">
              <w:rPr>
                <w:rFonts w:ascii="Times New Roman" w:eastAsia="Calibri" w:hAnsi="Times New Roman" w:cs="Times New Roman"/>
                <w:sz w:val="24"/>
                <w:szCs w:val="24"/>
                <w:lang w:val="kk-KZ"/>
              </w:rPr>
              <w:t>цифрлық технологияларды күнделікті өмірде, сондай-ақ кәсі</w:t>
            </w:r>
            <w:r>
              <w:rPr>
                <w:rFonts w:ascii="Times New Roman" w:eastAsia="Calibri" w:hAnsi="Times New Roman" w:cs="Times New Roman"/>
                <w:sz w:val="24"/>
                <w:szCs w:val="24"/>
                <w:lang w:val="kk-KZ"/>
              </w:rPr>
              <w:t>би қызметте пайдалануды кеңейту</w:t>
            </w:r>
          </w:p>
        </w:tc>
      </w:tr>
      <w:tr w:rsidR="003D2117" w:rsidRPr="00F7020C" w:rsidTr="003D2117">
        <w:trPr>
          <w:trHeight w:val="1731"/>
          <w:jc w:val="center"/>
        </w:trPr>
        <w:tc>
          <w:tcPr>
            <w:cnfStyle w:val="001000000000" w:firstRow="0" w:lastRow="0" w:firstColumn="1" w:lastColumn="0" w:oddVBand="0" w:evenVBand="0" w:oddHBand="0" w:evenHBand="0" w:firstRowFirstColumn="0" w:firstRowLastColumn="0" w:lastRowFirstColumn="0" w:lastRowLastColumn="0"/>
            <w:tcW w:w="2173" w:type="dxa"/>
            <w:shd w:val="clear" w:color="auto" w:fill="auto"/>
          </w:tcPr>
          <w:p w:rsidR="003D2117" w:rsidRPr="003D2117" w:rsidRDefault="003D2117" w:rsidP="00215A65">
            <w:pPr>
              <w:contextualSpacing/>
              <w:jc w:val="both"/>
              <w:rPr>
                <w:rFonts w:ascii="Times New Roman" w:eastAsia="Calibri" w:hAnsi="Times New Roman" w:cs="Times New Roman"/>
                <w:b w:val="0"/>
                <w:i/>
                <w:sz w:val="24"/>
                <w:szCs w:val="24"/>
                <w:lang w:val="kk-KZ"/>
              </w:rPr>
            </w:pPr>
            <w:r w:rsidRPr="003D2117">
              <w:rPr>
                <w:rFonts w:ascii="Times New Roman" w:eastAsia="Calibri" w:hAnsi="Times New Roman" w:cs="Times New Roman"/>
                <w:b w:val="0"/>
                <w:i/>
                <w:sz w:val="24"/>
                <w:szCs w:val="24"/>
                <w:lang w:val="kk-KZ"/>
              </w:rPr>
              <w:t xml:space="preserve">Цифрлық дағдылар </w:t>
            </w:r>
          </w:p>
        </w:tc>
        <w:tc>
          <w:tcPr>
            <w:tcW w:w="7387" w:type="dxa"/>
            <w:shd w:val="clear" w:color="auto" w:fill="auto"/>
          </w:tcPr>
          <w:p w:rsidR="003D2117" w:rsidRPr="003D2117" w:rsidRDefault="003D2117" w:rsidP="00215A65">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Цифрлық дағдылар адамдарға цифрлық мазмұнды құруға және бөлісуге, қарым - қатынас жасауға және оқуда, жұмыста және жалпы әлеуметтік қызметте тиімді және шығармашылық өзін-өзі жүзеге асыру мәселелерін шешуге мүмкіндік береді. АКТ қолдану мақсаттарына байланысты цифрлық дағдылардың екі санаты бөлінеді:</w:t>
            </w:r>
          </w:p>
          <w:p w:rsidR="003D2117" w:rsidRPr="003D2117" w:rsidRDefault="003D2117" w:rsidP="00215A65">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 xml:space="preserve">1) мамандардың кәсіби дағдылары – ақпараттық-коммуникациялық жүйелерді дамыту және оларға қызмет көрсету үшін талап етілетін дағдылар. </w:t>
            </w:r>
          </w:p>
          <w:p w:rsidR="003D2117" w:rsidRPr="003D2117" w:rsidRDefault="003D2117" w:rsidP="00FD287F">
            <w:pPr>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3D2117">
              <w:rPr>
                <w:rFonts w:ascii="Times New Roman" w:eastAsia="Calibri" w:hAnsi="Times New Roman" w:cs="Times New Roman"/>
                <w:sz w:val="24"/>
                <w:szCs w:val="24"/>
                <w:lang w:val="kk-KZ"/>
              </w:rPr>
              <w:t>2) тұтынушылық дағдылар – оқу және жеке мақсаттар үшін АКТ мүмкіндіктерін тиімд</w:t>
            </w:r>
            <w:r>
              <w:rPr>
                <w:rFonts w:ascii="Times New Roman" w:eastAsia="Calibri" w:hAnsi="Times New Roman" w:cs="Times New Roman"/>
                <w:sz w:val="24"/>
                <w:szCs w:val="24"/>
                <w:lang w:val="kk-KZ"/>
              </w:rPr>
              <w:t>і қолдану үшін қажетті дағдылар</w:t>
            </w:r>
          </w:p>
        </w:tc>
      </w:tr>
      <w:tr w:rsidR="003D2117" w:rsidRPr="003D2117" w:rsidTr="003D2117">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9560" w:type="dxa"/>
            <w:gridSpan w:val="2"/>
            <w:shd w:val="clear" w:color="auto" w:fill="auto"/>
          </w:tcPr>
          <w:p w:rsidR="003D2117" w:rsidRPr="003D2117" w:rsidRDefault="003D2117" w:rsidP="003D2117">
            <w:pPr>
              <w:ind w:firstLine="567"/>
              <w:contextualSpacing/>
              <w:jc w:val="both"/>
              <w:rPr>
                <w:rFonts w:ascii="Times New Roman" w:eastAsia="Calibri" w:hAnsi="Times New Roman" w:cs="Times New Roman"/>
                <w:b w:val="0"/>
                <w:sz w:val="24"/>
                <w:szCs w:val="24"/>
                <w:lang w:val="kk-KZ"/>
              </w:rPr>
            </w:pPr>
            <w:r w:rsidRPr="003D2117">
              <w:rPr>
                <w:rFonts w:ascii="Times New Roman" w:eastAsia="Calibri" w:hAnsi="Times New Roman" w:cs="Times New Roman"/>
                <w:b w:val="0"/>
                <w:bCs w:val="0"/>
                <w:sz w:val="24"/>
                <w:szCs w:val="24"/>
                <w:lang w:val="kk-KZ" w:eastAsia="en-US"/>
              </w:rPr>
              <w:t>Ескерту – Авторлық құрастыру</w:t>
            </w:r>
          </w:p>
        </w:tc>
      </w:tr>
    </w:tbl>
    <w:p w:rsidR="00646648" w:rsidRDefault="00646648" w:rsidP="00646648">
      <w:pPr>
        <w:spacing w:after="0" w:line="240" w:lineRule="auto"/>
        <w:ind w:firstLine="567"/>
        <w:jc w:val="both"/>
        <w:rPr>
          <w:rFonts w:ascii="Times New Roman" w:hAnsi="Times New Roman" w:cs="Times New Roman"/>
          <w:sz w:val="28"/>
          <w:szCs w:val="28"/>
          <w:lang w:val="kk-KZ"/>
        </w:rPr>
      </w:pPr>
    </w:p>
    <w:p w:rsidR="00646648" w:rsidRDefault="00CD7ED6" w:rsidP="003D211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Ц</w:t>
      </w:r>
      <w:r w:rsidR="00646648" w:rsidRPr="00E936F0">
        <w:rPr>
          <w:rFonts w:ascii="Times New Roman" w:hAnsi="Times New Roman" w:cs="Times New Roman"/>
          <w:sz w:val="28"/>
          <w:szCs w:val="28"/>
          <w:lang w:val="kk-KZ"/>
        </w:rPr>
        <w:t xml:space="preserve">ифрлық </w:t>
      </w:r>
      <w:r>
        <w:rPr>
          <w:rFonts w:ascii="Times New Roman" w:hAnsi="Times New Roman" w:cs="Times New Roman"/>
          <w:sz w:val="28"/>
          <w:szCs w:val="28"/>
          <w:lang w:val="kk-KZ"/>
        </w:rPr>
        <w:t>сауаттылық</w:t>
      </w:r>
      <w:r w:rsidR="00646648">
        <w:rPr>
          <w:rFonts w:ascii="Times New Roman" w:hAnsi="Times New Roman" w:cs="Times New Roman"/>
          <w:sz w:val="28"/>
          <w:szCs w:val="28"/>
          <w:lang w:val="kk-KZ"/>
        </w:rPr>
        <w:t xml:space="preserve"> цифрлық-желілік қауіпсіздік негіздерін білуді де қамтиды. Ж</w:t>
      </w:r>
      <w:r w:rsidR="00646648" w:rsidRPr="00E936F0">
        <w:rPr>
          <w:rFonts w:ascii="Times New Roman" w:hAnsi="Times New Roman" w:cs="Times New Roman"/>
          <w:sz w:val="28"/>
          <w:szCs w:val="28"/>
          <w:lang w:val="kk-KZ"/>
        </w:rPr>
        <w:t>елідегі қауіпсіздік негіздері</w:t>
      </w:r>
      <w:r w:rsidR="00646648">
        <w:rPr>
          <w:rFonts w:ascii="Times New Roman" w:hAnsi="Times New Roman" w:cs="Times New Roman"/>
          <w:sz w:val="28"/>
          <w:szCs w:val="28"/>
          <w:lang w:val="kk-KZ"/>
        </w:rPr>
        <w:t xml:space="preserve">не </w:t>
      </w:r>
      <w:r w:rsidR="00646648" w:rsidRPr="00E936F0">
        <w:rPr>
          <w:rFonts w:ascii="Times New Roman" w:hAnsi="Times New Roman" w:cs="Times New Roman"/>
          <w:sz w:val="28"/>
          <w:szCs w:val="28"/>
          <w:lang w:val="kk-KZ"/>
        </w:rPr>
        <w:t xml:space="preserve">дербес деректерді қорғау, сенімді пароль, заңды мазмұн, мінез-құлық мәдениеті, ақпаратты сақтау, </w:t>
      </w:r>
      <w:r w:rsidR="00646648">
        <w:rPr>
          <w:rFonts w:ascii="Times New Roman" w:hAnsi="Times New Roman" w:cs="Times New Roman"/>
          <w:sz w:val="28"/>
          <w:szCs w:val="28"/>
          <w:lang w:val="kk-KZ"/>
        </w:rPr>
        <w:t xml:space="preserve">кибербуллинг фактілерін дәлелдеу үшін </w:t>
      </w:r>
      <w:r w:rsidR="00646648" w:rsidRPr="00E936F0">
        <w:rPr>
          <w:rFonts w:ascii="Times New Roman" w:hAnsi="Times New Roman" w:cs="Times New Roman"/>
          <w:sz w:val="28"/>
          <w:szCs w:val="28"/>
          <w:lang w:val="kk-KZ"/>
        </w:rPr>
        <w:t>көшірмелер жасау</w:t>
      </w:r>
      <w:r w:rsidR="00646648">
        <w:rPr>
          <w:rFonts w:ascii="Times New Roman" w:hAnsi="Times New Roman" w:cs="Times New Roman"/>
          <w:sz w:val="28"/>
          <w:szCs w:val="28"/>
          <w:lang w:val="kk-KZ"/>
        </w:rPr>
        <w:t xml:space="preserve"> және т.б. жатады</w:t>
      </w:r>
      <w:r w:rsidR="00646648" w:rsidRPr="00E936F0">
        <w:rPr>
          <w:rFonts w:ascii="Times New Roman" w:hAnsi="Times New Roman" w:cs="Times New Roman"/>
          <w:sz w:val="28"/>
          <w:szCs w:val="28"/>
          <w:lang w:val="kk-KZ"/>
        </w:rPr>
        <w:t>.</w:t>
      </w:r>
    </w:p>
    <w:p w:rsidR="00646648" w:rsidRDefault="00646648" w:rsidP="003D2117">
      <w:pPr>
        <w:spacing w:after="0" w:line="240" w:lineRule="auto"/>
        <w:ind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Цифрлық білімдік ортадағы коммуникативтік мәдениетті қалыптастырудың тағы бір маңызды құраушысы –</w:t>
      </w:r>
      <w:r>
        <w:rPr>
          <w:rFonts w:ascii="Times New Roman" w:eastAsia="Calibri" w:hAnsi="Times New Roman" w:cs="Times New Roman"/>
          <w:i/>
          <w:sz w:val="28"/>
          <w:szCs w:val="28"/>
          <w:lang w:val="kk-KZ" w:eastAsia="en-US"/>
        </w:rPr>
        <w:t xml:space="preserve"> цифрлық ортада тиімді коммуникация жасау дағдысының болуы. </w:t>
      </w:r>
      <w:r w:rsidRPr="008F142F">
        <w:rPr>
          <w:rFonts w:ascii="Times New Roman" w:eastAsia="Calibri" w:hAnsi="Times New Roman" w:cs="Times New Roman"/>
          <w:sz w:val="28"/>
          <w:szCs w:val="28"/>
          <w:lang w:val="kk-KZ" w:eastAsia="en-US"/>
        </w:rPr>
        <w:t>Оған</w:t>
      </w:r>
      <w:r>
        <w:rPr>
          <w:rFonts w:ascii="Times New Roman" w:eastAsia="Calibri" w:hAnsi="Times New Roman" w:cs="Times New Roman"/>
          <w:i/>
          <w:sz w:val="28"/>
          <w:szCs w:val="28"/>
          <w:lang w:val="kk-KZ" w:eastAsia="en-US"/>
        </w:rPr>
        <w:t xml:space="preserve"> </w:t>
      </w:r>
      <w:r>
        <w:rPr>
          <w:rFonts w:ascii="Times New Roman" w:eastAsia="Calibri" w:hAnsi="Times New Roman" w:cs="Times New Roman"/>
          <w:sz w:val="28"/>
          <w:szCs w:val="28"/>
          <w:lang w:val="kk-KZ" w:eastAsia="en-US"/>
        </w:rPr>
        <w:t>к</w:t>
      </w:r>
      <w:r w:rsidR="00454A58">
        <w:rPr>
          <w:rFonts w:ascii="Times New Roman" w:eastAsia="Calibri" w:hAnsi="Times New Roman" w:cs="Times New Roman"/>
          <w:sz w:val="28"/>
          <w:szCs w:val="28"/>
          <w:lang w:val="kk-KZ" w:eastAsia="en-US"/>
        </w:rPr>
        <w:t>оммуникациядағы вербалды және вербал</w:t>
      </w:r>
      <w:r w:rsidRPr="007604CC">
        <w:rPr>
          <w:rFonts w:ascii="Times New Roman" w:eastAsia="Calibri" w:hAnsi="Times New Roman" w:cs="Times New Roman"/>
          <w:sz w:val="28"/>
          <w:szCs w:val="28"/>
          <w:lang w:val="kk-KZ" w:eastAsia="en-US"/>
        </w:rPr>
        <w:t>ды емес қарым-қатынас тәсілдерін меңгеру,</w:t>
      </w:r>
      <w:r w:rsidRPr="007604CC">
        <w:rPr>
          <w:rFonts w:ascii="Times New Roman" w:eastAsia="Calibri" w:hAnsi="Times New Roman" w:cs="Times New Roman"/>
          <w:i/>
          <w:sz w:val="28"/>
          <w:szCs w:val="28"/>
          <w:lang w:val="kk-KZ" w:eastAsia="en-US"/>
        </w:rPr>
        <w:t xml:space="preserve"> </w:t>
      </w:r>
      <w:r w:rsidRPr="00044181">
        <w:rPr>
          <w:rFonts w:ascii="Times New Roman" w:eastAsia="Calibri" w:hAnsi="Times New Roman" w:cs="Times New Roman"/>
          <w:sz w:val="28"/>
          <w:szCs w:val="28"/>
          <w:lang w:val="kk-KZ" w:eastAsia="en-US"/>
        </w:rPr>
        <w:t xml:space="preserve">бейнеконференция, чаттар мен форумдар сияқты онлайн форматтағы қарым-қатынаста </w:t>
      </w:r>
      <w:r>
        <w:rPr>
          <w:rFonts w:ascii="Times New Roman" w:eastAsia="Calibri" w:hAnsi="Times New Roman" w:cs="Times New Roman"/>
          <w:sz w:val="28"/>
          <w:szCs w:val="28"/>
          <w:lang w:val="kk-KZ" w:eastAsia="en-US"/>
        </w:rPr>
        <w:t xml:space="preserve">сұхбаттасушыны </w:t>
      </w:r>
      <w:r w:rsidRPr="00044181">
        <w:rPr>
          <w:rFonts w:ascii="Times New Roman" w:eastAsia="Calibri" w:hAnsi="Times New Roman" w:cs="Times New Roman"/>
          <w:sz w:val="28"/>
          <w:szCs w:val="28"/>
          <w:lang w:val="kk-KZ" w:eastAsia="en-US"/>
        </w:rPr>
        <w:t>мұқият тыңдай білу, оның көзқарасын түсіну және нақтылайтын сұрақтар қою, ойды дұрыс жеткізу, өз идеялары мен дәлелдерін нақты тұжырымдай білу, қарым-қатынастың әртүрлі тәсілдерін қ</w:t>
      </w:r>
      <w:r>
        <w:rPr>
          <w:rFonts w:ascii="Times New Roman" w:eastAsia="Calibri" w:hAnsi="Times New Roman" w:cs="Times New Roman"/>
          <w:sz w:val="28"/>
          <w:szCs w:val="28"/>
          <w:lang w:val="kk-KZ" w:eastAsia="en-US"/>
        </w:rPr>
        <w:t xml:space="preserve">олдану  (мәтін, аудио, видео) іскерліктерінің болуы жатады. </w:t>
      </w:r>
    </w:p>
    <w:p w:rsidR="00646648" w:rsidRDefault="00454A58" w:rsidP="003D2117">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Коммуникацияның вербалды және вербал</w:t>
      </w:r>
      <w:r w:rsidR="00646648">
        <w:rPr>
          <w:rFonts w:ascii="Times New Roman" w:eastAsia="Times New Roman" w:hAnsi="Times New Roman" w:cs="Times New Roman"/>
          <w:color w:val="000000"/>
          <w:sz w:val="28"/>
          <w:szCs w:val="28"/>
          <w:lang w:val="kk-KZ" w:eastAsia="ru-RU"/>
        </w:rPr>
        <w:t>ды емес түріне қатысты сипаттаманы төмендег</w:t>
      </w:r>
      <w:r w:rsidR="008C3630">
        <w:rPr>
          <w:rFonts w:ascii="Times New Roman" w:eastAsia="Times New Roman" w:hAnsi="Times New Roman" w:cs="Times New Roman"/>
          <w:color w:val="000000"/>
          <w:sz w:val="28"/>
          <w:szCs w:val="28"/>
          <w:lang w:val="kk-KZ" w:eastAsia="ru-RU"/>
        </w:rPr>
        <w:t xml:space="preserve">і 7-суреттен көруге болады. </w:t>
      </w:r>
    </w:p>
    <w:p w:rsidR="003D2117" w:rsidRDefault="003D2117" w:rsidP="003D2117">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39121E">
        <w:rPr>
          <w:rFonts w:ascii="Times New Roman" w:eastAsia="Times New Roman" w:hAnsi="Times New Roman" w:cs="Times New Roman"/>
          <w:color w:val="000000"/>
          <w:sz w:val="28"/>
          <w:szCs w:val="28"/>
          <w:lang w:val="kk-KZ" w:eastAsia="ru-RU"/>
        </w:rPr>
        <w:t xml:space="preserve">Жеке тұлғалар </w:t>
      </w:r>
      <w:r>
        <w:rPr>
          <w:rFonts w:ascii="Times New Roman" w:eastAsia="Times New Roman" w:hAnsi="Times New Roman" w:cs="Times New Roman"/>
          <w:color w:val="000000"/>
          <w:sz w:val="28"/>
          <w:szCs w:val="28"/>
          <w:lang w:val="kk-KZ" w:eastAsia="ru-RU"/>
        </w:rPr>
        <w:t>арасындағы қарым-қатынас вербал</w:t>
      </w:r>
      <w:r w:rsidRPr="0039121E">
        <w:rPr>
          <w:rFonts w:ascii="Times New Roman" w:eastAsia="Times New Roman" w:hAnsi="Times New Roman" w:cs="Times New Roman"/>
          <w:color w:val="000000"/>
          <w:sz w:val="28"/>
          <w:szCs w:val="28"/>
          <w:lang w:val="kk-KZ" w:eastAsia="ru-RU"/>
        </w:rPr>
        <w:t>ды (ауызша) және вербалды емес</w:t>
      </w:r>
      <w:r>
        <w:rPr>
          <w:rFonts w:ascii="Times New Roman" w:eastAsia="Times New Roman" w:hAnsi="Times New Roman" w:cs="Times New Roman"/>
          <w:color w:val="000000"/>
          <w:sz w:val="28"/>
          <w:szCs w:val="28"/>
          <w:lang w:val="kk-KZ" w:eastAsia="ru-RU"/>
        </w:rPr>
        <w:t xml:space="preserve"> (дене тілі)</w:t>
      </w:r>
      <w:r w:rsidRPr="0039121E">
        <w:rPr>
          <w:rFonts w:ascii="Times New Roman" w:eastAsia="Times New Roman" w:hAnsi="Times New Roman" w:cs="Times New Roman"/>
          <w:color w:val="000000"/>
          <w:sz w:val="28"/>
          <w:szCs w:val="28"/>
          <w:lang w:val="kk-KZ" w:eastAsia="ru-RU"/>
        </w:rPr>
        <w:t xml:space="preserve"> қарым-қатынас арқылы жүзеге асырылады. Коммуникацияның ауызша түрінің дамығанына қарамастан, ғалымдардың пікірінше, олардың адами қарым-қатынас процесіндегі үлес салмағы 10%-дан </w:t>
      </w:r>
      <w:r>
        <w:rPr>
          <w:rFonts w:ascii="Times New Roman" w:eastAsia="Times New Roman" w:hAnsi="Times New Roman" w:cs="Times New Roman"/>
          <w:color w:val="000000"/>
          <w:sz w:val="28"/>
          <w:szCs w:val="28"/>
          <w:lang w:val="kk-KZ" w:eastAsia="ru-RU"/>
        </w:rPr>
        <w:t>аспайды. Ал, вербал</w:t>
      </w:r>
      <w:r w:rsidRPr="0039121E">
        <w:rPr>
          <w:rFonts w:ascii="Times New Roman" w:eastAsia="Times New Roman" w:hAnsi="Times New Roman" w:cs="Times New Roman"/>
          <w:color w:val="000000"/>
          <w:sz w:val="28"/>
          <w:szCs w:val="28"/>
          <w:lang w:val="kk-KZ" w:eastAsia="ru-RU"/>
        </w:rPr>
        <w:t xml:space="preserve">ды емес </w:t>
      </w:r>
      <w:r w:rsidRPr="00C16DD1">
        <w:rPr>
          <w:rFonts w:ascii="Times New Roman" w:eastAsia="Times New Roman" w:hAnsi="Times New Roman" w:cs="Times New Roman"/>
          <w:sz w:val="28"/>
          <w:szCs w:val="28"/>
          <w:lang w:val="kk-KZ" w:eastAsia="ru-RU"/>
        </w:rPr>
        <w:t>коммуникациядағы дене тілі 55%-ды құраса, сөйлеу параметрлері коммуникацияның 35% құрайды [163].</w:t>
      </w:r>
    </w:p>
    <w:p w:rsidR="0066113E" w:rsidRDefault="0066113E" w:rsidP="003D2117">
      <w:pPr>
        <w:spacing w:before="100" w:beforeAutospacing="1" w:after="100" w:afterAutospacing="1" w:line="240" w:lineRule="auto"/>
        <w:ind w:firstLine="709"/>
        <w:contextualSpacing/>
        <w:jc w:val="both"/>
        <w:rPr>
          <w:rFonts w:ascii="Times New Roman" w:eastAsia="Times New Roman" w:hAnsi="Times New Roman" w:cs="Times New Roman"/>
          <w:color w:val="000000"/>
          <w:sz w:val="28"/>
          <w:szCs w:val="28"/>
          <w:lang w:val="kk-KZ" w:eastAsia="ru-RU"/>
        </w:rPr>
      </w:pPr>
    </w:p>
    <w:p w:rsidR="00646648" w:rsidRPr="0039121E" w:rsidRDefault="00646648" w:rsidP="00646648">
      <w:pPr>
        <w:spacing w:before="100" w:beforeAutospacing="1" w:after="100" w:afterAutospacing="1" w:line="240" w:lineRule="auto"/>
        <w:contextualSpacing/>
        <w:jc w:val="both"/>
        <w:rPr>
          <w:rFonts w:ascii="Times New Roman" w:eastAsia="Times New Roman" w:hAnsi="Times New Roman" w:cs="Times New Roman"/>
          <w:color w:val="000000"/>
          <w:sz w:val="28"/>
          <w:szCs w:val="28"/>
          <w:lang w:val="kk-KZ" w:eastAsia="ru-RU"/>
        </w:rPr>
      </w:pPr>
      <w:r w:rsidRPr="0039121E">
        <w:rPr>
          <w:rFonts w:ascii="Times New Roman" w:eastAsia="Times New Roman" w:hAnsi="Times New Roman" w:cs="Times New Roman"/>
          <w:noProof/>
          <w:color w:val="000000"/>
          <w:sz w:val="28"/>
          <w:szCs w:val="28"/>
          <w:lang w:val="en-US" w:eastAsia="en-US"/>
        </w:rPr>
        <w:lastRenderedPageBreak/>
        <w:drawing>
          <wp:inline distT="0" distB="0" distL="0" distR="0" wp14:anchorId="454BDBB5" wp14:editId="0A38921D">
            <wp:extent cx="6086475" cy="3400425"/>
            <wp:effectExtent l="0" t="0" r="0" b="9525"/>
            <wp:docPr id="19" name="Схема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rsidR="003D2117" w:rsidRPr="003D2117" w:rsidRDefault="003D2117" w:rsidP="00646648">
      <w:pPr>
        <w:spacing w:after="0" w:line="240" w:lineRule="auto"/>
        <w:jc w:val="center"/>
        <w:rPr>
          <w:rFonts w:ascii="Times New Roman" w:hAnsi="Times New Roman" w:cs="Times New Roman"/>
          <w:sz w:val="16"/>
          <w:szCs w:val="16"/>
          <w:lang w:val="kk-KZ"/>
        </w:rPr>
      </w:pPr>
    </w:p>
    <w:p w:rsidR="00646648" w:rsidRDefault="00646648" w:rsidP="00646648">
      <w:pPr>
        <w:spacing w:after="0" w:line="240" w:lineRule="auto"/>
        <w:jc w:val="center"/>
        <w:rPr>
          <w:rFonts w:ascii="Times New Roman" w:hAnsi="Times New Roman" w:cs="Times New Roman"/>
          <w:sz w:val="28"/>
          <w:szCs w:val="28"/>
          <w:lang w:val="kk-KZ"/>
        </w:rPr>
      </w:pPr>
      <w:r w:rsidRPr="0039121E">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7 –</w:t>
      </w:r>
      <w:r w:rsidR="001C0C14">
        <w:rPr>
          <w:rFonts w:ascii="Times New Roman" w:hAnsi="Times New Roman" w:cs="Times New Roman"/>
          <w:sz w:val="28"/>
          <w:szCs w:val="28"/>
          <w:lang w:val="kk-KZ"/>
        </w:rPr>
        <w:t xml:space="preserve"> Вербалды және вербал</w:t>
      </w:r>
      <w:r>
        <w:rPr>
          <w:rFonts w:ascii="Times New Roman" w:hAnsi="Times New Roman" w:cs="Times New Roman"/>
          <w:sz w:val="28"/>
          <w:szCs w:val="28"/>
          <w:lang w:val="kk-KZ"/>
        </w:rPr>
        <w:t>ды емес коммуникация</w:t>
      </w:r>
      <w:r w:rsidR="001C0C14">
        <w:rPr>
          <w:rFonts w:ascii="Times New Roman" w:hAnsi="Times New Roman" w:cs="Times New Roman"/>
          <w:sz w:val="28"/>
          <w:szCs w:val="28"/>
          <w:lang w:val="kk-KZ"/>
        </w:rPr>
        <w:t xml:space="preserve">ға сипаттама </w:t>
      </w:r>
    </w:p>
    <w:p w:rsidR="00646648" w:rsidRDefault="00646648" w:rsidP="00646648">
      <w:pPr>
        <w:spacing w:after="0" w:line="240" w:lineRule="auto"/>
        <w:ind w:firstLine="720"/>
        <w:jc w:val="both"/>
        <w:rPr>
          <w:rFonts w:ascii="Times New Roman" w:hAnsi="Times New Roman" w:cs="Times New Roman"/>
          <w:sz w:val="28"/>
          <w:szCs w:val="28"/>
          <w:lang w:val="kk-KZ"/>
        </w:rPr>
      </w:pPr>
    </w:p>
    <w:p w:rsidR="00CD7ED6" w:rsidRDefault="00CD7ED6" w:rsidP="003D2117">
      <w:pPr>
        <w:tabs>
          <w:tab w:val="left" w:pos="567"/>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Ресейлік ғалымдар </w:t>
      </w:r>
      <w:r w:rsidRPr="000761DF">
        <w:rPr>
          <w:rFonts w:ascii="Times New Roman" w:hAnsi="Times New Roman" w:cs="Times New Roman"/>
          <w:sz w:val="28"/>
          <w:szCs w:val="28"/>
          <w:lang w:val="kk-KZ"/>
        </w:rPr>
        <w:t>М.Р.</w:t>
      </w:r>
      <w:r w:rsidR="001B3D07">
        <w:rPr>
          <w:rFonts w:ascii="Times New Roman" w:hAnsi="Times New Roman" w:cs="Times New Roman"/>
          <w:sz w:val="28"/>
          <w:szCs w:val="28"/>
          <w:lang w:val="kk-KZ"/>
        </w:rPr>
        <w:t xml:space="preserve"> </w:t>
      </w:r>
      <w:r w:rsidRPr="008132FC">
        <w:rPr>
          <w:rFonts w:ascii="Times New Roman" w:hAnsi="Times New Roman" w:cs="Times New Roman"/>
          <w:sz w:val="28"/>
          <w:szCs w:val="28"/>
          <w:lang w:val="kk-KZ"/>
        </w:rPr>
        <w:t xml:space="preserve">Львов [164], </w:t>
      </w:r>
      <w:r w:rsidR="00A45418">
        <w:rPr>
          <w:rFonts w:ascii="Times New Roman" w:hAnsi="Times New Roman" w:cs="Times New Roman"/>
          <w:sz w:val="28"/>
          <w:szCs w:val="28"/>
          <w:lang w:val="kk-KZ"/>
        </w:rPr>
        <w:t>Е.А.</w:t>
      </w:r>
      <w:r w:rsidR="001B3D07">
        <w:rPr>
          <w:rFonts w:ascii="Times New Roman" w:hAnsi="Times New Roman" w:cs="Times New Roman"/>
          <w:sz w:val="28"/>
          <w:szCs w:val="28"/>
          <w:lang w:val="kk-KZ"/>
        </w:rPr>
        <w:t xml:space="preserve"> Казак,</w:t>
      </w:r>
      <w:r w:rsidRPr="008132FC">
        <w:rPr>
          <w:rFonts w:ascii="Times New Roman" w:hAnsi="Times New Roman" w:cs="Times New Roman"/>
          <w:sz w:val="28"/>
          <w:szCs w:val="28"/>
          <w:lang w:val="kk-KZ"/>
        </w:rPr>
        <w:t xml:space="preserve"> В.В.</w:t>
      </w:r>
      <w:r w:rsidR="001B3D07">
        <w:rPr>
          <w:rFonts w:ascii="Times New Roman" w:hAnsi="Times New Roman" w:cs="Times New Roman"/>
          <w:sz w:val="28"/>
          <w:szCs w:val="28"/>
          <w:lang w:val="kk-KZ"/>
        </w:rPr>
        <w:t xml:space="preserve"> </w:t>
      </w:r>
      <w:r w:rsidRPr="008132FC">
        <w:rPr>
          <w:rFonts w:ascii="Times New Roman" w:hAnsi="Times New Roman" w:cs="Times New Roman"/>
          <w:sz w:val="28"/>
          <w:szCs w:val="28"/>
          <w:lang w:val="kk-KZ"/>
        </w:rPr>
        <w:t>Потаповтың [165</w:t>
      </w:r>
      <w:r w:rsidRPr="000761D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0761DF">
        <w:rPr>
          <w:rFonts w:ascii="Times New Roman" w:hAnsi="Times New Roman" w:cs="Times New Roman"/>
          <w:sz w:val="28"/>
          <w:szCs w:val="28"/>
          <w:lang w:val="kk-KZ"/>
        </w:rPr>
        <w:t xml:space="preserve"> </w:t>
      </w:r>
      <w:r w:rsidR="00A45418">
        <w:rPr>
          <w:rFonts w:ascii="Times New Roman" w:hAnsi="Times New Roman" w:cs="Times New Roman"/>
          <w:sz w:val="28"/>
          <w:szCs w:val="28"/>
          <w:lang w:val="kk-KZ"/>
        </w:rPr>
        <w:t>зерттеулеріне сүйенсек, вербал</w:t>
      </w:r>
      <w:r>
        <w:rPr>
          <w:rFonts w:ascii="Times New Roman" w:hAnsi="Times New Roman" w:cs="Times New Roman"/>
          <w:sz w:val="28"/>
          <w:szCs w:val="28"/>
          <w:lang w:val="kk-KZ"/>
        </w:rPr>
        <w:t>ды қарым-қатынастың тиімділігіне ақпараттың дыбыс арқылы анық берілуі, оны қабылдау дағдылары, тыңдай білу және интонацияларды пайдалану мүмкіндіктері әсер етеді. Қарым-қатынаста ым-ишара, пантомимиканы да дұрыс пайдала</w:t>
      </w:r>
      <w:r w:rsidR="00A45418">
        <w:rPr>
          <w:rFonts w:ascii="Times New Roman" w:hAnsi="Times New Roman" w:cs="Times New Roman"/>
          <w:sz w:val="28"/>
          <w:szCs w:val="28"/>
          <w:lang w:val="kk-KZ"/>
        </w:rPr>
        <w:t>ну маңызды рөл атқарады. Вербал</w:t>
      </w:r>
      <w:r>
        <w:rPr>
          <w:rFonts w:ascii="Times New Roman" w:hAnsi="Times New Roman" w:cs="Times New Roman"/>
          <w:sz w:val="28"/>
          <w:szCs w:val="28"/>
          <w:lang w:val="kk-KZ"/>
        </w:rPr>
        <w:t>ды емес</w:t>
      </w:r>
      <w:r w:rsidRPr="00692FCD">
        <w:rPr>
          <w:rFonts w:ascii="Times New Roman" w:hAnsi="Times New Roman" w:cs="Times New Roman"/>
          <w:sz w:val="28"/>
          <w:szCs w:val="28"/>
          <w:lang w:val="kk-KZ"/>
        </w:rPr>
        <w:t xml:space="preserve"> қарым-қатынас көзбен байланыс, қимылдар, мимика, хронемика және тактильді </w:t>
      </w:r>
      <w:r>
        <w:rPr>
          <w:rFonts w:ascii="Times New Roman" w:hAnsi="Times New Roman" w:cs="Times New Roman"/>
          <w:sz w:val="28"/>
          <w:szCs w:val="28"/>
          <w:lang w:val="kk-KZ"/>
        </w:rPr>
        <w:t>түйсінулер</w:t>
      </w:r>
      <w:r w:rsidRPr="00692FCD">
        <w:rPr>
          <w:rFonts w:ascii="Times New Roman" w:hAnsi="Times New Roman" w:cs="Times New Roman"/>
          <w:sz w:val="28"/>
          <w:szCs w:val="28"/>
          <w:lang w:val="kk-KZ"/>
        </w:rPr>
        <w:t xml:space="preserve"> арқылы жүзеге ас</w:t>
      </w:r>
      <w:r>
        <w:rPr>
          <w:rFonts w:ascii="Times New Roman" w:hAnsi="Times New Roman" w:cs="Times New Roman"/>
          <w:sz w:val="28"/>
          <w:szCs w:val="28"/>
          <w:lang w:val="kk-KZ"/>
        </w:rPr>
        <w:t>а</w:t>
      </w:r>
      <w:r w:rsidRPr="00692FCD">
        <w:rPr>
          <w:rFonts w:ascii="Times New Roman" w:hAnsi="Times New Roman" w:cs="Times New Roman"/>
          <w:sz w:val="28"/>
          <w:szCs w:val="28"/>
          <w:lang w:val="kk-KZ"/>
        </w:rPr>
        <w:t>ды.</w:t>
      </w:r>
    </w:p>
    <w:p w:rsidR="00646648" w:rsidRDefault="00646648" w:rsidP="003D2117">
      <w:pPr>
        <w:tabs>
          <w:tab w:val="left" w:pos="567"/>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Цифрлық білімдік ортада</w:t>
      </w:r>
      <w:r w:rsidR="00031251">
        <w:rPr>
          <w:rFonts w:ascii="Times New Roman" w:hAnsi="Times New Roman" w:cs="Times New Roman"/>
          <w:sz w:val="28"/>
          <w:szCs w:val="28"/>
          <w:lang w:val="kk-KZ"/>
        </w:rPr>
        <w:t>ғы коммуникацияда</w:t>
      </w:r>
      <w:r>
        <w:rPr>
          <w:rFonts w:ascii="Times New Roman" w:hAnsi="Times New Roman" w:cs="Times New Roman"/>
          <w:sz w:val="28"/>
          <w:szCs w:val="28"/>
          <w:lang w:val="kk-KZ"/>
        </w:rPr>
        <w:t xml:space="preserve"> </w:t>
      </w:r>
      <w:r w:rsidR="00031251">
        <w:rPr>
          <w:rFonts w:ascii="Times New Roman" w:hAnsi="Times New Roman" w:cs="Times New Roman"/>
          <w:sz w:val="28"/>
          <w:szCs w:val="28"/>
          <w:lang w:val="kk-KZ"/>
        </w:rPr>
        <w:t xml:space="preserve">вербалды емес (дене тілі) ақпараттарды алуда біршама қиындықтар туындады. Ал, вербалды қарым-қатынас түрі – </w:t>
      </w:r>
      <w:r w:rsidRPr="00BF1126">
        <w:rPr>
          <w:rFonts w:ascii="Times New Roman" w:hAnsi="Times New Roman" w:cs="Times New Roman"/>
          <w:sz w:val="28"/>
          <w:szCs w:val="28"/>
          <w:lang w:val="kk-KZ"/>
        </w:rPr>
        <w:t xml:space="preserve">телефон </w:t>
      </w:r>
      <w:r>
        <w:rPr>
          <w:rFonts w:ascii="Times New Roman" w:hAnsi="Times New Roman" w:cs="Times New Roman"/>
          <w:sz w:val="28"/>
          <w:szCs w:val="28"/>
          <w:lang w:val="kk-KZ"/>
        </w:rPr>
        <w:t>арқылы тікелей байланысу,</w:t>
      </w:r>
      <w:r w:rsidRPr="00BF112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аудио және бейне байланыс арқылы </w:t>
      </w:r>
      <w:r w:rsidRPr="00BF1126">
        <w:rPr>
          <w:rFonts w:ascii="Times New Roman" w:hAnsi="Times New Roman" w:cs="Times New Roman"/>
          <w:sz w:val="28"/>
          <w:szCs w:val="28"/>
          <w:lang w:val="kk-KZ"/>
        </w:rPr>
        <w:t xml:space="preserve">жедел хабар </w:t>
      </w:r>
      <w:r w:rsidR="001A63AE">
        <w:rPr>
          <w:rFonts w:ascii="Times New Roman" w:hAnsi="Times New Roman" w:cs="Times New Roman"/>
          <w:sz w:val="28"/>
          <w:szCs w:val="28"/>
          <w:lang w:val="kk-KZ"/>
        </w:rPr>
        <w:t>алмасу</w:t>
      </w:r>
      <w:r w:rsidR="00031251">
        <w:rPr>
          <w:rFonts w:ascii="Times New Roman" w:hAnsi="Times New Roman" w:cs="Times New Roman"/>
          <w:sz w:val="28"/>
          <w:szCs w:val="28"/>
          <w:lang w:val="kk-KZ"/>
        </w:rPr>
        <w:t xml:space="preserve"> арқылы іске асады. Сонымен қатар,</w:t>
      </w:r>
      <w:r w:rsidR="00EF48A8">
        <w:rPr>
          <w:rFonts w:ascii="Times New Roman" w:hAnsi="Times New Roman" w:cs="Times New Roman"/>
          <w:sz w:val="28"/>
          <w:szCs w:val="28"/>
          <w:lang w:val="kk-KZ"/>
        </w:rPr>
        <w:t xml:space="preserve"> цифрлық ком</w:t>
      </w:r>
      <w:r w:rsidR="00031251">
        <w:rPr>
          <w:rFonts w:ascii="Times New Roman" w:hAnsi="Times New Roman" w:cs="Times New Roman"/>
          <w:sz w:val="28"/>
          <w:szCs w:val="28"/>
          <w:lang w:val="kk-KZ"/>
        </w:rPr>
        <w:t xml:space="preserve">муникацияда электрондық пошта, </w:t>
      </w:r>
      <w:r>
        <w:rPr>
          <w:rFonts w:ascii="Times New Roman" w:hAnsi="Times New Roman" w:cs="Times New Roman"/>
          <w:sz w:val="28"/>
          <w:szCs w:val="28"/>
          <w:lang w:val="kk-KZ"/>
        </w:rPr>
        <w:t>әлеуметтік желілердегі б</w:t>
      </w:r>
      <w:r w:rsidRPr="00BF1126">
        <w:rPr>
          <w:rFonts w:ascii="Times New Roman" w:hAnsi="Times New Roman" w:cs="Times New Roman"/>
          <w:sz w:val="28"/>
          <w:szCs w:val="28"/>
          <w:lang w:val="kk-KZ"/>
        </w:rPr>
        <w:t xml:space="preserve">айланыс, жеке хабарламалар, </w:t>
      </w:r>
      <w:r>
        <w:rPr>
          <w:rFonts w:ascii="Times New Roman" w:hAnsi="Times New Roman" w:cs="Times New Roman"/>
          <w:sz w:val="28"/>
          <w:szCs w:val="28"/>
          <w:lang w:val="kk-KZ"/>
        </w:rPr>
        <w:t>пікірталас форумдары мен онлайн ойындарға бірлесіп қатысу және т.</w:t>
      </w:r>
      <w:r w:rsidRPr="00BF1126">
        <w:rPr>
          <w:rFonts w:ascii="Times New Roman" w:hAnsi="Times New Roman" w:cs="Times New Roman"/>
          <w:sz w:val="28"/>
          <w:szCs w:val="28"/>
          <w:lang w:val="kk-KZ"/>
        </w:rPr>
        <w:t>б. сияқты ақпаратты жеткіз</w:t>
      </w:r>
      <w:r>
        <w:rPr>
          <w:rFonts w:ascii="Times New Roman" w:hAnsi="Times New Roman" w:cs="Times New Roman"/>
          <w:sz w:val="28"/>
          <w:szCs w:val="28"/>
          <w:lang w:val="kk-KZ"/>
        </w:rPr>
        <w:t>у мен алудың әртүрлі тәсілдері, цифрлық фотосуреттер</w:t>
      </w:r>
      <w:r w:rsidRPr="00BF1126">
        <w:rPr>
          <w:rFonts w:ascii="Times New Roman" w:hAnsi="Times New Roman" w:cs="Times New Roman"/>
          <w:sz w:val="28"/>
          <w:szCs w:val="28"/>
          <w:lang w:val="kk-KZ"/>
        </w:rPr>
        <w:t>,</w:t>
      </w:r>
      <w:r>
        <w:rPr>
          <w:rFonts w:ascii="Times New Roman" w:hAnsi="Times New Roman" w:cs="Times New Roman"/>
          <w:sz w:val="28"/>
          <w:szCs w:val="28"/>
          <w:lang w:val="kk-KZ"/>
        </w:rPr>
        <w:t xml:space="preserve"> музыка, видеолармен және т.б</w:t>
      </w:r>
      <w:r w:rsidR="0097135D">
        <w:rPr>
          <w:rFonts w:ascii="Times New Roman" w:hAnsi="Times New Roman" w:cs="Times New Roman"/>
          <w:sz w:val="28"/>
          <w:szCs w:val="28"/>
          <w:lang w:val="kk-KZ"/>
        </w:rPr>
        <w:t>.</w:t>
      </w:r>
      <w:r w:rsidRPr="00BF1126">
        <w:rPr>
          <w:rFonts w:ascii="Times New Roman" w:hAnsi="Times New Roman" w:cs="Times New Roman"/>
          <w:sz w:val="28"/>
          <w:szCs w:val="28"/>
          <w:lang w:val="kk-KZ"/>
        </w:rPr>
        <w:t xml:space="preserve"> </w:t>
      </w:r>
      <w:r>
        <w:rPr>
          <w:rFonts w:ascii="Times New Roman" w:hAnsi="Times New Roman" w:cs="Times New Roman"/>
          <w:sz w:val="28"/>
          <w:szCs w:val="28"/>
          <w:lang w:val="kk-KZ"/>
        </w:rPr>
        <w:t>б</w:t>
      </w:r>
      <w:r w:rsidRPr="00BF1126">
        <w:rPr>
          <w:rFonts w:ascii="Times New Roman" w:hAnsi="Times New Roman" w:cs="Times New Roman"/>
          <w:sz w:val="28"/>
          <w:szCs w:val="28"/>
          <w:lang w:val="kk-KZ"/>
        </w:rPr>
        <w:t>өлісу</w:t>
      </w:r>
      <w:r>
        <w:rPr>
          <w:rFonts w:ascii="Times New Roman" w:hAnsi="Times New Roman" w:cs="Times New Roman"/>
          <w:sz w:val="28"/>
          <w:szCs w:val="28"/>
          <w:lang w:val="kk-KZ"/>
        </w:rPr>
        <w:t xml:space="preserve"> қызметтері </w:t>
      </w:r>
      <w:r w:rsidR="00031251">
        <w:rPr>
          <w:rFonts w:ascii="Times New Roman" w:hAnsi="Times New Roman" w:cs="Times New Roman"/>
          <w:sz w:val="28"/>
          <w:szCs w:val="28"/>
          <w:lang w:val="kk-KZ"/>
        </w:rPr>
        <w:t xml:space="preserve">қолданылады. </w:t>
      </w:r>
    </w:p>
    <w:p w:rsidR="00646648" w:rsidRPr="00414823" w:rsidRDefault="00646648" w:rsidP="003D2117">
      <w:pPr>
        <w:tabs>
          <w:tab w:val="left" w:pos="567"/>
        </w:tabs>
        <w:spacing w:after="0" w:line="240" w:lineRule="auto"/>
        <w:ind w:firstLine="709"/>
        <w:jc w:val="both"/>
        <w:rPr>
          <w:rFonts w:ascii="Times New Roman" w:hAnsi="Times New Roman" w:cs="Times New Roman"/>
          <w:sz w:val="28"/>
          <w:szCs w:val="28"/>
          <w:lang w:val="kk-KZ"/>
        </w:rPr>
      </w:pPr>
      <w:r w:rsidRPr="00414823">
        <w:rPr>
          <w:rFonts w:ascii="Times New Roman" w:hAnsi="Times New Roman" w:cs="Times New Roman"/>
          <w:sz w:val="28"/>
          <w:szCs w:val="28"/>
          <w:lang w:val="kk-KZ"/>
        </w:rPr>
        <w:t>Коммуникативті</w:t>
      </w:r>
      <w:r>
        <w:rPr>
          <w:rFonts w:ascii="Times New Roman" w:hAnsi="Times New Roman" w:cs="Times New Roman"/>
          <w:sz w:val="28"/>
          <w:szCs w:val="28"/>
          <w:lang w:val="kk-KZ"/>
        </w:rPr>
        <w:t>к</w:t>
      </w:r>
      <w:r w:rsidRPr="00414823">
        <w:rPr>
          <w:rFonts w:ascii="Times New Roman" w:hAnsi="Times New Roman" w:cs="Times New Roman"/>
          <w:sz w:val="28"/>
          <w:szCs w:val="28"/>
          <w:lang w:val="kk-KZ"/>
        </w:rPr>
        <w:t xml:space="preserve"> рөлдерді белгілеу үшін қолданылатын әлеуметтік-желілік дискурста махаббат (виртуалды флирт, лайкинг), достық (достық), </w:t>
      </w:r>
      <w:r>
        <w:rPr>
          <w:rFonts w:ascii="Times New Roman" w:hAnsi="Times New Roman" w:cs="Times New Roman"/>
          <w:sz w:val="28"/>
          <w:szCs w:val="28"/>
          <w:lang w:val="kk-KZ"/>
        </w:rPr>
        <w:t>жауластық</w:t>
      </w:r>
      <w:r w:rsidRPr="00414823">
        <w:rPr>
          <w:rFonts w:ascii="Times New Roman" w:hAnsi="Times New Roman" w:cs="Times New Roman"/>
          <w:sz w:val="28"/>
          <w:szCs w:val="28"/>
          <w:lang w:val="kk-KZ"/>
        </w:rPr>
        <w:t xml:space="preserve"> (троллинг), </w:t>
      </w:r>
      <w:r>
        <w:rPr>
          <w:rFonts w:ascii="Times New Roman" w:hAnsi="Times New Roman" w:cs="Times New Roman"/>
          <w:sz w:val="28"/>
          <w:szCs w:val="28"/>
          <w:lang w:val="kk-KZ"/>
        </w:rPr>
        <w:t>жанкүйерлік</w:t>
      </w:r>
      <w:r w:rsidRPr="00414823">
        <w:rPr>
          <w:rFonts w:ascii="Times New Roman" w:hAnsi="Times New Roman" w:cs="Times New Roman"/>
          <w:sz w:val="28"/>
          <w:szCs w:val="28"/>
          <w:lang w:val="kk-KZ"/>
        </w:rPr>
        <w:t xml:space="preserve"> (фолловинг) саласындағы </w:t>
      </w:r>
      <w:r>
        <w:rPr>
          <w:rFonts w:ascii="Times New Roman" w:hAnsi="Times New Roman" w:cs="Times New Roman"/>
          <w:sz w:val="28"/>
          <w:szCs w:val="28"/>
          <w:lang w:val="kk-KZ"/>
        </w:rPr>
        <w:t>мәртебелерді</w:t>
      </w:r>
      <w:r w:rsidRPr="00414823">
        <w:rPr>
          <w:rFonts w:ascii="Times New Roman" w:hAnsi="Times New Roman" w:cs="Times New Roman"/>
          <w:sz w:val="28"/>
          <w:szCs w:val="28"/>
          <w:lang w:val="kk-KZ"/>
        </w:rPr>
        <w:t xml:space="preserve"> қолдана отырып, виртуалды тұлғааралық қатынастардың квази-жақын (fictive kin)</w:t>
      </w:r>
      <w:r>
        <w:rPr>
          <w:rFonts w:ascii="Times New Roman" w:hAnsi="Times New Roman" w:cs="Times New Roman"/>
          <w:sz w:val="28"/>
          <w:szCs w:val="28"/>
          <w:lang w:val="kk-KZ"/>
        </w:rPr>
        <w:t xml:space="preserve"> </w:t>
      </w:r>
      <w:r w:rsidRPr="00414823">
        <w:rPr>
          <w:rFonts w:ascii="Times New Roman" w:hAnsi="Times New Roman" w:cs="Times New Roman"/>
          <w:sz w:val="28"/>
          <w:szCs w:val="28"/>
          <w:lang w:val="kk-KZ"/>
        </w:rPr>
        <w:t xml:space="preserve">түрі </w:t>
      </w:r>
      <w:r>
        <w:rPr>
          <w:rFonts w:ascii="Times New Roman" w:hAnsi="Times New Roman" w:cs="Times New Roman"/>
          <w:sz w:val="28"/>
          <w:szCs w:val="28"/>
          <w:lang w:val="kk-KZ"/>
        </w:rPr>
        <w:t>жүзеге асырылады.</w:t>
      </w:r>
      <w:r w:rsidRPr="00414823">
        <w:rPr>
          <w:rFonts w:ascii="Times New Roman" w:hAnsi="Times New Roman" w:cs="Times New Roman"/>
          <w:sz w:val="28"/>
          <w:szCs w:val="28"/>
          <w:lang w:val="kk-KZ"/>
        </w:rPr>
        <w:t xml:space="preserve"> </w:t>
      </w:r>
    </w:p>
    <w:p w:rsidR="00646648" w:rsidRDefault="00646648" w:rsidP="003D2117">
      <w:pPr>
        <w:tabs>
          <w:tab w:val="left" w:pos="567"/>
        </w:tabs>
        <w:spacing w:after="0" w:line="240" w:lineRule="auto"/>
        <w:ind w:firstLine="709"/>
        <w:jc w:val="both"/>
        <w:rPr>
          <w:rFonts w:ascii="Times New Roman" w:hAnsi="Times New Roman" w:cs="Times New Roman"/>
          <w:sz w:val="28"/>
          <w:szCs w:val="28"/>
          <w:lang w:val="kk-KZ"/>
        </w:rPr>
      </w:pPr>
      <w:r w:rsidRPr="003D041B">
        <w:rPr>
          <w:rFonts w:ascii="Times New Roman" w:hAnsi="Times New Roman" w:cs="Times New Roman"/>
          <w:sz w:val="28"/>
          <w:szCs w:val="28"/>
          <w:lang w:val="kk-KZ"/>
        </w:rPr>
        <w:t xml:space="preserve">Van Dijk </w:t>
      </w:r>
      <w:r>
        <w:rPr>
          <w:rFonts w:ascii="Times New Roman" w:hAnsi="Times New Roman" w:cs="Times New Roman"/>
          <w:sz w:val="28"/>
          <w:szCs w:val="28"/>
          <w:lang w:val="kk-KZ"/>
        </w:rPr>
        <w:t xml:space="preserve">өзінің зерттеулерінде </w:t>
      </w:r>
      <w:r w:rsidRPr="005A3D72">
        <w:rPr>
          <w:rFonts w:ascii="Times New Roman" w:hAnsi="Times New Roman" w:cs="Times New Roman"/>
          <w:sz w:val="28"/>
          <w:szCs w:val="28"/>
          <w:lang w:val="kk-KZ"/>
        </w:rPr>
        <w:t>жақын арада ауызша, мәтіндік және вербалды еме</w:t>
      </w:r>
      <w:r>
        <w:rPr>
          <w:rFonts w:ascii="Times New Roman" w:hAnsi="Times New Roman" w:cs="Times New Roman"/>
          <w:sz w:val="28"/>
          <w:szCs w:val="28"/>
          <w:lang w:val="kk-KZ"/>
        </w:rPr>
        <w:t xml:space="preserve">с қарым-қатынас тәсілдері аудиовизуалды, </w:t>
      </w:r>
      <w:r w:rsidRPr="005A3D72">
        <w:rPr>
          <w:rFonts w:ascii="Times New Roman" w:hAnsi="Times New Roman" w:cs="Times New Roman"/>
          <w:sz w:val="28"/>
          <w:szCs w:val="28"/>
          <w:lang w:val="kk-KZ"/>
        </w:rPr>
        <w:t>графикалық және</w:t>
      </w:r>
      <w:r>
        <w:rPr>
          <w:rFonts w:ascii="Times New Roman" w:hAnsi="Times New Roman" w:cs="Times New Roman"/>
          <w:sz w:val="28"/>
          <w:szCs w:val="28"/>
          <w:lang w:val="kk-KZ"/>
        </w:rPr>
        <w:t xml:space="preserve"> компьютерлік тілмен ауысуы мүмкін деген болжамға қатысты өз көзқарасын білдіреді. Оның ойынша, цифрлық ортада аудиовизуалды-</w:t>
      </w:r>
      <w:r w:rsidRPr="005A3D72">
        <w:rPr>
          <w:rFonts w:ascii="Times New Roman" w:hAnsi="Times New Roman" w:cs="Times New Roman"/>
          <w:sz w:val="28"/>
          <w:szCs w:val="28"/>
          <w:lang w:val="kk-KZ"/>
        </w:rPr>
        <w:t>лингвистикалық, логикалық-математикалық және символдық режимдер (фотография, фильм және барлық көрнекі белгілер мен сы</w:t>
      </w:r>
      <w:r w:rsidR="00FC0AF6">
        <w:rPr>
          <w:rFonts w:ascii="Times New Roman" w:hAnsi="Times New Roman" w:cs="Times New Roman"/>
          <w:sz w:val="28"/>
          <w:szCs w:val="28"/>
          <w:lang w:val="kk-KZ"/>
        </w:rPr>
        <w:t xml:space="preserve">збалар) алдыңғы қатарға шығады. </w:t>
      </w:r>
      <w:r w:rsidRPr="005A3D72">
        <w:rPr>
          <w:rFonts w:ascii="Times New Roman" w:hAnsi="Times New Roman" w:cs="Times New Roman"/>
          <w:sz w:val="28"/>
          <w:szCs w:val="28"/>
          <w:lang w:val="kk-KZ"/>
        </w:rPr>
        <w:lastRenderedPageBreak/>
        <w:t>Сонымен қатар, лингвистикалық режим аясында аудиовизуалды формат ауызша және жаз</w:t>
      </w:r>
      <w:r>
        <w:rPr>
          <w:rFonts w:ascii="Times New Roman" w:hAnsi="Times New Roman" w:cs="Times New Roman"/>
          <w:sz w:val="28"/>
          <w:szCs w:val="28"/>
          <w:lang w:val="kk-KZ"/>
        </w:rPr>
        <w:t>баша қарым-қатынастан басым бола түседі</w:t>
      </w:r>
      <w:r w:rsidRPr="005A3D72">
        <w:rPr>
          <w:rFonts w:ascii="Times New Roman" w:hAnsi="Times New Roman" w:cs="Times New Roman"/>
          <w:sz w:val="28"/>
          <w:szCs w:val="28"/>
          <w:lang w:val="kk-KZ"/>
        </w:rPr>
        <w:t xml:space="preserve">. Фильмдер, фотосуреттер, </w:t>
      </w:r>
      <w:r>
        <w:rPr>
          <w:rFonts w:ascii="Times New Roman" w:hAnsi="Times New Roman" w:cs="Times New Roman"/>
          <w:sz w:val="28"/>
          <w:szCs w:val="28"/>
          <w:lang w:val="kk-KZ"/>
        </w:rPr>
        <w:t xml:space="preserve">графиктер </w:t>
      </w:r>
      <w:r w:rsidRPr="005A3D72">
        <w:rPr>
          <w:rFonts w:ascii="Times New Roman" w:hAnsi="Times New Roman" w:cs="Times New Roman"/>
          <w:sz w:val="28"/>
          <w:szCs w:val="28"/>
          <w:lang w:val="kk-KZ"/>
        </w:rPr>
        <w:t xml:space="preserve">және басқа </w:t>
      </w:r>
      <w:r>
        <w:rPr>
          <w:rFonts w:ascii="Times New Roman" w:hAnsi="Times New Roman" w:cs="Times New Roman"/>
          <w:sz w:val="28"/>
          <w:szCs w:val="28"/>
          <w:lang w:val="kk-KZ"/>
        </w:rPr>
        <w:t xml:space="preserve">да </w:t>
      </w:r>
      <w:r w:rsidRPr="005A3D72">
        <w:rPr>
          <w:rFonts w:ascii="Times New Roman" w:hAnsi="Times New Roman" w:cs="Times New Roman"/>
          <w:sz w:val="28"/>
          <w:szCs w:val="28"/>
          <w:lang w:val="kk-KZ"/>
        </w:rPr>
        <w:t xml:space="preserve">суреттер түріндегі </w:t>
      </w:r>
      <w:r>
        <w:rPr>
          <w:rFonts w:ascii="Times New Roman" w:hAnsi="Times New Roman" w:cs="Times New Roman"/>
          <w:sz w:val="28"/>
          <w:szCs w:val="28"/>
          <w:lang w:val="kk-KZ"/>
        </w:rPr>
        <w:t>белгілік</w:t>
      </w:r>
      <w:r w:rsidRPr="005A3D72">
        <w:rPr>
          <w:rFonts w:ascii="Times New Roman" w:hAnsi="Times New Roman" w:cs="Times New Roman"/>
          <w:sz w:val="28"/>
          <w:szCs w:val="28"/>
          <w:lang w:val="kk-KZ"/>
        </w:rPr>
        <w:t xml:space="preserve"> режимнің рөлі артады. </w:t>
      </w:r>
      <w:r>
        <w:rPr>
          <w:rFonts w:ascii="Times New Roman" w:hAnsi="Times New Roman" w:cs="Times New Roman"/>
          <w:sz w:val="28"/>
          <w:szCs w:val="28"/>
          <w:lang w:val="kk-KZ"/>
        </w:rPr>
        <w:t>Басты назар</w:t>
      </w:r>
      <w:r w:rsidRPr="005A3D72">
        <w:rPr>
          <w:rFonts w:ascii="Times New Roman" w:hAnsi="Times New Roman" w:cs="Times New Roman"/>
          <w:sz w:val="28"/>
          <w:szCs w:val="28"/>
          <w:lang w:val="kk-KZ"/>
        </w:rPr>
        <w:t xml:space="preserve"> бейнелеудің визуалды мәдениеті басым болатын экрандық </w:t>
      </w:r>
      <w:r>
        <w:rPr>
          <w:rFonts w:ascii="Times New Roman" w:hAnsi="Times New Roman" w:cs="Times New Roman"/>
          <w:sz w:val="28"/>
          <w:szCs w:val="28"/>
          <w:lang w:val="kk-KZ"/>
        </w:rPr>
        <w:t>коммуникацияға ауысады</w:t>
      </w:r>
      <w:r w:rsidRPr="005A3D72">
        <w:rPr>
          <w:rFonts w:ascii="Times New Roman" w:hAnsi="Times New Roman" w:cs="Times New Roman"/>
          <w:sz w:val="28"/>
          <w:szCs w:val="28"/>
          <w:lang w:val="kk-KZ"/>
        </w:rPr>
        <w:t xml:space="preserve">. </w:t>
      </w:r>
      <w:r>
        <w:rPr>
          <w:rFonts w:ascii="Times New Roman" w:hAnsi="Times New Roman" w:cs="Times New Roman"/>
          <w:sz w:val="28"/>
          <w:szCs w:val="28"/>
          <w:lang w:val="kk-KZ"/>
        </w:rPr>
        <w:t>В</w:t>
      </w:r>
      <w:r w:rsidRPr="005A3D72">
        <w:rPr>
          <w:rFonts w:ascii="Times New Roman" w:hAnsi="Times New Roman" w:cs="Times New Roman"/>
          <w:sz w:val="28"/>
          <w:szCs w:val="28"/>
          <w:lang w:val="kk-KZ"/>
        </w:rPr>
        <w:t>ербалды емес (</w:t>
      </w:r>
      <w:r>
        <w:rPr>
          <w:rFonts w:ascii="Times New Roman" w:hAnsi="Times New Roman" w:cs="Times New Roman"/>
          <w:sz w:val="28"/>
          <w:szCs w:val="28"/>
          <w:lang w:val="kk-KZ"/>
        </w:rPr>
        <w:t>дене тілі</w:t>
      </w:r>
      <w:r w:rsidRPr="005A3D72">
        <w:rPr>
          <w:rFonts w:ascii="Times New Roman" w:hAnsi="Times New Roman" w:cs="Times New Roman"/>
          <w:sz w:val="28"/>
          <w:szCs w:val="28"/>
          <w:lang w:val="kk-KZ"/>
        </w:rPr>
        <w:t xml:space="preserve">) </w:t>
      </w:r>
      <w:r>
        <w:rPr>
          <w:rFonts w:ascii="Times New Roman" w:hAnsi="Times New Roman" w:cs="Times New Roman"/>
          <w:sz w:val="28"/>
          <w:szCs w:val="28"/>
          <w:lang w:val="kk-KZ"/>
        </w:rPr>
        <w:t>коммуникацияның рөлі төмендейді</w:t>
      </w:r>
      <w:r w:rsidR="00896A7A">
        <w:rPr>
          <w:rFonts w:ascii="Times New Roman" w:hAnsi="Times New Roman" w:cs="Times New Roman"/>
          <w:sz w:val="28"/>
          <w:szCs w:val="28"/>
          <w:lang w:val="kk-KZ"/>
        </w:rPr>
        <w:t xml:space="preserve"> </w:t>
      </w:r>
      <w:r w:rsidR="00896A7A" w:rsidRPr="008132FC">
        <w:rPr>
          <w:rFonts w:ascii="Times New Roman" w:hAnsi="Times New Roman" w:cs="Times New Roman"/>
          <w:sz w:val="28"/>
          <w:szCs w:val="28"/>
          <w:lang w:val="kk-KZ"/>
        </w:rPr>
        <w:t>[10</w:t>
      </w:r>
      <w:r w:rsidR="0097135D">
        <w:rPr>
          <w:rFonts w:ascii="Times New Roman" w:hAnsi="Times New Roman" w:cs="Times New Roman"/>
          <w:sz w:val="28"/>
          <w:szCs w:val="28"/>
          <w:lang w:val="kk-KZ"/>
        </w:rPr>
        <w:t>, р. 4-298</w:t>
      </w:r>
      <w:r w:rsidR="00896A7A" w:rsidRPr="008132FC">
        <w:rPr>
          <w:rFonts w:ascii="Times New Roman" w:hAnsi="Times New Roman" w:cs="Times New Roman"/>
          <w:sz w:val="28"/>
          <w:szCs w:val="28"/>
          <w:lang w:val="kk-KZ"/>
        </w:rPr>
        <w:t>].</w:t>
      </w:r>
    </w:p>
    <w:p w:rsidR="00646648" w:rsidRDefault="00646648" w:rsidP="003D2117">
      <w:pPr>
        <w:tabs>
          <w:tab w:val="left" w:pos="567"/>
        </w:tabs>
        <w:spacing w:after="0" w:line="240" w:lineRule="auto"/>
        <w:ind w:firstLine="709"/>
        <w:jc w:val="both"/>
        <w:rPr>
          <w:rFonts w:ascii="Times New Roman" w:hAnsi="Times New Roman" w:cs="Times New Roman"/>
          <w:sz w:val="28"/>
          <w:szCs w:val="28"/>
          <w:lang w:val="kk-KZ"/>
        </w:rPr>
      </w:pPr>
      <w:r w:rsidRPr="00255BA6">
        <w:rPr>
          <w:rFonts w:ascii="Times New Roman" w:hAnsi="Times New Roman" w:cs="Times New Roman"/>
          <w:sz w:val="28"/>
          <w:szCs w:val="28"/>
          <w:lang w:val="kk-KZ"/>
        </w:rPr>
        <w:t xml:space="preserve">Van Dijk бойынша, лингвистикалық режим түсіндірулер, символдық – суреттер </w:t>
      </w:r>
      <w:r w:rsidRPr="007633F2">
        <w:rPr>
          <w:rFonts w:ascii="Times New Roman" w:hAnsi="Times New Roman" w:cs="Times New Roman"/>
          <w:sz w:val="28"/>
          <w:szCs w:val="28"/>
          <w:lang w:val="kk-KZ"/>
        </w:rPr>
        <w:t>немесе өрнектер үшін, ал вербалды емес режим – эмоциялар үшін қолданылады. Ж</w:t>
      </w:r>
      <w:r>
        <w:rPr>
          <w:rFonts w:ascii="Times New Roman" w:hAnsi="Times New Roman" w:cs="Times New Roman"/>
          <w:sz w:val="28"/>
          <w:szCs w:val="28"/>
          <w:lang w:val="kk-KZ"/>
        </w:rPr>
        <w:t xml:space="preserve">аңа медианың басты ерекшелігі – </w:t>
      </w:r>
      <w:r w:rsidRPr="008132FC">
        <w:rPr>
          <w:rFonts w:ascii="Times New Roman" w:hAnsi="Times New Roman" w:cs="Times New Roman"/>
          <w:sz w:val="28"/>
          <w:szCs w:val="28"/>
          <w:lang w:val="kk-KZ"/>
        </w:rPr>
        <w:t xml:space="preserve">олардың </w:t>
      </w:r>
      <w:r w:rsidR="00422DA6">
        <w:rPr>
          <w:rFonts w:ascii="Times New Roman" w:hAnsi="Times New Roman" w:cs="Times New Roman"/>
          <w:sz w:val="28"/>
          <w:szCs w:val="28"/>
          <w:lang w:val="kk-KZ"/>
        </w:rPr>
        <w:t xml:space="preserve">дамып келе жатқан интеграциясы. </w:t>
      </w:r>
      <w:r w:rsidRPr="008132FC">
        <w:rPr>
          <w:rFonts w:ascii="Times New Roman" w:hAnsi="Times New Roman" w:cs="Times New Roman"/>
          <w:sz w:val="28"/>
          <w:szCs w:val="28"/>
          <w:lang w:val="kk-KZ"/>
        </w:rPr>
        <w:t>Суреттердің, дыбыстардың, мәтіндердің және деректердің комбинациясы байланыс тәсілдері бір медиа құралға біріктіріледі. Алынған мультимедиялық комбинациялар бұрын-соңды болмаған коммуникативті</w:t>
      </w:r>
      <w:r w:rsidR="00422DA6">
        <w:rPr>
          <w:rFonts w:ascii="Times New Roman" w:hAnsi="Times New Roman" w:cs="Times New Roman"/>
          <w:sz w:val="28"/>
          <w:szCs w:val="28"/>
          <w:lang w:val="kk-KZ"/>
        </w:rPr>
        <w:t>к</w:t>
      </w:r>
      <w:r w:rsidRPr="008132FC">
        <w:rPr>
          <w:rFonts w:ascii="Times New Roman" w:hAnsi="Times New Roman" w:cs="Times New Roman"/>
          <w:sz w:val="28"/>
          <w:szCs w:val="28"/>
          <w:lang w:val="kk-KZ"/>
        </w:rPr>
        <w:t xml:space="preserve"> қуатқа ие болады, өйткені олар мазмұнның кез-келген түрін жеткізе алады [10</w:t>
      </w:r>
      <w:r w:rsidR="0097135D">
        <w:rPr>
          <w:rFonts w:ascii="Times New Roman" w:hAnsi="Times New Roman" w:cs="Times New Roman"/>
          <w:sz w:val="28"/>
          <w:szCs w:val="28"/>
          <w:lang w:val="kk-KZ"/>
        </w:rPr>
        <w:t>, р. 4-298</w:t>
      </w:r>
      <w:r w:rsidRPr="008132FC">
        <w:rPr>
          <w:rFonts w:ascii="Times New Roman" w:hAnsi="Times New Roman" w:cs="Times New Roman"/>
          <w:sz w:val="28"/>
          <w:szCs w:val="28"/>
          <w:lang w:val="kk-KZ"/>
        </w:rPr>
        <w:t>].</w:t>
      </w:r>
    </w:p>
    <w:p w:rsidR="00646648" w:rsidRDefault="00646648" w:rsidP="003D2117">
      <w:pPr>
        <w:tabs>
          <w:tab w:val="left" w:pos="567"/>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Цифрлық жағдайдағы</w:t>
      </w:r>
      <w:r w:rsidRPr="002A655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коммуникация </w:t>
      </w:r>
      <w:r w:rsidRPr="004E04C2">
        <w:rPr>
          <w:rFonts w:ascii="Times New Roman" w:eastAsia="Calibri" w:hAnsi="Times New Roman" w:cs="Times New Roman"/>
          <w:sz w:val="28"/>
          <w:szCs w:val="28"/>
          <w:lang w:val="kk-KZ" w:eastAsia="en-US"/>
        </w:rPr>
        <w:t xml:space="preserve">ақпараттық хабарламаны </w:t>
      </w:r>
      <w:r>
        <w:rPr>
          <w:rFonts w:ascii="Times New Roman" w:eastAsia="Calibri" w:hAnsi="Times New Roman" w:cs="Times New Roman"/>
          <w:sz w:val="28"/>
          <w:szCs w:val="28"/>
          <w:lang w:val="kk-KZ" w:eastAsia="en-US"/>
        </w:rPr>
        <w:t>құру</w:t>
      </w:r>
      <w:r w:rsidRPr="004E04C2">
        <w:rPr>
          <w:rFonts w:ascii="Times New Roman" w:eastAsia="Calibri" w:hAnsi="Times New Roman" w:cs="Times New Roman"/>
          <w:sz w:val="28"/>
          <w:szCs w:val="28"/>
          <w:lang w:val="kk-KZ" w:eastAsia="en-US"/>
        </w:rPr>
        <w:t>, оны жіберушінің өзгемен алмасуы және адресат</w:t>
      </w:r>
      <w:r>
        <w:rPr>
          <w:rFonts w:ascii="Times New Roman" w:eastAsia="Calibri" w:hAnsi="Times New Roman" w:cs="Times New Roman"/>
          <w:sz w:val="28"/>
          <w:szCs w:val="28"/>
          <w:lang w:val="kk-KZ" w:eastAsia="en-US"/>
        </w:rPr>
        <w:t>тың ақпаратты қабылдап алуынан тұрады. Бұл</w:t>
      </w:r>
      <w:r w:rsidRPr="004E04C2">
        <w:rPr>
          <w:rFonts w:ascii="Times New Roman" w:eastAsia="Calibri" w:hAnsi="Times New Roman" w:cs="Times New Roman"/>
          <w:sz w:val="28"/>
          <w:szCs w:val="28"/>
          <w:lang w:val="kk-KZ" w:eastAsia="en-US"/>
        </w:rPr>
        <w:t xml:space="preserve"> </w:t>
      </w:r>
      <w:r>
        <w:rPr>
          <w:rFonts w:ascii="Times New Roman" w:hAnsi="Times New Roman" w:cs="Times New Roman"/>
          <w:sz w:val="28"/>
          <w:szCs w:val="28"/>
          <w:lang w:val="kk-KZ"/>
        </w:rPr>
        <w:t xml:space="preserve">бір жақты, кейде екі жақты үдеріс ретінде қарастырылады. </w:t>
      </w:r>
      <w:r w:rsidRPr="002A6559">
        <w:rPr>
          <w:rFonts w:ascii="Times New Roman" w:hAnsi="Times New Roman" w:cs="Times New Roman"/>
          <w:sz w:val="28"/>
          <w:szCs w:val="28"/>
          <w:lang w:val="kk-KZ"/>
        </w:rPr>
        <w:t xml:space="preserve"> Жіберуші берген а</w:t>
      </w:r>
      <w:r>
        <w:rPr>
          <w:rFonts w:ascii="Times New Roman" w:hAnsi="Times New Roman" w:cs="Times New Roman"/>
          <w:sz w:val="28"/>
          <w:szCs w:val="28"/>
          <w:lang w:val="kk-KZ"/>
        </w:rPr>
        <w:t xml:space="preserve">қпарат алушыға жеткен </w:t>
      </w:r>
      <w:r w:rsidRPr="002A6559">
        <w:rPr>
          <w:rFonts w:ascii="Times New Roman" w:hAnsi="Times New Roman" w:cs="Times New Roman"/>
          <w:sz w:val="28"/>
          <w:szCs w:val="28"/>
          <w:lang w:val="kk-KZ"/>
        </w:rPr>
        <w:t xml:space="preserve">кезде, бұл бір жақты </w:t>
      </w:r>
      <w:r w:rsidRPr="00F706F9">
        <w:rPr>
          <w:rFonts w:ascii="Times New Roman" w:hAnsi="Times New Roman" w:cs="Times New Roman"/>
          <w:sz w:val="28"/>
          <w:szCs w:val="28"/>
          <w:lang w:val="kk-KZ"/>
        </w:rPr>
        <w:t xml:space="preserve">процесті аяқтауды білдіреді. Алушы жіберушіге жауап беруі міндетті емес, бірақ егер жауап ретінде хабарлама жазса, онда байланыс екі жақты процеске айналады [24, </w:t>
      </w:r>
      <w:r w:rsidR="0097135D">
        <w:rPr>
          <w:rFonts w:ascii="Times New Roman" w:hAnsi="Times New Roman" w:cs="Times New Roman"/>
          <w:sz w:val="28"/>
          <w:szCs w:val="28"/>
          <w:lang w:val="kk-KZ"/>
        </w:rPr>
        <w:t xml:space="preserve">с. </w:t>
      </w:r>
      <w:r w:rsidRPr="00F706F9">
        <w:rPr>
          <w:rFonts w:ascii="Times New Roman" w:hAnsi="Times New Roman" w:cs="Times New Roman"/>
          <w:sz w:val="28"/>
          <w:szCs w:val="28"/>
          <w:lang w:val="kk-KZ"/>
        </w:rPr>
        <w:t>22].</w:t>
      </w:r>
    </w:p>
    <w:p w:rsidR="00646648" w:rsidRPr="0010020D" w:rsidRDefault="00646648" w:rsidP="003D2117">
      <w:pPr>
        <w:tabs>
          <w:tab w:val="left" w:pos="567"/>
        </w:tabs>
        <w:spacing w:after="0" w:line="240" w:lineRule="auto"/>
        <w:ind w:firstLine="709"/>
        <w:contextualSpacing/>
        <w:jc w:val="both"/>
        <w:rPr>
          <w:rFonts w:ascii="Times New Roman" w:eastAsia="Calibri" w:hAnsi="Times New Roman" w:cs="Times New Roman"/>
          <w:sz w:val="28"/>
          <w:szCs w:val="28"/>
          <w:lang w:val="kk-KZ" w:eastAsia="en-US"/>
        </w:rPr>
      </w:pPr>
      <w:r w:rsidRPr="0010020D">
        <w:rPr>
          <w:rFonts w:ascii="Times New Roman" w:eastAsia="Calibri" w:hAnsi="Times New Roman" w:cs="Times New Roman"/>
          <w:sz w:val="28"/>
          <w:szCs w:val="28"/>
          <w:lang w:val="kk-KZ" w:eastAsia="en-US"/>
        </w:rPr>
        <w:t>Мәдениетте адамдардың белсенді өзара әрекеттесуімен қарым-қатынасты жүзеге асыруға мүмкіндік беретін тілдер (табиғи және жасанды), таңбалар, белгілер, кодтар және т.б. сияқты қажетті қарым-қатынас құралдары жасалады. Ақпаратты тарату табиғи тіл арқылы, ым-ишара, мимика, пантомимика және т.б. арқылы жүзеге асырылады. Тиімді коммуникация жасаудың құралына мәдени код арқылы басқарылатын таңбалар жүйесі кіреді. Ал, тіл</w:t>
      </w:r>
      <w:r w:rsidRPr="0010020D">
        <w:rPr>
          <w:rFonts w:ascii="Times New Roman" w:eastAsia="Calibri" w:hAnsi="Times New Roman" w:cs="Times New Roman"/>
          <w:b/>
          <w:sz w:val="28"/>
          <w:szCs w:val="28"/>
          <w:lang w:val="kk-KZ" w:eastAsia="en-US"/>
        </w:rPr>
        <w:t xml:space="preserve"> </w:t>
      </w:r>
      <w:r w:rsidRPr="0010020D">
        <w:rPr>
          <w:rFonts w:ascii="Times New Roman" w:eastAsia="Calibri" w:hAnsi="Times New Roman" w:cs="Times New Roman"/>
          <w:sz w:val="28"/>
          <w:szCs w:val="28"/>
          <w:lang w:val="kk-KZ" w:eastAsia="en-US"/>
        </w:rPr>
        <w:t xml:space="preserve">адамның қарым-қатынас жасау, ойлау және өзін-өзі көрсету құралы ретінде қызмет етеді. </w:t>
      </w:r>
    </w:p>
    <w:p w:rsidR="00646648" w:rsidRDefault="00646648" w:rsidP="003D2117">
      <w:pPr>
        <w:tabs>
          <w:tab w:val="left" w:pos="567"/>
        </w:tabs>
        <w:spacing w:after="0" w:line="240" w:lineRule="auto"/>
        <w:ind w:firstLine="709"/>
        <w:contextualSpacing/>
        <w:jc w:val="both"/>
        <w:rPr>
          <w:rFonts w:ascii="Times New Roman" w:eastAsia="Calibri" w:hAnsi="Times New Roman" w:cs="Times New Roman"/>
          <w:sz w:val="28"/>
          <w:szCs w:val="28"/>
          <w:lang w:val="kk-KZ" w:eastAsia="en-US"/>
        </w:rPr>
      </w:pPr>
      <w:r w:rsidRPr="0010020D">
        <w:rPr>
          <w:rFonts w:ascii="Times New Roman" w:eastAsia="Calibri" w:hAnsi="Times New Roman" w:cs="Times New Roman"/>
          <w:sz w:val="28"/>
          <w:szCs w:val="28"/>
          <w:lang w:val="kk-KZ" w:eastAsia="en-US"/>
        </w:rPr>
        <w:t>Тілдер, таңбалар, кодтар мәдени әмбебап құралға жатады, бірақ әр әлеуметтік-мәдени қауымдастықта олардың өзіндік ерекшеліктері бар. Сондықтан</w:t>
      </w:r>
      <w:r>
        <w:rPr>
          <w:rFonts w:ascii="Times New Roman" w:eastAsia="Calibri" w:hAnsi="Times New Roman" w:cs="Times New Roman"/>
          <w:sz w:val="28"/>
          <w:szCs w:val="28"/>
          <w:lang w:val="kk-KZ" w:eastAsia="en-US"/>
        </w:rPr>
        <w:t>,</w:t>
      </w:r>
      <w:r w:rsidRPr="0010020D">
        <w:rPr>
          <w:rFonts w:ascii="Times New Roman" w:eastAsia="Calibri" w:hAnsi="Times New Roman" w:cs="Times New Roman"/>
          <w:sz w:val="28"/>
          <w:szCs w:val="28"/>
          <w:lang w:val="kk-KZ" w:eastAsia="en-US"/>
        </w:rPr>
        <w:t xml:space="preserve"> бір мәдениетке тән қарым-қатынас механизмдері әрдайым өзге мәдениеттің өкіліне түсінікті бола бермейді және қабылдауына қиындық тудырады. Белгілі бір артефактіні немесе қарым-қатынас субъектісінің әрекетін адекватты интерпретациялау тек жеке тұлғалық мәдени кө</w:t>
      </w:r>
      <w:r>
        <w:rPr>
          <w:rFonts w:ascii="Times New Roman" w:eastAsia="Calibri" w:hAnsi="Times New Roman" w:cs="Times New Roman"/>
          <w:sz w:val="28"/>
          <w:szCs w:val="28"/>
          <w:lang w:val="kk-KZ" w:eastAsia="en-US"/>
        </w:rPr>
        <w:t>з</w:t>
      </w:r>
      <w:r w:rsidRPr="0010020D">
        <w:rPr>
          <w:rFonts w:ascii="Times New Roman" w:eastAsia="Calibri" w:hAnsi="Times New Roman" w:cs="Times New Roman"/>
          <w:sz w:val="28"/>
          <w:szCs w:val="28"/>
          <w:lang w:val="kk-KZ" w:eastAsia="en-US"/>
        </w:rPr>
        <w:t>қарас</w:t>
      </w:r>
      <w:r>
        <w:rPr>
          <w:rFonts w:ascii="Times New Roman" w:eastAsia="Calibri" w:hAnsi="Times New Roman" w:cs="Times New Roman"/>
          <w:sz w:val="28"/>
          <w:szCs w:val="28"/>
          <w:lang w:val="kk-KZ" w:eastAsia="en-US"/>
        </w:rPr>
        <w:t xml:space="preserve"> тұрғысынан ғана мүмкін болады. </w:t>
      </w:r>
    </w:p>
    <w:p w:rsidR="001B3D07" w:rsidRPr="00ED79A8" w:rsidRDefault="001B3D07" w:rsidP="001B3D07">
      <w:pPr>
        <w:spacing w:after="0" w:line="240" w:lineRule="auto"/>
        <w:ind w:firstLine="567"/>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Ғылымдағы әйгілі коммуникация моделінің бірі </w:t>
      </w:r>
      <w:r w:rsidRPr="00ED79A8">
        <w:rPr>
          <w:rFonts w:ascii="Times New Roman" w:eastAsia="Calibri" w:hAnsi="Times New Roman" w:cs="Times New Roman"/>
          <w:sz w:val="28"/>
          <w:szCs w:val="28"/>
          <w:lang w:val="kk-KZ" w:eastAsia="en-US"/>
        </w:rPr>
        <w:t>Р.О.</w:t>
      </w:r>
      <w:r>
        <w:rPr>
          <w:rFonts w:ascii="Times New Roman" w:eastAsia="Calibri" w:hAnsi="Times New Roman" w:cs="Times New Roman"/>
          <w:sz w:val="28"/>
          <w:szCs w:val="28"/>
          <w:lang w:val="kk-KZ" w:eastAsia="en-US"/>
        </w:rPr>
        <w:t xml:space="preserve"> </w:t>
      </w:r>
      <w:r w:rsidRPr="00ED79A8">
        <w:rPr>
          <w:rFonts w:ascii="Times New Roman" w:eastAsia="Calibri" w:hAnsi="Times New Roman" w:cs="Times New Roman"/>
          <w:sz w:val="28"/>
          <w:szCs w:val="28"/>
          <w:lang w:val="kk-KZ" w:eastAsia="en-US"/>
        </w:rPr>
        <w:t>Якобсон</w:t>
      </w:r>
      <w:r>
        <w:rPr>
          <w:rFonts w:ascii="Times New Roman" w:eastAsia="Calibri" w:hAnsi="Times New Roman" w:cs="Times New Roman"/>
          <w:sz w:val="28"/>
          <w:szCs w:val="28"/>
          <w:lang w:val="kk-KZ" w:eastAsia="en-US"/>
        </w:rPr>
        <w:t>ға тиесілі (8-сурет). Ол ұсынған к</w:t>
      </w:r>
      <w:r w:rsidRPr="00ED79A8">
        <w:rPr>
          <w:rFonts w:ascii="Times New Roman" w:eastAsia="Calibri" w:hAnsi="Times New Roman" w:cs="Times New Roman"/>
          <w:sz w:val="28"/>
          <w:szCs w:val="28"/>
          <w:lang w:val="kk-KZ" w:eastAsia="en-US"/>
        </w:rPr>
        <w:t xml:space="preserve">оммуникация моделінің құрылымы: хабарламаның адресанты немесе жіберушісі; хабарламаның адресаты немесе қабылдаушысы; хабарламаның өзі; қарастырылып отырған және адресат біржақты қабылдауы керек </w:t>
      </w:r>
      <w:r w:rsidRPr="002935F1">
        <w:rPr>
          <w:rFonts w:ascii="Times New Roman" w:eastAsia="Calibri" w:hAnsi="Times New Roman" w:cs="Times New Roman"/>
          <w:sz w:val="28"/>
          <w:szCs w:val="28"/>
          <w:lang w:val="kk-KZ" w:eastAsia="en-US"/>
        </w:rPr>
        <w:t xml:space="preserve">мазмұн; кодтаушыға (адресантқа) және декодтаушыға (адресатқа) кем дегенде ішінара ортақ, әрі түсінікті код; ақпаратты жіберуші мен мәліметті қабылдаушы арасындағы физикалық немесе психологиялық байланыстан құралады [166]. </w:t>
      </w:r>
    </w:p>
    <w:p w:rsidR="001B3D07" w:rsidRPr="0010020D" w:rsidRDefault="001B3D07" w:rsidP="003D2117">
      <w:pPr>
        <w:tabs>
          <w:tab w:val="left" w:pos="567"/>
        </w:tabs>
        <w:spacing w:after="0" w:line="240" w:lineRule="auto"/>
        <w:ind w:firstLine="709"/>
        <w:contextualSpacing/>
        <w:jc w:val="both"/>
        <w:rPr>
          <w:rFonts w:ascii="Times New Roman" w:eastAsia="Calibri" w:hAnsi="Times New Roman" w:cs="Times New Roman"/>
          <w:sz w:val="28"/>
          <w:szCs w:val="28"/>
          <w:lang w:val="kk-KZ" w:eastAsia="en-US"/>
        </w:rPr>
      </w:pPr>
    </w:p>
    <w:p w:rsidR="001B3D07" w:rsidRDefault="001B3D07" w:rsidP="00646648">
      <w:pPr>
        <w:spacing w:after="0" w:line="240" w:lineRule="auto"/>
        <w:ind w:firstLine="567"/>
        <w:jc w:val="both"/>
        <w:rPr>
          <w:rFonts w:ascii="Times New Roman" w:eastAsia="Calibri" w:hAnsi="Times New Roman" w:cs="Times New Roman"/>
          <w:sz w:val="28"/>
          <w:szCs w:val="28"/>
          <w:lang w:val="kk-KZ" w:eastAsia="en-US"/>
        </w:rPr>
      </w:pPr>
    </w:p>
    <w:p w:rsidR="001B3D07" w:rsidRDefault="0097135D" w:rsidP="00646648">
      <w:pPr>
        <w:spacing w:after="0" w:line="240" w:lineRule="auto"/>
        <w:ind w:firstLine="567"/>
        <w:jc w:val="both"/>
        <w:rPr>
          <w:rFonts w:ascii="Times New Roman" w:eastAsia="Calibri" w:hAnsi="Times New Roman" w:cs="Times New Roman"/>
          <w:sz w:val="28"/>
          <w:szCs w:val="28"/>
          <w:lang w:val="kk-KZ" w:eastAsia="en-US"/>
        </w:rPr>
      </w:pPr>
      <w:r>
        <w:rPr>
          <w:rFonts w:ascii="Times New Roman" w:eastAsia="Calibri" w:hAnsi="Times New Roman" w:cs="Times New Roman"/>
          <w:noProof/>
          <w:sz w:val="28"/>
          <w:szCs w:val="28"/>
          <w:lang w:val="en-US" w:eastAsia="en-US"/>
        </w:rPr>
        <w:lastRenderedPageBreak/>
        <mc:AlternateContent>
          <mc:Choice Requires="wpg">
            <w:drawing>
              <wp:anchor distT="0" distB="0" distL="114300" distR="114300" simplePos="0" relativeHeight="251672576" behindDoc="0" locked="0" layoutInCell="1" allowOverlap="1" wp14:anchorId="6D2ACD58" wp14:editId="1E14A14E">
                <wp:simplePos x="0" y="0"/>
                <wp:positionH relativeFrom="column">
                  <wp:posOffset>-35560</wp:posOffset>
                </wp:positionH>
                <wp:positionV relativeFrom="paragraph">
                  <wp:posOffset>135255</wp:posOffset>
                </wp:positionV>
                <wp:extent cx="6099810" cy="2724150"/>
                <wp:effectExtent l="0" t="0" r="15240" b="19050"/>
                <wp:wrapNone/>
                <wp:docPr id="28" name="Группа 28"/>
                <wp:cNvGraphicFramePr/>
                <a:graphic xmlns:a="http://schemas.openxmlformats.org/drawingml/2006/main">
                  <a:graphicData uri="http://schemas.microsoft.com/office/word/2010/wordprocessingGroup">
                    <wpg:wgp>
                      <wpg:cNvGrpSpPr/>
                      <wpg:grpSpPr>
                        <a:xfrm>
                          <a:off x="0" y="0"/>
                          <a:ext cx="6099810" cy="2724150"/>
                          <a:chOff x="0" y="0"/>
                          <a:chExt cx="6099810" cy="2899410"/>
                        </a:xfrm>
                      </wpg:grpSpPr>
                      <wps:wsp>
                        <wps:cNvPr id="8" name="Скругленный прямоугольник 8"/>
                        <wps:cNvSpPr/>
                        <wps:spPr>
                          <a:xfrm>
                            <a:off x="1866900" y="0"/>
                            <a:ext cx="2382473" cy="637564"/>
                          </a:xfrm>
                          <a:prstGeom prst="roundRect">
                            <a:avLst/>
                          </a:prstGeom>
                          <a:solidFill>
                            <a:sysClr val="window" lastClr="FFFFFF"/>
                          </a:solidFill>
                          <a:ln w="12700" cap="flat" cmpd="sng" algn="ctr">
                            <a:solidFill>
                              <a:srgbClr val="5B9BD5"/>
                            </a:solidFill>
                            <a:prstDash val="solid"/>
                            <a:miter lim="800000"/>
                          </a:ln>
                          <a:effectLst/>
                        </wps:spPr>
                        <wps:txbx>
                          <w:txbxContent>
                            <w:p w:rsidR="007855B4" w:rsidRPr="001B3D07" w:rsidRDefault="007855B4" w:rsidP="00646648">
                              <w:pPr>
                                <w:spacing w:after="0" w:line="240" w:lineRule="auto"/>
                                <w:jc w:val="center"/>
                                <w:rPr>
                                  <w:rFonts w:ascii="Times New Roman" w:hAnsi="Times New Roman" w:cs="Times New Roman"/>
                                  <w:i/>
                                  <w:sz w:val="24"/>
                                  <w:szCs w:val="24"/>
                                  <w:lang w:val="kk-KZ"/>
                                </w:rPr>
                              </w:pPr>
                              <w:r w:rsidRPr="001B3D07">
                                <w:rPr>
                                  <w:rFonts w:ascii="Times New Roman" w:hAnsi="Times New Roman" w:cs="Times New Roman"/>
                                  <w:i/>
                                  <w:sz w:val="24"/>
                                  <w:szCs w:val="24"/>
                                  <w:lang w:val="kk-KZ"/>
                                </w:rPr>
                                <w:t>Контекст</w:t>
                              </w:r>
                            </w:p>
                            <w:p w:rsidR="007855B4" w:rsidRPr="001B3D07" w:rsidRDefault="007855B4" w:rsidP="00646648">
                              <w:pPr>
                                <w:spacing w:after="0" w:line="240" w:lineRule="auto"/>
                                <w:jc w:val="center"/>
                                <w:rPr>
                                  <w:rFonts w:ascii="Times New Roman" w:hAnsi="Times New Roman" w:cs="Times New Roman"/>
                                  <w:sz w:val="24"/>
                                  <w:szCs w:val="24"/>
                                  <w:lang w:val="kk-KZ"/>
                                </w:rPr>
                              </w:pPr>
                              <w:r w:rsidRPr="001B3D07">
                                <w:rPr>
                                  <w:rFonts w:ascii="Times New Roman" w:hAnsi="Times New Roman" w:cs="Times New Roman"/>
                                  <w:sz w:val="24"/>
                                  <w:szCs w:val="24"/>
                                  <w:lang w:val="kk-KZ"/>
                                </w:rPr>
                                <w:t>Референтивті қызметі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Скругленный прямоугольник 12"/>
                        <wps:cNvSpPr/>
                        <wps:spPr>
                          <a:xfrm>
                            <a:off x="0" y="714375"/>
                            <a:ext cx="1842135" cy="671119"/>
                          </a:xfrm>
                          <a:prstGeom prst="roundRect">
                            <a:avLst/>
                          </a:prstGeom>
                          <a:solidFill>
                            <a:sysClr val="window" lastClr="FFFFFF"/>
                          </a:solidFill>
                          <a:ln w="12700" cap="flat" cmpd="sng" algn="ctr">
                            <a:solidFill>
                              <a:srgbClr val="5B9BD5"/>
                            </a:solidFill>
                            <a:prstDash val="solid"/>
                            <a:miter lim="800000"/>
                          </a:ln>
                          <a:effectLst/>
                        </wps:spPr>
                        <wps:txbx>
                          <w:txbxContent>
                            <w:p w:rsidR="007855B4" w:rsidRPr="001B3D07" w:rsidRDefault="007855B4" w:rsidP="00646648">
                              <w:pPr>
                                <w:spacing w:after="0" w:line="240" w:lineRule="auto"/>
                                <w:jc w:val="center"/>
                                <w:rPr>
                                  <w:rFonts w:ascii="Times New Roman" w:hAnsi="Times New Roman" w:cs="Times New Roman"/>
                                  <w:i/>
                                  <w:sz w:val="24"/>
                                  <w:szCs w:val="24"/>
                                  <w:lang w:val="kk-KZ"/>
                                </w:rPr>
                              </w:pPr>
                              <w:r w:rsidRPr="001B3D07">
                                <w:rPr>
                                  <w:rFonts w:ascii="Times New Roman" w:hAnsi="Times New Roman" w:cs="Times New Roman"/>
                                  <w:i/>
                                  <w:sz w:val="24"/>
                                  <w:szCs w:val="24"/>
                                  <w:lang w:val="kk-KZ"/>
                                </w:rPr>
                                <w:t xml:space="preserve">Адресант </w:t>
                              </w:r>
                            </w:p>
                            <w:p w:rsidR="007855B4" w:rsidRPr="001B3D07" w:rsidRDefault="007855B4" w:rsidP="00646648">
                              <w:pPr>
                                <w:spacing w:after="0" w:line="240" w:lineRule="auto"/>
                                <w:jc w:val="center"/>
                                <w:rPr>
                                  <w:rFonts w:ascii="Times New Roman" w:hAnsi="Times New Roman" w:cs="Times New Roman"/>
                                  <w:sz w:val="24"/>
                                  <w:szCs w:val="24"/>
                                  <w:lang w:val="kk-KZ"/>
                                </w:rPr>
                              </w:pPr>
                              <w:r w:rsidRPr="001B3D07">
                                <w:rPr>
                                  <w:rFonts w:ascii="Times New Roman" w:hAnsi="Times New Roman" w:cs="Times New Roman"/>
                                  <w:sz w:val="24"/>
                                  <w:szCs w:val="24"/>
                                  <w:lang w:val="kk-KZ"/>
                                </w:rPr>
                                <w:t>Эмотивті қызметі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Скругленный прямоугольник 11"/>
                        <wps:cNvSpPr/>
                        <wps:spPr>
                          <a:xfrm>
                            <a:off x="4257675" y="790575"/>
                            <a:ext cx="1842135" cy="620785"/>
                          </a:xfrm>
                          <a:prstGeom prst="roundRect">
                            <a:avLst/>
                          </a:prstGeom>
                          <a:solidFill>
                            <a:sysClr val="window" lastClr="FFFFFF"/>
                          </a:solidFill>
                          <a:ln w="12700" cap="flat" cmpd="sng" algn="ctr">
                            <a:solidFill>
                              <a:srgbClr val="5B9BD5"/>
                            </a:solidFill>
                            <a:prstDash val="solid"/>
                            <a:miter lim="800000"/>
                          </a:ln>
                          <a:effectLst/>
                        </wps:spPr>
                        <wps:txbx>
                          <w:txbxContent>
                            <w:p w:rsidR="007855B4" w:rsidRPr="001B3D07" w:rsidRDefault="007855B4" w:rsidP="00646648">
                              <w:pPr>
                                <w:spacing w:after="0" w:line="240" w:lineRule="auto"/>
                                <w:jc w:val="center"/>
                                <w:rPr>
                                  <w:rFonts w:ascii="Times New Roman" w:hAnsi="Times New Roman" w:cs="Times New Roman"/>
                                  <w:i/>
                                  <w:sz w:val="24"/>
                                  <w:szCs w:val="24"/>
                                  <w:lang w:val="kk-KZ"/>
                                </w:rPr>
                              </w:pPr>
                              <w:r w:rsidRPr="001B3D07">
                                <w:rPr>
                                  <w:rFonts w:ascii="Times New Roman" w:hAnsi="Times New Roman" w:cs="Times New Roman"/>
                                  <w:i/>
                                  <w:sz w:val="24"/>
                                  <w:szCs w:val="24"/>
                                  <w:lang w:val="kk-KZ"/>
                                </w:rPr>
                                <w:t>Адресат</w:t>
                              </w:r>
                            </w:p>
                            <w:p w:rsidR="007855B4" w:rsidRPr="001B3D07" w:rsidRDefault="007855B4" w:rsidP="00646648">
                              <w:pPr>
                                <w:spacing w:after="0" w:line="240" w:lineRule="auto"/>
                                <w:jc w:val="center"/>
                                <w:rPr>
                                  <w:rFonts w:ascii="Times New Roman" w:hAnsi="Times New Roman" w:cs="Times New Roman"/>
                                  <w:sz w:val="24"/>
                                  <w:szCs w:val="24"/>
                                  <w:lang w:val="kk-KZ"/>
                                </w:rPr>
                              </w:pPr>
                              <w:r w:rsidRPr="001B3D07">
                                <w:rPr>
                                  <w:rFonts w:ascii="Times New Roman" w:hAnsi="Times New Roman" w:cs="Times New Roman"/>
                                  <w:sz w:val="24"/>
                                  <w:szCs w:val="24"/>
                                  <w:lang w:val="kk-KZ"/>
                                </w:rPr>
                                <w:t>Конативті қызметі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Прямоугольник 9"/>
                        <wps:cNvSpPr/>
                        <wps:spPr>
                          <a:xfrm>
                            <a:off x="2181225" y="790575"/>
                            <a:ext cx="1720813" cy="628650"/>
                          </a:xfrm>
                          <a:prstGeom prst="rect">
                            <a:avLst/>
                          </a:prstGeom>
                          <a:solidFill>
                            <a:sysClr val="window" lastClr="FFFFFF"/>
                          </a:solidFill>
                          <a:ln w="12700" cap="flat" cmpd="sng" algn="ctr">
                            <a:solidFill>
                              <a:srgbClr val="5B9BD5"/>
                            </a:solidFill>
                            <a:prstDash val="solid"/>
                            <a:miter lim="800000"/>
                          </a:ln>
                          <a:effectLst/>
                        </wps:spPr>
                        <wps:txbx>
                          <w:txbxContent>
                            <w:p w:rsidR="007855B4" w:rsidRPr="001B3D07" w:rsidRDefault="007855B4" w:rsidP="00646648">
                              <w:pPr>
                                <w:spacing w:after="0" w:line="240" w:lineRule="auto"/>
                                <w:jc w:val="center"/>
                                <w:rPr>
                                  <w:rFonts w:ascii="Times New Roman" w:hAnsi="Times New Roman" w:cs="Times New Roman"/>
                                  <w:i/>
                                  <w:sz w:val="24"/>
                                  <w:szCs w:val="24"/>
                                  <w:lang w:val="kk-KZ"/>
                                </w:rPr>
                              </w:pPr>
                              <w:r w:rsidRPr="001B3D07">
                                <w:rPr>
                                  <w:rFonts w:ascii="Times New Roman" w:hAnsi="Times New Roman" w:cs="Times New Roman"/>
                                  <w:i/>
                                  <w:sz w:val="24"/>
                                  <w:szCs w:val="24"/>
                                  <w:lang w:val="kk-KZ"/>
                                </w:rPr>
                                <w:t>Хабарлама</w:t>
                              </w:r>
                            </w:p>
                            <w:p w:rsidR="007855B4" w:rsidRPr="001B3D07" w:rsidRDefault="007855B4" w:rsidP="00646648">
                              <w:pPr>
                                <w:spacing w:after="0" w:line="240" w:lineRule="auto"/>
                                <w:jc w:val="center"/>
                                <w:rPr>
                                  <w:rFonts w:ascii="Times New Roman" w:hAnsi="Times New Roman" w:cs="Times New Roman"/>
                                  <w:sz w:val="24"/>
                                  <w:szCs w:val="24"/>
                                  <w:lang w:val="kk-KZ"/>
                                </w:rPr>
                              </w:pPr>
                              <w:r w:rsidRPr="001B3D07">
                                <w:rPr>
                                  <w:rFonts w:ascii="Times New Roman" w:hAnsi="Times New Roman" w:cs="Times New Roman"/>
                                  <w:sz w:val="24"/>
                                  <w:szCs w:val="24"/>
                                  <w:lang w:val="kk-KZ"/>
                                </w:rPr>
                                <w:t>Поэтикалық қызмет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Скругленный прямоугольник 16"/>
                        <wps:cNvSpPr/>
                        <wps:spPr>
                          <a:xfrm>
                            <a:off x="2066925" y="1552575"/>
                            <a:ext cx="1963023" cy="612397"/>
                          </a:xfrm>
                          <a:prstGeom prst="roundRect">
                            <a:avLst/>
                          </a:prstGeom>
                          <a:solidFill>
                            <a:sysClr val="window" lastClr="FFFFFF"/>
                          </a:solidFill>
                          <a:ln w="12700" cap="flat" cmpd="sng" algn="ctr">
                            <a:solidFill>
                              <a:srgbClr val="5B9BD5"/>
                            </a:solidFill>
                            <a:prstDash val="solid"/>
                            <a:miter lim="800000"/>
                          </a:ln>
                          <a:effectLst/>
                        </wps:spPr>
                        <wps:txbx>
                          <w:txbxContent>
                            <w:p w:rsidR="007855B4" w:rsidRPr="001B3D07" w:rsidRDefault="007855B4" w:rsidP="00646648">
                              <w:pPr>
                                <w:spacing w:after="0" w:line="240" w:lineRule="auto"/>
                                <w:jc w:val="center"/>
                                <w:rPr>
                                  <w:rFonts w:ascii="Times New Roman" w:hAnsi="Times New Roman" w:cs="Times New Roman"/>
                                  <w:i/>
                                  <w:sz w:val="24"/>
                                  <w:szCs w:val="24"/>
                                  <w:lang w:val="kk-KZ"/>
                                </w:rPr>
                              </w:pPr>
                              <w:r w:rsidRPr="001B3D07">
                                <w:rPr>
                                  <w:rFonts w:ascii="Times New Roman" w:hAnsi="Times New Roman" w:cs="Times New Roman"/>
                                  <w:i/>
                                  <w:sz w:val="24"/>
                                  <w:szCs w:val="24"/>
                                  <w:lang w:val="kk-KZ"/>
                                </w:rPr>
                                <w:t>Байланыс</w:t>
                              </w:r>
                            </w:p>
                            <w:p w:rsidR="007855B4" w:rsidRPr="001B3D07" w:rsidRDefault="007855B4" w:rsidP="00646648">
                              <w:pPr>
                                <w:spacing w:after="0" w:line="240" w:lineRule="auto"/>
                                <w:jc w:val="center"/>
                                <w:rPr>
                                  <w:rFonts w:ascii="Times New Roman" w:hAnsi="Times New Roman" w:cs="Times New Roman"/>
                                  <w:sz w:val="24"/>
                                  <w:szCs w:val="24"/>
                                  <w:lang w:val="kk-KZ"/>
                                </w:rPr>
                              </w:pPr>
                              <w:r w:rsidRPr="001B3D07">
                                <w:rPr>
                                  <w:rFonts w:ascii="Times New Roman" w:hAnsi="Times New Roman" w:cs="Times New Roman"/>
                                  <w:sz w:val="24"/>
                                  <w:szCs w:val="24"/>
                                  <w:lang w:val="kk-KZ"/>
                                </w:rPr>
                                <w:t>Фатикалық қызмет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Скругленный прямоугольник 17"/>
                        <wps:cNvSpPr/>
                        <wps:spPr>
                          <a:xfrm>
                            <a:off x="1828800" y="2295525"/>
                            <a:ext cx="2365641" cy="603885"/>
                          </a:xfrm>
                          <a:prstGeom prst="roundRect">
                            <a:avLst/>
                          </a:prstGeom>
                          <a:solidFill>
                            <a:sysClr val="window" lastClr="FFFFFF"/>
                          </a:solidFill>
                          <a:ln w="12700" cap="flat" cmpd="sng" algn="ctr">
                            <a:solidFill>
                              <a:srgbClr val="5B9BD5"/>
                            </a:solidFill>
                            <a:prstDash val="solid"/>
                            <a:miter lim="800000"/>
                          </a:ln>
                          <a:effectLst/>
                        </wps:spPr>
                        <wps:txbx>
                          <w:txbxContent>
                            <w:p w:rsidR="007855B4" w:rsidRPr="001B3D07" w:rsidRDefault="007855B4" w:rsidP="00646648">
                              <w:pPr>
                                <w:spacing w:after="0" w:line="240" w:lineRule="auto"/>
                                <w:jc w:val="center"/>
                                <w:rPr>
                                  <w:rFonts w:ascii="Times New Roman" w:hAnsi="Times New Roman" w:cs="Times New Roman"/>
                                  <w:i/>
                                  <w:sz w:val="24"/>
                                  <w:szCs w:val="24"/>
                                  <w:lang w:val="kk-KZ"/>
                                </w:rPr>
                              </w:pPr>
                              <w:r w:rsidRPr="001B3D07">
                                <w:rPr>
                                  <w:rFonts w:ascii="Times New Roman" w:hAnsi="Times New Roman" w:cs="Times New Roman"/>
                                  <w:i/>
                                  <w:sz w:val="24"/>
                                  <w:szCs w:val="24"/>
                                  <w:lang w:val="kk-KZ"/>
                                </w:rPr>
                                <w:t>Код</w:t>
                              </w:r>
                            </w:p>
                            <w:p w:rsidR="007855B4" w:rsidRPr="001B3D07" w:rsidRDefault="007855B4" w:rsidP="00646648">
                              <w:pPr>
                                <w:spacing w:after="0" w:line="240" w:lineRule="auto"/>
                                <w:jc w:val="center"/>
                                <w:rPr>
                                  <w:rFonts w:ascii="Times New Roman" w:hAnsi="Times New Roman" w:cs="Times New Roman"/>
                                  <w:sz w:val="24"/>
                                  <w:szCs w:val="24"/>
                                  <w:lang w:val="kk-KZ"/>
                                </w:rPr>
                              </w:pPr>
                              <w:r w:rsidRPr="001B3D07">
                                <w:rPr>
                                  <w:rFonts w:ascii="Times New Roman" w:hAnsi="Times New Roman" w:cs="Times New Roman"/>
                                  <w:sz w:val="24"/>
                                  <w:szCs w:val="24"/>
                                  <w:lang w:val="kk-KZ"/>
                                </w:rPr>
                                <w:t>Метатілдік қызмет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Прямая соединительная линия 10"/>
                        <wps:cNvCnPr/>
                        <wps:spPr>
                          <a:xfrm flipH="1">
                            <a:off x="3067050" y="638175"/>
                            <a:ext cx="0" cy="158565"/>
                          </a:xfrm>
                          <a:prstGeom prst="line">
                            <a:avLst/>
                          </a:prstGeom>
                          <a:noFill/>
                          <a:ln w="38100" cap="flat" cmpd="sng" algn="ctr">
                            <a:solidFill>
                              <a:srgbClr val="5B9BD5"/>
                            </a:solidFill>
                            <a:prstDash val="solid"/>
                            <a:miter lim="800000"/>
                          </a:ln>
                          <a:effectLst/>
                        </wps:spPr>
                        <wps:bodyPr/>
                      </wps:wsp>
                      <wps:wsp>
                        <wps:cNvPr id="15" name="Прямая соединительная линия 15"/>
                        <wps:cNvCnPr/>
                        <wps:spPr>
                          <a:xfrm>
                            <a:off x="3067050" y="1419225"/>
                            <a:ext cx="0" cy="135685"/>
                          </a:xfrm>
                          <a:prstGeom prst="line">
                            <a:avLst/>
                          </a:prstGeom>
                          <a:noFill/>
                          <a:ln w="38100" cap="flat" cmpd="sng" algn="ctr">
                            <a:solidFill>
                              <a:srgbClr val="5B9BD5"/>
                            </a:solidFill>
                            <a:prstDash val="solid"/>
                            <a:miter lim="800000"/>
                          </a:ln>
                          <a:effectLst/>
                        </wps:spPr>
                        <wps:bodyPr/>
                      </wps:wsp>
                      <wps:wsp>
                        <wps:cNvPr id="18" name="Прямая соединительная линия 18"/>
                        <wps:cNvCnPr/>
                        <wps:spPr>
                          <a:xfrm>
                            <a:off x="3067050" y="2171700"/>
                            <a:ext cx="0" cy="136996"/>
                          </a:xfrm>
                          <a:prstGeom prst="line">
                            <a:avLst/>
                          </a:prstGeom>
                          <a:noFill/>
                          <a:ln w="38100" cap="flat" cmpd="sng" algn="ctr">
                            <a:solidFill>
                              <a:srgbClr val="5B9BD5"/>
                            </a:solidFill>
                            <a:prstDash val="solid"/>
                            <a:miter lim="800000"/>
                          </a:ln>
                          <a:effectLst/>
                        </wps:spPr>
                        <wps:bodyPr/>
                      </wps:wsp>
                      <wps:wsp>
                        <wps:cNvPr id="13" name="Прямая соединительная линия 13"/>
                        <wps:cNvCnPr/>
                        <wps:spPr>
                          <a:xfrm flipV="1">
                            <a:off x="1838325" y="1114425"/>
                            <a:ext cx="333487" cy="337"/>
                          </a:xfrm>
                          <a:prstGeom prst="line">
                            <a:avLst/>
                          </a:prstGeom>
                          <a:noFill/>
                          <a:ln w="38100" cap="flat" cmpd="sng" algn="ctr">
                            <a:solidFill>
                              <a:srgbClr val="5B9BD5"/>
                            </a:solidFill>
                            <a:prstDash val="solid"/>
                            <a:miter lim="800000"/>
                          </a:ln>
                          <a:effectLst/>
                        </wps:spPr>
                        <wps:bodyPr/>
                      </wps:wsp>
                      <wps:wsp>
                        <wps:cNvPr id="14" name="Прямая соединительная линия 14"/>
                        <wps:cNvCnPr/>
                        <wps:spPr>
                          <a:xfrm flipV="1">
                            <a:off x="3895725" y="1123950"/>
                            <a:ext cx="398033" cy="0"/>
                          </a:xfrm>
                          <a:prstGeom prst="line">
                            <a:avLst/>
                          </a:prstGeom>
                          <a:noFill/>
                          <a:ln w="38100" cap="flat" cmpd="sng" algn="ctr">
                            <a:solidFill>
                              <a:srgbClr val="5B9BD5"/>
                            </a:solidFill>
                            <a:prstDash val="solid"/>
                            <a:miter lim="800000"/>
                          </a:ln>
                          <a:effectLst/>
                        </wps:spPr>
                        <wps:bodyPr/>
                      </wps:wsp>
                    </wpg:wgp>
                  </a:graphicData>
                </a:graphic>
                <wp14:sizeRelV relativeFrom="margin">
                  <wp14:pctHeight>0</wp14:pctHeight>
                </wp14:sizeRelV>
              </wp:anchor>
            </w:drawing>
          </mc:Choice>
          <mc:Fallback>
            <w:pict>
              <v:group w14:anchorId="6D2ACD58" id="Группа 28" o:spid="_x0000_s1027" style="position:absolute;left:0;text-align:left;margin-left:-2.8pt;margin-top:10.65pt;width:480.3pt;height:214.5pt;z-index:251672576;mso-height-relative:margin" coordsize="60998,28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">
                <v:roundrect id="Скругленный прямоугольник 8" o:spid="_x0000_s1028" style="position:absolute;left:18669;width:23824;height:63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" fillcolor="window" strokecolor="#5b9bd5" strokeweight="1pt">
                  <v:stroke joinstyle="miter"/>
                  <v:textbox>
                    <w:txbxContent>
                      <w:p w:rsidR="007855B4" w:rsidRPr="001B3D07" w:rsidRDefault="007855B4" w:rsidP="00646648">
                        <w:pPr>
                          <w:spacing w:after="0" w:line="240" w:lineRule="auto"/>
                          <w:jc w:val="center"/>
                          <w:rPr>
                            <w:rFonts w:ascii="Times New Roman" w:hAnsi="Times New Roman" w:cs="Times New Roman"/>
                            <w:i/>
                            <w:sz w:val="24"/>
                            <w:szCs w:val="24"/>
                            <w:lang w:val="kk-KZ"/>
                          </w:rPr>
                        </w:pPr>
                        <w:r w:rsidRPr="001B3D07">
                          <w:rPr>
                            <w:rFonts w:ascii="Times New Roman" w:hAnsi="Times New Roman" w:cs="Times New Roman"/>
                            <w:i/>
                            <w:sz w:val="24"/>
                            <w:szCs w:val="24"/>
                            <w:lang w:val="kk-KZ"/>
                          </w:rPr>
                          <w:t>Контекст</w:t>
                        </w:r>
                      </w:p>
                      <w:p w:rsidR="007855B4" w:rsidRPr="001B3D07" w:rsidRDefault="007855B4" w:rsidP="00646648">
                        <w:pPr>
                          <w:spacing w:after="0" w:line="240" w:lineRule="auto"/>
                          <w:jc w:val="center"/>
                          <w:rPr>
                            <w:rFonts w:ascii="Times New Roman" w:hAnsi="Times New Roman" w:cs="Times New Roman"/>
                            <w:sz w:val="24"/>
                            <w:szCs w:val="24"/>
                            <w:lang w:val="kk-KZ"/>
                          </w:rPr>
                        </w:pPr>
                        <w:r w:rsidRPr="001B3D07">
                          <w:rPr>
                            <w:rFonts w:ascii="Times New Roman" w:hAnsi="Times New Roman" w:cs="Times New Roman"/>
                            <w:sz w:val="24"/>
                            <w:szCs w:val="24"/>
                            <w:lang w:val="kk-KZ"/>
                          </w:rPr>
                          <w:t>Референтивті қызметі</w:t>
                        </w:r>
                      </w:p>
                    </w:txbxContent>
                  </v:textbox>
                </v:roundrect>
                <v:roundrect id="Скругленный прямоугольник 12" o:spid="_x0000_s1029" style="position:absolute;top:7143;width:18421;height:67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" fillcolor="window" strokecolor="#5b9bd5" strokeweight="1pt">
                  <v:stroke joinstyle="miter"/>
                  <v:textbox>
                    <w:txbxContent>
                      <w:p w:rsidR="007855B4" w:rsidRPr="001B3D07" w:rsidRDefault="007855B4" w:rsidP="00646648">
                        <w:pPr>
                          <w:spacing w:after="0" w:line="240" w:lineRule="auto"/>
                          <w:jc w:val="center"/>
                          <w:rPr>
                            <w:rFonts w:ascii="Times New Roman" w:hAnsi="Times New Roman" w:cs="Times New Roman"/>
                            <w:i/>
                            <w:sz w:val="24"/>
                            <w:szCs w:val="24"/>
                            <w:lang w:val="kk-KZ"/>
                          </w:rPr>
                        </w:pPr>
                        <w:r w:rsidRPr="001B3D07">
                          <w:rPr>
                            <w:rFonts w:ascii="Times New Roman" w:hAnsi="Times New Roman" w:cs="Times New Roman"/>
                            <w:i/>
                            <w:sz w:val="24"/>
                            <w:szCs w:val="24"/>
                            <w:lang w:val="kk-KZ"/>
                          </w:rPr>
                          <w:t xml:space="preserve">Адресант </w:t>
                        </w:r>
                      </w:p>
                      <w:p w:rsidR="007855B4" w:rsidRPr="001B3D07" w:rsidRDefault="007855B4" w:rsidP="00646648">
                        <w:pPr>
                          <w:spacing w:after="0" w:line="240" w:lineRule="auto"/>
                          <w:jc w:val="center"/>
                          <w:rPr>
                            <w:rFonts w:ascii="Times New Roman" w:hAnsi="Times New Roman" w:cs="Times New Roman"/>
                            <w:sz w:val="24"/>
                            <w:szCs w:val="24"/>
                            <w:lang w:val="kk-KZ"/>
                          </w:rPr>
                        </w:pPr>
                        <w:r w:rsidRPr="001B3D07">
                          <w:rPr>
                            <w:rFonts w:ascii="Times New Roman" w:hAnsi="Times New Roman" w:cs="Times New Roman"/>
                            <w:sz w:val="24"/>
                            <w:szCs w:val="24"/>
                            <w:lang w:val="kk-KZ"/>
                          </w:rPr>
                          <w:t>Эмотивті қызметі</w:t>
                        </w:r>
                      </w:p>
                    </w:txbxContent>
                  </v:textbox>
                </v:roundrect>
                <v:roundrect id="Скругленный прямоугольник 11" o:spid="_x0000_s1030" style="position:absolute;left:42576;top:7905;width:18422;height:62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" fillcolor="window" strokecolor="#5b9bd5" strokeweight="1pt">
                  <v:stroke joinstyle="miter"/>
                  <v:textbox>
                    <w:txbxContent>
                      <w:p w:rsidR="007855B4" w:rsidRPr="001B3D07" w:rsidRDefault="007855B4" w:rsidP="00646648">
                        <w:pPr>
                          <w:spacing w:after="0" w:line="240" w:lineRule="auto"/>
                          <w:jc w:val="center"/>
                          <w:rPr>
                            <w:rFonts w:ascii="Times New Roman" w:hAnsi="Times New Roman" w:cs="Times New Roman"/>
                            <w:i/>
                            <w:sz w:val="24"/>
                            <w:szCs w:val="24"/>
                            <w:lang w:val="kk-KZ"/>
                          </w:rPr>
                        </w:pPr>
                        <w:r w:rsidRPr="001B3D07">
                          <w:rPr>
                            <w:rFonts w:ascii="Times New Roman" w:hAnsi="Times New Roman" w:cs="Times New Roman"/>
                            <w:i/>
                            <w:sz w:val="24"/>
                            <w:szCs w:val="24"/>
                            <w:lang w:val="kk-KZ"/>
                          </w:rPr>
                          <w:t>Адресат</w:t>
                        </w:r>
                      </w:p>
                      <w:p w:rsidR="007855B4" w:rsidRPr="001B3D07" w:rsidRDefault="007855B4" w:rsidP="00646648">
                        <w:pPr>
                          <w:spacing w:after="0" w:line="240" w:lineRule="auto"/>
                          <w:jc w:val="center"/>
                          <w:rPr>
                            <w:rFonts w:ascii="Times New Roman" w:hAnsi="Times New Roman" w:cs="Times New Roman"/>
                            <w:sz w:val="24"/>
                            <w:szCs w:val="24"/>
                            <w:lang w:val="kk-KZ"/>
                          </w:rPr>
                        </w:pPr>
                        <w:r w:rsidRPr="001B3D07">
                          <w:rPr>
                            <w:rFonts w:ascii="Times New Roman" w:hAnsi="Times New Roman" w:cs="Times New Roman"/>
                            <w:sz w:val="24"/>
                            <w:szCs w:val="24"/>
                            <w:lang w:val="kk-KZ"/>
                          </w:rPr>
                          <w:t>Конативті қызметі</w:t>
                        </w:r>
                      </w:p>
                    </w:txbxContent>
                  </v:textbox>
                </v:roundrect>
                <v:rect id="Прямоугольник 9" o:spid="_x0000_s1031" style="position:absolute;left:21812;top:7905;width:17208;height:6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" fillcolor="window" strokecolor="#5b9bd5" strokeweight="1pt">
                  <v:textbox>
                    <w:txbxContent>
                      <w:p w:rsidR="007855B4" w:rsidRPr="001B3D07" w:rsidRDefault="007855B4" w:rsidP="00646648">
                        <w:pPr>
                          <w:spacing w:after="0" w:line="240" w:lineRule="auto"/>
                          <w:jc w:val="center"/>
                          <w:rPr>
                            <w:rFonts w:ascii="Times New Roman" w:hAnsi="Times New Roman" w:cs="Times New Roman"/>
                            <w:i/>
                            <w:sz w:val="24"/>
                            <w:szCs w:val="24"/>
                            <w:lang w:val="kk-KZ"/>
                          </w:rPr>
                        </w:pPr>
                        <w:r w:rsidRPr="001B3D07">
                          <w:rPr>
                            <w:rFonts w:ascii="Times New Roman" w:hAnsi="Times New Roman" w:cs="Times New Roman"/>
                            <w:i/>
                            <w:sz w:val="24"/>
                            <w:szCs w:val="24"/>
                            <w:lang w:val="kk-KZ"/>
                          </w:rPr>
                          <w:t>Хабарлама</w:t>
                        </w:r>
                      </w:p>
                      <w:p w:rsidR="007855B4" w:rsidRPr="001B3D07" w:rsidRDefault="007855B4" w:rsidP="00646648">
                        <w:pPr>
                          <w:spacing w:after="0" w:line="240" w:lineRule="auto"/>
                          <w:jc w:val="center"/>
                          <w:rPr>
                            <w:rFonts w:ascii="Times New Roman" w:hAnsi="Times New Roman" w:cs="Times New Roman"/>
                            <w:sz w:val="24"/>
                            <w:szCs w:val="24"/>
                            <w:lang w:val="kk-KZ"/>
                          </w:rPr>
                        </w:pPr>
                        <w:r w:rsidRPr="001B3D07">
                          <w:rPr>
                            <w:rFonts w:ascii="Times New Roman" w:hAnsi="Times New Roman" w:cs="Times New Roman"/>
                            <w:sz w:val="24"/>
                            <w:szCs w:val="24"/>
                            <w:lang w:val="kk-KZ"/>
                          </w:rPr>
                          <w:t>Поэтикалық қызмет</w:t>
                        </w:r>
                      </w:p>
                    </w:txbxContent>
                  </v:textbox>
                </v:rect>
                <v:roundrect id="Скругленный прямоугольник 16" o:spid="_x0000_s1032" style="position:absolute;left:20669;top:15525;width:19630;height:61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" fillcolor="window" strokecolor="#5b9bd5" strokeweight="1pt">
                  <v:stroke joinstyle="miter"/>
                  <v:textbox>
                    <w:txbxContent>
                      <w:p w:rsidR="007855B4" w:rsidRPr="001B3D07" w:rsidRDefault="007855B4" w:rsidP="00646648">
                        <w:pPr>
                          <w:spacing w:after="0" w:line="240" w:lineRule="auto"/>
                          <w:jc w:val="center"/>
                          <w:rPr>
                            <w:rFonts w:ascii="Times New Roman" w:hAnsi="Times New Roman" w:cs="Times New Roman"/>
                            <w:i/>
                            <w:sz w:val="24"/>
                            <w:szCs w:val="24"/>
                            <w:lang w:val="kk-KZ"/>
                          </w:rPr>
                        </w:pPr>
                        <w:r w:rsidRPr="001B3D07">
                          <w:rPr>
                            <w:rFonts w:ascii="Times New Roman" w:hAnsi="Times New Roman" w:cs="Times New Roman"/>
                            <w:i/>
                            <w:sz w:val="24"/>
                            <w:szCs w:val="24"/>
                            <w:lang w:val="kk-KZ"/>
                          </w:rPr>
                          <w:t>Байланыс</w:t>
                        </w:r>
                      </w:p>
                      <w:p w:rsidR="007855B4" w:rsidRPr="001B3D07" w:rsidRDefault="007855B4" w:rsidP="00646648">
                        <w:pPr>
                          <w:spacing w:after="0" w:line="240" w:lineRule="auto"/>
                          <w:jc w:val="center"/>
                          <w:rPr>
                            <w:rFonts w:ascii="Times New Roman" w:hAnsi="Times New Roman" w:cs="Times New Roman"/>
                            <w:sz w:val="24"/>
                            <w:szCs w:val="24"/>
                            <w:lang w:val="kk-KZ"/>
                          </w:rPr>
                        </w:pPr>
                        <w:r w:rsidRPr="001B3D07">
                          <w:rPr>
                            <w:rFonts w:ascii="Times New Roman" w:hAnsi="Times New Roman" w:cs="Times New Roman"/>
                            <w:sz w:val="24"/>
                            <w:szCs w:val="24"/>
                            <w:lang w:val="kk-KZ"/>
                          </w:rPr>
                          <w:t>Фатикалық қызмет</w:t>
                        </w:r>
                      </w:p>
                    </w:txbxContent>
                  </v:textbox>
                </v:roundrect>
                <v:roundrect id="Скругленный прямоугольник 17" o:spid="_x0000_s1033" style="position:absolute;left:18288;top:22955;width:23656;height:60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" fillcolor="window" strokecolor="#5b9bd5" strokeweight="1pt">
                  <v:stroke joinstyle="miter"/>
                  <v:textbox>
                    <w:txbxContent>
                      <w:p w:rsidR="007855B4" w:rsidRPr="001B3D07" w:rsidRDefault="007855B4" w:rsidP="00646648">
                        <w:pPr>
                          <w:spacing w:after="0" w:line="240" w:lineRule="auto"/>
                          <w:jc w:val="center"/>
                          <w:rPr>
                            <w:rFonts w:ascii="Times New Roman" w:hAnsi="Times New Roman" w:cs="Times New Roman"/>
                            <w:i/>
                            <w:sz w:val="24"/>
                            <w:szCs w:val="24"/>
                            <w:lang w:val="kk-KZ"/>
                          </w:rPr>
                        </w:pPr>
                        <w:r w:rsidRPr="001B3D07">
                          <w:rPr>
                            <w:rFonts w:ascii="Times New Roman" w:hAnsi="Times New Roman" w:cs="Times New Roman"/>
                            <w:i/>
                            <w:sz w:val="24"/>
                            <w:szCs w:val="24"/>
                            <w:lang w:val="kk-KZ"/>
                          </w:rPr>
                          <w:t>Код</w:t>
                        </w:r>
                      </w:p>
                      <w:p w:rsidR="007855B4" w:rsidRPr="001B3D07" w:rsidRDefault="007855B4" w:rsidP="00646648">
                        <w:pPr>
                          <w:spacing w:after="0" w:line="240" w:lineRule="auto"/>
                          <w:jc w:val="center"/>
                          <w:rPr>
                            <w:rFonts w:ascii="Times New Roman" w:hAnsi="Times New Roman" w:cs="Times New Roman"/>
                            <w:sz w:val="24"/>
                            <w:szCs w:val="24"/>
                            <w:lang w:val="kk-KZ"/>
                          </w:rPr>
                        </w:pPr>
                        <w:r w:rsidRPr="001B3D07">
                          <w:rPr>
                            <w:rFonts w:ascii="Times New Roman" w:hAnsi="Times New Roman" w:cs="Times New Roman"/>
                            <w:sz w:val="24"/>
                            <w:szCs w:val="24"/>
                            <w:lang w:val="kk-KZ"/>
                          </w:rPr>
                          <w:t>Метатілдік қызмет</w:t>
                        </w:r>
                      </w:p>
                    </w:txbxContent>
                  </v:textbox>
                </v:roundrect>
                <v:line id="Прямая соединительная линия 10" o:spid="_x0000_s1034" style="position:absolute;flip:x;visibility:visible;mso-wrap-style:square" from="30670,6381" to="30670,7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" strokecolor="#5b9bd5" strokeweight="3pt">
                  <v:stroke joinstyle="miter"/>
                </v:line>
                <v:line id="Прямая соединительная линия 15" o:spid="_x0000_s1035" style="position:absolute;visibility:visible;mso-wrap-style:square" from="30670,14192" to="30670,15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" strokecolor="#5b9bd5" strokeweight="3pt">
                  <v:stroke joinstyle="miter"/>
                </v:line>
                <v:line id="Прямая соединительная линия 18" o:spid="_x0000_s1036" style="position:absolute;visibility:visible;mso-wrap-style:square" from="30670,21717" to="30670,23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" strokecolor="#5b9bd5" strokeweight="3pt">
                  <v:stroke joinstyle="miter"/>
                </v:line>
                <v:line id="Прямая соединительная линия 13" o:spid="_x0000_s1037" style="position:absolute;flip:y;visibility:visible;mso-wrap-style:square" from="18383,11144" to="21718,11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" strokecolor="#5b9bd5" strokeweight="3pt">
                  <v:stroke joinstyle="miter"/>
                </v:line>
                <v:line id="Прямая соединительная линия 14" o:spid="_x0000_s1038" style="position:absolute;flip:y;visibility:visible;mso-wrap-style:square" from="38957,11239" to="42937,11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" strokecolor="#5b9bd5" strokeweight="3pt">
                  <v:stroke joinstyle="miter"/>
                </v:line>
              </v:group>
            </w:pict>
          </mc:Fallback>
        </mc:AlternateContent>
      </w:r>
    </w:p>
    <w:p w:rsidR="00646648" w:rsidRDefault="00646648" w:rsidP="00646648">
      <w:pPr>
        <w:spacing w:after="0" w:line="240" w:lineRule="auto"/>
        <w:ind w:firstLine="567"/>
        <w:jc w:val="both"/>
        <w:rPr>
          <w:rFonts w:ascii="Times New Roman" w:eastAsia="Calibri" w:hAnsi="Times New Roman" w:cs="Times New Roman"/>
          <w:sz w:val="28"/>
          <w:szCs w:val="28"/>
          <w:lang w:val="kk-KZ" w:eastAsia="en-US"/>
        </w:rPr>
      </w:pPr>
    </w:p>
    <w:p w:rsidR="001B3D07" w:rsidRDefault="001B3D07" w:rsidP="00646648">
      <w:pPr>
        <w:spacing w:after="0" w:line="240" w:lineRule="auto"/>
        <w:ind w:firstLine="567"/>
        <w:jc w:val="both"/>
        <w:rPr>
          <w:rFonts w:ascii="Times New Roman" w:eastAsia="Calibri" w:hAnsi="Times New Roman" w:cs="Times New Roman"/>
          <w:sz w:val="28"/>
          <w:szCs w:val="28"/>
          <w:lang w:val="kk-KZ" w:eastAsia="en-US"/>
        </w:rPr>
      </w:pPr>
    </w:p>
    <w:p w:rsidR="001B3D07" w:rsidRPr="00ED79A8" w:rsidRDefault="001B3D07" w:rsidP="00646648">
      <w:pPr>
        <w:spacing w:after="0" w:line="240" w:lineRule="auto"/>
        <w:ind w:firstLine="567"/>
        <w:jc w:val="both"/>
        <w:rPr>
          <w:rFonts w:ascii="Times New Roman" w:eastAsia="Calibri" w:hAnsi="Times New Roman" w:cs="Times New Roman"/>
          <w:sz w:val="28"/>
          <w:szCs w:val="28"/>
          <w:lang w:val="kk-KZ" w:eastAsia="en-US"/>
        </w:rPr>
      </w:pPr>
    </w:p>
    <w:p w:rsidR="00646648" w:rsidRPr="00ED79A8" w:rsidRDefault="00646648" w:rsidP="00646648">
      <w:pPr>
        <w:spacing w:after="0" w:line="240" w:lineRule="auto"/>
        <w:ind w:firstLine="567"/>
        <w:jc w:val="both"/>
        <w:rPr>
          <w:rFonts w:ascii="Times New Roman" w:eastAsia="Calibri" w:hAnsi="Times New Roman" w:cs="Times New Roman"/>
          <w:sz w:val="28"/>
          <w:szCs w:val="28"/>
          <w:lang w:val="kk-KZ" w:eastAsia="en-US"/>
        </w:rPr>
      </w:pPr>
    </w:p>
    <w:p w:rsidR="00646648" w:rsidRPr="00ED79A8" w:rsidRDefault="00646648" w:rsidP="00646648">
      <w:pPr>
        <w:spacing w:after="0" w:line="240" w:lineRule="auto"/>
        <w:ind w:firstLine="567"/>
        <w:jc w:val="both"/>
        <w:rPr>
          <w:rFonts w:ascii="Times New Roman" w:eastAsia="Calibri" w:hAnsi="Times New Roman" w:cs="Times New Roman"/>
          <w:sz w:val="28"/>
          <w:szCs w:val="28"/>
          <w:lang w:val="kk-KZ" w:eastAsia="en-US"/>
        </w:rPr>
      </w:pPr>
    </w:p>
    <w:p w:rsidR="00646648" w:rsidRPr="00ED79A8" w:rsidRDefault="00646648" w:rsidP="00646648">
      <w:pPr>
        <w:spacing w:after="0" w:line="240" w:lineRule="auto"/>
        <w:ind w:firstLine="567"/>
        <w:jc w:val="both"/>
        <w:rPr>
          <w:rFonts w:ascii="Times New Roman" w:eastAsia="Calibri" w:hAnsi="Times New Roman" w:cs="Times New Roman"/>
          <w:sz w:val="28"/>
          <w:szCs w:val="28"/>
          <w:lang w:val="kk-KZ" w:eastAsia="en-US"/>
        </w:rPr>
      </w:pPr>
    </w:p>
    <w:p w:rsidR="00646648" w:rsidRPr="00ED79A8" w:rsidRDefault="00646648" w:rsidP="00646648">
      <w:pPr>
        <w:spacing w:after="0" w:line="240" w:lineRule="auto"/>
        <w:ind w:firstLine="567"/>
        <w:jc w:val="both"/>
        <w:rPr>
          <w:rFonts w:ascii="Times New Roman" w:eastAsia="Calibri" w:hAnsi="Times New Roman" w:cs="Times New Roman"/>
          <w:sz w:val="28"/>
          <w:szCs w:val="28"/>
          <w:lang w:val="kk-KZ" w:eastAsia="en-US"/>
        </w:rPr>
      </w:pPr>
    </w:p>
    <w:p w:rsidR="00646648" w:rsidRPr="00ED79A8" w:rsidRDefault="00646648" w:rsidP="00646648">
      <w:pPr>
        <w:spacing w:after="0" w:line="240" w:lineRule="auto"/>
        <w:ind w:firstLine="567"/>
        <w:jc w:val="both"/>
        <w:rPr>
          <w:rFonts w:ascii="Times New Roman" w:eastAsia="Calibri" w:hAnsi="Times New Roman" w:cs="Times New Roman"/>
          <w:sz w:val="28"/>
          <w:szCs w:val="28"/>
          <w:lang w:val="kk-KZ" w:eastAsia="en-US"/>
        </w:rPr>
      </w:pPr>
    </w:p>
    <w:p w:rsidR="00646648" w:rsidRPr="00ED79A8" w:rsidRDefault="00646648" w:rsidP="00646648">
      <w:pPr>
        <w:spacing w:after="0" w:line="240" w:lineRule="auto"/>
        <w:ind w:firstLine="567"/>
        <w:jc w:val="both"/>
        <w:rPr>
          <w:rFonts w:ascii="Times New Roman" w:eastAsia="Calibri" w:hAnsi="Times New Roman" w:cs="Times New Roman"/>
          <w:sz w:val="28"/>
          <w:szCs w:val="28"/>
          <w:lang w:val="kk-KZ" w:eastAsia="en-US"/>
        </w:rPr>
      </w:pPr>
    </w:p>
    <w:p w:rsidR="00646648" w:rsidRPr="00ED79A8" w:rsidRDefault="00646648" w:rsidP="00646648">
      <w:pPr>
        <w:spacing w:after="0" w:line="240" w:lineRule="auto"/>
        <w:ind w:firstLine="567"/>
        <w:jc w:val="both"/>
        <w:rPr>
          <w:rFonts w:ascii="Times New Roman" w:eastAsia="Calibri" w:hAnsi="Times New Roman" w:cs="Times New Roman"/>
          <w:sz w:val="28"/>
          <w:szCs w:val="28"/>
          <w:lang w:val="kk-KZ" w:eastAsia="en-US"/>
        </w:rPr>
      </w:pPr>
    </w:p>
    <w:p w:rsidR="00646648" w:rsidRPr="00ED79A8" w:rsidRDefault="00646648" w:rsidP="00646648">
      <w:pPr>
        <w:spacing w:after="0" w:line="240" w:lineRule="auto"/>
        <w:ind w:firstLine="567"/>
        <w:jc w:val="both"/>
        <w:rPr>
          <w:rFonts w:ascii="Times New Roman" w:eastAsia="Calibri" w:hAnsi="Times New Roman" w:cs="Times New Roman"/>
          <w:sz w:val="28"/>
          <w:szCs w:val="28"/>
          <w:lang w:val="kk-KZ" w:eastAsia="en-US"/>
        </w:rPr>
      </w:pPr>
    </w:p>
    <w:p w:rsidR="00646648" w:rsidRPr="00ED79A8" w:rsidRDefault="00646648" w:rsidP="00646648">
      <w:pPr>
        <w:spacing w:after="0" w:line="240" w:lineRule="auto"/>
        <w:ind w:firstLine="567"/>
        <w:jc w:val="both"/>
        <w:rPr>
          <w:rFonts w:ascii="Times New Roman" w:eastAsia="Calibri" w:hAnsi="Times New Roman" w:cs="Times New Roman"/>
          <w:sz w:val="28"/>
          <w:szCs w:val="28"/>
          <w:lang w:val="kk-KZ" w:eastAsia="en-US"/>
        </w:rPr>
      </w:pPr>
    </w:p>
    <w:p w:rsidR="00646648" w:rsidRPr="00ED79A8" w:rsidRDefault="00646648" w:rsidP="00646648">
      <w:pPr>
        <w:spacing w:after="0" w:line="240" w:lineRule="auto"/>
        <w:ind w:firstLine="567"/>
        <w:jc w:val="both"/>
        <w:rPr>
          <w:rFonts w:ascii="Times New Roman" w:eastAsia="Calibri" w:hAnsi="Times New Roman" w:cs="Times New Roman"/>
          <w:sz w:val="28"/>
          <w:szCs w:val="28"/>
          <w:lang w:val="kk-KZ" w:eastAsia="en-US"/>
        </w:rPr>
      </w:pPr>
    </w:p>
    <w:p w:rsidR="00646648" w:rsidRPr="003D2117" w:rsidRDefault="00646648" w:rsidP="00646648">
      <w:pPr>
        <w:spacing w:after="0" w:line="240" w:lineRule="auto"/>
        <w:ind w:firstLine="567"/>
        <w:jc w:val="both"/>
        <w:rPr>
          <w:rFonts w:ascii="Times New Roman" w:eastAsia="Calibri" w:hAnsi="Times New Roman" w:cs="Times New Roman"/>
          <w:sz w:val="16"/>
          <w:szCs w:val="16"/>
          <w:lang w:val="kk-KZ" w:eastAsia="en-US"/>
        </w:rPr>
      </w:pPr>
    </w:p>
    <w:p w:rsidR="00646648" w:rsidRPr="00ED79A8" w:rsidRDefault="00646648" w:rsidP="001B3D07">
      <w:pPr>
        <w:spacing w:after="0" w:line="240" w:lineRule="auto"/>
        <w:jc w:val="center"/>
        <w:rPr>
          <w:rFonts w:ascii="Times New Roman" w:eastAsia="Calibri" w:hAnsi="Times New Roman" w:cs="Times New Roman"/>
          <w:sz w:val="28"/>
          <w:szCs w:val="28"/>
          <w:lang w:val="kk-KZ" w:eastAsia="en-US"/>
        </w:rPr>
      </w:pPr>
      <w:r w:rsidRPr="00ED79A8">
        <w:rPr>
          <w:rFonts w:ascii="Times New Roman" w:eastAsia="Calibri" w:hAnsi="Times New Roman" w:cs="Times New Roman"/>
          <w:sz w:val="28"/>
          <w:szCs w:val="28"/>
          <w:lang w:val="kk-KZ" w:eastAsia="en-US"/>
        </w:rPr>
        <w:t>Сурет</w:t>
      </w:r>
      <w:r>
        <w:rPr>
          <w:rFonts w:ascii="Times New Roman" w:eastAsia="Calibri" w:hAnsi="Times New Roman" w:cs="Times New Roman"/>
          <w:sz w:val="28"/>
          <w:szCs w:val="28"/>
          <w:lang w:val="kk-KZ" w:eastAsia="en-US"/>
        </w:rPr>
        <w:t xml:space="preserve"> 8</w:t>
      </w:r>
      <w:r w:rsidRPr="00ED79A8">
        <w:rPr>
          <w:rFonts w:ascii="Times New Roman" w:eastAsia="Calibri" w:hAnsi="Times New Roman" w:cs="Times New Roman"/>
          <w:sz w:val="28"/>
          <w:szCs w:val="28"/>
          <w:lang w:val="kk-KZ" w:eastAsia="en-US"/>
        </w:rPr>
        <w:t xml:space="preserve"> – Р.О.</w:t>
      </w:r>
      <w:r w:rsidR="001B3D07">
        <w:rPr>
          <w:rFonts w:ascii="Times New Roman" w:eastAsia="Calibri" w:hAnsi="Times New Roman" w:cs="Times New Roman"/>
          <w:sz w:val="28"/>
          <w:szCs w:val="28"/>
          <w:lang w:val="kk-KZ" w:eastAsia="en-US"/>
        </w:rPr>
        <w:t xml:space="preserve"> </w:t>
      </w:r>
      <w:r w:rsidRPr="00ED79A8">
        <w:rPr>
          <w:rFonts w:ascii="Times New Roman" w:eastAsia="Calibri" w:hAnsi="Times New Roman" w:cs="Times New Roman"/>
          <w:sz w:val="28"/>
          <w:szCs w:val="28"/>
          <w:lang w:val="kk-KZ" w:eastAsia="en-US"/>
        </w:rPr>
        <w:t>Якобсон ұсынған коммуникация моделі</w:t>
      </w:r>
    </w:p>
    <w:p w:rsidR="00646648" w:rsidRPr="00ED79A8" w:rsidRDefault="00646648" w:rsidP="00646648">
      <w:pPr>
        <w:spacing w:after="0" w:line="240" w:lineRule="auto"/>
        <w:ind w:firstLine="567"/>
        <w:jc w:val="both"/>
        <w:rPr>
          <w:rFonts w:ascii="Times New Roman" w:eastAsia="Calibri" w:hAnsi="Times New Roman" w:cs="Times New Roman"/>
          <w:sz w:val="28"/>
          <w:szCs w:val="28"/>
          <w:lang w:val="kk-KZ" w:eastAsia="en-US"/>
        </w:rPr>
      </w:pPr>
    </w:p>
    <w:p w:rsidR="00646648" w:rsidRPr="00ED79A8" w:rsidRDefault="00646648" w:rsidP="001B3D07">
      <w:pPr>
        <w:spacing w:after="0" w:line="240" w:lineRule="auto"/>
        <w:ind w:firstLine="709"/>
        <w:jc w:val="both"/>
        <w:rPr>
          <w:rFonts w:ascii="Times New Roman" w:eastAsia="Calibri" w:hAnsi="Times New Roman" w:cs="Times New Roman"/>
          <w:sz w:val="28"/>
          <w:szCs w:val="28"/>
          <w:lang w:val="kk-KZ" w:eastAsia="en-US"/>
        </w:rPr>
      </w:pPr>
      <w:r w:rsidRPr="00ED79A8">
        <w:rPr>
          <w:rFonts w:ascii="Times New Roman" w:eastAsia="Calibri" w:hAnsi="Times New Roman" w:cs="Times New Roman"/>
          <w:sz w:val="28"/>
          <w:szCs w:val="28"/>
          <w:lang w:val="kk-KZ" w:eastAsia="en-US"/>
        </w:rPr>
        <w:t>Әрбір жеке хабарламаның бірнеше қызметтері болуы мүмкін,</w:t>
      </w:r>
      <w:r>
        <w:rPr>
          <w:rFonts w:ascii="Times New Roman" w:eastAsia="Calibri" w:hAnsi="Times New Roman" w:cs="Times New Roman"/>
          <w:sz w:val="28"/>
          <w:szCs w:val="28"/>
          <w:lang w:val="kk-KZ" w:eastAsia="en-US"/>
        </w:rPr>
        <w:t xml:space="preserve"> бірақ ішінде біреуі басымырақ болады: э</w:t>
      </w:r>
      <w:r w:rsidRPr="00ED79A8">
        <w:rPr>
          <w:rFonts w:ascii="Times New Roman" w:eastAsia="Calibri" w:hAnsi="Times New Roman" w:cs="Times New Roman"/>
          <w:sz w:val="28"/>
          <w:szCs w:val="28"/>
          <w:lang w:val="kk-KZ" w:eastAsia="en-US"/>
        </w:rPr>
        <w:t xml:space="preserve">мотивті қызметі – әсер қалдыру және белгілі бір эмоциялар тудыру ниетімен </w:t>
      </w:r>
      <w:r>
        <w:rPr>
          <w:rFonts w:ascii="Times New Roman" w:eastAsia="Calibri" w:hAnsi="Times New Roman" w:cs="Times New Roman"/>
          <w:sz w:val="28"/>
          <w:szCs w:val="28"/>
          <w:lang w:val="kk-KZ" w:eastAsia="en-US"/>
        </w:rPr>
        <w:t>байланысты адресатқа бағытталады</w:t>
      </w:r>
      <w:r w:rsidRPr="00ED79A8">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к</w:t>
      </w:r>
      <w:r w:rsidRPr="00ED79A8">
        <w:rPr>
          <w:rFonts w:ascii="Times New Roman" w:eastAsia="Calibri" w:hAnsi="Times New Roman" w:cs="Times New Roman"/>
          <w:sz w:val="28"/>
          <w:szCs w:val="28"/>
          <w:lang w:val="kk-KZ" w:eastAsia="en-US"/>
        </w:rPr>
        <w:t xml:space="preserve">онативті қызметі – адресанты әрекетке итермелеу, бұйрық беру түрінде көрінеді; </w:t>
      </w:r>
      <w:r>
        <w:rPr>
          <w:rFonts w:ascii="Times New Roman" w:eastAsia="Calibri" w:hAnsi="Times New Roman" w:cs="Times New Roman"/>
          <w:sz w:val="28"/>
          <w:szCs w:val="28"/>
          <w:lang w:val="kk-KZ" w:eastAsia="en-US"/>
        </w:rPr>
        <w:t xml:space="preserve">референтивті қызметі – </w:t>
      </w:r>
      <w:r w:rsidRPr="00ED79A8">
        <w:rPr>
          <w:rFonts w:ascii="Times New Roman" w:eastAsia="Calibri" w:hAnsi="Times New Roman" w:cs="Times New Roman"/>
          <w:sz w:val="28"/>
          <w:szCs w:val="28"/>
          <w:lang w:val="kk-KZ" w:eastAsia="en-US"/>
        </w:rPr>
        <w:t xml:space="preserve">хабарламаның референтке немесе контекстке қатынасын </w:t>
      </w:r>
      <w:r>
        <w:rPr>
          <w:rFonts w:ascii="Times New Roman" w:eastAsia="Calibri" w:hAnsi="Times New Roman" w:cs="Times New Roman"/>
          <w:sz w:val="28"/>
          <w:szCs w:val="28"/>
          <w:lang w:val="kk-KZ" w:eastAsia="en-US"/>
        </w:rPr>
        <w:t>білдіретін тақырыпқа арналады</w:t>
      </w:r>
      <w:r w:rsidRPr="00ED79A8">
        <w:rPr>
          <w:rFonts w:ascii="Times New Roman" w:eastAsia="Calibri" w:hAnsi="Times New Roman" w:cs="Times New Roman"/>
          <w:sz w:val="28"/>
          <w:szCs w:val="28"/>
          <w:lang w:val="kk-KZ" w:eastAsia="en-US"/>
        </w:rPr>
        <w:t>;</w:t>
      </w:r>
      <w:r>
        <w:rPr>
          <w:rFonts w:ascii="Times New Roman" w:eastAsia="Calibri" w:hAnsi="Times New Roman" w:cs="Times New Roman"/>
          <w:sz w:val="28"/>
          <w:szCs w:val="28"/>
          <w:lang w:val="kk-KZ" w:eastAsia="en-US"/>
        </w:rPr>
        <w:t xml:space="preserve"> ф</w:t>
      </w:r>
      <w:r w:rsidRPr="00ED79A8">
        <w:rPr>
          <w:rFonts w:ascii="Times New Roman" w:eastAsia="Calibri" w:hAnsi="Times New Roman" w:cs="Times New Roman"/>
          <w:sz w:val="28"/>
          <w:szCs w:val="28"/>
          <w:lang w:val="kk-KZ" w:eastAsia="en-US"/>
        </w:rPr>
        <w:t xml:space="preserve">атикалық қызметі – бақылауды жүзеге асыратын, яғни коммуникацияны жалғастыру немесе аяқтау қажеттілігін анықтайтын қабылдаушымен </w:t>
      </w:r>
      <w:r w:rsidRPr="00117286">
        <w:rPr>
          <w:rFonts w:ascii="Times New Roman" w:eastAsia="Calibri" w:hAnsi="Times New Roman" w:cs="Times New Roman"/>
          <w:sz w:val="28"/>
          <w:szCs w:val="28"/>
          <w:lang w:val="kk-KZ" w:eastAsia="en-US"/>
        </w:rPr>
        <w:t>байланыстың болуы; метатілдік қызметі (түсіндіру) – бірыңғай кодты қолдану арқылы мәлімдеменің мағынасын айқындау; поэтикалық қызметі – хабарламаның өзіне назар аударуға бағытталады (өнер туындысын қабылдау т.б) [1</w:t>
      </w:r>
      <w:r w:rsidR="007673C8" w:rsidRPr="00117286">
        <w:rPr>
          <w:rFonts w:ascii="Times New Roman" w:eastAsia="Calibri" w:hAnsi="Times New Roman" w:cs="Times New Roman"/>
          <w:sz w:val="28"/>
          <w:szCs w:val="28"/>
          <w:lang w:val="kk-KZ" w:eastAsia="en-US"/>
        </w:rPr>
        <w:t>67</w:t>
      </w:r>
      <w:r w:rsidRPr="00117286">
        <w:rPr>
          <w:rFonts w:ascii="Times New Roman" w:eastAsia="Calibri" w:hAnsi="Times New Roman" w:cs="Times New Roman"/>
          <w:sz w:val="28"/>
          <w:szCs w:val="28"/>
          <w:lang w:val="kk-KZ" w:eastAsia="en-US"/>
        </w:rPr>
        <w:t xml:space="preserve">]. </w:t>
      </w:r>
    </w:p>
    <w:p w:rsidR="00646648" w:rsidRPr="00B13C89" w:rsidRDefault="00646648" w:rsidP="001B3D07">
      <w:pPr>
        <w:spacing w:after="0" w:line="240" w:lineRule="auto"/>
        <w:ind w:firstLine="709"/>
        <w:jc w:val="both"/>
        <w:rPr>
          <w:rFonts w:ascii="Times New Roman" w:eastAsia="Calibri" w:hAnsi="Times New Roman" w:cs="Times New Roman"/>
          <w:sz w:val="28"/>
          <w:szCs w:val="28"/>
          <w:lang w:val="kk-KZ" w:eastAsia="en-US"/>
        </w:rPr>
      </w:pPr>
      <w:r w:rsidRPr="00B13C89">
        <w:rPr>
          <w:rFonts w:ascii="Times New Roman" w:eastAsia="Calibri" w:hAnsi="Times New Roman" w:cs="Times New Roman"/>
          <w:sz w:val="28"/>
          <w:szCs w:val="28"/>
          <w:lang w:val="kk-KZ" w:eastAsia="en-US"/>
        </w:rPr>
        <w:t>Ю.М. Лотман Р.Якобсонның моделін сынай отырып, екі адамның кодтары бірдей бола алмайтынын, кодтардың толық сәйкестігі немесе айтылған және қабылданған сәйкестік қарым-қатынас қажеттілігін жоққа шығаратынын атап өтеді [1</w:t>
      </w:r>
      <w:r w:rsidR="00893E6B" w:rsidRPr="00B13C89">
        <w:rPr>
          <w:rFonts w:ascii="Times New Roman" w:eastAsia="Calibri" w:hAnsi="Times New Roman" w:cs="Times New Roman"/>
          <w:sz w:val="28"/>
          <w:szCs w:val="28"/>
          <w:lang w:val="kk-KZ" w:eastAsia="en-US"/>
        </w:rPr>
        <w:t>68</w:t>
      </w:r>
      <w:r w:rsidRPr="00B13C89">
        <w:rPr>
          <w:rFonts w:ascii="Times New Roman" w:eastAsia="Calibri" w:hAnsi="Times New Roman" w:cs="Times New Roman"/>
          <w:sz w:val="28"/>
          <w:szCs w:val="28"/>
          <w:lang w:val="kk-KZ" w:eastAsia="en-US"/>
        </w:rPr>
        <w:t xml:space="preserve">]. </w:t>
      </w:r>
    </w:p>
    <w:p w:rsidR="00646648" w:rsidRPr="00AC73D6" w:rsidRDefault="00646648" w:rsidP="001B3D07">
      <w:pPr>
        <w:spacing w:after="0" w:line="240" w:lineRule="auto"/>
        <w:ind w:firstLine="709"/>
        <w:jc w:val="both"/>
        <w:rPr>
          <w:rFonts w:ascii="Times New Roman" w:eastAsia="Calibri" w:hAnsi="Times New Roman" w:cs="Times New Roman"/>
          <w:sz w:val="28"/>
          <w:szCs w:val="28"/>
          <w:lang w:val="kk-KZ" w:eastAsia="en-US"/>
        </w:rPr>
      </w:pPr>
      <w:r w:rsidRPr="00B13C89">
        <w:rPr>
          <w:rFonts w:ascii="Times New Roman" w:eastAsia="Calibri" w:hAnsi="Times New Roman" w:cs="Times New Roman"/>
          <w:sz w:val="28"/>
          <w:szCs w:val="28"/>
          <w:lang w:val="kk-KZ" w:eastAsia="en-US"/>
        </w:rPr>
        <w:t>Демек, коммуникацияның верба</w:t>
      </w:r>
      <w:r w:rsidR="00C642FD">
        <w:rPr>
          <w:rFonts w:ascii="Times New Roman" w:eastAsia="Calibri" w:hAnsi="Times New Roman" w:cs="Times New Roman"/>
          <w:sz w:val="28"/>
          <w:szCs w:val="28"/>
          <w:lang w:val="kk-KZ" w:eastAsia="en-US"/>
        </w:rPr>
        <w:t>лды және вербал</w:t>
      </w:r>
      <w:r w:rsidRPr="00B13C89">
        <w:rPr>
          <w:rFonts w:ascii="Times New Roman" w:eastAsia="Calibri" w:hAnsi="Times New Roman" w:cs="Times New Roman"/>
          <w:sz w:val="28"/>
          <w:szCs w:val="28"/>
          <w:lang w:val="kk-KZ" w:eastAsia="en-US"/>
        </w:rPr>
        <w:t xml:space="preserve">ды емес түрлерін меңгеру, сұхбаттасушыны </w:t>
      </w:r>
      <w:r w:rsidRPr="00AC73D6">
        <w:rPr>
          <w:rFonts w:ascii="Times New Roman" w:eastAsia="Calibri" w:hAnsi="Times New Roman" w:cs="Times New Roman"/>
          <w:sz w:val="28"/>
          <w:szCs w:val="28"/>
          <w:lang w:val="kk-KZ" w:eastAsia="en-US"/>
        </w:rPr>
        <w:t xml:space="preserve">мұқият тыңдай білу, өз идеясын </w:t>
      </w:r>
      <w:r>
        <w:rPr>
          <w:rFonts w:ascii="Times New Roman" w:eastAsia="Calibri" w:hAnsi="Times New Roman" w:cs="Times New Roman"/>
          <w:sz w:val="28"/>
          <w:szCs w:val="28"/>
          <w:lang w:val="kk-KZ" w:eastAsia="en-US"/>
        </w:rPr>
        <w:t xml:space="preserve">интонациямен </w:t>
      </w:r>
      <w:r w:rsidRPr="00AC73D6">
        <w:rPr>
          <w:rFonts w:ascii="Times New Roman" w:eastAsia="Calibri" w:hAnsi="Times New Roman" w:cs="Times New Roman"/>
          <w:sz w:val="28"/>
          <w:szCs w:val="28"/>
          <w:lang w:val="kk-KZ" w:eastAsia="en-US"/>
        </w:rPr>
        <w:t>нақты білдіре алу</w:t>
      </w:r>
      <w:r>
        <w:rPr>
          <w:rFonts w:ascii="Times New Roman" w:eastAsia="Calibri" w:hAnsi="Times New Roman" w:cs="Times New Roman"/>
          <w:sz w:val="28"/>
          <w:szCs w:val="28"/>
          <w:lang w:val="kk-KZ" w:eastAsia="en-US"/>
        </w:rPr>
        <w:t xml:space="preserve">, </w:t>
      </w:r>
      <w:r w:rsidRPr="0010020D">
        <w:rPr>
          <w:rFonts w:ascii="Times New Roman" w:eastAsia="Calibri" w:hAnsi="Times New Roman" w:cs="Times New Roman"/>
          <w:sz w:val="28"/>
          <w:szCs w:val="28"/>
          <w:lang w:val="kk-KZ" w:eastAsia="en-US"/>
        </w:rPr>
        <w:t>мәдени код арқылы басқарылатын таңбалар жүйесі</w:t>
      </w:r>
      <w:r>
        <w:rPr>
          <w:rFonts w:ascii="Times New Roman" w:eastAsia="Calibri" w:hAnsi="Times New Roman" w:cs="Times New Roman"/>
          <w:sz w:val="28"/>
          <w:szCs w:val="28"/>
          <w:lang w:val="kk-KZ" w:eastAsia="en-US"/>
        </w:rPr>
        <w:t>н ұтымды пайдалану және т.б. коммуникация</w:t>
      </w:r>
      <w:r w:rsidRPr="00AC73D6">
        <w:rPr>
          <w:rFonts w:ascii="Times New Roman" w:eastAsia="Calibri" w:hAnsi="Times New Roman" w:cs="Times New Roman"/>
          <w:sz w:val="28"/>
          <w:szCs w:val="28"/>
          <w:lang w:val="kk-KZ" w:eastAsia="en-US"/>
        </w:rPr>
        <w:t xml:space="preserve"> сапасына </w:t>
      </w:r>
      <w:r w:rsidR="000B2A03">
        <w:rPr>
          <w:rFonts w:ascii="Times New Roman" w:eastAsia="Calibri" w:hAnsi="Times New Roman" w:cs="Times New Roman"/>
          <w:sz w:val="28"/>
          <w:szCs w:val="28"/>
          <w:lang w:val="kk-KZ" w:eastAsia="en-US"/>
        </w:rPr>
        <w:t xml:space="preserve">тікелей </w:t>
      </w:r>
      <w:r w:rsidRPr="00AC73D6">
        <w:rPr>
          <w:rFonts w:ascii="Times New Roman" w:eastAsia="Calibri" w:hAnsi="Times New Roman" w:cs="Times New Roman"/>
          <w:sz w:val="28"/>
          <w:szCs w:val="28"/>
          <w:lang w:val="kk-KZ" w:eastAsia="en-US"/>
        </w:rPr>
        <w:t xml:space="preserve">әсер етеді.   </w:t>
      </w:r>
    </w:p>
    <w:p w:rsidR="00646648" w:rsidRDefault="00646648" w:rsidP="001B3D07">
      <w:pPr>
        <w:spacing w:after="0" w:line="240" w:lineRule="auto"/>
        <w:ind w:firstLine="709"/>
        <w:jc w:val="both"/>
        <w:rPr>
          <w:rFonts w:ascii="Times New Roman" w:eastAsia="Calibri" w:hAnsi="Times New Roman" w:cs="Times New Roman"/>
          <w:sz w:val="28"/>
          <w:szCs w:val="28"/>
          <w:lang w:val="kk-KZ" w:eastAsia="en-US"/>
        </w:rPr>
      </w:pPr>
      <w:r>
        <w:rPr>
          <w:rFonts w:ascii="Times New Roman" w:hAnsi="Times New Roman" w:cs="Times New Roman"/>
          <w:sz w:val="28"/>
          <w:szCs w:val="28"/>
          <w:lang w:val="kk-KZ"/>
        </w:rPr>
        <w:t>Цифрлық к</w:t>
      </w:r>
      <w:r w:rsidRPr="00B47E0E">
        <w:rPr>
          <w:rFonts w:ascii="Times New Roman" w:hAnsi="Times New Roman" w:cs="Times New Roman"/>
          <w:sz w:val="28"/>
          <w:szCs w:val="28"/>
          <w:lang w:val="kk-KZ"/>
        </w:rPr>
        <w:t xml:space="preserve">оммуникативтік технологиялар адамдарды әрдайым байланыста болуға мәжбүр етеді, ал виртуалды байланыстың жылдамдығы мен қысқалығы әлеуметтік өзара әрекеттесу ережелерін өзгертті. Жылдам жауап беруді талап ететін мәтіндік әлем </w:t>
      </w:r>
      <w:r>
        <w:rPr>
          <w:rFonts w:ascii="Times New Roman" w:hAnsi="Times New Roman" w:cs="Times New Roman"/>
          <w:sz w:val="28"/>
          <w:szCs w:val="28"/>
          <w:lang w:val="kk-KZ"/>
        </w:rPr>
        <w:t>медиа мазмұнға</w:t>
      </w:r>
      <w:r w:rsidRPr="00B47E0E">
        <w:rPr>
          <w:rFonts w:ascii="Times New Roman" w:hAnsi="Times New Roman" w:cs="Times New Roman"/>
          <w:sz w:val="28"/>
          <w:szCs w:val="28"/>
          <w:lang w:val="kk-KZ"/>
        </w:rPr>
        <w:t xml:space="preserve"> </w:t>
      </w:r>
      <w:r>
        <w:rPr>
          <w:rFonts w:ascii="Times New Roman" w:hAnsi="Times New Roman" w:cs="Times New Roman"/>
          <w:sz w:val="28"/>
          <w:szCs w:val="28"/>
          <w:lang w:val="kk-KZ"/>
        </w:rPr>
        <w:t>сыни талдау жасау сапасының дамуын шектеуде</w:t>
      </w:r>
      <w:r w:rsidR="008F68D2">
        <w:rPr>
          <w:rFonts w:ascii="Times New Roman" w:hAnsi="Times New Roman" w:cs="Times New Roman"/>
          <w:sz w:val="28"/>
          <w:szCs w:val="28"/>
          <w:lang w:val="kk-KZ"/>
        </w:rPr>
        <w:t xml:space="preserve">. </w:t>
      </w:r>
      <w:r>
        <w:rPr>
          <w:rFonts w:ascii="Times New Roman" w:eastAsia="Calibri" w:hAnsi="Times New Roman" w:cs="Times New Roman"/>
          <w:sz w:val="28"/>
          <w:szCs w:val="28"/>
          <w:lang w:val="kk-KZ" w:eastAsia="en-US"/>
        </w:rPr>
        <w:t xml:space="preserve">Осы жағдайда, цифрлық білімдік ортадағы коммуникативтік мәдениеттің  тағы бір </w:t>
      </w:r>
      <w:r w:rsidRPr="00F573DE">
        <w:rPr>
          <w:rFonts w:ascii="Times New Roman" w:eastAsia="Calibri" w:hAnsi="Times New Roman" w:cs="Times New Roman"/>
          <w:sz w:val="28"/>
          <w:szCs w:val="28"/>
          <w:lang w:val="kk-KZ" w:eastAsia="en-US"/>
        </w:rPr>
        <w:t>маңызды құрауыш</w:t>
      </w:r>
      <w:r>
        <w:rPr>
          <w:rFonts w:ascii="Times New Roman" w:eastAsia="Calibri" w:hAnsi="Times New Roman" w:cs="Times New Roman"/>
          <w:sz w:val="28"/>
          <w:szCs w:val="28"/>
          <w:lang w:val="kk-KZ" w:eastAsia="en-US"/>
        </w:rPr>
        <w:t xml:space="preserve">ының бірі ретінде </w:t>
      </w:r>
      <w:r w:rsidRPr="00F573DE">
        <w:rPr>
          <w:rFonts w:ascii="Times New Roman" w:eastAsia="Calibri" w:hAnsi="Times New Roman" w:cs="Times New Roman"/>
          <w:sz w:val="28"/>
          <w:szCs w:val="28"/>
          <w:lang w:val="kk-KZ" w:eastAsia="en-US"/>
        </w:rPr>
        <w:t>–</w:t>
      </w:r>
      <w:r w:rsidR="008F68D2">
        <w:rPr>
          <w:rFonts w:ascii="Times New Roman" w:eastAsia="Calibri" w:hAnsi="Times New Roman" w:cs="Times New Roman"/>
          <w:sz w:val="28"/>
          <w:szCs w:val="28"/>
          <w:lang w:val="kk-KZ" w:eastAsia="en-US"/>
        </w:rPr>
        <w:t xml:space="preserve"> </w:t>
      </w:r>
      <w:r w:rsidRPr="00F573DE">
        <w:rPr>
          <w:rFonts w:ascii="Times New Roman" w:eastAsia="Calibri" w:hAnsi="Times New Roman" w:cs="Times New Roman"/>
          <w:i/>
          <w:sz w:val="28"/>
          <w:szCs w:val="28"/>
          <w:lang w:val="kk-KZ" w:eastAsia="en-US"/>
        </w:rPr>
        <w:t>сыни ойлау дағдыларын</w:t>
      </w:r>
      <w:r w:rsidRPr="00F573DE">
        <w:rPr>
          <w:rFonts w:ascii="Times New Roman" w:eastAsia="Calibri" w:hAnsi="Times New Roman" w:cs="Times New Roman"/>
          <w:sz w:val="28"/>
          <w:szCs w:val="28"/>
          <w:lang w:val="kk-KZ" w:eastAsia="en-US"/>
        </w:rPr>
        <w:t xml:space="preserve"> </w:t>
      </w:r>
      <w:r w:rsidRPr="00F573DE">
        <w:rPr>
          <w:rFonts w:ascii="Times New Roman" w:eastAsia="Calibri" w:hAnsi="Times New Roman" w:cs="Times New Roman"/>
          <w:i/>
          <w:sz w:val="28"/>
          <w:szCs w:val="28"/>
          <w:lang w:val="kk-KZ" w:eastAsia="en-US"/>
        </w:rPr>
        <w:t>және ақпаратқа аналитикалық көзқарасын</w:t>
      </w:r>
      <w:r w:rsidRPr="00F573DE">
        <w:rPr>
          <w:rFonts w:ascii="Times New Roman" w:eastAsia="Calibri" w:hAnsi="Times New Roman" w:cs="Times New Roman"/>
          <w:sz w:val="28"/>
          <w:szCs w:val="28"/>
          <w:lang w:val="kk-KZ" w:eastAsia="en-US"/>
        </w:rPr>
        <w:t xml:space="preserve"> қалыптастыру</w:t>
      </w:r>
      <w:r>
        <w:rPr>
          <w:rFonts w:ascii="Times New Roman" w:eastAsia="Calibri" w:hAnsi="Times New Roman" w:cs="Times New Roman"/>
          <w:sz w:val="28"/>
          <w:szCs w:val="28"/>
          <w:lang w:val="kk-KZ" w:eastAsia="en-US"/>
        </w:rPr>
        <w:t xml:space="preserve">ды атап өтуге болады. </w:t>
      </w:r>
    </w:p>
    <w:p w:rsidR="00646648" w:rsidRDefault="00646648" w:rsidP="001B3D07">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Ақпарат ағынының көптігі, цифрлық кеңістіктегі жалған, манипулятивтік мәліметтерді тұтыну сыни ойлау деңгейі төмен (</w:t>
      </w:r>
      <w:r w:rsidRPr="005B248F">
        <w:rPr>
          <w:rFonts w:ascii="Times New Roman" w:eastAsia="Times New Roman" w:hAnsi="Times New Roman" w:cs="Times New Roman"/>
          <w:sz w:val="28"/>
          <w:szCs w:val="28"/>
          <w:lang w:val="kk-KZ" w:eastAsia="ru-RU"/>
        </w:rPr>
        <w:t xml:space="preserve">сыни ойлаусыз </w:t>
      </w:r>
      <w:r>
        <w:rPr>
          <w:rFonts w:ascii="Times New Roman" w:eastAsia="Times New Roman" w:hAnsi="Times New Roman" w:cs="Times New Roman"/>
          <w:sz w:val="28"/>
          <w:szCs w:val="28"/>
          <w:lang w:val="kk-KZ" w:eastAsia="ru-RU"/>
        </w:rPr>
        <w:t>ақпаратты</w:t>
      </w:r>
      <w:r w:rsidRPr="005B248F">
        <w:rPr>
          <w:rFonts w:ascii="Times New Roman" w:eastAsia="Times New Roman" w:hAnsi="Times New Roman" w:cs="Times New Roman"/>
          <w:sz w:val="28"/>
          <w:szCs w:val="28"/>
          <w:lang w:val="kk-KZ" w:eastAsia="ru-RU"/>
        </w:rPr>
        <w:t xml:space="preserve"> пассивті тұтыну)</w:t>
      </w:r>
      <w:r>
        <w:rPr>
          <w:rFonts w:ascii="Times New Roman" w:eastAsia="Times New Roman" w:hAnsi="Times New Roman" w:cs="Times New Roman"/>
          <w:sz w:val="28"/>
          <w:szCs w:val="28"/>
          <w:lang w:val="kk-KZ" w:eastAsia="ru-RU"/>
        </w:rPr>
        <w:t xml:space="preserve"> болашақ </w:t>
      </w:r>
      <w:r w:rsidR="008F68D2">
        <w:rPr>
          <w:rFonts w:ascii="Times New Roman" w:eastAsia="Times New Roman" w:hAnsi="Times New Roman" w:cs="Times New Roman"/>
          <w:sz w:val="28"/>
          <w:szCs w:val="28"/>
          <w:lang w:val="kk-KZ" w:eastAsia="ru-RU"/>
        </w:rPr>
        <w:t xml:space="preserve">педагог-психологтер </w:t>
      </w:r>
      <w:r>
        <w:rPr>
          <w:rFonts w:ascii="Times New Roman" w:eastAsia="Times New Roman" w:hAnsi="Times New Roman" w:cs="Times New Roman"/>
          <w:sz w:val="28"/>
          <w:szCs w:val="28"/>
          <w:lang w:val="kk-KZ" w:eastAsia="ru-RU"/>
        </w:rPr>
        <w:t xml:space="preserve">үшін қауіпті болуы мүмкін. Студент жастар арасында тұлғааралық қарым-қатынастың басым бөлігін, цифрлық және желілік қарым-қатынастар құрайды. Интернеттегі зорлық-зомбылық көріністері, түрлі бейәдеп сөздерге толы бейне және аудио материалдар жат мәдениеттің өнімдеріне деген жастардың әуестігін арттыруда. Осы жағдайда ақпаратты дұрыс таңдау, талдау, сыни тұрғыдан қабылдаудың маңыздылығы зор.  </w:t>
      </w:r>
    </w:p>
    <w:p w:rsidR="00646648" w:rsidRDefault="00646648" w:rsidP="001B3D07">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Цифрлық ортадағы ақпараттар қабылдау тәсілі, көріну формасы және қоғамдық мәні бойынша бірнеше түрлерге </w:t>
      </w:r>
      <w:r w:rsidRPr="008F68D2">
        <w:rPr>
          <w:rFonts w:ascii="Times New Roman" w:eastAsia="Times New Roman" w:hAnsi="Times New Roman" w:cs="Times New Roman"/>
          <w:sz w:val="28"/>
          <w:szCs w:val="28"/>
          <w:lang w:val="kk-KZ" w:eastAsia="ru-RU"/>
        </w:rPr>
        <w:t xml:space="preserve">ажыратылады (9-сурет). </w:t>
      </w:r>
    </w:p>
    <w:p w:rsidR="00646648" w:rsidRPr="000873EB" w:rsidRDefault="00646648" w:rsidP="001B3D07">
      <w:pPr>
        <w:spacing w:after="0" w:line="240" w:lineRule="auto"/>
        <w:ind w:firstLine="709"/>
        <w:jc w:val="both"/>
        <w:rPr>
          <w:rFonts w:ascii="Times New Roman" w:hAnsi="Times New Roman" w:cs="Times New Roman"/>
          <w:sz w:val="28"/>
          <w:szCs w:val="28"/>
          <w:lang w:val="kk-KZ"/>
        </w:rPr>
      </w:pPr>
    </w:p>
    <w:p w:rsidR="00646648" w:rsidRPr="00ED79A8" w:rsidRDefault="00646648" w:rsidP="00646648">
      <w:pPr>
        <w:spacing w:after="0" w:line="240" w:lineRule="auto"/>
        <w:jc w:val="both"/>
        <w:rPr>
          <w:rFonts w:ascii="Times New Roman" w:eastAsia="Times New Roman" w:hAnsi="Times New Roman" w:cs="Times New Roman"/>
          <w:sz w:val="28"/>
          <w:szCs w:val="28"/>
          <w:lang w:val="kk-KZ" w:eastAsia="ru-RU"/>
        </w:rPr>
      </w:pPr>
      <w:r w:rsidRPr="00ED79A8">
        <w:rPr>
          <w:rFonts w:ascii="Times New Roman" w:eastAsia="Times New Roman" w:hAnsi="Times New Roman" w:cs="Times New Roman"/>
          <w:noProof/>
          <w:sz w:val="28"/>
          <w:szCs w:val="28"/>
          <w:lang w:val="en-US" w:eastAsia="en-US"/>
        </w:rPr>
        <w:drawing>
          <wp:inline distT="0" distB="0" distL="0" distR="0" wp14:anchorId="0CF9296E" wp14:editId="4DB70A65">
            <wp:extent cx="6012815" cy="3141407"/>
            <wp:effectExtent l="0" t="0" r="6985" b="20955"/>
            <wp:docPr id="20"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rsidR="00646648" w:rsidRPr="001B3D07" w:rsidRDefault="00646648" w:rsidP="00646648">
      <w:pPr>
        <w:spacing w:before="100" w:beforeAutospacing="1" w:after="100" w:afterAutospacing="1" w:line="240" w:lineRule="auto"/>
        <w:ind w:firstLine="567"/>
        <w:contextualSpacing/>
        <w:jc w:val="center"/>
        <w:rPr>
          <w:rFonts w:ascii="Times New Roman" w:eastAsia="Calibri" w:hAnsi="Times New Roman" w:cs="Times New Roman"/>
          <w:sz w:val="16"/>
          <w:szCs w:val="16"/>
          <w:lang w:val="kk-KZ" w:eastAsia="en-US"/>
        </w:rPr>
      </w:pPr>
    </w:p>
    <w:p w:rsidR="00646648" w:rsidRDefault="00646648" w:rsidP="001B3D07">
      <w:pPr>
        <w:spacing w:before="100" w:beforeAutospacing="1" w:after="100" w:afterAutospacing="1" w:line="240" w:lineRule="auto"/>
        <w:contextualSpacing/>
        <w:jc w:val="center"/>
        <w:rPr>
          <w:rFonts w:ascii="Times New Roman" w:eastAsia="Calibri" w:hAnsi="Times New Roman" w:cs="Times New Roman"/>
          <w:sz w:val="28"/>
          <w:szCs w:val="28"/>
          <w:lang w:val="kk-KZ" w:eastAsia="en-US"/>
        </w:rPr>
      </w:pPr>
      <w:r w:rsidRPr="00ED79A8">
        <w:rPr>
          <w:rFonts w:ascii="Times New Roman" w:eastAsia="Calibri" w:hAnsi="Times New Roman" w:cs="Times New Roman"/>
          <w:sz w:val="28"/>
          <w:szCs w:val="28"/>
          <w:lang w:val="kk-KZ" w:eastAsia="en-US"/>
        </w:rPr>
        <w:t>Сур</w:t>
      </w:r>
      <w:r>
        <w:rPr>
          <w:rFonts w:ascii="Times New Roman" w:eastAsia="Calibri" w:hAnsi="Times New Roman" w:cs="Times New Roman"/>
          <w:sz w:val="28"/>
          <w:szCs w:val="28"/>
          <w:lang w:val="kk-KZ" w:eastAsia="en-US"/>
        </w:rPr>
        <w:t>ет 9 – Цифрлық білімдік ортадағы ақпараттың</w:t>
      </w:r>
      <w:r w:rsidRPr="00ED79A8">
        <w:rPr>
          <w:rFonts w:ascii="Times New Roman" w:eastAsia="Calibri" w:hAnsi="Times New Roman" w:cs="Times New Roman"/>
          <w:sz w:val="28"/>
          <w:szCs w:val="28"/>
          <w:lang w:val="kk-KZ" w:eastAsia="en-US"/>
        </w:rPr>
        <w:t xml:space="preserve"> түрлері</w:t>
      </w:r>
    </w:p>
    <w:p w:rsidR="00646648" w:rsidRPr="00ED79A8" w:rsidRDefault="00646648" w:rsidP="00646648">
      <w:pPr>
        <w:spacing w:before="100" w:beforeAutospacing="1" w:after="100" w:afterAutospacing="1" w:line="240" w:lineRule="auto"/>
        <w:ind w:firstLine="567"/>
        <w:contextualSpacing/>
        <w:jc w:val="center"/>
        <w:rPr>
          <w:rFonts w:ascii="Times New Roman" w:eastAsia="Calibri" w:hAnsi="Times New Roman" w:cs="Times New Roman"/>
          <w:sz w:val="28"/>
          <w:szCs w:val="28"/>
          <w:lang w:val="kk-KZ" w:eastAsia="en-US"/>
        </w:rPr>
      </w:pPr>
    </w:p>
    <w:p w:rsidR="00646648" w:rsidRDefault="00646648" w:rsidP="001B3D07">
      <w:pPr>
        <w:tabs>
          <w:tab w:val="left" w:pos="1134"/>
        </w:tabs>
        <w:spacing w:after="0" w:line="240" w:lineRule="auto"/>
        <w:ind w:firstLine="709"/>
        <w:jc w:val="both"/>
        <w:rPr>
          <w:rFonts w:ascii="Times New Roman" w:eastAsia="Calibri" w:hAnsi="Times New Roman" w:cs="Times New Roman"/>
          <w:sz w:val="28"/>
          <w:szCs w:val="28"/>
          <w:lang w:val="kk-KZ" w:eastAsia="en-US"/>
        </w:rPr>
      </w:pPr>
      <w:r w:rsidRPr="00F573DE">
        <w:rPr>
          <w:rFonts w:ascii="Times New Roman" w:hAnsi="Times New Roman" w:cs="Times New Roman"/>
          <w:sz w:val="28"/>
          <w:szCs w:val="28"/>
          <w:lang w:val="kk-KZ"/>
        </w:rPr>
        <w:t xml:space="preserve">Сыни </w:t>
      </w:r>
      <w:r>
        <w:rPr>
          <w:rFonts w:ascii="Times New Roman" w:hAnsi="Times New Roman" w:cs="Times New Roman"/>
          <w:sz w:val="28"/>
          <w:szCs w:val="28"/>
          <w:lang w:val="kk-KZ"/>
        </w:rPr>
        <w:t>тұрғыдан ойлау – ақпаратты талдау</w:t>
      </w:r>
      <w:r w:rsidRPr="00F573DE">
        <w:rPr>
          <w:rFonts w:ascii="Times New Roman" w:hAnsi="Times New Roman" w:cs="Times New Roman"/>
          <w:sz w:val="28"/>
          <w:szCs w:val="28"/>
          <w:lang w:val="kk-KZ"/>
        </w:rPr>
        <w:t>, фактілерді пікірлерден ажырата білу</w:t>
      </w:r>
      <w:r>
        <w:rPr>
          <w:rFonts w:ascii="Times New Roman" w:hAnsi="Times New Roman" w:cs="Times New Roman"/>
          <w:sz w:val="28"/>
          <w:szCs w:val="28"/>
          <w:lang w:val="kk-KZ"/>
        </w:rPr>
        <w:t xml:space="preserve"> деген сөз</w:t>
      </w:r>
      <w:r w:rsidRPr="00F573DE">
        <w:rPr>
          <w:rFonts w:ascii="Times New Roman" w:hAnsi="Times New Roman" w:cs="Times New Roman"/>
          <w:sz w:val="28"/>
          <w:szCs w:val="28"/>
          <w:lang w:val="kk-KZ"/>
        </w:rPr>
        <w:t xml:space="preserve">. </w:t>
      </w:r>
      <w:r>
        <w:rPr>
          <w:rFonts w:ascii="Times New Roman" w:hAnsi="Times New Roman" w:cs="Times New Roman"/>
          <w:sz w:val="28"/>
          <w:szCs w:val="28"/>
          <w:lang w:val="kk-KZ"/>
        </w:rPr>
        <w:t>Ол білім алушының</w:t>
      </w:r>
      <w:r w:rsidRPr="00F573DE">
        <w:rPr>
          <w:rFonts w:ascii="Times New Roman" w:hAnsi="Times New Roman" w:cs="Times New Roman"/>
          <w:sz w:val="28"/>
          <w:szCs w:val="28"/>
          <w:lang w:val="kk-KZ"/>
        </w:rPr>
        <w:t xml:space="preserve"> шынайылық пен сенімділікті анықтауға баса назар аудара отырып, әртүрлі цифрлық көздерден алынған ақпаратты талдау, бағалау және түсіндіру қабілеті.</w:t>
      </w:r>
      <w:r>
        <w:rPr>
          <w:rFonts w:ascii="Times New Roman" w:eastAsia="Calibri" w:hAnsi="Times New Roman" w:cs="Times New Roman"/>
          <w:sz w:val="28"/>
          <w:szCs w:val="28"/>
          <w:lang w:val="kk-KZ" w:eastAsia="en-US"/>
        </w:rPr>
        <w:t xml:space="preserve"> Сыни ойлау дағдысы цифрлық білімдік орта жағдайында </w:t>
      </w:r>
      <w:r w:rsidRPr="00766E01">
        <w:rPr>
          <w:rFonts w:ascii="Times New Roman" w:eastAsia="Calibri" w:hAnsi="Times New Roman" w:cs="Times New Roman"/>
          <w:sz w:val="28"/>
          <w:szCs w:val="28"/>
          <w:lang w:val="kk-KZ" w:eastAsia="en-US"/>
        </w:rPr>
        <w:t>ақпаратты қабылдап қана қоймай, оның дұрыстығын бағалауға, фактілер мен пікірлерді ажыратуға, сондай-ақ дәлелді пікірталас құруға көмектеседі.</w:t>
      </w:r>
    </w:p>
    <w:p w:rsidR="00646648" w:rsidRPr="00452D8F" w:rsidRDefault="00646648" w:rsidP="001B3D07">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Сыни ойлау</w:t>
      </w:r>
      <w:r w:rsidRPr="00A170D7">
        <w:rPr>
          <w:rFonts w:ascii="Times New Roman" w:hAnsi="Times New Roman" w:cs="Times New Roman"/>
          <w:sz w:val="28"/>
          <w:szCs w:val="28"/>
          <w:lang w:val="kk-KZ"/>
        </w:rPr>
        <w:t xml:space="preserve"> шығармашылық рефлексия мен шындық</w:t>
      </w:r>
      <w:r>
        <w:rPr>
          <w:rFonts w:ascii="Times New Roman" w:hAnsi="Times New Roman" w:cs="Times New Roman"/>
          <w:sz w:val="28"/>
          <w:szCs w:val="28"/>
          <w:lang w:val="kk-KZ"/>
        </w:rPr>
        <w:t>қа</w:t>
      </w:r>
      <w:r w:rsidRPr="00A170D7">
        <w:rPr>
          <w:rFonts w:ascii="Times New Roman" w:hAnsi="Times New Roman" w:cs="Times New Roman"/>
          <w:sz w:val="28"/>
          <w:szCs w:val="28"/>
          <w:lang w:val="kk-KZ"/>
        </w:rPr>
        <w:t xml:space="preserve"> негізд</w:t>
      </w:r>
      <w:r>
        <w:rPr>
          <w:rFonts w:ascii="Times New Roman" w:hAnsi="Times New Roman" w:cs="Times New Roman"/>
          <w:sz w:val="28"/>
          <w:szCs w:val="28"/>
          <w:lang w:val="kk-KZ"/>
        </w:rPr>
        <w:t>елген жаңа білімді қалыптастырудан тұ</w:t>
      </w:r>
      <w:r w:rsidR="00200FF8">
        <w:rPr>
          <w:rFonts w:ascii="Times New Roman" w:hAnsi="Times New Roman" w:cs="Times New Roman"/>
          <w:sz w:val="28"/>
          <w:szCs w:val="28"/>
          <w:lang w:val="kk-KZ"/>
        </w:rPr>
        <w:t xml:space="preserve">рады. </w:t>
      </w:r>
      <w:r w:rsidRPr="00A170D7">
        <w:rPr>
          <w:rFonts w:ascii="Times New Roman" w:hAnsi="Times New Roman" w:cs="Times New Roman"/>
          <w:sz w:val="28"/>
          <w:szCs w:val="28"/>
          <w:lang w:val="kk-KZ"/>
        </w:rPr>
        <w:t xml:space="preserve">Психологиялық </w:t>
      </w:r>
      <w:r>
        <w:rPr>
          <w:rFonts w:ascii="Times New Roman" w:hAnsi="Times New Roman" w:cs="Times New Roman"/>
          <w:sz w:val="28"/>
          <w:szCs w:val="28"/>
          <w:lang w:val="kk-KZ"/>
        </w:rPr>
        <w:t>зерттеулерге сүйенсек,</w:t>
      </w:r>
      <w:r w:rsidRPr="00A170D7">
        <w:rPr>
          <w:rFonts w:ascii="Times New Roman" w:hAnsi="Times New Roman" w:cs="Times New Roman"/>
          <w:sz w:val="28"/>
          <w:szCs w:val="28"/>
          <w:lang w:val="kk-KZ"/>
        </w:rPr>
        <w:t xml:space="preserve"> </w:t>
      </w:r>
      <w:r w:rsidR="00200FF8">
        <w:rPr>
          <w:rFonts w:ascii="Times New Roman" w:hAnsi="Times New Roman" w:cs="Times New Roman"/>
          <w:sz w:val="28"/>
          <w:szCs w:val="28"/>
          <w:lang w:val="kk-KZ"/>
        </w:rPr>
        <w:t xml:space="preserve">адамның </w:t>
      </w:r>
      <w:r w:rsidRPr="00A170D7">
        <w:rPr>
          <w:rFonts w:ascii="Times New Roman" w:hAnsi="Times New Roman" w:cs="Times New Roman"/>
          <w:sz w:val="28"/>
          <w:szCs w:val="28"/>
          <w:lang w:val="kk-KZ"/>
        </w:rPr>
        <w:t xml:space="preserve">ойлау стилі жүйке жүйесінің түріне байланысты </w:t>
      </w:r>
      <w:r>
        <w:rPr>
          <w:rFonts w:ascii="Times New Roman" w:hAnsi="Times New Roman" w:cs="Times New Roman"/>
          <w:sz w:val="28"/>
          <w:szCs w:val="28"/>
          <w:lang w:val="kk-KZ"/>
        </w:rPr>
        <w:t xml:space="preserve">болады </w:t>
      </w:r>
      <w:r w:rsidRPr="00A170D7">
        <w:rPr>
          <w:rFonts w:ascii="Times New Roman" w:hAnsi="Times New Roman" w:cs="Times New Roman"/>
          <w:sz w:val="28"/>
          <w:szCs w:val="28"/>
          <w:lang w:val="kk-KZ"/>
        </w:rPr>
        <w:t xml:space="preserve">және оның оқу үлгеріміне әсер </w:t>
      </w:r>
      <w:r>
        <w:rPr>
          <w:rFonts w:ascii="Times New Roman" w:hAnsi="Times New Roman" w:cs="Times New Roman"/>
          <w:sz w:val="28"/>
          <w:szCs w:val="28"/>
          <w:lang w:val="kk-KZ"/>
        </w:rPr>
        <w:t>етеді</w:t>
      </w:r>
      <w:r w:rsidRPr="00A170D7">
        <w:rPr>
          <w:rFonts w:ascii="Times New Roman" w:hAnsi="Times New Roman" w:cs="Times New Roman"/>
          <w:sz w:val="28"/>
          <w:szCs w:val="28"/>
          <w:lang w:val="kk-KZ"/>
        </w:rPr>
        <w:t>. Ж.</w:t>
      </w:r>
      <w:r w:rsidR="001B3D07">
        <w:rPr>
          <w:rFonts w:ascii="Times New Roman" w:hAnsi="Times New Roman" w:cs="Times New Roman"/>
          <w:sz w:val="28"/>
          <w:szCs w:val="28"/>
          <w:lang w:val="kk-KZ"/>
        </w:rPr>
        <w:t xml:space="preserve"> </w:t>
      </w:r>
      <w:r w:rsidRPr="00A170D7">
        <w:rPr>
          <w:rFonts w:ascii="Times New Roman" w:hAnsi="Times New Roman" w:cs="Times New Roman"/>
          <w:sz w:val="28"/>
          <w:szCs w:val="28"/>
          <w:lang w:val="kk-KZ"/>
        </w:rPr>
        <w:t>Пиаженің зерттеуін</w:t>
      </w:r>
      <w:r>
        <w:rPr>
          <w:rFonts w:ascii="Times New Roman" w:hAnsi="Times New Roman" w:cs="Times New Roman"/>
          <w:sz w:val="28"/>
          <w:szCs w:val="28"/>
          <w:lang w:val="kk-KZ"/>
        </w:rPr>
        <w:t>де</w:t>
      </w:r>
      <w:r w:rsidRPr="00A170D7">
        <w:rPr>
          <w:rFonts w:ascii="Times New Roman" w:hAnsi="Times New Roman" w:cs="Times New Roman"/>
          <w:sz w:val="28"/>
          <w:szCs w:val="28"/>
          <w:lang w:val="kk-KZ"/>
        </w:rPr>
        <w:t>, студенттер ересектермен емес, құрдастарымен қарым-қатынас жасау арқылы сын</w:t>
      </w:r>
      <w:r>
        <w:rPr>
          <w:rFonts w:ascii="Times New Roman" w:hAnsi="Times New Roman" w:cs="Times New Roman"/>
          <w:sz w:val="28"/>
          <w:szCs w:val="28"/>
          <w:lang w:val="kk-KZ"/>
        </w:rPr>
        <w:t>и ойлауын толығымен дамыта алатындығы</w:t>
      </w:r>
      <w:r w:rsidRPr="00A170D7">
        <w:rPr>
          <w:rFonts w:ascii="Times New Roman" w:hAnsi="Times New Roman" w:cs="Times New Roman"/>
          <w:sz w:val="28"/>
          <w:szCs w:val="28"/>
          <w:lang w:val="kk-KZ"/>
        </w:rPr>
        <w:t>, олардың ақыл-ой дамуы</w:t>
      </w:r>
      <w:r>
        <w:rPr>
          <w:rFonts w:ascii="Times New Roman" w:hAnsi="Times New Roman" w:cs="Times New Roman"/>
          <w:sz w:val="28"/>
          <w:szCs w:val="28"/>
          <w:lang w:val="kk-KZ"/>
        </w:rPr>
        <w:t xml:space="preserve"> «төменнен жоғарыға» негізделгені анықталған.</w:t>
      </w:r>
    </w:p>
    <w:p w:rsidR="00646648" w:rsidRDefault="00646648" w:rsidP="001B3D07">
      <w:pPr>
        <w:tabs>
          <w:tab w:val="left" w:pos="1134"/>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sidRPr="00305EDD">
        <w:rPr>
          <w:rFonts w:ascii="Times New Roman" w:eastAsia="Calibri" w:hAnsi="Times New Roman" w:cs="Times New Roman"/>
          <w:sz w:val="28"/>
          <w:szCs w:val="28"/>
          <w:lang w:val="kk-KZ" w:eastAsia="en-US"/>
        </w:rPr>
        <w:lastRenderedPageBreak/>
        <w:t>Интернеттегі өзара әрекеттесу, кейде анонимді, троллинг, кибербуллинг және жалған ақпарат сияқты жағымсыз құбылыст</w:t>
      </w:r>
      <w:r>
        <w:rPr>
          <w:rFonts w:ascii="Times New Roman" w:eastAsia="Calibri" w:hAnsi="Times New Roman" w:cs="Times New Roman"/>
          <w:sz w:val="28"/>
          <w:szCs w:val="28"/>
          <w:lang w:val="kk-KZ" w:eastAsia="en-US"/>
        </w:rPr>
        <w:t xml:space="preserve">ардың өсуіне ықпал етуі мүмкін. </w:t>
      </w:r>
      <w:r w:rsidRPr="00305EDD">
        <w:rPr>
          <w:rFonts w:ascii="Times New Roman" w:eastAsia="Calibri" w:hAnsi="Times New Roman" w:cs="Times New Roman"/>
          <w:sz w:val="28"/>
          <w:szCs w:val="28"/>
          <w:lang w:val="kk-KZ" w:eastAsia="en-US"/>
        </w:rPr>
        <w:t>Желіде сыпайы және сындарлы қарым-қатынас мәдениетін қалыптастыр</w:t>
      </w:r>
      <w:r>
        <w:rPr>
          <w:rFonts w:ascii="Times New Roman" w:eastAsia="Calibri" w:hAnsi="Times New Roman" w:cs="Times New Roman"/>
          <w:sz w:val="28"/>
          <w:szCs w:val="28"/>
          <w:lang w:val="kk-KZ" w:eastAsia="en-US"/>
        </w:rPr>
        <w:t xml:space="preserve">у агрессия деңгейін төмендетуге, </w:t>
      </w:r>
      <w:r w:rsidRPr="00305EDD">
        <w:rPr>
          <w:rFonts w:ascii="Times New Roman" w:eastAsia="Calibri" w:hAnsi="Times New Roman" w:cs="Times New Roman"/>
          <w:sz w:val="28"/>
          <w:szCs w:val="28"/>
          <w:lang w:val="kk-KZ" w:eastAsia="en-US"/>
        </w:rPr>
        <w:t>қауіпсіз және өнімді цифрлық ортаны құруға көмектеседі. Әрбір әрекеттің салдары бар екенін біле отырып, пайдаланушыларды виртуалды кеңістіктегі мінез-құлқына саналы түрде қарауға тәрбиелеу маңызды.</w:t>
      </w:r>
    </w:p>
    <w:p w:rsidR="00646648" w:rsidRPr="009209CF" w:rsidRDefault="00646648" w:rsidP="001B3D07">
      <w:pPr>
        <w:tabs>
          <w:tab w:val="left" w:pos="1134"/>
        </w:tabs>
        <w:spacing w:after="0" w:line="240" w:lineRule="auto"/>
        <w:ind w:firstLine="709"/>
        <w:contextualSpacing/>
        <w:jc w:val="both"/>
        <w:rPr>
          <w:rFonts w:ascii="Times New Roman" w:eastAsia="Calibri" w:hAnsi="Times New Roman" w:cs="Times New Roman"/>
          <w:sz w:val="28"/>
          <w:szCs w:val="28"/>
          <w:highlight w:val="yellow"/>
          <w:lang w:val="kk-KZ" w:eastAsia="en-US"/>
        </w:rPr>
      </w:pPr>
      <w:r>
        <w:rPr>
          <w:rFonts w:ascii="Times New Roman" w:eastAsia="Calibri" w:hAnsi="Times New Roman" w:cs="Times New Roman"/>
          <w:i/>
          <w:sz w:val="28"/>
          <w:szCs w:val="28"/>
          <w:lang w:val="kk-KZ" w:eastAsia="en-US"/>
        </w:rPr>
        <w:t xml:space="preserve">Цифрлық </w:t>
      </w:r>
      <w:r w:rsidRPr="00334D27">
        <w:rPr>
          <w:rFonts w:ascii="Times New Roman" w:eastAsia="Calibri" w:hAnsi="Times New Roman" w:cs="Times New Roman"/>
          <w:i/>
          <w:sz w:val="28"/>
          <w:szCs w:val="28"/>
          <w:lang w:val="kk-KZ" w:eastAsia="en-US"/>
        </w:rPr>
        <w:t>қ</w:t>
      </w:r>
      <w:r w:rsidRPr="009209CF">
        <w:rPr>
          <w:rFonts w:ascii="Times New Roman" w:eastAsia="Calibri" w:hAnsi="Times New Roman" w:cs="Times New Roman"/>
          <w:i/>
          <w:sz w:val="28"/>
          <w:szCs w:val="28"/>
          <w:lang w:val="kk-KZ"/>
        </w:rPr>
        <w:t>арым-қатынастағы этикет және құрмет</w:t>
      </w:r>
      <w:r w:rsidRPr="009209CF">
        <w:rPr>
          <w:rFonts w:ascii="Times New Roman" w:eastAsia="Calibri" w:hAnsi="Times New Roman" w:cs="Times New Roman"/>
          <w:sz w:val="28"/>
          <w:szCs w:val="28"/>
          <w:lang w:val="kk-KZ"/>
        </w:rPr>
        <w:t xml:space="preserve">: цифрлық </w:t>
      </w:r>
      <w:r>
        <w:rPr>
          <w:rFonts w:ascii="Times New Roman" w:eastAsia="Calibri" w:hAnsi="Times New Roman" w:cs="Times New Roman"/>
          <w:sz w:val="28"/>
          <w:szCs w:val="28"/>
          <w:lang w:val="kk-KZ"/>
        </w:rPr>
        <w:t>ортадағы</w:t>
      </w:r>
      <w:r w:rsidRPr="009209CF">
        <w:rPr>
          <w:rFonts w:ascii="Times New Roman" w:eastAsia="Calibri" w:hAnsi="Times New Roman" w:cs="Times New Roman"/>
          <w:sz w:val="28"/>
          <w:szCs w:val="28"/>
          <w:lang w:val="kk-KZ"/>
        </w:rPr>
        <w:t xml:space="preserve"> мінез-құлық нормаларын білу, </w:t>
      </w:r>
      <w:r>
        <w:rPr>
          <w:rFonts w:ascii="Times New Roman" w:eastAsia="Calibri" w:hAnsi="Times New Roman" w:cs="Times New Roman"/>
          <w:sz w:val="28"/>
          <w:szCs w:val="28"/>
          <w:lang w:val="kk-KZ"/>
        </w:rPr>
        <w:t>өзгелердің</w:t>
      </w:r>
      <w:r w:rsidRPr="009209CF">
        <w:rPr>
          <w:rFonts w:ascii="Times New Roman" w:eastAsia="Calibri" w:hAnsi="Times New Roman" w:cs="Times New Roman"/>
          <w:sz w:val="28"/>
          <w:szCs w:val="28"/>
          <w:lang w:val="kk-KZ"/>
        </w:rPr>
        <w:t xml:space="preserve"> пікірлерін құрметтеу, желілік этикет ережелерін сақтау және </w:t>
      </w:r>
      <w:r>
        <w:rPr>
          <w:rFonts w:ascii="Times New Roman" w:eastAsia="Calibri" w:hAnsi="Times New Roman" w:cs="Times New Roman"/>
          <w:sz w:val="28"/>
          <w:szCs w:val="28"/>
          <w:lang w:val="kk-KZ"/>
        </w:rPr>
        <w:t>өз әрекет</w:t>
      </w:r>
      <w:r w:rsidRPr="009209CF">
        <w:rPr>
          <w:rFonts w:ascii="Times New Roman" w:eastAsia="Calibri" w:hAnsi="Times New Roman" w:cs="Times New Roman"/>
          <w:sz w:val="28"/>
          <w:szCs w:val="28"/>
          <w:lang w:val="kk-KZ"/>
        </w:rPr>
        <w:t>інің салдарын түсіну</w:t>
      </w:r>
      <w:r>
        <w:rPr>
          <w:rFonts w:ascii="Times New Roman" w:eastAsia="Calibri" w:hAnsi="Times New Roman" w:cs="Times New Roman"/>
          <w:sz w:val="28"/>
          <w:szCs w:val="28"/>
          <w:lang w:val="kk-KZ"/>
        </w:rPr>
        <w:t>ді қамтиды</w:t>
      </w:r>
      <w:r w:rsidRPr="009209C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Қ</w:t>
      </w:r>
      <w:r w:rsidRPr="00766E01">
        <w:rPr>
          <w:rFonts w:ascii="Times New Roman" w:eastAsia="Calibri" w:hAnsi="Times New Roman" w:cs="Times New Roman"/>
          <w:sz w:val="28"/>
          <w:szCs w:val="28"/>
          <w:lang w:val="kk-KZ" w:eastAsia="en-US"/>
        </w:rPr>
        <w:t>арым-қатынастың этикалық нормаларын дамыту, оның ішінде сұхбаттасушыны құрметтеу, тыңдау және өз ойын дұрыс білдіру</w:t>
      </w:r>
      <w:r w:rsidR="00FA5A29">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 xml:space="preserve">– цифрлық білімдік ортадағы коммуникацияның тиімділігін қамтамасыз етеді. </w:t>
      </w:r>
      <w:r w:rsidRPr="00766E01">
        <w:rPr>
          <w:rFonts w:ascii="Times New Roman" w:eastAsia="Calibri" w:hAnsi="Times New Roman" w:cs="Times New Roman"/>
          <w:sz w:val="28"/>
          <w:szCs w:val="28"/>
          <w:lang w:val="kk-KZ" w:eastAsia="en-US"/>
        </w:rPr>
        <w:t xml:space="preserve">Цифрлық </w:t>
      </w:r>
      <w:r>
        <w:rPr>
          <w:rFonts w:ascii="Times New Roman" w:eastAsia="Calibri" w:hAnsi="Times New Roman" w:cs="Times New Roman"/>
          <w:sz w:val="28"/>
          <w:szCs w:val="28"/>
          <w:lang w:val="kk-KZ" w:eastAsia="en-US"/>
        </w:rPr>
        <w:t>қарым-қатынастағы этикеттің маңыздылығы зор</w:t>
      </w:r>
      <w:r w:rsidRPr="00766E01">
        <w:rPr>
          <w:rFonts w:ascii="Times New Roman" w:eastAsia="Calibri" w:hAnsi="Times New Roman" w:cs="Times New Roman"/>
          <w:sz w:val="28"/>
          <w:szCs w:val="28"/>
          <w:lang w:val="kk-KZ" w:eastAsia="en-US"/>
        </w:rPr>
        <w:t>, өйткені виртуалды ортаның анонимділігі мен бірегейлігі троллинг немесе кибербуллинг сияқты жағымсыз көріністерді тудыруы мүмкін.</w:t>
      </w:r>
      <w:r>
        <w:rPr>
          <w:rFonts w:ascii="Times New Roman" w:eastAsia="Calibri" w:hAnsi="Times New Roman" w:cs="Times New Roman"/>
          <w:sz w:val="28"/>
          <w:szCs w:val="28"/>
          <w:lang w:val="kk-KZ" w:eastAsia="en-US"/>
        </w:rPr>
        <w:t xml:space="preserve"> </w:t>
      </w:r>
    </w:p>
    <w:p w:rsidR="00646648" w:rsidRPr="007974C8" w:rsidRDefault="00646648" w:rsidP="001B3D07">
      <w:pPr>
        <w:tabs>
          <w:tab w:val="left" w:pos="1134"/>
        </w:tabs>
        <w:spacing w:after="0" w:line="240" w:lineRule="auto"/>
        <w:ind w:firstLine="709"/>
        <w:contextualSpacing/>
        <w:jc w:val="both"/>
        <w:rPr>
          <w:rFonts w:ascii="Times New Roman" w:eastAsia="Calibri" w:hAnsi="Times New Roman" w:cs="Times New Roman"/>
          <w:sz w:val="28"/>
          <w:szCs w:val="28"/>
          <w:lang w:val="kk-KZ" w:eastAsia="en-US"/>
        </w:rPr>
      </w:pPr>
      <w:r w:rsidRPr="00122C0E">
        <w:rPr>
          <w:rFonts w:ascii="Times New Roman" w:eastAsia="Calibri" w:hAnsi="Times New Roman" w:cs="Times New Roman"/>
          <w:sz w:val="28"/>
          <w:szCs w:val="28"/>
          <w:lang w:val="kk-KZ" w:eastAsia="en-US"/>
        </w:rPr>
        <w:t xml:space="preserve">Жеке тұлғаны қалыптастырудағы гуманистік құндылықтар мен идеалдардың рөлі туралы мәселені қарастыру «құндылық» және «идеал», «гуманизм» ұғымдарын, олардың әлеуметтену мен мәдениет процестеріндегі маңыздылығын, сондай-ақ гуманистік идеялар мен құндылықтардың сипаттамасын зерттеуді қамтиды. Бүгінгі таңда гуманизм идеялары негізінен әлеуметтік-саяси, білім беру және құқықтық дискурстарда талқылануда. Қазіргі педагогикалық интерпретацияға сәйкес гуманистік көзқарас адамды ең жоғары құндылық пен мақсат ретінде, табиғатпен, қоғаммен, айналасындағы адамдармен қарым-қатынаста мінсіз және үйлесімді тұлға </w:t>
      </w:r>
      <w:r w:rsidRPr="007974C8">
        <w:rPr>
          <w:rFonts w:ascii="Times New Roman" w:eastAsia="Calibri" w:hAnsi="Times New Roman" w:cs="Times New Roman"/>
          <w:sz w:val="28"/>
          <w:szCs w:val="28"/>
          <w:lang w:val="kk-KZ" w:eastAsia="en-US"/>
        </w:rPr>
        <w:t xml:space="preserve">ретінде анықтайды. </w:t>
      </w:r>
    </w:p>
    <w:p w:rsidR="00646648" w:rsidRPr="007974C8" w:rsidRDefault="00646648" w:rsidP="001B3D07">
      <w:pPr>
        <w:tabs>
          <w:tab w:val="left" w:pos="1134"/>
        </w:tabs>
        <w:spacing w:after="0" w:line="240" w:lineRule="auto"/>
        <w:ind w:firstLine="709"/>
        <w:contextualSpacing/>
        <w:jc w:val="both"/>
        <w:rPr>
          <w:rFonts w:ascii="Times New Roman" w:eastAsia="Calibri" w:hAnsi="Times New Roman" w:cs="Times New Roman"/>
          <w:sz w:val="28"/>
          <w:szCs w:val="28"/>
          <w:lang w:val="kk-KZ" w:eastAsia="en-US"/>
        </w:rPr>
      </w:pPr>
      <w:r w:rsidRPr="007974C8">
        <w:rPr>
          <w:rFonts w:ascii="Times New Roman" w:eastAsia="Calibri" w:hAnsi="Times New Roman" w:cs="Times New Roman"/>
          <w:sz w:val="28"/>
          <w:szCs w:val="28"/>
          <w:lang w:val="kk-KZ" w:eastAsia="en-US"/>
        </w:rPr>
        <w:t>И.И. Докучаев «құндылық, мәдениет, адам, қоғам және олардың тарихы – бір онтологиялық мәртебеге ие құбылыстар» деп түсіндіреді. Ол құндылықты  «кез-келген құбылыстың идеалды моделі» деп атайды [1</w:t>
      </w:r>
      <w:r w:rsidR="00832E6E" w:rsidRPr="007974C8">
        <w:rPr>
          <w:rFonts w:ascii="Times New Roman" w:eastAsia="Calibri" w:hAnsi="Times New Roman" w:cs="Times New Roman"/>
          <w:sz w:val="28"/>
          <w:szCs w:val="28"/>
          <w:lang w:val="kk-KZ" w:eastAsia="en-US"/>
        </w:rPr>
        <w:t>69</w:t>
      </w:r>
      <w:r w:rsidRPr="007974C8">
        <w:rPr>
          <w:rFonts w:ascii="Times New Roman" w:eastAsia="Calibri" w:hAnsi="Times New Roman" w:cs="Times New Roman"/>
          <w:sz w:val="28"/>
          <w:szCs w:val="28"/>
          <w:lang w:val="kk-KZ" w:eastAsia="en-US"/>
        </w:rPr>
        <w:t xml:space="preserve">]. </w:t>
      </w:r>
    </w:p>
    <w:p w:rsidR="00646648" w:rsidRDefault="00646648" w:rsidP="001B3D07">
      <w:pPr>
        <w:tabs>
          <w:tab w:val="left" w:pos="1134"/>
        </w:tabs>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Қ</w:t>
      </w:r>
      <w:r w:rsidRPr="00122C0E">
        <w:rPr>
          <w:rFonts w:ascii="Times New Roman" w:eastAsia="Calibri" w:hAnsi="Times New Roman" w:cs="Times New Roman"/>
          <w:sz w:val="28"/>
          <w:szCs w:val="28"/>
          <w:lang w:val="kk-KZ" w:eastAsia="en-US"/>
        </w:rPr>
        <w:t>ұндылық адамның санасында оның қандай да бір объектіге немесе құбылысқа қатынасының тұр</w:t>
      </w:r>
      <w:r>
        <w:rPr>
          <w:rFonts w:ascii="Times New Roman" w:eastAsia="Calibri" w:hAnsi="Times New Roman" w:cs="Times New Roman"/>
          <w:sz w:val="28"/>
          <w:szCs w:val="28"/>
          <w:lang w:val="kk-KZ" w:eastAsia="en-US"/>
        </w:rPr>
        <w:t>ақты сипаты ретінде анықталады. О</w:t>
      </w:r>
      <w:r w:rsidRPr="00122C0E">
        <w:rPr>
          <w:rFonts w:ascii="Times New Roman" w:eastAsia="Calibri" w:hAnsi="Times New Roman" w:cs="Times New Roman"/>
          <w:sz w:val="28"/>
          <w:szCs w:val="28"/>
          <w:lang w:val="kk-KZ" w:eastAsia="en-US"/>
        </w:rPr>
        <w:t>л белгілі бір мәдениетте қалыптасқан мінез-құлық үлгілері мен стандарттарын белгілейтін және ықтимал мінез-құлық баламалары арасындағы таңдауға әсер ететін жалпы</w:t>
      </w:r>
      <w:r>
        <w:rPr>
          <w:rFonts w:ascii="Times New Roman" w:eastAsia="Calibri" w:hAnsi="Times New Roman" w:cs="Times New Roman"/>
          <w:sz w:val="28"/>
          <w:szCs w:val="28"/>
          <w:lang w:val="kk-KZ" w:eastAsia="en-US"/>
        </w:rPr>
        <w:t xml:space="preserve"> қабылданған норманы білдіреді. </w:t>
      </w:r>
      <w:r w:rsidRPr="00122C0E">
        <w:rPr>
          <w:rFonts w:ascii="Times New Roman" w:eastAsia="Calibri" w:hAnsi="Times New Roman" w:cs="Times New Roman"/>
          <w:sz w:val="28"/>
          <w:szCs w:val="28"/>
          <w:lang w:val="kk-KZ" w:eastAsia="en-US"/>
        </w:rPr>
        <w:t>Құндылықтар адамның заттарға, құбылыстарға, оқиғаларға және үдерістерге деген қатынасын көрсетеді. Мәдениетте құнсыз ештеңе жоқ. Әрбір артефакт соны жасаған адам үшін белгілі бір құндылыққа ие</w:t>
      </w:r>
      <w:r>
        <w:rPr>
          <w:rFonts w:ascii="Times New Roman" w:eastAsia="Calibri" w:hAnsi="Times New Roman" w:cs="Times New Roman"/>
          <w:sz w:val="28"/>
          <w:szCs w:val="28"/>
          <w:lang w:val="kk-KZ" w:eastAsia="en-US"/>
        </w:rPr>
        <w:t xml:space="preserve"> болып табылады</w:t>
      </w:r>
      <w:r w:rsidRPr="00122C0E">
        <w:rPr>
          <w:rFonts w:ascii="Times New Roman" w:eastAsia="Calibri" w:hAnsi="Times New Roman" w:cs="Times New Roman"/>
          <w:sz w:val="28"/>
          <w:szCs w:val="28"/>
          <w:lang w:val="kk-KZ" w:eastAsia="en-US"/>
        </w:rPr>
        <w:t xml:space="preserve">. </w:t>
      </w:r>
    </w:p>
    <w:p w:rsidR="00646648" w:rsidRDefault="00646648" w:rsidP="001B3D07">
      <w:pPr>
        <w:tabs>
          <w:tab w:val="left" w:pos="1134"/>
        </w:tabs>
        <w:spacing w:after="0" w:line="240" w:lineRule="auto"/>
        <w:ind w:firstLine="709"/>
        <w:contextualSpacing/>
        <w:jc w:val="both"/>
        <w:rPr>
          <w:rFonts w:ascii="Times New Roman" w:hAnsi="Times New Roman" w:cs="Times New Roman"/>
          <w:sz w:val="28"/>
          <w:szCs w:val="28"/>
          <w:lang w:val="kk-KZ"/>
        </w:rPr>
      </w:pPr>
      <w:r w:rsidRPr="008F2740">
        <w:rPr>
          <w:rFonts w:ascii="Times New Roman" w:hAnsi="Times New Roman" w:cs="Times New Roman"/>
          <w:sz w:val="28"/>
          <w:szCs w:val="28"/>
          <w:lang w:val="kk-KZ"/>
        </w:rPr>
        <w:t xml:space="preserve">Бүгінгі таңда </w:t>
      </w:r>
      <w:r>
        <w:rPr>
          <w:rFonts w:ascii="Times New Roman" w:hAnsi="Times New Roman" w:cs="Times New Roman"/>
          <w:sz w:val="28"/>
          <w:szCs w:val="28"/>
          <w:lang w:val="kk-KZ"/>
        </w:rPr>
        <w:t>әлем</w:t>
      </w:r>
      <w:r w:rsidRPr="008F2740">
        <w:rPr>
          <w:rFonts w:ascii="Times New Roman" w:hAnsi="Times New Roman" w:cs="Times New Roman"/>
          <w:sz w:val="28"/>
          <w:szCs w:val="28"/>
          <w:lang w:val="kk-KZ"/>
        </w:rPr>
        <w:t xml:space="preserve"> халқының көп бөлігі үлкен желілік қауымдастық</w:t>
      </w:r>
      <w:r>
        <w:rPr>
          <w:rFonts w:ascii="Times New Roman" w:hAnsi="Times New Roman" w:cs="Times New Roman"/>
          <w:sz w:val="28"/>
          <w:szCs w:val="28"/>
          <w:lang w:val="kk-KZ"/>
        </w:rPr>
        <w:t xml:space="preserve">тың үздіксіз қатысушысы. </w:t>
      </w:r>
      <w:r w:rsidRPr="008F2740">
        <w:rPr>
          <w:rFonts w:ascii="Times New Roman" w:hAnsi="Times New Roman" w:cs="Times New Roman"/>
          <w:sz w:val="28"/>
          <w:szCs w:val="28"/>
          <w:lang w:val="kk-KZ"/>
        </w:rPr>
        <w:t xml:space="preserve">Бұл жағдайда адам онлайн кеңістіктегі әрекеттерін әртүрлі көзқарастармен немесе ішкі мотивтермен ұтымды ете алады. </w:t>
      </w:r>
      <w:r>
        <w:rPr>
          <w:rFonts w:ascii="Times New Roman" w:hAnsi="Times New Roman" w:cs="Times New Roman"/>
          <w:sz w:val="28"/>
          <w:szCs w:val="28"/>
          <w:lang w:val="kk-KZ"/>
        </w:rPr>
        <w:t xml:space="preserve">Шынайы өмірдегі қарым-қатынас сияқты, цифрлық коммуникацияда да мәдениеттің көрсеткіші саналатын </w:t>
      </w:r>
      <w:r w:rsidRPr="008F2740">
        <w:rPr>
          <w:rFonts w:ascii="Times New Roman" w:hAnsi="Times New Roman" w:cs="Times New Roman"/>
          <w:sz w:val="28"/>
          <w:szCs w:val="28"/>
          <w:lang w:val="kk-KZ"/>
        </w:rPr>
        <w:t xml:space="preserve">материалдық емес </w:t>
      </w:r>
      <w:r>
        <w:rPr>
          <w:rFonts w:ascii="Times New Roman" w:hAnsi="Times New Roman" w:cs="Times New Roman"/>
          <w:sz w:val="28"/>
          <w:szCs w:val="28"/>
          <w:lang w:val="kk-KZ"/>
        </w:rPr>
        <w:t>құндылықтар</w:t>
      </w:r>
      <w:r w:rsidRPr="008F2740">
        <w:rPr>
          <w:rFonts w:ascii="Times New Roman" w:hAnsi="Times New Roman" w:cs="Times New Roman"/>
          <w:sz w:val="28"/>
          <w:szCs w:val="28"/>
          <w:lang w:val="kk-KZ"/>
        </w:rPr>
        <w:t>, яғни махаббат, мейірімділік, қамқорлық, эмпатия, альтруизм, ар-ожда</w:t>
      </w:r>
      <w:r>
        <w:rPr>
          <w:rFonts w:ascii="Times New Roman" w:hAnsi="Times New Roman" w:cs="Times New Roman"/>
          <w:sz w:val="28"/>
          <w:szCs w:val="28"/>
          <w:lang w:val="kk-KZ"/>
        </w:rPr>
        <w:t>н, адалдық, әділеттілік және т.</w:t>
      </w:r>
      <w:r w:rsidRPr="008F2740">
        <w:rPr>
          <w:rFonts w:ascii="Times New Roman" w:hAnsi="Times New Roman" w:cs="Times New Roman"/>
          <w:sz w:val="28"/>
          <w:szCs w:val="28"/>
          <w:lang w:val="kk-KZ"/>
        </w:rPr>
        <w:t xml:space="preserve">б. </w:t>
      </w:r>
      <w:r w:rsidRPr="00BB2515">
        <w:rPr>
          <w:rFonts w:ascii="Times New Roman" w:hAnsi="Times New Roman" w:cs="Times New Roman"/>
          <w:sz w:val="28"/>
          <w:szCs w:val="28"/>
          <w:lang w:val="kk-KZ"/>
        </w:rPr>
        <w:t>гуманистік құндылықтар</w:t>
      </w:r>
      <w:r w:rsidRPr="008F2740">
        <w:rPr>
          <w:rFonts w:ascii="Times New Roman" w:hAnsi="Times New Roman" w:cs="Times New Roman"/>
          <w:sz w:val="28"/>
          <w:szCs w:val="28"/>
          <w:lang w:val="kk-KZ"/>
        </w:rPr>
        <w:t xml:space="preserve"> </w:t>
      </w:r>
      <w:r>
        <w:rPr>
          <w:rFonts w:ascii="Times New Roman" w:hAnsi="Times New Roman" w:cs="Times New Roman"/>
          <w:sz w:val="28"/>
          <w:szCs w:val="28"/>
          <w:lang w:val="kk-KZ"/>
        </w:rPr>
        <w:t>алдыңғы</w:t>
      </w:r>
      <w:r w:rsidRPr="008F2740">
        <w:rPr>
          <w:rFonts w:ascii="Times New Roman" w:hAnsi="Times New Roman" w:cs="Times New Roman"/>
          <w:sz w:val="28"/>
          <w:szCs w:val="28"/>
          <w:lang w:val="kk-KZ"/>
        </w:rPr>
        <w:t xml:space="preserve"> орынға шығуы </w:t>
      </w:r>
      <w:r>
        <w:rPr>
          <w:rFonts w:ascii="Times New Roman" w:hAnsi="Times New Roman" w:cs="Times New Roman"/>
          <w:sz w:val="28"/>
          <w:szCs w:val="28"/>
          <w:lang w:val="kk-KZ"/>
        </w:rPr>
        <w:t xml:space="preserve">тиіс. </w:t>
      </w:r>
    </w:p>
    <w:p w:rsidR="00646648" w:rsidRDefault="00646648" w:rsidP="001B3D07">
      <w:pPr>
        <w:tabs>
          <w:tab w:val="left" w:pos="1134"/>
        </w:tabs>
        <w:spacing w:after="0" w:line="240" w:lineRule="auto"/>
        <w:ind w:firstLine="709"/>
        <w:contextualSpacing/>
        <w:jc w:val="both"/>
        <w:rPr>
          <w:rFonts w:ascii="Times New Roman" w:hAnsi="Times New Roman" w:cs="Times New Roman"/>
          <w:sz w:val="28"/>
          <w:szCs w:val="28"/>
          <w:lang w:val="kk-KZ"/>
        </w:rPr>
      </w:pPr>
      <w:r w:rsidRPr="00DB6600">
        <w:rPr>
          <w:rFonts w:ascii="Times New Roman" w:hAnsi="Times New Roman" w:cs="Times New Roman"/>
          <w:sz w:val="28"/>
          <w:szCs w:val="28"/>
          <w:lang w:val="kk-KZ"/>
        </w:rPr>
        <w:t xml:space="preserve">Цифрлық білімдік ортадағы коммуникация қатысушылардан ең әуелі, әлеуметтік жауапкершілікті талап етеді. Ол жеке адамның </w:t>
      </w:r>
      <w:r>
        <w:rPr>
          <w:rFonts w:ascii="Times New Roman" w:hAnsi="Times New Roman" w:cs="Times New Roman"/>
          <w:sz w:val="28"/>
          <w:szCs w:val="28"/>
          <w:lang w:val="kk-KZ"/>
        </w:rPr>
        <w:t>ерік-жігеріне, мінез-</w:t>
      </w:r>
      <w:r>
        <w:rPr>
          <w:rFonts w:ascii="Times New Roman" w:hAnsi="Times New Roman" w:cs="Times New Roman"/>
          <w:sz w:val="28"/>
          <w:szCs w:val="28"/>
          <w:lang w:val="kk-KZ"/>
        </w:rPr>
        <w:lastRenderedPageBreak/>
        <w:t xml:space="preserve">құлқына сәйкес </w:t>
      </w:r>
      <w:r w:rsidRPr="00DB6600">
        <w:rPr>
          <w:rFonts w:ascii="Times New Roman" w:hAnsi="Times New Roman" w:cs="Times New Roman"/>
          <w:sz w:val="28"/>
          <w:szCs w:val="28"/>
          <w:lang w:val="kk-KZ"/>
        </w:rPr>
        <w:t>айқындалады және адамның әлеуметтік желі ұсынатын виртуалды кеңістікті бөлісудің негізгі ережелері мен принциптерін ерікті түрде сақтауынан тұрады.</w:t>
      </w:r>
    </w:p>
    <w:p w:rsidR="00646648" w:rsidRPr="00A47CF6" w:rsidRDefault="00646648" w:rsidP="001B3D07">
      <w:pPr>
        <w:tabs>
          <w:tab w:val="left" w:pos="1134"/>
          <w:tab w:val="left" w:pos="5040"/>
        </w:tabs>
        <w:spacing w:after="0" w:line="240" w:lineRule="auto"/>
        <w:ind w:firstLine="709"/>
        <w:contextualSpacing/>
        <w:jc w:val="both"/>
        <w:rPr>
          <w:rFonts w:ascii="Times New Roman" w:hAnsi="Times New Roman" w:cs="Times New Roman"/>
          <w:sz w:val="28"/>
          <w:szCs w:val="28"/>
          <w:lang w:val="kk-KZ"/>
        </w:rPr>
      </w:pPr>
      <w:r w:rsidRPr="00A47CF6">
        <w:rPr>
          <w:rFonts w:ascii="Times New Roman" w:hAnsi="Times New Roman" w:cs="Times New Roman"/>
          <w:sz w:val="28"/>
          <w:szCs w:val="28"/>
          <w:lang w:val="kk-KZ"/>
        </w:rPr>
        <w:t>ХХ ғасырдың 80-</w:t>
      </w:r>
      <w:r>
        <w:rPr>
          <w:rFonts w:ascii="Times New Roman" w:hAnsi="Times New Roman" w:cs="Times New Roman"/>
          <w:sz w:val="28"/>
          <w:szCs w:val="28"/>
          <w:lang w:val="kk-KZ"/>
        </w:rPr>
        <w:t xml:space="preserve">90 </w:t>
      </w:r>
      <w:r w:rsidRPr="00A47CF6">
        <w:rPr>
          <w:rFonts w:ascii="Times New Roman" w:hAnsi="Times New Roman" w:cs="Times New Roman"/>
          <w:sz w:val="28"/>
          <w:szCs w:val="28"/>
          <w:lang w:val="kk-KZ"/>
        </w:rPr>
        <w:t>жылдарында АҚШ-та Дж.</w:t>
      </w:r>
      <w:r w:rsidR="001B3D07">
        <w:rPr>
          <w:rFonts w:ascii="Times New Roman" w:hAnsi="Times New Roman" w:cs="Times New Roman"/>
          <w:sz w:val="28"/>
          <w:szCs w:val="28"/>
          <w:lang w:val="kk-KZ"/>
        </w:rPr>
        <w:t xml:space="preserve"> </w:t>
      </w:r>
      <w:r w:rsidRPr="00A47CF6">
        <w:rPr>
          <w:rFonts w:ascii="Times New Roman" w:hAnsi="Times New Roman" w:cs="Times New Roman"/>
          <w:sz w:val="28"/>
          <w:szCs w:val="28"/>
          <w:lang w:val="kk-KZ"/>
        </w:rPr>
        <w:t>Мур, Дж.</w:t>
      </w:r>
      <w:r w:rsidR="001B3D07">
        <w:rPr>
          <w:rFonts w:ascii="Times New Roman" w:hAnsi="Times New Roman" w:cs="Times New Roman"/>
          <w:sz w:val="28"/>
          <w:szCs w:val="28"/>
          <w:lang w:val="kk-KZ"/>
        </w:rPr>
        <w:t xml:space="preserve"> </w:t>
      </w:r>
      <w:r w:rsidRPr="00A47CF6">
        <w:rPr>
          <w:rFonts w:ascii="Times New Roman" w:hAnsi="Times New Roman" w:cs="Times New Roman"/>
          <w:sz w:val="28"/>
          <w:szCs w:val="28"/>
          <w:lang w:val="kk-KZ"/>
        </w:rPr>
        <w:t>Снэппер, Д</w:t>
      </w:r>
      <w:r>
        <w:rPr>
          <w:rFonts w:ascii="Times New Roman" w:hAnsi="Times New Roman" w:cs="Times New Roman"/>
          <w:sz w:val="28"/>
          <w:szCs w:val="28"/>
          <w:lang w:val="kk-KZ"/>
        </w:rPr>
        <w:t>.</w:t>
      </w:r>
      <w:r w:rsidR="001B3D07">
        <w:rPr>
          <w:rFonts w:ascii="Times New Roman" w:hAnsi="Times New Roman" w:cs="Times New Roman"/>
          <w:sz w:val="28"/>
          <w:szCs w:val="28"/>
          <w:lang w:val="kk-KZ"/>
        </w:rPr>
        <w:t> </w:t>
      </w:r>
      <w:r w:rsidRPr="00A47CF6">
        <w:rPr>
          <w:rFonts w:ascii="Times New Roman" w:hAnsi="Times New Roman" w:cs="Times New Roman"/>
          <w:sz w:val="28"/>
          <w:szCs w:val="28"/>
          <w:lang w:val="kk-KZ"/>
        </w:rPr>
        <w:t>Джонсон, Л.</w:t>
      </w:r>
      <w:r w:rsidR="001B3D07">
        <w:rPr>
          <w:rFonts w:ascii="Times New Roman" w:hAnsi="Times New Roman" w:cs="Times New Roman"/>
          <w:sz w:val="28"/>
          <w:szCs w:val="28"/>
          <w:lang w:val="kk-KZ"/>
        </w:rPr>
        <w:t xml:space="preserve"> </w:t>
      </w:r>
      <w:r w:rsidRPr="00A47CF6">
        <w:rPr>
          <w:rFonts w:ascii="Times New Roman" w:hAnsi="Times New Roman" w:cs="Times New Roman"/>
          <w:sz w:val="28"/>
          <w:szCs w:val="28"/>
          <w:lang w:val="kk-KZ"/>
        </w:rPr>
        <w:t>Ллойд, Д</w:t>
      </w:r>
      <w:r w:rsidR="00284AC0">
        <w:rPr>
          <w:rFonts w:ascii="Times New Roman" w:hAnsi="Times New Roman" w:cs="Times New Roman"/>
          <w:sz w:val="28"/>
          <w:szCs w:val="28"/>
          <w:lang w:val="kk-KZ"/>
        </w:rPr>
        <w:t>.</w:t>
      </w:r>
      <w:r w:rsidR="001B3D0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Ван Дюн </w:t>
      </w:r>
      <w:r w:rsidRPr="00A47CF6">
        <w:rPr>
          <w:rFonts w:ascii="Times New Roman" w:hAnsi="Times New Roman" w:cs="Times New Roman"/>
          <w:sz w:val="28"/>
          <w:szCs w:val="28"/>
          <w:lang w:val="kk-KZ"/>
        </w:rPr>
        <w:t>және т.б философтар компьютер мен ақпараттық технологиялардың дамуы болашақта адамдар арасындағы виртуалды коммуникацияның маңызының артуына ықпал ететіндігін болжады. Интернеттегі виртуалды коммуникация</w:t>
      </w:r>
      <w:r>
        <w:rPr>
          <w:rFonts w:ascii="Times New Roman" w:hAnsi="Times New Roman" w:cs="Times New Roman"/>
          <w:sz w:val="28"/>
          <w:szCs w:val="28"/>
          <w:lang w:val="kk-KZ"/>
        </w:rPr>
        <w:t>ның дамуы</w:t>
      </w:r>
      <w:r w:rsidRPr="00A47CF6">
        <w:rPr>
          <w:rFonts w:ascii="Times New Roman" w:hAnsi="Times New Roman" w:cs="Times New Roman"/>
          <w:sz w:val="28"/>
          <w:szCs w:val="28"/>
          <w:lang w:val="kk-KZ"/>
        </w:rPr>
        <w:t xml:space="preserve"> «компьютерлік этика» деп аталатын реттеуші мінез-құлық нормаларын әзірлеу қажеттілігін </w:t>
      </w:r>
      <w:r>
        <w:rPr>
          <w:rFonts w:ascii="Times New Roman" w:hAnsi="Times New Roman" w:cs="Times New Roman"/>
          <w:sz w:val="28"/>
          <w:szCs w:val="28"/>
          <w:lang w:val="kk-KZ"/>
        </w:rPr>
        <w:t>көрсетті</w:t>
      </w:r>
      <w:r w:rsidRPr="00A47CF6">
        <w:rPr>
          <w:rFonts w:ascii="Times New Roman" w:hAnsi="Times New Roman" w:cs="Times New Roman"/>
          <w:sz w:val="28"/>
          <w:szCs w:val="28"/>
          <w:lang w:val="kk-KZ"/>
        </w:rPr>
        <w:t xml:space="preserve">. Компьютерлік этика деп пайдаланушылардың желідегі мінез-құлық ережелерінің жиынтығы түсіндіріледі және психологияға, ақпараттық технологияларға, саясатқа, моральға қатысты бірқатар маңызды мәселелерді қамтиды. Бұл түсініктің дамуының бастауында интернеттегі қатынастардың реттелуін және белгілі бір заңдарға бағынуын қалайтын </w:t>
      </w:r>
      <w:r w:rsidRPr="00987C37">
        <w:rPr>
          <w:rFonts w:ascii="Times New Roman" w:hAnsi="Times New Roman" w:cs="Times New Roman"/>
          <w:sz w:val="28"/>
          <w:szCs w:val="28"/>
          <w:lang w:val="kk-KZ"/>
        </w:rPr>
        <w:t>интернет қолданушылары ғана емес, осы бағытта ізденген зерттеушілер де тұрды [1</w:t>
      </w:r>
      <w:r w:rsidR="00D04DF1" w:rsidRPr="00987C37">
        <w:rPr>
          <w:rFonts w:ascii="Times New Roman" w:hAnsi="Times New Roman" w:cs="Times New Roman"/>
          <w:sz w:val="28"/>
          <w:szCs w:val="28"/>
          <w:lang w:val="kk-KZ"/>
        </w:rPr>
        <w:t>70</w:t>
      </w:r>
      <w:r w:rsidRPr="00987C37">
        <w:rPr>
          <w:rFonts w:ascii="Times New Roman" w:hAnsi="Times New Roman" w:cs="Times New Roman"/>
          <w:sz w:val="28"/>
          <w:szCs w:val="28"/>
          <w:lang w:val="kk-KZ"/>
        </w:rPr>
        <w:t xml:space="preserve">]. </w:t>
      </w:r>
    </w:p>
    <w:p w:rsidR="00646648" w:rsidRPr="00A47CF6" w:rsidRDefault="00646648" w:rsidP="001B3D07">
      <w:pPr>
        <w:tabs>
          <w:tab w:val="left" w:pos="1134"/>
        </w:tabs>
        <w:spacing w:after="0" w:line="240" w:lineRule="auto"/>
        <w:ind w:firstLine="709"/>
        <w:jc w:val="both"/>
        <w:rPr>
          <w:rFonts w:ascii="Times New Roman" w:hAnsi="Times New Roman" w:cs="Times New Roman"/>
          <w:sz w:val="28"/>
          <w:szCs w:val="28"/>
          <w:lang w:val="kk-KZ"/>
        </w:rPr>
      </w:pPr>
      <w:r w:rsidRPr="00A47CF6">
        <w:rPr>
          <w:rFonts w:ascii="Times New Roman" w:hAnsi="Times New Roman" w:cs="Times New Roman"/>
          <w:sz w:val="28"/>
          <w:szCs w:val="28"/>
          <w:lang w:val="kk-KZ"/>
        </w:rPr>
        <w:t>Британдық философ Дж.</w:t>
      </w:r>
      <w:r w:rsidR="0097135D">
        <w:rPr>
          <w:rFonts w:ascii="Times New Roman" w:hAnsi="Times New Roman" w:cs="Times New Roman"/>
          <w:sz w:val="28"/>
          <w:szCs w:val="28"/>
          <w:lang w:val="kk-KZ"/>
        </w:rPr>
        <w:t xml:space="preserve"> </w:t>
      </w:r>
      <w:r w:rsidRPr="00A47CF6">
        <w:rPr>
          <w:rFonts w:ascii="Times New Roman" w:hAnsi="Times New Roman" w:cs="Times New Roman"/>
          <w:sz w:val="28"/>
          <w:szCs w:val="28"/>
          <w:lang w:val="kk-KZ"/>
        </w:rPr>
        <w:t xml:space="preserve">Мур этикеттің өрескел бұзылуының мысалдарын анықтау мақсатында сауалнама жүргізіп, нәтижесінде келесідей көрсеткіштерге тап болды: </w:t>
      </w:r>
    </w:p>
    <w:p w:rsidR="00646648" w:rsidRPr="00A47CF6" w:rsidRDefault="00646648" w:rsidP="001B3D07">
      <w:pPr>
        <w:tabs>
          <w:tab w:val="left" w:pos="1134"/>
        </w:tabs>
        <w:spacing w:after="0" w:line="240" w:lineRule="auto"/>
        <w:ind w:firstLine="709"/>
        <w:jc w:val="both"/>
        <w:rPr>
          <w:rFonts w:ascii="Times New Roman" w:hAnsi="Times New Roman" w:cs="Times New Roman"/>
          <w:sz w:val="28"/>
          <w:szCs w:val="28"/>
          <w:lang w:val="kk-KZ"/>
        </w:rPr>
      </w:pPr>
      <w:r w:rsidRPr="00A47CF6">
        <w:rPr>
          <w:rFonts w:ascii="Times New Roman" w:hAnsi="Times New Roman" w:cs="Times New Roman"/>
          <w:sz w:val="28"/>
          <w:szCs w:val="28"/>
          <w:lang w:val="kk-KZ"/>
        </w:rPr>
        <w:t xml:space="preserve">1. </w:t>
      </w:r>
      <w:r>
        <w:rPr>
          <w:rFonts w:ascii="Times New Roman" w:hAnsi="Times New Roman" w:cs="Times New Roman"/>
          <w:sz w:val="28"/>
          <w:szCs w:val="28"/>
          <w:lang w:val="kk-KZ"/>
        </w:rPr>
        <w:t>Виртуал</w:t>
      </w:r>
      <w:r w:rsidRPr="00A47CF6">
        <w:rPr>
          <w:rFonts w:ascii="Times New Roman" w:hAnsi="Times New Roman" w:cs="Times New Roman"/>
          <w:sz w:val="28"/>
          <w:szCs w:val="28"/>
          <w:lang w:val="kk-KZ"/>
        </w:rPr>
        <w:t>ды кеңістікті қоқыспен толтыру</w:t>
      </w:r>
      <w:r>
        <w:rPr>
          <w:rFonts w:ascii="Times New Roman" w:hAnsi="Times New Roman" w:cs="Times New Roman"/>
          <w:sz w:val="28"/>
          <w:szCs w:val="28"/>
          <w:lang w:val="kk-KZ"/>
        </w:rPr>
        <w:t xml:space="preserve"> </w:t>
      </w:r>
      <w:r w:rsidRPr="00A47CF6">
        <w:rPr>
          <w:rFonts w:ascii="Times New Roman" w:hAnsi="Times New Roman" w:cs="Times New Roman"/>
          <w:sz w:val="28"/>
          <w:szCs w:val="28"/>
          <w:lang w:val="kk-KZ"/>
        </w:rPr>
        <w:t>-</w:t>
      </w:r>
      <w:r w:rsidR="001B3D07">
        <w:rPr>
          <w:rFonts w:ascii="Times New Roman" w:hAnsi="Times New Roman" w:cs="Times New Roman"/>
          <w:sz w:val="28"/>
          <w:szCs w:val="28"/>
          <w:lang w:val="kk-KZ"/>
        </w:rPr>
        <w:t xml:space="preserve"> </w:t>
      </w:r>
      <w:r w:rsidRPr="00A47CF6">
        <w:rPr>
          <w:rFonts w:ascii="Times New Roman" w:hAnsi="Times New Roman" w:cs="Times New Roman"/>
          <w:sz w:val="28"/>
          <w:szCs w:val="28"/>
          <w:lang w:val="kk-KZ"/>
        </w:rPr>
        <w:t xml:space="preserve">72%. </w:t>
      </w:r>
    </w:p>
    <w:p w:rsidR="00646648" w:rsidRPr="00A47CF6" w:rsidRDefault="00646648" w:rsidP="001B3D07">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 М</w:t>
      </w:r>
      <w:r w:rsidRPr="00A47CF6">
        <w:rPr>
          <w:rFonts w:ascii="Times New Roman" w:hAnsi="Times New Roman" w:cs="Times New Roman"/>
          <w:sz w:val="28"/>
          <w:szCs w:val="28"/>
          <w:lang w:val="kk-KZ"/>
        </w:rPr>
        <w:t>узыканы тым қатты тыңдау</w:t>
      </w:r>
      <w:r>
        <w:rPr>
          <w:rFonts w:ascii="Times New Roman" w:hAnsi="Times New Roman" w:cs="Times New Roman"/>
          <w:sz w:val="28"/>
          <w:szCs w:val="28"/>
          <w:lang w:val="kk-KZ"/>
        </w:rPr>
        <w:t xml:space="preserve"> </w:t>
      </w:r>
      <w:r w:rsidRPr="00A47CF6">
        <w:rPr>
          <w:rFonts w:ascii="Times New Roman" w:hAnsi="Times New Roman" w:cs="Times New Roman"/>
          <w:sz w:val="28"/>
          <w:szCs w:val="28"/>
          <w:lang w:val="kk-KZ"/>
        </w:rPr>
        <w:t>-</w:t>
      </w:r>
      <w:r w:rsidR="001B3D07">
        <w:rPr>
          <w:rFonts w:ascii="Times New Roman" w:hAnsi="Times New Roman" w:cs="Times New Roman"/>
          <w:sz w:val="28"/>
          <w:szCs w:val="28"/>
          <w:lang w:val="kk-KZ"/>
        </w:rPr>
        <w:t xml:space="preserve"> </w:t>
      </w:r>
      <w:r w:rsidRPr="00A47CF6">
        <w:rPr>
          <w:rFonts w:ascii="Times New Roman" w:hAnsi="Times New Roman" w:cs="Times New Roman"/>
          <w:sz w:val="28"/>
          <w:szCs w:val="28"/>
          <w:lang w:val="kk-KZ"/>
        </w:rPr>
        <w:t xml:space="preserve">56%. </w:t>
      </w:r>
    </w:p>
    <w:p w:rsidR="00646648" w:rsidRPr="00A47CF6" w:rsidRDefault="00646648" w:rsidP="001B3D07">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 К</w:t>
      </w:r>
      <w:r w:rsidRPr="00A47CF6">
        <w:rPr>
          <w:rFonts w:ascii="Times New Roman" w:hAnsi="Times New Roman" w:cs="Times New Roman"/>
          <w:sz w:val="28"/>
          <w:szCs w:val="28"/>
          <w:lang w:val="kk-KZ"/>
        </w:rPr>
        <w:t>өлікте тым қатты сөйлесу</w:t>
      </w:r>
      <w:r>
        <w:rPr>
          <w:rFonts w:ascii="Times New Roman" w:hAnsi="Times New Roman" w:cs="Times New Roman"/>
          <w:sz w:val="28"/>
          <w:szCs w:val="28"/>
          <w:lang w:val="kk-KZ"/>
        </w:rPr>
        <w:t xml:space="preserve"> </w:t>
      </w:r>
      <w:r w:rsidRPr="00A47CF6">
        <w:rPr>
          <w:rFonts w:ascii="Times New Roman" w:hAnsi="Times New Roman" w:cs="Times New Roman"/>
          <w:sz w:val="28"/>
          <w:szCs w:val="28"/>
          <w:lang w:val="kk-KZ"/>
        </w:rPr>
        <w:t>-</w:t>
      </w:r>
      <w:r w:rsidR="001B3D07">
        <w:rPr>
          <w:rFonts w:ascii="Times New Roman" w:hAnsi="Times New Roman" w:cs="Times New Roman"/>
          <w:sz w:val="28"/>
          <w:szCs w:val="28"/>
          <w:lang w:val="kk-KZ"/>
        </w:rPr>
        <w:t xml:space="preserve"> </w:t>
      </w:r>
      <w:r w:rsidRPr="00A47CF6">
        <w:rPr>
          <w:rFonts w:ascii="Times New Roman" w:hAnsi="Times New Roman" w:cs="Times New Roman"/>
          <w:sz w:val="28"/>
          <w:szCs w:val="28"/>
          <w:lang w:val="kk-KZ"/>
        </w:rPr>
        <w:t xml:space="preserve">53%. </w:t>
      </w:r>
    </w:p>
    <w:p w:rsidR="00646648" w:rsidRPr="00A47CF6" w:rsidRDefault="00646648" w:rsidP="001B3D07">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 А</w:t>
      </w:r>
      <w:r w:rsidRPr="00A47CF6">
        <w:rPr>
          <w:rFonts w:ascii="Times New Roman" w:hAnsi="Times New Roman" w:cs="Times New Roman"/>
          <w:sz w:val="28"/>
          <w:szCs w:val="28"/>
          <w:lang w:val="kk-KZ"/>
        </w:rPr>
        <w:t>схана үстелінде телефонды пайдалану</w:t>
      </w:r>
      <w:r>
        <w:rPr>
          <w:rFonts w:ascii="Times New Roman" w:hAnsi="Times New Roman" w:cs="Times New Roman"/>
          <w:sz w:val="28"/>
          <w:szCs w:val="28"/>
          <w:lang w:val="kk-KZ"/>
        </w:rPr>
        <w:t xml:space="preserve"> </w:t>
      </w:r>
      <w:r w:rsidRPr="00A47CF6">
        <w:rPr>
          <w:rFonts w:ascii="Times New Roman" w:hAnsi="Times New Roman" w:cs="Times New Roman"/>
          <w:sz w:val="28"/>
          <w:szCs w:val="28"/>
          <w:lang w:val="kk-KZ"/>
        </w:rPr>
        <w:t>-</w:t>
      </w:r>
      <w:r w:rsidR="001B3D07">
        <w:rPr>
          <w:rFonts w:ascii="Times New Roman" w:hAnsi="Times New Roman" w:cs="Times New Roman"/>
          <w:sz w:val="28"/>
          <w:szCs w:val="28"/>
          <w:lang w:val="kk-KZ"/>
        </w:rPr>
        <w:t xml:space="preserve"> </w:t>
      </w:r>
      <w:r w:rsidRPr="00A47CF6">
        <w:rPr>
          <w:rFonts w:ascii="Times New Roman" w:hAnsi="Times New Roman" w:cs="Times New Roman"/>
          <w:sz w:val="28"/>
          <w:szCs w:val="28"/>
          <w:lang w:val="kk-KZ"/>
        </w:rPr>
        <w:t xml:space="preserve">52%. </w:t>
      </w:r>
    </w:p>
    <w:p w:rsidR="00646648" w:rsidRPr="00A47CF6" w:rsidRDefault="00646648" w:rsidP="001B3D07">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 Б</w:t>
      </w:r>
      <w:r w:rsidRPr="00A47CF6">
        <w:rPr>
          <w:rFonts w:ascii="Times New Roman" w:hAnsi="Times New Roman" w:cs="Times New Roman"/>
          <w:sz w:val="28"/>
          <w:szCs w:val="28"/>
          <w:lang w:val="kk-KZ"/>
        </w:rPr>
        <w:t xml:space="preserve">асқа адамдардың хабарламаларын </w:t>
      </w:r>
      <w:r>
        <w:rPr>
          <w:rFonts w:ascii="Times New Roman" w:hAnsi="Times New Roman" w:cs="Times New Roman"/>
          <w:sz w:val="28"/>
          <w:szCs w:val="28"/>
          <w:lang w:val="kk-KZ"/>
        </w:rPr>
        <w:t xml:space="preserve">рұқсатсыз </w:t>
      </w:r>
      <w:r w:rsidRPr="00A47CF6">
        <w:rPr>
          <w:rFonts w:ascii="Times New Roman" w:hAnsi="Times New Roman" w:cs="Times New Roman"/>
          <w:sz w:val="28"/>
          <w:szCs w:val="28"/>
          <w:lang w:val="kk-KZ"/>
        </w:rPr>
        <w:t>оқу</w:t>
      </w:r>
      <w:r>
        <w:rPr>
          <w:rFonts w:ascii="Times New Roman" w:hAnsi="Times New Roman" w:cs="Times New Roman"/>
          <w:sz w:val="28"/>
          <w:szCs w:val="28"/>
          <w:lang w:val="kk-KZ"/>
        </w:rPr>
        <w:t xml:space="preserve"> </w:t>
      </w:r>
      <w:r w:rsidRPr="00A47CF6">
        <w:rPr>
          <w:rFonts w:ascii="Times New Roman" w:hAnsi="Times New Roman" w:cs="Times New Roman"/>
          <w:sz w:val="28"/>
          <w:szCs w:val="28"/>
          <w:lang w:val="kk-KZ"/>
        </w:rPr>
        <w:t>-</w:t>
      </w:r>
      <w:r w:rsidR="001B3D07">
        <w:rPr>
          <w:rFonts w:ascii="Times New Roman" w:hAnsi="Times New Roman" w:cs="Times New Roman"/>
          <w:sz w:val="28"/>
          <w:szCs w:val="28"/>
          <w:lang w:val="kk-KZ"/>
        </w:rPr>
        <w:t xml:space="preserve"> </w:t>
      </w:r>
      <w:r w:rsidRPr="00A47CF6">
        <w:rPr>
          <w:rFonts w:ascii="Times New Roman" w:hAnsi="Times New Roman" w:cs="Times New Roman"/>
          <w:sz w:val="28"/>
          <w:szCs w:val="28"/>
          <w:lang w:val="kk-KZ"/>
        </w:rPr>
        <w:t xml:space="preserve">50%. </w:t>
      </w:r>
    </w:p>
    <w:p w:rsidR="00646648" w:rsidRPr="00A47CF6" w:rsidRDefault="00646648" w:rsidP="001B3D07">
      <w:pPr>
        <w:tabs>
          <w:tab w:val="left" w:pos="1134"/>
        </w:tabs>
        <w:spacing w:after="0" w:line="240" w:lineRule="auto"/>
        <w:ind w:firstLine="709"/>
        <w:jc w:val="both"/>
        <w:rPr>
          <w:rFonts w:ascii="Times New Roman" w:hAnsi="Times New Roman" w:cs="Times New Roman"/>
          <w:sz w:val="28"/>
          <w:szCs w:val="28"/>
          <w:lang w:val="kk-KZ"/>
        </w:rPr>
      </w:pPr>
      <w:r w:rsidRPr="00A47CF6">
        <w:rPr>
          <w:rFonts w:ascii="Times New Roman" w:hAnsi="Times New Roman" w:cs="Times New Roman"/>
          <w:sz w:val="28"/>
          <w:szCs w:val="28"/>
          <w:lang w:val="kk-KZ"/>
        </w:rPr>
        <w:t xml:space="preserve">6. </w:t>
      </w:r>
      <w:r>
        <w:rPr>
          <w:rFonts w:ascii="Times New Roman" w:hAnsi="Times New Roman" w:cs="Times New Roman"/>
          <w:sz w:val="28"/>
          <w:szCs w:val="28"/>
          <w:lang w:val="kk-KZ"/>
        </w:rPr>
        <w:t>Ә</w:t>
      </w:r>
      <w:r w:rsidRPr="00A47CF6">
        <w:rPr>
          <w:rFonts w:ascii="Times New Roman" w:hAnsi="Times New Roman" w:cs="Times New Roman"/>
          <w:sz w:val="28"/>
          <w:szCs w:val="28"/>
          <w:lang w:val="kk-KZ"/>
        </w:rPr>
        <w:t>ңгімелесушіге емес, телефонға қарау</w:t>
      </w:r>
      <w:r>
        <w:rPr>
          <w:rFonts w:ascii="Times New Roman" w:hAnsi="Times New Roman" w:cs="Times New Roman"/>
          <w:sz w:val="28"/>
          <w:szCs w:val="28"/>
          <w:lang w:val="kk-KZ"/>
        </w:rPr>
        <w:t xml:space="preserve"> </w:t>
      </w:r>
      <w:r w:rsidRPr="00A47CF6">
        <w:rPr>
          <w:rFonts w:ascii="Times New Roman" w:hAnsi="Times New Roman" w:cs="Times New Roman"/>
          <w:sz w:val="28"/>
          <w:szCs w:val="28"/>
          <w:lang w:val="kk-KZ"/>
        </w:rPr>
        <w:t>-</w:t>
      </w:r>
      <w:r w:rsidR="001B3D07">
        <w:rPr>
          <w:rFonts w:ascii="Times New Roman" w:hAnsi="Times New Roman" w:cs="Times New Roman"/>
          <w:sz w:val="28"/>
          <w:szCs w:val="28"/>
          <w:lang w:val="kk-KZ"/>
        </w:rPr>
        <w:t xml:space="preserve"> </w:t>
      </w:r>
      <w:r w:rsidRPr="00A47CF6">
        <w:rPr>
          <w:rFonts w:ascii="Times New Roman" w:hAnsi="Times New Roman" w:cs="Times New Roman"/>
          <w:sz w:val="28"/>
          <w:szCs w:val="28"/>
          <w:lang w:val="kk-KZ"/>
        </w:rPr>
        <w:t xml:space="preserve">47%. </w:t>
      </w:r>
    </w:p>
    <w:p w:rsidR="00646648" w:rsidRPr="00C441F5" w:rsidRDefault="00646648" w:rsidP="001B3D07">
      <w:pPr>
        <w:tabs>
          <w:tab w:val="left" w:pos="1134"/>
        </w:tabs>
        <w:spacing w:after="0" w:line="240" w:lineRule="auto"/>
        <w:ind w:firstLine="709"/>
        <w:jc w:val="both"/>
        <w:rPr>
          <w:rFonts w:ascii="Times New Roman" w:hAnsi="Times New Roman" w:cs="Times New Roman"/>
          <w:sz w:val="28"/>
          <w:szCs w:val="28"/>
          <w:lang w:val="kk-KZ"/>
        </w:rPr>
      </w:pPr>
      <w:r w:rsidRPr="00A47CF6">
        <w:rPr>
          <w:rFonts w:ascii="Times New Roman" w:hAnsi="Times New Roman" w:cs="Times New Roman"/>
          <w:sz w:val="28"/>
          <w:szCs w:val="28"/>
          <w:lang w:val="kk-KZ"/>
        </w:rPr>
        <w:t>7</w:t>
      </w:r>
      <w:r>
        <w:rPr>
          <w:rFonts w:ascii="Times New Roman" w:hAnsi="Times New Roman" w:cs="Times New Roman"/>
          <w:sz w:val="28"/>
          <w:szCs w:val="28"/>
          <w:lang w:val="kk-KZ"/>
        </w:rPr>
        <w:t>. Қ</w:t>
      </w:r>
      <w:r w:rsidRPr="00A47CF6">
        <w:rPr>
          <w:rFonts w:ascii="Times New Roman" w:hAnsi="Times New Roman" w:cs="Times New Roman"/>
          <w:sz w:val="28"/>
          <w:szCs w:val="28"/>
          <w:lang w:val="kk-KZ"/>
        </w:rPr>
        <w:t>ұлаққапты шығармай біреумен сөйлесу</w:t>
      </w:r>
      <w:r>
        <w:rPr>
          <w:rFonts w:ascii="Times New Roman" w:hAnsi="Times New Roman" w:cs="Times New Roman"/>
          <w:sz w:val="28"/>
          <w:szCs w:val="28"/>
          <w:lang w:val="kk-KZ"/>
        </w:rPr>
        <w:t xml:space="preserve"> </w:t>
      </w:r>
      <w:r w:rsidRPr="00A47CF6">
        <w:rPr>
          <w:rFonts w:ascii="Times New Roman" w:hAnsi="Times New Roman" w:cs="Times New Roman"/>
          <w:sz w:val="28"/>
          <w:szCs w:val="28"/>
          <w:lang w:val="kk-KZ"/>
        </w:rPr>
        <w:t>-</w:t>
      </w:r>
      <w:r w:rsidR="001B3D07">
        <w:rPr>
          <w:rFonts w:ascii="Times New Roman" w:hAnsi="Times New Roman" w:cs="Times New Roman"/>
          <w:sz w:val="28"/>
          <w:szCs w:val="28"/>
          <w:lang w:val="kk-KZ"/>
        </w:rPr>
        <w:t xml:space="preserve"> </w:t>
      </w:r>
      <w:r w:rsidRPr="00C441F5">
        <w:rPr>
          <w:rFonts w:ascii="Times New Roman" w:hAnsi="Times New Roman" w:cs="Times New Roman"/>
          <w:sz w:val="28"/>
          <w:szCs w:val="28"/>
          <w:lang w:val="kk-KZ"/>
        </w:rPr>
        <w:t xml:space="preserve">42%. </w:t>
      </w:r>
    </w:p>
    <w:p w:rsidR="00646648" w:rsidRPr="00C441F5" w:rsidRDefault="00646648" w:rsidP="001B3D07">
      <w:pPr>
        <w:tabs>
          <w:tab w:val="left" w:pos="1134"/>
        </w:tabs>
        <w:spacing w:after="0" w:line="240" w:lineRule="auto"/>
        <w:ind w:firstLine="709"/>
        <w:jc w:val="both"/>
        <w:rPr>
          <w:rFonts w:ascii="Times New Roman" w:hAnsi="Times New Roman" w:cs="Times New Roman"/>
          <w:sz w:val="28"/>
          <w:szCs w:val="28"/>
          <w:lang w:val="kk-KZ"/>
        </w:rPr>
      </w:pPr>
      <w:r w:rsidRPr="00C441F5">
        <w:rPr>
          <w:rFonts w:ascii="Times New Roman" w:hAnsi="Times New Roman" w:cs="Times New Roman"/>
          <w:sz w:val="28"/>
          <w:szCs w:val="28"/>
          <w:lang w:val="kk-KZ"/>
        </w:rPr>
        <w:t>8. Біреудің фотосын желіге рұқсатсыз жариялау -</w:t>
      </w:r>
      <w:r w:rsidR="001B3D07">
        <w:rPr>
          <w:rFonts w:ascii="Times New Roman" w:hAnsi="Times New Roman" w:cs="Times New Roman"/>
          <w:sz w:val="28"/>
          <w:szCs w:val="28"/>
          <w:lang w:val="kk-KZ"/>
        </w:rPr>
        <w:t xml:space="preserve"> </w:t>
      </w:r>
      <w:r w:rsidRPr="00C441F5">
        <w:rPr>
          <w:rFonts w:ascii="Times New Roman" w:hAnsi="Times New Roman" w:cs="Times New Roman"/>
          <w:sz w:val="28"/>
          <w:szCs w:val="28"/>
          <w:lang w:val="kk-KZ"/>
        </w:rPr>
        <w:t>7</w:t>
      </w:r>
      <w:r w:rsidR="00C441F5" w:rsidRPr="00C441F5">
        <w:rPr>
          <w:rFonts w:ascii="Times New Roman" w:hAnsi="Times New Roman" w:cs="Times New Roman"/>
          <w:sz w:val="28"/>
          <w:szCs w:val="28"/>
          <w:lang w:val="kk-KZ"/>
        </w:rPr>
        <w:t>3%</w:t>
      </w:r>
      <w:r w:rsidRPr="00C441F5">
        <w:rPr>
          <w:rFonts w:ascii="Times New Roman" w:hAnsi="Times New Roman" w:cs="Times New Roman"/>
          <w:sz w:val="28"/>
          <w:szCs w:val="28"/>
          <w:lang w:val="kk-KZ"/>
        </w:rPr>
        <w:t xml:space="preserve"> [1</w:t>
      </w:r>
      <w:r w:rsidR="00B73A00" w:rsidRPr="00C441F5">
        <w:rPr>
          <w:rFonts w:ascii="Times New Roman" w:hAnsi="Times New Roman" w:cs="Times New Roman"/>
          <w:sz w:val="28"/>
          <w:szCs w:val="28"/>
          <w:lang w:val="kk-KZ"/>
        </w:rPr>
        <w:t>71</w:t>
      </w:r>
      <w:r w:rsidRPr="00C441F5">
        <w:rPr>
          <w:rFonts w:ascii="Times New Roman" w:hAnsi="Times New Roman" w:cs="Times New Roman"/>
          <w:sz w:val="28"/>
          <w:szCs w:val="28"/>
          <w:lang w:val="kk-KZ"/>
        </w:rPr>
        <w:t>].</w:t>
      </w:r>
    </w:p>
    <w:p w:rsidR="00646648" w:rsidRPr="00A47CF6" w:rsidRDefault="00646648" w:rsidP="001B3D07">
      <w:pPr>
        <w:tabs>
          <w:tab w:val="left" w:pos="1134"/>
          <w:tab w:val="left" w:pos="5040"/>
        </w:tabs>
        <w:spacing w:after="0" w:line="240" w:lineRule="auto"/>
        <w:ind w:firstLine="709"/>
        <w:contextualSpacing/>
        <w:jc w:val="both"/>
        <w:rPr>
          <w:rFonts w:ascii="Times New Roman" w:hAnsi="Times New Roman" w:cs="Times New Roman"/>
          <w:sz w:val="28"/>
          <w:szCs w:val="28"/>
          <w:lang w:val="kk-KZ"/>
        </w:rPr>
      </w:pPr>
      <w:r w:rsidRPr="00A47CF6">
        <w:rPr>
          <w:rFonts w:ascii="Times New Roman" w:hAnsi="Times New Roman" w:cs="Times New Roman"/>
          <w:sz w:val="28"/>
          <w:szCs w:val="28"/>
          <w:lang w:val="kk-KZ"/>
        </w:rPr>
        <w:t>1994 жылы Сан-Францискода жарық көрген Вирджиния Шидің «Нетикет» атты кітабында алғаш рет интернет желілеріндегі мінез-құлық ережелері қарас</w:t>
      </w:r>
      <w:r>
        <w:rPr>
          <w:rFonts w:ascii="Times New Roman" w:hAnsi="Times New Roman" w:cs="Times New Roman"/>
          <w:sz w:val="28"/>
          <w:szCs w:val="28"/>
          <w:lang w:val="kk-KZ"/>
        </w:rPr>
        <w:t xml:space="preserve">тырылды. Нэтикет (netiquette), яғни желі этикеті деп аталатын </w:t>
      </w:r>
      <w:r w:rsidRPr="00A47CF6">
        <w:rPr>
          <w:rFonts w:ascii="Times New Roman" w:hAnsi="Times New Roman" w:cs="Times New Roman"/>
          <w:sz w:val="28"/>
          <w:szCs w:val="28"/>
          <w:lang w:val="kk-KZ"/>
        </w:rPr>
        <w:t xml:space="preserve">кітапта автор </w:t>
      </w:r>
      <w:r>
        <w:rPr>
          <w:rFonts w:ascii="Times New Roman" w:hAnsi="Times New Roman" w:cs="Times New Roman"/>
          <w:sz w:val="28"/>
          <w:szCs w:val="28"/>
          <w:lang w:val="kk-KZ"/>
        </w:rPr>
        <w:t>цифрлық-желілік ортада</w:t>
      </w:r>
      <w:r w:rsidRPr="00A47CF6">
        <w:rPr>
          <w:rFonts w:ascii="Times New Roman" w:hAnsi="Times New Roman" w:cs="Times New Roman"/>
          <w:sz w:val="28"/>
          <w:szCs w:val="28"/>
          <w:lang w:val="kk-KZ"/>
        </w:rPr>
        <w:t xml:space="preserve"> өзін-өзі ұстаудың төмендегідей 10 ережесін атап өтеді: </w:t>
      </w:r>
    </w:p>
    <w:p w:rsidR="00646648" w:rsidRPr="00C441F5" w:rsidRDefault="00646648" w:rsidP="001B3D07">
      <w:pPr>
        <w:numPr>
          <w:ilvl w:val="0"/>
          <w:numId w:val="1"/>
        </w:numPr>
        <w:tabs>
          <w:tab w:val="left" w:pos="1134"/>
        </w:tabs>
        <w:spacing w:after="0" w:line="240" w:lineRule="auto"/>
        <w:ind w:left="0" w:firstLine="709"/>
        <w:contextualSpacing/>
        <w:jc w:val="both"/>
        <w:rPr>
          <w:rFonts w:ascii="Times New Roman" w:hAnsi="Times New Roman" w:cs="Times New Roman"/>
          <w:sz w:val="28"/>
          <w:szCs w:val="28"/>
          <w:lang w:val="kk-KZ"/>
        </w:rPr>
      </w:pPr>
      <w:r w:rsidRPr="00C441F5">
        <w:rPr>
          <w:rFonts w:ascii="Times New Roman" w:hAnsi="Times New Roman" w:cs="Times New Roman"/>
          <w:sz w:val="28"/>
          <w:szCs w:val="28"/>
          <w:lang w:val="kk-KZ"/>
        </w:rPr>
        <w:t>Сіз компьютермен емес, адаммен қарым-қатынас жасап жатқаныңызды және оны жаралап қоюыңыз мүмкін екендігін есте ұстаңыз.</w:t>
      </w:r>
    </w:p>
    <w:p w:rsidR="00646648" w:rsidRPr="00C441F5" w:rsidRDefault="00646648" w:rsidP="001B3D07">
      <w:pPr>
        <w:numPr>
          <w:ilvl w:val="0"/>
          <w:numId w:val="1"/>
        </w:numPr>
        <w:tabs>
          <w:tab w:val="left" w:pos="1134"/>
        </w:tabs>
        <w:spacing w:after="0" w:line="240" w:lineRule="auto"/>
        <w:ind w:left="0" w:firstLine="709"/>
        <w:contextualSpacing/>
        <w:jc w:val="both"/>
        <w:rPr>
          <w:rFonts w:ascii="Times New Roman" w:hAnsi="Times New Roman" w:cs="Times New Roman"/>
          <w:sz w:val="28"/>
          <w:szCs w:val="28"/>
          <w:lang w:val="kk-KZ"/>
        </w:rPr>
      </w:pPr>
      <w:r w:rsidRPr="00C441F5">
        <w:rPr>
          <w:rFonts w:ascii="Times New Roman" w:hAnsi="Times New Roman" w:cs="Times New Roman"/>
          <w:sz w:val="28"/>
          <w:szCs w:val="28"/>
          <w:lang w:val="kk-KZ"/>
        </w:rPr>
        <w:t xml:space="preserve">Шынайы өмірде ұстанатын мінез-құлық ережелері мен стандарттарды цифрлық әлемде де ұстаныңыз. </w:t>
      </w:r>
    </w:p>
    <w:p w:rsidR="00646648" w:rsidRPr="00C441F5" w:rsidRDefault="00646648" w:rsidP="001B3D07">
      <w:pPr>
        <w:numPr>
          <w:ilvl w:val="0"/>
          <w:numId w:val="1"/>
        </w:numPr>
        <w:tabs>
          <w:tab w:val="left" w:pos="1134"/>
        </w:tabs>
        <w:spacing w:after="0" w:line="240" w:lineRule="auto"/>
        <w:ind w:left="0" w:firstLine="709"/>
        <w:contextualSpacing/>
        <w:jc w:val="both"/>
        <w:rPr>
          <w:rFonts w:ascii="Times New Roman" w:hAnsi="Times New Roman" w:cs="Times New Roman"/>
          <w:sz w:val="28"/>
          <w:szCs w:val="28"/>
          <w:lang w:val="kk-KZ"/>
        </w:rPr>
      </w:pPr>
      <w:r w:rsidRPr="00C441F5">
        <w:rPr>
          <w:rFonts w:ascii="Times New Roman" w:hAnsi="Times New Roman" w:cs="Times New Roman"/>
          <w:sz w:val="28"/>
          <w:szCs w:val="28"/>
          <w:lang w:val="kk-KZ"/>
        </w:rPr>
        <w:t xml:space="preserve">Киберкеңістіктің қай жерінде екендігіңізге мән беріңіз: нетикет өзгермелі. </w:t>
      </w:r>
    </w:p>
    <w:p w:rsidR="00646648" w:rsidRPr="00C441F5" w:rsidRDefault="00646648" w:rsidP="001B3D07">
      <w:pPr>
        <w:numPr>
          <w:ilvl w:val="0"/>
          <w:numId w:val="1"/>
        </w:numPr>
        <w:tabs>
          <w:tab w:val="left" w:pos="1134"/>
        </w:tabs>
        <w:spacing w:after="0" w:line="240" w:lineRule="auto"/>
        <w:ind w:left="0" w:firstLine="709"/>
        <w:contextualSpacing/>
        <w:jc w:val="both"/>
        <w:rPr>
          <w:rFonts w:ascii="Times New Roman" w:hAnsi="Times New Roman" w:cs="Times New Roman"/>
          <w:sz w:val="28"/>
          <w:szCs w:val="28"/>
          <w:lang w:val="kk-KZ"/>
        </w:rPr>
      </w:pPr>
      <w:r w:rsidRPr="00C441F5">
        <w:rPr>
          <w:rFonts w:ascii="Times New Roman" w:hAnsi="Times New Roman" w:cs="Times New Roman"/>
          <w:sz w:val="28"/>
          <w:szCs w:val="28"/>
          <w:lang w:val="kk-KZ"/>
        </w:rPr>
        <w:t xml:space="preserve">Өзге адамдардың уақыты мен өмір салтын құрметтеңіз: ешкімді уақытты босқа ысырап жасауға мәжбүрлемеңіз. </w:t>
      </w:r>
    </w:p>
    <w:p w:rsidR="00646648" w:rsidRPr="00C441F5" w:rsidRDefault="00646648" w:rsidP="001B3D07">
      <w:pPr>
        <w:numPr>
          <w:ilvl w:val="0"/>
          <w:numId w:val="1"/>
        </w:numPr>
        <w:tabs>
          <w:tab w:val="left" w:pos="1134"/>
        </w:tabs>
        <w:spacing w:after="0" w:line="240" w:lineRule="auto"/>
        <w:ind w:left="0" w:firstLine="709"/>
        <w:contextualSpacing/>
        <w:jc w:val="both"/>
        <w:rPr>
          <w:rFonts w:ascii="Times New Roman" w:hAnsi="Times New Roman" w:cs="Times New Roman"/>
          <w:sz w:val="28"/>
          <w:szCs w:val="28"/>
          <w:lang w:val="kk-KZ"/>
        </w:rPr>
      </w:pPr>
      <w:r w:rsidRPr="00C441F5">
        <w:rPr>
          <w:rFonts w:ascii="Times New Roman" w:hAnsi="Times New Roman" w:cs="Times New Roman"/>
          <w:sz w:val="28"/>
          <w:szCs w:val="28"/>
          <w:lang w:val="kk-KZ"/>
        </w:rPr>
        <w:t xml:space="preserve">Сырттай өзіңіздің қалай «көрінетініңізге» көңіл бөліңіз: өзіңіз жақсы білетін дүниелер туралы сауатты жазыңыз және сыпайы болыңыз. </w:t>
      </w:r>
    </w:p>
    <w:p w:rsidR="00646648" w:rsidRPr="00C441F5" w:rsidRDefault="00646648" w:rsidP="001B3D07">
      <w:pPr>
        <w:numPr>
          <w:ilvl w:val="0"/>
          <w:numId w:val="1"/>
        </w:numPr>
        <w:tabs>
          <w:tab w:val="left" w:pos="1134"/>
        </w:tabs>
        <w:spacing w:after="0" w:line="240" w:lineRule="auto"/>
        <w:ind w:left="0" w:firstLine="709"/>
        <w:contextualSpacing/>
        <w:jc w:val="both"/>
        <w:rPr>
          <w:rFonts w:ascii="Times New Roman" w:hAnsi="Times New Roman" w:cs="Times New Roman"/>
          <w:sz w:val="28"/>
          <w:szCs w:val="28"/>
          <w:lang w:val="kk-KZ"/>
        </w:rPr>
      </w:pPr>
      <w:r w:rsidRPr="00C441F5">
        <w:rPr>
          <w:rFonts w:ascii="Times New Roman" w:hAnsi="Times New Roman" w:cs="Times New Roman"/>
          <w:sz w:val="28"/>
          <w:szCs w:val="28"/>
          <w:lang w:val="kk-KZ"/>
        </w:rPr>
        <w:t xml:space="preserve">Өз тәжірибеңіз және біліміңізбен бөлісіңіз. </w:t>
      </w:r>
    </w:p>
    <w:p w:rsidR="00646648" w:rsidRPr="00C441F5" w:rsidRDefault="00646648" w:rsidP="001B3D07">
      <w:pPr>
        <w:numPr>
          <w:ilvl w:val="0"/>
          <w:numId w:val="1"/>
        </w:numPr>
        <w:tabs>
          <w:tab w:val="left" w:pos="1134"/>
        </w:tabs>
        <w:spacing w:after="0" w:line="240" w:lineRule="auto"/>
        <w:ind w:left="0" w:firstLine="709"/>
        <w:contextualSpacing/>
        <w:jc w:val="both"/>
        <w:rPr>
          <w:rFonts w:ascii="Times New Roman" w:hAnsi="Times New Roman" w:cs="Times New Roman"/>
          <w:sz w:val="28"/>
          <w:szCs w:val="28"/>
          <w:lang w:val="kk-KZ"/>
        </w:rPr>
      </w:pPr>
      <w:r w:rsidRPr="00C441F5">
        <w:rPr>
          <w:rFonts w:ascii="Times New Roman" w:hAnsi="Times New Roman" w:cs="Times New Roman"/>
          <w:sz w:val="28"/>
          <w:szCs w:val="28"/>
          <w:lang w:val="kk-KZ"/>
        </w:rPr>
        <w:t xml:space="preserve">Кикілжіңді жағдаяттарды бақылауда ұстаңыз. </w:t>
      </w:r>
    </w:p>
    <w:p w:rsidR="00646648" w:rsidRPr="00C441F5" w:rsidRDefault="00646648" w:rsidP="001B3D07">
      <w:pPr>
        <w:numPr>
          <w:ilvl w:val="0"/>
          <w:numId w:val="1"/>
        </w:numPr>
        <w:tabs>
          <w:tab w:val="left" w:pos="1134"/>
        </w:tabs>
        <w:spacing w:after="0" w:line="240" w:lineRule="auto"/>
        <w:ind w:left="0" w:firstLine="709"/>
        <w:contextualSpacing/>
        <w:jc w:val="both"/>
        <w:rPr>
          <w:rFonts w:ascii="Times New Roman" w:hAnsi="Times New Roman" w:cs="Times New Roman"/>
          <w:sz w:val="28"/>
          <w:szCs w:val="28"/>
          <w:lang w:val="kk-KZ"/>
        </w:rPr>
      </w:pPr>
      <w:r w:rsidRPr="00C441F5">
        <w:rPr>
          <w:rFonts w:ascii="Times New Roman" w:hAnsi="Times New Roman" w:cs="Times New Roman"/>
          <w:sz w:val="28"/>
          <w:szCs w:val="28"/>
          <w:lang w:val="kk-KZ"/>
        </w:rPr>
        <w:t xml:space="preserve">Өзгенің жеке өмірін құрметтеңіз және бөгде адамның жеке хаттарын оқымаңыз. </w:t>
      </w:r>
    </w:p>
    <w:p w:rsidR="00646648" w:rsidRPr="00C441F5" w:rsidRDefault="00646648" w:rsidP="001B3D07">
      <w:pPr>
        <w:numPr>
          <w:ilvl w:val="0"/>
          <w:numId w:val="1"/>
        </w:numPr>
        <w:tabs>
          <w:tab w:val="left" w:pos="1134"/>
        </w:tabs>
        <w:spacing w:after="0" w:line="240" w:lineRule="auto"/>
        <w:ind w:left="0" w:firstLine="709"/>
        <w:contextualSpacing/>
        <w:jc w:val="both"/>
        <w:rPr>
          <w:rFonts w:ascii="Times New Roman" w:hAnsi="Times New Roman" w:cs="Times New Roman"/>
          <w:sz w:val="28"/>
          <w:szCs w:val="28"/>
          <w:lang w:val="kk-KZ"/>
        </w:rPr>
      </w:pPr>
      <w:r w:rsidRPr="00C441F5">
        <w:rPr>
          <w:rFonts w:ascii="Times New Roman" w:hAnsi="Times New Roman" w:cs="Times New Roman"/>
          <w:sz w:val="28"/>
          <w:szCs w:val="28"/>
          <w:lang w:val="kk-KZ"/>
        </w:rPr>
        <w:lastRenderedPageBreak/>
        <w:t xml:space="preserve">Өз мансапыңызды теріс пайдаланбаңыз. </w:t>
      </w:r>
    </w:p>
    <w:p w:rsidR="00646648" w:rsidRPr="00C441F5" w:rsidRDefault="00646648" w:rsidP="001B3D07">
      <w:pPr>
        <w:numPr>
          <w:ilvl w:val="0"/>
          <w:numId w:val="1"/>
        </w:numPr>
        <w:tabs>
          <w:tab w:val="left" w:pos="1134"/>
        </w:tabs>
        <w:spacing w:after="0" w:line="240" w:lineRule="auto"/>
        <w:ind w:left="0" w:firstLine="709"/>
        <w:contextualSpacing/>
        <w:jc w:val="both"/>
        <w:rPr>
          <w:rFonts w:ascii="Times New Roman" w:hAnsi="Times New Roman" w:cs="Times New Roman"/>
          <w:sz w:val="28"/>
          <w:szCs w:val="28"/>
          <w:lang w:val="kk-KZ"/>
        </w:rPr>
      </w:pPr>
      <w:r w:rsidRPr="00C441F5">
        <w:rPr>
          <w:rFonts w:ascii="Times New Roman" w:hAnsi="Times New Roman" w:cs="Times New Roman"/>
          <w:sz w:val="28"/>
          <w:szCs w:val="28"/>
          <w:lang w:val="kk-KZ"/>
        </w:rPr>
        <w:t>Адамдардың қателіктеріне кешіріммен қараңыз: сіз де бір кездері солар сияқты жаңадан бастағансыз [17</w:t>
      </w:r>
      <w:r w:rsidR="0097135D">
        <w:rPr>
          <w:rFonts w:ascii="Times New Roman" w:hAnsi="Times New Roman" w:cs="Times New Roman"/>
          <w:sz w:val="28"/>
          <w:szCs w:val="28"/>
          <w:lang w:val="kk-KZ"/>
        </w:rPr>
        <w:t>, р. 3-150</w:t>
      </w:r>
      <w:r w:rsidRPr="00C441F5">
        <w:rPr>
          <w:rFonts w:ascii="Times New Roman" w:hAnsi="Times New Roman" w:cs="Times New Roman"/>
          <w:sz w:val="28"/>
          <w:szCs w:val="28"/>
          <w:lang w:val="kk-KZ"/>
        </w:rPr>
        <w:t xml:space="preserve">]. </w:t>
      </w:r>
    </w:p>
    <w:p w:rsidR="00646648" w:rsidRDefault="00646648" w:rsidP="001B3D07">
      <w:pPr>
        <w:tabs>
          <w:tab w:val="left" w:pos="1134"/>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Қазіргі күнге дейін, </w:t>
      </w:r>
      <w:r w:rsidRPr="00F73BF5">
        <w:rPr>
          <w:rFonts w:ascii="Times New Roman" w:hAnsi="Times New Roman" w:cs="Times New Roman"/>
          <w:sz w:val="28"/>
          <w:szCs w:val="28"/>
          <w:lang w:val="kk-KZ"/>
        </w:rPr>
        <w:t xml:space="preserve">ХХ ғасырда айтқан В.Шидің интернеттегі қарым-қатынасқа арналған мінез-құлық ережелерін нақтылау мәселесі көкейкестілігін жойған жоқ, </w:t>
      </w:r>
      <w:r>
        <w:rPr>
          <w:rFonts w:ascii="Times New Roman" w:hAnsi="Times New Roman" w:cs="Times New Roman"/>
          <w:sz w:val="28"/>
          <w:szCs w:val="28"/>
          <w:lang w:val="kk-KZ"/>
        </w:rPr>
        <w:t>дегенмен</w:t>
      </w:r>
      <w:r w:rsidRPr="00F73BF5">
        <w:rPr>
          <w:rFonts w:ascii="Times New Roman" w:hAnsi="Times New Roman" w:cs="Times New Roman"/>
          <w:sz w:val="28"/>
          <w:szCs w:val="28"/>
          <w:lang w:val="kk-KZ"/>
        </w:rPr>
        <w:t xml:space="preserve"> әлі күнге дейін ортақ келісілген моральдық</w:t>
      </w:r>
      <w:r>
        <w:rPr>
          <w:rFonts w:ascii="Times New Roman" w:hAnsi="Times New Roman" w:cs="Times New Roman"/>
          <w:sz w:val="28"/>
          <w:szCs w:val="28"/>
          <w:lang w:val="kk-KZ"/>
        </w:rPr>
        <w:t xml:space="preserve"> нормалар мен қағидалар</w:t>
      </w:r>
      <w:r w:rsidRPr="00F73BF5">
        <w:rPr>
          <w:rFonts w:ascii="Times New Roman" w:hAnsi="Times New Roman" w:cs="Times New Roman"/>
          <w:sz w:val="28"/>
          <w:szCs w:val="28"/>
          <w:lang w:val="kk-KZ"/>
        </w:rPr>
        <w:t xml:space="preserve"> бар деп айтуға келмейді.</w:t>
      </w:r>
    </w:p>
    <w:p w:rsidR="00646648" w:rsidRPr="00A47CF6" w:rsidRDefault="00646648" w:rsidP="001B3D07">
      <w:pPr>
        <w:tabs>
          <w:tab w:val="left" w:pos="1134"/>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Соңғы жылдары ресейлік ғалымдар тарапынан «цифрлық этикет», «желілік коммуникативтік тәртіп» түсініктері кеңінен зерттеліп, цифрлық этикет пен желілік коммуникативтік мәдениеттің ережелері мен нормаларын белгілеу бойынша жұмыстар жасалуда. </w:t>
      </w:r>
    </w:p>
    <w:p w:rsidR="00646648" w:rsidRDefault="00646648" w:rsidP="001B3D07">
      <w:pPr>
        <w:tabs>
          <w:tab w:val="left" w:pos="113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А.П.</w:t>
      </w:r>
      <w:r w:rsidR="001B3D07">
        <w:rPr>
          <w:rFonts w:ascii="Times New Roman" w:hAnsi="Times New Roman" w:cs="Times New Roman"/>
          <w:sz w:val="28"/>
          <w:szCs w:val="28"/>
          <w:lang w:val="kk-KZ"/>
        </w:rPr>
        <w:t xml:space="preserve"> </w:t>
      </w:r>
      <w:r>
        <w:rPr>
          <w:rFonts w:ascii="Times New Roman" w:hAnsi="Times New Roman" w:cs="Times New Roman"/>
          <w:sz w:val="28"/>
          <w:szCs w:val="28"/>
          <w:lang w:val="kk-KZ"/>
        </w:rPr>
        <w:t>Глухов, М.Н.</w:t>
      </w:r>
      <w:r w:rsidR="001B3D07">
        <w:rPr>
          <w:rFonts w:ascii="Times New Roman" w:hAnsi="Times New Roman" w:cs="Times New Roman"/>
          <w:sz w:val="28"/>
          <w:szCs w:val="28"/>
          <w:lang w:val="kk-KZ"/>
        </w:rPr>
        <w:t xml:space="preserve"> </w:t>
      </w:r>
      <w:r w:rsidRPr="00475176">
        <w:rPr>
          <w:rFonts w:ascii="Times New Roman" w:hAnsi="Times New Roman" w:cs="Times New Roman"/>
          <w:sz w:val="28"/>
          <w:szCs w:val="28"/>
          <w:lang w:val="kk-KZ"/>
        </w:rPr>
        <w:t>Быч</w:t>
      </w:r>
      <w:r>
        <w:rPr>
          <w:rFonts w:ascii="Times New Roman" w:hAnsi="Times New Roman" w:cs="Times New Roman"/>
          <w:sz w:val="28"/>
          <w:szCs w:val="28"/>
          <w:lang w:val="kk-KZ"/>
        </w:rPr>
        <w:t>кова, И.В.</w:t>
      </w:r>
      <w:r w:rsidR="001B3D07">
        <w:rPr>
          <w:rFonts w:ascii="Times New Roman" w:hAnsi="Times New Roman" w:cs="Times New Roman"/>
          <w:sz w:val="28"/>
          <w:szCs w:val="28"/>
          <w:lang w:val="kk-KZ"/>
        </w:rPr>
        <w:t xml:space="preserve"> Гужова, </w:t>
      </w:r>
      <w:r>
        <w:rPr>
          <w:rFonts w:ascii="Times New Roman" w:hAnsi="Times New Roman" w:cs="Times New Roman"/>
          <w:sz w:val="28"/>
          <w:szCs w:val="28"/>
          <w:lang w:val="kk-KZ"/>
        </w:rPr>
        <w:t>Г.А.</w:t>
      </w:r>
      <w:r w:rsidR="001B3D0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Окушова, </w:t>
      </w:r>
      <w:r w:rsidRPr="0068192E">
        <w:rPr>
          <w:rFonts w:ascii="Times New Roman" w:hAnsi="Times New Roman" w:cs="Times New Roman"/>
          <w:sz w:val="28"/>
          <w:szCs w:val="28"/>
          <w:lang w:val="kk-KZ"/>
        </w:rPr>
        <w:t>Ю.М.</w:t>
      </w:r>
      <w:r w:rsidR="00956D04">
        <w:rPr>
          <w:rFonts w:ascii="Times New Roman" w:hAnsi="Times New Roman" w:cs="Times New Roman"/>
          <w:sz w:val="28"/>
          <w:szCs w:val="28"/>
          <w:lang w:val="kk-KZ"/>
        </w:rPr>
        <w:t> </w:t>
      </w:r>
      <w:r w:rsidR="001B3D07">
        <w:rPr>
          <w:rFonts w:ascii="Times New Roman" w:hAnsi="Times New Roman" w:cs="Times New Roman"/>
          <w:sz w:val="28"/>
          <w:szCs w:val="28"/>
          <w:lang w:val="kk-KZ"/>
        </w:rPr>
        <w:t>Стаховская</w:t>
      </w:r>
      <w:r w:rsidRPr="0068192E">
        <w:rPr>
          <w:rFonts w:ascii="Times New Roman" w:hAnsi="Times New Roman" w:cs="Times New Roman"/>
          <w:sz w:val="28"/>
          <w:szCs w:val="28"/>
          <w:lang w:val="kk-KZ"/>
        </w:rPr>
        <w:t xml:space="preserve"> тарапынан 2020 жылы жарық көрген ұжымдық монографияда «Әлеуметтік-желілік коммуникативтік тәртіп моделі» ұсынылған</w:t>
      </w:r>
      <w:r w:rsidR="0068192E">
        <w:rPr>
          <w:rFonts w:ascii="Times New Roman" w:hAnsi="Times New Roman" w:cs="Times New Roman"/>
          <w:sz w:val="28"/>
          <w:szCs w:val="28"/>
          <w:lang w:val="kk-KZ"/>
        </w:rPr>
        <w:t xml:space="preserve"> (10-</w:t>
      </w:r>
      <w:r w:rsidRPr="0068192E">
        <w:rPr>
          <w:rFonts w:ascii="Times New Roman" w:hAnsi="Times New Roman" w:cs="Times New Roman"/>
          <w:sz w:val="28"/>
          <w:szCs w:val="28"/>
          <w:lang w:val="kk-KZ"/>
        </w:rPr>
        <w:t xml:space="preserve">сурет). </w:t>
      </w:r>
    </w:p>
    <w:p w:rsidR="00CB4983" w:rsidRDefault="00CB4983" w:rsidP="001B3D07">
      <w:pPr>
        <w:tabs>
          <w:tab w:val="left" w:pos="1134"/>
        </w:tabs>
        <w:spacing w:after="0" w:line="240" w:lineRule="auto"/>
        <w:ind w:firstLine="709"/>
        <w:jc w:val="both"/>
        <w:rPr>
          <w:rFonts w:ascii="Times New Roman" w:hAnsi="Times New Roman" w:cs="Times New Roman"/>
          <w:sz w:val="28"/>
          <w:szCs w:val="28"/>
          <w:lang w:val="kk-KZ"/>
        </w:rPr>
      </w:pPr>
    </w:p>
    <w:p w:rsidR="00646648" w:rsidRDefault="00646648" w:rsidP="00646648">
      <w:pPr>
        <w:spacing w:after="0" w:line="240" w:lineRule="auto"/>
        <w:jc w:val="both"/>
        <w:rPr>
          <w:rFonts w:ascii="Times New Roman" w:hAnsi="Times New Roman" w:cs="Times New Roman"/>
          <w:sz w:val="28"/>
          <w:szCs w:val="28"/>
          <w:lang w:val="kk-KZ"/>
        </w:rPr>
      </w:pPr>
      <w:r>
        <w:rPr>
          <w:noProof/>
          <w:lang w:val="en-US" w:eastAsia="en-US"/>
        </w:rPr>
        <w:drawing>
          <wp:inline distT="0" distB="0" distL="0" distR="0" wp14:anchorId="0216AFB1" wp14:editId="3B5EDB77">
            <wp:extent cx="6198870" cy="4602997"/>
            <wp:effectExtent l="0" t="0" r="0" b="0"/>
            <wp:docPr id="21" name="Схема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rsidR="001B3D07" w:rsidRPr="001B3D07" w:rsidRDefault="001B3D07" w:rsidP="00646648">
      <w:pPr>
        <w:spacing w:after="0" w:line="240" w:lineRule="auto"/>
        <w:ind w:firstLine="708"/>
        <w:jc w:val="center"/>
        <w:rPr>
          <w:rFonts w:ascii="Times New Roman" w:hAnsi="Times New Roman" w:cs="Times New Roman"/>
          <w:sz w:val="16"/>
          <w:szCs w:val="16"/>
          <w:lang w:val="kk-KZ"/>
        </w:rPr>
      </w:pPr>
    </w:p>
    <w:p w:rsidR="00646648" w:rsidRPr="00287609" w:rsidRDefault="00646648" w:rsidP="001B3D07">
      <w:pPr>
        <w:spacing w:after="0" w:line="240" w:lineRule="auto"/>
        <w:jc w:val="center"/>
        <w:rPr>
          <w:rFonts w:ascii="Times New Roman" w:hAnsi="Times New Roman" w:cs="Times New Roman"/>
          <w:sz w:val="28"/>
          <w:szCs w:val="28"/>
          <w:lang w:val="kk-KZ"/>
        </w:rPr>
      </w:pPr>
      <w:r w:rsidRPr="00287609">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10 – </w:t>
      </w:r>
      <w:r w:rsidR="003121BE" w:rsidRPr="00287609">
        <w:rPr>
          <w:rFonts w:ascii="Times New Roman" w:hAnsi="Times New Roman" w:cs="Times New Roman"/>
          <w:sz w:val="28"/>
          <w:szCs w:val="28"/>
          <w:lang w:val="kk-KZ"/>
        </w:rPr>
        <w:t>А.П.</w:t>
      </w:r>
      <w:r w:rsidR="003121BE">
        <w:rPr>
          <w:rFonts w:ascii="Times New Roman" w:hAnsi="Times New Roman" w:cs="Times New Roman"/>
          <w:sz w:val="28"/>
          <w:szCs w:val="28"/>
          <w:lang w:val="kk-KZ"/>
        </w:rPr>
        <w:t xml:space="preserve"> </w:t>
      </w:r>
      <w:r w:rsidRPr="00287609">
        <w:rPr>
          <w:rFonts w:ascii="Times New Roman" w:hAnsi="Times New Roman" w:cs="Times New Roman"/>
          <w:sz w:val="28"/>
          <w:szCs w:val="28"/>
          <w:lang w:val="kk-KZ"/>
        </w:rPr>
        <w:t xml:space="preserve">Глухов, </w:t>
      </w:r>
      <w:r w:rsidR="003121BE" w:rsidRPr="00287609">
        <w:rPr>
          <w:rFonts w:ascii="Times New Roman" w:hAnsi="Times New Roman" w:cs="Times New Roman"/>
          <w:sz w:val="28"/>
          <w:szCs w:val="28"/>
          <w:lang w:val="kk-KZ"/>
        </w:rPr>
        <w:t>М.Н</w:t>
      </w:r>
      <w:r w:rsidR="003121BE">
        <w:rPr>
          <w:rFonts w:ascii="Times New Roman" w:hAnsi="Times New Roman" w:cs="Times New Roman"/>
          <w:sz w:val="28"/>
          <w:szCs w:val="28"/>
          <w:lang w:val="kk-KZ"/>
        </w:rPr>
        <w:t xml:space="preserve">. </w:t>
      </w:r>
      <w:r w:rsidRPr="00287609">
        <w:rPr>
          <w:rFonts w:ascii="Times New Roman" w:hAnsi="Times New Roman" w:cs="Times New Roman"/>
          <w:sz w:val="28"/>
          <w:szCs w:val="28"/>
          <w:lang w:val="kk-KZ"/>
        </w:rPr>
        <w:t>Бычкова тарапынан ұсынылған әлеуметтік-ж</w:t>
      </w:r>
      <w:r>
        <w:rPr>
          <w:rFonts w:ascii="Times New Roman" w:hAnsi="Times New Roman" w:cs="Times New Roman"/>
          <w:sz w:val="28"/>
          <w:szCs w:val="28"/>
          <w:lang w:val="kk-KZ"/>
        </w:rPr>
        <w:t>елілік коммуникативтік тәртіп</w:t>
      </w:r>
      <w:r w:rsidRPr="00287609">
        <w:rPr>
          <w:rFonts w:ascii="Times New Roman" w:hAnsi="Times New Roman" w:cs="Times New Roman"/>
          <w:sz w:val="28"/>
          <w:szCs w:val="28"/>
          <w:lang w:val="kk-KZ"/>
        </w:rPr>
        <w:t xml:space="preserve"> моделі</w:t>
      </w:r>
    </w:p>
    <w:p w:rsidR="001B3D07" w:rsidRPr="0097135D" w:rsidRDefault="001B3D07" w:rsidP="001B3D07">
      <w:pPr>
        <w:spacing w:after="0" w:line="240" w:lineRule="auto"/>
        <w:ind w:firstLine="709"/>
        <w:contextualSpacing/>
        <w:jc w:val="both"/>
        <w:rPr>
          <w:rFonts w:ascii="Times New Roman" w:hAnsi="Times New Roman" w:cs="Times New Roman"/>
          <w:sz w:val="16"/>
          <w:szCs w:val="16"/>
          <w:lang w:val="kk-KZ"/>
        </w:rPr>
      </w:pPr>
    </w:p>
    <w:p w:rsidR="0097135D" w:rsidRPr="0097135D" w:rsidRDefault="0097135D" w:rsidP="001B3D07">
      <w:pPr>
        <w:spacing w:after="0" w:line="240" w:lineRule="auto"/>
        <w:ind w:firstLine="709"/>
        <w:contextualSpacing/>
        <w:jc w:val="both"/>
        <w:rPr>
          <w:rFonts w:ascii="Times New Roman" w:hAnsi="Times New Roman" w:cs="Times New Roman"/>
          <w:sz w:val="24"/>
          <w:szCs w:val="24"/>
          <w:lang w:val="kk-KZ"/>
        </w:rPr>
      </w:pPr>
      <w:r w:rsidRPr="0097135D">
        <w:rPr>
          <w:rFonts w:ascii="Times New Roman" w:eastAsia="Calibri" w:hAnsi="Times New Roman" w:cs="Times New Roman"/>
          <w:sz w:val="24"/>
          <w:szCs w:val="24"/>
          <w:lang w:val="kk-KZ"/>
        </w:rPr>
        <w:t>Ескерту –</w:t>
      </w:r>
      <w:r w:rsidRPr="0097135D">
        <w:rPr>
          <w:rFonts w:ascii="Times New Roman" w:eastAsia="Calibri" w:hAnsi="Times New Roman" w:cs="Times New Roman"/>
          <w:bCs/>
          <w:sz w:val="24"/>
          <w:szCs w:val="24"/>
          <w:lang w:val="kk-KZ"/>
        </w:rPr>
        <w:t xml:space="preserve"> Әдебиет негізінде құралған </w:t>
      </w:r>
      <w:r w:rsidRPr="0097135D">
        <w:rPr>
          <w:rFonts w:ascii="Times New Roman" w:hAnsi="Times New Roman" w:cs="Times New Roman"/>
          <w:sz w:val="24"/>
          <w:szCs w:val="24"/>
          <w:lang w:val="kk-KZ"/>
        </w:rPr>
        <w:t>[36</w:t>
      </w:r>
      <w:r>
        <w:rPr>
          <w:rFonts w:ascii="Times New Roman" w:hAnsi="Times New Roman" w:cs="Times New Roman"/>
          <w:sz w:val="24"/>
          <w:szCs w:val="24"/>
          <w:lang w:val="kk-KZ"/>
        </w:rPr>
        <w:t>, с. 40</w:t>
      </w:r>
      <w:r w:rsidRPr="0097135D">
        <w:rPr>
          <w:rFonts w:ascii="Times New Roman" w:hAnsi="Times New Roman" w:cs="Times New Roman"/>
          <w:sz w:val="24"/>
          <w:szCs w:val="24"/>
          <w:lang w:val="kk-KZ"/>
        </w:rPr>
        <w:t>]</w:t>
      </w:r>
    </w:p>
    <w:p w:rsidR="0097135D" w:rsidRDefault="0097135D" w:rsidP="001B3D07">
      <w:pPr>
        <w:spacing w:after="0" w:line="240" w:lineRule="auto"/>
        <w:ind w:firstLine="709"/>
        <w:contextualSpacing/>
        <w:jc w:val="both"/>
        <w:rPr>
          <w:rFonts w:ascii="Times New Roman" w:hAnsi="Times New Roman" w:cs="Times New Roman"/>
          <w:sz w:val="28"/>
          <w:szCs w:val="28"/>
          <w:lang w:val="kk-KZ"/>
        </w:rPr>
      </w:pPr>
    </w:p>
    <w:p w:rsidR="00646648" w:rsidRPr="00471284" w:rsidRDefault="00646648" w:rsidP="001B3D07">
      <w:pPr>
        <w:spacing w:after="0" w:line="240" w:lineRule="auto"/>
        <w:ind w:firstLine="709"/>
        <w:contextualSpacing/>
        <w:jc w:val="both"/>
        <w:rPr>
          <w:rFonts w:ascii="Times New Roman" w:hAnsi="Times New Roman" w:cs="Times New Roman"/>
          <w:sz w:val="28"/>
          <w:szCs w:val="28"/>
          <w:lang w:val="kk-KZ"/>
        </w:rPr>
      </w:pPr>
      <w:r w:rsidRPr="009A56EC">
        <w:rPr>
          <w:rFonts w:ascii="Times New Roman" w:hAnsi="Times New Roman" w:cs="Times New Roman"/>
          <w:sz w:val="28"/>
          <w:szCs w:val="28"/>
          <w:lang w:val="kk-KZ"/>
        </w:rPr>
        <w:t xml:space="preserve">Әлеуметтік-желілік коммуникативтік тәртіп моделі өзара байланысты үш деңгейді қамтиды: ережелер мен этикет деңгейі, өзектілік деңгейі және </w:t>
      </w:r>
      <w:r w:rsidRPr="009A56EC">
        <w:rPr>
          <w:rFonts w:ascii="Times New Roman" w:hAnsi="Times New Roman" w:cs="Times New Roman"/>
          <w:sz w:val="28"/>
          <w:szCs w:val="28"/>
          <w:lang w:val="kk-KZ"/>
        </w:rPr>
        <w:lastRenderedPageBreak/>
        <w:t xml:space="preserve">жартылай қоғамдық стиль мен желілік контекстегі </w:t>
      </w:r>
      <w:r>
        <w:rPr>
          <w:rFonts w:ascii="Times New Roman" w:hAnsi="Times New Roman" w:cs="Times New Roman"/>
          <w:sz w:val="28"/>
          <w:szCs w:val="28"/>
          <w:lang w:val="kk-KZ"/>
        </w:rPr>
        <w:t xml:space="preserve">сезімдер мен эмоцияларды білдіру деңгейі. </w:t>
      </w:r>
      <w:r w:rsidRPr="00471284">
        <w:rPr>
          <w:rFonts w:ascii="Times New Roman" w:hAnsi="Times New Roman" w:cs="Times New Roman"/>
          <w:sz w:val="28"/>
          <w:szCs w:val="28"/>
          <w:lang w:val="kk-KZ"/>
        </w:rPr>
        <w:t xml:space="preserve">Әлеуметтік желілердегі қарым-қатынас, кез-келген тұлғааралық </w:t>
      </w:r>
      <w:r>
        <w:rPr>
          <w:rFonts w:ascii="Times New Roman" w:hAnsi="Times New Roman" w:cs="Times New Roman"/>
          <w:sz w:val="28"/>
          <w:szCs w:val="28"/>
          <w:lang w:val="kk-KZ"/>
        </w:rPr>
        <w:t>немесе</w:t>
      </w:r>
      <w:r w:rsidRPr="00471284">
        <w:rPr>
          <w:rFonts w:ascii="Times New Roman" w:hAnsi="Times New Roman" w:cs="Times New Roman"/>
          <w:sz w:val="28"/>
          <w:szCs w:val="28"/>
          <w:lang w:val="kk-KZ"/>
        </w:rPr>
        <w:t xml:space="preserve"> ресми іскерлік қарым-қатынас</w:t>
      </w:r>
      <w:r>
        <w:rPr>
          <w:rFonts w:ascii="Times New Roman" w:hAnsi="Times New Roman" w:cs="Times New Roman"/>
          <w:sz w:val="28"/>
          <w:szCs w:val="28"/>
          <w:lang w:val="kk-KZ"/>
        </w:rPr>
        <w:t>тар</w:t>
      </w:r>
      <w:r w:rsidRPr="00471284">
        <w:rPr>
          <w:rFonts w:ascii="Times New Roman" w:hAnsi="Times New Roman" w:cs="Times New Roman"/>
          <w:sz w:val="28"/>
          <w:szCs w:val="28"/>
          <w:lang w:val="kk-KZ"/>
        </w:rPr>
        <w:t xml:space="preserve"> сияқты, этикеттің </w:t>
      </w:r>
      <w:r w:rsidRPr="0057545C">
        <w:rPr>
          <w:rFonts w:ascii="Times New Roman" w:hAnsi="Times New Roman" w:cs="Times New Roman"/>
          <w:sz w:val="28"/>
          <w:szCs w:val="28"/>
          <w:lang w:val="kk-KZ"/>
        </w:rPr>
        <w:t>қарапайым ережелерін, а</w:t>
      </w:r>
      <w:r>
        <w:rPr>
          <w:rFonts w:ascii="Times New Roman" w:hAnsi="Times New Roman" w:cs="Times New Roman"/>
          <w:sz w:val="28"/>
          <w:szCs w:val="28"/>
          <w:lang w:val="kk-KZ"/>
        </w:rPr>
        <w:t>тап айтқанда «</w:t>
      </w:r>
      <w:r w:rsidRPr="0057545C">
        <w:rPr>
          <w:rFonts w:ascii="Times New Roman" w:hAnsi="Times New Roman" w:cs="Times New Roman"/>
          <w:sz w:val="28"/>
          <w:szCs w:val="28"/>
          <w:lang w:val="kk-KZ"/>
        </w:rPr>
        <w:t>қажетсіз жерде кіріспеу</w:t>
      </w:r>
      <w:r>
        <w:rPr>
          <w:rFonts w:ascii="Times New Roman" w:hAnsi="Times New Roman" w:cs="Times New Roman"/>
          <w:sz w:val="28"/>
          <w:szCs w:val="28"/>
          <w:lang w:val="kk-KZ"/>
        </w:rPr>
        <w:t xml:space="preserve">» </w:t>
      </w:r>
      <w:r w:rsidRPr="0057545C">
        <w:rPr>
          <w:rFonts w:ascii="Times New Roman" w:hAnsi="Times New Roman" w:cs="Times New Roman"/>
          <w:sz w:val="28"/>
          <w:szCs w:val="28"/>
          <w:lang w:val="kk-KZ"/>
        </w:rPr>
        <w:t>(егер, коммуникация қатысушылары сізді нақты шақырмаса немесе қызығушылық танытпаса, қарым-қатынасқа түспеген дұрыс), сәлемдесу немесе қоштасу рәсімдерін</w:t>
      </w:r>
      <w:r>
        <w:rPr>
          <w:rFonts w:ascii="Times New Roman" w:hAnsi="Times New Roman" w:cs="Times New Roman"/>
          <w:sz w:val="28"/>
          <w:szCs w:val="28"/>
          <w:lang w:val="kk-KZ"/>
        </w:rPr>
        <w:t xml:space="preserve"> орындау</w:t>
      </w:r>
      <w:r w:rsidRPr="0057545C">
        <w:rPr>
          <w:rFonts w:ascii="Times New Roman" w:hAnsi="Times New Roman" w:cs="Times New Roman"/>
          <w:sz w:val="28"/>
          <w:szCs w:val="28"/>
          <w:lang w:val="kk-KZ"/>
        </w:rPr>
        <w:t xml:space="preserve">, жауап беру синхрондылығын сақтауды білдіреді. </w:t>
      </w:r>
      <w:r>
        <w:rPr>
          <w:rFonts w:ascii="Times New Roman" w:hAnsi="Times New Roman" w:cs="Times New Roman"/>
          <w:sz w:val="28"/>
          <w:szCs w:val="28"/>
          <w:lang w:val="kk-KZ"/>
        </w:rPr>
        <w:t>Ғалымдардың талдауы бойынша, э</w:t>
      </w:r>
      <w:r w:rsidRPr="0057545C">
        <w:rPr>
          <w:rFonts w:ascii="Times New Roman" w:hAnsi="Times New Roman" w:cs="Times New Roman"/>
          <w:sz w:val="28"/>
          <w:szCs w:val="28"/>
          <w:lang w:val="kk-KZ"/>
        </w:rPr>
        <w:t>тикет ережелерінің көрсетілген жиынтығы өзінің негізін сақтай отырып, желілік байла</w:t>
      </w:r>
      <w:r>
        <w:rPr>
          <w:rFonts w:ascii="Times New Roman" w:hAnsi="Times New Roman" w:cs="Times New Roman"/>
          <w:sz w:val="28"/>
          <w:szCs w:val="28"/>
          <w:lang w:val="kk-KZ"/>
        </w:rPr>
        <w:t>ныс шеңберінде біршама өзгеріске түседі:</w:t>
      </w:r>
      <w:r w:rsidRPr="0057545C">
        <w:rPr>
          <w:rFonts w:ascii="Times New Roman" w:hAnsi="Times New Roman" w:cs="Times New Roman"/>
          <w:sz w:val="28"/>
          <w:szCs w:val="28"/>
          <w:lang w:val="kk-KZ"/>
        </w:rPr>
        <w:t xml:space="preserve"> дост</w:t>
      </w:r>
      <w:r>
        <w:rPr>
          <w:rFonts w:ascii="Times New Roman" w:hAnsi="Times New Roman" w:cs="Times New Roman"/>
          <w:sz w:val="28"/>
          <w:szCs w:val="28"/>
          <w:lang w:val="kk-KZ"/>
        </w:rPr>
        <w:t xml:space="preserve">ыққа қабылдау – өзара </w:t>
      </w:r>
      <w:r w:rsidRPr="0057545C">
        <w:rPr>
          <w:rFonts w:ascii="Times New Roman" w:hAnsi="Times New Roman" w:cs="Times New Roman"/>
          <w:sz w:val="28"/>
          <w:szCs w:val="28"/>
          <w:lang w:val="kk-KZ"/>
        </w:rPr>
        <w:t xml:space="preserve">қарым-қатынасты </w:t>
      </w:r>
      <w:r>
        <w:rPr>
          <w:rFonts w:ascii="Times New Roman" w:hAnsi="Times New Roman" w:cs="Times New Roman"/>
          <w:sz w:val="28"/>
          <w:szCs w:val="28"/>
          <w:lang w:val="kk-KZ"/>
        </w:rPr>
        <w:t xml:space="preserve">қолдау фактісін білдіруі </w:t>
      </w:r>
      <w:r w:rsidRPr="0057545C">
        <w:rPr>
          <w:rFonts w:ascii="Times New Roman" w:hAnsi="Times New Roman" w:cs="Times New Roman"/>
          <w:sz w:val="28"/>
          <w:szCs w:val="28"/>
          <w:lang w:val="kk-KZ"/>
        </w:rPr>
        <w:t>мүмкін, ал эмодзилерді (смайликтерді) жіберу – сәлемдесу</w:t>
      </w:r>
      <w:r>
        <w:rPr>
          <w:rFonts w:ascii="Times New Roman" w:hAnsi="Times New Roman" w:cs="Times New Roman"/>
          <w:sz w:val="28"/>
          <w:szCs w:val="28"/>
          <w:lang w:val="kk-KZ"/>
        </w:rPr>
        <w:t>, сол сәттегі эмоциясын білдіру</w:t>
      </w:r>
      <w:r w:rsidRPr="0057545C">
        <w:rPr>
          <w:rFonts w:ascii="Times New Roman" w:hAnsi="Times New Roman" w:cs="Times New Roman"/>
          <w:sz w:val="28"/>
          <w:szCs w:val="28"/>
          <w:lang w:val="kk-KZ"/>
        </w:rPr>
        <w:t xml:space="preserve"> тәсілі</w:t>
      </w:r>
      <w:r>
        <w:rPr>
          <w:rFonts w:ascii="Times New Roman" w:hAnsi="Times New Roman" w:cs="Times New Roman"/>
          <w:sz w:val="28"/>
          <w:szCs w:val="28"/>
          <w:lang w:val="kk-KZ"/>
        </w:rPr>
        <w:t xml:space="preserve"> ретінде қабылданады. Ал, </w:t>
      </w:r>
      <w:r w:rsidRPr="0057545C">
        <w:rPr>
          <w:rFonts w:ascii="Times New Roman" w:hAnsi="Times New Roman" w:cs="Times New Roman"/>
          <w:sz w:val="28"/>
          <w:szCs w:val="28"/>
          <w:lang w:val="kk-KZ"/>
        </w:rPr>
        <w:t>жауап беру</w:t>
      </w:r>
      <w:r w:rsidR="004B5A3D">
        <w:rPr>
          <w:rFonts w:ascii="Times New Roman" w:hAnsi="Times New Roman" w:cs="Times New Roman"/>
          <w:sz w:val="28"/>
          <w:szCs w:val="28"/>
          <w:lang w:val="kk-KZ"/>
        </w:rPr>
        <w:t xml:space="preserve">дегі ұзақ кідіріс – </w:t>
      </w:r>
      <w:r>
        <w:rPr>
          <w:rFonts w:ascii="Times New Roman" w:hAnsi="Times New Roman" w:cs="Times New Roman"/>
          <w:sz w:val="28"/>
          <w:szCs w:val="28"/>
          <w:lang w:val="kk-KZ"/>
        </w:rPr>
        <w:t xml:space="preserve">цифрлық коммуникациядағы </w:t>
      </w:r>
      <w:r w:rsidRPr="0057545C">
        <w:rPr>
          <w:rFonts w:ascii="Times New Roman" w:hAnsi="Times New Roman" w:cs="Times New Roman"/>
          <w:sz w:val="28"/>
          <w:szCs w:val="28"/>
          <w:lang w:val="kk-KZ"/>
        </w:rPr>
        <w:t>конфликтіге, ренішке себеп болуы мүмкін.</w:t>
      </w:r>
      <w:r>
        <w:rPr>
          <w:rFonts w:ascii="Times New Roman" w:hAnsi="Times New Roman" w:cs="Times New Roman"/>
          <w:sz w:val="28"/>
          <w:szCs w:val="28"/>
          <w:lang w:val="kk-KZ"/>
        </w:rPr>
        <w:t xml:space="preserve"> </w:t>
      </w:r>
    </w:p>
    <w:p w:rsidR="00646648" w:rsidRDefault="00646648" w:rsidP="001B3D07">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Цифрлық білімдік ортада тұтынушылар</w:t>
      </w:r>
      <w:r w:rsidRPr="00973E76">
        <w:rPr>
          <w:rFonts w:ascii="Times New Roman" w:hAnsi="Times New Roman" w:cs="Times New Roman"/>
          <w:sz w:val="28"/>
          <w:szCs w:val="28"/>
          <w:lang w:val="kk-KZ"/>
        </w:rPr>
        <w:t xml:space="preserve"> бір </w:t>
      </w:r>
      <w:r>
        <w:rPr>
          <w:rFonts w:ascii="Times New Roman" w:hAnsi="Times New Roman" w:cs="Times New Roman"/>
          <w:sz w:val="28"/>
          <w:szCs w:val="28"/>
          <w:lang w:val="kk-KZ"/>
        </w:rPr>
        <w:t xml:space="preserve">ғана цифрлық құралды немесе қызметті </w:t>
      </w:r>
      <w:r w:rsidRPr="00973E76">
        <w:rPr>
          <w:rFonts w:ascii="Times New Roman" w:hAnsi="Times New Roman" w:cs="Times New Roman"/>
          <w:sz w:val="28"/>
          <w:szCs w:val="28"/>
          <w:lang w:val="kk-KZ"/>
        </w:rPr>
        <w:t>пайдаланбай</w:t>
      </w:r>
      <w:r>
        <w:rPr>
          <w:rFonts w:ascii="Times New Roman" w:hAnsi="Times New Roman" w:cs="Times New Roman"/>
          <w:sz w:val="28"/>
          <w:szCs w:val="28"/>
          <w:lang w:val="kk-KZ"/>
        </w:rPr>
        <w:t>ды. Ә</w:t>
      </w:r>
      <w:r w:rsidRPr="00973E76">
        <w:rPr>
          <w:rFonts w:ascii="Times New Roman" w:hAnsi="Times New Roman" w:cs="Times New Roman"/>
          <w:sz w:val="28"/>
          <w:szCs w:val="28"/>
          <w:lang w:val="kk-KZ"/>
        </w:rPr>
        <w:t>ртүрлі платформалардағы көптеген гетерогенді аудитория</w:t>
      </w:r>
      <w:r>
        <w:rPr>
          <w:rFonts w:ascii="Times New Roman" w:hAnsi="Times New Roman" w:cs="Times New Roman"/>
          <w:sz w:val="28"/>
          <w:szCs w:val="28"/>
          <w:lang w:val="kk-KZ"/>
        </w:rPr>
        <w:t xml:space="preserve">лармен байланыс орнату, белгілі бір </w:t>
      </w:r>
      <w:r w:rsidRPr="00973E76">
        <w:rPr>
          <w:rFonts w:ascii="Times New Roman" w:hAnsi="Times New Roman" w:cs="Times New Roman"/>
          <w:sz w:val="28"/>
          <w:szCs w:val="28"/>
          <w:lang w:val="kk-KZ"/>
        </w:rPr>
        <w:t xml:space="preserve">нормативтік </w:t>
      </w:r>
      <w:r>
        <w:rPr>
          <w:rFonts w:ascii="Times New Roman" w:hAnsi="Times New Roman" w:cs="Times New Roman"/>
          <w:sz w:val="28"/>
          <w:szCs w:val="28"/>
          <w:lang w:val="kk-KZ"/>
        </w:rPr>
        <w:t>ережелердің сақталуын талап етеді. Цифрлық коммуникацияда жеке тұлға м</w:t>
      </w:r>
      <w:r w:rsidRPr="00973E76">
        <w:rPr>
          <w:rFonts w:ascii="Times New Roman" w:hAnsi="Times New Roman" w:cs="Times New Roman"/>
          <w:sz w:val="28"/>
          <w:szCs w:val="28"/>
          <w:lang w:val="kk-KZ"/>
        </w:rPr>
        <w:t xml:space="preserve">ақсатты аудиторияға және платформалардың сипатына </w:t>
      </w:r>
      <w:r>
        <w:rPr>
          <w:rFonts w:ascii="Times New Roman" w:hAnsi="Times New Roman" w:cs="Times New Roman"/>
          <w:sz w:val="28"/>
          <w:szCs w:val="28"/>
          <w:lang w:val="kk-KZ"/>
        </w:rPr>
        <w:t xml:space="preserve">қарай </w:t>
      </w:r>
      <w:r w:rsidRPr="00973E76">
        <w:rPr>
          <w:rFonts w:ascii="Times New Roman" w:hAnsi="Times New Roman" w:cs="Times New Roman"/>
          <w:sz w:val="28"/>
          <w:szCs w:val="28"/>
          <w:lang w:val="kk-KZ"/>
        </w:rPr>
        <w:t>өзін-өзі таныстырудың</w:t>
      </w:r>
      <w:r>
        <w:rPr>
          <w:rFonts w:ascii="Times New Roman" w:hAnsi="Times New Roman" w:cs="Times New Roman"/>
          <w:sz w:val="28"/>
          <w:szCs w:val="28"/>
          <w:lang w:val="kk-KZ"/>
        </w:rPr>
        <w:t xml:space="preserve"> (презентация) релеванттығын сақтағаны дұрыс. </w:t>
      </w:r>
      <w:r w:rsidRPr="00973E76">
        <w:rPr>
          <w:rFonts w:ascii="Times New Roman" w:hAnsi="Times New Roman" w:cs="Times New Roman"/>
          <w:sz w:val="28"/>
          <w:szCs w:val="28"/>
          <w:lang w:val="kk-KZ"/>
        </w:rPr>
        <w:t>Белгілі бір цифрлық платформа мен желілік қауымдастыққа</w:t>
      </w:r>
      <w:r>
        <w:rPr>
          <w:rFonts w:ascii="Times New Roman" w:hAnsi="Times New Roman" w:cs="Times New Roman"/>
          <w:sz w:val="28"/>
          <w:szCs w:val="28"/>
          <w:lang w:val="kk-KZ"/>
        </w:rPr>
        <w:t xml:space="preserve"> (топқа, көпшілікке) арналған медиа мазмұнның сапасына, сенімділігі мен маңыздылығына жауаптылықпен қарағаны жөн. Сұхбаттасушының мәртебесіне, жасына сәйкес коммуникацияның синхронды және асинхронды форматтарын ұтымды таңдай білуі тиіс. </w:t>
      </w:r>
    </w:p>
    <w:p w:rsidR="00646648" w:rsidRDefault="00646648" w:rsidP="001B3D07">
      <w:pPr>
        <w:spacing w:after="0" w:line="240" w:lineRule="auto"/>
        <w:ind w:firstLine="709"/>
        <w:contextualSpacing/>
        <w:jc w:val="both"/>
        <w:rPr>
          <w:rFonts w:ascii="Times New Roman" w:hAnsi="Times New Roman" w:cs="Times New Roman"/>
          <w:sz w:val="28"/>
          <w:szCs w:val="28"/>
          <w:lang w:val="kk-KZ"/>
        </w:rPr>
      </w:pPr>
      <w:r w:rsidRPr="00226AB7">
        <w:rPr>
          <w:rFonts w:ascii="Times New Roman" w:hAnsi="Times New Roman" w:cs="Times New Roman"/>
          <w:sz w:val="28"/>
          <w:szCs w:val="28"/>
          <w:lang w:val="kk-KZ"/>
        </w:rPr>
        <w:t xml:space="preserve">Өзін-өзі </w:t>
      </w:r>
      <w:r>
        <w:rPr>
          <w:rFonts w:ascii="Times New Roman" w:hAnsi="Times New Roman" w:cs="Times New Roman"/>
          <w:sz w:val="28"/>
          <w:szCs w:val="28"/>
          <w:lang w:val="kk-KZ"/>
        </w:rPr>
        <w:t>презентациялау</w:t>
      </w:r>
      <w:r w:rsidRPr="00226AB7">
        <w:rPr>
          <w:rFonts w:ascii="Times New Roman" w:hAnsi="Times New Roman" w:cs="Times New Roman"/>
          <w:sz w:val="28"/>
          <w:szCs w:val="28"/>
          <w:lang w:val="kk-KZ"/>
        </w:rPr>
        <w:t xml:space="preserve"> және әлеуметтік өзара әрекеттесу адами қатынастардың құндылық аспектілері</w:t>
      </w:r>
      <w:r>
        <w:rPr>
          <w:rFonts w:ascii="Times New Roman" w:hAnsi="Times New Roman" w:cs="Times New Roman"/>
          <w:sz w:val="28"/>
          <w:szCs w:val="28"/>
          <w:lang w:val="kk-KZ"/>
        </w:rPr>
        <w:t>н қайта қарастыруды міндеттейді. Ж</w:t>
      </w:r>
      <w:r w:rsidRPr="00226AB7">
        <w:rPr>
          <w:rFonts w:ascii="Times New Roman" w:hAnsi="Times New Roman" w:cs="Times New Roman"/>
          <w:sz w:val="28"/>
          <w:szCs w:val="28"/>
          <w:lang w:val="kk-KZ"/>
        </w:rPr>
        <w:t>аңа медиа жағдайында адам көп қырлы аудиторияның е</w:t>
      </w:r>
      <w:r>
        <w:rPr>
          <w:rFonts w:ascii="Times New Roman" w:hAnsi="Times New Roman" w:cs="Times New Roman"/>
          <w:sz w:val="28"/>
          <w:szCs w:val="28"/>
          <w:lang w:val="kk-KZ"/>
        </w:rPr>
        <w:t xml:space="preserve">рекшеліктеріне тәуелді болады, </w:t>
      </w:r>
      <w:r w:rsidR="00232F01">
        <w:rPr>
          <w:rFonts w:ascii="Times New Roman" w:hAnsi="Times New Roman" w:cs="Times New Roman"/>
          <w:sz w:val="28"/>
          <w:szCs w:val="28"/>
          <w:lang w:val="kk-KZ"/>
        </w:rPr>
        <w:t xml:space="preserve">сол </w:t>
      </w:r>
      <w:r>
        <w:rPr>
          <w:rFonts w:ascii="Times New Roman" w:hAnsi="Times New Roman" w:cs="Times New Roman"/>
          <w:sz w:val="28"/>
          <w:szCs w:val="28"/>
          <w:lang w:val="kk-KZ"/>
        </w:rPr>
        <w:t>аудиторияның қажеттілігіне сәйкес</w:t>
      </w:r>
      <w:r w:rsidRPr="00226AB7">
        <w:rPr>
          <w:rFonts w:ascii="Times New Roman" w:hAnsi="Times New Roman" w:cs="Times New Roman"/>
          <w:sz w:val="28"/>
          <w:szCs w:val="28"/>
          <w:lang w:val="kk-KZ"/>
        </w:rPr>
        <w:t xml:space="preserve"> тұлға </w:t>
      </w:r>
      <w:r>
        <w:rPr>
          <w:rFonts w:ascii="Times New Roman" w:hAnsi="Times New Roman" w:cs="Times New Roman"/>
          <w:sz w:val="28"/>
          <w:szCs w:val="28"/>
          <w:lang w:val="kk-KZ"/>
        </w:rPr>
        <w:t>болып қалыптасады. А</w:t>
      </w:r>
      <w:r w:rsidRPr="00226AB7">
        <w:rPr>
          <w:rFonts w:ascii="Times New Roman" w:hAnsi="Times New Roman" w:cs="Times New Roman"/>
          <w:sz w:val="28"/>
          <w:szCs w:val="28"/>
          <w:lang w:val="kk-KZ"/>
        </w:rPr>
        <w:t>л</w:t>
      </w:r>
      <w:r>
        <w:rPr>
          <w:rFonts w:ascii="Times New Roman" w:hAnsi="Times New Roman" w:cs="Times New Roman"/>
          <w:sz w:val="28"/>
          <w:szCs w:val="28"/>
          <w:lang w:val="kk-KZ"/>
        </w:rPr>
        <w:t>,</w:t>
      </w:r>
      <w:r w:rsidRPr="00226AB7">
        <w:rPr>
          <w:rFonts w:ascii="Times New Roman" w:hAnsi="Times New Roman" w:cs="Times New Roman"/>
          <w:sz w:val="28"/>
          <w:szCs w:val="28"/>
          <w:lang w:val="kk-KZ"/>
        </w:rPr>
        <w:t xml:space="preserve"> </w:t>
      </w:r>
      <w:r>
        <w:rPr>
          <w:rFonts w:ascii="Times New Roman" w:hAnsi="Times New Roman" w:cs="Times New Roman"/>
          <w:sz w:val="28"/>
          <w:szCs w:val="28"/>
          <w:lang w:val="kk-KZ"/>
        </w:rPr>
        <w:t>даму үдерісі</w:t>
      </w:r>
      <w:r w:rsidRPr="00226AB7">
        <w:rPr>
          <w:rFonts w:ascii="Times New Roman" w:hAnsi="Times New Roman" w:cs="Times New Roman"/>
          <w:sz w:val="28"/>
          <w:szCs w:val="28"/>
          <w:lang w:val="kk-KZ"/>
        </w:rPr>
        <w:t xml:space="preserve"> мақсатты </w:t>
      </w:r>
      <w:r>
        <w:rPr>
          <w:rFonts w:ascii="Times New Roman" w:hAnsi="Times New Roman" w:cs="Times New Roman"/>
          <w:sz w:val="28"/>
          <w:szCs w:val="28"/>
          <w:lang w:val="kk-KZ"/>
        </w:rPr>
        <w:t xml:space="preserve">аудиторияны </w:t>
      </w:r>
      <w:r w:rsidRPr="00226AB7">
        <w:rPr>
          <w:rFonts w:ascii="Times New Roman" w:hAnsi="Times New Roman" w:cs="Times New Roman"/>
          <w:sz w:val="28"/>
          <w:szCs w:val="28"/>
          <w:lang w:val="kk-KZ"/>
        </w:rPr>
        <w:t xml:space="preserve">белгілі бір критерийлер </w:t>
      </w:r>
      <w:r>
        <w:rPr>
          <w:rFonts w:ascii="Times New Roman" w:hAnsi="Times New Roman" w:cs="Times New Roman"/>
          <w:sz w:val="28"/>
          <w:szCs w:val="28"/>
          <w:lang w:val="kk-KZ"/>
        </w:rPr>
        <w:t>негізінде</w:t>
      </w:r>
      <w:r w:rsidRPr="00226AB7">
        <w:rPr>
          <w:rFonts w:ascii="Times New Roman" w:hAnsi="Times New Roman" w:cs="Times New Roman"/>
          <w:sz w:val="28"/>
          <w:szCs w:val="28"/>
          <w:lang w:val="kk-KZ"/>
        </w:rPr>
        <w:t xml:space="preserve"> </w:t>
      </w:r>
      <w:r>
        <w:rPr>
          <w:rFonts w:ascii="Times New Roman" w:hAnsi="Times New Roman" w:cs="Times New Roman"/>
          <w:sz w:val="28"/>
          <w:szCs w:val="28"/>
          <w:lang w:val="kk-KZ"/>
        </w:rPr>
        <w:t>іздеуге және мақұлданған</w:t>
      </w:r>
      <w:r w:rsidRPr="00226AB7">
        <w:rPr>
          <w:rFonts w:ascii="Times New Roman" w:hAnsi="Times New Roman" w:cs="Times New Roman"/>
          <w:sz w:val="28"/>
          <w:szCs w:val="28"/>
          <w:lang w:val="kk-KZ"/>
        </w:rPr>
        <w:t xml:space="preserve"> мі</w:t>
      </w:r>
      <w:r>
        <w:rPr>
          <w:rFonts w:ascii="Times New Roman" w:hAnsi="Times New Roman" w:cs="Times New Roman"/>
          <w:sz w:val="28"/>
          <w:szCs w:val="28"/>
          <w:lang w:val="kk-KZ"/>
        </w:rPr>
        <w:t>нез-құлық моделін қалыптастыруға бағыттайды.</w:t>
      </w:r>
      <w:r w:rsidRPr="00226AB7">
        <w:rPr>
          <w:rFonts w:ascii="Times New Roman" w:hAnsi="Times New Roman" w:cs="Times New Roman"/>
          <w:sz w:val="28"/>
          <w:szCs w:val="28"/>
          <w:lang w:val="kk-KZ"/>
        </w:rPr>
        <w:t xml:space="preserve"> Әлеуметтік медиа адамдар арасындағы қарым-қатынасқа негізделген, сондықтан нақты </w:t>
      </w:r>
      <w:r>
        <w:rPr>
          <w:rFonts w:ascii="Times New Roman" w:hAnsi="Times New Roman" w:cs="Times New Roman"/>
          <w:sz w:val="28"/>
          <w:szCs w:val="28"/>
          <w:lang w:val="kk-KZ"/>
        </w:rPr>
        <w:t xml:space="preserve">өмірде де, </w:t>
      </w:r>
      <w:r w:rsidRPr="00226AB7">
        <w:rPr>
          <w:rFonts w:ascii="Times New Roman" w:hAnsi="Times New Roman" w:cs="Times New Roman"/>
          <w:sz w:val="28"/>
          <w:szCs w:val="28"/>
          <w:lang w:val="kk-KZ"/>
        </w:rPr>
        <w:t xml:space="preserve">виртуалды </w:t>
      </w:r>
      <w:r>
        <w:rPr>
          <w:rFonts w:ascii="Times New Roman" w:hAnsi="Times New Roman" w:cs="Times New Roman"/>
          <w:sz w:val="28"/>
          <w:szCs w:val="28"/>
          <w:lang w:val="kk-KZ"/>
        </w:rPr>
        <w:t>жағдайда да</w:t>
      </w:r>
      <w:r w:rsidRPr="00226AB7">
        <w:rPr>
          <w:rFonts w:ascii="Times New Roman" w:hAnsi="Times New Roman" w:cs="Times New Roman"/>
          <w:sz w:val="28"/>
          <w:szCs w:val="28"/>
          <w:lang w:val="kk-KZ"/>
        </w:rPr>
        <w:t xml:space="preserve"> өз бейнесін</w:t>
      </w:r>
      <w:r>
        <w:rPr>
          <w:rFonts w:ascii="Times New Roman" w:hAnsi="Times New Roman" w:cs="Times New Roman"/>
          <w:sz w:val="28"/>
          <w:szCs w:val="28"/>
          <w:lang w:val="kk-KZ"/>
        </w:rPr>
        <w:t xml:space="preserve"> (образын)</w:t>
      </w:r>
      <w:r w:rsidRPr="00226AB7">
        <w:rPr>
          <w:rFonts w:ascii="Times New Roman" w:hAnsi="Times New Roman" w:cs="Times New Roman"/>
          <w:sz w:val="28"/>
          <w:szCs w:val="28"/>
          <w:lang w:val="kk-KZ"/>
        </w:rPr>
        <w:t xml:space="preserve"> </w:t>
      </w:r>
      <w:r>
        <w:rPr>
          <w:rFonts w:ascii="Times New Roman" w:hAnsi="Times New Roman" w:cs="Times New Roman"/>
          <w:sz w:val="28"/>
          <w:szCs w:val="28"/>
          <w:lang w:val="kk-KZ"/>
        </w:rPr>
        <w:t>презентациялау</w:t>
      </w:r>
      <w:r w:rsidRPr="00226AB7">
        <w:rPr>
          <w:rFonts w:ascii="Times New Roman" w:hAnsi="Times New Roman" w:cs="Times New Roman"/>
          <w:sz w:val="28"/>
          <w:szCs w:val="28"/>
          <w:lang w:val="kk-KZ"/>
        </w:rPr>
        <w:t xml:space="preserve"> үшін жауапкершіліктің барлық деңгейін білу</w:t>
      </w:r>
      <w:r>
        <w:rPr>
          <w:rFonts w:ascii="Times New Roman" w:hAnsi="Times New Roman" w:cs="Times New Roman"/>
          <w:sz w:val="28"/>
          <w:szCs w:val="28"/>
          <w:lang w:val="kk-KZ"/>
        </w:rPr>
        <w:t xml:space="preserve"> маңызды. </w:t>
      </w:r>
    </w:p>
    <w:p w:rsidR="00646648" w:rsidRPr="00510BE8" w:rsidRDefault="00646648" w:rsidP="001B3D07">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Ұсынылған модельдің үшінші деңгейінде</w:t>
      </w:r>
      <w:r w:rsidRPr="00510BE8">
        <w:rPr>
          <w:rFonts w:ascii="Times New Roman" w:hAnsi="Times New Roman" w:cs="Times New Roman"/>
          <w:sz w:val="28"/>
          <w:szCs w:val="28"/>
          <w:lang w:val="kk-KZ"/>
        </w:rPr>
        <w:t xml:space="preserve"> жартылай қоғам</w:t>
      </w:r>
      <w:r>
        <w:rPr>
          <w:rFonts w:ascii="Times New Roman" w:hAnsi="Times New Roman" w:cs="Times New Roman"/>
          <w:sz w:val="28"/>
          <w:szCs w:val="28"/>
          <w:lang w:val="kk-KZ"/>
        </w:rPr>
        <w:t>дық қарым-қатынас стилі мен желілік сезімдерді сақтау</w:t>
      </w:r>
      <w:r w:rsidRPr="00510BE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тәртібі қарастырылған. </w:t>
      </w:r>
      <w:r w:rsidRPr="00510BE8">
        <w:rPr>
          <w:rStyle w:val="ezkurwreuab5ozgtqnkl"/>
          <w:rFonts w:ascii="Times New Roman" w:hAnsi="Times New Roman" w:cs="Times New Roman"/>
          <w:sz w:val="28"/>
          <w:szCs w:val="28"/>
          <w:lang w:val="kk-KZ"/>
        </w:rPr>
        <w:t>Желілік</w:t>
      </w:r>
      <w:r w:rsidRPr="00510BE8">
        <w:rPr>
          <w:rFonts w:ascii="Times New Roman" w:hAnsi="Times New Roman" w:cs="Times New Roman"/>
          <w:sz w:val="28"/>
          <w:szCs w:val="28"/>
          <w:lang w:val="kk-KZ"/>
        </w:rPr>
        <w:t xml:space="preserve"> </w:t>
      </w:r>
      <w:r w:rsidRPr="00510BE8">
        <w:rPr>
          <w:rStyle w:val="ezkurwreuab5ozgtqnkl"/>
          <w:rFonts w:ascii="Times New Roman" w:hAnsi="Times New Roman" w:cs="Times New Roman"/>
          <w:sz w:val="28"/>
          <w:szCs w:val="28"/>
          <w:lang w:val="kk-KZ"/>
        </w:rPr>
        <w:t>сезім</w:t>
      </w:r>
      <w:r w:rsidRPr="00510BE8">
        <w:rPr>
          <w:rFonts w:ascii="Times New Roman" w:hAnsi="Times New Roman" w:cs="Times New Roman"/>
          <w:sz w:val="28"/>
          <w:szCs w:val="28"/>
          <w:lang w:val="kk-KZ"/>
        </w:rPr>
        <w:t xml:space="preserve"> </w:t>
      </w:r>
      <w:r w:rsidRPr="00510BE8">
        <w:rPr>
          <w:rStyle w:val="ezkurwreuab5ozgtqnkl"/>
          <w:rFonts w:ascii="Times New Roman" w:hAnsi="Times New Roman" w:cs="Times New Roman"/>
          <w:sz w:val="28"/>
          <w:szCs w:val="28"/>
          <w:lang w:val="kk-KZ"/>
        </w:rPr>
        <w:t>өте</w:t>
      </w:r>
      <w:r w:rsidRPr="00510BE8">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 xml:space="preserve">үлкен </w:t>
      </w:r>
      <w:r w:rsidRPr="00510BE8">
        <w:rPr>
          <w:rStyle w:val="ezkurwreuab5ozgtqnkl"/>
          <w:rFonts w:ascii="Times New Roman" w:hAnsi="Times New Roman" w:cs="Times New Roman"/>
          <w:sz w:val="28"/>
          <w:szCs w:val="28"/>
          <w:lang w:val="kk-KZ"/>
        </w:rPr>
        <w:t>аудиториямен</w:t>
      </w:r>
      <w:r w:rsidRPr="00510BE8">
        <w:rPr>
          <w:rFonts w:ascii="Times New Roman" w:hAnsi="Times New Roman" w:cs="Times New Roman"/>
          <w:sz w:val="28"/>
          <w:szCs w:val="28"/>
          <w:lang w:val="kk-KZ"/>
        </w:rPr>
        <w:t xml:space="preserve"> </w:t>
      </w:r>
      <w:r w:rsidRPr="00510BE8">
        <w:rPr>
          <w:rStyle w:val="ezkurwreuab5ozgtqnkl"/>
          <w:rFonts w:ascii="Times New Roman" w:hAnsi="Times New Roman" w:cs="Times New Roman"/>
          <w:sz w:val="28"/>
          <w:szCs w:val="28"/>
          <w:lang w:val="kk-KZ"/>
        </w:rPr>
        <w:t>қарым</w:t>
      </w:r>
      <w:r>
        <w:rPr>
          <w:rFonts w:ascii="Times New Roman" w:hAnsi="Times New Roman" w:cs="Times New Roman"/>
          <w:sz w:val="28"/>
          <w:szCs w:val="28"/>
          <w:lang w:val="kk-KZ"/>
        </w:rPr>
        <w:t>-қатынастағы</w:t>
      </w:r>
      <w:r w:rsidRPr="00510BE8">
        <w:rPr>
          <w:rFonts w:ascii="Times New Roman" w:hAnsi="Times New Roman" w:cs="Times New Roman"/>
          <w:sz w:val="28"/>
          <w:szCs w:val="28"/>
          <w:lang w:val="kk-KZ"/>
        </w:rPr>
        <w:t xml:space="preserve"> шамадан </w:t>
      </w:r>
      <w:r w:rsidRPr="00510BE8">
        <w:rPr>
          <w:rStyle w:val="ezkurwreuab5ozgtqnkl"/>
          <w:rFonts w:ascii="Times New Roman" w:hAnsi="Times New Roman" w:cs="Times New Roman"/>
          <w:sz w:val="28"/>
          <w:szCs w:val="28"/>
          <w:lang w:val="kk-KZ"/>
        </w:rPr>
        <w:t>тыс</w:t>
      </w:r>
      <w:r w:rsidRPr="00510BE8">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ашықтық п</w:t>
      </w:r>
      <w:r w:rsidRPr="00510BE8">
        <w:rPr>
          <w:rStyle w:val="ezkurwreuab5ozgtqnkl"/>
          <w:rFonts w:ascii="Times New Roman" w:hAnsi="Times New Roman" w:cs="Times New Roman"/>
          <w:sz w:val="28"/>
          <w:szCs w:val="28"/>
          <w:lang w:val="kk-KZ"/>
        </w:rPr>
        <w:t>ен</w:t>
      </w:r>
      <w:r w:rsidRPr="00510BE8">
        <w:rPr>
          <w:rFonts w:ascii="Times New Roman" w:hAnsi="Times New Roman" w:cs="Times New Roman"/>
          <w:sz w:val="28"/>
          <w:szCs w:val="28"/>
          <w:lang w:val="kk-KZ"/>
        </w:rPr>
        <w:t xml:space="preserve"> </w:t>
      </w:r>
      <w:r w:rsidRPr="00510BE8">
        <w:rPr>
          <w:rStyle w:val="ezkurwreuab5ozgtqnkl"/>
          <w:rFonts w:ascii="Times New Roman" w:hAnsi="Times New Roman" w:cs="Times New Roman"/>
          <w:sz w:val="28"/>
          <w:szCs w:val="28"/>
          <w:lang w:val="kk-KZ"/>
        </w:rPr>
        <w:t>егде</w:t>
      </w:r>
      <w:r w:rsidRPr="00510BE8">
        <w:rPr>
          <w:rFonts w:ascii="Times New Roman" w:hAnsi="Times New Roman" w:cs="Times New Roman"/>
          <w:sz w:val="28"/>
          <w:szCs w:val="28"/>
          <w:lang w:val="kk-KZ"/>
        </w:rPr>
        <w:t xml:space="preserve"> </w:t>
      </w:r>
      <w:r w:rsidRPr="00510BE8">
        <w:rPr>
          <w:rStyle w:val="ezkurwreuab5ozgtqnkl"/>
          <w:rFonts w:ascii="Times New Roman" w:hAnsi="Times New Roman" w:cs="Times New Roman"/>
          <w:sz w:val="28"/>
          <w:szCs w:val="28"/>
          <w:lang w:val="kk-KZ"/>
        </w:rPr>
        <w:t>жастағы</w:t>
      </w:r>
      <w:r w:rsidRPr="00510BE8">
        <w:rPr>
          <w:rFonts w:ascii="Times New Roman" w:hAnsi="Times New Roman" w:cs="Times New Roman"/>
          <w:sz w:val="28"/>
          <w:szCs w:val="28"/>
          <w:lang w:val="kk-KZ"/>
        </w:rPr>
        <w:t xml:space="preserve"> </w:t>
      </w:r>
      <w:r w:rsidRPr="00510BE8">
        <w:rPr>
          <w:rStyle w:val="ezkurwreuab5ozgtqnkl"/>
          <w:rFonts w:ascii="Times New Roman" w:hAnsi="Times New Roman" w:cs="Times New Roman"/>
          <w:sz w:val="28"/>
          <w:szCs w:val="28"/>
          <w:lang w:val="kk-KZ"/>
        </w:rPr>
        <w:t>пайдаланушыларға</w:t>
      </w:r>
      <w:r w:rsidRPr="00510BE8">
        <w:rPr>
          <w:rFonts w:ascii="Times New Roman" w:hAnsi="Times New Roman" w:cs="Times New Roman"/>
          <w:sz w:val="28"/>
          <w:szCs w:val="28"/>
          <w:lang w:val="kk-KZ"/>
        </w:rPr>
        <w:t xml:space="preserve"> </w:t>
      </w:r>
      <w:r w:rsidRPr="00510BE8">
        <w:rPr>
          <w:rStyle w:val="ezkurwreuab5ozgtqnkl"/>
          <w:rFonts w:ascii="Times New Roman" w:hAnsi="Times New Roman" w:cs="Times New Roman"/>
          <w:sz w:val="28"/>
          <w:szCs w:val="28"/>
          <w:lang w:val="kk-KZ"/>
        </w:rPr>
        <w:t>тән</w:t>
      </w:r>
      <w:r w:rsidRPr="00510BE8">
        <w:rPr>
          <w:rFonts w:ascii="Times New Roman" w:hAnsi="Times New Roman" w:cs="Times New Roman"/>
          <w:sz w:val="28"/>
          <w:szCs w:val="28"/>
          <w:lang w:val="kk-KZ"/>
        </w:rPr>
        <w:t xml:space="preserve"> шамадан </w:t>
      </w:r>
      <w:r w:rsidRPr="00510BE8">
        <w:rPr>
          <w:rStyle w:val="ezkurwreuab5ozgtqnkl"/>
          <w:rFonts w:ascii="Times New Roman" w:hAnsi="Times New Roman" w:cs="Times New Roman"/>
          <w:sz w:val="28"/>
          <w:szCs w:val="28"/>
          <w:lang w:val="kk-KZ"/>
        </w:rPr>
        <w:t>тыс</w:t>
      </w:r>
      <w:r w:rsidRPr="00510BE8">
        <w:rPr>
          <w:rFonts w:ascii="Times New Roman" w:hAnsi="Times New Roman" w:cs="Times New Roman"/>
          <w:sz w:val="28"/>
          <w:szCs w:val="28"/>
          <w:lang w:val="kk-KZ"/>
        </w:rPr>
        <w:t xml:space="preserve"> </w:t>
      </w:r>
      <w:r w:rsidRPr="00510BE8">
        <w:rPr>
          <w:rStyle w:val="ezkurwreuab5ozgtqnkl"/>
          <w:rFonts w:ascii="Times New Roman" w:hAnsi="Times New Roman" w:cs="Times New Roman"/>
          <w:sz w:val="28"/>
          <w:szCs w:val="28"/>
          <w:lang w:val="kk-KZ"/>
        </w:rPr>
        <w:t>ресми</w:t>
      </w:r>
      <w:r w:rsidRPr="00510BE8">
        <w:rPr>
          <w:rFonts w:ascii="Times New Roman" w:hAnsi="Times New Roman" w:cs="Times New Roman"/>
          <w:sz w:val="28"/>
          <w:szCs w:val="28"/>
          <w:lang w:val="kk-KZ"/>
        </w:rPr>
        <w:t xml:space="preserve"> </w:t>
      </w:r>
      <w:r w:rsidRPr="00510BE8">
        <w:rPr>
          <w:rStyle w:val="ezkurwreuab5ozgtqnkl"/>
          <w:rFonts w:ascii="Times New Roman" w:hAnsi="Times New Roman" w:cs="Times New Roman"/>
          <w:sz w:val="28"/>
          <w:szCs w:val="28"/>
          <w:lang w:val="kk-KZ"/>
        </w:rPr>
        <w:t>стиль</w:t>
      </w:r>
      <w:r w:rsidRPr="00510BE8">
        <w:rPr>
          <w:rFonts w:ascii="Times New Roman" w:hAnsi="Times New Roman" w:cs="Times New Roman"/>
          <w:sz w:val="28"/>
          <w:szCs w:val="28"/>
          <w:lang w:val="kk-KZ"/>
        </w:rPr>
        <w:t xml:space="preserve"> </w:t>
      </w:r>
      <w:r w:rsidRPr="00510BE8">
        <w:rPr>
          <w:rStyle w:val="ezkurwreuab5ozgtqnkl"/>
          <w:rFonts w:ascii="Times New Roman" w:hAnsi="Times New Roman" w:cs="Times New Roman"/>
          <w:sz w:val="28"/>
          <w:szCs w:val="28"/>
          <w:lang w:val="kk-KZ"/>
        </w:rPr>
        <w:t>арасындағы</w:t>
      </w:r>
      <w:r w:rsidRPr="00510BE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белгілі бір мөлшерді </w:t>
      </w:r>
      <w:r w:rsidRPr="00510BE8">
        <w:rPr>
          <w:rStyle w:val="ezkurwreuab5ozgtqnkl"/>
          <w:rFonts w:ascii="Times New Roman" w:hAnsi="Times New Roman" w:cs="Times New Roman"/>
          <w:sz w:val="28"/>
          <w:szCs w:val="28"/>
          <w:lang w:val="kk-KZ"/>
        </w:rPr>
        <w:t>сақтау</w:t>
      </w:r>
      <w:r w:rsidRPr="00510BE8">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қажетті</w:t>
      </w:r>
      <w:r w:rsidRPr="00510BE8">
        <w:rPr>
          <w:rStyle w:val="ezkurwreuab5ozgtqnkl"/>
          <w:rFonts w:ascii="Times New Roman" w:hAnsi="Times New Roman" w:cs="Times New Roman"/>
          <w:sz w:val="28"/>
          <w:szCs w:val="28"/>
          <w:lang w:val="kk-KZ"/>
        </w:rPr>
        <w:t>гін</w:t>
      </w:r>
      <w:r w:rsidRPr="00510BE8">
        <w:rPr>
          <w:rFonts w:ascii="Times New Roman" w:hAnsi="Times New Roman" w:cs="Times New Roman"/>
          <w:sz w:val="28"/>
          <w:szCs w:val="28"/>
          <w:lang w:val="kk-KZ"/>
        </w:rPr>
        <w:t xml:space="preserve"> </w:t>
      </w:r>
      <w:r w:rsidRPr="00510BE8">
        <w:rPr>
          <w:rStyle w:val="ezkurwreuab5ozgtqnkl"/>
          <w:rFonts w:ascii="Times New Roman" w:hAnsi="Times New Roman" w:cs="Times New Roman"/>
          <w:sz w:val="28"/>
          <w:szCs w:val="28"/>
          <w:lang w:val="kk-KZ"/>
        </w:rPr>
        <w:t>талап</w:t>
      </w:r>
      <w:r w:rsidRPr="00510BE8">
        <w:rPr>
          <w:rFonts w:ascii="Times New Roman" w:hAnsi="Times New Roman" w:cs="Times New Roman"/>
          <w:sz w:val="28"/>
          <w:szCs w:val="28"/>
          <w:lang w:val="kk-KZ"/>
        </w:rPr>
        <w:t xml:space="preserve"> етеді</w:t>
      </w:r>
      <w:r w:rsidRPr="00510BE8">
        <w:rPr>
          <w:rStyle w:val="ezkurwreuab5ozgtqnkl"/>
          <w:rFonts w:ascii="Times New Roman" w:hAnsi="Times New Roman" w:cs="Times New Roman"/>
          <w:sz w:val="28"/>
          <w:szCs w:val="28"/>
          <w:lang w:val="kk-KZ"/>
        </w:rPr>
        <w:t>.</w:t>
      </w:r>
    </w:p>
    <w:p w:rsidR="00646648" w:rsidRDefault="00646648" w:rsidP="001B3D07">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2020 жылы О.В. Лукинованың «Цифрлық</w:t>
      </w:r>
      <w:r w:rsidRPr="00195FE7">
        <w:rPr>
          <w:rFonts w:ascii="Times New Roman" w:hAnsi="Times New Roman" w:cs="Times New Roman"/>
          <w:sz w:val="28"/>
          <w:szCs w:val="28"/>
          <w:lang w:val="kk-KZ"/>
        </w:rPr>
        <w:t xml:space="preserve"> этикет. </w:t>
      </w:r>
      <w:r>
        <w:rPr>
          <w:rFonts w:ascii="Times New Roman" w:hAnsi="Times New Roman" w:cs="Times New Roman"/>
          <w:sz w:val="28"/>
          <w:szCs w:val="28"/>
          <w:lang w:val="kk-KZ"/>
        </w:rPr>
        <w:t>Интернетте б</w:t>
      </w:r>
      <w:r w:rsidRPr="00195FE7">
        <w:rPr>
          <w:rFonts w:ascii="Times New Roman" w:hAnsi="Times New Roman" w:cs="Times New Roman"/>
          <w:sz w:val="28"/>
          <w:szCs w:val="28"/>
          <w:lang w:val="kk-KZ"/>
        </w:rPr>
        <w:t>ір-бірін қалай ашуландырмауға болады</w:t>
      </w:r>
      <w:r>
        <w:rPr>
          <w:rFonts w:ascii="Times New Roman" w:hAnsi="Times New Roman" w:cs="Times New Roman"/>
          <w:sz w:val="28"/>
          <w:szCs w:val="28"/>
          <w:lang w:val="kk-KZ"/>
        </w:rPr>
        <w:t xml:space="preserve">» атты еңбегі жарық көрді. Осы еңбекте цифрлық </w:t>
      </w:r>
      <w:r w:rsidRPr="005E45F2">
        <w:rPr>
          <w:rFonts w:ascii="Times New Roman" w:hAnsi="Times New Roman" w:cs="Times New Roman"/>
          <w:sz w:val="28"/>
          <w:szCs w:val="28"/>
          <w:lang w:val="kk-KZ"/>
        </w:rPr>
        <w:t xml:space="preserve">этикет </w:t>
      </w:r>
      <w:r>
        <w:rPr>
          <w:rFonts w:ascii="Times New Roman" w:hAnsi="Times New Roman" w:cs="Times New Roman"/>
          <w:sz w:val="28"/>
          <w:szCs w:val="28"/>
          <w:lang w:val="kk-KZ"/>
        </w:rPr>
        <w:t>арқылы</w:t>
      </w:r>
      <w:r w:rsidRPr="005E45F2">
        <w:rPr>
          <w:rFonts w:ascii="Times New Roman" w:hAnsi="Times New Roman" w:cs="Times New Roman"/>
          <w:sz w:val="28"/>
          <w:szCs w:val="28"/>
          <w:lang w:val="kk-KZ"/>
        </w:rPr>
        <w:t xml:space="preserve"> қарым-қатын</w:t>
      </w:r>
      <w:r>
        <w:rPr>
          <w:rFonts w:ascii="Times New Roman" w:hAnsi="Times New Roman" w:cs="Times New Roman"/>
          <w:sz w:val="28"/>
          <w:szCs w:val="28"/>
          <w:lang w:val="kk-KZ"/>
        </w:rPr>
        <w:t xml:space="preserve">астағы ыңғайсыздықты болдырмау жолдары мен </w:t>
      </w:r>
      <w:r w:rsidRPr="005E45F2">
        <w:rPr>
          <w:rFonts w:ascii="Times New Roman" w:hAnsi="Times New Roman" w:cs="Times New Roman"/>
          <w:sz w:val="28"/>
          <w:szCs w:val="28"/>
          <w:lang w:val="kk-KZ"/>
        </w:rPr>
        <w:t>желідегі әртүрлі жағдайларда өзін қалай ұстау ке</w:t>
      </w:r>
      <w:r>
        <w:rPr>
          <w:rFonts w:ascii="Times New Roman" w:hAnsi="Times New Roman" w:cs="Times New Roman"/>
          <w:sz w:val="28"/>
          <w:szCs w:val="28"/>
          <w:lang w:val="kk-KZ"/>
        </w:rPr>
        <w:t>ректігі туралы дайын нұсқаулар</w:t>
      </w:r>
      <w:r w:rsidRPr="005E45F2">
        <w:rPr>
          <w:rFonts w:ascii="Times New Roman" w:hAnsi="Times New Roman" w:cs="Times New Roman"/>
          <w:sz w:val="28"/>
          <w:szCs w:val="28"/>
          <w:lang w:val="kk-KZ"/>
        </w:rPr>
        <w:t xml:space="preserve"> ұсын</w:t>
      </w:r>
      <w:r>
        <w:rPr>
          <w:rFonts w:ascii="Times New Roman" w:hAnsi="Times New Roman" w:cs="Times New Roman"/>
          <w:sz w:val="28"/>
          <w:szCs w:val="28"/>
          <w:lang w:val="kk-KZ"/>
        </w:rPr>
        <w:t>ылды</w:t>
      </w:r>
      <w:r w:rsidRPr="005E45F2">
        <w:rPr>
          <w:rFonts w:ascii="Times New Roman" w:hAnsi="Times New Roman" w:cs="Times New Roman"/>
          <w:sz w:val="28"/>
          <w:szCs w:val="28"/>
          <w:lang w:val="kk-KZ"/>
        </w:rPr>
        <w:t xml:space="preserve">. </w:t>
      </w:r>
      <w:r>
        <w:rPr>
          <w:rFonts w:ascii="Times New Roman" w:hAnsi="Times New Roman" w:cs="Times New Roman"/>
          <w:sz w:val="28"/>
          <w:szCs w:val="28"/>
          <w:lang w:val="kk-KZ"/>
        </w:rPr>
        <w:t>Зерттеушінің пікірінше, б</w:t>
      </w:r>
      <w:r w:rsidRPr="005E45F2">
        <w:rPr>
          <w:rFonts w:ascii="Times New Roman" w:hAnsi="Times New Roman" w:cs="Times New Roman"/>
          <w:sz w:val="28"/>
          <w:szCs w:val="28"/>
          <w:lang w:val="kk-KZ"/>
        </w:rPr>
        <w:t>ұл жұмыс тиімділігін арттыруға, іскерлік беделді жақсартуға, сондай-ақ клиенттермен, әріптестермен және серіктестермен қарым</w:t>
      </w:r>
      <w:r>
        <w:rPr>
          <w:rFonts w:ascii="Times New Roman" w:hAnsi="Times New Roman" w:cs="Times New Roman"/>
          <w:sz w:val="28"/>
          <w:szCs w:val="28"/>
          <w:lang w:val="kk-KZ"/>
        </w:rPr>
        <w:t>-қатынасты жақсартуға, жеке шекараны қ</w:t>
      </w:r>
      <w:r w:rsidRPr="005E45F2">
        <w:rPr>
          <w:rFonts w:ascii="Times New Roman" w:hAnsi="Times New Roman" w:cs="Times New Roman"/>
          <w:sz w:val="28"/>
          <w:szCs w:val="28"/>
          <w:lang w:val="kk-KZ"/>
        </w:rPr>
        <w:t xml:space="preserve">орғауға </w:t>
      </w:r>
      <w:r>
        <w:rPr>
          <w:rFonts w:ascii="Times New Roman" w:hAnsi="Times New Roman" w:cs="Times New Roman"/>
          <w:sz w:val="28"/>
          <w:szCs w:val="28"/>
          <w:lang w:val="kk-KZ"/>
        </w:rPr>
        <w:t>мүмкіндік береді. О.</w:t>
      </w:r>
      <w:r w:rsidR="00D5178B">
        <w:rPr>
          <w:rFonts w:ascii="Times New Roman" w:hAnsi="Times New Roman" w:cs="Times New Roman"/>
          <w:sz w:val="28"/>
          <w:szCs w:val="28"/>
          <w:lang w:val="kk-KZ"/>
        </w:rPr>
        <w:t>В.</w:t>
      </w:r>
      <w:r w:rsidR="007534FD">
        <w:rPr>
          <w:rFonts w:ascii="Times New Roman" w:hAnsi="Times New Roman" w:cs="Times New Roman"/>
          <w:sz w:val="28"/>
          <w:szCs w:val="28"/>
          <w:lang w:val="kk-KZ"/>
        </w:rPr>
        <w:t xml:space="preserve"> </w:t>
      </w:r>
      <w:r w:rsidRPr="005E45F2">
        <w:rPr>
          <w:rFonts w:ascii="Times New Roman" w:hAnsi="Times New Roman" w:cs="Times New Roman"/>
          <w:sz w:val="28"/>
          <w:szCs w:val="28"/>
          <w:lang w:val="kk-KZ"/>
        </w:rPr>
        <w:t xml:space="preserve">Лукинова өзінің кітабында барлық ережелерді біріктіріп, </w:t>
      </w:r>
      <w:r w:rsidRPr="005E45F2">
        <w:rPr>
          <w:rFonts w:ascii="Times New Roman" w:hAnsi="Times New Roman" w:cs="Times New Roman"/>
          <w:sz w:val="28"/>
          <w:szCs w:val="28"/>
          <w:lang w:val="kk-KZ"/>
        </w:rPr>
        <w:lastRenderedPageBreak/>
        <w:t xml:space="preserve">оларды ыңғайлылық, қауіпсіздік, пайдаланушы ресурстарын үнемдеу және жеке шекараларды </w:t>
      </w:r>
      <w:r w:rsidRPr="004D0706">
        <w:rPr>
          <w:rFonts w:ascii="Times New Roman" w:hAnsi="Times New Roman" w:cs="Times New Roman"/>
          <w:sz w:val="28"/>
          <w:szCs w:val="28"/>
          <w:lang w:val="kk-KZ"/>
        </w:rPr>
        <w:t>сақтау тұрғысынан түсіндіреді. Кітапт</w:t>
      </w:r>
      <w:r w:rsidR="004D0706" w:rsidRPr="004D0706">
        <w:rPr>
          <w:rFonts w:ascii="Times New Roman" w:hAnsi="Times New Roman" w:cs="Times New Roman"/>
          <w:sz w:val="28"/>
          <w:szCs w:val="28"/>
          <w:lang w:val="kk-KZ"/>
        </w:rPr>
        <w:t xml:space="preserve">а қарастырылған барлық ережелер </w:t>
      </w:r>
      <w:r w:rsidRPr="004D0706">
        <w:rPr>
          <w:rFonts w:ascii="Times New Roman" w:hAnsi="Times New Roman" w:cs="Times New Roman"/>
          <w:sz w:val="28"/>
          <w:szCs w:val="28"/>
          <w:lang w:val="kk-KZ"/>
        </w:rPr>
        <w:t>Telegram-дағы «Цифрлық этикет» арнасында оқырмандарға жүргізілген сауалнамалар мен кері байланыс арқылы келісіліп, қалың көпшілікке ұсынылған [1</w:t>
      </w:r>
      <w:r w:rsidR="00D5178B" w:rsidRPr="004D0706">
        <w:rPr>
          <w:rFonts w:ascii="Times New Roman" w:hAnsi="Times New Roman" w:cs="Times New Roman"/>
          <w:sz w:val="28"/>
          <w:szCs w:val="28"/>
          <w:lang w:val="kk-KZ"/>
        </w:rPr>
        <w:t>72</w:t>
      </w:r>
      <w:r w:rsidR="004D0706" w:rsidRPr="004D0706">
        <w:rPr>
          <w:rFonts w:ascii="Times New Roman" w:hAnsi="Times New Roman" w:cs="Times New Roman"/>
          <w:sz w:val="28"/>
          <w:szCs w:val="28"/>
          <w:lang w:val="kk-KZ"/>
        </w:rPr>
        <w:t xml:space="preserve">]. </w:t>
      </w:r>
    </w:p>
    <w:p w:rsidR="002D10D9" w:rsidRPr="001B3D07" w:rsidRDefault="002B3869" w:rsidP="001B3D07">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мазмұндық құрылымын талдау нәтижесінде, цифрлық білімдік ортадағы коммуникацияның негізгі деген 3 ерекшелігін баса айтып өткіміз </w:t>
      </w:r>
      <w:r w:rsidRPr="001B3D07">
        <w:rPr>
          <w:rFonts w:ascii="Times New Roman" w:hAnsi="Times New Roman" w:cs="Times New Roman"/>
          <w:sz w:val="28"/>
          <w:szCs w:val="28"/>
          <w:lang w:val="kk-KZ"/>
        </w:rPr>
        <w:t>келеді:</w:t>
      </w:r>
    </w:p>
    <w:p w:rsidR="002B3869" w:rsidRPr="001B3D07" w:rsidRDefault="002D10D9" w:rsidP="001B3D07">
      <w:pPr>
        <w:spacing w:after="0" w:line="240" w:lineRule="auto"/>
        <w:ind w:firstLine="709"/>
        <w:contextualSpacing/>
        <w:jc w:val="both"/>
        <w:rPr>
          <w:rFonts w:ascii="Times New Roman" w:hAnsi="Times New Roman" w:cs="Times New Roman"/>
          <w:sz w:val="28"/>
          <w:szCs w:val="28"/>
          <w:lang w:val="kk-KZ"/>
        </w:rPr>
      </w:pPr>
      <w:r w:rsidRPr="001B3D07">
        <w:rPr>
          <w:rFonts w:ascii="Times New Roman" w:hAnsi="Times New Roman" w:cs="Times New Roman"/>
          <w:i/>
          <w:sz w:val="28"/>
          <w:szCs w:val="28"/>
          <w:lang w:val="kk-KZ"/>
        </w:rPr>
        <w:t>1.</w:t>
      </w:r>
      <w:r w:rsidRPr="001B3D07">
        <w:rPr>
          <w:rFonts w:ascii="Times New Roman" w:hAnsi="Times New Roman" w:cs="Times New Roman"/>
          <w:sz w:val="28"/>
          <w:szCs w:val="28"/>
          <w:lang w:val="kk-KZ"/>
        </w:rPr>
        <w:t xml:space="preserve"> </w:t>
      </w:r>
      <w:r w:rsidR="002B3869" w:rsidRPr="001B3D07">
        <w:rPr>
          <w:rFonts w:ascii="Times New Roman" w:hAnsi="Times New Roman" w:cs="Times New Roman"/>
          <w:i/>
          <w:sz w:val="28"/>
          <w:szCs w:val="28"/>
          <w:lang w:val="kk-KZ"/>
        </w:rPr>
        <w:t>Техникалық ерекше</w:t>
      </w:r>
      <w:r w:rsidR="003D372D" w:rsidRPr="001B3D07">
        <w:rPr>
          <w:rFonts w:ascii="Times New Roman" w:hAnsi="Times New Roman" w:cs="Times New Roman"/>
          <w:i/>
          <w:sz w:val="28"/>
          <w:szCs w:val="28"/>
          <w:lang w:val="kk-KZ"/>
        </w:rPr>
        <w:t>ліктері</w:t>
      </w:r>
      <w:r w:rsidR="002B3869" w:rsidRPr="001B3D07">
        <w:rPr>
          <w:rFonts w:ascii="Times New Roman" w:hAnsi="Times New Roman" w:cs="Times New Roman"/>
          <w:i/>
          <w:sz w:val="28"/>
          <w:szCs w:val="28"/>
          <w:lang w:val="kk-KZ"/>
        </w:rPr>
        <w:t xml:space="preserve">: </w:t>
      </w:r>
      <w:r w:rsidR="00121794" w:rsidRPr="001B3D07">
        <w:rPr>
          <w:rFonts w:ascii="Times New Roman" w:hAnsi="Times New Roman" w:cs="Times New Roman"/>
          <w:sz w:val="28"/>
          <w:szCs w:val="28"/>
          <w:lang w:val="kk-KZ"/>
        </w:rPr>
        <w:t xml:space="preserve">компьютер, телефон, микрофон, камера сияқты </w:t>
      </w:r>
      <w:r w:rsidRPr="001B3D07">
        <w:rPr>
          <w:rFonts w:ascii="Times New Roman" w:hAnsi="Times New Roman" w:cs="Times New Roman"/>
          <w:sz w:val="28"/>
          <w:szCs w:val="28"/>
          <w:lang w:val="kk-KZ"/>
        </w:rPr>
        <w:t xml:space="preserve">техникалық құралдарды </w:t>
      </w:r>
      <w:r w:rsidR="00121794" w:rsidRPr="001B3D07">
        <w:rPr>
          <w:rFonts w:ascii="Times New Roman" w:hAnsi="Times New Roman" w:cs="Times New Roman"/>
          <w:sz w:val="28"/>
          <w:szCs w:val="28"/>
          <w:lang w:val="kk-KZ"/>
        </w:rPr>
        <w:t xml:space="preserve">пайдаланумен байланысты. </w:t>
      </w:r>
      <w:r w:rsidRPr="001B3D07">
        <w:rPr>
          <w:rFonts w:ascii="Times New Roman" w:hAnsi="Times New Roman" w:cs="Times New Roman"/>
          <w:sz w:val="28"/>
          <w:szCs w:val="28"/>
          <w:lang w:val="kk-KZ"/>
        </w:rPr>
        <w:t xml:space="preserve">Олардың жұмысы коммуникация сапасына тікелей әсер етеді. </w:t>
      </w:r>
      <w:r w:rsidR="00E06BF9" w:rsidRPr="001B3D07">
        <w:rPr>
          <w:rFonts w:ascii="Times New Roman" w:hAnsi="Times New Roman" w:cs="Times New Roman"/>
          <w:sz w:val="28"/>
          <w:szCs w:val="28"/>
          <w:lang w:val="kk-KZ"/>
        </w:rPr>
        <w:t>Интернеттің жылдамдығын алдын-ала тексеріп алған дұрыс, әйтпесе, кез</w:t>
      </w:r>
      <w:r w:rsidR="001F07BD" w:rsidRPr="001B3D07">
        <w:rPr>
          <w:rFonts w:ascii="Times New Roman" w:hAnsi="Times New Roman" w:cs="Times New Roman"/>
          <w:sz w:val="28"/>
          <w:szCs w:val="28"/>
          <w:lang w:val="kk-KZ"/>
        </w:rPr>
        <w:t>-келген уақытта интернет үзіліп</w:t>
      </w:r>
      <w:r w:rsidR="00E06BF9" w:rsidRPr="001B3D07">
        <w:rPr>
          <w:rFonts w:ascii="Times New Roman" w:hAnsi="Times New Roman" w:cs="Times New Roman"/>
          <w:sz w:val="28"/>
          <w:szCs w:val="28"/>
          <w:lang w:val="kk-KZ"/>
        </w:rPr>
        <w:t>, коммуникация орын алмай қалуы мүмкін. Онлайн коммуникацияға толық қатыспай, қатысушысы кез-келген уақытта одан шығып кетуі ықтимал. Сонымен қатар, онлайн жағдайда ақпаратты нақтылап алудың, арадағы үзілістердің себебін білудің мүмкіндіктері аз. Артық шуды бол</w:t>
      </w:r>
      <w:r w:rsidR="00121794" w:rsidRPr="001B3D07">
        <w:rPr>
          <w:rFonts w:ascii="Times New Roman" w:hAnsi="Times New Roman" w:cs="Times New Roman"/>
          <w:sz w:val="28"/>
          <w:szCs w:val="28"/>
          <w:lang w:val="kk-KZ"/>
        </w:rPr>
        <w:t>дырмау үшін, онлайн байланыста көбіне</w:t>
      </w:r>
      <w:r w:rsidR="00E06BF9" w:rsidRPr="001B3D07">
        <w:rPr>
          <w:rFonts w:ascii="Times New Roman" w:hAnsi="Times New Roman" w:cs="Times New Roman"/>
          <w:sz w:val="28"/>
          <w:szCs w:val="28"/>
          <w:lang w:val="kk-KZ"/>
        </w:rPr>
        <w:t xml:space="preserve"> дыбыстар мен камерелар </w:t>
      </w:r>
      <w:r w:rsidR="00121794" w:rsidRPr="001B3D07">
        <w:rPr>
          <w:rFonts w:ascii="Times New Roman" w:hAnsi="Times New Roman" w:cs="Times New Roman"/>
          <w:sz w:val="28"/>
          <w:szCs w:val="28"/>
          <w:lang w:val="kk-KZ"/>
        </w:rPr>
        <w:t xml:space="preserve">уақытша өшіріліп </w:t>
      </w:r>
      <w:r w:rsidR="00E06BF9" w:rsidRPr="001B3D07">
        <w:rPr>
          <w:rFonts w:ascii="Times New Roman" w:hAnsi="Times New Roman" w:cs="Times New Roman"/>
          <w:sz w:val="28"/>
          <w:szCs w:val="28"/>
          <w:lang w:val="kk-KZ"/>
        </w:rPr>
        <w:t xml:space="preserve">тұрады. Бұл, екінші тараптан аудиториядан кері байланыс алу жағын қиындата түседі. </w:t>
      </w:r>
    </w:p>
    <w:p w:rsidR="002B3869" w:rsidRPr="001B3D07" w:rsidRDefault="003D372D" w:rsidP="001B3D07">
      <w:pPr>
        <w:spacing w:after="0" w:line="240" w:lineRule="auto"/>
        <w:ind w:firstLine="709"/>
        <w:contextualSpacing/>
        <w:jc w:val="both"/>
        <w:rPr>
          <w:rFonts w:ascii="Times New Roman" w:hAnsi="Times New Roman" w:cs="Times New Roman"/>
          <w:sz w:val="28"/>
          <w:szCs w:val="28"/>
          <w:lang w:val="kk-KZ"/>
        </w:rPr>
      </w:pPr>
      <w:r w:rsidRPr="001B3D07">
        <w:rPr>
          <w:rFonts w:ascii="Times New Roman" w:hAnsi="Times New Roman" w:cs="Times New Roman"/>
          <w:i/>
          <w:sz w:val="28"/>
          <w:szCs w:val="28"/>
          <w:lang w:val="kk-KZ"/>
        </w:rPr>
        <w:t>2. Психологиялық ерекшеліктері:</w:t>
      </w:r>
      <w:r w:rsidR="008050E0" w:rsidRPr="001B3D07">
        <w:rPr>
          <w:rFonts w:ascii="Times New Roman" w:hAnsi="Times New Roman" w:cs="Times New Roman"/>
          <w:sz w:val="28"/>
          <w:szCs w:val="28"/>
          <w:lang w:val="kk-KZ"/>
        </w:rPr>
        <w:t xml:space="preserve"> Цифрлық коммуникациядағы психологиялық ерекшеліктер адамның психоэмоциональды күйіне тигізетін әсерімен байланысты. </w:t>
      </w:r>
      <w:r w:rsidR="00771CEC" w:rsidRPr="001B3D07">
        <w:rPr>
          <w:rFonts w:ascii="Times New Roman" w:hAnsi="Times New Roman" w:cs="Times New Roman"/>
          <w:sz w:val="28"/>
          <w:szCs w:val="28"/>
          <w:lang w:val="kk-KZ"/>
        </w:rPr>
        <w:t xml:space="preserve">Цифрлық коммуникацияда жіберілген хабарламаға жауап </w:t>
      </w:r>
      <w:r w:rsidR="00E6749F" w:rsidRPr="001B3D07">
        <w:rPr>
          <w:rFonts w:ascii="Times New Roman" w:hAnsi="Times New Roman" w:cs="Times New Roman"/>
          <w:sz w:val="28"/>
          <w:szCs w:val="28"/>
          <w:lang w:val="kk-KZ"/>
        </w:rPr>
        <w:t xml:space="preserve">бірден </w:t>
      </w:r>
      <w:r w:rsidR="009F010D" w:rsidRPr="001B3D07">
        <w:rPr>
          <w:rFonts w:ascii="Times New Roman" w:hAnsi="Times New Roman" w:cs="Times New Roman"/>
          <w:sz w:val="28"/>
          <w:szCs w:val="28"/>
          <w:lang w:val="kk-KZ"/>
        </w:rPr>
        <w:t xml:space="preserve">келмеуі де мүмкін. </w:t>
      </w:r>
      <w:r w:rsidR="00771CEC" w:rsidRPr="001B3D07">
        <w:rPr>
          <w:rFonts w:ascii="Times New Roman" w:hAnsi="Times New Roman" w:cs="Times New Roman"/>
          <w:sz w:val="28"/>
          <w:szCs w:val="28"/>
          <w:lang w:val="kk-KZ"/>
        </w:rPr>
        <w:t>Сонымен қ</w:t>
      </w:r>
      <w:r w:rsidR="009F010D" w:rsidRPr="001B3D07">
        <w:rPr>
          <w:rFonts w:ascii="Times New Roman" w:hAnsi="Times New Roman" w:cs="Times New Roman"/>
          <w:sz w:val="28"/>
          <w:szCs w:val="28"/>
          <w:lang w:val="kk-KZ"/>
        </w:rPr>
        <w:t xml:space="preserve">атар, камера арқылы алынған вербалды емес ақпараттар үнемі жеткіліксіз болады. </w:t>
      </w:r>
      <w:r w:rsidR="00771CEC" w:rsidRPr="001B3D07">
        <w:rPr>
          <w:rFonts w:ascii="Times New Roman" w:hAnsi="Times New Roman" w:cs="Times New Roman"/>
          <w:sz w:val="28"/>
          <w:szCs w:val="28"/>
          <w:lang w:val="kk-KZ"/>
        </w:rPr>
        <w:t>Мимика, ым-ишара – әдетте коммуникацияда зейінді шоғырландыруға, ақпаратты дәлірек жеткізуге және көп күш жұмсамай-ақ түсіндіруге көмектеседі.</w:t>
      </w:r>
      <w:r w:rsidR="00771CEC" w:rsidRPr="001B3D07">
        <w:rPr>
          <w:lang w:val="kk-KZ"/>
        </w:rPr>
        <w:t xml:space="preserve"> </w:t>
      </w:r>
      <w:r w:rsidR="00771CEC" w:rsidRPr="001B3D07">
        <w:rPr>
          <w:rFonts w:ascii="Times New Roman" w:hAnsi="Times New Roman" w:cs="Times New Roman"/>
          <w:sz w:val="28"/>
          <w:szCs w:val="28"/>
          <w:lang w:val="kk-KZ"/>
        </w:rPr>
        <w:t>Тікелей коммуникацияда біз сұхбаттасушының реакциясын оңай танимыз</w:t>
      </w:r>
      <w:r w:rsidR="00E6749F" w:rsidRPr="001B3D07">
        <w:rPr>
          <w:rFonts w:ascii="Times New Roman" w:hAnsi="Times New Roman" w:cs="Times New Roman"/>
          <w:sz w:val="28"/>
          <w:szCs w:val="28"/>
          <w:lang w:val="kk-KZ"/>
        </w:rPr>
        <w:t xml:space="preserve"> – </w:t>
      </w:r>
      <w:r w:rsidR="00771CEC" w:rsidRPr="001B3D07">
        <w:rPr>
          <w:rFonts w:ascii="Times New Roman" w:hAnsi="Times New Roman" w:cs="Times New Roman"/>
          <w:sz w:val="28"/>
          <w:szCs w:val="28"/>
          <w:lang w:val="kk-KZ"/>
        </w:rPr>
        <w:t xml:space="preserve">келісімін, келіспеушілігін, агрессиясын, түсінбеушілігін т.б. Ал, онлайн байланыста сөз анық естілмеуі, камера адамның </w:t>
      </w:r>
      <w:r w:rsidR="003B0CB3" w:rsidRPr="001B3D07">
        <w:rPr>
          <w:rFonts w:ascii="Times New Roman" w:hAnsi="Times New Roman" w:cs="Times New Roman"/>
          <w:sz w:val="28"/>
          <w:szCs w:val="28"/>
          <w:lang w:val="kk-KZ"/>
        </w:rPr>
        <w:t xml:space="preserve">эмоциясы мен </w:t>
      </w:r>
      <w:r w:rsidR="00771CEC" w:rsidRPr="001B3D07">
        <w:rPr>
          <w:rFonts w:ascii="Times New Roman" w:hAnsi="Times New Roman" w:cs="Times New Roman"/>
          <w:sz w:val="28"/>
          <w:szCs w:val="28"/>
          <w:lang w:val="kk-KZ"/>
        </w:rPr>
        <w:t xml:space="preserve">реакциясын анық бермеуі мүмкін.  </w:t>
      </w:r>
    </w:p>
    <w:p w:rsidR="00213426" w:rsidRPr="000A4DA7" w:rsidRDefault="00061E23" w:rsidP="001B3D07">
      <w:pPr>
        <w:spacing w:after="0" w:line="240" w:lineRule="auto"/>
        <w:ind w:firstLine="709"/>
        <w:contextualSpacing/>
        <w:jc w:val="both"/>
        <w:rPr>
          <w:rFonts w:ascii="Times New Roman" w:hAnsi="Times New Roman" w:cs="Times New Roman"/>
          <w:sz w:val="28"/>
          <w:szCs w:val="28"/>
          <w:lang w:val="kk-KZ"/>
        </w:rPr>
      </w:pPr>
      <w:r w:rsidRPr="001B3D07">
        <w:rPr>
          <w:rFonts w:ascii="Times New Roman" w:hAnsi="Times New Roman" w:cs="Times New Roman"/>
          <w:i/>
          <w:sz w:val="28"/>
          <w:szCs w:val="28"/>
          <w:lang w:val="kk-KZ"/>
        </w:rPr>
        <w:t xml:space="preserve">3. Когнитивтік ерекшеліктері: </w:t>
      </w:r>
      <w:r w:rsidR="00213426" w:rsidRPr="001B3D07">
        <w:rPr>
          <w:rFonts w:ascii="Times New Roman" w:hAnsi="Times New Roman" w:cs="Times New Roman"/>
          <w:sz w:val="28"/>
          <w:szCs w:val="28"/>
          <w:lang w:val="kk-KZ"/>
        </w:rPr>
        <w:t>Қабылдау ерекшеліктері</w:t>
      </w:r>
      <w:r w:rsidR="000A4DA7" w:rsidRPr="001B3D07">
        <w:rPr>
          <w:rFonts w:ascii="Times New Roman" w:hAnsi="Times New Roman" w:cs="Times New Roman"/>
          <w:sz w:val="28"/>
          <w:szCs w:val="28"/>
          <w:lang w:val="kk-KZ"/>
        </w:rPr>
        <w:t xml:space="preserve"> – </w:t>
      </w:r>
      <w:r w:rsidR="00213426" w:rsidRPr="001B3D07">
        <w:rPr>
          <w:rFonts w:ascii="Times New Roman" w:hAnsi="Times New Roman" w:cs="Times New Roman"/>
          <w:sz w:val="28"/>
          <w:szCs w:val="28"/>
          <w:lang w:val="kk-KZ"/>
        </w:rPr>
        <w:t>бұл</w:t>
      </w:r>
      <w:r w:rsidR="00213426" w:rsidRPr="000A4DA7">
        <w:rPr>
          <w:rFonts w:ascii="Times New Roman" w:hAnsi="Times New Roman" w:cs="Times New Roman"/>
          <w:sz w:val="28"/>
          <w:szCs w:val="28"/>
          <w:lang w:val="kk-KZ"/>
        </w:rPr>
        <w:t xml:space="preserve"> ха</w:t>
      </w:r>
      <w:r w:rsidR="005A1559">
        <w:rPr>
          <w:rFonts w:ascii="Times New Roman" w:hAnsi="Times New Roman" w:cs="Times New Roman"/>
          <w:sz w:val="28"/>
          <w:szCs w:val="28"/>
          <w:lang w:val="kk-KZ"/>
        </w:rPr>
        <w:t>барламаның мағынасын бұрмалауы</w:t>
      </w:r>
      <w:r w:rsidR="00213426" w:rsidRPr="000A4DA7">
        <w:rPr>
          <w:rFonts w:ascii="Times New Roman" w:hAnsi="Times New Roman" w:cs="Times New Roman"/>
          <w:sz w:val="28"/>
          <w:szCs w:val="28"/>
          <w:lang w:val="kk-KZ"/>
        </w:rPr>
        <w:t xml:space="preserve"> және өзара</w:t>
      </w:r>
      <w:r w:rsidR="005A1559">
        <w:rPr>
          <w:rFonts w:ascii="Times New Roman" w:hAnsi="Times New Roman" w:cs="Times New Roman"/>
          <w:sz w:val="28"/>
          <w:szCs w:val="28"/>
          <w:lang w:val="kk-KZ"/>
        </w:rPr>
        <w:t xml:space="preserve"> түсіністікке кедергі келтіруі мүмкін</w:t>
      </w:r>
      <w:r w:rsidR="00213426" w:rsidRPr="000A4DA7">
        <w:rPr>
          <w:rFonts w:ascii="Times New Roman" w:hAnsi="Times New Roman" w:cs="Times New Roman"/>
          <w:sz w:val="28"/>
          <w:szCs w:val="28"/>
          <w:lang w:val="kk-KZ"/>
        </w:rPr>
        <w:t>.</w:t>
      </w:r>
      <w:r w:rsidR="000A4DA7">
        <w:rPr>
          <w:rFonts w:ascii="Times New Roman" w:hAnsi="Times New Roman" w:cs="Times New Roman"/>
          <w:sz w:val="28"/>
          <w:szCs w:val="28"/>
          <w:lang w:val="kk-KZ"/>
        </w:rPr>
        <w:t xml:space="preserve"> К</w:t>
      </w:r>
      <w:r w:rsidR="00213426" w:rsidRPr="000A4DA7">
        <w:rPr>
          <w:rFonts w:ascii="Times New Roman" w:hAnsi="Times New Roman" w:cs="Times New Roman"/>
          <w:sz w:val="28"/>
          <w:szCs w:val="28"/>
          <w:lang w:val="kk-KZ"/>
        </w:rPr>
        <w:t xml:space="preserve">оммуникацияда ақпарат жіберуші мен алушы </w:t>
      </w:r>
      <w:r w:rsidR="000A4DA7">
        <w:rPr>
          <w:rFonts w:ascii="Times New Roman" w:hAnsi="Times New Roman" w:cs="Times New Roman"/>
          <w:sz w:val="28"/>
          <w:szCs w:val="28"/>
          <w:lang w:val="kk-KZ"/>
        </w:rPr>
        <w:t xml:space="preserve">тарапынан </w:t>
      </w:r>
      <w:r w:rsidR="00213426" w:rsidRPr="000A4DA7">
        <w:rPr>
          <w:rFonts w:ascii="Times New Roman" w:hAnsi="Times New Roman" w:cs="Times New Roman"/>
          <w:sz w:val="28"/>
          <w:szCs w:val="28"/>
          <w:lang w:val="kk-KZ"/>
        </w:rPr>
        <w:t xml:space="preserve">сөздер немесе </w:t>
      </w:r>
      <w:r w:rsidR="000A4DA7">
        <w:rPr>
          <w:rFonts w:ascii="Times New Roman" w:hAnsi="Times New Roman" w:cs="Times New Roman"/>
          <w:sz w:val="28"/>
          <w:szCs w:val="28"/>
          <w:lang w:val="kk-KZ"/>
        </w:rPr>
        <w:t>жесттер</w:t>
      </w:r>
      <w:r w:rsidR="00120E2C">
        <w:rPr>
          <w:rFonts w:ascii="Times New Roman" w:hAnsi="Times New Roman" w:cs="Times New Roman"/>
          <w:sz w:val="28"/>
          <w:szCs w:val="28"/>
          <w:lang w:val="kk-KZ"/>
        </w:rPr>
        <w:t xml:space="preserve"> </w:t>
      </w:r>
      <w:r w:rsidR="005A1559">
        <w:rPr>
          <w:rFonts w:ascii="Times New Roman" w:hAnsi="Times New Roman" w:cs="Times New Roman"/>
          <w:sz w:val="28"/>
          <w:szCs w:val="28"/>
          <w:lang w:val="kk-KZ"/>
        </w:rPr>
        <w:t xml:space="preserve">түрінде кодталады және </w:t>
      </w:r>
      <w:r w:rsidR="00213426" w:rsidRPr="000A4DA7">
        <w:rPr>
          <w:rFonts w:ascii="Times New Roman" w:hAnsi="Times New Roman" w:cs="Times New Roman"/>
          <w:sz w:val="28"/>
          <w:szCs w:val="28"/>
          <w:lang w:val="kk-KZ"/>
        </w:rPr>
        <w:t xml:space="preserve">онлайн-коммуникацияда </w:t>
      </w:r>
      <w:r w:rsidR="005A1559">
        <w:rPr>
          <w:rFonts w:ascii="Times New Roman" w:hAnsi="Times New Roman" w:cs="Times New Roman"/>
          <w:sz w:val="28"/>
          <w:szCs w:val="28"/>
          <w:lang w:val="kk-KZ"/>
        </w:rPr>
        <w:t xml:space="preserve">ақпараттың бұрмаланып қабылдануы жиі кездеседі. </w:t>
      </w:r>
      <w:r w:rsidR="00513D77">
        <w:rPr>
          <w:rFonts w:ascii="Times New Roman" w:hAnsi="Times New Roman" w:cs="Times New Roman"/>
          <w:sz w:val="28"/>
          <w:szCs w:val="28"/>
          <w:lang w:val="kk-KZ"/>
        </w:rPr>
        <w:t>Семантикалық кедергілер (</w:t>
      </w:r>
      <w:r w:rsidR="0042011E">
        <w:rPr>
          <w:rFonts w:ascii="Times New Roman" w:hAnsi="Times New Roman" w:cs="Times New Roman"/>
          <w:sz w:val="28"/>
          <w:szCs w:val="28"/>
          <w:lang w:val="kk-KZ"/>
        </w:rPr>
        <w:t>сөздердің мағынасын дұрыс түсінб</w:t>
      </w:r>
      <w:r w:rsidR="00513D77">
        <w:rPr>
          <w:rFonts w:ascii="Times New Roman" w:hAnsi="Times New Roman" w:cs="Times New Roman"/>
          <w:sz w:val="28"/>
          <w:szCs w:val="28"/>
          <w:lang w:val="kk-KZ"/>
        </w:rPr>
        <w:t>еу), жаңа ақпараттардың көптігі мен монотонды сөйлеу</w:t>
      </w:r>
      <w:r w:rsidR="0042011E">
        <w:rPr>
          <w:rFonts w:ascii="Times New Roman" w:hAnsi="Times New Roman" w:cs="Times New Roman"/>
          <w:sz w:val="28"/>
          <w:szCs w:val="28"/>
          <w:lang w:val="kk-KZ"/>
        </w:rPr>
        <w:t xml:space="preserve">ден </w:t>
      </w:r>
      <w:r w:rsidR="005F33A6">
        <w:rPr>
          <w:rFonts w:ascii="Times New Roman" w:hAnsi="Times New Roman" w:cs="Times New Roman"/>
          <w:sz w:val="28"/>
          <w:szCs w:val="28"/>
          <w:lang w:val="kk-KZ"/>
        </w:rPr>
        <w:t xml:space="preserve">болатын </w:t>
      </w:r>
      <w:r w:rsidR="0042011E">
        <w:rPr>
          <w:rFonts w:ascii="Times New Roman" w:hAnsi="Times New Roman" w:cs="Times New Roman"/>
          <w:sz w:val="28"/>
          <w:szCs w:val="28"/>
          <w:lang w:val="kk-KZ"/>
        </w:rPr>
        <w:t>зейіннің тұрақ</w:t>
      </w:r>
      <w:r w:rsidR="005F33A6">
        <w:rPr>
          <w:rFonts w:ascii="Times New Roman" w:hAnsi="Times New Roman" w:cs="Times New Roman"/>
          <w:sz w:val="28"/>
          <w:szCs w:val="28"/>
          <w:lang w:val="kk-KZ"/>
        </w:rPr>
        <w:t>сыздығы</w:t>
      </w:r>
      <w:r w:rsidR="0042011E">
        <w:rPr>
          <w:rFonts w:ascii="Times New Roman" w:hAnsi="Times New Roman" w:cs="Times New Roman"/>
          <w:sz w:val="28"/>
          <w:szCs w:val="28"/>
          <w:lang w:val="kk-KZ"/>
        </w:rPr>
        <w:t xml:space="preserve">, </w:t>
      </w:r>
      <w:r w:rsidR="00F30ED5">
        <w:rPr>
          <w:rFonts w:ascii="Times New Roman" w:hAnsi="Times New Roman" w:cs="Times New Roman"/>
          <w:sz w:val="28"/>
          <w:szCs w:val="28"/>
          <w:lang w:val="kk-KZ"/>
        </w:rPr>
        <w:t>ойлаудың клиптілігі</w:t>
      </w:r>
      <w:r w:rsidR="007F2A7F">
        <w:rPr>
          <w:rFonts w:ascii="Times New Roman" w:hAnsi="Times New Roman" w:cs="Times New Roman"/>
          <w:sz w:val="28"/>
          <w:szCs w:val="28"/>
          <w:lang w:val="kk-KZ"/>
        </w:rPr>
        <w:t xml:space="preserve"> (</w:t>
      </w:r>
      <w:r w:rsidR="007F2A7F" w:rsidRPr="007F2A7F">
        <w:rPr>
          <w:rFonts w:ascii="Times New Roman" w:hAnsi="Times New Roman" w:cs="Times New Roman"/>
          <w:sz w:val="28"/>
          <w:szCs w:val="28"/>
          <w:lang w:val="kk-KZ"/>
        </w:rPr>
        <w:t>Tikto</w:t>
      </w:r>
      <w:r w:rsidR="007F2A7F">
        <w:rPr>
          <w:rFonts w:ascii="Times New Roman" w:hAnsi="Times New Roman" w:cs="Times New Roman"/>
          <w:sz w:val="28"/>
          <w:szCs w:val="28"/>
          <w:lang w:val="kk-KZ"/>
        </w:rPr>
        <w:t>k-тағы видеолар</w:t>
      </w:r>
      <w:r w:rsidR="007510E3">
        <w:rPr>
          <w:rFonts w:ascii="Times New Roman" w:hAnsi="Times New Roman" w:cs="Times New Roman"/>
          <w:sz w:val="28"/>
          <w:szCs w:val="28"/>
          <w:lang w:val="kk-KZ"/>
        </w:rPr>
        <w:t>дың ұзақтығы</w:t>
      </w:r>
      <w:r w:rsidR="007F2A7F">
        <w:rPr>
          <w:rFonts w:ascii="Times New Roman" w:hAnsi="Times New Roman" w:cs="Times New Roman"/>
          <w:sz w:val="28"/>
          <w:szCs w:val="28"/>
          <w:lang w:val="kk-KZ"/>
        </w:rPr>
        <w:t xml:space="preserve"> </w:t>
      </w:r>
      <w:r w:rsidR="007510E3">
        <w:rPr>
          <w:rFonts w:ascii="Times New Roman" w:hAnsi="Times New Roman" w:cs="Times New Roman"/>
          <w:sz w:val="28"/>
          <w:szCs w:val="28"/>
          <w:lang w:val="kk-KZ"/>
        </w:rPr>
        <w:t>15 секунд</w:t>
      </w:r>
      <w:r w:rsidR="007F2A7F">
        <w:rPr>
          <w:rFonts w:ascii="Times New Roman" w:hAnsi="Times New Roman" w:cs="Times New Roman"/>
          <w:sz w:val="28"/>
          <w:szCs w:val="28"/>
          <w:lang w:val="kk-KZ"/>
        </w:rPr>
        <w:t>)</w:t>
      </w:r>
      <w:r w:rsidR="005F33A6">
        <w:rPr>
          <w:rFonts w:ascii="Times New Roman" w:hAnsi="Times New Roman" w:cs="Times New Roman"/>
          <w:sz w:val="28"/>
          <w:szCs w:val="28"/>
          <w:lang w:val="kk-KZ"/>
        </w:rPr>
        <w:t xml:space="preserve"> коммуникация сапасына кері әсер етеді. </w:t>
      </w:r>
      <w:r w:rsidR="00BA4D25">
        <w:rPr>
          <w:rFonts w:ascii="Times New Roman" w:hAnsi="Times New Roman" w:cs="Times New Roman"/>
          <w:sz w:val="28"/>
          <w:szCs w:val="28"/>
          <w:lang w:val="kk-KZ"/>
        </w:rPr>
        <w:t xml:space="preserve">Даулы мәселелерде пошта </w:t>
      </w:r>
      <w:r w:rsidR="00120E2C">
        <w:rPr>
          <w:rFonts w:ascii="Times New Roman" w:hAnsi="Times New Roman" w:cs="Times New Roman"/>
          <w:sz w:val="28"/>
          <w:szCs w:val="28"/>
          <w:lang w:val="kk-KZ"/>
        </w:rPr>
        <w:t>немесе</w:t>
      </w:r>
      <w:r w:rsidR="00BA4D25">
        <w:rPr>
          <w:rFonts w:ascii="Times New Roman" w:hAnsi="Times New Roman" w:cs="Times New Roman"/>
          <w:sz w:val="28"/>
          <w:szCs w:val="28"/>
          <w:lang w:val="kk-KZ"/>
        </w:rPr>
        <w:t xml:space="preserve"> мессенджерлер арқылы ортақ келісімге келу көбіне нәтиже бермейді. </w:t>
      </w:r>
      <w:r w:rsidR="00B90CA1">
        <w:rPr>
          <w:rFonts w:ascii="Times New Roman" w:hAnsi="Times New Roman" w:cs="Times New Roman"/>
          <w:sz w:val="28"/>
          <w:szCs w:val="28"/>
          <w:lang w:val="kk-KZ"/>
        </w:rPr>
        <w:t>Сұхбаттасушы тек өзінің көзқарасына сай ақпаратты қабылдап, қалған бөліктерін теріске шығаруы мүмкін.</w:t>
      </w:r>
    </w:p>
    <w:p w:rsidR="00646648" w:rsidRDefault="00646648" w:rsidP="001B3D07">
      <w:pPr>
        <w:spacing w:after="0" w:line="240" w:lineRule="auto"/>
        <w:ind w:firstLine="709"/>
        <w:contextualSpacing/>
        <w:jc w:val="both"/>
        <w:rPr>
          <w:rFonts w:ascii="Times New Roman" w:hAnsi="Times New Roman" w:cs="Times New Roman"/>
          <w:sz w:val="28"/>
          <w:szCs w:val="28"/>
          <w:lang w:val="kk-KZ"/>
        </w:rPr>
      </w:pPr>
      <w:r w:rsidRPr="00755CBA">
        <w:rPr>
          <w:rFonts w:ascii="Times New Roman" w:hAnsi="Times New Roman" w:cs="Times New Roman"/>
          <w:sz w:val="28"/>
          <w:szCs w:val="28"/>
          <w:lang w:val="kk-KZ"/>
        </w:rPr>
        <w:t>Сонымен,</w:t>
      </w:r>
      <w:r w:rsidR="006A6218">
        <w:rPr>
          <w:rFonts w:ascii="Times New Roman" w:hAnsi="Times New Roman" w:cs="Times New Roman"/>
          <w:i/>
          <w:sz w:val="28"/>
          <w:szCs w:val="28"/>
          <w:lang w:val="kk-KZ"/>
        </w:rPr>
        <w:t xml:space="preserve"> </w:t>
      </w:r>
      <w:r>
        <w:rPr>
          <w:rFonts w:ascii="Times New Roman" w:hAnsi="Times New Roman" w:cs="Times New Roman"/>
          <w:sz w:val="28"/>
          <w:szCs w:val="28"/>
          <w:lang w:val="kk-KZ"/>
        </w:rPr>
        <w:t>«</w:t>
      </w:r>
      <w:r w:rsidRPr="00C31DB5">
        <w:rPr>
          <w:rFonts w:ascii="Times New Roman" w:hAnsi="Times New Roman" w:cs="Times New Roman"/>
          <w:sz w:val="28"/>
          <w:szCs w:val="28"/>
          <w:lang w:val="kk-KZ"/>
        </w:rPr>
        <w:t>Цифрлық білімдік ортада болашақ мамандардың коммуникативтік мәдениетін қалыптастырудың ғылыми негіздері</w:t>
      </w:r>
      <w:r>
        <w:rPr>
          <w:rFonts w:ascii="Times New Roman" w:hAnsi="Times New Roman" w:cs="Times New Roman"/>
          <w:sz w:val="28"/>
          <w:szCs w:val="28"/>
          <w:lang w:val="kk-KZ"/>
        </w:rPr>
        <w:t xml:space="preserve">» атты </w:t>
      </w:r>
      <w:r w:rsidRPr="004F1DD3">
        <w:rPr>
          <w:rFonts w:ascii="Times New Roman" w:hAnsi="Times New Roman" w:cs="Times New Roman"/>
          <w:i/>
          <w:sz w:val="28"/>
          <w:szCs w:val="28"/>
          <w:lang w:val="kk-KZ"/>
        </w:rPr>
        <w:t>бірінші бөлімді қорытындылайтын болсақ</w:t>
      </w:r>
      <w:r w:rsidRPr="000C46D8">
        <w:rPr>
          <w:rFonts w:ascii="Times New Roman" w:hAnsi="Times New Roman" w:cs="Times New Roman"/>
          <w:sz w:val="28"/>
          <w:szCs w:val="28"/>
          <w:lang w:val="kk-KZ"/>
        </w:rPr>
        <w:t>,</w:t>
      </w:r>
      <w:r>
        <w:rPr>
          <w:rFonts w:ascii="Times New Roman" w:hAnsi="Times New Roman" w:cs="Times New Roman"/>
          <w:sz w:val="28"/>
          <w:szCs w:val="28"/>
          <w:lang w:val="kk-KZ"/>
        </w:rPr>
        <w:t xml:space="preserve"> төмендегідей маңызды нәтижелерге қол жеткіздік: </w:t>
      </w:r>
    </w:p>
    <w:p w:rsidR="00646648" w:rsidRPr="00B86B13" w:rsidRDefault="00646648" w:rsidP="001B3D07">
      <w:pPr>
        <w:tabs>
          <w:tab w:val="left" w:pos="567"/>
          <w:tab w:val="left" w:pos="709"/>
          <w:tab w:val="left" w:pos="870"/>
          <w:tab w:val="left" w:pos="8214"/>
        </w:tabs>
        <w:spacing w:after="0" w:line="240" w:lineRule="auto"/>
        <w:ind w:right="-1" w:firstLine="709"/>
        <w:contextualSpacing/>
        <w:jc w:val="both"/>
        <w:rPr>
          <w:rFonts w:ascii="Times New Roman" w:hAnsi="Times New Roman" w:cs="Times New Roman"/>
          <w:sz w:val="28"/>
          <w:szCs w:val="28"/>
          <w:lang w:val="kk-KZ"/>
        </w:rPr>
      </w:pPr>
      <w:r w:rsidRPr="00C31DB5">
        <w:rPr>
          <w:rFonts w:ascii="Times New Roman" w:hAnsi="Times New Roman" w:cs="Times New Roman"/>
          <w:sz w:val="28"/>
          <w:szCs w:val="28"/>
          <w:lang w:val="kk-KZ"/>
        </w:rPr>
        <w:t>Ғылыми-педагогикалық зерттеулердегі «цифрлық білімдік орта» түсінігінің генезисі мен мәндік сипаттамасы</w:t>
      </w:r>
      <w:r>
        <w:rPr>
          <w:rFonts w:ascii="Times New Roman" w:hAnsi="Times New Roman" w:cs="Times New Roman"/>
          <w:sz w:val="28"/>
          <w:szCs w:val="28"/>
          <w:lang w:val="kk-KZ"/>
        </w:rPr>
        <w:t xml:space="preserve"> нақтыланды және ц</w:t>
      </w:r>
      <w:r w:rsidRPr="00C31DB5">
        <w:rPr>
          <w:rFonts w:ascii="Times New Roman" w:hAnsi="Times New Roman" w:cs="Times New Roman"/>
          <w:sz w:val="28"/>
          <w:szCs w:val="28"/>
          <w:lang w:val="kk-KZ"/>
        </w:rPr>
        <w:t xml:space="preserve">ифрлық </w:t>
      </w:r>
      <w:r w:rsidRPr="00C31DB5">
        <w:rPr>
          <w:rFonts w:ascii="Times New Roman" w:hAnsi="Times New Roman" w:cs="Times New Roman"/>
          <w:sz w:val="28"/>
          <w:szCs w:val="28"/>
          <w:lang w:val="kk-KZ"/>
        </w:rPr>
        <w:lastRenderedPageBreak/>
        <w:t>білімдік ортадағы ком</w:t>
      </w:r>
      <w:r>
        <w:rPr>
          <w:rFonts w:ascii="Times New Roman" w:hAnsi="Times New Roman" w:cs="Times New Roman"/>
          <w:sz w:val="28"/>
          <w:szCs w:val="28"/>
          <w:lang w:val="kk-KZ"/>
        </w:rPr>
        <w:t xml:space="preserve">муникативтік мәдениет мәселесінің </w:t>
      </w:r>
      <w:r w:rsidRPr="00C31DB5">
        <w:rPr>
          <w:rFonts w:ascii="Times New Roman" w:hAnsi="Times New Roman" w:cs="Times New Roman"/>
          <w:sz w:val="28"/>
          <w:szCs w:val="28"/>
          <w:lang w:val="kk-KZ"/>
        </w:rPr>
        <w:t>теориялық алғышарттары</w:t>
      </w:r>
      <w:r>
        <w:rPr>
          <w:rFonts w:ascii="Times New Roman" w:hAnsi="Times New Roman" w:cs="Times New Roman"/>
          <w:sz w:val="28"/>
          <w:szCs w:val="28"/>
          <w:lang w:val="kk-KZ"/>
        </w:rPr>
        <w:t xml:space="preserve"> зерттелді. </w:t>
      </w:r>
      <w:r w:rsidRPr="00CB4F35">
        <w:rPr>
          <w:rFonts w:ascii="Times New Roman" w:hAnsi="Times New Roman" w:cs="Times New Roman"/>
          <w:sz w:val="28"/>
          <w:szCs w:val="28"/>
          <w:lang w:val="kk-KZ"/>
        </w:rPr>
        <w:t>Зерттеу жұмысы барысында, біз цифрлық білімдік орта</w:t>
      </w:r>
      <w:r>
        <w:rPr>
          <w:rFonts w:ascii="Times New Roman" w:hAnsi="Times New Roman" w:cs="Times New Roman"/>
          <w:sz w:val="28"/>
          <w:szCs w:val="28"/>
          <w:lang w:val="kk-KZ"/>
        </w:rPr>
        <w:t>ны</w:t>
      </w:r>
      <w:r w:rsidRPr="00CB4F35">
        <w:rPr>
          <w:rFonts w:ascii="Times New Roman" w:hAnsi="Times New Roman" w:cs="Times New Roman"/>
          <w:sz w:val="28"/>
          <w:szCs w:val="28"/>
          <w:lang w:val="kk-KZ"/>
        </w:rPr>
        <w:t xml:space="preserve"> </w:t>
      </w:r>
      <w:r w:rsidRPr="00B86B13">
        <w:rPr>
          <w:rFonts w:ascii="Times New Roman" w:hAnsi="Times New Roman" w:cs="Times New Roman"/>
          <w:sz w:val="28"/>
          <w:szCs w:val="28"/>
          <w:lang w:val="kk-KZ"/>
        </w:rPr>
        <w:t xml:space="preserve">– </w:t>
      </w:r>
      <w:r w:rsidRPr="00B86B13">
        <w:rPr>
          <w:rFonts w:ascii="Times New Roman" w:eastAsia="Calibri" w:hAnsi="Times New Roman" w:cs="Times New Roman"/>
          <w:sz w:val="28"/>
          <w:szCs w:val="28"/>
          <w:lang w:val="kk-KZ" w:eastAsia="en-US"/>
        </w:rPr>
        <w:t xml:space="preserve">педагогикалық үдерістің әртүрлі міндеттерін қамтамасыз ету үшін желілік және компьютерлік технологиялардың бүкіл кешенін қамтитын, </w:t>
      </w:r>
      <w:r w:rsidRPr="00B86B13">
        <w:rPr>
          <w:rFonts w:ascii="Times New Roman" w:hAnsi="Times New Roman" w:cs="Times New Roman"/>
          <w:sz w:val="28"/>
          <w:szCs w:val="28"/>
          <w:lang w:val="kk-KZ"/>
        </w:rPr>
        <w:t>деректер кез-келген платформадан, құрылғылардан және интерфейстерден қолжетімді болатын және цифрлық білім беру ресурстары кеңінен қолданылатын ақпараттық жүйелердің ашық жиынтығы</w:t>
      </w:r>
      <w:r>
        <w:rPr>
          <w:rFonts w:ascii="Times New Roman" w:hAnsi="Times New Roman" w:cs="Times New Roman"/>
          <w:sz w:val="28"/>
          <w:szCs w:val="28"/>
          <w:lang w:val="kk-KZ"/>
        </w:rPr>
        <w:t xml:space="preserve"> ретінде қарастыратын боламыз. </w:t>
      </w:r>
    </w:p>
    <w:p w:rsidR="00646648" w:rsidRPr="00B86B13" w:rsidRDefault="00646648" w:rsidP="001B3D07">
      <w:pPr>
        <w:tabs>
          <w:tab w:val="left" w:pos="567"/>
          <w:tab w:val="left" w:pos="709"/>
          <w:tab w:val="left" w:pos="870"/>
          <w:tab w:val="left" w:pos="8214"/>
        </w:tabs>
        <w:spacing w:after="0" w:line="240" w:lineRule="auto"/>
        <w:ind w:right="-1" w:firstLine="709"/>
        <w:contextualSpacing/>
        <w:jc w:val="both"/>
        <w:rPr>
          <w:rFonts w:ascii="Times New Roman" w:eastAsia="Times New Roman" w:hAnsi="Times New Roman" w:cs="Times New Roman"/>
          <w:sz w:val="28"/>
          <w:szCs w:val="28"/>
          <w:lang w:val="kk-KZ" w:eastAsia="ar-SA"/>
        </w:rPr>
      </w:pPr>
      <w:r>
        <w:rPr>
          <w:rFonts w:ascii="Times New Roman" w:hAnsi="Times New Roman" w:cs="Times New Roman"/>
          <w:sz w:val="28"/>
          <w:szCs w:val="28"/>
          <w:lang w:val="kk-KZ"/>
        </w:rPr>
        <w:t xml:space="preserve">Осы мәселе төңірегінде ізденген </w:t>
      </w:r>
      <w:r w:rsidRPr="00C31DB5">
        <w:rPr>
          <w:rFonts w:ascii="Times New Roman" w:hAnsi="Times New Roman" w:cs="Times New Roman"/>
          <w:sz w:val="28"/>
          <w:szCs w:val="28"/>
          <w:lang w:val="kk-KZ"/>
        </w:rPr>
        <w:t xml:space="preserve">отандық және шетелдік </w:t>
      </w:r>
      <w:r>
        <w:rPr>
          <w:rFonts w:ascii="Times New Roman" w:hAnsi="Times New Roman" w:cs="Times New Roman"/>
          <w:sz w:val="28"/>
          <w:szCs w:val="28"/>
          <w:lang w:val="kk-KZ"/>
        </w:rPr>
        <w:t xml:space="preserve">ғалымдардың </w:t>
      </w:r>
      <w:r w:rsidRPr="00C31DB5">
        <w:rPr>
          <w:rFonts w:ascii="Times New Roman" w:hAnsi="Times New Roman" w:cs="Times New Roman"/>
          <w:sz w:val="28"/>
          <w:szCs w:val="28"/>
          <w:lang w:val="kk-KZ"/>
        </w:rPr>
        <w:t>көзқарас</w:t>
      </w:r>
      <w:r>
        <w:rPr>
          <w:rFonts w:ascii="Times New Roman" w:hAnsi="Times New Roman" w:cs="Times New Roman"/>
          <w:sz w:val="28"/>
          <w:szCs w:val="28"/>
          <w:lang w:val="kk-KZ"/>
        </w:rPr>
        <w:t>ын негізге ала отырып, «</w:t>
      </w:r>
      <w:r>
        <w:rPr>
          <w:rFonts w:ascii="Times New Roman" w:eastAsia="Calibri" w:hAnsi="Times New Roman" w:cs="Times New Roman"/>
          <w:sz w:val="28"/>
          <w:szCs w:val="28"/>
          <w:lang w:val="kk-KZ" w:eastAsia="en-US"/>
        </w:rPr>
        <w:t>ц</w:t>
      </w:r>
      <w:r w:rsidRPr="00CB4F35">
        <w:rPr>
          <w:rFonts w:ascii="Times New Roman" w:eastAsia="Calibri" w:hAnsi="Times New Roman" w:cs="Times New Roman"/>
          <w:sz w:val="28"/>
          <w:szCs w:val="28"/>
          <w:lang w:val="kk-KZ" w:eastAsia="en-US"/>
        </w:rPr>
        <w:t>ифрлық білімдік ортадағы коммуникативтік мәдениет</w:t>
      </w:r>
      <w:r>
        <w:rPr>
          <w:rFonts w:ascii="Times New Roman" w:eastAsia="Calibri" w:hAnsi="Times New Roman" w:cs="Times New Roman"/>
          <w:sz w:val="28"/>
          <w:szCs w:val="28"/>
          <w:lang w:val="kk-KZ" w:eastAsia="en-US"/>
        </w:rPr>
        <w:t xml:space="preserve"> түсінігінің мәнін</w:t>
      </w:r>
      <w:r w:rsidRPr="00CB4F35">
        <w:rPr>
          <w:rFonts w:ascii="Times New Roman" w:eastAsia="Calibri" w:hAnsi="Times New Roman" w:cs="Times New Roman"/>
          <w:sz w:val="28"/>
          <w:szCs w:val="28"/>
          <w:lang w:val="kk-KZ" w:eastAsia="en-US"/>
        </w:rPr>
        <w:t xml:space="preserve"> </w:t>
      </w:r>
      <w:r w:rsidRPr="00B86B13">
        <w:rPr>
          <w:rFonts w:ascii="Times New Roman" w:eastAsia="Calibri" w:hAnsi="Times New Roman" w:cs="Times New Roman"/>
          <w:sz w:val="28"/>
          <w:szCs w:val="28"/>
          <w:lang w:val="kk-KZ" w:eastAsia="en-US"/>
        </w:rPr>
        <w:t>–</w:t>
      </w:r>
      <w:r w:rsidR="0080119E">
        <w:rPr>
          <w:rFonts w:ascii="Times New Roman" w:eastAsia="Calibri" w:hAnsi="Times New Roman" w:cs="Times New Roman"/>
          <w:sz w:val="28"/>
          <w:szCs w:val="28"/>
          <w:lang w:val="kk-KZ" w:eastAsia="en-US"/>
        </w:rPr>
        <w:t xml:space="preserve"> б</w:t>
      </w:r>
      <w:r w:rsidR="0080119E" w:rsidRPr="0080119E">
        <w:rPr>
          <w:rFonts w:ascii="Times New Roman" w:eastAsia="Times New Roman" w:hAnsi="Times New Roman" w:cs="Times New Roman"/>
          <w:sz w:val="28"/>
          <w:szCs w:val="28"/>
          <w:lang w:val="kk-KZ" w:eastAsia="ar-SA"/>
        </w:rPr>
        <w:t>олашақ педагог-психологтердің цифрлық білімдік ортада коммуникация құралдарын тиімді пайдалану, коммуникация модельдері негізінде сапалы қарым-қатынасты құру, ақпаратты сыни тұрғыдан талдау және цифрлық коммуникациядағы сөйлеу және хабарламаны сауатты жазу мәдениеті мен этикет ережелерін қамтитын білімдер мен іскерліктер жиынтығы</w:t>
      </w:r>
      <w:r w:rsidRPr="0080119E">
        <w:rPr>
          <w:rFonts w:ascii="Times New Roman" w:eastAsia="Times New Roman" w:hAnsi="Times New Roman" w:cs="Times New Roman"/>
          <w:sz w:val="28"/>
          <w:szCs w:val="28"/>
          <w:lang w:val="kk-KZ" w:eastAsia="ar-SA"/>
        </w:rPr>
        <w:t>»</w:t>
      </w:r>
      <w:r>
        <w:rPr>
          <w:rFonts w:ascii="Times New Roman" w:eastAsia="Times New Roman" w:hAnsi="Times New Roman" w:cs="Times New Roman"/>
          <w:sz w:val="28"/>
          <w:szCs w:val="28"/>
          <w:lang w:val="kk-KZ" w:eastAsia="ar-SA"/>
        </w:rPr>
        <w:t xml:space="preserve"> деп анықтадық.  </w:t>
      </w:r>
      <w:r w:rsidRPr="00B86B13">
        <w:rPr>
          <w:rFonts w:ascii="Times New Roman" w:eastAsia="Times New Roman" w:hAnsi="Times New Roman" w:cs="Times New Roman"/>
          <w:sz w:val="28"/>
          <w:szCs w:val="28"/>
          <w:lang w:val="kk-KZ" w:eastAsia="ar-SA"/>
        </w:rPr>
        <w:t xml:space="preserve"> </w:t>
      </w:r>
    </w:p>
    <w:p w:rsidR="00646648" w:rsidRPr="000D342B" w:rsidRDefault="00380762" w:rsidP="001B3D07">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Коммуникативтік мәдениетті</w:t>
      </w:r>
      <w:r w:rsidR="00646648">
        <w:rPr>
          <w:rFonts w:ascii="Times New Roman" w:hAnsi="Times New Roman" w:cs="Times New Roman"/>
          <w:sz w:val="28"/>
          <w:szCs w:val="28"/>
          <w:lang w:val="kk-KZ"/>
        </w:rPr>
        <w:t xml:space="preserve"> қалыптастырудың компоненттері</w:t>
      </w:r>
      <w:r w:rsidR="004B0D6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цифрлық білімдік орта жағдайындағы </w:t>
      </w:r>
      <w:r w:rsidR="00646648">
        <w:rPr>
          <w:rFonts w:ascii="Times New Roman" w:hAnsi="Times New Roman" w:cs="Times New Roman"/>
          <w:sz w:val="28"/>
          <w:szCs w:val="28"/>
          <w:lang w:val="kk-KZ"/>
        </w:rPr>
        <w:t>коммуник</w:t>
      </w:r>
      <w:r>
        <w:rPr>
          <w:rFonts w:ascii="Times New Roman" w:hAnsi="Times New Roman" w:cs="Times New Roman"/>
          <w:sz w:val="28"/>
          <w:szCs w:val="28"/>
          <w:lang w:val="kk-KZ"/>
        </w:rPr>
        <w:t>ативтік мәдениетті қалыптастыруд</w:t>
      </w:r>
      <w:r w:rsidR="00646648">
        <w:rPr>
          <w:rFonts w:ascii="Times New Roman" w:hAnsi="Times New Roman" w:cs="Times New Roman"/>
          <w:sz w:val="28"/>
          <w:szCs w:val="28"/>
          <w:lang w:val="kk-KZ"/>
        </w:rPr>
        <w:t xml:space="preserve">а жеткіліксіз </w:t>
      </w:r>
      <w:r>
        <w:rPr>
          <w:rFonts w:ascii="Times New Roman" w:hAnsi="Times New Roman" w:cs="Times New Roman"/>
          <w:sz w:val="28"/>
          <w:szCs w:val="28"/>
          <w:lang w:val="kk-KZ"/>
        </w:rPr>
        <w:t>екендігі</w:t>
      </w:r>
      <w:r w:rsidR="00646648">
        <w:rPr>
          <w:rFonts w:ascii="Times New Roman" w:hAnsi="Times New Roman" w:cs="Times New Roman"/>
          <w:sz w:val="28"/>
          <w:szCs w:val="28"/>
          <w:lang w:val="kk-KZ"/>
        </w:rPr>
        <w:t xml:space="preserve"> анықталды. Өйткені, цифрлық білімдік ортаның өзіне тән ерекшеліктері мен қағидалары бар. Цифрлық білімдік ортадағы коммуникативтік мәдениет бір жағынан </w:t>
      </w:r>
      <w:r w:rsidR="00646648" w:rsidRPr="00B01E06">
        <w:rPr>
          <w:rFonts w:ascii="Times New Roman" w:hAnsi="Times New Roman" w:cs="Times New Roman"/>
          <w:sz w:val="28"/>
          <w:szCs w:val="28"/>
          <w:lang w:val="kk-KZ"/>
        </w:rPr>
        <w:t xml:space="preserve">цифрлық ортадағы қарым-қатынас дағдыларын, цифрлық сауаттылықты, сондай-ақ ақпаратты сыни қабылдау </w:t>
      </w:r>
      <w:r w:rsidR="00646648" w:rsidRPr="000D342B">
        <w:rPr>
          <w:rFonts w:ascii="Times New Roman" w:hAnsi="Times New Roman" w:cs="Times New Roman"/>
          <w:sz w:val="28"/>
          <w:szCs w:val="28"/>
          <w:lang w:val="kk-KZ"/>
        </w:rPr>
        <w:t xml:space="preserve">дағдысын қажет етсе, екінші </w:t>
      </w:r>
      <w:r w:rsidR="00646648">
        <w:rPr>
          <w:rFonts w:ascii="Times New Roman" w:hAnsi="Times New Roman" w:cs="Times New Roman"/>
          <w:sz w:val="28"/>
          <w:szCs w:val="28"/>
          <w:lang w:val="kk-KZ"/>
        </w:rPr>
        <w:t>тараптан</w:t>
      </w:r>
      <w:r w:rsidR="00646648" w:rsidRPr="000D342B">
        <w:rPr>
          <w:rFonts w:ascii="Times New Roman" w:hAnsi="Times New Roman" w:cs="Times New Roman"/>
          <w:sz w:val="28"/>
          <w:szCs w:val="28"/>
          <w:lang w:val="kk-KZ"/>
        </w:rPr>
        <w:t xml:space="preserve"> қарым-қ</w:t>
      </w:r>
      <w:r w:rsidR="00A31271">
        <w:rPr>
          <w:rFonts w:ascii="Times New Roman" w:hAnsi="Times New Roman" w:cs="Times New Roman"/>
          <w:sz w:val="28"/>
          <w:szCs w:val="28"/>
          <w:lang w:val="kk-KZ"/>
        </w:rPr>
        <w:t xml:space="preserve">атынас ережелерін білу, </w:t>
      </w:r>
      <w:r w:rsidR="00646648" w:rsidRPr="000D342B">
        <w:rPr>
          <w:rFonts w:ascii="Times New Roman" w:hAnsi="Times New Roman" w:cs="Times New Roman"/>
          <w:sz w:val="28"/>
          <w:szCs w:val="28"/>
          <w:lang w:val="kk-KZ"/>
        </w:rPr>
        <w:t xml:space="preserve">оларды нақты жағдаймен байланыстыра алу, сөйлеу және </w:t>
      </w:r>
      <w:r w:rsidR="00A31271">
        <w:rPr>
          <w:rFonts w:ascii="Times New Roman" w:hAnsi="Times New Roman" w:cs="Times New Roman"/>
          <w:sz w:val="28"/>
          <w:szCs w:val="28"/>
          <w:lang w:val="kk-KZ"/>
        </w:rPr>
        <w:t xml:space="preserve">хабарламаны сауатты жазу </w:t>
      </w:r>
      <w:r w:rsidR="00646648" w:rsidRPr="000D342B">
        <w:rPr>
          <w:rFonts w:ascii="Times New Roman" w:hAnsi="Times New Roman" w:cs="Times New Roman"/>
          <w:sz w:val="28"/>
          <w:szCs w:val="28"/>
          <w:lang w:val="kk-KZ"/>
        </w:rPr>
        <w:t xml:space="preserve">мәдениеті, қарым-қатынас педагогикасы мен психологиясы, коммуникация логикасы мен этикасы туралы білімдер мен іскерліктерді меңгеруді қамтиды. </w:t>
      </w:r>
    </w:p>
    <w:p w:rsidR="00646648" w:rsidRPr="00FD07EB" w:rsidRDefault="00646648" w:rsidP="001B3D07">
      <w:pPr>
        <w:spacing w:after="0" w:line="240" w:lineRule="auto"/>
        <w:ind w:firstLine="709"/>
        <w:contextualSpacing/>
        <w:jc w:val="both"/>
        <w:rPr>
          <w:rFonts w:ascii="Times New Roman" w:eastAsia="Times New Roman" w:hAnsi="Times New Roman" w:cs="Times New Roman"/>
          <w:sz w:val="28"/>
          <w:szCs w:val="28"/>
          <w:lang w:val="kk-KZ" w:eastAsia="ar-SA"/>
        </w:rPr>
      </w:pPr>
      <w:r w:rsidRPr="000D342B">
        <w:rPr>
          <w:rFonts w:ascii="Times New Roman" w:hAnsi="Times New Roman" w:cs="Times New Roman"/>
          <w:sz w:val="28"/>
          <w:szCs w:val="28"/>
          <w:lang w:val="kk-KZ"/>
        </w:rPr>
        <w:t>Цифрлық білімдік ортада</w:t>
      </w:r>
      <w:r>
        <w:rPr>
          <w:rFonts w:ascii="Times New Roman" w:hAnsi="Times New Roman" w:cs="Times New Roman"/>
          <w:sz w:val="28"/>
          <w:szCs w:val="28"/>
          <w:lang w:val="kk-KZ"/>
        </w:rPr>
        <w:t>ғы</w:t>
      </w:r>
      <w:r w:rsidR="00BC77B9">
        <w:rPr>
          <w:rFonts w:ascii="Times New Roman" w:hAnsi="Times New Roman" w:cs="Times New Roman"/>
          <w:sz w:val="28"/>
          <w:szCs w:val="28"/>
          <w:lang w:val="kk-KZ"/>
        </w:rPr>
        <w:t xml:space="preserve"> коммуникативтік мәдениет болашақ педагог-психологтің кәсіби маңызды сапасына жатады. Осы сапасы қалыптасқан тұлға </w:t>
      </w:r>
      <w:r w:rsidRPr="000D342B">
        <w:rPr>
          <w:rFonts w:ascii="Times New Roman" w:hAnsi="Times New Roman" w:cs="Times New Roman"/>
          <w:sz w:val="28"/>
          <w:szCs w:val="28"/>
          <w:lang w:val="kk-KZ"/>
        </w:rPr>
        <w:t xml:space="preserve"> </w:t>
      </w:r>
      <w:r>
        <w:rPr>
          <w:rFonts w:ascii="Times New Roman" w:hAnsi="Times New Roman" w:cs="Times New Roman"/>
          <w:sz w:val="28"/>
          <w:szCs w:val="28"/>
          <w:lang w:val="kk-KZ"/>
        </w:rPr>
        <w:t>т</w:t>
      </w:r>
      <w:r w:rsidRPr="000D342B">
        <w:rPr>
          <w:rFonts w:ascii="Times New Roman" w:eastAsia="Calibri" w:hAnsi="Times New Roman" w:cs="Times New Roman"/>
          <w:sz w:val="28"/>
          <w:szCs w:val="28"/>
          <w:lang w:val="kk-KZ" w:eastAsia="en-US"/>
        </w:rPr>
        <w:t>ұтынған және таратқан ақпараты үшін жауапкершілік</w:t>
      </w:r>
      <w:r>
        <w:rPr>
          <w:rFonts w:ascii="Times New Roman" w:eastAsia="Calibri" w:hAnsi="Times New Roman" w:cs="Times New Roman"/>
          <w:sz w:val="28"/>
          <w:szCs w:val="28"/>
          <w:lang w:val="kk-KZ" w:eastAsia="en-US"/>
        </w:rPr>
        <w:t>ті</w:t>
      </w:r>
      <w:r w:rsidRPr="000D342B">
        <w:rPr>
          <w:rFonts w:ascii="Times New Roman" w:eastAsia="Calibri" w:hAnsi="Times New Roman" w:cs="Times New Roman"/>
          <w:sz w:val="28"/>
          <w:szCs w:val="28"/>
          <w:lang w:val="kk-KZ" w:eastAsia="en-US"/>
        </w:rPr>
        <w:t xml:space="preserve"> ала алады және цифрлық қарым-қатынас ережелерін сақта</w:t>
      </w:r>
      <w:r>
        <w:rPr>
          <w:rFonts w:ascii="Times New Roman" w:eastAsia="Calibri" w:hAnsi="Times New Roman" w:cs="Times New Roman"/>
          <w:sz w:val="28"/>
          <w:szCs w:val="28"/>
          <w:lang w:val="kk-KZ" w:eastAsia="en-US"/>
        </w:rPr>
        <w:t>й</w:t>
      </w:r>
      <w:r w:rsidRPr="000D342B">
        <w:rPr>
          <w:rFonts w:ascii="Times New Roman" w:eastAsia="Calibri" w:hAnsi="Times New Roman" w:cs="Times New Roman"/>
          <w:sz w:val="28"/>
          <w:szCs w:val="28"/>
          <w:lang w:val="kk-KZ" w:eastAsia="en-US"/>
        </w:rPr>
        <w:t xml:space="preserve"> отырып, </w:t>
      </w:r>
      <w:r>
        <w:rPr>
          <w:rFonts w:ascii="Times New Roman" w:eastAsia="Calibri" w:hAnsi="Times New Roman" w:cs="Times New Roman"/>
          <w:sz w:val="28"/>
          <w:szCs w:val="28"/>
          <w:lang w:val="kk-KZ" w:eastAsia="en-US"/>
        </w:rPr>
        <w:t xml:space="preserve">коммуникацияның сапасына және </w:t>
      </w:r>
      <w:r w:rsidRPr="000D342B">
        <w:rPr>
          <w:rFonts w:ascii="Times New Roman" w:eastAsia="Calibri" w:hAnsi="Times New Roman" w:cs="Times New Roman"/>
          <w:sz w:val="28"/>
          <w:szCs w:val="28"/>
          <w:lang w:val="kk-KZ" w:eastAsia="en-US"/>
        </w:rPr>
        <w:t xml:space="preserve">білім беру үдерісінің барлық қатысушылары үшін қауіпсіз және жайлы цифрлық білімдік орта құруға </w:t>
      </w:r>
      <w:r>
        <w:rPr>
          <w:rFonts w:ascii="Times New Roman" w:eastAsia="Calibri" w:hAnsi="Times New Roman" w:cs="Times New Roman"/>
          <w:sz w:val="28"/>
          <w:szCs w:val="28"/>
          <w:lang w:val="kk-KZ" w:eastAsia="en-US"/>
        </w:rPr>
        <w:t xml:space="preserve">өз </w:t>
      </w:r>
      <w:r w:rsidRPr="000D342B">
        <w:rPr>
          <w:rFonts w:ascii="Times New Roman" w:eastAsia="Calibri" w:hAnsi="Times New Roman" w:cs="Times New Roman"/>
          <w:sz w:val="28"/>
          <w:szCs w:val="28"/>
          <w:lang w:val="kk-KZ" w:eastAsia="en-US"/>
        </w:rPr>
        <w:t xml:space="preserve">үлесін қосады. </w:t>
      </w:r>
    </w:p>
    <w:p w:rsidR="00646648" w:rsidRDefault="00646648" w:rsidP="00646648">
      <w:pPr>
        <w:spacing w:before="100" w:beforeAutospacing="1" w:after="100" w:afterAutospacing="1" w:line="240" w:lineRule="auto"/>
        <w:contextualSpacing/>
        <w:rPr>
          <w:rFonts w:ascii="Times New Roman" w:eastAsia="Calibri" w:hAnsi="Times New Roman" w:cs="Times New Roman"/>
          <w:sz w:val="28"/>
          <w:szCs w:val="28"/>
          <w:lang w:val="kk-KZ" w:eastAsia="en-US"/>
        </w:rPr>
      </w:pPr>
    </w:p>
    <w:p w:rsidR="001B3D07" w:rsidRDefault="001B3D07" w:rsidP="00646648">
      <w:pPr>
        <w:spacing w:before="100" w:beforeAutospacing="1" w:after="100" w:afterAutospacing="1" w:line="240" w:lineRule="auto"/>
        <w:contextualSpacing/>
        <w:rPr>
          <w:rFonts w:ascii="Times New Roman" w:eastAsia="Calibri" w:hAnsi="Times New Roman" w:cs="Times New Roman"/>
          <w:sz w:val="28"/>
          <w:szCs w:val="28"/>
          <w:lang w:val="kk-KZ" w:eastAsia="en-US"/>
        </w:rPr>
      </w:pPr>
    </w:p>
    <w:p w:rsidR="001B3D07" w:rsidRDefault="001B3D07" w:rsidP="00646648">
      <w:pPr>
        <w:spacing w:before="100" w:beforeAutospacing="1" w:after="100" w:afterAutospacing="1" w:line="240" w:lineRule="auto"/>
        <w:contextualSpacing/>
        <w:rPr>
          <w:rFonts w:ascii="Times New Roman" w:eastAsia="Calibri" w:hAnsi="Times New Roman" w:cs="Times New Roman"/>
          <w:sz w:val="28"/>
          <w:szCs w:val="28"/>
          <w:lang w:val="kk-KZ" w:eastAsia="en-US"/>
        </w:rPr>
      </w:pPr>
    </w:p>
    <w:p w:rsidR="001B3D07" w:rsidRDefault="001B3D07" w:rsidP="00646648">
      <w:pPr>
        <w:spacing w:before="100" w:beforeAutospacing="1" w:after="100" w:afterAutospacing="1" w:line="240" w:lineRule="auto"/>
        <w:contextualSpacing/>
        <w:rPr>
          <w:rFonts w:ascii="Times New Roman" w:eastAsia="Calibri" w:hAnsi="Times New Roman" w:cs="Times New Roman"/>
          <w:sz w:val="28"/>
          <w:szCs w:val="28"/>
          <w:lang w:val="kk-KZ" w:eastAsia="en-US"/>
        </w:rPr>
      </w:pPr>
    </w:p>
    <w:p w:rsidR="001B3D07" w:rsidRDefault="001B3D07" w:rsidP="00646648">
      <w:pPr>
        <w:spacing w:before="100" w:beforeAutospacing="1" w:after="100" w:afterAutospacing="1" w:line="240" w:lineRule="auto"/>
        <w:contextualSpacing/>
        <w:rPr>
          <w:rFonts w:ascii="Times New Roman" w:eastAsia="Calibri" w:hAnsi="Times New Roman" w:cs="Times New Roman"/>
          <w:sz w:val="28"/>
          <w:szCs w:val="28"/>
          <w:lang w:val="kk-KZ" w:eastAsia="en-US"/>
        </w:rPr>
      </w:pPr>
    </w:p>
    <w:p w:rsidR="001B3D07" w:rsidRDefault="001B3D07" w:rsidP="00646648">
      <w:pPr>
        <w:spacing w:before="100" w:beforeAutospacing="1" w:after="100" w:afterAutospacing="1" w:line="240" w:lineRule="auto"/>
        <w:contextualSpacing/>
        <w:rPr>
          <w:rFonts w:ascii="Times New Roman" w:eastAsia="Calibri" w:hAnsi="Times New Roman" w:cs="Times New Roman"/>
          <w:sz w:val="28"/>
          <w:szCs w:val="28"/>
          <w:lang w:val="kk-KZ" w:eastAsia="en-US"/>
        </w:rPr>
      </w:pPr>
    </w:p>
    <w:p w:rsidR="001B3D07" w:rsidRDefault="001B3D07" w:rsidP="00646648">
      <w:pPr>
        <w:spacing w:before="100" w:beforeAutospacing="1" w:after="100" w:afterAutospacing="1" w:line="240" w:lineRule="auto"/>
        <w:contextualSpacing/>
        <w:rPr>
          <w:rFonts w:ascii="Times New Roman" w:eastAsia="Calibri" w:hAnsi="Times New Roman" w:cs="Times New Roman"/>
          <w:sz w:val="28"/>
          <w:szCs w:val="28"/>
          <w:lang w:val="kk-KZ" w:eastAsia="en-US"/>
        </w:rPr>
      </w:pPr>
    </w:p>
    <w:p w:rsidR="001B3D07" w:rsidRDefault="001B3D07" w:rsidP="00646648">
      <w:pPr>
        <w:spacing w:before="100" w:beforeAutospacing="1" w:after="100" w:afterAutospacing="1" w:line="240" w:lineRule="auto"/>
        <w:contextualSpacing/>
        <w:rPr>
          <w:rFonts w:ascii="Times New Roman" w:eastAsia="Calibri" w:hAnsi="Times New Roman" w:cs="Times New Roman"/>
          <w:sz w:val="28"/>
          <w:szCs w:val="28"/>
          <w:lang w:val="kk-KZ" w:eastAsia="en-US"/>
        </w:rPr>
      </w:pPr>
    </w:p>
    <w:p w:rsidR="001B3D07" w:rsidRDefault="001B3D07" w:rsidP="00646648">
      <w:pPr>
        <w:spacing w:before="100" w:beforeAutospacing="1" w:after="100" w:afterAutospacing="1" w:line="240" w:lineRule="auto"/>
        <w:contextualSpacing/>
        <w:rPr>
          <w:rFonts w:ascii="Times New Roman" w:eastAsia="Calibri" w:hAnsi="Times New Roman" w:cs="Times New Roman"/>
          <w:sz w:val="28"/>
          <w:szCs w:val="28"/>
          <w:lang w:val="kk-KZ" w:eastAsia="en-US"/>
        </w:rPr>
      </w:pPr>
    </w:p>
    <w:p w:rsidR="001B3D07" w:rsidRDefault="001B3D07" w:rsidP="00646648">
      <w:pPr>
        <w:spacing w:before="100" w:beforeAutospacing="1" w:after="100" w:afterAutospacing="1" w:line="240" w:lineRule="auto"/>
        <w:contextualSpacing/>
        <w:rPr>
          <w:rFonts w:ascii="Times New Roman" w:eastAsia="Calibri" w:hAnsi="Times New Roman" w:cs="Times New Roman"/>
          <w:sz w:val="28"/>
          <w:szCs w:val="28"/>
          <w:lang w:val="kk-KZ" w:eastAsia="en-US"/>
        </w:rPr>
      </w:pPr>
    </w:p>
    <w:p w:rsidR="001B3D07" w:rsidRDefault="001B3D07" w:rsidP="00646648">
      <w:pPr>
        <w:spacing w:before="100" w:beforeAutospacing="1" w:after="100" w:afterAutospacing="1" w:line="240" w:lineRule="auto"/>
        <w:contextualSpacing/>
        <w:rPr>
          <w:rFonts w:ascii="Times New Roman" w:eastAsia="Calibri" w:hAnsi="Times New Roman" w:cs="Times New Roman"/>
          <w:sz w:val="28"/>
          <w:szCs w:val="28"/>
          <w:lang w:val="kk-KZ" w:eastAsia="en-US"/>
        </w:rPr>
      </w:pPr>
    </w:p>
    <w:p w:rsidR="001B3D07" w:rsidRDefault="001B3D07" w:rsidP="00646648">
      <w:pPr>
        <w:spacing w:before="100" w:beforeAutospacing="1" w:after="100" w:afterAutospacing="1" w:line="240" w:lineRule="auto"/>
        <w:contextualSpacing/>
        <w:rPr>
          <w:rFonts w:ascii="Times New Roman" w:eastAsia="Calibri" w:hAnsi="Times New Roman" w:cs="Times New Roman"/>
          <w:sz w:val="28"/>
          <w:szCs w:val="28"/>
          <w:lang w:val="kk-KZ" w:eastAsia="en-US"/>
        </w:rPr>
      </w:pPr>
    </w:p>
    <w:p w:rsidR="001B3D07" w:rsidRPr="009079D5" w:rsidRDefault="001B3D07" w:rsidP="00646648">
      <w:pPr>
        <w:spacing w:before="100" w:beforeAutospacing="1" w:after="100" w:afterAutospacing="1" w:line="240" w:lineRule="auto"/>
        <w:contextualSpacing/>
        <w:rPr>
          <w:rFonts w:ascii="Times New Roman" w:eastAsia="Calibri" w:hAnsi="Times New Roman" w:cs="Times New Roman"/>
          <w:sz w:val="28"/>
          <w:szCs w:val="28"/>
          <w:lang w:val="kk-KZ" w:eastAsia="en-US"/>
        </w:rPr>
      </w:pPr>
    </w:p>
    <w:p w:rsidR="009C586C" w:rsidRPr="007054F6" w:rsidRDefault="009C586C" w:rsidP="001B3D07">
      <w:pPr>
        <w:spacing w:after="0" w:line="240" w:lineRule="auto"/>
        <w:ind w:right="-1" w:firstLine="709"/>
        <w:contextualSpacing/>
        <w:jc w:val="both"/>
        <w:rPr>
          <w:rFonts w:ascii="Times New Roman" w:eastAsia="Calibri" w:hAnsi="Times New Roman" w:cs="Times New Roman"/>
          <w:b/>
          <w:sz w:val="28"/>
          <w:szCs w:val="28"/>
          <w:lang w:val="kk-KZ"/>
        </w:rPr>
      </w:pPr>
      <w:r w:rsidRPr="007054F6">
        <w:rPr>
          <w:rFonts w:ascii="Times New Roman" w:eastAsia="Calibri" w:hAnsi="Times New Roman" w:cs="Times New Roman"/>
          <w:b/>
          <w:sz w:val="28"/>
          <w:szCs w:val="28"/>
          <w:lang w:val="kk-KZ"/>
        </w:rPr>
        <w:lastRenderedPageBreak/>
        <w:t>2</w:t>
      </w:r>
      <w:r>
        <w:rPr>
          <w:rFonts w:ascii="Times New Roman" w:eastAsia="Calibri" w:hAnsi="Times New Roman" w:cs="Times New Roman"/>
          <w:b/>
          <w:sz w:val="28"/>
          <w:szCs w:val="28"/>
          <w:lang w:val="kk-KZ"/>
        </w:rPr>
        <w:t xml:space="preserve"> </w:t>
      </w:r>
      <w:r w:rsidR="00217398" w:rsidRPr="00985BF6">
        <w:rPr>
          <w:rFonts w:ascii="Times New Roman" w:eastAsia="Times New Roman" w:hAnsi="Times New Roman" w:cs="Times New Roman"/>
          <w:b/>
          <w:sz w:val="28"/>
          <w:szCs w:val="28"/>
          <w:lang w:val="kk-KZ" w:eastAsia="ru-RU"/>
        </w:rPr>
        <w:t>ЦИФРЛЫҚ БІЛІМДІК ОРТАДА БОЛАШАҚ ПЕДАГОГ</w:t>
      </w:r>
      <w:r w:rsidR="00217398">
        <w:rPr>
          <w:rFonts w:ascii="Times New Roman" w:eastAsia="Times New Roman" w:hAnsi="Times New Roman" w:cs="Times New Roman"/>
          <w:b/>
          <w:sz w:val="28"/>
          <w:szCs w:val="28"/>
          <w:lang w:val="kk-KZ" w:eastAsia="ru-RU"/>
        </w:rPr>
        <w:t xml:space="preserve">-ПСИХОЛОГТЕРДІҢ КОММУНИКАТИВТІК </w:t>
      </w:r>
      <w:r w:rsidR="00217398" w:rsidRPr="00985BF6">
        <w:rPr>
          <w:rFonts w:ascii="Times New Roman" w:eastAsia="Times New Roman" w:hAnsi="Times New Roman" w:cs="Times New Roman"/>
          <w:b/>
          <w:sz w:val="28"/>
          <w:szCs w:val="28"/>
          <w:lang w:val="kk-KZ" w:eastAsia="ru-RU"/>
        </w:rPr>
        <w:t xml:space="preserve">МӘДЕНИЕТІН ҚАЛЫПТАСТЫРУДЫҢ </w:t>
      </w:r>
      <w:r w:rsidR="00217398" w:rsidRPr="00013F87">
        <w:rPr>
          <w:rFonts w:ascii="Times New Roman" w:eastAsia="Times New Roman" w:hAnsi="Times New Roman" w:cs="Times New Roman"/>
          <w:b/>
          <w:sz w:val="28"/>
          <w:szCs w:val="28"/>
          <w:lang w:val="kk-KZ" w:eastAsia="ru-RU"/>
        </w:rPr>
        <w:t>ӘДІСТЕМЕЛІК НЕГІЗДЕРІ</w:t>
      </w:r>
    </w:p>
    <w:p w:rsidR="009C586C" w:rsidRDefault="009C586C" w:rsidP="001B3D07">
      <w:pPr>
        <w:spacing w:after="0" w:line="240" w:lineRule="auto"/>
        <w:ind w:right="-1" w:firstLine="709"/>
        <w:contextualSpacing/>
        <w:jc w:val="both"/>
        <w:rPr>
          <w:rFonts w:ascii="Times New Roman" w:eastAsia="Calibri" w:hAnsi="Times New Roman" w:cs="Times New Roman"/>
          <w:b/>
          <w:sz w:val="28"/>
          <w:szCs w:val="28"/>
          <w:lang w:val="kk-KZ"/>
        </w:rPr>
      </w:pPr>
    </w:p>
    <w:p w:rsidR="009C586C" w:rsidRDefault="009C586C" w:rsidP="001B3D07">
      <w:pPr>
        <w:spacing w:after="0" w:line="240" w:lineRule="auto"/>
        <w:ind w:right="-1" w:firstLine="709"/>
        <w:contextualSpacing/>
        <w:jc w:val="both"/>
        <w:rPr>
          <w:rFonts w:ascii="Times New Roman" w:eastAsia="Times New Roman" w:hAnsi="Times New Roman" w:cs="Times New Roman"/>
          <w:b/>
          <w:sz w:val="28"/>
          <w:szCs w:val="28"/>
          <w:lang w:val="kk-KZ" w:eastAsia="ru-RU"/>
        </w:rPr>
      </w:pPr>
      <w:r w:rsidRPr="009D7FC3">
        <w:rPr>
          <w:rFonts w:ascii="Times New Roman" w:eastAsia="Calibri" w:hAnsi="Times New Roman" w:cs="Times New Roman"/>
          <w:b/>
          <w:sz w:val="28"/>
          <w:szCs w:val="28"/>
          <w:lang w:val="kk-KZ"/>
        </w:rPr>
        <w:t>2.1</w:t>
      </w:r>
      <w:r w:rsidRPr="00AF4098">
        <w:rPr>
          <w:rFonts w:ascii="Times New Roman" w:eastAsia="Calibri" w:hAnsi="Times New Roman" w:cs="Times New Roman"/>
          <w:b/>
          <w:sz w:val="28"/>
          <w:szCs w:val="28"/>
          <w:lang w:val="kk-KZ"/>
        </w:rPr>
        <w:t xml:space="preserve"> </w:t>
      </w:r>
      <w:r w:rsidR="00B12983" w:rsidRPr="00B12983">
        <w:rPr>
          <w:rFonts w:ascii="Times New Roman" w:eastAsia="Times New Roman" w:hAnsi="Times New Roman" w:cs="Times New Roman"/>
          <w:b/>
          <w:sz w:val="28"/>
          <w:szCs w:val="28"/>
          <w:lang w:val="kk-KZ" w:eastAsia="ru-RU"/>
        </w:rPr>
        <w:t>Болашақ педагог-психологтердің цифрлық білімдік ортадағы қарым-қатынас түрлері мен заманауи құралдары</w:t>
      </w:r>
    </w:p>
    <w:p w:rsidR="009C586C" w:rsidRPr="003E15EF" w:rsidRDefault="009C586C" w:rsidP="001B3D07">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hAnsi="Times New Roman" w:cs="Times New Roman"/>
          <w:sz w:val="28"/>
          <w:szCs w:val="28"/>
          <w:lang w:val="kk-KZ"/>
        </w:rPr>
        <w:t xml:space="preserve">Ең үздік әлемдік тәжірибелер </w:t>
      </w:r>
      <w:r w:rsidRPr="002167E9">
        <w:rPr>
          <w:rFonts w:ascii="Times New Roman" w:hAnsi="Times New Roman" w:cs="Times New Roman"/>
          <w:sz w:val="28"/>
          <w:szCs w:val="28"/>
          <w:lang w:val="kk-KZ"/>
        </w:rPr>
        <w:t xml:space="preserve">қауіпсіз цифрлық </w:t>
      </w:r>
      <w:r>
        <w:rPr>
          <w:rFonts w:ascii="Times New Roman" w:hAnsi="Times New Roman" w:cs="Times New Roman"/>
          <w:sz w:val="28"/>
          <w:szCs w:val="28"/>
          <w:lang w:val="kk-KZ"/>
        </w:rPr>
        <w:t>білімдік ортаны</w:t>
      </w:r>
      <w:r w:rsidRPr="002167E9">
        <w:rPr>
          <w:rFonts w:ascii="Times New Roman" w:hAnsi="Times New Roman" w:cs="Times New Roman"/>
          <w:sz w:val="28"/>
          <w:szCs w:val="28"/>
          <w:lang w:val="kk-KZ"/>
        </w:rPr>
        <w:t xml:space="preserve"> қалыптастыру үшін, ең алдымен кәсіптік білім б</w:t>
      </w:r>
      <w:r>
        <w:rPr>
          <w:rFonts w:ascii="Times New Roman" w:hAnsi="Times New Roman" w:cs="Times New Roman"/>
          <w:sz w:val="28"/>
          <w:szCs w:val="28"/>
          <w:lang w:val="kk-KZ"/>
        </w:rPr>
        <w:t>еру жүйесін жаңартудың қажетті</w:t>
      </w:r>
      <w:r w:rsidRPr="002167E9">
        <w:rPr>
          <w:rFonts w:ascii="Times New Roman" w:hAnsi="Times New Roman" w:cs="Times New Roman"/>
          <w:sz w:val="28"/>
          <w:szCs w:val="28"/>
          <w:lang w:val="kk-KZ"/>
        </w:rPr>
        <w:t>гі</w:t>
      </w:r>
      <w:r>
        <w:rPr>
          <w:rFonts w:ascii="Times New Roman" w:hAnsi="Times New Roman" w:cs="Times New Roman"/>
          <w:sz w:val="28"/>
          <w:szCs w:val="28"/>
          <w:lang w:val="kk-KZ"/>
        </w:rPr>
        <w:t xml:space="preserve">н көрсетеді. </w:t>
      </w:r>
      <w:r w:rsidRPr="00305EDD">
        <w:rPr>
          <w:rFonts w:ascii="Times New Roman" w:eastAsia="Calibri" w:hAnsi="Times New Roman" w:cs="Times New Roman"/>
          <w:sz w:val="28"/>
          <w:szCs w:val="28"/>
          <w:lang w:val="kk-KZ" w:eastAsia="en-US"/>
        </w:rPr>
        <w:t xml:space="preserve">Болашақ </w:t>
      </w:r>
      <w:r w:rsidRPr="003E15EF">
        <w:rPr>
          <w:rFonts w:ascii="Times New Roman" w:eastAsia="Calibri" w:hAnsi="Times New Roman" w:cs="Times New Roman"/>
          <w:sz w:val="28"/>
          <w:szCs w:val="28"/>
          <w:lang w:val="kk-KZ" w:eastAsia="en-US"/>
        </w:rPr>
        <w:t xml:space="preserve">педагог-психологтердің кәсіби дайындығының маңызды құрамдас бөлігі ретінде коммуникативтік мәдениетін қалыптастыру білім берудің цифрландыру жағдайында ерекше өзектілікке ие </w:t>
      </w:r>
      <w:r w:rsidRPr="003E15EF">
        <w:rPr>
          <w:rFonts w:ascii="Times New Roman" w:eastAsia="Times New Roman" w:hAnsi="Times New Roman" w:cs="Times New Roman"/>
          <w:sz w:val="28"/>
          <w:szCs w:val="28"/>
          <w:lang w:val="kk-KZ" w:eastAsia="ru-RU"/>
        </w:rPr>
        <w:t>[1</w:t>
      </w:r>
      <w:r w:rsidR="000663AF" w:rsidRPr="003E15EF">
        <w:rPr>
          <w:rFonts w:ascii="Times New Roman" w:eastAsia="Times New Roman" w:hAnsi="Times New Roman" w:cs="Times New Roman"/>
          <w:sz w:val="28"/>
          <w:szCs w:val="28"/>
          <w:lang w:val="kk-KZ" w:eastAsia="ru-RU"/>
        </w:rPr>
        <w:t>73</w:t>
      </w:r>
      <w:r w:rsidRPr="003E15EF">
        <w:rPr>
          <w:rFonts w:ascii="Times New Roman" w:eastAsia="Times New Roman" w:hAnsi="Times New Roman" w:cs="Times New Roman"/>
          <w:sz w:val="28"/>
          <w:szCs w:val="28"/>
          <w:lang w:val="kk-KZ" w:eastAsia="ru-RU"/>
        </w:rPr>
        <w:t>].</w:t>
      </w:r>
    </w:p>
    <w:p w:rsidR="009C586C" w:rsidRDefault="009C586C" w:rsidP="001B3D07">
      <w:pPr>
        <w:spacing w:after="0" w:line="240" w:lineRule="auto"/>
        <w:ind w:firstLine="709"/>
        <w:jc w:val="both"/>
        <w:rPr>
          <w:rFonts w:ascii="Times New Roman" w:eastAsia="Calibri" w:hAnsi="Times New Roman" w:cs="Times New Roman"/>
          <w:sz w:val="28"/>
          <w:szCs w:val="28"/>
          <w:lang w:val="kk-KZ" w:eastAsia="en-US"/>
        </w:rPr>
      </w:pPr>
      <w:r w:rsidRPr="003E15EF">
        <w:rPr>
          <w:rFonts w:ascii="Times New Roman" w:eastAsia="Calibri" w:hAnsi="Times New Roman" w:cs="Times New Roman"/>
          <w:sz w:val="28"/>
          <w:szCs w:val="28"/>
          <w:lang w:val="kk-KZ" w:eastAsia="en-US"/>
        </w:rPr>
        <w:t xml:space="preserve">Коммуникативтік мәдениет салауатты және өнімді қарым-қатынас ортасын құру үшін қажетті қадам болып табылады. Коммуникативтік мәдениетті қалыптастыру үдерісі өзара іс-қимылға тән бірқатар моральдық-этикалық, әлеуметтік, коммуникативтік нормаларға, ережелер </w:t>
      </w:r>
      <w:r w:rsidRPr="00654551">
        <w:rPr>
          <w:rFonts w:ascii="Times New Roman" w:eastAsia="Calibri" w:hAnsi="Times New Roman" w:cs="Times New Roman"/>
          <w:sz w:val="28"/>
          <w:szCs w:val="28"/>
          <w:lang w:val="kk-KZ" w:eastAsia="en-US"/>
        </w:rPr>
        <w:t xml:space="preserve">мен қағидаттарға бағынатынын атап өту </w:t>
      </w:r>
      <w:r>
        <w:rPr>
          <w:rFonts w:ascii="Times New Roman" w:eastAsia="Calibri" w:hAnsi="Times New Roman" w:cs="Times New Roman"/>
          <w:sz w:val="28"/>
          <w:szCs w:val="28"/>
          <w:lang w:val="kk-KZ" w:eastAsia="en-US"/>
        </w:rPr>
        <w:t>қажет</w:t>
      </w:r>
      <w:r w:rsidRPr="00654551">
        <w:rPr>
          <w:rFonts w:ascii="Times New Roman" w:eastAsia="Calibri" w:hAnsi="Times New Roman" w:cs="Times New Roman"/>
          <w:sz w:val="28"/>
          <w:szCs w:val="28"/>
          <w:lang w:val="kk-KZ" w:eastAsia="en-US"/>
        </w:rPr>
        <w:t>. Болашақ педагог-психологтердің коммуникативтік мәдениетін қалыптастырудың маңыздылығы жеке тұлғаның рухани және моральдық-адамгершілік дамуға деген қажеттілігінің болуымен түсіндіріледі.</w:t>
      </w:r>
      <w:r w:rsidRPr="00273106">
        <w:rPr>
          <w:rFonts w:ascii="Times New Roman" w:eastAsia="Calibri" w:hAnsi="Times New Roman" w:cs="Times New Roman"/>
          <w:sz w:val="28"/>
          <w:szCs w:val="28"/>
          <w:lang w:val="kk-KZ" w:eastAsia="en-US"/>
        </w:rPr>
        <w:t xml:space="preserve"> </w:t>
      </w:r>
    </w:p>
    <w:p w:rsidR="009C586C" w:rsidRDefault="009C586C" w:rsidP="001B3D07">
      <w:pPr>
        <w:spacing w:after="0" w:line="240" w:lineRule="auto"/>
        <w:ind w:firstLine="709"/>
        <w:jc w:val="both"/>
        <w:rPr>
          <w:rFonts w:ascii="Times New Roman" w:eastAsia="Calibri" w:hAnsi="Times New Roman" w:cs="Times New Roman"/>
          <w:sz w:val="28"/>
          <w:szCs w:val="28"/>
          <w:lang w:val="kk-KZ" w:eastAsia="en-US"/>
        </w:rPr>
      </w:pPr>
      <w:r w:rsidRPr="00654551">
        <w:rPr>
          <w:rFonts w:ascii="Times New Roman" w:eastAsia="Calibri" w:hAnsi="Times New Roman" w:cs="Times New Roman"/>
          <w:sz w:val="28"/>
          <w:szCs w:val="28"/>
          <w:lang w:val="kk-KZ" w:eastAsia="en-US"/>
        </w:rPr>
        <w:t>Коммуникативтік мә</w:t>
      </w:r>
      <w:r>
        <w:rPr>
          <w:rFonts w:ascii="Times New Roman" w:eastAsia="Calibri" w:hAnsi="Times New Roman" w:cs="Times New Roman"/>
          <w:sz w:val="28"/>
          <w:szCs w:val="28"/>
          <w:lang w:val="kk-KZ" w:eastAsia="en-US"/>
        </w:rPr>
        <w:t>дениет талаптарын ескеру вербал</w:t>
      </w:r>
      <w:r w:rsidRPr="00654551">
        <w:rPr>
          <w:rFonts w:ascii="Times New Roman" w:eastAsia="Calibri" w:hAnsi="Times New Roman" w:cs="Times New Roman"/>
          <w:sz w:val="28"/>
          <w:szCs w:val="28"/>
          <w:lang w:val="kk-KZ" w:eastAsia="en-US"/>
        </w:rPr>
        <w:t>ды және вербалды емес өзара әрекет</w:t>
      </w:r>
      <w:r>
        <w:rPr>
          <w:rFonts w:ascii="Times New Roman" w:eastAsia="Calibri" w:hAnsi="Times New Roman" w:cs="Times New Roman"/>
          <w:sz w:val="28"/>
          <w:szCs w:val="28"/>
          <w:lang w:val="kk-KZ" w:eastAsia="en-US"/>
        </w:rPr>
        <w:t xml:space="preserve">тесу тәртібін сақтау үшін ғана </w:t>
      </w:r>
      <w:r w:rsidRPr="00654551">
        <w:rPr>
          <w:rFonts w:ascii="Times New Roman" w:eastAsia="Calibri" w:hAnsi="Times New Roman" w:cs="Times New Roman"/>
          <w:sz w:val="28"/>
          <w:szCs w:val="28"/>
          <w:lang w:val="kk-KZ" w:eastAsia="en-US"/>
        </w:rPr>
        <w:t>емес, кәсіби қызметінің тиімділігін а</w:t>
      </w:r>
      <w:r>
        <w:rPr>
          <w:rFonts w:ascii="Times New Roman" w:eastAsia="Calibri" w:hAnsi="Times New Roman" w:cs="Times New Roman"/>
          <w:sz w:val="28"/>
          <w:szCs w:val="28"/>
          <w:lang w:val="kk-KZ" w:eastAsia="en-US"/>
        </w:rPr>
        <w:t xml:space="preserve">рттыруға да мүмкіндік береді. </w:t>
      </w:r>
      <w:r w:rsidRPr="00305EDD">
        <w:rPr>
          <w:rFonts w:ascii="Times New Roman" w:eastAsia="Calibri" w:hAnsi="Times New Roman" w:cs="Times New Roman"/>
          <w:sz w:val="28"/>
          <w:szCs w:val="28"/>
          <w:lang w:val="kk-KZ" w:eastAsia="en-US"/>
        </w:rPr>
        <w:t>Тиімді цифрлық коммуникация өмірдің әртүрлі салаларында болашақ кәсіби жетістіктер мен жеке қанағаттанудың негізін құрайды.</w:t>
      </w:r>
    </w:p>
    <w:p w:rsidR="009C586C" w:rsidRDefault="009C586C" w:rsidP="001B3D07">
      <w:pPr>
        <w:tabs>
          <w:tab w:val="left" w:pos="5040"/>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Соңғы жылдары педагог-психолог мамандығына деген қызығушылықтың артқаны байқалады және бұл кездейсоқ емес. Цифрлық коммуникация құралдарының дамуы тұлғааралық қарым-қатынастың микро және макро деңгейінің өзгеруіне, кейде тіпті шектелуіне әсер етті. Соның нәтижесінде, уақыт өткен сайын шынайы тұлғааралық қарым-қатынастың маңызы артып, </w:t>
      </w:r>
      <w:r w:rsidRPr="0025169C">
        <w:rPr>
          <w:rFonts w:ascii="Times New Roman" w:hAnsi="Times New Roman" w:cs="Times New Roman"/>
          <w:sz w:val="28"/>
          <w:szCs w:val="28"/>
          <w:lang w:val="kk-KZ"/>
        </w:rPr>
        <w:t xml:space="preserve">адамның </w:t>
      </w:r>
      <w:r>
        <w:rPr>
          <w:rFonts w:ascii="Times New Roman" w:hAnsi="Times New Roman" w:cs="Times New Roman"/>
          <w:sz w:val="28"/>
          <w:szCs w:val="28"/>
          <w:lang w:val="kk-KZ"/>
        </w:rPr>
        <w:t xml:space="preserve">басты құндылық екендігін сезіну, </w:t>
      </w:r>
      <w:r w:rsidRPr="0025169C">
        <w:rPr>
          <w:rFonts w:ascii="Times New Roman" w:hAnsi="Times New Roman" w:cs="Times New Roman"/>
          <w:sz w:val="28"/>
          <w:szCs w:val="28"/>
          <w:lang w:val="kk-KZ"/>
        </w:rPr>
        <w:t xml:space="preserve">гуманистік ұстанымды біртіндеп нығайту, </w:t>
      </w:r>
      <w:r>
        <w:rPr>
          <w:rFonts w:ascii="Times New Roman" w:hAnsi="Times New Roman" w:cs="Times New Roman"/>
          <w:sz w:val="28"/>
          <w:szCs w:val="28"/>
          <w:lang w:val="kk-KZ"/>
        </w:rPr>
        <w:t>әрбір адамның</w:t>
      </w:r>
      <w:r w:rsidRPr="0025169C">
        <w:rPr>
          <w:rFonts w:ascii="Times New Roman" w:hAnsi="Times New Roman" w:cs="Times New Roman"/>
          <w:sz w:val="28"/>
          <w:szCs w:val="28"/>
          <w:lang w:val="kk-KZ"/>
        </w:rPr>
        <w:t xml:space="preserve"> дамуы, өзін-өзі анықтау</w:t>
      </w:r>
      <w:r>
        <w:rPr>
          <w:rFonts w:ascii="Times New Roman" w:hAnsi="Times New Roman" w:cs="Times New Roman"/>
          <w:sz w:val="28"/>
          <w:szCs w:val="28"/>
          <w:lang w:val="kk-KZ"/>
        </w:rPr>
        <w:t>ы мен</w:t>
      </w:r>
      <w:r w:rsidRPr="0025169C">
        <w:rPr>
          <w:rFonts w:ascii="Times New Roman" w:hAnsi="Times New Roman" w:cs="Times New Roman"/>
          <w:sz w:val="28"/>
          <w:szCs w:val="28"/>
          <w:lang w:val="kk-KZ"/>
        </w:rPr>
        <w:t xml:space="preserve"> сезіну</w:t>
      </w:r>
      <w:r>
        <w:rPr>
          <w:rFonts w:ascii="Times New Roman" w:hAnsi="Times New Roman" w:cs="Times New Roman"/>
          <w:sz w:val="28"/>
          <w:szCs w:val="28"/>
          <w:lang w:val="kk-KZ"/>
        </w:rPr>
        <w:t xml:space="preserve">і – </w:t>
      </w:r>
      <w:r w:rsidRPr="0025169C">
        <w:rPr>
          <w:rFonts w:ascii="Times New Roman" w:hAnsi="Times New Roman" w:cs="Times New Roman"/>
          <w:sz w:val="28"/>
          <w:szCs w:val="28"/>
          <w:lang w:val="kk-KZ"/>
        </w:rPr>
        <w:t>қоғамның</w:t>
      </w:r>
      <w:r>
        <w:rPr>
          <w:rFonts w:ascii="Times New Roman" w:hAnsi="Times New Roman" w:cs="Times New Roman"/>
          <w:sz w:val="28"/>
          <w:szCs w:val="28"/>
          <w:lang w:val="kk-KZ"/>
        </w:rPr>
        <w:t xml:space="preserve"> басты мақсаты және оның өміршеңдігінің негізі екендігі айшықталуда</w:t>
      </w:r>
      <w:r w:rsidRPr="0025169C">
        <w:rPr>
          <w:rFonts w:ascii="Times New Roman" w:hAnsi="Times New Roman" w:cs="Times New Roman"/>
          <w:sz w:val="28"/>
          <w:szCs w:val="28"/>
          <w:lang w:val="kk-KZ"/>
        </w:rPr>
        <w:t xml:space="preserve">. </w:t>
      </w:r>
    </w:p>
    <w:p w:rsidR="009C586C" w:rsidRPr="00DF32CB" w:rsidRDefault="009C586C" w:rsidP="001B3D07">
      <w:pPr>
        <w:spacing w:after="0" w:line="240" w:lineRule="auto"/>
        <w:ind w:firstLine="709"/>
        <w:jc w:val="both"/>
        <w:rPr>
          <w:rFonts w:ascii="Times New Roman" w:eastAsia="Times New Roman" w:hAnsi="Times New Roman" w:cs="Times New Roman"/>
          <w:sz w:val="28"/>
          <w:szCs w:val="28"/>
          <w:lang w:val="kk-KZ" w:eastAsia="ru-RU"/>
        </w:rPr>
      </w:pPr>
      <w:r w:rsidRPr="006946AD">
        <w:rPr>
          <w:rFonts w:ascii="Times New Roman" w:eastAsia="Times New Roman" w:hAnsi="Times New Roman" w:cs="Times New Roman"/>
          <w:sz w:val="28"/>
          <w:szCs w:val="28"/>
          <w:lang w:val="kk-KZ" w:eastAsia="ru-RU"/>
        </w:rPr>
        <w:t>Студенттік кезең сапалы</w:t>
      </w:r>
      <w:r>
        <w:rPr>
          <w:rFonts w:ascii="Times New Roman" w:eastAsia="Times New Roman" w:hAnsi="Times New Roman" w:cs="Times New Roman"/>
          <w:sz w:val="28"/>
          <w:szCs w:val="28"/>
          <w:lang w:val="kk-KZ" w:eastAsia="ru-RU"/>
        </w:rPr>
        <w:t xml:space="preserve"> кәсіби маман атану жолында талм</w:t>
      </w:r>
      <w:r w:rsidRPr="006946AD">
        <w:rPr>
          <w:rFonts w:ascii="Times New Roman" w:eastAsia="Times New Roman" w:hAnsi="Times New Roman" w:cs="Times New Roman"/>
          <w:sz w:val="28"/>
          <w:szCs w:val="28"/>
          <w:lang w:val="kk-KZ" w:eastAsia="ru-RU"/>
        </w:rPr>
        <w:t>ай ең</w:t>
      </w:r>
      <w:r>
        <w:rPr>
          <w:rFonts w:ascii="Times New Roman" w:eastAsia="Times New Roman" w:hAnsi="Times New Roman" w:cs="Times New Roman"/>
          <w:sz w:val="28"/>
          <w:szCs w:val="28"/>
          <w:lang w:val="kk-KZ" w:eastAsia="ru-RU"/>
        </w:rPr>
        <w:t xml:space="preserve">бектенетін, жаңаны оқып-үйреніп, </w:t>
      </w:r>
      <w:r w:rsidRPr="006946AD">
        <w:rPr>
          <w:rFonts w:ascii="Times New Roman" w:eastAsia="Times New Roman" w:hAnsi="Times New Roman" w:cs="Times New Roman"/>
          <w:sz w:val="28"/>
          <w:szCs w:val="28"/>
          <w:lang w:val="kk-KZ" w:eastAsia="ru-RU"/>
        </w:rPr>
        <w:t>кәс</w:t>
      </w:r>
      <w:r>
        <w:rPr>
          <w:rFonts w:ascii="Times New Roman" w:eastAsia="Times New Roman" w:hAnsi="Times New Roman" w:cs="Times New Roman"/>
          <w:sz w:val="28"/>
          <w:szCs w:val="28"/>
          <w:lang w:val="kk-KZ" w:eastAsia="ru-RU"/>
        </w:rPr>
        <w:t xml:space="preserve">іби іскерлік пен дағдыны меңгеретін және </w:t>
      </w:r>
      <w:r w:rsidRPr="006946AD">
        <w:rPr>
          <w:rFonts w:ascii="Times New Roman" w:eastAsia="Times New Roman" w:hAnsi="Times New Roman" w:cs="Times New Roman"/>
          <w:sz w:val="28"/>
          <w:szCs w:val="28"/>
          <w:lang w:val="kk-KZ" w:eastAsia="ru-RU"/>
        </w:rPr>
        <w:t xml:space="preserve">мақсатты түрде </w:t>
      </w:r>
      <w:r>
        <w:rPr>
          <w:rFonts w:ascii="Times New Roman" w:eastAsia="Times New Roman" w:hAnsi="Times New Roman" w:cs="Times New Roman"/>
          <w:sz w:val="28"/>
          <w:szCs w:val="28"/>
          <w:lang w:val="kk-KZ" w:eastAsia="ru-RU"/>
        </w:rPr>
        <w:t>үздіксіз іздену жолында болатын</w:t>
      </w:r>
      <w:r w:rsidRPr="006946AD">
        <w:rPr>
          <w:rFonts w:ascii="Times New Roman" w:eastAsia="Times New Roman" w:hAnsi="Times New Roman" w:cs="Times New Roman"/>
          <w:sz w:val="28"/>
          <w:szCs w:val="28"/>
          <w:lang w:val="kk-KZ" w:eastAsia="ru-RU"/>
        </w:rPr>
        <w:t xml:space="preserve"> адам өмірінің ең белсенді кезеңі.</w:t>
      </w:r>
      <w:r>
        <w:rPr>
          <w:rFonts w:ascii="Times New Roman" w:eastAsia="Calibri" w:hAnsi="Times New Roman" w:cs="Times New Roman"/>
          <w:sz w:val="28"/>
          <w:szCs w:val="28"/>
          <w:lang w:val="kk-KZ" w:eastAsia="en-US"/>
        </w:rPr>
        <w:t xml:space="preserve"> Бүгінгі жоғары оқу орнының студенті </w:t>
      </w:r>
      <w:r w:rsidRPr="003320E8">
        <w:rPr>
          <w:rFonts w:ascii="Times New Roman" w:eastAsia="Calibri" w:hAnsi="Times New Roman" w:cs="Times New Roman"/>
          <w:sz w:val="28"/>
          <w:szCs w:val="28"/>
          <w:lang w:val="kk-KZ" w:eastAsia="en-US"/>
        </w:rPr>
        <w:t xml:space="preserve">ақпараттық қоғамның барлық жаңалықтарын толық игерген «цифрлық </w:t>
      </w:r>
      <w:r>
        <w:rPr>
          <w:rFonts w:ascii="Times New Roman" w:eastAsia="Calibri" w:hAnsi="Times New Roman" w:cs="Times New Roman"/>
          <w:sz w:val="28"/>
          <w:szCs w:val="28"/>
          <w:lang w:val="kk-KZ" w:eastAsia="en-US"/>
        </w:rPr>
        <w:t xml:space="preserve">буын». </w:t>
      </w:r>
      <w:r>
        <w:rPr>
          <w:rFonts w:ascii="Times New Roman" w:hAnsi="Times New Roman" w:cs="Times New Roman"/>
          <w:sz w:val="28"/>
          <w:szCs w:val="28"/>
          <w:lang w:val="kk-KZ"/>
        </w:rPr>
        <w:t>Оған кө</w:t>
      </w:r>
      <w:r w:rsidRPr="00386DA6">
        <w:rPr>
          <w:rFonts w:ascii="Times New Roman" w:hAnsi="Times New Roman" w:cs="Times New Roman"/>
          <w:sz w:val="28"/>
          <w:szCs w:val="28"/>
          <w:lang w:val="kk-KZ"/>
        </w:rPr>
        <w:t>п міндеттілік</w:t>
      </w:r>
      <w:r>
        <w:rPr>
          <w:rFonts w:ascii="Times New Roman" w:hAnsi="Times New Roman" w:cs="Times New Roman"/>
          <w:sz w:val="28"/>
          <w:szCs w:val="28"/>
          <w:lang w:val="kk-KZ"/>
        </w:rPr>
        <w:t xml:space="preserve"> жағдайында еңбек ету, ойлаудың клиптілігі, қызметтің бірінен екіншісіне жылдам ауысу, сананың фрагменттелуі, ұтқырлық, әлеуметтік орынға тәуелді болмау, вирту</w:t>
      </w:r>
      <w:r w:rsidR="00217398">
        <w:rPr>
          <w:rFonts w:ascii="Times New Roman" w:hAnsi="Times New Roman" w:cs="Times New Roman"/>
          <w:sz w:val="28"/>
          <w:szCs w:val="28"/>
          <w:lang w:val="kk-KZ"/>
        </w:rPr>
        <w:t xml:space="preserve">алды коммуникацияның басымдығы </w:t>
      </w:r>
      <w:r>
        <w:rPr>
          <w:rFonts w:ascii="Times New Roman" w:hAnsi="Times New Roman" w:cs="Times New Roman"/>
          <w:sz w:val="28"/>
          <w:szCs w:val="28"/>
          <w:lang w:val="kk-KZ"/>
        </w:rPr>
        <w:t>және т.б. ерекшеліктер тән. Олар</w:t>
      </w:r>
      <w:r w:rsidRPr="002F4830">
        <w:rPr>
          <w:rFonts w:ascii="Times New Roman" w:hAnsi="Times New Roman" w:cs="Times New Roman"/>
          <w:sz w:val="28"/>
          <w:szCs w:val="28"/>
          <w:lang w:val="kk-KZ"/>
        </w:rPr>
        <w:t xml:space="preserve"> цифрлық теледидар көреді, цифрлық радионы тыңдайды және цифрлық форматта жұмыс істейтін </w:t>
      </w:r>
      <w:r w:rsidRPr="00DF32CB">
        <w:rPr>
          <w:rFonts w:ascii="Times New Roman" w:hAnsi="Times New Roman" w:cs="Times New Roman"/>
          <w:sz w:val="28"/>
          <w:szCs w:val="28"/>
          <w:lang w:val="kk-KZ"/>
        </w:rPr>
        <w:t>смартфондарды пайдаланады. Шын мәнінде, оларды біруақытта екі әлемде де (шынайы және виртуалды) белсенді өмір сүріп жатқан буын ретінде сипаттауға болады [</w:t>
      </w:r>
      <w:r w:rsidR="00DD2B74" w:rsidRPr="00DF32CB">
        <w:rPr>
          <w:rFonts w:ascii="Times New Roman" w:hAnsi="Times New Roman" w:cs="Times New Roman"/>
          <w:sz w:val="28"/>
          <w:szCs w:val="28"/>
          <w:lang w:val="kk-KZ"/>
        </w:rPr>
        <w:t>174</w:t>
      </w:r>
      <w:r w:rsidRPr="00DF32CB">
        <w:rPr>
          <w:rFonts w:ascii="Times New Roman" w:hAnsi="Times New Roman" w:cs="Times New Roman"/>
          <w:sz w:val="28"/>
          <w:szCs w:val="28"/>
          <w:lang w:val="kk-KZ"/>
        </w:rPr>
        <w:t xml:space="preserve">]. </w:t>
      </w:r>
    </w:p>
    <w:p w:rsidR="005D0C61" w:rsidRPr="005D0C61" w:rsidRDefault="005D0C61" w:rsidP="001B3D07">
      <w:pPr>
        <w:tabs>
          <w:tab w:val="left" w:pos="5040"/>
        </w:tabs>
        <w:spacing w:after="0" w:line="240" w:lineRule="auto"/>
        <w:ind w:firstLine="709"/>
        <w:contextualSpacing/>
        <w:jc w:val="both"/>
        <w:rPr>
          <w:rFonts w:ascii="Times New Roman" w:eastAsia="Times New Roman" w:hAnsi="Times New Roman" w:cs="Times New Roman"/>
          <w:sz w:val="28"/>
          <w:szCs w:val="28"/>
          <w:lang w:val="kk-KZ" w:eastAsia="ru-RU"/>
        </w:rPr>
      </w:pPr>
      <w:r>
        <w:rPr>
          <w:rFonts w:ascii="Times New Roman" w:eastAsia="Calibri" w:hAnsi="Times New Roman" w:cs="Times New Roman"/>
          <w:sz w:val="28"/>
          <w:szCs w:val="28"/>
          <w:lang w:val="kk-KZ" w:eastAsia="en-US"/>
        </w:rPr>
        <w:lastRenderedPageBreak/>
        <w:t xml:space="preserve">Цифрлық білімдік орта жағдайында студенттердің </w:t>
      </w:r>
      <w:r w:rsidRPr="003320E8">
        <w:rPr>
          <w:rFonts w:ascii="Times New Roman" w:eastAsia="Calibri" w:hAnsi="Times New Roman" w:cs="Times New Roman"/>
          <w:sz w:val="28"/>
          <w:szCs w:val="28"/>
          <w:lang w:val="kk-KZ" w:eastAsia="en-US"/>
        </w:rPr>
        <w:t xml:space="preserve">құндылықтары көбінесе </w:t>
      </w:r>
      <w:r w:rsidRPr="005D0C61">
        <w:rPr>
          <w:rFonts w:ascii="Times New Roman" w:eastAsia="Calibri" w:hAnsi="Times New Roman" w:cs="Times New Roman"/>
          <w:sz w:val="28"/>
          <w:szCs w:val="28"/>
          <w:lang w:val="kk-KZ" w:eastAsia="en-US"/>
        </w:rPr>
        <w:t xml:space="preserve">жаһандану үдерістерімен, ақпараттық технологиялардың, ұялы байланыс пен интернеттің даму көрсеткішімен айқындалады </w:t>
      </w:r>
      <w:r w:rsidRPr="005D0C61">
        <w:rPr>
          <w:rFonts w:ascii="Times New Roman" w:eastAsia="Times New Roman" w:hAnsi="Times New Roman" w:cs="Times New Roman"/>
          <w:sz w:val="28"/>
          <w:szCs w:val="28"/>
          <w:lang w:val="kk-KZ" w:eastAsia="ru-RU"/>
        </w:rPr>
        <w:t>[175].</w:t>
      </w:r>
    </w:p>
    <w:p w:rsidR="009C586C" w:rsidRDefault="009C586C" w:rsidP="001B3D07">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sidRPr="005D0C61">
        <w:rPr>
          <w:rFonts w:ascii="Times New Roman" w:eastAsia="Times New Roman" w:hAnsi="Times New Roman" w:cs="Times New Roman"/>
          <w:sz w:val="28"/>
          <w:szCs w:val="28"/>
          <w:lang w:val="kk-KZ" w:eastAsia="ar-SA"/>
        </w:rPr>
        <w:t xml:space="preserve">Сонымен, онлайн платформаларды және әртүрлі білім беру қосымшаларын пайдалану болашақ педагог-психологтердің кәсіби </w:t>
      </w:r>
      <w:r>
        <w:rPr>
          <w:rFonts w:ascii="Times New Roman" w:eastAsia="Times New Roman" w:hAnsi="Times New Roman" w:cs="Times New Roman"/>
          <w:sz w:val="28"/>
          <w:szCs w:val="28"/>
          <w:lang w:val="kk-KZ" w:eastAsia="ar-SA"/>
        </w:rPr>
        <w:t>қызметінің ажырамас бөлігіне жатады</w:t>
      </w:r>
      <w:r w:rsidR="00FA58E5">
        <w:rPr>
          <w:rFonts w:ascii="Times New Roman" w:eastAsia="Times New Roman" w:hAnsi="Times New Roman" w:cs="Times New Roman"/>
          <w:sz w:val="28"/>
          <w:szCs w:val="28"/>
          <w:lang w:val="kk-KZ" w:eastAsia="ar-SA"/>
        </w:rPr>
        <w:t xml:space="preserve">. </w:t>
      </w:r>
      <w:r w:rsidRPr="00305EDD">
        <w:rPr>
          <w:rFonts w:ascii="Times New Roman" w:eastAsia="Calibri" w:hAnsi="Times New Roman" w:cs="Times New Roman"/>
          <w:sz w:val="28"/>
          <w:szCs w:val="28"/>
          <w:lang w:val="kk-KZ" w:eastAsia="en-US"/>
        </w:rPr>
        <w:t>Ол</w:t>
      </w:r>
      <w:r w:rsidR="00961C9B">
        <w:rPr>
          <w:rFonts w:ascii="Times New Roman" w:eastAsia="Calibri" w:hAnsi="Times New Roman" w:cs="Times New Roman"/>
          <w:sz w:val="28"/>
          <w:szCs w:val="28"/>
          <w:lang w:val="kk-KZ" w:eastAsia="en-US"/>
        </w:rPr>
        <w:t>ар</w:t>
      </w:r>
      <w:r w:rsidRPr="00305EDD">
        <w:rPr>
          <w:rFonts w:ascii="Times New Roman" w:eastAsia="Calibri" w:hAnsi="Times New Roman" w:cs="Times New Roman"/>
          <w:sz w:val="28"/>
          <w:szCs w:val="28"/>
          <w:lang w:val="kk-KZ" w:eastAsia="en-US"/>
        </w:rPr>
        <w:t xml:space="preserve"> өзара әрекеттесу ү</w:t>
      </w:r>
      <w:r w:rsidR="00961C9B">
        <w:rPr>
          <w:rFonts w:ascii="Times New Roman" w:eastAsia="Calibri" w:hAnsi="Times New Roman" w:cs="Times New Roman"/>
          <w:sz w:val="28"/>
          <w:szCs w:val="28"/>
          <w:lang w:val="kk-KZ" w:eastAsia="en-US"/>
        </w:rPr>
        <w:t>шін цифрлық құралдарды пайдаланады</w:t>
      </w:r>
      <w:r w:rsidRPr="00305EDD">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цифрлық</w:t>
      </w:r>
      <w:r w:rsidR="00FA58E5">
        <w:rPr>
          <w:rFonts w:ascii="Times New Roman" w:eastAsia="Calibri" w:hAnsi="Times New Roman" w:cs="Times New Roman"/>
          <w:sz w:val="28"/>
          <w:szCs w:val="28"/>
          <w:lang w:val="kk-KZ" w:eastAsia="en-US"/>
        </w:rPr>
        <w:t xml:space="preserve"> білімдік</w:t>
      </w:r>
      <w:r>
        <w:rPr>
          <w:rFonts w:ascii="Times New Roman" w:eastAsia="Calibri" w:hAnsi="Times New Roman" w:cs="Times New Roman"/>
          <w:sz w:val="28"/>
          <w:szCs w:val="28"/>
          <w:lang w:val="kk-KZ" w:eastAsia="en-US"/>
        </w:rPr>
        <w:t xml:space="preserve"> ортада </w:t>
      </w:r>
      <w:r w:rsidRPr="00305EDD">
        <w:rPr>
          <w:rFonts w:ascii="Times New Roman" w:eastAsia="Calibri" w:hAnsi="Times New Roman" w:cs="Times New Roman"/>
          <w:sz w:val="28"/>
          <w:szCs w:val="28"/>
          <w:lang w:val="kk-KZ" w:eastAsia="en-US"/>
        </w:rPr>
        <w:t>жайлы атмосфера құру</w:t>
      </w:r>
      <w:r w:rsidR="00961C9B">
        <w:rPr>
          <w:rFonts w:ascii="Times New Roman" w:eastAsia="Calibri" w:hAnsi="Times New Roman" w:cs="Times New Roman"/>
          <w:sz w:val="28"/>
          <w:szCs w:val="28"/>
          <w:lang w:val="kk-KZ" w:eastAsia="en-US"/>
        </w:rPr>
        <w:t>ға</w:t>
      </w:r>
      <w:r w:rsidRPr="00305EDD">
        <w:rPr>
          <w:rFonts w:ascii="Times New Roman" w:eastAsia="Calibri" w:hAnsi="Times New Roman" w:cs="Times New Roman"/>
          <w:sz w:val="28"/>
          <w:szCs w:val="28"/>
          <w:lang w:val="kk-KZ" w:eastAsia="en-US"/>
        </w:rPr>
        <w:t xml:space="preserve"> және </w:t>
      </w:r>
      <w:r>
        <w:rPr>
          <w:rFonts w:ascii="Times New Roman" w:eastAsia="Calibri" w:hAnsi="Times New Roman" w:cs="Times New Roman"/>
          <w:sz w:val="28"/>
          <w:szCs w:val="28"/>
          <w:lang w:val="kk-KZ" w:eastAsia="en-US"/>
        </w:rPr>
        <w:t>өзбетімен</w:t>
      </w:r>
      <w:r w:rsidRPr="00305EDD">
        <w:rPr>
          <w:rFonts w:ascii="Times New Roman" w:eastAsia="Calibri" w:hAnsi="Times New Roman" w:cs="Times New Roman"/>
          <w:sz w:val="28"/>
          <w:szCs w:val="28"/>
          <w:lang w:val="kk-KZ" w:eastAsia="en-US"/>
        </w:rPr>
        <w:t xml:space="preserve"> білі</w:t>
      </w:r>
      <w:r w:rsidR="00961C9B">
        <w:rPr>
          <w:rFonts w:ascii="Times New Roman" w:eastAsia="Calibri" w:hAnsi="Times New Roman" w:cs="Times New Roman"/>
          <w:sz w:val="28"/>
          <w:szCs w:val="28"/>
          <w:lang w:val="kk-KZ" w:eastAsia="en-US"/>
        </w:rPr>
        <w:t>мін жетілдіруге талпынады</w:t>
      </w:r>
      <w:r w:rsidRPr="00305EDD">
        <w:rPr>
          <w:rFonts w:ascii="Times New Roman" w:eastAsia="Calibri" w:hAnsi="Times New Roman" w:cs="Times New Roman"/>
          <w:sz w:val="28"/>
          <w:szCs w:val="28"/>
          <w:lang w:val="kk-KZ" w:eastAsia="en-US"/>
        </w:rPr>
        <w:t xml:space="preserve">. Цифрлық өзара әрекеттесудің ерекшеліктері мен ережелерін </w:t>
      </w:r>
      <w:r>
        <w:rPr>
          <w:rFonts w:ascii="Times New Roman" w:eastAsia="Calibri" w:hAnsi="Times New Roman" w:cs="Times New Roman"/>
          <w:sz w:val="28"/>
          <w:szCs w:val="28"/>
          <w:lang w:val="kk-KZ" w:eastAsia="en-US"/>
        </w:rPr>
        <w:t>білу</w:t>
      </w:r>
      <w:r w:rsidRPr="00305EDD">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 xml:space="preserve">коммуникациядағы </w:t>
      </w:r>
      <w:r w:rsidRPr="00305EDD">
        <w:rPr>
          <w:rFonts w:ascii="Times New Roman" w:eastAsia="Calibri" w:hAnsi="Times New Roman" w:cs="Times New Roman"/>
          <w:sz w:val="28"/>
          <w:szCs w:val="28"/>
          <w:lang w:val="kk-KZ" w:eastAsia="en-US"/>
        </w:rPr>
        <w:t xml:space="preserve">конфликтілерді болдырмауға көмектеседі және сындарлы </w:t>
      </w:r>
      <w:r>
        <w:rPr>
          <w:rFonts w:ascii="Times New Roman" w:eastAsia="Calibri" w:hAnsi="Times New Roman" w:cs="Times New Roman"/>
          <w:sz w:val="28"/>
          <w:szCs w:val="28"/>
          <w:lang w:val="kk-KZ" w:eastAsia="en-US"/>
        </w:rPr>
        <w:t>қарым-қатынас</w:t>
      </w:r>
      <w:r w:rsidRPr="00305EDD">
        <w:rPr>
          <w:rFonts w:ascii="Times New Roman" w:eastAsia="Calibri" w:hAnsi="Times New Roman" w:cs="Times New Roman"/>
          <w:sz w:val="28"/>
          <w:szCs w:val="28"/>
          <w:lang w:val="kk-KZ" w:eastAsia="en-US"/>
        </w:rPr>
        <w:t xml:space="preserve"> процестеріне ықпал </w:t>
      </w:r>
      <w:r>
        <w:rPr>
          <w:rFonts w:ascii="Times New Roman" w:eastAsia="Calibri" w:hAnsi="Times New Roman" w:cs="Times New Roman"/>
          <w:sz w:val="28"/>
          <w:szCs w:val="28"/>
          <w:lang w:val="kk-KZ" w:eastAsia="en-US"/>
        </w:rPr>
        <w:t>жасайды</w:t>
      </w:r>
      <w:r w:rsidRPr="00305EDD">
        <w:rPr>
          <w:rFonts w:ascii="Times New Roman" w:eastAsia="Calibri" w:hAnsi="Times New Roman" w:cs="Times New Roman"/>
          <w:sz w:val="28"/>
          <w:szCs w:val="28"/>
          <w:lang w:val="kk-KZ" w:eastAsia="en-US"/>
        </w:rPr>
        <w:t>.</w:t>
      </w:r>
      <w:r>
        <w:rPr>
          <w:rFonts w:ascii="Times New Roman" w:eastAsia="Calibri" w:hAnsi="Times New Roman" w:cs="Times New Roman"/>
          <w:sz w:val="28"/>
          <w:szCs w:val="28"/>
          <w:lang w:val="kk-KZ" w:eastAsia="en-US"/>
        </w:rPr>
        <w:t xml:space="preserve"> Заманауи цифрлық ортадағы жаңа мүмкіндіктер мен сын-қатерлерге т</w:t>
      </w:r>
      <w:r w:rsidRPr="00305EDD">
        <w:rPr>
          <w:rFonts w:ascii="Times New Roman" w:eastAsia="Calibri" w:hAnsi="Times New Roman" w:cs="Times New Roman"/>
          <w:sz w:val="28"/>
          <w:szCs w:val="28"/>
          <w:lang w:val="kk-KZ" w:eastAsia="en-US"/>
        </w:rPr>
        <w:t xml:space="preserve">иісті дайындықсыз </w:t>
      </w:r>
      <w:r>
        <w:rPr>
          <w:rFonts w:ascii="Times New Roman" w:eastAsia="Calibri" w:hAnsi="Times New Roman" w:cs="Times New Roman"/>
          <w:sz w:val="28"/>
          <w:szCs w:val="28"/>
          <w:lang w:val="kk-KZ" w:eastAsia="en-US"/>
        </w:rPr>
        <w:t xml:space="preserve">болашақ </w:t>
      </w:r>
      <w:r w:rsidR="0032689C">
        <w:rPr>
          <w:rFonts w:ascii="Times New Roman" w:eastAsia="Calibri" w:hAnsi="Times New Roman" w:cs="Times New Roman"/>
          <w:sz w:val="28"/>
          <w:szCs w:val="28"/>
          <w:lang w:val="kk-KZ" w:eastAsia="en-US"/>
        </w:rPr>
        <w:t xml:space="preserve">педагог-психологтер </w:t>
      </w:r>
      <w:r w:rsidRPr="00305EDD">
        <w:rPr>
          <w:rFonts w:ascii="Times New Roman" w:eastAsia="Calibri" w:hAnsi="Times New Roman" w:cs="Times New Roman"/>
          <w:sz w:val="28"/>
          <w:szCs w:val="28"/>
          <w:lang w:val="kk-KZ" w:eastAsia="en-US"/>
        </w:rPr>
        <w:t>әртүрлі</w:t>
      </w:r>
      <w:r>
        <w:rPr>
          <w:rFonts w:ascii="Times New Roman" w:eastAsia="Calibri" w:hAnsi="Times New Roman" w:cs="Times New Roman"/>
          <w:sz w:val="28"/>
          <w:szCs w:val="28"/>
          <w:lang w:val="kk-KZ" w:eastAsia="en-US"/>
        </w:rPr>
        <w:t xml:space="preserve"> қиындықтарға тап болады. Оқуға деген </w:t>
      </w:r>
      <w:r w:rsidRPr="00305EDD">
        <w:rPr>
          <w:rFonts w:ascii="Times New Roman" w:eastAsia="Calibri" w:hAnsi="Times New Roman" w:cs="Times New Roman"/>
          <w:sz w:val="28"/>
          <w:szCs w:val="28"/>
          <w:lang w:val="kk-KZ" w:eastAsia="en-US"/>
        </w:rPr>
        <w:t>қызығушылықтың төмендеуі, стресс деңгейінің жоғарылауы және өзара әрекеттесудің тиімсіздігі</w:t>
      </w:r>
      <w:r>
        <w:rPr>
          <w:rFonts w:ascii="Times New Roman" w:eastAsia="Calibri" w:hAnsi="Times New Roman" w:cs="Times New Roman"/>
          <w:sz w:val="28"/>
          <w:szCs w:val="28"/>
          <w:lang w:val="kk-KZ" w:eastAsia="en-US"/>
        </w:rPr>
        <w:t xml:space="preserve"> т.б. кедергілерге жол бермеу үшін, ЖОО қабырғасынан бастап, қажетті кәсіби және тұлғалық сапаларды толық меңгеру талап етіледі.  </w:t>
      </w:r>
    </w:p>
    <w:p w:rsidR="009C586C" w:rsidRPr="00593524" w:rsidRDefault="009C586C" w:rsidP="001B3D07">
      <w:pPr>
        <w:tabs>
          <w:tab w:val="left" w:pos="5040"/>
        </w:tabs>
        <w:spacing w:after="0" w:line="240" w:lineRule="auto"/>
        <w:ind w:firstLine="709"/>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Болашақ педагог-психолог мамандарды кәсіби даярлау мәселесімен айналысқан отандық ғалым </w:t>
      </w:r>
      <w:r w:rsidRPr="007F55CF">
        <w:rPr>
          <w:rFonts w:ascii="Times New Roman" w:hAnsi="Times New Roman" w:cs="Times New Roman"/>
          <w:sz w:val="28"/>
          <w:szCs w:val="28"/>
          <w:lang w:val="kk-KZ"/>
        </w:rPr>
        <w:t>Х.Т.</w:t>
      </w:r>
      <w:r w:rsidR="00956D04">
        <w:rPr>
          <w:rFonts w:ascii="Times New Roman" w:hAnsi="Times New Roman" w:cs="Times New Roman"/>
          <w:sz w:val="28"/>
          <w:szCs w:val="28"/>
          <w:lang w:val="kk-KZ"/>
        </w:rPr>
        <w:t xml:space="preserve"> </w:t>
      </w:r>
      <w:r w:rsidRPr="007F55CF">
        <w:rPr>
          <w:rFonts w:ascii="Times New Roman" w:hAnsi="Times New Roman" w:cs="Times New Roman"/>
          <w:sz w:val="28"/>
          <w:szCs w:val="28"/>
          <w:lang w:val="kk-KZ"/>
        </w:rPr>
        <w:t xml:space="preserve">Шерьязданованың зерттеулерінде мектепке дейінгі білім беру ұйымдарындағы педагогтер мен психологтерді  кәсіби </w:t>
      </w:r>
      <w:r>
        <w:rPr>
          <w:rFonts w:ascii="Times New Roman" w:hAnsi="Times New Roman" w:cs="Times New Roman"/>
          <w:sz w:val="28"/>
          <w:szCs w:val="28"/>
          <w:lang w:val="kk-KZ"/>
        </w:rPr>
        <w:t xml:space="preserve">даярлаудың жаңа </w:t>
      </w:r>
      <w:r w:rsidRPr="00593524">
        <w:rPr>
          <w:rFonts w:ascii="Times New Roman" w:hAnsi="Times New Roman" w:cs="Times New Roman"/>
          <w:sz w:val="28"/>
          <w:szCs w:val="28"/>
          <w:lang w:val="kk-KZ"/>
        </w:rPr>
        <w:t>жүйесі ұсынылған және оның басты ерекшелігі ретінде қарым-қатынас психологиясының теориялық және практикалық мәселелері талқыланады [</w:t>
      </w:r>
      <w:r w:rsidR="0065741A" w:rsidRPr="00593524">
        <w:rPr>
          <w:rFonts w:ascii="Times New Roman" w:hAnsi="Times New Roman" w:cs="Times New Roman"/>
          <w:sz w:val="28"/>
          <w:szCs w:val="28"/>
          <w:lang w:val="kk-KZ"/>
        </w:rPr>
        <w:t>176</w:t>
      </w:r>
      <w:r w:rsidRPr="00593524">
        <w:rPr>
          <w:rFonts w:ascii="Times New Roman" w:hAnsi="Times New Roman" w:cs="Times New Roman"/>
          <w:sz w:val="28"/>
          <w:szCs w:val="28"/>
          <w:lang w:val="kk-KZ"/>
        </w:rPr>
        <w:t xml:space="preserve">]. </w:t>
      </w:r>
    </w:p>
    <w:p w:rsidR="009C586C" w:rsidRPr="00593524" w:rsidRDefault="009C586C" w:rsidP="001B3D07">
      <w:pPr>
        <w:tabs>
          <w:tab w:val="left" w:pos="5040"/>
        </w:tabs>
        <w:spacing w:after="0" w:line="240" w:lineRule="auto"/>
        <w:ind w:firstLine="709"/>
        <w:contextualSpacing/>
        <w:jc w:val="both"/>
        <w:rPr>
          <w:rFonts w:ascii="Times New Roman" w:hAnsi="Times New Roman" w:cs="Times New Roman"/>
          <w:sz w:val="28"/>
          <w:szCs w:val="28"/>
          <w:lang w:val="kk-KZ"/>
        </w:rPr>
      </w:pPr>
      <w:r w:rsidRPr="00593524">
        <w:rPr>
          <w:rFonts w:ascii="Times New Roman" w:hAnsi="Times New Roman" w:cs="Times New Roman"/>
          <w:sz w:val="28"/>
          <w:szCs w:val="28"/>
          <w:lang w:val="kk-KZ"/>
        </w:rPr>
        <w:t>Г.Б.</w:t>
      </w:r>
      <w:r w:rsidR="00956D04">
        <w:rPr>
          <w:rFonts w:ascii="Times New Roman" w:hAnsi="Times New Roman" w:cs="Times New Roman"/>
          <w:sz w:val="28"/>
          <w:szCs w:val="28"/>
          <w:lang w:val="kk-KZ"/>
        </w:rPr>
        <w:t xml:space="preserve"> </w:t>
      </w:r>
      <w:r w:rsidRPr="00593524">
        <w:rPr>
          <w:rFonts w:ascii="Times New Roman" w:hAnsi="Times New Roman" w:cs="Times New Roman"/>
          <w:sz w:val="28"/>
          <w:szCs w:val="28"/>
          <w:lang w:val="kk-KZ"/>
        </w:rPr>
        <w:t xml:space="preserve">Капбасованың жұмысында қашықтықтан білім беру жүйесінде психолог студенттердің оқу іс-әрекетінің мотивациясын қалыптастыру ерекшеліктері </w:t>
      </w:r>
      <w:r w:rsidR="00593524" w:rsidRPr="00593524">
        <w:rPr>
          <w:rFonts w:ascii="Times New Roman" w:hAnsi="Times New Roman" w:cs="Times New Roman"/>
          <w:sz w:val="28"/>
          <w:szCs w:val="28"/>
          <w:lang w:val="kk-KZ"/>
        </w:rPr>
        <w:t xml:space="preserve">сипатталса, </w:t>
      </w:r>
      <w:r w:rsidRPr="00593524">
        <w:rPr>
          <w:rFonts w:ascii="Times New Roman" w:hAnsi="Times New Roman" w:cs="Times New Roman"/>
          <w:sz w:val="28"/>
          <w:szCs w:val="28"/>
          <w:lang w:val="kk-KZ"/>
        </w:rPr>
        <w:t>А.Р.</w:t>
      </w:r>
      <w:r w:rsidR="00956D04">
        <w:rPr>
          <w:rFonts w:ascii="Times New Roman" w:hAnsi="Times New Roman" w:cs="Times New Roman"/>
          <w:sz w:val="28"/>
          <w:szCs w:val="28"/>
          <w:lang w:val="kk-KZ"/>
        </w:rPr>
        <w:t xml:space="preserve"> </w:t>
      </w:r>
      <w:r w:rsidRPr="00593524">
        <w:rPr>
          <w:rFonts w:ascii="Times New Roman" w:hAnsi="Times New Roman" w:cs="Times New Roman"/>
          <w:sz w:val="28"/>
          <w:szCs w:val="28"/>
          <w:lang w:val="kk-KZ"/>
        </w:rPr>
        <w:t>Ерментаеваның еңбектерінде жоғары мектепте психолог мамандарды даярлауда тұлғаға бағытталған технологияны пайдаланудың жолдары ұсынылады [1</w:t>
      </w:r>
      <w:r w:rsidR="001A52F8" w:rsidRPr="00593524">
        <w:rPr>
          <w:rFonts w:ascii="Times New Roman" w:hAnsi="Times New Roman" w:cs="Times New Roman"/>
          <w:sz w:val="28"/>
          <w:szCs w:val="28"/>
          <w:lang w:val="kk-KZ"/>
        </w:rPr>
        <w:t>77</w:t>
      </w:r>
      <w:r w:rsidRPr="00593524">
        <w:rPr>
          <w:rFonts w:ascii="Times New Roman" w:hAnsi="Times New Roman" w:cs="Times New Roman"/>
          <w:sz w:val="28"/>
          <w:szCs w:val="28"/>
          <w:lang w:val="kk-KZ"/>
        </w:rPr>
        <w:t>].</w:t>
      </w:r>
    </w:p>
    <w:p w:rsidR="009C586C" w:rsidRPr="00593524" w:rsidRDefault="009C586C" w:rsidP="001B3D07">
      <w:pPr>
        <w:tabs>
          <w:tab w:val="left" w:pos="5040"/>
        </w:tabs>
        <w:spacing w:after="0" w:line="240" w:lineRule="auto"/>
        <w:ind w:firstLine="709"/>
        <w:contextualSpacing/>
        <w:jc w:val="both"/>
        <w:rPr>
          <w:rFonts w:ascii="Times New Roman" w:hAnsi="Times New Roman" w:cs="Times New Roman"/>
          <w:sz w:val="28"/>
          <w:szCs w:val="28"/>
          <w:lang w:val="kk-KZ"/>
        </w:rPr>
      </w:pPr>
      <w:r w:rsidRPr="00593524">
        <w:rPr>
          <w:rFonts w:ascii="Times New Roman" w:hAnsi="Times New Roman" w:cs="Times New Roman"/>
          <w:sz w:val="28"/>
          <w:szCs w:val="28"/>
          <w:lang w:val="kk-KZ"/>
        </w:rPr>
        <w:t>Н.С.</w:t>
      </w:r>
      <w:r w:rsidR="00956D04">
        <w:rPr>
          <w:rFonts w:ascii="Times New Roman" w:hAnsi="Times New Roman" w:cs="Times New Roman"/>
          <w:sz w:val="28"/>
          <w:szCs w:val="28"/>
          <w:lang w:val="kk-KZ"/>
        </w:rPr>
        <w:t xml:space="preserve"> </w:t>
      </w:r>
      <w:r w:rsidRPr="00593524">
        <w:rPr>
          <w:rFonts w:ascii="Times New Roman" w:hAnsi="Times New Roman" w:cs="Times New Roman"/>
          <w:sz w:val="28"/>
          <w:szCs w:val="28"/>
          <w:lang w:val="kk-KZ"/>
        </w:rPr>
        <w:t xml:space="preserve">Ахтаева өзінің </w:t>
      </w:r>
      <w:r w:rsidR="00593524">
        <w:rPr>
          <w:rFonts w:ascii="Times New Roman" w:hAnsi="Times New Roman" w:cs="Times New Roman"/>
          <w:sz w:val="28"/>
          <w:szCs w:val="28"/>
          <w:lang w:val="kk-KZ"/>
        </w:rPr>
        <w:t>еңбегінде</w:t>
      </w:r>
      <w:r w:rsidRPr="00593524">
        <w:rPr>
          <w:rFonts w:ascii="Times New Roman" w:hAnsi="Times New Roman" w:cs="Times New Roman"/>
          <w:sz w:val="28"/>
          <w:szCs w:val="28"/>
          <w:lang w:val="kk-KZ"/>
        </w:rPr>
        <w:t xml:space="preserve"> «білімдік орта» түсінігінің мәнін аша отырып, білім беру ұйымдарындағы психологиялық қызметтің тұжырымдамасын, мақсаты мен міндеттерін, құрылымы мен іс-әрекет бағыттарын (диагностикалық, түзету-дамытушылық, кеңес беру)  және психолог-практиктің этикалық кодексін, психологиялық қауіпсіздікті қамтамасыз ету технологияларын талдайды [17</w:t>
      </w:r>
      <w:r w:rsidR="00BD0BE7" w:rsidRPr="00593524">
        <w:rPr>
          <w:rFonts w:ascii="Times New Roman" w:hAnsi="Times New Roman" w:cs="Times New Roman"/>
          <w:sz w:val="28"/>
          <w:szCs w:val="28"/>
          <w:lang w:val="kk-KZ"/>
        </w:rPr>
        <w:t>8</w:t>
      </w:r>
      <w:r w:rsidRPr="00593524">
        <w:rPr>
          <w:rFonts w:ascii="Times New Roman" w:hAnsi="Times New Roman" w:cs="Times New Roman"/>
          <w:sz w:val="28"/>
          <w:szCs w:val="28"/>
          <w:lang w:val="kk-KZ"/>
        </w:rPr>
        <w:t xml:space="preserve">].   </w:t>
      </w:r>
    </w:p>
    <w:p w:rsidR="009C586C" w:rsidRDefault="009C586C" w:rsidP="001B3D07">
      <w:pPr>
        <w:tabs>
          <w:tab w:val="left" w:pos="5040"/>
        </w:tabs>
        <w:spacing w:after="0" w:line="240" w:lineRule="auto"/>
        <w:ind w:firstLine="709"/>
        <w:contextualSpacing/>
        <w:jc w:val="both"/>
        <w:rPr>
          <w:rFonts w:ascii="Times New Roman" w:hAnsi="Times New Roman" w:cs="Times New Roman"/>
          <w:sz w:val="28"/>
          <w:szCs w:val="28"/>
          <w:lang w:val="kk-KZ"/>
        </w:rPr>
      </w:pPr>
      <w:r w:rsidRPr="00593524">
        <w:rPr>
          <w:rFonts w:ascii="Times New Roman" w:hAnsi="Times New Roman" w:cs="Times New Roman"/>
          <w:sz w:val="28"/>
          <w:szCs w:val="28"/>
          <w:lang w:val="kk-KZ"/>
        </w:rPr>
        <w:t xml:space="preserve">Осы жоғарыда аталған ғылыми еңбектерді негізге </w:t>
      </w:r>
      <w:r w:rsidR="00CF5F21">
        <w:rPr>
          <w:rFonts w:ascii="Times New Roman" w:hAnsi="Times New Roman" w:cs="Times New Roman"/>
          <w:sz w:val="28"/>
          <w:szCs w:val="28"/>
          <w:lang w:val="kk-KZ"/>
        </w:rPr>
        <w:t xml:space="preserve">ала отырып, жоғары оқу орнының цифрлық білімдік ортасында </w:t>
      </w:r>
      <w:r w:rsidRPr="00593524">
        <w:rPr>
          <w:rFonts w:ascii="Times New Roman" w:hAnsi="Times New Roman" w:cs="Times New Roman"/>
          <w:sz w:val="28"/>
          <w:szCs w:val="28"/>
          <w:lang w:val="kk-KZ"/>
        </w:rPr>
        <w:t>болашақ педагог-психо</w:t>
      </w:r>
      <w:r w:rsidR="00CF5F21">
        <w:rPr>
          <w:rFonts w:ascii="Times New Roman" w:hAnsi="Times New Roman" w:cs="Times New Roman"/>
          <w:sz w:val="28"/>
          <w:szCs w:val="28"/>
          <w:lang w:val="kk-KZ"/>
        </w:rPr>
        <w:t xml:space="preserve">логтер білім беру ұйымдарындағы </w:t>
      </w:r>
      <w:r w:rsidRPr="00593524">
        <w:rPr>
          <w:rFonts w:ascii="Times New Roman" w:hAnsi="Times New Roman" w:cs="Times New Roman"/>
          <w:sz w:val="28"/>
          <w:szCs w:val="28"/>
          <w:lang w:val="kk-KZ"/>
        </w:rPr>
        <w:t>кәсіби іс-әрекетінде психологиялық диагностика</w:t>
      </w:r>
      <w:r w:rsidRPr="003C7DA3">
        <w:rPr>
          <w:rFonts w:ascii="Times New Roman" w:hAnsi="Times New Roman" w:cs="Times New Roman"/>
          <w:sz w:val="28"/>
          <w:szCs w:val="28"/>
          <w:lang w:val="kk-KZ"/>
        </w:rPr>
        <w:t>, психологиялық кеңес беру</w:t>
      </w:r>
      <w:r>
        <w:rPr>
          <w:rFonts w:ascii="Times New Roman" w:hAnsi="Times New Roman" w:cs="Times New Roman"/>
          <w:sz w:val="28"/>
          <w:szCs w:val="28"/>
          <w:lang w:val="kk-KZ"/>
        </w:rPr>
        <w:t>,</w:t>
      </w:r>
      <w:r w:rsidRPr="003C7DA3">
        <w:rPr>
          <w:rFonts w:ascii="Times New Roman" w:hAnsi="Times New Roman" w:cs="Times New Roman"/>
          <w:sz w:val="28"/>
          <w:szCs w:val="28"/>
          <w:lang w:val="kk-KZ"/>
        </w:rPr>
        <w:t xml:space="preserve"> психологиялық про</w:t>
      </w:r>
      <w:r>
        <w:rPr>
          <w:rFonts w:ascii="Times New Roman" w:hAnsi="Times New Roman" w:cs="Times New Roman"/>
          <w:sz w:val="28"/>
          <w:szCs w:val="28"/>
          <w:lang w:val="kk-KZ"/>
        </w:rPr>
        <w:t>филактика және</w:t>
      </w:r>
      <w:r w:rsidRPr="003C7DA3">
        <w:rPr>
          <w:rFonts w:ascii="Times New Roman" w:hAnsi="Times New Roman" w:cs="Times New Roman"/>
          <w:sz w:val="28"/>
          <w:szCs w:val="28"/>
          <w:lang w:val="kk-KZ"/>
        </w:rPr>
        <w:t xml:space="preserve"> психологиялық </w:t>
      </w:r>
      <w:r w:rsidR="00CF5F21">
        <w:rPr>
          <w:rFonts w:ascii="Times New Roman" w:hAnsi="Times New Roman" w:cs="Times New Roman"/>
          <w:sz w:val="28"/>
          <w:szCs w:val="28"/>
          <w:lang w:val="kk-KZ"/>
        </w:rPr>
        <w:t xml:space="preserve">түзету бағытындағы жұмыстарды </w:t>
      </w:r>
      <w:r>
        <w:rPr>
          <w:rFonts w:ascii="Times New Roman" w:hAnsi="Times New Roman" w:cs="Times New Roman"/>
          <w:sz w:val="28"/>
          <w:szCs w:val="28"/>
          <w:lang w:val="kk-KZ"/>
        </w:rPr>
        <w:t xml:space="preserve">сапалы атқаруға даярлануы тиіс деген тұжырымға келеміз.  </w:t>
      </w:r>
    </w:p>
    <w:p w:rsidR="009C586C" w:rsidRPr="007559CD" w:rsidRDefault="009C586C" w:rsidP="001B3D07">
      <w:pPr>
        <w:tabs>
          <w:tab w:val="left" w:pos="5040"/>
        </w:tabs>
        <w:spacing w:after="0" w:line="240" w:lineRule="auto"/>
        <w:ind w:firstLine="709"/>
        <w:contextualSpacing/>
        <w:jc w:val="both"/>
        <w:rPr>
          <w:rFonts w:ascii="Times New Roman" w:hAnsi="Times New Roman" w:cs="Times New Roman"/>
          <w:sz w:val="28"/>
          <w:szCs w:val="28"/>
          <w:lang w:val="kk-KZ"/>
        </w:rPr>
      </w:pPr>
      <w:r>
        <w:rPr>
          <w:rFonts w:ascii="Times New Roman" w:eastAsia="Calibri" w:hAnsi="Times New Roman" w:cs="Times New Roman"/>
          <w:sz w:val="28"/>
          <w:szCs w:val="28"/>
          <w:lang w:val="kk-KZ" w:eastAsia="en-US"/>
        </w:rPr>
        <w:t>Болашақ педагог-психологтердің атқаратын кәсіби міндеттеріне сәйкес негізгі ерекшелігінің бірі – олардың «адам-адам» типіндегі қызметімен байланысты. Педагогика және психология ғылымында еңбек іс-әрекетін жіктеуде көбіне Е.А.</w:t>
      </w:r>
      <w:r w:rsidR="00956D04">
        <w:rPr>
          <w:rFonts w:ascii="Times New Roman" w:eastAsia="Calibri" w:hAnsi="Times New Roman" w:cs="Times New Roman"/>
          <w:sz w:val="28"/>
          <w:szCs w:val="28"/>
          <w:lang w:val="kk-KZ" w:eastAsia="en-US"/>
        </w:rPr>
        <w:t xml:space="preserve"> </w:t>
      </w:r>
      <w:r w:rsidRPr="00F51CF5">
        <w:rPr>
          <w:rFonts w:ascii="Times New Roman" w:eastAsia="Calibri" w:hAnsi="Times New Roman" w:cs="Times New Roman"/>
          <w:sz w:val="28"/>
          <w:szCs w:val="28"/>
          <w:lang w:val="kk-KZ" w:eastAsia="en-US"/>
        </w:rPr>
        <w:t>Климо</w:t>
      </w:r>
      <w:r>
        <w:rPr>
          <w:rFonts w:ascii="Times New Roman" w:eastAsia="Calibri" w:hAnsi="Times New Roman" w:cs="Times New Roman"/>
          <w:sz w:val="28"/>
          <w:szCs w:val="28"/>
          <w:lang w:val="kk-KZ" w:eastAsia="en-US"/>
        </w:rPr>
        <w:t>втың «</w:t>
      </w:r>
      <w:r w:rsidRPr="00F51CF5">
        <w:rPr>
          <w:rFonts w:ascii="Times New Roman" w:eastAsia="Calibri" w:hAnsi="Times New Roman" w:cs="Times New Roman"/>
          <w:sz w:val="28"/>
          <w:szCs w:val="28"/>
          <w:lang w:val="kk-KZ" w:eastAsia="en-US"/>
        </w:rPr>
        <w:t>адам-адам</w:t>
      </w:r>
      <w:r>
        <w:rPr>
          <w:rFonts w:ascii="Times New Roman" w:eastAsia="Calibri" w:hAnsi="Times New Roman" w:cs="Times New Roman"/>
          <w:sz w:val="28"/>
          <w:szCs w:val="28"/>
          <w:lang w:val="kk-KZ" w:eastAsia="en-US"/>
        </w:rPr>
        <w:t>», «адам-техника», «</w:t>
      </w:r>
      <w:r w:rsidRPr="00F51CF5">
        <w:rPr>
          <w:rFonts w:ascii="Times New Roman" w:eastAsia="Calibri" w:hAnsi="Times New Roman" w:cs="Times New Roman"/>
          <w:sz w:val="28"/>
          <w:szCs w:val="28"/>
          <w:lang w:val="kk-KZ" w:eastAsia="en-US"/>
        </w:rPr>
        <w:t>адам-тірі табиғат</w:t>
      </w:r>
      <w:r>
        <w:rPr>
          <w:rFonts w:ascii="Times New Roman" w:eastAsia="Calibri" w:hAnsi="Times New Roman" w:cs="Times New Roman"/>
          <w:sz w:val="28"/>
          <w:szCs w:val="28"/>
          <w:lang w:val="kk-KZ" w:eastAsia="en-US"/>
        </w:rPr>
        <w:t xml:space="preserve">», «адам-белгі </w:t>
      </w:r>
      <w:r w:rsidRPr="007559CD">
        <w:rPr>
          <w:rFonts w:ascii="Times New Roman" w:eastAsia="Calibri" w:hAnsi="Times New Roman" w:cs="Times New Roman"/>
          <w:sz w:val="28"/>
          <w:szCs w:val="28"/>
          <w:lang w:val="kk-KZ" w:eastAsia="en-US"/>
        </w:rPr>
        <w:t xml:space="preserve">жүйесі» және «адам-көркем бейне» тұжырымдамасы басшылыққа алынады. «Адам-адам» типіндегі мамандық иелері тікелей </w:t>
      </w:r>
      <w:r w:rsidRPr="007559CD">
        <w:rPr>
          <w:rFonts w:ascii="Times New Roman" w:eastAsia="Calibri" w:hAnsi="Times New Roman" w:cs="Times New Roman"/>
          <w:sz w:val="28"/>
          <w:szCs w:val="28"/>
          <w:lang w:val="kk-KZ" w:eastAsia="en-US"/>
        </w:rPr>
        <w:lastRenderedPageBreak/>
        <w:t>адамдармен жұмыс жасайтын болғандықтан, олардан ең алдымен, тұлғааралық қарым-қатынас жасау мәдениеті талап етіледі [1</w:t>
      </w:r>
      <w:r w:rsidR="002A4BD9" w:rsidRPr="007559CD">
        <w:rPr>
          <w:rFonts w:ascii="Times New Roman" w:eastAsia="Calibri" w:hAnsi="Times New Roman" w:cs="Times New Roman"/>
          <w:sz w:val="28"/>
          <w:szCs w:val="28"/>
          <w:lang w:val="kk-KZ" w:eastAsia="en-US"/>
        </w:rPr>
        <w:t>79</w:t>
      </w:r>
      <w:r w:rsidRPr="007559CD">
        <w:rPr>
          <w:rFonts w:ascii="Times New Roman" w:eastAsia="Calibri" w:hAnsi="Times New Roman" w:cs="Times New Roman"/>
          <w:sz w:val="28"/>
          <w:szCs w:val="28"/>
          <w:lang w:val="kk-KZ" w:eastAsia="en-US"/>
        </w:rPr>
        <w:t xml:space="preserve">]. </w:t>
      </w:r>
    </w:p>
    <w:p w:rsidR="009C586C" w:rsidRPr="007559CD" w:rsidRDefault="009C586C" w:rsidP="001B3D07">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sidRPr="007559CD">
        <w:rPr>
          <w:rFonts w:ascii="Times New Roman" w:eastAsia="Calibri" w:hAnsi="Times New Roman" w:cs="Times New Roman"/>
          <w:sz w:val="28"/>
          <w:szCs w:val="28"/>
          <w:lang w:val="kk-KZ" w:eastAsia="en-US"/>
        </w:rPr>
        <w:t xml:space="preserve">Болашақ педагог-психологтердің цифрлық білімдік ортадағы коммуникативтік мәдениетін қалыптастыруда осы ерекшеліктерін есепке алудың маңызы зор. «Адам-адам» типіндегі кәсіп иелері болғандықтан, олар үшін коммуникативтік, эмпатиялық және әлеуметтік маңызды сапалар алдыңғы орынға шығады. </w:t>
      </w:r>
      <w:r w:rsidRPr="007559CD">
        <w:rPr>
          <w:rFonts w:ascii="Times New Roman" w:hAnsi="Times New Roman" w:cs="Times New Roman"/>
          <w:sz w:val="28"/>
          <w:szCs w:val="28"/>
          <w:lang w:val="kk-KZ"/>
        </w:rPr>
        <w:t>Сонымен қатар, ғылыми әдебиеттерде «адам-адам» типіндегі кәсіп өкілдеріне әлеуметтік және эмоционалды интеллектінің жоғары болуының маңызы зор екендігі айтылады. Ал, әлеуметтік және эмоционалды интеллектінің көріну көрсеткіштерінің бірі – тұлғаның тиімді қарым-қатынас жасау қабілеті</w:t>
      </w:r>
      <w:r w:rsidR="00B71FC7" w:rsidRPr="007559CD">
        <w:rPr>
          <w:rFonts w:ascii="Times New Roman" w:hAnsi="Times New Roman" w:cs="Times New Roman"/>
          <w:sz w:val="28"/>
          <w:szCs w:val="28"/>
          <w:lang w:val="kk-KZ"/>
        </w:rPr>
        <w:t xml:space="preserve"> [180]</w:t>
      </w:r>
      <w:r w:rsidRPr="007559CD">
        <w:rPr>
          <w:rFonts w:ascii="Times New Roman" w:hAnsi="Times New Roman" w:cs="Times New Roman"/>
          <w:sz w:val="28"/>
          <w:szCs w:val="28"/>
          <w:lang w:val="kk-KZ"/>
        </w:rPr>
        <w:t>.</w:t>
      </w:r>
    </w:p>
    <w:p w:rsidR="009C586C" w:rsidRPr="007559CD" w:rsidRDefault="009C586C" w:rsidP="001B3D07">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sidRPr="007559CD">
        <w:rPr>
          <w:rFonts w:ascii="Times New Roman" w:eastAsia="Calibri" w:hAnsi="Times New Roman" w:cs="Times New Roman"/>
          <w:sz w:val="28"/>
          <w:szCs w:val="28"/>
          <w:lang w:val="kk-KZ" w:eastAsia="en-US"/>
        </w:rPr>
        <w:t xml:space="preserve">«Адам-адам» </w:t>
      </w:r>
      <w:r w:rsidR="00F123CE">
        <w:rPr>
          <w:rFonts w:ascii="Times New Roman" w:eastAsia="Calibri" w:hAnsi="Times New Roman" w:cs="Times New Roman"/>
          <w:sz w:val="28"/>
          <w:szCs w:val="28"/>
          <w:lang w:val="kk-KZ" w:eastAsia="en-US"/>
        </w:rPr>
        <w:t>кәсіп</w:t>
      </w:r>
      <w:r w:rsidRPr="007559CD">
        <w:rPr>
          <w:rFonts w:ascii="Times New Roman" w:eastAsia="Calibri" w:hAnsi="Times New Roman" w:cs="Times New Roman"/>
          <w:sz w:val="28"/>
          <w:szCs w:val="28"/>
          <w:lang w:val="kk-KZ" w:eastAsia="en-US"/>
        </w:rPr>
        <w:t xml:space="preserve"> өкілдері коммуникативтік және эмпатиялық қасиеттерді қолдана отырып, белсенді әлеуметтік позицияның</w:t>
      </w:r>
      <w:r w:rsidR="00F06BBF">
        <w:rPr>
          <w:rFonts w:ascii="Times New Roman" w:eastAsia="Calibri" w:hAnsi="Times New Roman" w:cs="Times New Roman"/>
          <w:sz w:val="28"/>
          <w:szCs w:val="28"/>
          <w:lang w:val="kk-KZ" w:eastAsia="en-US"/>
        </w:rPr>
        <w:t xml:space="preserve"> көрінісімен ерекшеленеді. И.А.</w:t>
      </w:r>
      <w:r w:rsidR="00956D04">
        <w:rPr>
          <w:rFonts w:ascii="Times New Roman" w:eastAsia="Calibri" w:hAnsi="Times New Roman" w:cs="Times New Roman"/>
          <w:sz w:val="28"/>
          <w:szCs w:val="28"/>
          <w:lang w:val="kk-KZ" w:eastAsia="en-US"/>
        </w:rPr>
        <w:t xml:space="preserve"> </w:t>
      </w:r>
      <w:r w:rsidRPr="007559CD">
        <w:rPr>
          <w:rFonts w:ascii="Times New Roman" w:eastAsia="Calibri" w:hAnsi="Times New Roman" w:cs="Times New Roman"/>
          <w:sz w:val="28"/>
          <w:szCs w:val="28"/>
          <w:lang w:val="kk-KZ" w:eastAsia="en-US"/>
        </w:rPr>
        <w:t>Мазаева «адам-адам» кәсіп түріндегі болашақ мамандарды даярлауда коммуникативтік мәдениет ерекше рөл атқаратынын атап көрсетеді. Басқаша айтқанда, мәдениеттің осы түрінің көріністері талданатын мамандар тобының кәсіби қызметтерінің сипаттамасы қарастырылады [1</w:t>
      </w:r>
      <w:r w:rsidR="007952F1" w:rsidRPr="007559CD">
        <w:rPr>
          <w:rFonts w:ascii="Times New Roman" w:eastAsia="Calibri" w:hAnsi="Times New Roman" w:cs="Times New Roman"/>
          <w:sz w:val="28"/>
          <w:szCs w:val="28"/>
          <w:lang w:val="kk-KZ" w:eastAsia="en-US"/>
        </w:rPr>
        <w:t>8</w:t>
      </w:r>
      <w:r w:rsidR="00B71FC7" w:rsidRPr="007559CD">
        <w:rPr>
          <w:rFonts w:ascii="Times New Roman" w:eastAsia="Calibri" w:hAnsi="Times New Roman" w:cs="Times New Roman"/>
          <w:sz w:val="28"/>
          <w:szCs w:val="28"/>
          <w:lang w:val="kk-KZ" w:eastAsia="en-US"/>
        </w:rPr>
        <w:t>1</w:t>
      </w:r>
      <w:r w:rsidRPr="007559CD">
        <w:rPr>
          <w:rFonts w:ascii="Times New Roman" w:eastAsia="Calibri" w:hAnsi="Times New Roman" w:cs="Times New Roman"/>
          <w:sz w:val="28"/>
          <w:szCs w:val="28"/>
          <w:lang w:val="kk-KZ" w:eastAsia="en-US"/>
        </w:rPr>
        <w:t xml:space="preserve">]. </w:t>
      </w:r>
    </w:p>
    <w:p w:rsidR="009C586C" w:rsidRDefault="009C586C" w:rsidP="001B3D07">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sidRPr="007559CD">
        <w:rPr>
          <w:rFonts w:ascii="Times New Roman" w:eastAsia="Calibri" w:hAnsi="Times New Roman" w:cs="Times New Roman"/>
          <w:sz w:val="28"/>
          <w:szCs w:val="28"/>
          <w:lang w:val="kk-KZ" w:eastAsia="en-US"/>
        </w:rPr>
        <w:t xml:space="preserve">Сонымен, психологиялық бағыттағы ғылыми әдебиеттерде болашақ </w:t>
      </w:r>
      <w:r w:rsidR="0089425B">
        <w:rPr>
          <w:rFonts w:ascii="Times New Roman" w:eastAsia="Calibri" w:hAnsi="Times New Roman" w:cs="Times New Roman"/>
          <w:sz w:val="28"/>
          <w:szCs w:val="28"/>
          <w:lang w:val="kk-KZ" w:eastAsia="en-US"/>
        </w:rPr>
        <w:t>педагог-психологтің</w:t>
      </w:r>
      <w:r w:rsidRPr="007559CD">
        <w:rPr>
          <w:rFonts w:ascii="Times New Roman" w:eastAsia="Calibri" w:hAnsi="Times New Roman" w:cs="Times New Roman"/>
          <w:sz w:val="28"/>
          <w:szCs w:val="28"/>
          <w:lang w:val="kk-KZ" w:eastAsia="en-US"/>
        </w:rPr>
        <w:t xml:space="preserve"> кәсіби іс-әрекетін тиімді атқаруына қажетті маңызды іскерліктер қатарында</w:t>
      </w:r>
      <w:r>
        <w:rPr>
          <w:rFonts w:ascii="Times New Roman" w:eastAsia="Calibri" w:hAnsi="Times New Roman" w:cs="Times New Roman"/>
          <w:sz w:val="28"/>
          <w:szCs w:val="28"/>
          <w:lang w:val="kk-KZ" w:eastAsia="en-US"/>
        </w:rPr>
        <w:t xml:space="preserve">: </w:t>
      </w:r>
      <w:r w:rsidRPr="00E64DC5">
        <w:rPr>
          <w:rFonts w:ascii="Times New Roman" w:eastAsia="Calibri" w:hAnsi="Times New Roman" w:cs="Times New Roman"/>
          <w:sz w:val="28"/>
          <w:szCs w:val="28"/>
          <w:lang w:val="kk-KZ" w:eastAsia="en-US"/>
        </w:rPr>
        <w:t>коммуникативті</w:t>
      </w:r>
      <w:r>
        <w:rPr>
          <w:rFonts w:ascii="Times New Roman" w:eastAsia="Calibri" w:hAnsi="Times New Roman" w:cs="Times New Roman"/>
          <w:sz w:val="28"/>
          <w:szCs w:val="28"/>
          <w:lang w:val="kk-KZ" w:eastAsia="en-US"/>
        </w:rPr>
        <w:t>к іскерліктері (қарым-қатынас мәдениеті</w:t>
      </w:r>
      <w:r w:rsidRPr="00E64DC5">
        <w:rPr>
          <w:rFonts w:ascii="Times New Roman" w:eastAsia="Calibri" w:hAnsi="Times New Roman" w:cs="Times New Roman"/>
          <w:sz w:val="28"/>
          <w:szCs w:val="28"/>
          <w:lang w:val="kk-KZ" w:eastAsia="en-US"/>
        </w:rPr>
        <w:t xml:space="preserve">, қарым-қатынасты </w:t>
      </w:r>
      <w:r>
        <w:rPr>
          <w:rFonts w:ascii="Times New Roman" w:eastAsia="Calibri" w:hAnsi="Times New Roman" w:cs="Times New Roman"/>
          <w:sz w:val="28"/>
          <w:szCs w:val="28"/>
          <w:lang w:val="kk-KZ" w:eastAsia="en-US"/>
        </w:rPr>
        <w:t xml:space="preserve">оңтайландыру дағдылары); іс-әрекет және </w:t>
      </w:r>
      <w:r w:rsidRPr="00E64DC5">
        <w:rPr>
          <w:rFonts w:ascii="Times New Roman" w:eastAsia="Calibri" w:hAnsi="Times New Roman" w:cs="Times New Roman"/>
          <w:sz w:val="28"/>
          <w:szCs w:val="28"/>
          <w:lang w:val="kk-KZ" w:eastAsia="en-US"/>
        </w:rPr>
        <w:t xml:space="preserve">рөлдік </w:t>
      </w:r>
      <w:r>
        <w:rPr>
          <w:rFonts w:ascii="Times New Roman" w:eastAsia="Calibri" w:hAnsi="Times New Roman" w:cs="Times New Roman"/>
          <w:sz w:val="28"/>
          <w:szCs w:val="28"/>
          <w:lang w:val="kk-KZ" w:eastAsia="en-US"/>
        </w:rPr>
        <w:t>іскерліктер (серіктестік қарым-</w:t>
      </w:r>
      <w:r w:rsidRPr="00E64DC5">
        <w:rPr>
          <w:rFonts w:ascii="Times New Roman" w:eastAsia="Calibri" w:hAnsi="Times New Roman" w:cs="Times New Roman"/>
          <w:sz w:val="28"/>
          <w:szCs w:val="28"/>
          <w:lang w:val="kk-KZ" w:eastAsia="en-US"/>
        </w:rPr>
        <w:t>қатынас орн</w:t>
      </w:r>
      <w:r>
        <w:rPr>
          <w:rFonts w:ascii="Times New Roman" w:eastAsia="Calibri" w:hAnsi="Times New Roman" w:cs="Times New Roman"/>
          <w:sz w:val="28"/>
          <w:szCs w:val="28"/>
          <w:lang w:val="kk-KZ" w:eastAsia="en-US"/>
        </w:rPr>
        <w:t>ату, рөлдік позицияларды өзгерте алу</w:t>
      </w:r>
      <w:r w:rsidRPr="00E64DC5">
        <w:rPr>
          <w:rFonts w:ascii="Times New Roman" w:eastAsia="Calibri" w:hAnsi="Times New Roman" w:cs="Times New Roman"/>
          <w:sz w:val="28"/>
          <w:szCs w:val="28"/>
          <w:lang w:val="kk-KZ" w:eastAsia="en-US"/>
        </w:rPr>
        <w:t xml:space="preserve">); ұйымдастырушылық </w:t>
      </w:r>
      <w:r>
        <w:rPr>
          <w:rFonts w:ascii="Times New Roman" w:eastAsia="Calibri" w:hAnsi="Times New Roman" w:cs="Times New Roman"/>
          <w:sz w:val="28"/>
          <w:szCs w:val="28"/>
          <w:lang w:val="kk-KZ" w:eastAsia="en-US"/>
        </w:rPr>
        <w:t>іскерліктер</w:t>
      </w:r>
      <w:r w:rsidRPr="00E64DC5">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білім алушының</w:t>
      </w:r>
      <w:r w:rsidRPr="00E64DC5">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мәселелерін</w:t>
      </w:r>
      <w:r w:rsidRPr="00E64DC5">
        <w:rPr>
          <w:rFonts w:ascii="Times New Roman" w:eastAsia="Calibri" w:hAnsi="Times New Roman" w:cs="Times New Roman"/>
          <w:sz w:val="28"/>
          <w:szCs w:val="28"/>
          <w:lang w:val="kk-KZ" w:eastAsia="en-US"/>
        </w:rPr>
        <w:t xml:space="preserve"> шешу үшін әртүрл</w:t>
      </w:r>
      <w:r>
        <w:rPr>
          <w:rFonts w:ascii="Times New Roman" w:eastAsia="Calibri" w:hAnsi="Times New Roman" w:cs="Times New Roman"/>
          <w:sz w:val="28"/>
          <w:szCs w:val="28"/>
          <w:lang w:val="kk-KZ" w:eastAsia="en-US"/>
        </w:rPr>
        <w:t>і әлеуметтік қызметтердің күшін</w:t>
      </w:r>
      <w:r w:rsidRPr="00E64DC5">
        <w:rPr>
          <w:rFonts w:ascii="Times New Roman" w:eastAsia="Calibri" w:hAnsi="Times New Roman" w:cs="Times New Roman"/>
          <w:sz w:val="28"/>
          <w:szCs w:val="28"/>
          <w:lang w:val="kk-KZ" w:eastAsia="en-US"/>
        </w:rPr>
        <w:t xml:space="preserve"> үйлестіру); жобалау </w:t>
      </w:r>
      <w:r>
        <w:rPr>
          <w:rFonts w:ascii="Times New Roman" w:eastAsia="Calibri" w:hAnsi="Times New Roman" w:cs="Times New Roman"/>
          <w:sz w:val="28"/>
          <w:szCs w:val="28"/>
          <w:lang w:val="kk-KZ" w:eastAsia="en-US"/>
        </w:rPr>
        <w:t>іскерлігі</w:t>
      </w:r>
      <w:r w:rsidRPr="00E64DC5">
        <w:rPr>
          <w:rFonts w:ascii="Times New Roman" w:eastAsia="Calibri" w:hAnsi="Times New Roman" w:cs="Times New Roman"/>
          <w:sz w:val="28"/>
          <w:szCs w:val="28"/>
          <w:lang w:val="kk-KZ" w:eastAsia="en-US"/>
        </w:rPr>
        <w:t xml:space="preserve"> (эмоционалды және </w:t>
      </w:r>
      <w:r>
        <w:rPr>
          <w:rFonts w:ascii="Times New Roman" w:eastAsia="Calibri" w:hAnsi="Times New Roman" w:cs="Times New Roman"/>
          <w:sz w:val="28"/>
          <w:szCs w:val="28"/>
          <w:lang w:val="kk-KZ" w:eastAsia="en-US"/>
        </w:rPr>
        <w:t>когнитивтік</w:t>
      </w:r>
      <w:r w:rsidRPr="00E64DC5">
        <w:rPr>
          <w:rFonts w:ascii="Times New Roman" w:eastAsia="Calibri" w:hAnsi="Times New Roman" w:cs="Times New Roman"/>
          <w:sz w:val="28"/>
          <w:szCs w:val="28"/>
          <w:lang w:val="kk-KZ" w:eastAsia="en-US"/>
        </w:rPr>
        <w:t xml:space="preserve"> таным қабілеті); эмпат</w:t>
      </w:r>
      <w:r>
        <w:rPr>
          <w:rFonts w:ascii="Times New Roman" w:eastAsia="Calibri" w:hAnsi="Times New Roman" w:cs="Times New Roman"/>
          <w:sz w:val="28"/>
          <w:szCs w:val="28"/>
          <w:lang w:val="kk-KZ" w:eastAsia="en-US"/>
        </w:rPr>
        <w:t>иялық</w:t>
      </w:r>
      <w:r w:rsidRPr="00E64DC5">
        <w:rPr>
          <w:rFonts w:ascii="Times New Roman" w:eastAsia="Calibri" w:hAnsi="Times New Roman" w:cs="Times New Roman"/>
          <w:sz w:val="28"/>
          <w:szCs w:val="28"/>
          <w:lang w:val="kk-KZ" w:eastAsia="en-US"/>
        </w:rPr>
        <w:t xml:space="preserve"> дағдылар және басқа адамдарға әсер</w:t>
      </w:r>
      <w:r>
        <w:rPr>
          <w:rFonts w:ascii="Times New Roman" w:eastAsia="Calibri" w:hAnsi="Times New Roman" w:cs="Times New Roman"/>
          <w:sz w:val="28"/>
          <w:szCs w:val="28"/>
          <w:lang w:val="kk-KZ" w:eastAsia="en-US"/>
        </w:rPr>
        <w:t xml:space="preserve"> ету құралдарын меңгеру атап өтіледі. </w:t>
      </w:r>
    </w:p>
    <w:p w:rsidR="009C586C" w:rsidRPr="00D07871" w:rsidRDefault="009C586C" w:rsidP="001B3D07">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hAnsi="Times New Roman" w:cs="Times New Roman"/>
          <w:sz w:val="28"/>
          <w:szCs w:val="28"/>
          <w:lang w:val="kk-KZ"/>
        </w:rPr>
        <w:t>Б</w:t>
      </w:r>
      <w:r w:rsidRPr="00335047">
        <w:rPr>
          <w:rFonts w:ascii="Times New Roman" w:hAnsi="Times New Roman" w:cs="Times New Roman"/>
          <w:sz w:val="28"/>
          <w:szCs w:val="28"/>
          <w:lang w:val="kk-KZ"/>
        </w:rPr>
        <w:t xml:space="preserve">олашақ </w:t>
      </w:r>
      <w:r>
        <w:rPr>
          <w:rFonts w:ascii="Times New Roman" w:hAnsi="Times New Roman" w:cs="Times New Roman"/>
          <w:sz w:val="28"/>
          <w:szCs w:val="28"/>
          <w:lang w:val="kk-KZ"/>
        </w:rPr>
        <w:t xml:space="preserve">педагог-психологтердің кәсіби коммуникативтік мәдениеті </w:t>
      </w:r>
      <w:r w:rsidRPr="00335047">
        <w:rPr>
          <w:rFonts w:ascii="Times New Roman" w:hAnsi="Times New Roman" w:cs="Times New Roman"/>
          <w:sz w:val="28"/>
          <w:szCs w:val="28"/>
          <w:lang w:val="kk-KZ"/>
        </w:rPr>
        <w:t>іскерлік коммуникациялардың ерекшелігі туралы білім</w:t>
      </w:r>
      <w:r>
        <w:rPr>
          <w:rFonts w:ascii="Times New Roman" w:hAnsi="Times New Roman" w:cs="Times New Roman"/>
          <w:sz w:val="28"/>
          <w:szCs w:val="28"/>
          <w:lang w:val="kk-KZ"/>
        </w:rPr>
        <w:t>інің қалыптасуын</w:t>
      </w:r>
      <w:r w:rsidRPr="00335047">
        <w:rPr>
          <w:rFonts w:ascii="Times New Roman" w:hAnsi="Times New Roman" w:cs="Times New Roman"/>
          <w:sz w:val="28"/>
          <w:szCs w:val="28"/>
          <w:lang w:val="kk-KZ"/>
        </w:rPr>
        <w:t>, еңбек ұжымындағы тұлғааралық өзар</w:t>
      </w:r>
      <w:r>
        <w:rPr>
          <w:rFonts w:ascii="Times New Roman" w:hAnsi="Times New Roman" w:cs="Times New Roman"/>
          <w:sz w:val="28"/>
          <w:szCs w:val="28"/>
          <w:lang w:val="kk-KZ"/>
        </w:rPr>
        <w:t>а іс-қимылға құрметпен қарауын</w:t>
      </w:r>
      <w:r w:rsidRPr="00335047">
        <w:rPr>
          <w:rFonts w:ascii="Times New Roman" w:hAnsi="Times New Roman" w:cs="Times New Roman"/>
          <w:sz w:val="28"/>
          <w:szCs w:val="28"/>
          <w:lang w:val="kk-KZ"/>
        </w:rPr>
        <w:t>, когнитивті</w:t>
      </w:r>
      <w:r>
        <w:rPr>
          <w:rFonts w:ascii="Times New Roman" w:hAnsi="Times New Roman" w:cs="Times New Roman"/>
          <w:sz w:val="28"/>
          <w:szCs w:val="28"/>
          <w:lang w:val="kk-KZ"/>
        </w:rPr>
        <w:t xml:space="preserve">к және интерактивті қабілеттерін үздіксіз арттыруға ұмтылуын, </w:t>
      </w:r>
      <w:r w:rsidRPr="00335047">
        <w:rPr>
          <w:rFonts w:ascii="Times New Roman" w:hAnsi="Times New Roman" w:cs="Times New Roman"/>
          <w:sz w:val="28"/>
          <w:szCs w:val="28"/>
          <w:lang w:val="kk-KZ"/>
        </w:rPr>
        <w:t>тиімді іскер</w:t>
      </w:r>
      <w:r>
        <w:rPr>
          <w:rFonts w:ascii="Times New Roman" w:hAnsi="Times New Roman" w:cs="Times New Roman"/>
          <w:sz w:val="28"/>
          <w:szCs w:val="28"/>
          <w:lang w:val="kk-KZ"/>
        </w:rPr>
        <w:t>лік қарым-қатынасқа бағдарлануын</w:t>
      </w:r>
      <w:r w:rsidRPr="00335047">
        <w:rPr>
          <w:rFonts w:ascii="Times New Roman" w:hAnsi="Times New Roman" w:cs="Times New Roman"/>
          <w:sz w:val="28"/>
          <w:szCs w:val="28"/>
          <w:lang w:val="kk-KZ"/>
        </w:rPr>
        <w:t xml:space="preserve">, </w:t>
      </w:r>
      <w:r w:rsidR="00D07871">
        <w:rPr>
          <w:rFonts w:ascii="Times New Roman" w:hAnsi="Times New Roman" w:cs="Times New Roman"/>
          <w:sz w:val="28"/>
          <w:szCs w:val="28"/>
          <w:lang w:val="kk-KZ"/>
        </w:rPr>
        <w:t xml:space="preserve">цифрлық және әлеуметтік </w:t>
      </w:r>
      <w:r>
        <w:rPr>
          <w:rFonts w:ascii="Times New Roman" w:hAnsi="Times New Roman" w:cs="Times New Roman"/>
          <w:sz w:val="28"/>
          <w:szCs w:val="28"/>
          <w:lang w:val="kk-KZ"/>
        </w:rPr>
        <w:t xml:space="preserve">ортада </w:t>
      </w:r>
      <w:r w:rsidRPr="00335047">
        <w:rPr>
          <w:rFonts w:ascii="Times New Roman" w:hAnsi="Times New Roman" w:cs="Times New Roman"/>
          <w:sz w:val="28"/>
          <w:szCs w:val="28"/>
          <w:lang w:val="kk-KZ"/>
        </w:rPr>
        <w:t>коммуникативтік мінез-</w:t>
      </w:r>
      <w:r w:rsidRPr="00D07871">
        <w:rPr>
          <w:rFonts w:ascii="Times New Roman" w:hAnsi="Times New Roman" w:cs="Times New Roman"/>
          <w:sz w:val="28"/>
          <w:szCs w:val="28"/>
          <w:lang w:val="kk-KZ"/>
        </w:rPr>
        <w:t>құлықтың эталондық үлгілерін танытуынан көрінетін кәсіби-тұлғалық сапасы ретінде қабылданады</w:t>
      </w:r>
      <w:r w:rsidR="00B71FC7" w:rsidRPr="00D07871">
        <w:rPr>
          <w:rFonts w:ascii="Times New Roman" w:hAnsi="Times New Roman" w:cs="Times New Roman"/>
          <w:sz w:val="28"/>
          <w:szCs w:val="28"/>
          <w:lang w:val="kk-KZ"/>
        </w:rPr>
        <w:t xml:space="preserve"> [</w:t>
      </w:r>
      <w:r w:rsidR="000E713C" w:rsidRPr="00D07871">
        <w:rPr>
          <w:rFonts w:ascii="Times New Roman" w:hAnsi="Times New Roman" w:cs="Times New Roman"/>
          <w:sz w:val="28"/>
          <w:szCs w:val="28"/>
          <w:lang w:val="kk-KZ"/>
        </w:rPr>
        <w:t>182</w:t>
      </w:r>
      <w:r w:rsidR="00B71FC7" w:rsidRPr="00D07871">
        <w:rPr>
          <w:rFonts w:ascii="Times New Roman" w:hAnsi="Times New Roman" w:cs="Times New Roman"/>
          <w:sz w:val="28"/>
          <w:szCs w:val="28"/>
          <w:lang w:val="kk-KZ"/>
        </w:rPr>
        <w:t>]</w:t>
      </w:r>
      <w:r w:rsidRPr="00D07871">
        <w:rPr>
          <w:rFonts w:ascii="Times New Roman" w:hAnsi="Times New Roman" w:cs="Times New Roman"/>
          <w:sz w:val="28"/>
          <w:szCs w:val="28"/>
          <w:lang w:val="kk-KZ"/>
        </w:rPr>
        <w:t xml:space="preserve">.  </w:t>
      </w:r>
    </w:p>
    <w:p w:rsidR="009C586C" w:rsidRDefault="009C586C" w:rsidP="001B3D07">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Болашақ педагог-психолог мамандар үшін коммуникация барысында әңгіменің </w:t>
      </w:r>
      <w:r w:rsidRPr="00D41354">
        <w:rPr>
          <w:rFonts w:ascii="Times New Roman" w:eastAsia="Calibri" w:hAnsi="Times New Roman" w:cs="Times New Roman"/>
          <w:sz w:val="28"/>
          <w:szCs w:val="28"/>
          <w:lang w:val="kk-KZ" w:eastAsia="en-US"/>
        </w:rPr>
        <w:t xml:space="preserve">тақырыбы мен мазмұнын жедел өзгерту; қарым-қатынастың негізгі мәселелерін сауатты анықтау; </w:t>
      </w:r>
      <w:r>
        <w:rPr>
          <w:rFonts w:ascii="Times New Roman" w:eastAsia="Calibri" w:hAnsi="Times New Roman" w:cs="Times New Roman"/>
          <w:sz w:val="28"/>
          <w:szCs w:val="28"/>
          <w:lang w:val="kk-KZ" w:eastAsia="en-US"/>
        </w:rPr>
        <w:t>сұхбаттасушы</w:t>
      </w:r>
      <w:r w:rsidRPr="00D41354">
        <w:rPr>
          <w:rFonts w:ascii="Times New Roman" w:eastAsia="Calibri" w:hAnsi="Times New Roman" w:cs="Times New Roman"/>
          <w:sz w:val="28"/>
          <w:szCs w:val="28"/>
          <w:lang w:val="kk-KZ" w:eastAsia="en-US"/>
        </w:rPr>
        <w:t xml:space="preserve"> үшін маңызды қарым-қатынас тақырыптарын дұрыс </w:t>
      </w:r>
      <w:r w:rsidRPr="00A0409E">
        <w:rPr>
          <w:rFonts w:ascii="Times New Roman" w:eastAsia="Calibri" w:hAnsi="Times New Roman" w:cs="Times New Roman"/>
          <w:sz w:val="28"/>
          <w:szCs w:val="28"/>
          <w:lang w:val="kk-KZ" w:eastAsia="en-US"/>
        </w:rPr>
        <w:t xml:space="preserve">қозғау; вербалды емес қарым-қатынасты тиімді басқару; диалог негізінде клиенттің күмәнін сенімді түрде </w:t>
      </w:r>
      <w:r>
        <w:rPr>
          <w:rFonts w:ascii="Times New Roman" w:eastAsia="Calibri" w:hAnsi="Times New Roman" w:cs="Times New Roman"/>
          <w:sz w:val="28"/>
          <w:szCs w:val="28"/>
          <w:lang w:val="kk-KZ" w:eastAsia="en-US"/>
        </w:rPr>
        <w:t xml:space="preserve">сейілту, </w:t>
      </w:r>
      <w:r w:rsidRPr="00A0409E">
        <w:rPr>
          <w:rFonts w:ascii="Times New Roman" w:eastAsia="Calibri" w:hAnsi="Times New Roman" w:cs="Times New Roman"/>
          <w:sz w:val="28"/>
          <w:szCs w:val="28"/>
          <w:lang w:val="kk-KZ" w:eastAsia="en-US"/>
        </w:rPr>
        <w:t>белсенді тыңдау қабілетін тиімді пайдалану және т.б</w:t>
      </w:r>
      <w:r>
        <w:rPr>
          <w:rFonts w:ascii="Times New Roman" w:eastAsia="Calibri" w:hAnsi="Times New Roman" w:cs="Times New Roman"/>
          <w:sz w:val="28"/>
          <w:szCs w:val="28"/>
          <w:lang w:val="kk-KZ" w:eastAsia="en-US"/>
        </w:rPr>
        <w:t>.</w:t>
      </w:r>
      <w:r w:rsidR="008F49B4">
        <w:rPr>
          <w:rFonts w:ascii="Times New Roman" w:eastAsia="Calibri" w:hAnsi="Times New Roman" w:cs="Times New Roman"/>
          <w:sz w:val="28"/>
          <w:szCs w:val="28"/>
          <w:lang w:val="kk-KZ" w:eastAsia="en-US"/>
        </w:rPr>
        <w:t xml:space="preserve"> дағдысының</w:t>
      </w:r>
      <w:r w:rsidRPr="00A0409E">
        <w:rPr>
          <w:rFonts w:ascii="Times New Roman" w:eastAsia="Calibri" w:hAnsi="Times New Roman" w:cs="Times New Roman"/>
          <w:sz w:val="28"/>
          <w:szCs w:val="28"/>
          <w:lang w:val="kk-KZ" w:eastAsia="en-US"/>
        </w:rPr>
        <w:t xml:space="preserve"> болуы маңызды</w:t>
      </w:r>
      <w:r w:rsidR="00313C08">
        <w:rPr>
          <w:rFonts w:ascii="Times New Roman" w:eastAsia="Calibri" w:hAnsi="Times New Roman" w:cs="Times New Roman"/>
          <w:sz w:val="28"/>
          <w:szCs w:val="28"/>
          <w:lang w:val="kk-KZ" w:eastAsia="en-US"/>
        </w:rPr>
        <w:t xml:space="preserve"> </w:t>
      </w:r>
      <w:r w:rsidR="00313C08" w:rsidRPr="00465B86">
        <w:rPr>
          <w:rFonts w:ascii="Times New Roman" w:hAnsi="Times New Roman" w:cs="Times New Roman"/>
          <w:sz w:val="28"/>
          <w:szCs w:val="28"/>
          <w:lang w:val="kk-KZ"/>
        </w:rPr>
        <w:t>[183].</w:t>
      </w:r>
      <w:r w:rsidRPr="00A0409E">
        <w:rPr>
          <w:rFonts w:ascii="Times New Roman" w:eastAsia="Calibri" w:hAnsi="Times New Roman" w:cs="Times New Roman"/>
          <w:sz w:val="28"/>
          <w:szCs w:val="28"/>
          <w:lang w:val="kk-KZ" w:eastAsia="en-US"/>
        </w:rPr>
        <w:t xml:space="preserve"> </w:t>
      </w:r>
    </w:p>
    <w:p w:rsidR="009C586C" w:rsidRDefault="009C586C" w:rsidP="001B3D07">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Алайда, жоғарыда айтылғандай, болашақ педагог-психологтердің шынайы өмірдегі бетпе-бет қарым-қатынасына негізделген коммуникативтік </w:t>
      </w:r>
      <w:r w:rsidR="006D5EA1">
        <w:rPr>
          <w:rFonts w:ascii="Times New Roman" w:eastAsia="Calibri" w:hAnsi="Times New Roman" w:cs="Times New Roman"/>
          <w:sz w:val="28"/>
          <w:szCs w:val="28"/>
          <w:lang w:val="kk-KZ" w:eastAsia="en-US"/>
        </w:rPr>
        <w:t>дағдылары</w:t>
      </w:r>
      <w:r>
        <w:rPr>
          <w:rFonts w:ascii="Times New Roman" w:eastAsia="Calibri" w:hAnsi="Times New Roman" w:cs="Times New Roman"/>
          <w:sz w:val="28"/>
          <w:szCs w:val="28"/>
          <w:lang w:val="kk-KZ" w:eastAsia="en-US"/>
        </w:rPr>
        <w:t xml:space="preserve"> қазіргі цифрлық технологиялар</w:t>
      </w:r>
      <w:r w:rsidR="00F06BBF">
        <w:rPr>
          <w:rFonts w:ascii="Times New Roman" w:eastAsia="Calibri" w:hAnsi="Times New Roman" w:cs="Times New Roman"/>
          <w:sz w:val="28"/>
          <w:szCs w:val="28"/>
          <w:lang w:val="kk-KZ" w:eastAsia="en-US"/>
        </w:rPr>
        <w:t xml:space="preserve"> жағдайында жеткіліксіз болады. </w:t>
      </w:r>
      <w:r>
        <w:rPr>
          <w:rFonts w:ascii="Times New Roman" w:eastAsia="Calibri" w:hAnsi="Times New Roman" w:cs="Times New Roman"/>
          <w:sz w:val="28"/>
          <w:szCs w:val="28"/>
          <w:lang w:val="kk-KZ" w:eastAsia="en-US"/>
        </w:rPr>
        <w:t>Б</w:t>
      </w:r>
      <w:r w:rsidRPr="00305EDD">
        <w:rPr>
          <w:rFonts w:ascii="Times New Roman" w:eastAsia="Calibri" w:hAnsi="Times New Roman" w:cs="Times New Roman"/>
          <w:sz w:val="28"/>
          <w:szCs w:val="28"/>
          <w:lang w:val="kk-KZ" w:eastAsia="en-US"/>
        </w:rPr>
        <w:t>олашақ педагог-психолог</w:t>
      </w:r>
      <w:r>
        <w:rPr>
          <w:rFonts w:ascii="Times New Roman" w:eastAsia="Calibri" w:hAnsi="Times New Roman" w:cs="Times New Roman"/>
          <w:sz w:val="28"/>
          <w:szCs w:val="28"/>
          <w:lang w:val="kk-KZ" w:eastAsia="en-US"/>
        </w:rPr>
        <w:t>тер цифрлық білімдік ортадағы коммуникацияны да тиімді жүзеге асыруға дайын болуы керек. Цифрлық коммуникация жасау іскерліктері ө</w:t>
      </w:r>
      <w:r w:rsidRPr="00305EDD">
        <w:rPr>
          <w:rFonts w:ascii="Times New Roman" w:eastAsia="Calibri" w:hAnsi="Times New Roman" w:cs="Times New Roman"/>
          <w:sz w:val="28"/>
          <w:szCs w:val="28"/>
          <w:lang w:val="kk-KZ" w:eastAsia="en-US"/>
        </w:rPr>
        <w:t xml:space="preserve">зара әрекеттесу сапасын жақсартып қана қоймайды, сонымен </w:t>
      </w:r>
      <w:r w:rsidRPr="00305EDD">
        <w:rPr>
          <w:rFonts w:ascii="Times New Roman" w:eastAsia="Calibri" w:hAnsi="Times New Roman" w:cs="Times New Roman"/>
          <w:sz w:val="28"/>
          <w:szCs w:val="28"/>
          <w:lang w:val="kk-KZ" w:eastAsia="en-US"/>
        </w:rPr>
        <w:lastRenderedPageBreak/>
        <w:t xml:space="preserve">қатар тұлғаның дамуына, қазіргі цифрлық әлемде оның бейімделуі мен </w:t>
      </w:r>
      <w:r>
        <w:rPr>
          <w:rFonts w:ascii="Times New Roman" w:eastAsia="Calibri" w:hAnsi="Times New Roman" w:cs="Times New Roman"/>
          <w:sz w:val="28"/>
          <w:szCs w:val="28"/>
          <w:lang w:val="kk-KZ" w:eastAsia="en-US"/>
        </w:rPr>
        <w:t xml:space="preserve">қызметінің </w:t>
      </w:r>
      <w:r w:rsidRPr="00305EDD">
        <w:rPr>
          <w:rFonts w:ascii="Times New Roman" w:eastAsia="Calibri" w:hAnsi="Times New Roman" w:cs="Times New Roman"/>
          <w:sz w:val="28"/>
          <w:szCs w:val="28"/>
          <w:lang w:val="kk-KZ" w:eastAsia="en-US"/>
        </w:rPr>
        <w:t xml:space="preserve">тиімділігін арттыруға ықпал етеді. </w:t>
      </w:r>
      <w:r w:rsidR="00FC650B">
        <w:rPr>
          <w:rFonts w:ascii="Times New Roman" w:eastAsia="Calibri" w:hAnsi="Times New Roman" w:cs="Times New Roman"/>
          <w:sz w:val="28"/>
          <w:szCs w:val="28"/>
          <w:lang w:val="kk-KZ" w:eastAsia="en-US"/>
        </w:rPr>
        <w:t xml:space="preserve">Коммуникативтік мәдениет </w:t>
      </w:r>
      <w:r>
        <w:rPr>
          <w:rFonts w:ascii="Times New Roman" w:eastAsia="Calibri" w:hAnsi="Times New Roman" w:cs="Times New Roman"/>
          <w:sz w:val="28"/>
          <w:szCs w:val="28"/>
          <w:lang w:val="kk-KZ" w:eastAsia="en-US"/>
        </w:rPr>
        <w:t xml:space="preserve">олардың: цифрлық ортада кез-келген адаммен тіл табыса алу, онлайн кеңістікте жанашырлық таныту, көмектесуге дайын болу, адамилық пен гуманизм, жоғары рухани мәдениеттілік пен адамгершілік, клиенттің ар-ожданын және жеке шекарасын құрметтеу, адамдармен қарым-қатынаста цифрлық этика ережелерін сақтау және т.б. тұлғалық сапаларының дамуына мүмкіндік жасайды. </w:t>
      </w:r>
    </w:p>
    <w:p w:rsidR="00324679" w:rsidRPr="00465B86" w:rsidRDefault="00324679" w:rsidP="001B3D07">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sidRPr="00465B86">
        <w:rPr>
          <w:rFonts w:ascii="Times New Roman" w:eastAsia="Calibri" w:hAnsi="Times New Roman" w:cs="Times New Roman"/>
          <w:sz w:val="28"/>
          <w:szCs w:val="28"/>
          <w:lang w:val="kk-KZ" w:eastAsia="en-US"/>
        </w:rPr>
        <w:t>Жоғары оқу орнының цифрлық білімдік ортасында болашақ педагог-психологтердің коммуникативтік мәдениетін қалыптастыру тұрақты, әрі жүйелі жұмыстарды қажет ететін үздіксіз үдеріс. Бұл университет қауымдастығының барлық қатысушыларының атсалысуын және цифрлық мінез-құлық ережелерін үнемі жадында ұстап, сақталуын талап етеді. Тек осылай ғана, біз жоғары оқу орнын барлық студенттер мен оқытушылар үшін жайлы және өзара құрмет пен эмпатияға негізделген цифрлық білімдік ортаға айналдыра аламыз</w:t>
      </w:r>
      <w:r w:rsidR="00AA355B">
        <w:rPr>
          <w:rFonts w:ascii="Times New Roman" w:eastAsia="Calibri" w:hAnsi="Times New Roman" w:cs="Times New Roman"/>
          <w:sz w:val="28"/>
          <w:szCs w:val="28"/>
          <w:lang w:val="kk-KZ" w:eastAsia="en-US"/>
        </w:rPr>
        <w:t>.</w:t>
      </w:r>
      <w:r w:rsidR="00313C08">
        <w:rPr>
          <w:rFonts w:ascii="Times New Roman" w:eastAsia="Calibri" w:hAnsi="Times New Roman" w:cs="Times New Roman"/>
          <w:sz w:val="28"/>
          <w:szCs w:val="28"/>
          <w:lang w:val="kk-KZ" w:eastAsia="en-US"/>
        </w:rPr>
        <w:t xml:space="preserve"> </w:t>
      </w:r>
    </w:p>
    <w:p w:rsidR="009C586C" w:rsidRPr="00465B86" w:rsidRDefault="00C153DF" w:rsidP="001B3D07">
      <w:pPr>
        <w:tabs>
          <w:tab w:val="left" w:pos="5040"/>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Сондықтан да, б</w:t>
      </w:r>
      <w:r w:rsidR="009C586C" w:rsidRPr="00465B86">
        <w:rPr>
          <w:rFonts w:ascii="Times New Roman" w:hAnsi="Times New Roman" w:cs="Times New Roman"/>
          <w:sz w:val="28"/>
          <w:szCs w:val="28"/>
          <w:lang w:val="kk-KZ"/>
        </w:rPr>
        <w:t xml:space="preserve">олашақ </w:t>
      </w:r>
      <w:r w:rsidR="0089425B">
        <w:rPr>
          <w:rFonts w:ascii="Times New Roman" w:hAnsi="Times New Roman" w:cs="Times New Roman"/>
          <w:sz w:val="28"/>
          <w:szCs w:val="28"/>
          <w:lang w:val="kk-KZ"/>
        </w:rPr>
        <w:t>педагог-психологтің</w:t>
      </w:r>
      <w:r w:rsidR="009C586C" w:rsidRPr="00465B86">
        <w:rPr>
          <w:rFonts w:ascii="Times New Roman" w:hAnsi="Times New Roman" w:cs="Times New Roman"/>
          <w:sz w:val="28"/>
          <w:szCs w:val="28"/>
          <w:lang w:val="kk-KZ"/>
        </w:rPr>
        <w:t xml:space="preserve"> кәсіби дайындығын жетілдіру қажеттілігі зерттеуге жататын </w:t>
      </w:r>
      <w:r w:rsidR="00313C08">
        <w:rPr>
          <w:rFonts w:ascii="Times New Roman" w:hAnsi="Times New Roman" w:cs="Times New Roman"/>
          <w:sz w:val="28"/>
          <w:szCs w:val="28"/>
          <w:lang w:val="kk-KZ"/>
        </w:rPr>
        <w:t>педагогикалық-</w:t>
      </w:r>
      <w:r w:rsidR="009C586C" w:rsidRPr="00465B86">
        <w:rPr>
          <w:rFonts w:ascii="Times New Roman" w:hAnsi="Times New Roman" w:cs="Times New Roman"/>
          <w:sz w:val="28"/>
          <w:szCs w:val="28"/>
          <w:lang w:val="kk-KZ"/>
        </w:rPr>
        <w:t xml:space="preserve">психологиялық пәндер аясын кеңейту және олардың мазмұнын саралау арқылы </w:t>
      </w:r>
      <w:r w:rsidR="00313C08">
        <w:rPr>
          <w:rFonts w:ascii="Times New Roman" w:hAnsi="Times New Roman" w:cs="Times New Roman"/>
          <w:sz w:val="28"/>
          <w:szCs w:val="28"/>
          <w:lang w:val="kk-KZ"/>
        </w:rPr>
        <w:t>цифрлық білімдік ортадағы коммуникативтік мәдениет</w:t>
      </w:r>
      <w:r w:rsidR="009C586C" w:rsidRPr="00465B86">
        <w:rPr>
          <w:rFonts w:ascii="Times New Roman" w:hAnsi="Times New Roman" w:cs="Times New Roman"/>
          <w:sz w:val="28"/>
          <w:szCs w:val="28"/>
          <w:lang w:val="kk-KZ"/>
        </w:rPr>
        <w:t xml:space="preserve"> </w:t>
      </w:r>
      <w:r w:rsidR="0050071D">
        <w:rPr>
          <w:rFonts w:ascii="Times New Roman" w:hAnsi="Times New Roman" w:cs="Times New Roman"/>
          <w:sz w:val="28"/>
          <w:szCs w:val="28"/>
          <w:lang w:val="kk-KZ"/>
        </w:rPr>
        <w:t xml:space="preserve">деңгейін арттыруды өзекті етеді. </w:t>
      </w:r>
    </w:p>
    <w:p w:rsidR="009C586C" w:rsidRPr="009B43C2" w:rsidRDefault="009C586C" w:rsidP="001B3D07">
      <w:pPr>
        <w:tabs>
          <w:tab w:val="left" w:pos="5040"/>
        </w:tabs>
        <w:spacing w:after="0" w:line="240" w:lineRule="auto"/>
        <w:ind w:firstLine="709"/>
        <w:contextualSpacing/>
        <w:jc w:val="both"/>
        <w:rPr>
          <w:rFonts w:ascii="Times New Roman" w:hAnsi="Times New Roman" w:cs="Times New Roman"/>
          <w:sz w:val="28"/>
          <w:szCs w:val="28"/>
          <w:lang w:val="kk-KZ"/>
        </w:rPr>
      </w:pPr>
      <w:r w:rsidRPr="00465B86">
        <w:rPr>
          <w:rFonts w:ascii="Times New Roman" w:eastAsia="Calibri" w:hAnsi="Times New Roman" w:cs="Times New Roman"/>
          <w:sz w:val="28"/>
          <w:szCs w:val="28"/>
          <w:lang w:val="kk-KZ" w:eastAsia="en-US"/>
        </w:rPr>
        <w:t>Біз болашақ педагог-психологтердің цифрлық білімдік ортадағы коммуникативтік мәдениетін қалыптастырудың бүгінгі жай-күйін анықтау мақсатында Л.Н.</w:t>
      </w:r>
      <w:r w:rsidR="00956D04">
        <w:rPr>
          <w:rFonts w:ascii="Times New Roman" w:eastAsia="Calibri" w:hAnsi="Times New Roman" w:cs="Times New Roman"/>
          <w:sz w:val="28"/>
          <w:szCs w:val="28"/>
          <w:lang w:val="kk-KZ" w:eastAsia="en-US"/>
        </w:rPr>
        <w:t xml:space="preserve"> </w:t>
      </w:r>
      <w:r w:rsidRPr="00465B86">
        <w:rPr>
          <w:rFonts w:ascii="Times New Roman" w:eastAsia="Calibri" w:hAnsi="Times New Roman" w:cs="Times New Roman"/>
          <w:sz w:val="28"/>
          <w:szCs w:val="28"/>
          <w:lang w:val="kk-KZ" w:eastAsia="en-US"/>
        </w:rPr>
        <w:t>Гумилев атындағы Еуразия ұлттық университетінің «</w:t>
      </w:r>
      <w:r w:rsidRPr="00465B86">
        <w:rPr>
          <w:rFonts w:ascii="Times New Roman" w:eastAsia="Calibri" w:hAnsi="Times New Roman" w:cs="Times New Roman"/>
          <w:sz w:val="28"/>
          <w:szCs w:val="28"/>
          <w:lang w:val="kk-KZ"/>
        </w:rPr>
        <w:t>6В01103 – Педагогика және пс</w:t>
      </w:r>
      <w:r>
        <w:rPr>
          <w:rFonts w:ascii="Times New Roman" w:eastAsia="Calibri" w:hAnsi="Times New Roman" w:cs="Times New Roman"/>
          <w:sz w:val="28"/>
          <w:szCs w:val="28"/>
          <w:lang w:val="kk-KZ"/>
        </w:rPr>
        <w:t>ихология» 2021-2024 жылдар аралығындағы білім беру бағдарламасы мен элективті пәнде</w:t>
      </w:r>
      <w:r w:rsidR="0085184E">
        <w:rPr>
          <w:rFonts w:ascii="Times New Roman" w:eastAsia="Calibri" w:hAnsi="Times New Roman" w:cs="Times New Roman"/>
          <w:sz w:val="28"/>
          <w:szCs w:val="28"/>
          <w:lang w:val="kk-KZ"/>
        </w:rPr>
        <w:t>р каталогына талдау жасадық</w:t>
      </w:r>
      <w:r>
        <w:rPr>
          <w:rFonts w:ascii="Times New Roman" w:eastAsia="Calibri" w:hAnsi="Times New Roman" w:cs="Times New Roman"/>
          <w:sz w:val="28"/>
          <w:szCs w:val="28"/>
          <w:lang w:val="kk-KZ"/>
        </w:rPr>
        <w:t>. Нәтижесінде, болашақ педагог-психологтердің цифрлық сауаттылығы мен құзыреттілігін арттыруға, кәсіби этикасын қалыптастыруға бағытталған бірқатар базалық пәндер қатарын анықтадық</w:t>
      </w:r>
      <w:r w:rsidR="0023302B">
        <w:rPr>
          <w:rFonts w:ascii="Times New Roman" w:eastAsia="Calibri" w:hAnsi="Times New Roman" w:cs="Times New Roman"/>
          <w:sz w:val="28"/>
          <w:szCs w:val="28"/>
          <w:lang w:val="kk-KZ"/>
        </w:rPr>
        <w:t xml:space="preserve"> (3</w:t>
      </w:r>
      <w:r w:rsidR="001B3D07">
        <w:rPr>
          <w:rFonts w:ascii="Times New Roman" w:eastAsia="Calibri" w:hAnsi="Times New Roman" w:cs="Times New Roman"/>
          <w:sz w:val="28"/>
          <w:szCs w:val="28"/>
          <w:lang w:val="kk-KZ"/>
        </w:rPr>
        <w:t xml:space="preserve">, </w:t>
      </w:r>
      <w:r w:rsidR="0023302B">
        <w:rPr>
          <w:rFonts w:ascii="Times New Roman" w:eastAsia="Calibri" w:hAnsi="Times New Roman" w:cs="Times New Roman"/>
          <w:sz w:val="28"/>
          <w:szCs w:val="28"/>
          <w:lang w:val="kk-KZ"/>
        </w:rPr>
        <w:t>4 кесте</w:t>
      </w:r>
      <w:r w:rsidR="001B3D07">
        <w:rPr>
          <w:rFonts w:ascii="Times New Roman" w:eastAsia="Calibri" w:hAnsi="Times New Roman" w:cs="Times New Roman"/>
          <w:sz w:val="28"/>
          <w:szCs w:val="28"/>
          <w:lang w:val="kk-KZ"/>
        </w:rPr>
        <w:t>лер</w:t>
      </w:r>
      <w:r w:rsidR="0023302B">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p>
    <w:p w:rsidR="001B3D07" w:rsidRDefault="001B3D07" w:rsidP="00324679">
      <w:pPr>
        <w:spacing w:before="100" w:beforeAutospacing="1" w:after="100" w:afterAutospacing="1" w:line="240" w:lineRule="auto"/>
        <w:ind w:firstLine="567"/>
        <w:contextualSpacing/>
        <w:jc w:val="both"/>
        <w:rPr>
          <w:rFonts w:ascii="Times New Roman" w:eastAsia="Calibri" w:hAnsi="Times New Roman" w:cs="Times New Roman"/>
          <w:sz w:val="28"/>
          <w:szCs w:val="28"/>
          <w:lang w:val="kk-KZ"/>
        </w:rPr>
      </w:pPr>
    </w:p>
    <w:p w:rsidR="009C586C" w:rsidRDefault="009C586C" w:rsidP="001B3D07">
      <w:pPr>
        <w:spacing w:before="100" w:beforeAutospacing="1" w:after="100" w:afterAutospacing="1" w:line="240" w:lineRule="auto"/>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Кесте 3 – 2021-2024 жылдар аралығында «6В01103 – Педагогика және психология» </w:t>
      </w:r>
      <w:r w:rsidR="00324679">
        <w:rPr>
          <w:rFonts w:ascii="Times New Roman" w:eastAsia="Calibri" w:hAnsi="Times New Roman" w:cs="Times New Roman"/>
          <w:sz w:val="28"/>
          <w:szCs w:val="28"/>
          <w:lang w:val="kk-KZ"/>
        </w:rPr>
        <w:t>БББ</w:t>
      </w:r>
      <w:r>
        <w:rPr>
          <w:rFonts w:ascii="Times New Roman" w:eastAsia="Calibri" w:hAnsi="Times New Roman" w:cs="Times New Roman"/>
          <w:sz w:val="28"/>
          <w:szCs w:val="28"/>
          <w:lang w:val="kk-KZ"/>
        </w:rPr>
        <w:t xml:space="preserve"> қамтылған пәндер тізімі </w:t>
      </w:r>
    </w:p>
    <w:p w:rsidR="00324679" w:rsidRPr="001B3D07" w:rsidRDefault="00324679" w:rsidP="00324679">
      <w:pPr>
        <w:spacing w:before="100" w:beforeAutospacing="1" w:after="100" w:afterAutospacing="1" w:line="240" w:lineRule="auto"/>
        <w:ind w:firstLine="567"/>
        <w:contextualSpacing/>
        <w:jc w:val="both"/>
        <w:rPr>
          <w:rFonts w:ascii="Times New Roman" w:eastAsia="Calibri" w:hAnsi="Times New Roman" w:cs="Times New Roman"/>
          <w:sz w:val="16"/>
          <w:szCs w:val="16"/>
          <w:lang w:val="kk-KZ"/>
        </w:rPr>
      </w:pPr>
    </w:p>
    <w:tbl>
      <w:tblPr>
        <w:tblStyle w:val="-251"/>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3980"/>
        <w:gridCol w:w="3419"/>
      </w:tblGrid>
      <w:tr w:rsidR="001B3D07" w:rsidRPr="001B3D07" w:rsidTr="001B3D07">
        <w:trPr>
          <w:cnfStyle w:val="100000000000" w:firstRow="1" w:lastRow="0" w:firstColumn="0" w:lastColumn="0" w:oddVBand="0" w:evenVBand="0" w:oddHBand="0"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auto"/>
              <w:bottom w:val="single" w:sz="4" w:space="0" w:color="auto"/>
              <w:right w:val="single" w:sz="4" w:space="0" w:color="auto"/>
            </w:tcBorders>
            <w:shd w:val="clear" w:color="auto" w:fill="auto"/>
            <w:vAlign w:val="center"/>
          </w:tcPr>
          <w:p w:rsidR="001B3D07" w:rsidRPr="001B3D07" w:rsidRDefault="001B3D07" w:rsidP="001B3D07">
            <w:pPr>
              <w:spacing w:before="100" w:beforeAutospacing="1" w:after="100" w:afterAutospacing="1"/>
              <w:contextualSpacing/>
              <w:jc w:val="center"/>
              <w:rPr>
                <w:rFonts w:ascii="Times New Roman" w:eastAsia="Calibri" w:hAnsi="Times New Roman" w:cs="Times New Roman"/>
                <w:b w:val="0"/>
                <w:sz w:val="24"/>
                <w:szCs w:val="24"/>
                <w:lang w:val="kk-KZ"/>
              </w:rPr>
            </w:pPr>
            <w:r w:rsidRPr="001B3D07">
              <w:rPr>
                <w:rFonts w:ascii="Times New Roman" w:eastAsia="Calibri" w:hAnsi="Times New Roman" w:cs="Times New Roman"/>
                <w:b w:val="0"/>
                <w:sz w:val="24"/>
                <w:szCs w:val="24"/>
                <w:lang w:val="kk-KZ"/>
              </w:rPr>
              <w:t>Пәннің атауы</w:t>
            </w:r>
          </w:p>
        </w:tc>
        <w:tc>
          <w:tcPr>
            <w:tcW w:w="3980" w:type="dxa"/>
            <w:tcBorders>
              <w:top w:val="single" w:sz="4" w:space="0" w:color="auto"/>
              <w:left w:val="single" w:sz="4" w:space="0" w:color="auto"/>
              <w:bottom w:val="single" w:sz="4" w:space="0" w:color="auto"/>
              <w:right w:val="single" w:sz="4" w:space="0" w:color="auto"/>
            </w:tcBorders>
            <w:shd w:val="clear" w:color="auto" w:fill="auto"/>
            <w:vAlign w:val="center"/>
          </w:tcPr>
          <w:p w:rsidR="001B3D07" w:rsidRPr="001B3D07" w:rsidRDefault="001B3D07" w:rsidP="001B3D07">
            <w:pPr>
              <w:spacing w:before="100" w:beforeAutospacing="1" w:after="100" w:afterAutospacing="1"/>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sz w:val="24"/>
                <w:szCs w:val="24"/>
                <w:lang w:val="kk-KZ"/>
              </w:rPr>
            </w:pPr>
            <w:r w:rsidRPr="001B3D07">
              <w:rPr>
                <w:rFonts w:ascii="Times New Roman" w:eastAsia="Calibri" w:hAnsi="Times New Roman" w:cs="Times New Roman"/>
                <w:b w:val="0"/>
                <w:sz w:val="24"/>
                <w:szCs w:val="24"/>
                <w:lang w:val="kk-KZ"/>
              </w:rPr>
              <w:t>Құзыреттілік/бейін картасы</w:t>
            </w:r>
          </w:p>
        </w:tc>
        <w:tc>
          <w:tcPr>
            <w:tcW w:w="3419" w:type="dxa"/>
            <w:tcBorders>
              <w:top w:val="single" w:sz="4" w:space="0" w:color="auto"/>
              <w:left w:val="single" w:sz="4" w:space="0" w:color="auto"/>
              <w:bottom w:val="single" w:sz="4" w:space="0" w:color="auto"/>
            </w:tcBorders>
            <w:shd w:val="clear" w:color="auto" w:fill="auto"/>
            <w:vAlign w:val="center"/>
          </w:tcPr>
          <w:p w:rsidR="001B3D07" w:rsidRPr="001B3D07" w:rsidRDefault="001B3D07" w:rsidP="001B3D07">
            <w:pPr>
              <w:spacing w:before="100" w:beforeAutospacing="1" w:after="100" w:afterAutospacing="1"/>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sz w:val="24"/>
                <w:szCs w:val="24"/>
                <w:lang w:val="kk-KZ"/>
              </w:rPr>
            </w:pPr>
            <w:r w:rsidRPr="001B3D07">
              <w:rPr>
                <w:rFonts w:ascii="Times New Roman" w:eastAsia="Calibri" w:hAnsi="Times New Roman" w:cs="Times New Roman"/>
                <w:b w:val="0"/>
                <w:sz w:val="24"/>
                <w:szCs w:val="24"/>
                <w:lang w:val="kk-KZ"/>
              </w:rPr>
              <w:t>Оқыту нәтижелері</w:t>
            </w:r>
          </w:p>
        </w:tc>
      </w:tr>
      <w:tr w:rsidR="001B3D07" w:rsidRPr="001B3D07" w:rsidTr="001B3D07">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auto"/>
              <w:bottom w:val="single" w:sz="4" w:space="0" w:color="auto"/>
              <w:right w:val="single" w:sz="4" w:space="0" w:color="auto"/>
            </w:tcBorders>
            <w:shd w:val="clear" w:color="auto" w:fill="auto"/>
            <w:vAlign w:val="center"/>
          </w:tcPr>
          <w:p w:rsidR="001B3D07" w:rsidRPr="001B3D07" w:rsidRDefault="001B3D07" w:rsidP="001B3D07">
            <w:pPr>
              <w:spacing w:before="100" w:beforeAutospacing="1" w:after="100" w:afterAutospacing="1"/>
              <w:contextualSpacing/>
              <w:jc w:val="center"/>
              <w:rPr>
                <w:rFonts w:ascii="Times New Roman" w:eastAsia="Calibri" w:hAnsi="Times New Roman" w:cs="Times New Roman"/>
                <w:b w:val="0"/>
                <w:sz w:val="24"/>
                <w:szCs w:val="24"/>
                <w:lang w:val="kk-KZ"/>
              </w:rPr>
            </w:pPr>
            <w:r w:rsidRPr="001B3D07">
              <w:rPr>
                <w:rFonts w:ascii="Times New Roman" w:eastAsia="Calibri" w:hAnsi="Times New Roman" w:cs="Times New Roman"/>
                <w:b w:val="0"/>
                <w:sz w:val="24"/>
                <w:szCs w:val="24"/>
                <w:lang w:val="kk-KZ"/>
              </w:rPr>
              <w:t>1</w:t>
            </w:r>
          </w:p>
        </w:tc>
        <w:tc>
          <w:tcPr>
            <w:tcW w:w="3980" w:type="dxa"/>
            <w:tcBorders>
              <w:top w:val="single" w:sz="4" w:space="0" w:color="auto"/>
              <w:left w:val="single" w:sz="4" w:space="0" w:color="auto"/>
              <w:bottom w:val="single" w:sz="4" w:space="0" w:color="auto"/>
              <w:right w:val="single" w:sz="4" w:space="0" w:color="auto"/>
            </w:tcBorders>
            <w:shd w:val="clear" w:color="auto" w:fill="auto"/>
            <w:vAlign w:val="center"/>
          </w:tcPr>
          <w:p w:rsidR="001B3D07" w:rsidRPr="001B3D07" w:rsidRDefault="001B3D07" w:rsidP="001B3D07">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w:t>
            </w:r>
          </w:p>
        </w:tc>
        <w:tc>
          <w:tcPr>
            <w:tcW w:w="3419" w:type="dxa"/>
            <w:tcBorders>
              <w:top w:val="single" w:sz="4" w:space="0" w:color="auto"/>
              <w:left w:val="single" w:sz="4" w:space="0" w:color="auto"/>
              <w:bottom w:val="single" w:sz="4" w:space="0" w:color="auto"/>
            </w:tcBorders>
            <w:shd w:val="clear" w:color="auto" w:fill="auto"/>
            <w:vAlign w:val="center"/>
          </w:tcPr>
          <w:p w:rsidR="001B3D07" w:rsidRPr="001B3D07" w:rsidRDefault="001B3D07" w:rsidP="001B3D07">
            <w:pPr>
              <w:spacing w:before="100" w:beforeAutospacing="1" w:after="100" w:afterAutospacing="1"/>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9C586C" w:rsidRPr="001B3D07" w:rsidTr="001B3D07">
        <w:trPr>
          <w:trHeight w:val="70"/>
          <w:jc w:val="center"/>
        </w:trPr>
        <w:tc>
          <w:tcPr>
            <w:cnfStyle w:val="001000000000" w:firstRow="0" w:lastRow="0" w:firstColumn="1" w:lastColumn="0" w:oddVBand="0" w:evenVBand="0" w:oddHBand="0" w:evenHBand="0" w:firstRowFirstColumn="0" w:firstRowLastColumn="0" w:lastRowFirstColumn="0" w:lastRowLastColumn="0"/>
            <w:tcW w:w="9634" w:type="dxa"/>
            <w:gridSpan w:val="3"/>
            <w:tcBorders>
              <w:top w:val="single" w:sz="4" w:space="0" w:color="auto"/>
            </w:tcBorders>
            <w:shd w:val="clear" w:color="auto" w:fill="auto"/>
          </w:tcPr>
          <w:p w:rsidR="009C586C" w:rsidRPr="001B3D07" w:rsidRDefault="009C586C" w:rsidP="00173EB0">
            <w:pPr>
              <w:spacing w:before="100" w:beforeAutospacing="1" w:after="100" w:afterAutospacing="1"/>
              <w:contextualSpacing/>
              <w:jc w:val="center"/>
              <w:rPr>
                <w:rFonts w:ascii="Times New Roman" w:eastAsia="Calibri" w:hAnsi="Times New Roman" w:cs="Times New Roman"/>
                <w:b w:val="0"/>
                <w:i/>
                <w:sz w:val="24"/>
                <w:szCs w:val="24"/>
                <w:lang w:val="kk-KZ"/>
              </w:rPr>
            </w:pPr>
            <w:r w:rsidRPr="001B3D07">
              <w:rPr>
                <w:rFonts w:ascii="Times New Roman" w:eastAsia="Calibri" w:hAnsi="Times New Roman" w:cs="Times New Roman"/>
                <w:b w:val="0"/>
                <w:i/>
                <w:sz w:val="24"/>
                <w:szCs w:val="24"/>
                <w:lang w:val="kk-KZ"/>
              </w:rPr>
              <w:t>2021 жылғы қабылдауға арналған БББ</w:t>
            </w:r>
          </w:p>
        </w:tc>
      </w:tr>
      <w:tr w:rsidR="001B3D07" w:rsidRPr="00F7020C" w:rsidTr="001B3D07">
        <w:trPr>
          <w:cnfStyle w:val="000000100000" w:firstRow="0" w:lastRow="0" w:firstColumn="0" w:lastColumn="0" w:oddVBand="0" w:evenVBand="0" w:oddHBand="1" w:evenHBand="0" w:firstRowFirstColumn="0" w:firstRowLastColumn="0" w:lastRowFirstColumn="0" w:lastRowLastColumn="0"/>
          <w:trHeight w:val="650"/>
          <w:jc w:val="center"/>
        </w:trPr>
        <w:tc>
          <w:tcPr>
            <w:cnfStyle w:val="001000000000" w:firstRow="0" w:lastRow="0" w:firstColumn="1" w:lastColumn="0" w:oddVBand="0" w:evenVBand="0" w:oddHBand="0" w:evenHBand="0" w:firstRowFirstColumn="0" w:firstRowLastColumn="0" w:lastRowFirstColumn="0" w:lastRowLastColumn="0"/>
            <w:tcW w:w="2235" w:type="dxa"/>
            <w:shd w:val="clear" w:color="auto" w:fill="auto"/>
          </w:tcPr>
          <w:p w:rsidR="001B3D07" w:rsidRPr="001B3D07" w:rsidRDefault="001B3D07" w:rsidP="00173EB0">
            <w:pPr>
              <w:spacing w:before="100" w:beforeAutospacing="1" w:after="100" w:afterAutospacing="1"/>
              <w:contextualSpacing/>
              <w:rPr>
                <w:rFonts w:ascii="Times New Roman" w:eastAsia="Calibri" w:hAnsi="Times New Roman" w:cs="Times New Roman"/>
                <w:b w:val="0"/>
                <w:i/>
                <w:sz w:val="24"/>
                <w:szCs w:val="24"/>
                <w:lang w:val="kk-KZ"/>
              </w:rPr>
            </w:pPr>
            <w:r w:rsidRPr="001B3D07">
              <w:rPr>
                <w:rFonts w:ascii="Times New Roman" w:eastAsia="Calibri" w:hAnsi="Times New Roman" w:cs="Times New Roman"/>
                <w:b w:val="0"/>
                <w:i/>
                <w:sz w:val="24"/>
                <w:szCs w:val="24"/>
                <w:lang w:val="en-US"/>
              </w:rPr>
              <w:t>MPA</w:t>
            </w:r>
            <w:r w:rsidRPr="001B3D07">
              <w:rPr>
                <w:rFonts w:ascii="Times New Roman" w:eastAsia="Calibri" w:hAnsi="Times New Roman" w:cs="Times New Roman"/>
                <w:b w:val="0"/>
                <w:i/>
                <w:sz w:val="24"/>
                <w:szCs w:val="24"/>
              </w:rPr>
              <w:t xml:space="preserve"> 3217 – </w:t>
            </w:r>
            <w:r w:rsidRPr="001B3D07">
              <w:rPr>
                <w:rFonts w:ascii="Times New Roman" w:eastAsia="Calibri" w:hAnsi="Times New Roman" w:cs="Times New Roman"/>
                <w:b w:val="0"/>
                <w:i/>
                <w:sz w:val="24"/>
                <w:szCs w:val="24"/>
                <w:lang w:val="kk-KZ"/>
              </w:rPr>
              <w:t>Медиапедагогика</w:t>
            </w:r>
          </w:p>
          <w:p w:rsidR="001B3D07" w:rsidRPr="001B3D07" w:rsidRDefault="001B3D07" w:rsidP="00173EB0">
            <w:pPr>
              <w:spacing w:before="100" w:beforeAutospacing="1" w:after="100" w:afterAutospacing="1"/>
              <w:contextualSpacing/>
              <w:rPr>
                <w:rFonts w:ascii="Times New Roman" w:eastAsia="Calibri" w:hAnsi="Times New Roman" w:cs="Times New Roman"/>
                <w:sz w:val="24"/>
                <w:szCs w:val="24"/>
                <w:lang w:val="kk-KZ"/>
              </w:rPr>
            </w:pPr>
            <w:r w:rsidRPr="001B3D07">
              <w:rPr>
                <w:rFonts w:ascii="Times New Roman" w:eastAsia="Calibri" w:hAnsi="Times New Roman" w:cs="Times New Roman"/>
                <w:b w:val="0"/>
                <w:i/>
                <w:sz w:val="24"/>
                <w:szCs w:val="24"/>
                <w:lang w:val="kk-KZ"/>
              </w:rPr>
              <w:t>БП ТК (5 кредит)</w:t>
            </w:r>
            <w:r w:rsidRPr="001B3D07">
              <w:rPr>
                <w:rFonts w:ascii="Times New Roman" w:eastAsia="Calibri" w:hAnsi="Times New Roman" w:cs="Times New Roman"/>
                <w:sz w:val="24"/>
                <w:szCs w:val="24"/>
                <w:lang w:val="kk-KZ"/>
              </w:rPr>
              <w:t xml:space="preserve"> </w:t>
            </w:r>
          </w:p>
        </w:tc>
        <w:tc>
          <w:tcPr>
            <w:tcW w:w="3980" w:type="dxa"/>
            <w:shd w:val="clear" w:color="auto" w:fill="auto"/>
          </w:tcPr>
          <w:p w:rsidR="001B3D07" w:rsidRPr="001B3D07" w:rsidRDefault="001B3D07" w:rsidP="00173EB0">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rPr>
            </w:pPr>
            <w:r w:rsidRPr="001B3D07">
              <w:rPr>
                <w:rFonts w:ascii="Times New Roman" w:eastAsia="Calibri" w:hAnsi="Times New Roman" w:cs="Times New Roman"/>
                <w:sz w:val="24"/>
                <w:szCs w:val="24"/>
                <w:lang w:val="kk-KZ"/>
              </w:rPr>
              <w:t>ЖКҚ</w:t>
            </w:r>
            <w:r w:rsidRPr="001B3D07">
              <w:rPr>
                <w:rFonts w:ascii="Cambria Math" w:eastAsia="Calibri" w:hAnsi="Cambria Math" w:cs="Cambria Math"/>
                <w:sz w:val="24"/>
                <w:szCs w:val="24"/>
                <w:lang w:val="kk-KZ"/>
              </w:rPr>
              <w:t>₆</w:t>
            </w:r>
            <w:r w:rsidRPr="001B3D07">
              <w:rPr>
                <w:rFonts w:ascii="Times New Roman" w:eastAsia="Calibri" w:hAnsi="Times New Roman" w:cs="Times New Roman"/>
                <w:color w:val="FF0000"/>
                <w:sz w:val="24"/>
                <w:szCs w:val="24"/>
                <w:lang w:val="kk-KZ"/>
              </w:rPr>
              <w:t xml:space="preserve"> </w:t>
            </w:r>
            <w:r w:rsidRPr="001B3D07">
              <w:rPr>
                <w:rFonts w:ascii="Times New Roman" w:eastAsia="Calibri" w:hAnsi="Times New Roman" w:cs="Times New Roman"/>
                <w:sz w:val="24"/>
                <w:szCs w:val="24"/>
                <w:lang w:val="kk-KZ"/>
              </w:rPr>
              <w:t xml:space="preserve">– Педагогикалық іс әрекеттің құндылықтарына сәйкес кәсіби қоғамдастықта өзін-өзі жетілдіруге және өзін-өзі жүзеге асыруға, коммуникативтік дағдыларын және әлеуметтік қатынастарын дамытуға қабілеттілігі </w:t>
            </w:r>
          </w:p>
        </w:tc>
        <w:tc>
          <w:tcPr>
            <w:tcW w:w="3419" w:type="dxa"/>
            <w:shd w:val="clear" w:color="auto" w:fill="auto"/>
          </w:tcPr>
          <w:p w:rsidR="001B3D07" w:rsidRPr="001B3D07" w:rsidRDefault="001B3D07" w:rsidP="00173EB0">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rPr>
            </w:pPr>
            <w:r w:rsidRPr="001B3D07">
              <w:rPr>
                <w:rFonts w:ascii="Times New Roman" w:eastAsia="Calibri" w:hAnsi="Times New Roman" w:cs="Times New Roman"/>
                <w:sz w:val="24"/>
                <w:szCs w:val="24"/>
                <w:lang w:val="kk-KZ"/>
              </w:rPr>
              <w:t>OH</w:t>
            </w:r>
            <w:r w:rsidRPr="001B3D07">
              <w:rPr>
                <w:rFonts w:ascii="Cambria Math" w:eastAsia="Calibri" w:hAnsi="Cambria Math" w:cs="Cambria Math"/>
                <w:sz w:val="24"/>
                <w:szCs w:val="24"/>
                <w:lang w:val="kk-KZ"/>
              </w:rPr>
              <w:t>₈</w:t>
            </w:r>
            <w:r w:rsidRPr="001B3D07">
              <w:rPr>
                <w:rFonts w:ascii="Times New Roman" w:eastAsia="Calibri" w:hAnsi="Times New Roman" w:cs="Times New Roman"/>
                <w:sz w:val="24"/>
                <w:szCs w:val="24"/>
                <w:lang w:val="kk-KZ"/>
              </w:rPr>
              <w:t xml:space="preserve"> – қоғамда кәсіби дамуының жеке жоспарын жү</w:t>
            </w:r>
            <w:r>
              <w:rPr>
                <w:rFonts w:ascii="Times New Roman" w:eastAsia="Calibri" w:hAnsi="Times New Roman" w:cs="Times New Roman"/>
                <w:sz w:val="24"/>
                <w:szCs w:val="24"/>
                <w:lang w:val="kk-KZ"/>
              </w:rPr>
              <w:t xml:space="preserve"> </w:t>
            </w:r>
            <w:r w:rsidRPr="001B3D07">
              <w:rPr>
                <w:rFonts w:ascii="Times New Roman" w:eastAsia="Calibri" w:hAnsi="Times New Roman" w:cs="Times New Roman"/>
                <w:sz w:val="24"/>
                <w:szCs w:val="24"/>
                <w:lang w:val="kk-KZ"/>
              </w:rPr>
              <w:t>зеге асыру және өзінің педа</w:t>
            </w:r>
            <w:r>
              <w:rPr>
                <w:rFonts w:ascii="Times New Roman" w:eastAsia="Calibri" w:hAnsi="Times New Roman" w:cs="Times New Roman"/>
                <w:sz w:val="24"/>
                <w:szCs w:val="24"/>
                <w:lang w:val="kk-KZ"/>
              </w:rPr>
              <w:t xml:space="preserve"> </w:t>
            </w:r>
            <w:r w:rsidRPr="001B3D07">
              <w:rPr>
                <w:rFonts w:ascii="Times New Roman" w:eastAsia="Calibri" w:hAnsi="Times New Roman" w:cs="Times New Roman"/>
                <w:sz w:val="24"/>
                <w:szCs w:val="24"/>
                <w:lang w:val="kk-KZ"/>
              </w:rPr>
              <w:t>гогикалық мансап траектория</w:t>
            </w:r>
            <w:r>
              <w:rPr>
                <w:rFonts w:ascii="Times New Roman" w:eastAsia="Calibri" w:hAnsi="Times New Roman" w:cs="Times New Roman"/>
                <w:sz w:val="24"/>
                <w:szCs w:val="24"/>
                <w:lang w:val="kk-KZ"/>
              </w:rPr>
              <w:t xml:space="preserve"> </w:t>
            </w:r>
            <w:r w:rsidRPr="001B3D07">
              <w:rPr>
                <w:rFonts w:ascii="Times New Roman" w:eastAsia="Calibri" w:hAnsi="Times New Roman" w:cs="Times New Roman"/>
                <w:sz w:val="24"/>
                <w:szCs w:val="24"/>
                <w:lang w:val="kk-KZ"/>
              </w:rPr>
              <w:t>сын құру үшін тәрбиелік ме</w:t>
            </w:r>
            <w:r>
              <w:rPr>
                <w:rFonts w:ascii="Times New Roman" w:eastAsia="Calibri" w:hAnsi="Times New Roman" w:cs="Times New Roman"/>
                <w:sz w:val="24"/>
                <w:szCs w:val="24"/>
                <w:lang w:val="kk-KZ"/>
              </w:rPr>
              <w:t xml:space="preserve"> </w:t>
            </w:r>
            <w:r w:rsidRPr="001B3D07">
              <w:rPr>
                <w:rFonts w:ascii="Times New Roman" w:eastAsia="Calibri" w:hAnsi="Times New Roman" w:cs="Times New Roman"/>
                <w:sz w:val="24"/>
                <w:szCs w:val="24"/>
                <w:lang w:val="kk-KZ"/>
              </w:rPr>
              <w:t xml:space="preserve">диатехнологияларды қолдану дағдыларын көрсете білуі. </w:t>
            </w:r>
          </w:p>
        </w:tc>
      </w:tr>
      <w:tr w:rsidR="001B3D07" w:rsidRPr="00F7020C" w:rsidTr="001B3D07">
        <w:trPr>
          <w:trHeight w:val="1123"/>
          <w:jc w:val="center"/>
        </w:trPr>
        <w:tc>
          <w:tcPr>
            <w:cnfStyle w:val="001000000000" w:firstRow="0" w:lastRow="0" w:firstColumn="1" w:lastColumn="0" w:oddVBand="0" w:evenVBand="0" w:oddHBand="0" w:evenHBand="0" w:firstRowFirstColumn="0" w:firstRowLastColumn="0" w:lastRowFirstColumn="0" w:lastRowLastColumn="0"/>
            <w:tcW w:w="2235" w:type="dxa"/>
            <w:tcBorders>
              <w:bottom w:val="nil"/>
            </w:tcBorders>
            <w:shd w:val="clear" w:color="auto" w:fill="auto"/>
          </w:tcPr>
          <w:p w:rsidR="001B3D07" w:rsidRPr="001B3D07" w:rsidRDefault="001B3D07" w:rsidP="00173EB0">
            <w:pPr>
              <w:spacing w:before="100" w:beforeAutospacing="1" w:after="100" w:afterAutospacing="1"/>
              <w:contextualSpacing/>
              <w:rPr>
                <w:rFonts w:ascii="Times New Roman" w:hAnsi="Times New Roman" w:cs="Times New Roman"/>
                <w:b w:val="0"/>
                <w:i/>
                <w:sz w:val="24"/>
                <w:szCs w:val="24"/>
                <w:lang w:val="kk-KZ"/>
              </w:rPr>
            </w:pPr>
            <w:r w:rsidRPr="001B3D07">
              <w:rPr>
                <w:rFonts w:ascii="Times New Roman" w:hAnsi="Times New Roman" w:cs="Times New Roman"/>
                <w:b w:val="0"/>
                <w:i/>
                <w:sz w:val="24"/>
                <w:szCs w:val="24"/>
                <w:lang w:val="kk-KZ"/>
              </w:rPr>
              <w:t xml:space="preserve">PPIA 1212 – Психологиялық-педагогикалық іс-әрекеттегі кәсіби этика </w:t>
            </w:r>
          </w:p>
          <w:p w:rsidR="001B3D07" w:rsidRPr="001B3D07" w:rsidRDefault="001B3D07" w:rsidP="00173EB0">
            <w:pPr>
              <w:spacing w:before="100" w:beforeAutospacing="1" w:after="100" w:afterAutospacing="1"/>
              <w:contextualSpacing/>
              <w:rPr>
                <w:rFonts w:ascii="Times New Roman" w:eastAsia="Calibri" w:hAnsi="Times New Roman" w:cs="Times New Roman"/>
                <w:sz w:val="24"/>
                <w:szCs w:val="24"/>
                <w:lang w:val="kk-KZ"/>
              </w:rPr>
            </w:pPr>
            <w:r w:rsidRPr="001B3D07">
              <w:rPr>
                <w:rFonts w:ascii="Times New Roman" w:eastAsia="Calibri" w:hAnsi="Times New Roman" w:cs="Times New Roman"/>
                <w:b w:val="0"/>
                <w:i/>
                <w:sz w:val="24"/>
                <w:szCs w:val="24"/>
                <w:lang w:val="kk-KZ"/>
              </w:rPr>
              <w:t>БП ТК (5 кредит)</w:t>
            </w:r>
          </w:p>
        </w:tc>
        <w:tc>
          <w:tcPr>
            <w:tcW w:w="3980" w:type="dxa"/>
            <w:tcBorders>
              <w:bottom w:val="nil"/>
            </w:tcBorders>
            <w:shd w:val="clear" w:color="auto" w:fill="auto"/>
          </w:tcPr>
          <w:p w:rsidR="001B3D07" w:rsidRPr="001B3D07" w:rsidRDefault="001B3D07" w:rsidP="00173EB0">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1B3D07">
              <w:rPr>
                <w:rFonts w:ascii="Times New Roman" w:eastAsia="Calibri" w:hAnsi="Times New Roman" w:cs="Times New Roman"/>
                <w:sz w:val="24"/>
                <w:szCs w:val="24"/>
                <w:lang w:val="kk-KZ"/>
              </w:rPr>
              <w:t>КҚ</w:t>
            </w:r>
            <w:r w:rsidRPr="001B3D07">
              <w:rPr>
                <w:rFonts w:ascii="Cambria Math" w:eastAsia="Calibri" w:hAnsi="Cambria Math" w:cs="Cambria Math"/>
                <w:sz w:val="24"/>
                <w:szCs w:val="24"/>
                <w:lang w:val="kk-KZ"/>
              </w:rPr>
              <w:t>₇</w:t>
            </w:r>
            <w:r w:rsidRPr="001B3D07">
              <w:rPr>
                <w:rFonts w:ascii="Times New Roman" w:eastAsia="Calibri" w:hAnsi="Times New Roman" w:cs="Times New Roman"/>
                <w:sz w:val="24"/>
                <w:szCs w:val="24"/>
                <w:lang w:val="kk-KZ"/>
              </w:rPr>
              <w:t xml:space="preserve"> – Педагогика және психология ғылымдары саласындағы әдісте</w:t>
            </w:r>
            <w:r>
              <w:rPr>
                <w:rFonts w:ascii="Times New Roman" w:eastAsia="Calibri" w:hAnsi="Times New Roman" w:cs="Times New Roman"/>
                <w:sz w:val="24"/>
                <w:szCs w:val="24"/>
                <w:lang w:val="kk-KZ"/>
              </w:rPr>
              <w:t xml:space="preserve"> </w:t>
            </w:r>
            <w:r w:rsidRPr="001B3D07">
              <w:rPr>
                <w:rFonts w:ascii="Times New Roman" w:eastAsia="Calibri" w:hAnsi="Times New Roman" w:cs="Times New Roman"/>
                <w:sz w:val="24"/>
                <w:szCs w:val="24"/>
                <w:lang w:val="kk-KZ"/>
              </w:rPr>
              <w:t>мелік, басқарушылық білім мен дағдыларды меңгеруге және оларды практикалық әрекетке тасымалдауға дайындығы</w:t>
            </w:r>
          </w:p>
        </w:tc>
        <w:tc>
          <w:tcPr>
            <w:tcW w:w="3419" w:type="dxa"/>
            <w:tcBorders>
              <w:bottom w:val="nil"/>
            </w:tcBorders>
            <w:shd w:val="clear" w:color="auto" w:fill="auto"/>
          </w:tcPr>
          <w:p w:rsidR="001B3D07" w:rsidRPr="001B3D07" w:rsidRDefault="001B3D07" w:rsidP="001B3D07">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1B3D07">
              <w:rPr>
                <w:rFonts w:ascii="Times New Roman" w:eastAsia="Calibri" w:hAnsi="Times New Roman" w:cs="Times New Roman"/>
                <w:sz w:val="24"/>
                <w:szCs w:val="24"/>
                <w:lang w:val="kk-KZ"/>
              </w:rPr>
              <w:t>OH</w:t>
            </w:r>
            <w:r w:rsidRPr="001B3D07">
              <w:rPr>
                <w:rFonts w:ascii="Cambria Math" w:eastAsia="Calibri" w:hAnsi="Cambria Math" w:cs="Cambria Math"/>
                <w:sz w:val="24"/>
                <w:szCs w:val="24"/>
                <w:lang w:val="kk-KZ"/>
              </w:rPr>
              <w:t>₉</w:t>
            </w:r>
            <w:r w:rsidRPr="001B3D07">
              <w:rPr>
                <w:rFonts w:ascii="Times New Roman" w:eastAsia="Calibri" w:hAnsi="Times New Roman" w:cs="Times New Roman"/>
                <w:color w:val="FF0000"/>
                <w:sz w:val="24"/>
                <w:szCs w:val="24"/>
                <w:lang w:val="kk-KZ"/>
              </w:rPr>
              <w:t xml:space="preserve"> </w:t>
            </w:r>
            <w:r w:rsidRPr="001B3D07">
              <w:rPr>
                <w:rFonts w:ascii="Times New Roman" w:eastAsia="Calibri" w:hAnsi="Times New Roman" w:cs="Times New Roman"/>
                <w:sz w:val="24"/>
                <w:szCs w:val="24"/>
                <w:lang w:val="kk-KZ"/>
              </w:rPr>
              <w:t>– педагогика және психо</w:t>
            </w:r>
            <w:r>
              <w:rPr>
                <w:rFonts w:ascii="Times New Roman" w:eastAsia="Calibri" w:hAnsi="Times New Roman" w:cs="Times New Roman"/>
                <w:sz w:val="24"/>
                <w:szCs w:val="24"/>
                <w:lang w:val="kk-KZ"/>
              </w:rPr>
              <w:t xml:space="preserve"> </w:t>
            </w:r>
            <w:r w:rsidRPr="001B3D07">
              <w:rPr>
                <w:rFonts w:ascii="Times New Roman" w:eastAsia="Calibri" w:hAnsi="Times New Roman" w:cs="Times New Roman"/>
                <w:sz w:val="24"/>
                <w:szCs w:val="24"/>
                <w:lang w:val="kk-KZ"/>
              </w:rPr>
              <w:t>логия тарихы, теориясы мен тә</w:t>
            </w:r>
            <w:r>
              <w:rPr>
                <w:rFonts w:ascii="Times New Roman" w:eastAsia="Calibri" w:hAnsi="Times New Roman" w:cs="Times New Roman"/>
                <w:sz w:val="24"/>
                <w:szCs w:val="24"/>
                <w:lang w:val="kk-KZ"/>
              </w:rPr>
              <w:t xml:space="preserve"> </w:t>
            </w:r>
            <w:r w:rsidRPr="001B3D07">
              <w:rPr>
                <w:rFonts w:ascii="Times New Roman" w:eastAsia="Calibri" w:hAnsi="Times New Roman" w:cs="Times New Roman"/>
                <w:sz w:val="24"/>
                <w:szCs w:val="24"/>
                <w:lang w:val="kk-KZ"/>
              </w:rPr>
              <w:t>жірибесі саласындағы зама</w:t>
            </w:r>
            <w:r>
              <w:rPr>
                <w:rFonts w:ascii="Times New Roman" w:eastAsia="Calibri" w:hAnsi="Times New Roman" w:cs="Times New Roman"/>
                <w:sz w:val="24"/>
                <w:szCs w:val="24"/>
                <w:lang w:val="kk-KZ"/>
              </w:rPr>
              <w:t xml:space="preserve"> </w:t>
            </w:r>
            <w:r w:rsidRPr="001B3D07">
              <w:rPr>
                <w:rFonts w:ascii="Times New Roman" w:eastAsia="Calibri" w:hAnsi="Times New Roman" w:cs="Times New Roman"/>
                <w:sz w:val="24"/>
                <w:szCs w:val="24"/>
                <w:lang w:val="kk-KZ"/>
              </w:rPr>
              <w:t>науи білімді меңгеруі, білім беру жүйесінің әр түрлі дең</w:t>
            </w:r>
            <w:r>
              <w:rPr>
                <w:rFonts w:ascii="Times New Roman" w:eastAsia="Calibri" w:hAnsi="Times New Roman" w:cs="Times New Roman"/>
                <w:sz w:val="24"/>
                <w:szCs w:val="24"/>
                <w:lang w:val="kk-KZ"/>
              </w:rPr>
              <w:t xml:space="preserve"> </w:t>
            </w:r>
            <w:r w:rsidRPr="001B3D07">
              <w:rPr>
                <w:rFonts w:ascii="Times New Roman" w:eastAsia="Calibri" w:hAnsi="Times New Roman" w:cs="Times New Roman"/>
                <w:sz w:val="24"/>
                <w:szCs w:val="24"/>
                <w:lang w:val="kk-KZ"/>
              </w:rPr>
              <w:t xml:space="preserve">гейлерінде оқу үдерісінде </w:t>
            </w:r>
          </w:p>
        </w:tc>
      </w:tr>
      <w:tr w:rsidR="001B3D07" w:rsidRPr="001B3D07" w:rsidTr="001B3D07">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9634" w:type="dxa"/>
            <w:gridSpan w:val="3"/>
            <w:tcBorders>
              <w:top w:val="nil"/>
              <w:left w:val="nil"/>
              <w:right w:val="nil"/>
            </w:tcBorders>
            <w:shd w:val="clear" w:color="auto" w:fill="auto"/>
          </w:tcPr>
          <w:p w:rsidR="001B3D07" w:rsidRPr="001B3D07" w:rsidRDefault="001B3D07" w:rsidP="001B3D07">
            <w:pPr>
              <w:spacing w:before="100" w:beforeAutospacing="1" w:after="100" w:afterAutospacing="1"/>
              <w:ind w:hanging="110"/>
              <w:contextualSpacing/>
              <w:jc w:val="both"/>
              <w:rPr>
                <w:rFonts w:ascii="Times New Roman" w:eastAsia="Calibri" w:hAnsi="Times New Roman" w:cs="Times New Roman"/>
                <w:b w:val="0"/>
                <w:sz w:val="28"/>
                <w:szCs w:val="28"/>
                <w:lang w:val="kk-KZ"/>
              </w:rPr>
            </w:pPr>
            <w:r w:rsidRPr="001B3D07">
              <w:rPr>
                <w:rFonts w:ascii="Times New Roman" w:eastAsia="Calibri" w:hAnsi="Times New Roman" w:cs="Times New Roman"/>
                <w:b w:val="0"/>
                <w:sz w:val="28"/>
                <w:szCs w:val="28"/>
                <w:lang w:val="kk-KZ"/>
              </w:rPr>
              <w:lastRenderedPageBreak/>
              <w:t>3-кестенің жалғасы</w:t>
            </w:r>
          </w:p>
          <w:p w:rsidR="001B3D07" w:rsidRPr="001B3D07" w:rsidRDefault="001B3D07" w:rsidP="001B3D07">
            <w:pPr>
              <w:spacing w:before="100" w:beforeAutospacing="1" w:after="100" w:afterAutospacing="1"/>
              <w:ind w:hanging="110"/>
              <w:contextualSpacing/>
              <w:jc w:val="both"/>
              <w:rPr>
                <w:rFonts w:ascii="Times New Roman" w:eastAsia="Calibri" w:hAnsi="Times New Roman" w:cs="Times New Roman"/>
                <w:sz w:val="16"/>
                <w:szCs w:val="16"/>
                <w:lang w:val="kk-KZ"/>
              </w:rPr>
            </w:pPr>
          </w:p>
        </w:tc>
      </w:tr>
      <w:tr w:rsidR="001B3D07" w:rsidRPr="001B3D07" w:rsidTr="001B3D07">
        <w:trPr>
          <w:trHeight w:val="70"/>
          <w:jc w:val="center"/>
        </w:trPr>
        <w:tc>
          <w:tcPr>
            <w:cnfStyle w:val="001000000000" w:firstRow="0" w:lastRow="0" w:firstColumn="1" w:lastColumn="0" w:oddVBand="0" w:evenVBand="0" w:oddHBand="0" w:evenHBand="0" w:firstRowFirstColumn="0" w:firstRowLastColumn="0" w:lastRowFirstColumn="0" w:lastRowLastColumn="0"/>
            <w:tcW w:w="2235" w:type="dxa"/>
            <w:shd w:val="clear" w:color="auto" w:fill="auto"/>
          </w:tcPr>
          <w:p w:rsidR="001B3D07" w:rsidRPr="001B3D07" w:rsidRDefault="001B3D07" w:rsidP="001B3D07">
            <w:pPr>
              <w:spacing w:before="100" w:beforeAutospacing="1" w:after="100" w:afterAutospacing="1"/>
              <w:contextualSpacing/>
              <w:jc w:val="center"/>
              <w:rPr>
                <w:rFonts w:ascii="Times New Roman" w:hAnsi="Times New Roman" w:cs="Times New Roman"/>
                <w:b w:val="0"/>
                <w:sz w:val="24"/>
                <w:szCs w:val="24"/>
                <w:lang w:val="kk-KZ"/>
              </w:rPr>
            </w:pPr>
            <w:r w:rsidRPr="001B3D07">
              <w:rPr>
                <w:rFonts w:ascii="Times New Roman" w:hAnsi="Times New Roman" w:cs="Times New Roman"/>
                <w:b w:val="0"/>
                <w:sz w:val="24"/>
                <w:szCs w:val="24"/>
                <w:lang w:val="kk-KZ"/>
              </w:rPr>
              <w:t>1</w:t>
            </w:r>
          </w:p>
        </w:tc>
        <w:tc>
          <w:tcPr>
            <w:tcW w:w="3980" w:type="dxa"/>
            <w:shd w:val="clear" w:color="auto" w:fill="auto"/>
          </w:tcPr>
          <w:p w:rsidR="001B3D07" w:rsidRPr="001B3D07" w:rsidRDefault="001B3D07" w:rsidP="001B3D07">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w:t>
            </w:r>
          </w:p>
        </w:tc>
        <w:tc>
          <w:tcPr>
            <w:tcW w:w="3419" w:type="dxa"/>
            <w:shd w:val="clear" w:color="auto" w:fill="auto"/>
          </w:tcPr>
          <w:p w:rsidR="001B3D07" w:rsidRPr="001B3D07" w:rsidRDefault="001B3D07" w:rsidP="001B3D07">
            <w:pPr>
              <w:spacing w:before="100" w:beforeAutospacing="1" w:after="100" w:afterAutospacing="1"/>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p>
        </w:tc>
      </w:tr>
      <w:tr w:rsidR="001B3D07" w:rsidRPr="00F7020C" w:rsidTr="001B3D07">
        <w:trPr>
          <w:cnfStyle w:val="000000100000" w:firstRow="0" w:lastRow="0" w:firstColumn="0" w:lastColumn="0" w:oddVBand="0" w:evenVBand="0" w:oddHBand="1" w:evenHBand="0" w:firstRowFirstColumn="0" w:firstRowLastColumn="0" w:lastRowFirstColumn="0" w:lastRowLastColumn="0"/>
          <w:trHeight w:val="1123"/>
          <w:jc w:val="center"/>
        </w:trPr>
        <w:tc>
          <w:tcPr>
            <w:cnfStyle w:val="001000000000" w:firstRow="0" w:lastRow="0" w:firstColumn="1" w:lastColumn="0" w:oddVBand="0" w:evenVBand="0" w:oddHBand="0" w:evenHBand="0" w:firstRowFirstColumn="0" w:firstRowLastColumn="0" w:lastRowFirstColumn="0" w:lastRowLastColumn="0"/>
            <w:tcW w:w="2235" w:type="dxa"/>
            <w:shd w:val="clear" w:color="auto" w:fill="auto"/>
          </w:tcPr>
          <w:p w:rsidR="001B3D07" w:rsidRPr="001B3D07" w:rsidRDefault="001B3D07" w:rsidP="00173EB0">
            <w:pPr>
              <w:spacing w:before="100" w:beforeAutospacing="1" w:after="100" w:afterAutospacing="1"/>
              <w:contextualSpacing/>
              <w:rPr>
                <w:rFonts w:ascii="Times New Roman" w:hAnsi="Times New Roman" w:cs="Times New Roman"/>
                <w:b w:val="0"/>
                <w:i/>
                <w:sz w:val="24"/>
                <w:szCs w:val="24"/>
                <w:lang w:val="kk-KZ"/>
              </w:rPr>
            </w:pPr>
          </w:p>
        </w:tc>
        <w:tc>
          <w:tcPr>
            <w:tcW w:w="3980" w:type="dxa"/>
            <w:shd w:val="clear" w:color="auto" w:fill="auto"/>
          </w:tcPr>
          <w:p w:rsidR="001B3D07" w:rsidRPr="001B3D07" w:rsidRDefault="001B3D07" w:rsidP="00173EB0">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rPr>
            </w:pPr>
          </w:p>
        </w:tc>
        <w:tc>
          <w:tcPr>
            <w:tcW w:w="3419" w:type="dxa"/>
            <w:shd w:val="clear" w:color="auto" w:fill="auto"/>
          </w:tcPr>
          <w:p w:rsidR="001B3D07" w:rsidRPr="001B3D07" w:rsidRDefault="001B3D07" w:rsidP="00173EB0">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rPr>
            </w:pPr>
            <w:r w:rsidRPr="001B3D07">
              <w:rPr>
                <w:rFonts w:ascii="Times New Roman" w:eastAsia="Calibri" w:hAnsi="Times New Roman" w:cs="Times New Roman"/>
                <w:sz w:val="24"/>
                <w:szCs w:val="24"/>
                <w:lang w:val="kk-KZ"/>
              </w:rPr>
              <w:t>инновациялық дидактикалық технологияларды пайдалану және заманауи педагогикалық үдерістің заңдылықтарын талдау дағдыларын игеруі.</w:t>
            </w:r>
          </w:p>
        </w:tc>
      </w:tr>
      <w:tr w:rsidR="009C586C" w:rsidRPr="001B3D07" w:rsidTr="001B3D07">
        <w:trPr>
          <w:trHeight w:val="321"/>
          <w:jc w:val="center"/>
        </w:trPr>
        <w:tc>
          <w:tcPr>
            <w:cnfStyle w:val="001000000000" w:firstRow="0" w:lastRow="0" w:firstColumn="1" w:lastColumn="0" w:oddVBand="0" w:evenVBand="0" w:oddHBand="0" w:evenHBand="0" w:firstRowFirstColumn="0" w:firstRowLastColumn="0" w:lastRowFirstColumn="0" w:lastRowLastColumn="0"/>
            <w:tcW w:w="9634" w:type="dxa"/>
            <w:gridSpan w:val="3"/>
            <w:shd w:val="clear" w:color="auto" w:fill="auto"/>
          </w:tcPr>
          <w:p w:rsidR="009C586C" w:rsidRPr="001B3D07" w:rsidRDefault="009C586C" w:rsidP="00173EB0">
            <w:pPr>
              <w:spacing w:before="100" w:beforeAutospacing="1" w:after="100" w:afterAutospacing="1"/>
              <w:ind w:firstLine="567"/>
              <w:contextualSpacing/>
              <w:jc w:val="center"/>
              <w:rPr>
                <w:rFonts w:ascii="Times New Roman" w:eastAsia="Calibri" w:hAnsi="Times New Roman" w:cs="Times New Roman"/>
                <w:b w:val="0"/>
                <w:i/>
                <w:sz w:val="24"/>
                <w:szCs w:val="24"/>
                <w:lang w:val="kk-KZ"/>
              </w:rPr>
            </w:pPr>
            <w:r w:rsidRPr="001B3D07">
              <w:rPr>
                <w:rFonts w:ascii="Times New Roman" w:eastAsia="Calibri" w:hAnsi="Times New Roman" w:cs="Times New Roman"/>
                <w:b w:val="0"/>
                <w:i/>
                <w:sz w:val="24"/>
                <w:szCs w:val="24"/>
                <w:lang w:val="kk-KZ"/>
              </w:rPr>
              <w:t>2022, 2023, 2024 жылғы қабылдауға арналған БББ</w:t>
            </w:r>
          </w:p>
        </w:tc>
      </w:tr>
      <w:tr w:rsidR="001B3D07" w:rsidRPr="00F7020C" w:rsidTr="001B3D07">
        <w:trPr>
          <w:cnfStyle w:val="000000100000" w:firstRow="0" w:lastRow="0" w:firstColumn="0" w:lastColumn="0" w:oddVBand="0" w:evenVBand="0" w:oddHBand="1" w:evenHBand="0" w:firstRowFirstColumn="0" w:firstRowLastColumn="0" w:lastRowFirstColumn="0" w:lastRowLastColumn="0"/>
          <w:trHeight w:val="1178"/>
          <w:jc w:val="center"/>
        </w:trPr>
        <w:tc>
          <w:tcPr>
            <w:cnfStyle w:val="001000000000" w:firstRow="0" w:lastRow="0" w:firstColumn="1" w:lastColumn="0" w:oddVBand="0" w:evenVBand="0" w:oddHBand="0" w:evenHBand="0" w:firstRowFirstColumn="0" w:firstRowLastColumn="0" w:lastRowFirstColumn="0" w:lastRowLastColumn="0"/>
            <w:tcW w:w="2235" w:type="dxa"/>
            <w:shd w:val="clear" w:color="auto" w:fill="auto"/>
          </w:tcPr>
          <w:p w:rsidR="001B3D07" w:rsidRPr="001B3D07" w:rsidRDefault="001B3D07" w:rsidP="00173EB0">
            <w:pPr>
              <w:spacing w:before="100" w:beforeAutospacing="1" w:after="100" w:afterAutospacing="1"/>
              <w:contextualSpacing/>
              <w:rPr>
                <w:rFonts w:ascii="Times New Roman" w:eastAsia="Calibri" w:hAnsi="Times New Roman" w:cs="Times New Roman"/>
                <w:b w:val="0"/>
                <w:i/>
                <w:sz w:val="24"/>
                <w:szCs w:val="24"/>
                <w:lang w:val="kk-KZ"/>
              </w:rPr>
            </w:pPr>
            <w:r w:rsidRPr="001B3D07">
              <w:rPr>
                <w:rFonts w:ascii="Times New Roman" w:eastAsia="Calibri" w:hAnsi="Times New Roman" w:cs="Times New Roman"/>
                <w:b w:val="0"/>
                <w:i/>
                <w:sz w:val="24"/>
                <w:szCs w:val="24"/>
                <w:lang w:val="en-US"/>
              </w:rPr>
              <w:t>KP</w:t>
            </w:r>
            <w:r w:rsidRPr="001B3D07">
              <w:rPr>
                <w:rFonts w:ascii="Times New Roman" w:eastAsia="Calibri" w:hAnsi="Times New Roman" w:cs="Times New Roman"/>
                <w:b w:val="0"/>
                <w:i/>
                <w:sz w:val="24"/>
                <w:szCs w:val="24"/>
              </w:rPr>
              <w:t xml:space="preserve"> </w:t>
            </w:r>
            <w:r w:rsidRPr="001B3D07">
              <w:rPr>
                <w:rFonts w:ascii="Times New Roman" w:eastAsia="Calibri" w:hAnsi="Times New Roman" w:cs="Times New Roman"/>
                <w:b w:val="0"/>
                <w:i/>
                <w:sz w:val="24"/>
                <w:szCs w:val="24"/>
                <w:lang w:val="kk-KZ"/>
              </w:rPr>
              <w:t xml:space="preserve">3217 – Киберпедагогика </w:t>
            </w:r>
          </w:p>
          <w:p w:rsidR="001B3D07" w:rsidRPr="001B3D07" w:rsidRDefault="001B3D07" w:rsidP="00173EB0">
            <w:pPr>
              <w:spacing w:before="100" w:beforeAutospacing="1" w:after="100" w:afterAutospacing="1"/>
              <w:contextualSpacing/>
              <w:rPr>
                <w:rFonts w:ascii="Times New Roman" w:eastAsia="Calibri" w:hAnsi="Times New Roman" w:cs="Times New Roman"/>
                <w:sz w:val="24"/>
                <w:szCs w:val="24"/>
                <w:lang w:val="kk-KZ"/>
              </w:rPr>
            </w:pPr>
            <w:r w:rsidRPr="001B3D07">
              <w:rPr>
                <w:rFonts w:ascii="Times New Roman" w:eastAsia="Calibri" w:hAnsi="Times New Roman" w:cs="Times New Roman"/>
                <w:b w:val="0"/>
                <w:i/>
                <w:sz w:val="24"/>
                <w:szCs w:val="24"/>
                <w:lang w:val="kk-KZ"/>
              </w:rPr>
              <w:t>БП ТК (5 кредит)</w:t>
            </w:r>
          </w:p>
        </w:tc>
        <w:tc>
          <w:tcPr>
            <w:tcW w:w="3980" w:type="dxa"/>
            <w:shd w:val="clear" w:color="auto" w:fill="auto"/>
          </w:tcPr>
          <w:p w:rsidR="001B3D07" w:rsidRPr="001B3D07" w:rsidRDefault="001B3D07" w:rsidP="00173EB0">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rPr>
            </w:pPr>
            <w:r w:rsidRPr="001B3D07">
              <w:rPr>
                <w:rFonts w:ascii="Times New Roman" w:eastAsia="Calibri" w:hAnsi="Times New Roman" w:cs="Times New Roman"/>
                <w:sz w:val="24"/>
                <w:szCs w:val="24"/>
                <w:lang w:val="kk-KZ"/>
              </w:rPr>
              <w:t>ЖКҚ</w:t>
            </w:r>
            <w:r w:rsidRPr="001B3D07">
              <w:rPr>
                <w:rFonts w:ascii="Cambria Math" w:eastAsia="Calibri" w:hAnsi="Cambria Math" w:cs="Cambria Math"/>
                <w:sz w:val="24"/>
                <w:szCs w:val="24"/>
                <w:lang w:val="kk-KZ"/>
              </w:rPr>
              <w:t>₆</w:t>
            </w:r>
            <w:r w:rsidRPr="001B3D07">
              <w:rPr>
                <w:rFonts w:ascii="Times New Roman" w:eastAsia="Calibri" w:hAnsi="Times New Roman" w:cs="Times New Roman"/>
                <w:color w:val="FF0000"/>
                <w:sz w:val="24"/>
                <w:szCs w:val="24"/>
                <w:lang w:val="kk-KZ"/>
              </w:rPr>
              <w:t xml:space="preserve"> </w:t>
            </w:r>
            <w:r w:rsidRPr="001B3D07">
              <w:rPr>
                <w:rFonts w:ascii="Times New Roman" w:eastAsia="Calibri" w:hAnsi="Times New Roman" w:cs="Times New Roman"/>
                <w:sz w:val="24"/>
                <w:szCs w:val="24"/>
                <w:lang w:val="kk-KZ"/>
              </w:rPr>
              <w:t>– Педагогикалық іс әрекеттің құндылықтарына сәйкес кәсіби қоғамдастықта өзін-өзі жетілдіруге және өзін-өзі жүзеге асыруға, коммуникативті дағдыларын және әлеуметтік қатынастарын дамытуға қабілеттілі</w:t>
            </w:r>
            <w:r>
              <w:rPr>
                <w:rFonts w:ascii="Times New Roman" w:eastAsia="Calibri" w:hAnsi="Times New Roman" w:cs="Times New Roman"/>
                <w:sz w:val="24"/>
                <w:szCs w:val="24"/>
                <w:lang w:val="kk-KZ"/>
              </w:rPr>
              <w:t>гі</w:t>
            </w:r>
          </w:p>
        </w:tc>
        <w:tc>
          <w:tcPr>
            <w:tcW w:w="3419" w:type="dxa"/>
            <w:shd w:val="clear" w:color="auto" w:fill="auto"/>
          </w:tcPr>
          <w:p w:rsidR="001B3D07" w:rsidRPr="001B3D07" w:rsidRDefault="001B3D07" w:rsidP="00173EB0">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rPr>
            </w:pPr>
            <w:r w:rsidRPr="001B3D07">
              <w:rPr>
                <w:rFonts w:ascii="Times New Roman" w:eastAsia="Calibri" w:hAnsi="Times New Roman" w:cs="Times New Roman"/>
                <w:sz w:val="24"/>
                <w:szCs w:val="24"/>
                <w:lang w:val="kk-KZ"/>
              </w:rPr>
              <w:t>OH</w:t>
            </w:r>
            <w:r w:rsidRPr="001B3D07">
              <w:rPr>
                <w:rFonts w:ascii="Cambria Math" w:eastAsia="Calibri" w:hAnsi="Cambria Math" w:cs="Cambria Math"/>
                <w:sz w:val="24"/>
                <w:szCs w:val="24"/>
                <w:lang w:val="kk-KZ"/>
              </w:rPr>
              <w:t>₈</w:t>
            </w:r>
            <w:r w:rsidRPr="001B3D07">
              <w:rPr>
                <w:rFonts w:ascii="Times New Roman" w:eastAsia="Calibri" w:hAnsi="Times New Roman" w:cs="Times New Roman"/>
                <w:color w:val="FF0000"/>
                <w:sz w:val="24"/>
                <w:szCs w:val="24"/>
                <w:lang w:val="kk-KZ"/>
              </w:rPr>
              <w:t xml:space="preserve"> </w:t>
            </w:r>
            <w:r w:rsidRPr="001B3D07">
              <w:rPr>
                <w:rFonts w:ascii="Times New Roman" w:eastAsia="Calibri" w:hAnsi="Times New Roman" w:cs="Times New Roman"/>
                <w:sz w:val="24"/>
                <w:szCs w:val="24"/>
                <w:lang w:val="kk-KZ"/>
              </w:rPr>
              <w:t>– қоғамда кәсіби дамуы</w:t>
            </w:r>
            <w:r>
              <w:rPr>
                <w:rFonts w:ascii="Times New Roman" w:eastAsia="Calibri" w:hAnsi="Times New Roman" w:cs="Times New Roman"/>
                <w:sz w:val="24"/>
                <w:szCs w:val="24"/>
                <w:lang w:val="kk-KZ"/>
              </w:rPr>
              <w:t xml:space="preserve"> </w:t>
            </w:r>
            <w:r w:rsidRPr="001B3D07">
              <w:rPr>
                <w:rFonts w:ascii="Times New Roman" w:eastAsia="Calibri" w:hAnsi="Times New Roman" w:cs="Times New Roman"/>
                <w:sz w:val="24"/>
                <w:szCs w:val="24"/>
                <w:lang w:val="kk-KZ"/>
              </w:rPr>
              <w:t>ның жеке жоспарын жүзеге асыру және өзінің педагоги</w:t>
            </w:r>
            <w:r>
              <w:rPr>
                <w:rFonts w:ascii="Times New Roman" w:eastAsia="Calibri" w:hAnsi="Times New Roman" w:cs="Times New Roman"/>
                <w:sz w:val="24"/>
                <w:szCs w:val="24"/>
                <w:lang w:val="kk-KZ"/>
              </w:rPr>
              <w:t xml:space="preserve"> </w:t>
            </w:r>
            <w:r w:rsidRPr="001B3D07">
              <w:rPr>
                <w:rFonts w:ascii="Times New Roman" w:eastAsia="Calibri" w:hAnsi="Times New Roman" w:cs="Times New Roman"/>
                <w:sz w:val="24"/>
                <w:szCs w:val="24"/>
                <w:lang w:val="kk-KZ"/>
              </w:rPr>
              <w:t>калық мансап траекториясын құру үшін тәрбиелік медиатех</w:t>
            </w:r>
            <w:r>
              <w:rPr>
                <w:rFonts w:ascii="Times New Roman" w:eastAsia="Calibri" w:hAnsi="Times New Roman" w:cs="Times New Roman"/>
                <w:sz w:val="24"/>
                <w:szCs w:val="24"/>
                <w:lang w:val="kk-KZ"/>
              </w:rPr>
              <w:t xml:space="preserve"> </w:t>
            </w:r>
            <w:r w:rsidRPr="001B3D07">
              <w:rPr>
                <w:rFonts w:ascii="Times New Roman" w:eastAsia="Calibri" w:hAnsi="Times New Roman" w:cs="Times New Roman"/>
                <w:sz w:val="24"/>
                <w:szCs w:val="24"/>
                <w:lang w:val="kk-KZ"/>
              </w:rPr>
              <w:t>нологияларды қолдану дағдыларын көрсету білуі</w:t>
            </w:r>
            <w:r>
              <w:rPr>
                <w:rFonts w:ascii="Times New Roman" w:eastAsia="Calibri" w:hAnsi="Times New Roman" w:cs="Times New Roman"/>
                <w:sz w:val="24"/>
                <w:szCs w:val="24"/>
                <w:lang w:val="kk-KZ"/>
              </w:rPr>
              <w:t>.</w:t>
            </w:r>
          </w:p>
        </w:tc>
      </w:tr>
    </w:tbl>
    <w:p w:rsidR="001B3D07" w:rsidRDefault="001B3D07" w:rsidP="00041265">
      <w:pPr>
        <w:spacing w:before="100" w:beforeAutospacing="1" w:after="100" w:afterAutospacing="1" w:line="240" w:lineRule="auto"/>
        <w:ind w:firstLine="708"/>
        <w:contextualSpacing/>
        <w:jc w:val="both"/>
        <w:rPr>
          <w:rFonts w:ascii="Times New Roman" w:eastAsia="Calibri" w:hAnsi="Times New Roman" w:cs="Times New Roman"/>
          <w:sz w:val="28"/>
          <w:szCs w:val="28"/>
          <w:lang w:val="kk-KZ" w:eastAsia="en-US"/>
        </w:rPr>
      </w:pPr>
    </w:p>
    <w:p w:rsidR="009C586C" w:rsidRDefault="009C586C" w:rsidP="001B3D07">
      <w:pPr>
        <w:spacing w:before="100" w:beforeAutospacing="1" w:after="100" w:afterAutospacing="1" w:line="240" w:lineRule="auto"/>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Кесте 4 – Л.Н. Гумилев атындағы </w:t>
      </w:r>
      <w:r w:rsidR="00041265">
        <w:rPr>
          <w:rFonts w:ascii="Times New Roman" w:eastAsia="Calibri" w:hAnsi="Times New Roman" w:cs="Times New Roman"/>
          <w:sz w:val="28"/>
          <w:szCs w:val="28"/>
          <w:lang w:val="kk-KZ" w:eastAsia="en-US"/>
        </w:rPr>
        <w:t>ЕҰУ-нің</w:t>
      </w:r>
      <w:r>
        <w:rPr>
          <w:rFonts w:ascii="Times New Roman" w:eastAsia="Calibri" w:hAnsi="Times New Roman" w:cs="Times New Roman"/>
          <w:sz w:val="28"/>
          <w:szCs w:val="28"/>
          <w:lang w:val="kk-KZ" w:eastAsia="en-US"/>
        </w:rPr>
        <w:t xml:space="preserve"> 6В01103 – «Педагогика және психология» </w:t>
      </w:r>
      <w:r w:rsidR="00041265">
        <w:rPr>
          <w:rFonts w:ascii="Times New Roman" w:eastAsia="Calibri" w:hAnsi="Times New Roman" w:cs="Times New Roman"/>
          <w:sz w:val="28"/>
          <w:szCs w:val="28"/>
          <w:lang w:val="kk-KZ" w:eastAsia="en-US"/>
        </w:rPr>
        <w:t>БББ</w:t>
      </w:r>
      <w:r>
        <w:rPr>
          <w:rFonts w:ascii="Times New Roman" w:eastAsia="Calibri" w:hAnsi="Times New Roman" w:cs="Times New Roman"/>
          <w:sz w:val="28"/>
          <w:szCs w:val="28"/>
          <w:lang w:val="kk-KZ" w:eastAsia="en-US"/>
        </w:rPr>
        <w:t xml:space="preserve"> бойынша пәндер каталогында ұсынылған элективті курстың аннотациясы</w:t>
      </w:r>
    </w:p>
    <w:p w:rsidR="00041265" w:rsidRPr="001B3D07" w:rsidRDefault="00041265" w:rsidP="00041265">
      <w:pPr>
        <w:spacing w:before="100" w:beforeAutospacing="1" w:after="100" w:afterAutospacing="1" w:line="240" w:lineRule="auto"/>
        <w:ind w:firstLine="708"/>
        <w:contextualSpacing/>
        <w:jc w:val="both"/>
        <w:rPr>
          <w:rFonts w:ascii="Times New Roman" w:eastAsia="Calibri" w:hAnsi="Times New Roman" w:cs="Times New Roman"/>
          <w:sz w:val="16"/>
          <w:szCs w:val="16"/>
          <w:lang w:val="kk-KZ" w:eastAsia="en-US"/>
        </w:rPr>
      </w:pPr>
    </w:p>
    <w:tbl>
      <w:tblPr>
        <w:tblStyle w:val="-251"/>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0"/>
        <w:gridCol w:w="7084"/>
      </w:tblGrid>
      <w:tr w:rsidR="009C586C" w:rsidRPr="001B3D07" w:rsidTr="001B3D07">
        <w:trPr>
          <w:cnfStyle w:val="100000000000" w:firstRow="1" w:lastRow="0" w:firstColumn="0" w:lastColumn="0" w:oddVBand="0" w:evenVBand="0" w:oddHBand="0"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550" w:type="dxa"/>
            <w:tcBorders>
              <w:top w:val="none" w:sz="0" w:space="0" w:color="auto"/>
              <w:bottom w:val="none" w:sz="0" w:space="0" w:color="auto"/>
              <w:right w:val="none" w:sz="0" w:space="0" w:color="auto"/>
            </w:tcBorders>
            <w:shd w:val="clear" w:color="auto" w:fill="auto"/>
          </w:tcPr>
          <w:p w:rsidR="009C586C" w:rsidRPr="001B3D07" w:rsidRDefault="009C586C" w:rsidP="0017446D">
            <w:pPr>
              <w:spacing w:before="100" w:beforeAutospacing="1" w:after="100" w:afterAutospacing="1"/>
              <w:contextualSpacing/>
              <w:jc w:val="center"/>
              <w:rPr>
                <w:rFonts w:ascii="Times New Roman" w:eastAsia="Calibri" w:hAnsi="Times New Roman" w:cs="Times New Roman"/>
                <w:b w:val="0"/>
                <w:sz w:val="24"/>
                <w:szCs w:val="24"/>
                <w:lang w:val="kk-KZ"/>
              </w:rPr>
            </w:pPr>
            <w:r w:rsidRPr="001B3D07">
              <w:rPr>
                <w:rFonts w:ascii="Times New Roman" w:eastAsia="Calibri" w:hAnsi="Times New Roman" w:cs="Times New Roman"/>
                <w:b w:val="0"/>
                <w:sz w:val="24"/>
                <w:szCs w:val="24"/>
                <w:lang w:val="kk-KZ"/>
              </w:rPr>
              <w:t>Пәннің атауы</w:t>
            </w:r>
          </w:p>
        </w:tc>
        <w:tc>
          <w:tcPr>
            <w:tcW w:w="7084" w:type="dxa"/>
            <w:tcBorders>
              <w:top w:val="none" w:sz="0" w:space="0" w:color="auto"/>
              <w:left w:val="none" w:sz="0" w:space="0" w:color="auto"/>
              <w:bottom w:val="none" w:sz="0" w:space="0" w:color="auto"/>
            </w:tcBorders>
            <w:shd w:val="clear" w:color="auto" w:fill="auto"/>
          </w:tcPr>
          <w:p w:rsidR="009C586C" w:rsidRPr="001B3D07" w:rsidRDefault="009C586C" w:rsidP="0017446D">
            <w:pPr>
              <w:spacing w:before="100" w:beforeAutospacing="1" w:after="100" w:afterAutospacing="1"/>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sz w:val="24"/>
                <w:szCs w:val="24"/>
                <w:lang w:val="kk-KZ"/>
              </w:rPr>
            </w:pPr>
            <w:r w:rsidRPr="001B3D07">
              <w:rPr>
                <w:rFonts w:ascii="Times New Roman" w:eastAsia="Calibri" w:hAnsi="Times New Roman" w:cs="Times New Roman"/>
                <w:b w:val="0"/>
                <w:sz w:val="24"/>
                <w:szCs w:val="24"/>
                <w:lang w:val="kk-KZ"/>
              </w:rPr>
              <w:t>Пәннің қысқаша аннотациясы</w:t>
            </w:r>
          </w:p>
        </w:tc>
      </w:tr>
      <w:tr w:rsidR="009C586C" w:rsidRPr="001B3D07" w:rsidTr="001B3D07">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auto"/>
          </w:tcPr>
          <w:p w:rsidR="009C586C" w:rsidRPr="001B3D07" w:rsidRDefault="009C586C" w:rsidP="00173EB0">
            <w:pPr>
              <w:spacing w:before="100" w:beforeAutospacing="1" w:after="100" w:afterAutospacing="1"/>
              <w:contextualSpacing/>
              <w:jc w:val="center"/>
              <w:rPr>
                <w:rFonts w:ascii="Times New Roman" w:eastAsia="Calibri" w:hAnsi="Times New Roman" w:cs="Times New Roman"/>
                <w:b w:val="0"/>
                <w:i/>
                <w:sz w:val="24"/>
                <w:szCs w:val="24"/>
                <w:lang w:val="kk-KZ"/>
              </w:rPr>
            </w:pPr>
            <w:r w:rsidRPr="001B3D07">
              <w:rPr>
                <w:rFonts w:ascii="Times New Roman" w:eastAsia="Calibri" w:hAnsi="Times New Roman" w:cs="Times New Roman"/>
                <w:b w:val="0"/>
                <w:i/>
                <w:sz w:val="24"/>
                <w:szCs w:val="24"/>
                <w:lang w:val="kk-KZ"/>
              </w:rPr>
              <w:t xml:space="preserve">2021 жылғы қабылдауға арналған БББ  </w:t>
            </w:r>
          </w:p>
        </w:tc>
      </w:tr>
      <w:tr w:rsidR="009C586C" w:rsidRPr="00F7020C" w:rsidTr="001B3D07">
        <w:trPr>
          <w:trHeight w:val="1020"/>
          <w:jc w:val="center"/>
        </w:trPr>
        <w:tc>
          <w:tcPr>
            <w:cnfStyle w:val="001000000000" w:firstRow="0" w:lastRow="0" w:firstColumn="1" w:lastColumn="0" w:oddVBand="0" w:evenVBand="0" w:oddHBand="0" w:evenHBand="0" w:firstRowFirstColumn="0" w:firstRowLastColumn="0" w:lastRowFirstColumn="0" w:lastRowLastColumn="0"/>
            <w:tcW w:w="2550" w:type="dxa"/>
            <w:shd w:val="clear" w:color="auto" w:fill="auto"/>
          </w:tcPr>
          <w:p w:rsidR="009C586C" w:rsidRPr="001B3D07" w:rsidRDefault="009C586C" w:rsidP="00173EB0">
            <w:pPr>
              <w:spacing w:before="100" w:beforeAutospacing="1" w:after="100" w:afterAutospacing="1"/>
              <w:contextualSpacing/>
              <w:rPr>
                <w:rFonts w:ascii="Times New Roman" w:eastAsia="Calibri" w:hAnsi="Times New Roman" w:cs="Times New Roman"/>
                <w:b w:val="0"/>
                <w:sz w:val="24"/>
                <w:szCs w:val="24"/>
                <w:lang w:val="kk-KZ"/>
              </w:rPr>
            </w:pPr>
            <w:r w:rsidRPr="001B3D07">
              <w:rPr>
                <w:rFonts w:ascii="Times New Roman" w:eastAsia="Calibri" w:hAnsi="Times New Roman" w:cs="Times New Roman"/>
                <w:b w:val="0"/>
                <w:sz w:val="24"/>
                <w:szCs w:val="24"/>
                <w:lang w:val="en-US"/>
              </w:rPr>
              <w:t>MPA</w:t>
            </w:r>
            <w:r w:rsidRPr="001B3D07">
              <w:rPr>
                <w:rFonts w:ascii="Times New Roman" w:eastAsia="Calibri" w:hAnsi="Times New Roman" w:cs="Times New Roman"/>
                <w:b w:val="0"/>
                <w:sz w:val="24"/>
                <w:szCs w:val="24"/>
              </w:rPr>
              <w:t xml:space="preserve"> 3217 – </w:t>
            </w:r>
            <w:r w:rsidRPr="001B3D07">
              <w:rPr>
                <w:rFonts w:ascii="Times New Roman" w:eastAsia="Calibri" w:hAnsi="Times New Roman" w:cs="Times New Roman"/>
                <w:b w:val="0"/>
                <w:sz w:val="24"/>
                <w:szCs w:val="24"/>
                <w:lang w:val="kk-KZ"/>
              </w:rPr>
              <w:t>Медиапедагогика</w:t>
            </w:r>
          </w:p>
          <w:p w:rsidR="009C586C" w:rsidRPr="001B3D07" w:rsidRDefault="009C586C" w:rsidP="00173EB0">
            <w:pPr>
              <w:spacing w:before="100" w:beforeAutospacing="1" w:after="100" w:afterAutospacing="1"/>
              <w:contextualSpacing/>
              <w:rPr>
                <w:rFonts w:ascii="Times New Roman" w:eastAsia="Calibri" w:hAnsi="Times New Roman" w:cs="Times New Roman"/>
                <w:b w:val="0"/>
                <w:sz w:val="24"/>
                <w:szCs w:val="24"/>
                <w:lang w:val="kk-KZ"/>
              </w:rPr>
            </w:pPr>
            <w:r w:rsidRPr="001B3D07">
              <w:rPr>
                <w:rFonts w:ascii="Times New Roman" w:eastAsia="Calibri" w:hAnsi="Times New Roman" w:cs="Times New Roman"/>
                <w:b w:val="0"/>
                <w:sz w:val="24"/>
                <w:szCs w:val="24"/>
                <w:lang w:val="kk-KZ"/>
              </w:rPr>
              <w:t>БП ТК (5 кредит)</w:t>
            </w:r>
          </w:p>
        </w:tc>
        <w:tc>
          <w:tcPr>
            <w:tcW w:w="7084" w:type="dxa"/>
            <w:shd w:val="clear" w:color="auto" w:fill="auto"/>
          </w:tcPr>
          <w:p w:rsidR="009C586C" w:rsidRPr="001B3D07" w:rsidRDefault="009C586C" w:rsidP="00173EB0">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1B3D07">
              <w:rPr>
                <w:rFonts w:ascii="Times New Roman" w:eastAsia="Calibri" w:hAnsi="Times New Roman" w:cs="Times New Roman"/>
                <w:sz w:val="24"/>
                <w:szCs w:val="24"/>
                <w:lang w:val="kk-KZ"/>
              </w:rPr>
              <w:t xml:space="preserve">«Медиапедагогика» пәнінің мазмұнында медиа, оның түрлері мен білім беру қызметтерін қазіргі заман тұрғысынан  түсіну, сондай-ақ балалар мен жасөспірімдер аудиториясына жағымсыз ықпалының салдары мен мүмкіндіктері; оқыту мен тәрбиелеуде медианы қолданудың дидактикалық, педагогикалық-психологиялық және әдістемелік аспектілері; білімдік, тәрбиелік, зерттеушілік міндеттерді шешу үшін білім берудің медиаөнімдері мен қорларын пайдалану сұрақтары қарастырылады. </w:t>
            </w:r>
          </w:p>
        </w:tc>
      </w:tr>
      <w:tr w:rsidR="009C586C" w:rsidRPr="00F7020C" w:rsidTr="001B3D07">
        <w:trPr>
          <w:cnfStyle w:val="000000100000" w:firstRow="0" w:lastRow="0" w:firstColumn="0" w:lastColumn="0" w:oddVBand="0" w:evenVBand="0" w:oddHBand="1" w:evenHBand="0" w:firstRowFirstColumn="0" w:firstRowLastColumn="0" w:lastRowFirstColumn="0" w:lastRowLastColumn="0"/>
          <w:trHeight w:val="1262"/>
          <w:jc w:val="center"/>
        </w:trPr>
        <w:tc>
          <w:tcPr>
            <w:cnfStyle w:val="001000000000" w:firstRow="0" w:lastRow="0" w:firstColumn="1" w:lastColumn="0" w:oddVBand="0" w:evenVBand="0" w:oddHBand="0" w:evenHBand="0" w:firstRowFirstColumn="0" w:firstRowLastColumn="0" w:lastRowFirstColumn="0" w:lastRowLastColumn="0"/>
            <w:tcW w:w="2550" w:type="dxa"/>
            <w:shd w:val="clear" w:color="auto" w:fill="auto"/>
          </w:tcPr>
          <w:p w:rsidR="009C586C" w:rsidRPr="001B3D07" w:rsidRDefault="009C586C" w:rsidP="00173EB0">
            <w:pPr>
              <w:spacing w:before="100" w:beforeAutospacing="1" w:after="100" w:afterAutospacing="1"/>
              <w:contextualSpacing/>
              <w:rPr>
                <w:rFonts w:ascii="Times New Roman" w:hAnsi="Times New Roman" w:cs="Times New Roman"/>
                <w:b w:val="0"/>
                <w:sz w:val="24"/>
                <w:szCs w:val="24"/>
                <w:lang w:val="kk-KZ"/>
              </w:rPr>
            </w:pPr>
            <w:r w:rsidRPr="001B3D07">
              <w:rPr>
                <w:rFonts w:ascii="Times New Roman" w:hAnsi="Times New Roman" w:cs="Times New Roman"/>
                <w:b w:val="0"/>
                <w:sz w:val="24"/>
                <w:szCs w:val="24"/>
                <w:lang w:val="kk-KZ"/>
              </w:rPr>
              <w:t>PPIA 1212 – Психоло</w:t>
            </w:r>
            <w:r w:rsidR="001C5E8F">
              <w:rPr>
                <w:rFonts w:ascii="Times New Roman" w:hAnsi="Times New Roman" w:cs="Times New Roman"/>
                <w:b w:val="0"/>
                <w:sz w:val="24"/>
                <w:szCs w:val="24"/>
                <w:lang w:val="kk-KZ"/>
              </w:rPr>
              <w:t xml:space="preserve"> </w:t>
            </w:r>
            <w:r w:rsidRPr="001B3D07">
              <w:rPr>
                <w:rFonts w:ascii="Times New Roman" w:hAnsi="Times New Roman" w:cs="Times New Roman"/>
                <w:b w:val="0"/>
                <w:sz w:val="24"/>
                <w:szCs w:val="24"/>
                <w:lang w:val="kk-KZ"/>
              </w:rPr>
              <w:t>гиялық-педагогика</w:t>
            </w:r>
            <w:r w:rsidR="001C5E8F">
              <w:rPr>
                <w:rFonts w:ascii="Times New Roman" w:hAnsi="Times New Roman" w:cs="Times New Roman"/>
                <w:b w:val="0"/>
                <w:sz w:val="24"/>
                <w:szCs w:val="24"/>
                <w:lang w:val="kk-KZ"/>
              </w:rPr>
              <w:t xml:space="preserve"> </w:t>
            </w:r>
            <w:r w:rsidRPr="001B3D07">
              <w:rPr>
                <w:rFonts w:ascii="Times New Roman" w:hAnsi="Times New Roman" w:cs="Times New Roman"/>
                <w:b w:val="0"/>
                <w:sz w:val="24"/>
                <w:szCs w:val="24"/>
                <w:lang w:val="kk-KZ"/>
              </w:rPr>
              <w:t xml:space="preserve">лық іс-әрекеттегі кәсіби этика </w:t>
            </w:r>
          </w:p>
          <w:p w:rsidR="009C586C" w:rsidRPr="001B3D07" w:rsidRDefault="009C586C" w:rsidP="00173EB0">
            <w:pPr>
              <w:spacing w:before="100" w:beforeAutospacing="1" w:after="100" w:afterAutospacing="1"/>
              <w:contextualSpacing/>
              <w:rPr>
                <w:rFonts w:ascii="Times New Roman" w:eastAsia="Calibri" w:hAnsi="Times New Roman" w:cs="Times New Roman"/>
                <w:b w:val="0"/>
                <w:sz w:val="24"/>
                <w:szCs w:val="24"/>
                <w:lang w:val="kk-KZ"/>
              </w:rPr>
            </w:pPr>
            <w:r w:rsidRPr="001B3D07">
              <w:rPr>
                <w:rFonts w:ascii="Times New Roman" w:eastAsia="Calibri" w:hAnsi="Times New Roman" w:cs="Times New Roman"/>
                <w:b w:val="0"/>
                <w:sz w:val="24"/>
                <w:szCs w:val="24"/>
                <w:lang w:val="kk-KZ"/>
              </w:rPr>
              <w:t>БП ТК (5 кредит)</w:t>
            </w:r>
          </w:p>
        </w:tc>
        <w:tc>
          <w:tcPr>
            <w:tcW w:w="7084" w:type="dxa"/>
            <w:shd w:val="clear" w:color="auto" w:fill="auto"/>
          </w:tcPr>
          <w:p w:rsidR="009C586C" w:rsidRPr="001B3D07" w:rsidRDefault="009C586C" w:rsidP="00173EB0">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rPr>
            </w:pPr>
            <w:r w:rsidRPr="001B3D07">
              <w:rPr>
                <w:rFonts w:ascii="Times New Roman" w:eastAsia="Calibri" w:hAnsi="Times New Roman" w:cs="Times New Roman"/>
                <w:sz w:val="24"/>
                <w:szCs w:val="24"/>
                <w:lang w:val="kk-KZ"/>
              </w:rPr>
              <w:t xml:space="preserve">«Психологиялық педагогикалық іс-әрекеттегі кәсіби этика» пәнінің мазмұны студенттердің педагогикалық-психологиялық іс-әрекеттегі кәсіби этика жөніндегі білімін және осы білімді тәжірибеде қолдану біліктілігін қалыптастыруға көмектеседі. </w:t>
            </w:r>
          </w:p>
        </w:tc>
      </w:tr>
      <w:tr w:rsidR="009C586C" w:rsidRPr="001B3D07" w:rsidTr="001B3D07">
        <w:trPr>
          <w:trHeight w:val="70"/>
          <w:jc w:val="center"/>
        </w:trPr>
        <w:tc>
          <w:tcPr>
            <w:cnfStyle w:val="001000000000" w:firstRow="0" w:lastRow="0" w:firstColumn="1" w:lastColumn="0" w:oddVBand="0" w:evenVBand="0" w:oddHBand="0" w:evenHBand="0" w:firstRowFirstColumn="0" w:firstRowLastColumn="0" w:lastRowFirstColumn="0" w:lastRowLastColumn="0"/>
            <w:tcW w:w="9634" w:type="dxa"/>
            <w:gridSpan w:val="2"/>
            <w:shd w:val="clear" w:color="auto" w:fill="auto"/>
          </w:tcPr>
          <w:p w:rsidR="009C586C" w:rsidRPr="001B3D07" w:rsidRDefault="009C586C" w:rsidP="00B365DA">
            <w:pPr>
              <w:spacing w:before="100" w:beforeAutospacing="1" w:after="100" w:afterAutospacing="1"/>
              <w:contextualSpacing/>
              <w:jc w:val="center"/>
              <w:rPr>
                <w:rFonts w:ascii="Times New Roman" w:eastAsia="Calibri" w:hAnsi="Times New Roman" w:cs="Times New Roman"/>
                <w:b w:val="0"/>
                <w:i/>
                <w:sz w:val="24"/>
                <w:szCs w:val="24"/>
                <w:lang w:val="kk-KZ"/>
              </w:rPr>
            </w:pPr>
            <w:r w:rsidRPr="001B3D07">
              <w:rPr>
                <w:rFonts w:ascii="Times New Roman" w:eastAsia="Calibri" w:hAnsi="Times New Roman" w:cs="Times New Roman"/>
                <w:b w:val="0"/>
                <w:i/>
                <w:sz w:val="24"/>
                <w:szCs w:val="24"/>
                <w:lang w:val="kk-KZ"/>
              </w:rPr>
              <w:t>2022, 2023, 2024 жылғы қабылдауға арналған БББ</w:t>
            </w:r>
          </w:p>
        </w:tc>
      </w:tr>
      <w:tr w:rsidR="009C586C" w:rsidRPr="00F7020C" w:rsidTr="001B3D07">
        <w:trPr>
          <w:cnfStyle w:val="000000100000" w:firstRow="0" w:lastRow="0" w:firstColumn="0" w:lastColumn="0" w:oddVBand="0" w:evenVBand="0" w:oddHBand="1" w:evenHBand="0" w:firstRowFirstColumn="0" w:firstRowLastColumn="0" w:lastRowFirstColumn="0" w:lastRowLastColumn="0"/>
          <w:trHeight w:val="1124"/>
          <w:jc w:val="center"/>
        </w:trPr>
        <w:tc>
          <w:tcPr>
            <w:cnfStyle w:val="001000000000" w:firstRow="0" w:lastRow="0" w:firstColumn="1" w:lastColumn="0" w:oddVBand="0" w:evenVBand="0" w:oddHBand="0" w:evenHBand="0" w:firstRowFirstColumn="0" w:firstRowLastColumn="0" w:lastRowFirstColumn="0" w:lastRowLastColumn="0"/>
            <w:tcW w:w="2550" w:type="dxa"/>
            <w:shd w:val="clear" w:color="auto" w:fill="auto"/>
          </w:tcPr>
          <w:p w:rsidR="009C586C" w:rsidRPr="001B3D07" w:rsidRDefault="009C586C" w:rsidP="00173EB0">
            <w:pPr>
              <w:spacing w:before="100" w:beforeAutospacing="1" w:after="100" w:afterAutospacing="1"/>
              <w:contextualSpacing/>
              <w:rPr>
                <w:rFonts w:ascii="Times New Roman" w:eastAsia="Calibri" w:hAnsi="Times New Roman" w:cs="Times New Roman"/>
                <w:b w:val="0"/>
                <w:sz w:val="24"/>
                <w:szCs w:val="24"/>
                <w:lang w:val="kk-KZ"/>
              </w:rPr>
            </w:pPr>
            <w:r w:rsidRPr="001B3D07">
              <w:rPr>
                <w:rFonts w:ascii="Times New Roman" w:eastAsia="Calibri" w:hAnsi="Times New Roman" w:cs="Times New Roman"/>
                <w:b w:val="0"/>
                <w:sz w:val="24"/>
                <w:szCs w:val="24"/>
                <w:lang w:val="en-US"/>
              </w:rPr>
              <w:t>KP</w:t>
            </w:r>
            <w:r w:rsidRPr="001B3D07">
              <w:rPr>
                <w:rFonts w:ascii="Times New Roman" w:eastAsia="Calibri" w:hAnsi="Times New Roman" w:cs="Times New Roman"/>
                <w:b w:val="0"/>
                <w:sz w:val="24"/>
                <w:szCs w:val="24"/>
              </w:rPr>
              <w:t xml:space="preserve"> </w:t>
            </w:r>
            <w:r w:rsidRPr="001B3D07">
              <w:rPr>
                <w:rFonts w:ascii="Times New Roman" w:eastAsia="Calibri" w:hAnsi="Times New Roman" w:cs="Times New Roman"/>
                <w:b w:val="0"/>
                <w:sz w:val="24"/>
                <w:szCs w:val="24"/>
                <w:lang w:val="kk-KZ"/>
              </w:rPr>
              <w:t xml:space="preserve">3217 – Киберпедагогика </w:t>
            </w:r>
          </w:p>
          <w:p w:rsidR="009C586C" w:rsidRPr="001B3D07" w:rsidRDefault="009C586C" w:rsidP="00173EB0">
            <w:pPr>
              <w:spacing w:before="100" w:beforeAutospacing="1" w:after="100" w:afterAutospacing="1"/>
              <w:contextualSpacing/>
              <w:jc w:val="both"/>
              <w:rPr>
                <w:rFonts w:ascii="Times New Roman" w:eastAsia="Calibri" w:hAnsi="Times New Roman" w:cs="Times New Roman"/>
                <w:b w:val="0"/>
                <w:sz w:val="24"/>
                <w:szCs w:val="24"/>
                <w:lang w:val="kk-KZ"/>
              </w:rPr>
            </w:pPr>
            <w:r w:rsidRPr="001B3D07">
              <w:rPr>
                <w:rFonts w:ascii="Times New Roman" w:eastAsia="Calibri" w:hAnsi="Times New Roman" w:cs="Times New Roman"/>
                <w:b w:val="0"/>
                <w:sz w:val="24"/>
                <w:szCs w:val="24"/>
                <w:lang w:val="kk-KZ"/>
              </w:rPr>
              <w:t>БП ТК (5 кредит</w:t>
            </w:r>
          </w:p>
        </w:tc>
        <w:tc>
          <w:tcPr>
            <w:tcW w:w="7084" w:type="dxa"/>
            <w:shd w:val="clear" w:color="auto" w:fill="auto"/>
          </w:tcPr>
          <w:p w:rsidR="009C586C" w:rsidRPr="001B3D07" w:rsidRDefault="009C586C" w:rsidP="00173EB0">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rPr>
            </w:pPr>
            <w:r w:rsidRPr="001B3D07">
              <w:rPr>
                <w:rFonts w:ascii="Times New Roman" w:eastAsia="Calibri" w:hAnsi="Times New Roman" w:cs="Times New Roman"/>
                <w:sz w:val="24"/>
                <w:szCs w:val="24"/>
                <w:lang w:val="kk-KZ"/>
              </w:rPr>
              <w:t xml:space="preserve">«Киберпедагогика» пәнінің мазмұнында медиа, оның түрлері мен білім беру қызметтерін қазіргі заман тұрғысынан түсіну, сондай-ақ балалар мен жасөспірімдер аудиториясына жағымсыз ықпалының салдары мен мүмкіндіктері; оқыту мен тәрбиелеуде медианы қолданудың дидактикалық, педагогикалық-психологиялық және әдістемелік аспектілері; білімдік, тәрбиелік, зерттеушілік міндеттерді шешу үшін білім берудің медиаөнімдері мен қорларын пайдалану сұрақтары қарастырылады. </w:t>
            </w:r>
          </w:p>
        </w:tc>
      </w:tr>
    </w:tbl>
    <w:p w:rsidR="009C586C" w:rsidRDefault="009C586C" w:rsidP="009C586C">
      <w:pPr>
        <w:spacing w:before="100" w:beforeAutospacing="1" w:after="100" w:afterAutospacing="1" w:line="240" w:lineRule="auto"/>
        <w:contextualSpacing/>
        <w:jc w:val="both"/>
        <w:rPr>
          <w:rFonts w:ascii="Times New Roman" w:eastAsia="Calibri" w:hAnsi="Times New Roman" w:cs="Times New Roman"/>
          <w:sz w:val="28"/>
          <w:szCs w:val="28"/>
          <w:lang w:val="kk-KZ" w:eastAsia="en-US"/>
        </w:rPr>
      </w:pPr>
    </w:p>
    <w:p w:rsidR="001B3D07" w:rsidRDefault="001B3D07" w:rsidP="001C5E8F">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Сондай-ақ, білім беру бағдарламасының </w:t>
      </w:r>
      <w:r w:rsidRPr="00AB6CA5">
        <w:rPr>
          <w:rFonts w:ascii="Times New Roman" w:eastAsia="Calibri" w:hAnsi="Times New Roman" w:cs="Times New Roman"/>
          <w:sz w:val="28"/>
          <w:szCs w:val="28"/>
          <w:lang w:val="kk-KZ" w:eastAsia="en-US"/>
        </w:rPr>
        <w:t>EDUC 330</w:t>
      </w:r>
      <w:r>
        <w:rPr>
          <w:rFonts w:ascii="Times New Roman" w:eastAsia="Calibri" w:hAnsi="Times New Roman" w:cs="Times New Roman"/>
          <w:sz w:val="28"/>
          <w:szCs w:val="28"/>
          <w:lang w:val="kk-KZ" w:eastAsia="en-US"/>
        </w:rPr>
        <w:t>10</w:t>
      </w:r>
      <w:r w:rsidRPr="00AB6CA5">
        <w:rPr>
          <w:rFonts w:ascii="Times New Roman" w:eastAsia="Calibri" w:hAnsi="Times New Roman" w:cs="Times New Roman"/>
          <w:sz w:val="28"/>
          <w:szCs w:val="28"/>
          <w:lang w:val="kk-KZ" w:eastAsia="en-US"/>
        </w:rPr>
        <w:t xml:space="preserve"> – Әлеуметтік-коммуникативті</w:t>
      </w:r>
      <w:r>
        <w:rPr>
          <w:rFonts w:ascii="Times New Roman" w:eastAsia="Calibri" w:hAnsi="Times New Roman" w:cs="Times New Roman"/>
          <w:sz w:val="28"/>
          <w:szCs w:val="28"/>
          <w:lang w:val="kk-KZ" w:eastAsia="en-US"/>
        </w:rPr>
        <w:t xml:space="preserve"> модулінде</w:t>
      </w:r>
      <w:r w:rsidRPr="00AB6CA5">
        <w:rPr>
          <w:rFonts w:ascii="Times New Roman" w:eastAsia="Calibri" w:hAnsi="Times New Roman" w:cs="Times New Roman"/>
          <w:sz w:val="28"/>
          <w:szCs w:val="28"/>
          <w:lang w:val="kk-KZ" w:eastAsia="en-US"/>
        </w:rPr>
        <w:t xml:space="preserve"> ке</w:t>
      </w:r>
      <w:r>
        <w:rPr>
          <w:rFonts w:ascii="Times New Roman" w:eastAsia="Calibri" w:hAnsi="Times New Roman" w:cs="Times New Roman"/>
          <w:sz w:val="28"/>
          <w:szCs w:val="28"/>
          <w:lang w:val="kk-KZ" w:eastAsia="en-US"/>
        </w:rPr>
        <w:t xml:space="preserve">лесі базалық пәндер қамтылғанына көз жеткіздік: TP 3209 – Тұлға психологиясы; </w:t>
      </w:r>
      <w:r w:rsidRPr="00AB6CA5">
        <w:rPr>
          <w:rFonts w:ascii="Times New Roman" w:eastAsia="Calibri" w:hAnsi="Times New Roman" w:cs="Times New Roman"/>
          <w:sz w:val="28"/>
          <w:szCs w:val="28"/>
          <w:lang w:val="kk-KZ" w:eastAsia="en-US"/>
        </w:rPr>
        <w:t>OPP 2216 – Отбасы</w:t>
      </w:r>
      <w:r>
        <w:rPr>
          <w:rFonts w:ascii="Times New Roman" w:eastAsia="Calibri" w:hAnsi="Times New Roman" w:cs="Times New Roman"/>
          <w:sz w:val="28"/>
          <w:szCs w:val="28"/>
          <w:lang w:val="kk-KZ" w:eastAsia="en-US"/>
        </w:rPr>
        <w:t xml:space="preserve"> педагогикасы және психологиясы; GP 2216 – Гендерлік психология; </w:t>
      </w:r>
      <w:r w:rsidRPr="00AB6CA5">
        <w:rPr>
          <w:rFonts w:ascii="Times New Roman" w:eastAsia="Calibri" w:hAnsi="Times New Roman" w:cs="Times New Roman"/>
          <w:sz w:val="28"/>
          <w:szCs w:val="28"/>
          <w:lang w:val="kk-KZ" w:eastAsia="en-US"/>
        </w:rPr>
        <w:t>KN2</w:t>
      </w:r>
      <w:r>
        <w:rPr>
          <w:rFonts w:ascii="Times New Roman" w:eastAsia="Calibri" w:hAnsi="Times New Roman" w:cs="Times New Roman"/>
          <w:sz w:val="28"/>
          <w:szCs w:val="28"/>
          <w:lang w:val="kk-KZ" w:eastAsia="en-US"/>
        </w:rPr>
        <w:t xml:space="preserve">218 – Конфликтология негіздері; </w:t>
      </w:r>
      <w:r w:rsidRPr="00AB6CA5">
        <w:rPr>
          <w:rFonts w:ascii="Times New Roman" w:eastAsia="Calibri" w:hAnsi="Times New Roman" w:cs="Times New Roman"/>
          <w:sz w:val="28"/>
          <w:szCs w:val="28"/>
          <w:lang w:val="kk-KZ" w:eastAsia="en-US"/>
        </w:rPr>
        <w:t>APP 22I8 – Әлеуметтік психология</w:t>
      </w:r>
      <w:r>
        <w:rPr>
          <w:rFonts w:ascii="Times New Roman" w:eastAsia="Calibri" w:hAnsi="Times New Roman" w:cs="Times New Roman"/>
          <w:sz w:val="28"/>
          <w:szCs w:val="28"/>
          <w:lang w:val="kk-KZ" w:eastAsia="en-US"/>
        </w:rPr>
        <w:t xml:space="preserve">. </w:t>
      </w:r>
    </w:p>
    <w:p w:rsidR="009C586C" w:rsidRDefault="009C586C" w:rsidP="001C5E8F">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lastRenderedPageBreak/>
        <w:t xml:space="preserve">Біз қарастырған жылдар аралығында таңдау бойынша жалпы білім беру модулі, ЖОО компоненті қатарында </w:t>
      </w:r>
      <w:r w:rsidRPr="00125695">
        <w:rPr>
          <w:rFonts w:ascii="Times New Roman" w:eastAsia="Calibri" w:hAnsi="Times New Roman" w:cs="Times New Roman"/>
          <w:sz w:val="28"/>
          <w:szCs w:val="28"/>
          <w:lang w:val="kk-KZ" w:eastAsia="en-US"/>
        </w:rPr>
        <w:t xml:space="preserve">CTSBK 2108 </w:t>
      </w:r>
      <w:r>
        <w:rPr>
          <w:rFonts w:ascii="Times New Roman" w:eastAsia="Calibri" w:hAnsi="Times New Roman" w:cs="Times New Roman"/>
          <w:sz w:val="28"/>
          <w:szCs w:val="28"/>
          <w:lang w:val="kk-KZ" w:eastAsia="en-US"/>
        </w:rPr>
        <w:t xml:space="preserve">«Цифрлық технологияларды салалар бойынша қолдану» және </w:t>
      </w:r>
      <w:r w:rsidRPr="00125695">
        <w:rPr>
          <w:rFonts w:ascii="Times New Roman" w:eastAsia="Calibri" w:hAnsi="Times New Roman" w:cs="Times New Roman"/>
          <w:sz w:val="28"/>
          <w:szCs w:val="28"/>
          <w:lang w:val="kk-KZ" w:eastAsia="en-US"/>
        </w:rPr>
        <w:t xml:space="preserve">SM 2121 </w:t>
      </w:r>
      <w:r>
        <w:rPr>
          <w:rFonts w:ascii="Times New Roman" w:eastAsia="Calibri" w:hAnsi="Times New Roman" w:cs="Times New Roman"/>
          <w:sz w:val="28"/>
          <w:szCs w:val="28"/>
          <w:lang w:val="kk-KZ" w:eastAsia="en-US"/>
        </w:rPr>
        <w:t xml:space="preserve">«Сөйлеу мәдениеті» атты таңдау компоненттері қамтылғанын аңғаруға болады. </w:t>
      </w:r>
    </w:p>
    <w:p w:rsidR="009C586C" w:rsidRPr="008318C8" w:rsidRDefault="009C586C" w:rsidP="001C5E8F">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«Цифрлық технологияларды салалар бойынша қолдану» таңдау компоненті – қолдану салалары бойынша электрондық қызметтерді көрсетудің цифрлық </w:t>
      </w:r>
      <w:r w:rsidRPr="008318C8">
        <w:rPr>
          <w:rFonts w:ascii="Times New Roman" w:eastAsia="Calibri" w:hAnsi="Times New Roman" w:cs="Times New Roman"/>
          <w:sz w:val="28"/>
          <w:szCs w:val="28"/>
          <w:lang w:val="kk-KZ" w:eastAsia="en-US"/>
        </w:rPr>
        <w:t xml:space="preserve">платформаларын, әртүрлі кәсіби салалар бойынша цифрлық технологияларды ендіру, қолдану жолдарын қарастырады деп көрсетілген.  </w:t>
      </w:r>
    </w:p>
    <w:p w:rsidR="009C586C" w:rsidRPr="008318C8" w:rsidRDefault="009C586C" w:rsidP="001C5E8F">
      <w:pPr>
        <w:spacing w:after="0" w:line="240" w:lineRule="auto"/>
        <w:ind w:firstLine="709"/>
        <w:contextualSpacing/>
        <w:jc w:val="both"/>
        <w:rPr>
          <w:rFonts w:ascii="Times New Roman" w:eastAsia="Calibri" w:hAnsi="Times New Roman" w:cs="Times New Roman"/>
          <w:sz w:val="28"/>
          <w:szCs w:val="28"/>
          <w:lang w:val="kk-KZ" w:eastAsia="en-US"/>
        </w:rPr>
      </w:pPr>
      <w:r w:rsidRPr="008318C8">
        <w:rPr>
          <w:rFonts w:ascii="Times New Roman" w:eastAsia="Calibri" w:hAnsi="Times New Roman" w:cs="Times New Roman"/>
          <w:sz w:val="28"/>
          <w:szCs w:val="28"/>
          <w:lang w:val="kk-KZ" w:eastAsia="en-US"/>
        </w:rPr>
        <w:t xml:space="preserve">«Сөйлеу мәдениеті» атты таңдау компоненті – ауызекі және жазба тіл нормаларын, іскери риториканы, сондай-ақ, «қарым-қатынастың алуан түрлерінде тілдің көркемдік құралдарын қолдана білу» ұғымдарын қамтиды деп нақтыланған. </w:t>
      </w:r>
    </w:p>
    <w:p w:rsidR="009C586C" w:rsidRPr="008318C8" w:rsidRDefault="009C586C" w:rsidP="001C5E8F">
      <w:pPr>
        <w:spacing w:after="0" w:line="240" w:lineRule="auto"/>
        <w:ind w:firstLine="709"/>
        <w:contextualSpacing/>
        <w:jc w:val="both"/>
        <w:rPr>
          <w:rFonts w:ascii="Times New Roman" w:eastAsia="Calibri" w:hAnsi="Times New Roman" w:cs="Times New Roman"/>
          <w:sz w:val="28"/>
          <w:szCs w:val="28"/>
          <w:lang w:val="kk-KZ" w:eastAsia="en-US"/>
        </w:rPr>
      </w:pPr>
      <w:r w:rsidRPr="008318C8">
        <w:rPr>
          <w:rFonts w:ascii="Times New Roman" w:eastAsia="Calibri" w:hAnsi="Times New Roman" w:cs="Times New Roman"/>
          <w:sz w:val="28"/>
          <w:szCs w:val="28"/>
          <w:lang w:val="kk-KZ" w:eastAsia="en-US"/>
        </w:rPr>
        <w:t>Білім беру бағдарламасы мен пәндер каталогын талдау нәтижесі –  ұсынылған пәндердің мазмұны болашақ педагог-психологтердің цифрлық білімдік ортадағы тұлғааралық қарым-қатынас туралы құндылық идеясын, өнімді диалогты қолдауға ерікті көзқарасын, цифрлық коммуникацияның ерекшелігі туралы білім кешенін, цифрлық коммуникативтік мәдениет пен этика ережелерін сақтау біліктілігінің толық қалыптасуына мүмкіндік бермейтіндігін көрсетті.</w:t>
      </w:r>
    </w:p>
    <w:p w:rsidR="009C586C" w:rsidRPr="008318C8" w:rsidRDefault="009C586C" w:rsidP="001C5E8F">
      <w:pPr>
        <w:spacing w:after="0" w:line="240" w:lineRule="auto"/>
        <w:ind w:firstLine="709"/>
        <w:contextualSpacing/>
        <w:jc w:val="both"/>
        <w:rPr>
          <w:rFonts w:ascii="Times New Roman" w:eastAsia="Calibri" w:hAnsi="Times New Roman" w:cs="Times New Roman"/>
          <w:sz w:val="28"/>
          <w:szCs w:val="28"/>
          <w:lang w:val="kk-KZ" w:eastAsia="en-US"/>
        </w:rPr>
      </w:pPr>
      <w:r w:rsidRPr="008318C8">
        <w:rPr>
          <w:rFonts w:ascii="Times New Roman" w:eastAsia="Calibri" w:hAnsi="Times New Roman" w:cs="Times New Roman"/>
          <w:sz w:val="28"/>
          <w:szCs w:val="28"/>
          <w:lang w:val="kk-KZ" w:eastAsia="en-US"/>
        </w:rPr>
        <w:t>Зерттеу жұмысымыз аясында «Л.Н.</w:t>
      </w:r>
      <w:r w:rsidR="001C5E8F">
        <w:rPr>
          <w:rFonts w:ascii="Times New Roman" w:eastAsia="Calibri" w:hAnsi="Times New Roman" w:cs="Times New Roman"/>
          <w:sz w:val="28"/>
          <w:szCs w:val="28"/>
          <w:lang w:val="kk-KZ" w:eastAsia="en-US"/>
        </w:rPr>
        <w:t xml:space="preserve"> </w:t>
      </w:r>
      <w:r w:rsidRPr="008318C8">
        <w:rPr>
          <w:rFonts w:ascii="Times New Roman" w:eastAsia="Calibri" w:hAnsi="Times New Roman" w:cs="Times New Roman"/>
          <w:sz w:val="28"/>
          <w:szCs w:val="28"/>
          <w:lang w:val="kk-KZ" w:eastAsia="en-US"/>
        </w:rPr>
        <w:t>Гумилев атындағы Еуразия ұлттық университеті» КеАҚ жоғары және (немесе) жоғары оқу орнынан кейінгі білімнің білім беру бағдарламалары бойынша қашықтықтан оқыту және онлайн-оқыту формасында оқу үдерісін ұйымдастыру қағидалары» атты университет Басқармасының шешімімен 2023 жылдың 22 қыркүйегінде №13 хаттамамен бекітілген ресми құжатқа да талдау жасалды [1</w:t>
      </w:r>
      <w:r w:rsidR="00E36ACC" w:rsidRPr="008318C8">
        <w:rPr>
          <w:rFonts w:ascii="Times New Roman" w:eastAsia="Calibri" w:hAnsi="Times New Roman" w:cs="Times New Roman"/>
          <w:sz w:val="28"/>
          <w:szCs w:val="28"/>
          <w:lang w:val="kk-KZ" w:eastAsia="en-US"/>
        </w:rPr>
        <w:t>84</w:t>
      </w:r>
      <w:r w:rsidRPr="008318C8">
        <w:rPr>
          <w:rFonts w:ascii="Times New Roman" w:eastAsia="Calibri" w:hAnsi="Times New Roman" w:cs="Times New Roman"/>
          <w:sz w:val="28"/>
          <w:szCs w:val="28"/>
          <w:lang w:val="kk-KZ" w:eastAsia="en-US"/>
        </w:rPr>
        <w:t xml:space="preserve">]. </w:t>
      </w:r>
    </w:p>
    <w:p w:rsidR="009C586C" w:rsidRPr="008318C8" w:rsidRDefault="009C586C" w:rsidP="001C5E8F">
      <w:pPr>
        <w:spacing w:after="0" w:line="240" w:lineRule="auto"/>
        <w:ind w:firstLine="709"/>
        <w:contextualSpacing/>
        <w:jc w:val="both"/>
        <w:rPr>
          <w:rFonts w:ascii="Times New Roman" w:eastAsia="Calibri" w:hAnsi="Times New Roman" w:cs="Times New Roman"/>
          <w:sz w:val="28"/>
          <w:szCs w:val="28"/>
          <w:lang w:val="kk-KZ" w:eastAsia="en-US"/>
        </w:rPr>
      </w:pPr>
      <w:r w:rsidRPr="008318C8">
        <w:rPr>
          <w:rFonts w:ascii="Times New Roman" w:eastAsia="Calibri" w:hAnsi="Times New Roman" w:cs="Times New Roman"/>
          <w:sz w:val="28"/>
          <w:szCs w:val="28"/>
          <w:lang w:val="kk-KZ" w:eastAsia="en-US"/>
        </w:rPr>
        <w:t xml:space="preserve">Құжатта ЖОО-ның онлайн-оқыту формасы мен қашықтықтан оқытудың оқу үдерісін ұйымдастырудың негізгі міндеттері ретінде: оқытуды даралау; оқытудың тиімділігін (сапасын) арттыру; дәстүрлі оқыту нысандары қолжетімсіз болып табылатын тұлғаларға білім беру қызметтерін ұсыну; онлайн нысанда оқытуды іске асыру көрсетілген. </w:t>
      </w:r>
    </w:p>
    <w:p w:rsidR="009C586C" w:rsidRPr="008318C8" w:rsidRDefault="009C586C" w:rsidP="001C5E8F">
      <w:pPr>
        <w:spacing w:after="0" w:line="240" w:lineRule="auto"/>
        <w:ind w:firstLine="709"/>
        <w:contextualSpacing/>
        <w:jc w:val="both"/>
        <w:rPr>
          <w:rFonts w:ascii="Times New Roman" w:eastAsia="Calibri" w:hAnsi="Times New Roman" w:cs="Times New Roman"/>
          <w:sz w:val="28"/>
          <w:szCs w:val="28"/>
          <w:lang w:val="kk-KZ" w:eastAsia="en-US"/>
        </w:rPr>
      </w:pPr>
      <w:r w:rsidRPr="008318C8">
        <w:rPr>
          <w:rFonts w:ascii="Times New Roman" w:eastAsia="Calibri" w:hAnsi="Times New Roman" w:cs="Times New Roman"/>
          <w:sz w:val="28"/>
          <w:szCs w:val="28"/>
          <w:lang w:val="kk-KZ" w:eastAsia="en-US"/>
        </w:rPr>
        <w:t xml:space="preserve">Сондай-ақ, қашықтықтан оқыту бойынша </w:t>
      </w:r>
      <w:r w:rsidR="00DB6E4B">
        <w:rPr>
          <w:rFonts w:ascii="Times New Roman" w:eastAsia="Calibri" w:hAnsi="Times New Roman" w:cs="Times New Roman"/>
          <w:sz w:val="28"/>
          <w:szCs w:val="28"/>
          <w:lang w:val="kk-KZ" w:eastAsia="en-US"/>
        </w:rPr>
        <w:t>және</w:t>
      </w:r>
      <w:r w:rsidRPr="008318C8">
        <w:rPr>
          <w:rFonts w:ascii="Times New Roman" w:eastAsia="Calibri" w:hAnsi="Times New Roman" w:cs="Times New Roman"/>
          <w:sz w:val="28"/>
          <w:szCs w:val="28"/>
          <w:lang w:val="kk-KZ" w:eastAsia="en-US"/>
        </w:rPr>
        <w:t xml:space="preserve"> онлайн-оқыту нысанында оқу үдерісін ұйымдастыру тәртібі берілген және осы қағидалардың талаптарын орындауға құрылымдық бөлімшелердің функционалдық міндеттеріне сәйкес қашықтықтан оқыту және онлайн-оқыту нысанында оқу үдерісіне  қатысушылар жауапты болады деп нақтыланған. </w:t>
      </w:r>
    </w:p>
    <w:p w:rsidR="009C586C" w:rsidRPr="008318C8" w:rsidRDefault="009C586C" w:rsidP="001C5E8F">
      <w:pPr>
        <w:spacing w:after="0" w:line="240" w:lineRule="auto"/>
        <w:ind w:firstLine="709"/>
        <w:contextualSpacing/>
        <w:jc w:val="both"/>
        <w:rPr>
          <w:rFonts w:ascii="Times New Roman" w:eastAsia="Calibri" w:hAnsi="Times New Roman" w:cs="Times New Roman"/>
          <w:sz w:val="28"/>
          <w:szCs w:val="28"/>
          <w:lang w:val="kk-KZ" w:eastAsia="en-US"/>
        </w:rPr>
      </w:pPr>
      <w:r w:rsidRPr="008318C8">
        <w:rPr>
          <w:rFonts w:ascii="Times New Roman" w:eastAsia="Calibri" w:hAnsi="Times New Roman" w:cs="Times New Roman"/>
          <w:sz w:val="28"/>
          <w:szCs w:val="28"/>
          <w:lang w:val="kk-KZ" w:eastAsia="en-US"/>
        </w:rPr>
        <w:t xml:space="preserve">Дегенмен, қашықтықтан және онлайн-оқыту формасында оқу үдерісін ұйымдастыру қағидаларының ішінде оқытушылар мен білім алушылардың өзара онлайн коммуникациясының сапасын жақсартатын коммуникативтік мәдениет пен цифрлық </w:t>
      </w:r>
      <w:r w:rsidR="00717EF8">
        <w:rPr>
          <w:rFonts w:ascii="Times New Roman" w:eastAsia="Calibri" w:hAnsi="Times New Roman" w:cs="Times New Roman"/>
          <w:sz w:val="28"/>
          <w:szCs w:val="28"/>
          <w:lang w:val="kk-KZ" w:eastAsia="en-US"/>
        </w:rPr>
        <w:t xml:space="preserve">этикет ережелері назардан тыс қалғанын анықтадық. </w:t>
      </w:r>
    </w:p>
    <w:p w:rsidR="009C586C" w:rsidRPr="008318C8" w:rsidRDefault="009C586C" w:rsidP="001C5E8F">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sidRPr="008318C8">
        <w:rPr>
          <w:rFonts w:ascii="Times New Roman" w:eastAsia="Calibri" w:hAnsi="Times New Roman" w:cs="Times New Roman"/>
          <w:sz w:val="28"/>
          <w:szCs w:val="28"/>
          <w:lang w:val="kk-KZ" w:eastAsia="en-US"/>
        </w:rPr>
        <w:t xml:space="preserve">Осыған байланысты, </w:t>
      </w:r>
      <w:r w:rsidR="00CF54AC">
        <w:rPr>
          <w:rFonts w:ascii="Times New Roman" w:eastAsia="Calibri" w:hAnsi="Times New Roman" w:cs="Times New Roman"/>
          <w:sz w:val="28"/>
          <w:szCs w:val="28"/>
          <w:lang w:val="kk-KZ" w:eastAsia="en-US"/>
        </w:rPr>
        <w:t xml:space="preserve">болашақ педагог-психологтердің </w:t>
      </w:r>
      <w:r w:rsidRPr="008318C8">
        <w:rPr>
          <w:rFonts w:ascii="Times New Roman" w:eastAsia="Calibri" w:hAnsi="Times New Roman" w:cs="Times New Roman"/>
          <w:sz w:val="28"/>
          <w:szCs w:val="28"/>
          <w:lang w:val="kk-KZ" w:eastAsia="en-US"/>
        </w:rPr>
        <w:t>цифрлық білімдік ортадағы коммуникативті</w:t>
      </w:r>
      <w:r w:rsidR="00CF54AC">
        <w:rPr>
          <w:rFonts w:ascii="Times New Roman" w:eastAsia="Calibri" w:hAnsi="Times New Roman" w:cs="Times New Roman"/>
          <w:sz w:val="28"/>
          <w:szCs w:val="28"/>
          <w:lang w:val="kk-KZ" w:eastAsia="en-US"/>
        </w:rPr>
        <w:t>к</w:t>
      </w:r>
      <w:r w:rsidRPr="008318C8">
        <w:rPr>
          <w:rFonts w:ascii="Times New Roman" w:eastAsia="Calibri" w:hAnsi="Times New Roman" w:cs="Times New Roman"/>
          <w:sz w:val="28"/>
          <w:szCs w:val="28"/>
          <w:lang w:val="kk-KZ" w:eastAsia="en-US"/>
        </w:rPr>
        <w:t xml:space="preserve"> қызмет туралы білімін, оның кәсіби өзін-өзі жүзеге асырудағы маңыздылығын, қарым-қатынастың әртүрлі тәсілдерін, оның ішінде цифрлық </w:t>
      </w:r>
      <w:r w:rsidR="00CF54AC">
        <w:rPr>
          <w:rFonts w:ascii="Times New Roman" w:eastAsia="Calibri" w:hAnsi="Times New Roman" w:cs="Times New Roman"/>
          <w:sz w:val="28"/>
          <w:szCs w:val="28"/>
          <w:lang w:val="kk-KZ" w:eastAsia="en-US"/>
        </w:rPr>
        <w:t xml:space="preserve">білімдік </w:t>
      </w:r>
      <w:r w:rsidRPr="008318C8">
        <w:rPr>
          <w:rFonts w:ascii="Times New Roman" w:eastAsia="Calibri" w:hAnsi="Times New Roman" w:cs="Times New Roman"/>
          <w:sz w:val="28"/>
          <w:szCs w:val="28"/>
          <w:lang w:val="kk-KZ" w:eastAsia="en-US"/>
        </w:rPr>
        <w:t>ортада жүзеге асырылатын дағдыларды игеруін қамтамасыз ететін жоғары білімді мазмұнмен байыту қажеттілігі туы</w:t>
      </w:r>
      <w:r w:rsidR="00EA5E25">
        <w:rPr>
          <w:rFonts w:ascii="Times New Roman" w:eastAsia="Calibri" w:hAnsi="Times New Roman" w:cs="Times New Roman"/>
          <w:sz w:val="28"/>
          <w:szCs w:val="28"/>
          <w:lang w:val="kk-KZ" w:eastAsia="en-US"/>
        </w:rPr>
        <w:t>ндады. Бұл міндеттің орындалуы е</w:t>
      </w:r>
      <w:r w:rsidRPr="008318C8">
        <w:rPr>
          <w:rFonts w:ascii="Times New Roman" w:eastAsia="Calibri" w:hAnsi="Times New Roman" w:cs="Times New Roman"/>
          <w:sz w:val="28"/>
          <w:szCs w:val="28"/>
          <w:lang w:val="kk-KZ" w:eastAsia="en-US"/>
        </w:rPr>
        <w:t xml:space="preserve">кінші тараптан, студенттердің аудиториялық және өздік </w:t>
      </w:r>
      <w:r w:rsidRPr="008318C8">
        <w:rPr>
          <w:rFonts w:ascii="Times New Roman" w:eastAsia="Calibri" w:hAnsi="Times New Roman" w:cs="Times New Roman"/>
          <w:sz w:val="28"/>
          <w:szCs w:val="28"/>
          <w:lang w:val="kk-KZ" w:eastAsia="en-US"/>
        </w:rPr>
        <w:lastRenderedPageBreak/>
        <w:t xml:space="preserve">жұмысында цифрлық </w:t>
      </w:r>
      <w:r w:rsidR="00CF54AC">
        <w:rPr>
          <w:rFonts w:ascii="Times New Roman" w:eastAsia="Calibri" w:hAnsi="Times New Roman" w:cs="Times New Roman"/>
          <w:sz w:val="28"/>
          <w:szCs w:val="28"/>
          <w:lang w:val="kk-KZ" w:eastAsia="en-US"/>
        </w:rPr>
        <w:t xml:space="preserve">білімдік </w:t>
      </w:r>
      <w:r w:rsidRPr="008318C8">
        <w:rPr>
          <w:rFonts w:ascii="Times New Roman" w:eastAsia="Calibri" w:hAnsi="Times New Roman" w:cs="Times New Roman"/>
          <w:sz w:val="28"/>
          <w:szCs w:val="28"/>
          <w:lang w:val="kk-KZ" w:eastAsia="en-US"/>
        </w:rPr>
        <w:t xml:space="preserve">ортадағы коммуникация мәдениетін күшейтуді көздейтін оқытудың жаңаша формалары мен әдістерін пайдалануды талап етеді. </w:t>
      </w:r>
    </w:p>
    <w:p w:rsidR="009C586C" w:rsidRPr="007D221F" w:rsidRDefault="009C586C" w:rsidP="001C5E8F">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Мәселенің оңтайлы шешімін табу үшін, алдымен университеттің цифрлық білімдік ортасында қолданылатын білім беру ресурстары мен цифрлық коммуникация құралдарын нақтылаудың маңыздылығы зор. Біз </w:t>
      </w:r>
      <w:r w:rsidRPr="00B72D7A">
        <w:rPr>
          <w:rFonts w:ascii="Times New Roman" w:eastAsia="Calibri" w:hAnsi="Times New Roman" w:cs="Times New Roman"/>
          <w:sz w:val="28"/>
          <w:szCs w:val="28"/>
          <w:lang w:val="kk-KZ" w:eastAsia="en-US"/>
        </w:rPr>
        <w:t>Л.Н.</w:t>
      </w:r>
      <w:r w:rsidR="001C5E8F">
        <w:rPr>
          <w:rFonts w:ascii="Times New Roman" w:eastAsia="Calibri" w:hAnsi="Times New Roman" w:cs="Times New Roman"/>
          <w:sz w:val="28"/>
          <w:szCs w:val="28"/>
          <w:lang w:val="kk-KZ" w:eastAsia="en-US"/>
        </w:rPr>
        <w:t> </w:t>
      </w:r>
      <w:r w:rsidRPr="00B72D7A">
        <w:rPr>
          <w:rFonts w:ascii="Times New Roman" w:eastAsia="Calibri" w:hAnsi="Times New Roman" w:cs="Times New Roman"/>
          <w:sz w:val="28"/>
          <w:szCs w:val="28"/>
          <w:lang w:val="kk-KZ" w:eastAsia="en-US"/>
        </w:rPr>
        <w:t>Гумилев атындағы Еуразия ұлттық университетінің цифрлық білімдік ортасы мысалында б</w:t>
      </w:r>
      <w:r>
        <w:rPr>
          <w:rFonts w:ascii="Times New Roman" w:eastAsia="Times New Roman" w:hAnsi="Times New Roman" w:cs="Times New Roman"/>
          <w:sz w:val="28"/>
          <w:szCs w:val="28"/>
          <w:lang w:val="kk-KZ" w:eastAsia="ru-RU"/>
        </w:rPr>
        <w:t>олашақ педагог-психологтерді кәсіби даярлауда қолданылатын цифрлық технологиялар мен қ</w:t>
      </w:r>
      <w:r w:rsidRPr="00B72D7A">
        <w:rPr>
          <w:rFonts w:ascii="Times New Roman" w:eastAsia="Times New Roman" w:hAnsi="Times New Roman" w:cs="Times New Roman"/>
          <w:sz w:val="28"/>
          <w:szCs w:val="28"/>
          <w:lang w:val="kk-KZ" w:eastAsia="ru-RU"/>
        </w:rPr>
        <w:t>арым-қатынас</w:t>
      </w:r>
      <w:r>
        <w:rPr>
          <w:rFonts w:ascii="Times New Roman" w:eastAsia="Times New Roman" w:hAnsi="Times New Roman" w:cs="Times New Roman"/>
          <w:sz w:val="28"/>
          <w:szCs w:val="28"/>
          <w:lang w:val="kk-KZ" w:eastAsia="ru-RU"/>
        </w:rPr>
        <w:t>қа</w:t>
      </w:r>
      <w:r w:rsidRPr="00B72D7A">
        <w:rPr>
          <w:rFonts w:ascii="Times New Roman" w:eastAsia="Times New Roman" w:hAnsi="Times New Roman" w:cs="Times New Roman"/>
          <w:sz w:val="28"/>
          <w:szCs w:val="28"/>
          <w:lang w:val="kk-KZ" w:eastAsia="ru-RU"/>
        </w:rPr>
        <w:t xml:space="preserve"> арналған заманауи құралдар мен қызметтерді анықтауға тырыстық.</w:t>
      </w:r>
      <w:r w:rsidRPr="00B72D7A">
        <w:rPr>
          <w:rFonts w:ascii="Times New Roman" w:eastAsia="Times New Roman" w:hAnsi="Times New Roman" w:cs="Times New Roman"/>
          <w:b/>
          <w:sz w:val="28"/>
          <w:szCs w:val="28"/>
          <w:lang w:val="kk-KZ" w:eastAsia="ru-RU"/>
        </w:rPr>
        <w:t xml:space="preserve"> </w:t>
      </w:r>
    </w:p>
    <w:p w:rsidR="009C586C" w:rsidRPr="00B72D7A" w:rsidRDefault="009C586C" w:rsidP="001C5E8F">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Кәсіби даярлау үдерісінде ц</w:t>
      </w:r>
      <w:r w:rsidRPr="00F64A5B">
        <w:rPr>
          <w:rFonts w:ascii="Times New Roman" w:eastAsia="Calibri" w:hAnsi="Times New Roman" w:cs="Times New Roman"/>
          <w:sz w:val="28"/>
          <w:szCs w:val="28"/>
          <w:lang w:val="kk-KZ" w:eastAsia="en-US"/>
        </w:rPr>
        <w:t xml:space="preserve">ифрлық технологияларды пайдаланудың негізгі мәні – жоғары білім беруді инновациялық жағынан дамыту, болашақ </w:t>
      </w:r>
      <w:r>
        <w:rPr>
          <w:rFonts w:ascii="Times New Roman" w:eastAsia="Calibri" w:hAnsi="Times New Roman" w:cs="Times New Roman"/>
          <w:sz w:val="28"/>
          <w:szCs w:val="28"/>
          <w:lang w:val="kk-KZ" w:eastAsia="en-US"/>
        </w:rPr>
        <w:t>педагог-психологтерді</w:t>
      </w:r>
      <w:r w:rsidRPr="00F64A5B">
        <w:rPr>
          <w:rFonts w:ascii="Times New Roman" w:eastAsia="Calibri" w:hAnsi="Times New Roman" w:cs="Times New Roman"/>
          <w:sz w:val="28"/>
          <w:szCs w:val="28"/>
          <w:lang w:val="kk-KZ" w:eastAsia="en-US"/>
        </w:rPr>
        <w:t xml:space="preserve"> цифрлық білімдік ортада сапалы жұмыс іс</w:t>
      </w:r>
      <w:r>
        <w:rPr>
          <w:rFonts w:ascii="Times New Roman" w:eastAsia="Calibri" w:hAnsi="Times New Roman" w:cs="Times New Roman"/>
          <w:sz w:val="28"/>
          <w:szCs w:val="28"/>
          <w:lang w:val="kk-KZ" w:eastAsia="en-US"/>
        </w:rPr>
        <w:t xml:space="preserve">теуге дайындау болып табылады. </w:t>
      </w:r>
      <w:r w:rsidRPr="00F64A5B">
        <w:rPr>
          <w:rFonts w:ascii="Times New Roman" w:eastAsia="Calibri" w:hAnsi="Times New Roman" w:cs="Times New Roman"/>
          <w:sz w:val="28"/>
          <w:szCs w:val="28"/>
          <w:lang w:val="kk-KZ" w:eastAsia="en-US"/>
        </w:rPr>
        <w:t xml:space="preserve">Цифрландырудың қазіргі дәуірінде болашақ </w:t>
      </w:r>
      <w:r>
        <w:rPr>
          <w:rFonts w:ascii="Times New Roman" w:eastAsia="Calibri" w:hAnsi="Times New Roman" w:cs="Times New Roman"/>
          <w:sz w:val="28"/>
          <w:szCs w:val="28"/>
          <w:lang w:val="kk-KZ" w:eastAsia="en-US"/>
        </w:rPr>
        <w:t>педагог-психологтің</w:t>
      </w:r>
      <w:r w:rsidRPr="00F64A5B">
        <w:rPr>
          <w:rFonts w:ascii="Times New Roman" w:eastAsia="Calibri" w:hAnsi="Times New Roman" w:cs="Times New Roman"/>
          <w:sz w:val="28"/>
          <w:szCs w:val="28"/>
          <w:lang w:val="kk-KZ" w:eastAsia="en-US"/>
        </w:rPr>
        <w:t xml:space="preserve"> кәсіби құзыреттілігі пәнді жетік білу</w:t>
      </w:r>
      <w:r>
        <w:rPr>
          <w:rFonts w:ascii="Times New Roman" w:eastAsia="Calibri" w:hAnsi="Times New Roman" w:cs="Times New Roman"/>
          <w:sz w:val="28"/>
          <w:szCs w:val="28"/>
          <w:lang w:val="kk-KZ" w:eastAsia="en-US"/>
        </w:rPr>
        <w:t>ін</w:t>
      </w:r>
      <w:r w:rsidRPr="00F64A5B">
        <w:rPr>
          <w:rFonts w:ascii="Times New Roman" w:eastAsia="Calibri" w:hAnsi="Times New Roman" w:cs="Times New Roman"/>
          <w:sz w:val="28"/>
          <w:szCs w:val="28"/>
          <w:lang w:val="kk-KZ" w:eastAsia="en-US"/>
        </w:rPr>
        <w:t xml:space="preserve"> ғана емес, ХХІ ғасырдың талаптары мен сын-қатерлеріне жауап ретінде интернеттің цифрлық ортасында сенімді бағдарлау, оқу-тәрбие іс-әрекеті үдерісінде цифрлық ресурстарды пайдалану дағдыларының болуын, цифрлық сауаттылық пен цифрлық </w:t>
      </w:r>
      <w:r>
        <w:rPr>
          <w:rFonts w:ascii="Times New Roman" w:eastAsia="Calibri" w:hAnsi="Times New Roman" w:cs="Times New Roman"/>
          <w:sz w:val="28"/>
          <w:szCs w:val="28"/>
          <w:lang w:val="kk-KZ" w:eastAsia="en-US"/>
        </w:rPr>
        <w:t xml:space="preserve">коммуникативтік </w:t>
      </w:r>
      <w:r w:rsidRPr="00F64A5B">
        <w:rPr>
          <w:rFonts w:ascii="Times New Roman" w:eastAsia="Calibri" w:hAnsi="Times New Roman" w:cs="Times New Roman"/>
          <w:sz w:val="28"/>
          <w:szCs w:val="28"/>
          <w:lang w:val="kk-KZ" w:eastAsia="en-US"/>
        </w:rPr>
        <w:t xml:space="preserve">мәдениетті меңгеруін </w:t>
      </w:r>
      <w:r>
        <w:rPr>
          <w:rFonts w:ascii="Times New Roman" w:eastAsia="Calibri" w:hAnsi="Times New Roman" w:cs="Times New Roman"/>
          <w:sz w:val="28"/>
          <w:szCs w:val="28"/>
          <w:lang w:val="kk-KZ" w:eastAsia="en-US"/>
        </w:rPr>
        <w:t>қамтиды</w:t>
      </w:r>
      <w:r w:rsidRPr="00F64A5B">
        <w:rPr>
          <w:rFonts w:ascii="Times New Roman" w:eastAsia="Calibri" w:hAnsi="Times New Roman" w:cs="Times New Roman"/>
          <w:sz w:val="28"/>
          <w:szCs w:val="28"/>
          <w:lang w:val="kk-KZ" w:eastAsia="en-US"/>
        </w:rPr>
        <w:t xml:space="preserve">. </w:t>
      </w:r>
    </w:p>
    <w:p w:rsidR="009C586C" w:rsidRPr="00522630" w:rsidRDefault="009C586C" w:rsidP="001C5E8F">
      <w:pPr>
        <w:spacing w:after="0" w:line="240" w:lineRule="auto"/>
        <w:ind w:firstLine="709"/>
        <w:jc w:val="both"/>
        <w:rPr>
          <w:rFonts w:ascii="Times New Roman" w:hAnsi="Times New Roman" w:cs="Times New Roman"/>
          <w:sz w:val="28"/>
          <w:szCs w:val="28"/>
          <w:lang w:val="kk-KZ"/>
        </w:rPr>
      </w:pPr>
      <w:r w:rsidRPr="00D04324">
        <w:rPr>
          <w:rFonts w:ascii="Times New Roman" w:hAnsi="Times New Roman" w:cs="Times New Roman"/>
          <w:sz w:val="28"/>
          <w:szCs w:val="28"/>
          <w:lang w:val="kk-KZ"/>
        </w:rPr>
        <w:t xml:space="preserve">Қарым-қатынастың виртуалды түрі </w:t>
      </w:r>
      <w:r>
        <w:rPr>
          <w:rFonts w:ascii="Times New Roman" w:hAnsi="Times New Roman" w:cs="Times New Roman"/>
          <w:sz w:val="28"/>
          <w:szCs w:val="28"/>
          <w:lang w:val="kk-KZ"/>
        </w:rPr>
        <w:t>компьютер немесе смартфон арқылы в</w:t>
      </w:r>
      <w:r w:rsidRPr="00D04324">
        <w:rPr>
          <w:rFonts w:ascii="Times New Roman" w:hAnsi="Times New Roman" w:cs="Times New Roman"/>
          <w:sz w:val="28"/>
          <w:szCs w:val="28"/>
          <w:lang w:val="kk-KZ"/>
        </w:rPr>
        <w:t>иртуалды шындық кеңістігінде жүзеге асырылатын коммуникативті</w:t>
      </w:r>
      <w:r>
        <w:rPr>
          <w:rFonts w:ascii="Times New Roman" w:hAnsi="Times New Roman" w:cs="Times New Roman"/>
          <w:sz w:val="28"/>
          <w:szCs w:val="28"/>
          <w:lang w:val="kk-KZ"/>
        </w:rPr>
        <w:t>к</w:t>
      </w:r>
      <w:r w:rsidRPr="00D04324">
        <w:rPr>
          <w:rFonts w:ascii="Times New Roman" w:hAnsi="Times New Roman" w:cs="Times New Roman"/>
          <w:sz w:val="28"/>
          <w:szCs w:val="28"/>
          <w:lang w:val="kk-KZ"/>
        </w:rPr>
        <w:t xml:space="preserve"> өзара әр</w:t>
      </w:r>
      <w:r>
        <w:rPr>
          <w:rFonts w:ascii="Times New Roman" w:hAnsi="Times New Roman" w:cs="Times New Roman"/>
          <w:sz w:val="28"/>
          <w:szCs w:val="28"/>
          <w:lang w:val="kk-KZ"/>
        </w:rPr>
        <w:t xml:space="preserve">екеттесу ретінде </w:t>
      </w:r>
      <w:r w:rsidRPr="00522630">
        <w:rPr>
          <w:rFonts w:ascii="Times New Roman" w:hAnsi="Times New Roman" w:cs="Times New Roman"/>
          <w:sz w:val="28"/>
          <w:szCs w:val="28"/>
          <w:lang w:val="kk-KZ"/>
        </w:rPr>
        <w:t>қарастырылады. Коммуникацияның басқа түрлерімен салыстырғанда интернет-технологиялар арқылы қарым-қатынас жасау тиімділігі жоғары. Онлайн коммуникация үдерісі кеңістік пен уақытқа тәуелді емес және ол блог жүргізу, электрондық пошта арқылы тапсырмалар жіберу, жеке немесе ұжымдық хат алмасу, аудио және бейнеконференциялар ұйымдастыру арқылы жүзеге асырылады</w:t>
      </w:r>
      <w:r w:rsidR="0028226F" w:rsidRPr="00522630">
        <w:rPr>
          <w:rFonts w:ascii="Times New Roman" w:hAnsi="Times New Roman" w:cs="Times New Roman"/>
          <w:sz w:val="28"/>
          <w:szCs w:val="28"/>
          <w:lang w:val="kk-KZ"/>
        </w:rPr>
        <w:t xml:space="preserve"> [185]</w:t>
      </w:r>
      <w:r w:rsidRPr="00522630">
        <w:rPr>
          <w:rFonts w:ascii="Times New Roman" w:hAnsi="Times New Roman" w:cs="Times New Roman"/>
          <w:sz w:val="28"/>
          <w:szCs w:val="28"/>
          <w:lang w:val="kk-KZ"/>
        </w:rPr>
        <w:t xml:space="preserve">. </w:t>
      </w:r>
    </w:p>
    <w:p w:rsidR="009C586C" w:rsidRPr="00522630" w:rsidRDefault="00526CE2" w:rsidP="001C5E8F">
      <w:pPr>
        <w:spacing w:after="0" w:line="240" w:lineRule="auto"/>
        <w:ind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Цифрлық құралдарды (</w:t>
      </w:r>
      <w:r w:rsidRPr="00526CE2">
        <w:rPr>
          <w:rFonts w:ascii="Times New Roman" w:eastAsia="Calibri" w:hAnsi="Times New Roman" w:cs="Times New Roman"/>
          <w:sz w:val="28"/>
          <w:szCs w:val="28"/>
          <w:lang w:val="kk-KZ" w:eastAsia="en-US"/>
        </w:rPr>
        <w:t>d</w:t>
      </w:r>
      <w:r w:rsidR="009C586C" w:rsidRPr="00522630">
        <w:rPr>
          <w:rFonts w:ascii="Times New Roman" w:eastAsia="Calibri" w:hAnsi="Times New Roman" w:cs="Times New Roman"/>
          <w:sz w:val="28"/>
          <w:szCs w:val="28"/>
          <w:lang w:val="kk-KZ" w:eastAsia="en-US"/>
        </w:rPr>
        <w:t>igital tools) цифрлық үдерістер мен цифрландыруды жеңілдететін, жетілдіретін және жүзеге асыратын бағдарламалар, веб-сайттар, қосымшалар және басқа да компьютерлік ресурстар ретінде анықтауға болады. Білім беру үдерісінің субъектілері арасында қолданылатын цифрлық коммуникация құралдары екі түрге жіктеледі: синхронды коммуникация және асинхронды коммуникация [1</w:t>
      </w:r>
      <w:r w:rsidR="0028226F" w:rsidRPr="00522630">
        <w:rPr>
          <w:rFonts w:ascii="Times New Roman" w:eastAsia="Calibri" w:hAnsi="Times New Roman" w:cs="Times New Roman"/>
          <w:sz w:val="28"/>
          <w:szCs w:val="28"/>
          <w:lang w:val="kk-KZ" w:eastAsia="en-US"/>
        </w:rPr>
        <w:t>86</w:t>
      </w:r>
      <w:r w:rsidR="009C586C" w:rsidRPr="00522630">
        <w:rPr>
          <w:rFonts w:ascii="Times New Roman" w:eastAsia="Calibri" w:hAnsi="Times New Roman" w:cs="Times New Roman"/>
          <w:sz w:val="28"/>
          <w:szCs w:val="28"/>
          <w:lang w:val="kk-KZ" w:eastAsia="en-US"/>
        </w:rPr>
        <w:t>].</w:t>
      </w:r>
      <w:r w:rsidR="009C586C" w:rsidRPr="00522630">
        <w:rPr>
          <w:rFonts w:ascii="Times New Roman" w:eastAsia="Calibri" w:hAnsi="Times New Roman" w:cs="Times New Roman"/>
          <w:i/>
          <w:sz w:val="28"/>
          <w:szCs w:val="28"/>
          <w:lang w:val="kk-KZ" w:eastAsia="en-US"/>
        </w:rPr>
        <w:t xml:space="preserve"> </w:t>
      </w:r>
    </w:p>
    <w:p w:rsidR="009C586C" w:rsidRDefault="009C586C" w:rsidP="001C5E8F">
      <w:pPr>
        <w:tabs>
          <w:tab w:val="left" w:pos="5040"/>
        </w:tabs>
        <w:spacing w:after="0" w:line="240" w:lineRule="auto"/>
        <w:ind w:firstLine="709"/>
        <w:contextualSpacing/>
        <w:jc w:val="both"/>
        <w:rPr>
          <w:rFonts w:ascii="Times New Roman" w:eastAsia="SimSun" w:hAnsi="Times New Roman" w:cs="Times New Roman"/>
          <w:sz w:val="28"/>
          <w:szCs w:val="28"/>
          <w:lang w:val="kk-KZ"/>
        </w:rPr>
      </w:pPr>
      <w:r w:rsidRPr="00522630">
        <w:rPr>
          <w:rFonts w:ascii="Times New Roman" w:eastAsia="SimSun" w:hAnsi="Times New Roman" w:cs="Times New Roman"/>
          <w:sz w:val="28"/>
          <w:szCs w:val="28"/>
          <w:lang w:val="kk-KZ"/>
        </w:rPr>
        <w:t>Асинхронды коммуникация – білім беру үдерісіне қатысушылардың ақпараттық жүйелер мен басқа да байланыс құралдары арқылы қашық</w:t>
      </w:r>
      <w:r w:rsidR="009D0E67">
        <w:rPr>
          <w:rFonts w:ascii="Times New Roman" w:eastAsia="SimSun" w:hAnsi="Times New Roman" w:cs="Times New Roman"/>
          <w:sz w:val="28"/>
          <w:szCs w:val="28"/>
          <w:lang w:val="kk-KZ"/>
        </w:rPr>
        <w:t>тық</w:t>
      </w:r>
      <w:r w:rsidRPr="00522630">
        <w:rPr>
          <w:rFonts w:ascii="Times New Roman" w:eastAsia="SimSun" w:hAnsi="Times New Roman" w:cs="Times New Roman"/>
          <w:sz w:val="28"/>
          <w:szCs w:val="28"/>
          <w:lang w:val="kk-KZ"/>
        </w:rPr>
        <w:t xml:space="preserve">тан қарым-қатынас жасай алуы. Бұл жағдайда </w:t>
      </w:r>
      <w:r>
        <w:rPr>
          <w:rFonts w:ascii="Times New Roman" w:eastAsia="SimSun" w:hAnsi="Times New Roman" w:cs="Times New Roman"/>
          <w:sz w:val="28"/>
          <w:szCs w:val="28"/>
          <w:lang w:val="kk-KZ"/>
        </w:rPr>
        <w:t>жіберілген</w:t>
      </w:r>
      <w:r w:rsidRPr="00C12B14">
        <w:rPr>
          <w:rFonts w:ascii="Times New Roman" w:eastAsia="SimSun" w:hAnsi="Times New Roman" w:cs="Times New Roman"/>
          <w:sz w:val="28"/>
          <w:szCs w:val="28"/>
          <w:lang w:val="kk-KZ"/>
        </w:rPr>
        <w:t xml:space="preserve"> хабарлама</w:t>
      </w:r>
      <w:r>
        <w:rPr>
          <w:rFonts w:ascii="Times New Roman" w:eastAsia="SimSun" w:hAnsi="Times New Roman" w:cs="Times New Roman"/>
          <w:sz w:val="28"/>
          <w:szCs w:val="28"/>
          <w:lang w:val="kk-KZ"/>
        </w:rPr>
        <w:t xml:space="preserve">ға </w:t>
      </w:r>
      <w:r w:rsidRPr="00C12B14">
        <w:rPr>
          <w:rFonts w:ascii="Times New Roman" w:eastAsia="SimSun" w:hAnsi="Times New Roman" w:cs="Times New Roman"/>
          <w:sz w:val="28"/>
          <w:szCs w:val="28"/>
          <w:lang w:val="kk-KZ"/>
        </w:rPr>
        <w:t xml:space="preserve">жедел жауап </w:t>
      </w:r>
      <w:r w:rsidR="009D0E67">
        <w:rPr>
          <w:rFonts w:ascii="Times New Roman" w:eastAsia="SimSun" w:hAnsi="Times New Roman" w:cs="Times New Roman"/>
          <w:sz w:val="28"/>
          <w:szCs w:val="28"/>
          <w:lang w:val="kk-KZ"/>
        </w:rPr>
        <w:t xml:space="preserve">берілмейді. </w:t>
      </w:r>
      <w:r>
        <w:rPr>
          <w:rFonts w:ascii="Times New Roman" w:eastAsia="SimSun" w:hAnsi="Times New Roman" w:cs="Times New Roman"/>
          <w:sz w:val="28"/>
          <w:szCs w:val="28"/>
          <w:lang w:val="kk-KZ"/>
        </w:rPr>
        <w:t>Мысалы:</w:t>
      </w:r>
      <w:r w:rsidRPr="00C12B14">
        <w:rPr>
          <w:rFonts w:ascii="Times New Roman" w:eastAsia="SimSun" w:hAnsi="Times New Roman" w:cs="Times New Roman"/>
          <w:sz w:val="28"/>
          <w:szCs w:val="28"/>
          <w:lang w:val="kk-KZ"/>
        </w:rPr>
        <w:t xml:space="preserve"> электрондық пошта хабарламасы, </w:t>
      </w:r>
      <w:r>
        <w:rPr>
          <w:rFonts w:ascii="Times New Roman" w:eastAsia="SimSun" w:hAnsi="Times New Roman" w:cs="Times New Roman"/>
          <w:sz w:val="28"/>
          <w:szCs w:val="28"/>
          <w:lang w:val="kk-KZ"/>
        </w:rPr>
        <w:t xml:space="preserve">бейнежазбалар, дауыстық немесе мәтіндік хабарламалар, комментарий және т.б. </w:t>
      </w:r>
    </w:p>
    <w:p w:rsidR="009C586C" w:rsidRDefault="009C586C" w:rsidP="001C5E8F">
      <w:pPr>
        <w:spacing w:after="0" w:line="240" w:lineRule="auto"/>
        <w:ind w:firstLine="709"/>
        <w:contextualSpacing/>
        <w:jc w:val="both"/>
        <w:rPr>
          <w:rFonts w:ascii="Times New Roman" w:eastAsia="Calibri" w:hAnsi="Times New Roman" w:cs="Times New Roman"/>
          <w:sz w:val="28"/>
          <w:szCs w:val="28"/>
          <w:lang w:val="kk-KZ" w:eastAsia="en-US"/>
        </w:rPr>
      </w:pPr>
      <w:r w:rsidRPr="00981BB0">
        <w:rPr>
          <w:rFonts w:ascii="Times New Roman" w:eastAsia="Calibri" w:hAnsi="Times New Roman" w:cs="Times New Roman"/>
          <w:sz w:val="28"/>
          <w:szCs w:val="28"/>
          <w:lang w:val="kk-KZ" w:eastAsia="en-US"/>
        </w:rPr>
        <w:t>Синхронды коммуникация – бұл жауап пен реакция бірден берілетін, нақты уақыттағы ақпарат алмасу</w:t>
      </w:r>
      <w:r w:rsidRPr="00976FBE">
        <w:rPr>
          <w:rFonts w:ascii="Times New Roman" w:eastAsia="Calibri" w:hAnsi="Times New Roman" w:cs="Times New Roman"/>
          <w:sz w:val="28"/>
          <w:szCs w:val="28"/>
          <w:lang w:val="kk-KZ" w:eastAsia="en-US"/>
        </w:rPr>
        <w:t>. Бұл фор</w:t>
      </w:r>
      <w:r>
        <w:rPr>
          <w:rFonts w:ascii="Times New Roman" w:eastAsia="Calibri" w:hAnsi="Times New Roman" w:cs="Times New Roman"/>
          <w:sz w:val="28"/>
          <w:szCs w:val="28"/>
          <w:lang w:val="kk-KZ" w:eastAsia="en-US"/>
        </w:rPr>
        <w:t>мат әрекеттерді үйлестіру және міндеттерді</w:t>
      </w:r>
      <w:r w:rsidRPr="00976FBE">
        <w:rPr>
          <w:rFonts w:ascii="Times New Roman" w:eastAsia="Calibri" w:hAnsi="Times New Roman" w:cs="Times New Roman"/>
          <w:sz w:val="28"/>
          <w:szCs w:val="28"/>
          <w:lang w:val="kk-KZ" w:eastAsia="en-US"/>
        </w:rPr>
        <w:t xml:space="preserve"> жылдам шешу үшін қажет.</w:t>
      </w:r>
      <w:r>
        <w:rPr>
          <w:rFonts w:ascii="Times New Roman" w:eastAsia="Calibri" w:hAnsi="Times New Roman" w:cs="Times New Roman"/>
          <w:sz w:val="28"/>
          <w:szCs w:val="28"/>
          <w:lang w:val="kk-KZ" w:eastAsia="en-US"/>
        </w:rPr>
        <w:t xml:space="preserve"> Мұндай коммуникация түріне жататын құралдарға: онлайн дәрістер, видео және аудиомен хабарласу т.б. жатады. </w:t>
      </w:r>
    </w:p>
    <w:p w:rsidR="004F7074" w:rsidRPr="002427C7" w:rsidRDefault="004F7074" w:rsidP="00F123CE">
      <w:pPr>
        <w:spacing w:after="0" w:line="240" w:lineRule="auto"/>
        <w:ind w:firstLine="709"/>
        <w:jc w:val="both"/>
        <w:rPr>
          <w:rFonts w:ascii="Times New Roman" w:hAnsi="Times New Roman" w:cs="Times New Roman"/>
          <w:sz w:val="28"/>
          <w:szCs w:val="28"/>
          <w:lang w:val="kk-KZ"/>
        </w:rPr>
      </w:pPr>
      <w:r w:rsidRPr="002427C7">
        <w:rPr>
          <w:rFonts w:ascii="Times New Roman" w:hAnsi="Times New Roman" w:cs="Times New Roman"/>
          <w:sz w:val="28"/>
          <w:szCs w:val="28"/>
          <w:lang w:val="kk-KZ"/>
        </w:rPr>
        <w:t xml:space="preserve">Заманауи </w:t>
      </w:r>
      <w:r>
        <w:rPr>
          <w:rFonts w:ascii="Times New Roman" w:hAnsi="Times New Roman" w:cs="Times New Roman"/>
          <w:sz w:val="28"/>
          <w:szCs w:val="28"/>
          <w:lang w:val="kk-KZ"/>
        </w:rPr>
        <w:t>цифрлық</w:t>
      </w:r>
      <w:r w:rsidRPr="002427C7">
        <w:rPr>
          <w:rFonts w:ascii="Times New Roman" w:hAnsi="Times New Roman" w:cs="Times New Roman"/>
          <w:sz w:val="28"/>
          <w:szCs w:val="28"/>
          <w:lang w:val="kk-KZ"/>
        </w:rPr>
        <w:t xml:space="preserve"> технологиялар ақпаратты жинақтау және өңдеу мүмкіндіктерінің кеңеюімен ғана емес, қарым</w:t>
      </w:r>
      <w:r>
        <w:rPr>
          <w:rFonts w:ascii="Times New Roman" w:hAnsi="Times New Roman" w:cs="Times New Roman"/>
          <w:sz w:val="28"/>
          <w:szCs w:val="28"/>
          <w:lang w:val="kk-KZ"/>
        </w:rPr>
        <w:t>-қатынас жасаудың, ынтымақтасудың</w:t>
      </w:r>
      <w:r w:rsidRPr="002427C7">
        <w:rPr>
          <w:rFonts w:ascii="Times New Roman" w:hAnsi="Times New Roman" w:cs="Times New Roman"/>
          <w:sz w:val="28"/>
          <w:szCs w:val="28"/>
          <w:lang w:val="kk-KZ"/>
        </w:rPr>
        <w:t xml:space="preserve"> жаңа формаларымен де </w:t>
      </w:r>
      <w:r>
        <w:rPr>
          <w:rFonts w:ascii="Times New Roman" w:hAnsi="Times New Roman" w:cs="Times New Roman"/>
          <w:sz w:val="28"/>
          <w:szCs w:val="28"/>
          <w:lang w:val="kk-KZ"/>
        </w:rPr>
        <w:t>ерекшеленеді</w:t>
      </w:r>
      <w:r w:rsidR="00F123CE">
        <w:rPr>
          <w:rFonts w:ascii="Times New Roman" w:hAnsi="Times New Roman" w:cs="Times New Roman"/>
          <w:sz w:val="28"/>
          <w:szCs w:val="28"/>
          <w:lang w:val="kk-KZ"/>
        </w:rPr>
        <w:t xml:space="preserve">. Цифрлық </w:t>
      </w:r>
      <w:r w:rsidR="00F123CE" w:rsidRPr="00F123CE">
        <w:rPr>
          <w:rFonts w:ascii="Times New Roman" w:hAnsi="Times New Roman" w:cs="Times New Roman"/>
          <w:i/>
          <w:sz w:val="28"/>
          <w:szCs w:val="28"/>
          <w:lang w:val="kk-KZ"/>
        </w:rPr>
        <w:t xml:space="preserve">коммуникация </w:t>
      </w:r>
      <w:r w:rsidR="006130D5">
        <w:rPr>
          <w:rFonts w:ascii="Times New Roman" w:hAnsi="Times New Roman" w:cs="Times New Roman"/>
          <w:i/>
          <w:sz w:val="28"/>
          <w:szCs w:val="28"/>
          <w:lang w:val="kk-KZ"/>
        </w:rPr>
        <w:t>түрлері</w:t>
      </w:r>
      <w:r w:rsidR="00F123CE">
        <w:rPr>
          <w:rFonts w:ascii="Times New Roman" w:hAnsi="Times New Roman" w:cs="Times New Roman"/>
          <w:sz w:val="28"/>
          <w:szCs w:val="28"/>
          <w:lang w:val="kk-KZ"/>
        </w:rPr>
        <w:t xml:space="preserve">, әдетте </w:t>
      </w:r>
      <w:r w:rsidR="00F123CE" w:rsidRPr="00F123CE">
        <w:rPr>
          <w:rFonts w:ascii="Times New Roman" w:hAnsi="Times New Roman" w:cs="Times New Roman"/>
          <w:sz w:val="28"/>
          <w:szCs w:val="28"/>
          <w:lang w:val="kk-KZ"/>
        </w:rPr>
        <w:t xml:space="preserve"> </w:t>
      </w:r>
      <w:r w:rsidR="00F123CE">
        <w:rPr>
          <w:rFonts w:ascii="Times New Roman" w:hAnsi="Times New Roman" w:cs="Times New Roman"/>
          <w:sz w:val="28"/>
          <w:szCs w:val="28"/>
          <w:lang w:val="kk-KZ"/>
        </w:rPr>
        <w:t xml:space="preserve">үш топқа жіктеледі: </w:t>
      </w:r>
      <w:r w:rsidR="00F123CE" w:rsidRPr="00F123CE">
        <w:rPr>
          <w:rFonts w:ascii="Times New Roman" w:hAnsi="Times New Roman" w:cs="Times New Roman"/>
          <w:sz w:val="28"/>
          <w:szCs w:val="28"/>
          <w:lang w:val="kk-KZ"/>
        </w:rPr>
        <w:t>мәтіндік хабарламала</w:t>
      </w:r>
      <w:r w:rsidR="00F123CE">
        <w:rPr>
          <w:rFonts w:ascii="Times New Roman" w:hAnsi="Times New Roman" w:cs="Times New Roman"/>
          <w:sz w:val="28"/>
          <w:szCs w:val="28"/>
          <w:lang w:val="kk-KZ"/>
        </w:rPr>
        <w:t xml:space="preserve">р, </w:t>
      </w:r>
      <w:r w:rsidR="00F123CE">
        <w:rPr>
          <w:rFonts w:ascii="Times New Roman" w:hAnsi="Times New Roman" w:cs="Times New Roman"/>
          <w:sz w:val="28"/>
          <w:szCs w:val="28"/>
          <w:lang w:val="kk-KZ"/>
        </w:rPr>
        <w:lastRenderedPageBreak/>
        <w:t xml:space="preserve">әлеуметтік желілер және бейне қоңыраулар мен чаттар. </w:t>
      </w:r>
      <w:r>
        <w:rPr>
          <w:rFonts w:ascii="Times New Roman" w:hAnsi="Times New Roman" w:cs="Times New Roman"/>
          <w:sz w:val="28"/>
          <w:szCs w:val="28"/>
          <w:lang w:val="kk-KZ"/>
        </w:rPr>
        <w:t>О</w:t>
      </w:r>
      <w:r w:rsidRPr="002427C7">
        <w:rPr>
          <w:rFonts w:ascii="Times New Roman" w:hAnsi="Times New Roman" w:cs="Times New Roman"/>
          <w:sz w:val="28"/>
          <w:szCs w:val="28"/>
          <w:lang w:val="kk-KZ"/>
        </w:rPr>
        <w:t xml:space="preserve">нлайн курстар немесе әртүрлі </w:t>
      </w:r>
      <w:r>
        <w:rPr>
          <w:rFonts w:ascii="Times New Roman" w:hAnsi="Times New Roman" w:cs="Times New Roman"/>
          <w:sz w:val="28"/>
          <w:szCs w:val="28"/>
          <w:lang w:val="kk-KZ"/>
        </w:rPr>
        <w:t>іс-шаралар (веб-конференция, вебинар т.б)</w:t>
      </w:r>
      <w:r w:rsidRPr="002427C7">
        <w:rPr>
          <w:rFonts w:ascii="Times New Roman" w:hAnsi="Times New Roman" w:cs="Times New Roman"/>
          <w:sz w:val="28"/>
          <w:szCs w:val="28"/>
          <w:lang w:val="kk-KZ"/>
        </w:rPr>
        <w:t xml:space="preserve"> арқылы </w:t>
      </w:r>
      <w:r>
        <w:rPr>
          <w:rFonts w:ascii="Times New Roman" w:hAnsi="Times New Roman" w:cs="Times New Roman"/>
          <w:sz w:val="28"/>
          <w:szCs w:val="28"/>
          <w:lang w:val="kk-KZ"/>
        </w:rPr>
        <w:t xml:space="preserve">үздіксіз білім алуға, әлеуметтік желілер </w:t>
      </w:r>
      <w:r w:rsidRPr="002427C7">
        <w:rPr>
          <w:rFonts w:ascii="Times New Roman" w:hAnsi="Times New Roman" w:cs="Times New Roman"/>
          <w:sz w:val="28"/>
          <w:szCs w:val="28"/>
          <w:lang w:val="kk-KZ"/>
        </w:rPr>
        <w:t xml:space="preserve">мен мессенджерлер </w:t>
      </w:r>
      <w:r>
        <w:rPr>
          <w:rFonts w:ascii="Times New Roman" w:hAnsi="Times New Roman" w:cs="Times New Roman"/>
          <w:sz w:val="28"/>
          <w:szCs w:val="28"/>
          <w:lang w:val="kk-KZ"/>
        </w:rPr>
        <w:t xml:space="preserve">арқылы </w:t>
      </w:r>
      <w:r w:rsidRPr="002427C7">
        <w:rPr>
          <w:rFonts w:ascii="Times New Roman" w:hAnsi="Times New Roman" w:cs="Times New Roman"/>
          <w:sz w:val="28"/>
          <w:szCs w:val="28"/>
          <w:lang w:val="kk-KZ"/>
        </w:rPr>
        <w:t xml:space="preserve">әлемнің кез келген </w:t>
      </w:r>
      <w:r>
        <w:rPr>
          <w:rFonts w:ascii="Times New Roman" w:hAnsi="Times New Roman" w:cs="Times New Roman"/>
          <w:sz w:val="28"/>
          <w:szCs w:val="28"/>
          <w:lang w:val="kk-KZ"/>
        </w:rPr>
        <w:t>еліндегі әріптестермен</w:t>
      </w:r>
      <w:r w:rsidRPr="002427C7">
        <w:rPr>
          <w:rFonts w:ascii="Times New Roman" w:hAnsi="Times New Roman" w:cs="Times New Roman"/>
          <w:sz w:val="28"/>
          <w:szCs w:val="28"/>
          <w:lang w:val="kk-KZ"/>
        </w:rPr>
        <w:t xml:space="preserve"> бейне немесе аудио форматта тұрақты және шексіз байланыс орнатуға </w:t>
      </w:r>
      <w:r>
        <w:rPr>
          <w:rFonts w:ascii="Times New Roman" w:hAnsi="Times New Roman" w:cs="Times New Roman"/>
          <w:sz w:val="28"/>
          <w:szCs w:val="28"/>
          <w:lang w:val="kk-KZ"/>
        </w:rPr>
        <w:t>болады. Цифрлық мүмкіндіктер пікірлес топтарды табуға және мәдениетаралық коммуникацияның бір бөлігіне айналуға көмектеседі</w:t>
      </w:r>
      <w:r w:rsidR="001C5E8F">
        <w:rPr>
          <w:rFonts w:ascii="Times New Roman" w:hAnsi="Times New Roman" w:cs="Times New Roman"/>
          <w:sz w:val="28"/>
          <w:szCs w:val="28"/>
          <w:lang w:val="kk-KZ"/>
        </w:rPr>
        <w:t xml:space="preserve"> (5-кесте)</w:t>
      </w:r>
      <w:r>
        <w:rPr>
          <w:rFonts w:ascii="Times New Roman" w:hAnsi="Times New Roman" w:cs="Times New Roman"/>
          <w:sz w:val="28"/>
          <w:szCs w:val="28"/>
          <w:lang w:val="kk-KZ"/>
        </w:rPr>
        <w:t xml:space="preserve">. </w:t>
      </w:r>
    </w:p>
    <w:p w:rsidR="00FB5ADC" w:rsidRDefault="00FB5ADC" w:rsidP="004F7074">
      <w:pPr>
        <w:spacing w:line="240" w:lineRule="auto"/>
        <w:ind w:firstLine="567"/>
        <w:contextualSpacing/>
        <w:jc w:val="both"/>
        <w:rPr>
          <w:rFonts w:ascii="Times New Roman" w:eastAsia="Calibri" w:hAnsi="Times New Roman" w:cs="Times New Roman"/>
          <w:sz w:val="28"/>
          <w:szCs w:val="28"/>
          <w:lang w:val="kk-KZ" w:eastAsia="en-US"/>
        </w:rPr>
      </w:pPr>
    </w:p>
    <w:p w:rsidR="004F7074" w:rsidRDefault="00FB5ADC" w:rsidP="001C5E8F">
      <w:pPr>
        <w:spacing w:line="240" w:lineRule="auto"/>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Кесте 5</w:t>
      </w:r>
      <w:r w:rsidR="004F7074">
        <w:rPr>
          <w:rFonts w:ascii="Times New Roman" w:eastAsia="Calibri" w:hAnsi="Times New Roman" w:cs="Times New Roman"/>
          <w:sz w:val="28"/>
          <w:szCs w:val="28"/>
          <w:lang w:val="kk-KZ" w:eastAsia="en-US"/>
        </w:rPr>
        <w:t xml:space="preserve"> – Цифрлық білімдік ортадағы инфрақұрылым, құрылым және </w:t>
      </w:r>
      <w:r w:rsidR="004F7074" w:rsidRPr="00F26AD8">
        <w:rPr>
          <w:rFonts w:ascii="Times New Roman" w:eastAsia="Calibri" w:hAnsi="Times New Roman" w:cs="Times New Roman"/>
          <w:sz w:val="28"/>
          <w:szCs w:val="28"/>
          <w:lang w:val="kk-KZ" w:eastAsia="en-US"/>
        </w:rPr>
        <w:t>ультрақұрылым</w:t>
      </w:r>
    </w:p>
    <w:p w:rsidR="004F7074" w:rsidRPr="001C5E8F" w:rsidRDefault="004F7074" w:rsidP="004F7074">
      <w:pPr>
        <w:spacing w:line="240" w:lineRule="auto"/>
        <w:ind w:firstLine="567"/>
        <w:contextualSpacing/>
        <w:jc w:val="both"/>
        <w:rPr>
          <w:rFonts w:ascii="Times New Roman" w:eastAsia="Calibri" w:hAnsi="Times New Roman" w:cs="Times New Roman"/>
          <w:sz w:val="16"/>
          <w:szCs w:val="16"/>
          <w:lang w:val="kk-KZ" w:eastAsia="en-US"/>
        </w:rPr>
      </w:pPr>
    </w:p>
    <w:tbl>
      <w:tblPr>
        <w:tblStyle w:val="-45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0"/>
        <w:gridCol w:w="7689"/>
      </w:tblGrid>
      <w:tr w:rsidR="001C5E8F" w:rsidRPr="001C5E8F" w:rsidTr="001C5E8F">
        <w:trPr>
          <w:cnfStyle w:val="100000000000" w:firstRow="1" w:lastRow="0" w:firstColumn="0" w:lastColumn="0" w:oddVBand="0" w:evenVBand="0" w:oddHBand="0"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9629" w:type="dxa"/>
            <w:gridSpan w:val="2"/>
            <w:tcBorders>
              <w:top w:val="none" w:sz="0" w:space="0" w:color="auto"/>
              <w:left w:val="none" w:sz="0" w:space="0" w:color="auto"/>
              <w:bottom w:val="none" w:sz="0" w:space="0" w:color="auto"/>
              <w:right w:val="none" w:sz="0" w:space="0" w:color="auto"/>
            </w:tcBorders>
            <w:shd w:val="clear" w:color="auto" w:fill="auto"/>
          </w:tcPr>
          <w:p w:rsidR="004F7074" w:rsidRPr="001C5E8F" w:rsidRDefault="004F7074" w:rsidP="00867950">
            <w:pPr>
              <w:contextualSpacing/>
              <w:jc w:val="center"/>
              <w:rPr>
                <w:rFonts w:ascii="Times New Roman" w:eastAsia="Calibri" w:hAnsi="Times New Roman" w:cs="Times New Roman"/>
                <w:b w:val="0"/>
                <w:color w:val="auto"/>
                <w:sz w:val="24"/>
                <w:szCs w:val="24"/>
                <w:lang w:val="kk-KZ"/>
              </w:rPr>
            </w:pPr>
            <w:r w:rsidRPr="001C5E8F">
              <w:rPr>
                <w:rFonts w:ascii="Times New Roman" w:eastAsia="Calibri" w:hAnsi="Times New Roman" w:cs="Times New Roman"/>
                <w:b w:val="0"/>
                <w:color w:val="auto"/>
                <w:sz w:val="24"/>
                <w:szCs w:val="24"/>
                <w:lang w:val="kk-KZ"/>
              </w:rPr>
              <w:t>Цифрлық білімдік ортадағы құрылымдар</w:t>
            </w:r>
          </w:p>
        </w:tc>
      </w:tr>
      <w:tr w:rsidR="001C5E8F" w:rsidRPr="00F7020C" w:rsidTr="001C5E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40" w:type="dxa"/>
            <w:shd w:val="clear" w:color="auto" w:fill="auto"/>
          </w:tcPr>
          <w:p w:rsidR="004F7074" w:rsidRPr="001C5E8F" w:rsidRDefault="004F7074" w:rsidP="00867950">
            <w:pPr>
              <w:contextualSpacing/>
              <w:jc w:val="both"/>
              <w:rPr>
                <w:rFonts w:ascii="Times New Roman" w:eastAsia="Calibri" w:hAnsi="Times New Roman" w:cs="Times New Roman"/>
                <w:b w:val="0"/>
                <w:i/>
                <w:sz w:val="24"/>
                <w:szCs w:val="24"/>
                <w:lang w:val="kk-KZ"/>
              </w:rPr>
            </w:pPr>
            <w:r w:rsidRPr="001C5E8F">
              <w:rPr>
                <w:rFonts w:ascii="Times New Roman" w:eastAsia="Calibri" w:hAnsi="Times New Roman" w:cs="Times New Roman"/>
                <w:b w:val="0"/>
                <w:i/>
                <w:sz w:val="24"/>
                <w:szCs w:val="24"/>
                <w:lang w:val="kk-KZ"/>
              </w:rPr>
              <w:t>Инфрақұрылым</w:t>
            </w:r>
          </w:p>
        </w:tc>
        <w:tc>
          <w:tcPr>
            <w:tcW w:w="7689" w:type="dxa"/>
            <w:shd w:val="clear" w:color="auto" w:fill="auto"/>
          </w:tcPr>
          <w:p w:rsidR="004F7074" w:rsidRPr="001C5E8F" w:rsidRDefault="004F7074" w:rsidP="004F7074">
            <w:pPr>
              <w:pStyle w:val="a5"/>
              <w:numPr>
                <w:ilvl w:val="0"/>
                <w:numId w:val="3"/>
              </w:numPr>
              <w:ind w:left="179" w:firstLine="0"/>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rPr>
            </w:pPr>
            <w:r w:rsidRPr="001C5E8F">
              <w:rPr>
                <w:rFonts w:ascii="Times New Roman" w:eastAsia="Calibri" w:hAnsi="Times New Roman" w:cs="Times New Roman"/>
                <w:sz w:val="24"/>
                <w:szCs w:val="24"/>
                <w:lang w:val="kk-KZ"/>
              </w:rPr>
              <w:t>телекоммуникация және интернет желілері;</w:t>
            </w:r>
          </w:p>
          <w:p w:rsidR="004F7074" w:rsidRPr="001C5E8F" w:rsidRDefault="004F7074" w:rsidP="004F7074">
            <w:pPr>
              <w:pStyle w:val="a5"/>
              <w:numPr>
                <w:ilvl w:val="0"/>
                <w:numId w:val="3"/>
              </w:numPr>
              <w:ind w:left="179" w:firstLine="0"/>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rPr>
            </w:pPr>
            <w:r w:rsidRPr="001C5E8F">
              <w:rPr>
                <w:rFonts w:ascii="Times New Roman" w:eastAsia="Calibri" w:hAnsi="Times New Roman" w:cs="Times New Roman"/>
                <w:sz w:val="24"/>
                <w:szCs w:val="24"/>
                <w:lang w:val="kk-KZ"/>
              </w:rPr>
              <w:t>әр түрлі өлшемдегі есептеу кешендері – компьютерлер, смартфон, планшет т.б.</w:t>
            </w:r>
          </w:p>
        </w:tc>
      </w:tr>
      <w:tr w:rsidR="001C5E8F" w:rsidRPr="00F7020C" w:rsidTr="001C5E8F">
        <w:trPr>
          <w:jc w:val="center"/>
        </w:trPr>
        <w:tc>
          <w:tcPr>
            <w:cnfStyle w:val="001000000000" w:firstRow="0" w:lastRow="0" w:firstColumn="1" w:lastColumn="0" w:oddVBand="0" w:evenVBand="0" w:oddHBand="0" w:evenHBand="0" w:firstRowFirstColumn="0" w:firstRowLastColumn="0" w:lastRowFirstColumn="0" w:lastRowLastColumn="0"/>
            <w:tcW w:w="1940" w:type="dxa"/>
            <w:shd w:val="clear" w:color="auto" w:fill="auto"/>
          </w:tcPr>
          <w:p w:rsidR="004F7074" w:rsidRPr="001C5E8F" w:rsidRDefault="004F7074" w:rsidP="00867950">
            <w:pPr>
              <w:contextualSpacing/>
              <w:jc w:val="both"/>
              <w:rPr>
                <w:rFonts w:ascii="Times New Roman" w:eastAsia="Calibri" w:hAnsi="Times New Roman" w:cs="Times New Roman"/>
                <w:b w:val="0"/>
                <w:i/>
                <w:sz w:val="24"/>
                <w:szCs w:val="24"/>
                <w:lang w:val="kk-KZ"/>
              </w:rPr>
            </w:pPr>
            <w:r w:rsidRPr="001C5E8F">
              <w:rPr>
                <w:rFonts w:ascii="Times New Roman" w:eastAsia="Calibri" w:hAnsi="Times New Roman" w:cs="Times New Roman"/>
                <w:b w:val="0"/>
                <w:i/>
                <w:sz w:val="24"/>
                <w:szCs w:val="24"/>
                <w:lang w:val="kk-KZ"/>
              </w:rPr>
              <w:t>Құрылым</w:t>
            </w:r>
          </w:p>
        </w:tc>
        <w:tc>
          <w:tcPr>
            <w:tcW w:w="7689" w:type="dxa"/>
            <w:shd w:val="clear" w:color="auto" w:fill="auto"/>
          </w:tcPr>
          <w:p w:rsidR="004F7074" w:rsidRPr="001C5E8F" w:rsidRDefault="001C5E8F" w:rsidP="004F7074">
            <w:pPr>
              <w:pStyle w:val="a5"/>
              <w:numPr>
                <w:ilvl w:val="0"/>
                <w:numId w:val="4"/>
              </w:numPr>
              <w:ind w:left="179" w:firstLine="0"/>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1C5E8F">
              <w:rPr>
                <w:rFonts w:ascii="Times New Roman" w:eastAsia="Calibri" w:hAnsi="Times New Roman" w:cs="Times New Roman"/>
                <w:sz w:val="24"/>
                <w:szCs w:val="24"/>
                <w:lang w:val="kk-KZ"/>
              </w:rPr>
              <w:t>интернет</w:t>
            </w:r>
            <w:r w:rsidR="004F7074" w:rsidRPr="001C5E8F">
              <w:rPr>
                <w:rFonts w:ascii="Times New Roman" w:eastAsia="Calibri" w:hAnsi="Times New Roman" w:cs="Times New Roman"/>
                <w:sz w:val="24"/>
                <w:szCs w:val="24"/>
                <w:lang w:val="kk-KZ"/>
              </w:rPr>
              <w:t>, корпоративтік және басқа да әртүрлі желілер бойынша ақпарат беруді қамтамасыз ететін желілік бағдарламалық хаттамалар;</w:t>
            </w:r>
          </w:p>
          <w:p w:rsidR="004F7074" w:rsidRPr="001C5E8F" w:rsidRDefault="004F7074" w:rsidP="004F7074">
            <w:pPr>
              <w:pStyle w:val="a5"/>
              <w:numPr>
                <w:ilvl w:val="0"/>
                <w:numId w:val="4"/>
              </w:numPr>
              <w:ind w:left="179" w:firstLine="0"/>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1C5E8F">
              <w:rPr>
                <w:rFonts w:ascii="Times New Roman" w:eastAsia="Calibri" w:hAnsi="Times New Roman" w:cs="Times New Roman"/>
                <w:sz w:val="24"/>
                <w:szCs w:val="24"/>
                <w:lang w:val="kk-KZ"/>
              </w:rPr>
              <w:t>ақпаратты сақтауды, өңдеуді және ұсынуды жүзеге асыратын бағдарламалар мен платформалар –Windows, Linux т.б.</w:t>
            </w:r>
          </w:p>
        </w:tc>
      </w:tr>
      <w:tr w:rsidR="001C5E8F" w:rsidRPr="00F7020C" w:rsidTr="001C5E8F">
        <w:trPr>
          <w:cnfStyle w:val="000000100000" w:firstRow="0" w:lastRow="0" w:firstColumn="0" w:lastColumn="0" w:oddVBand="0" w:evenVBand="0" w:oddHBand="1" w:evenHBand="0" w:firstRowFirstColumn="0" w:firstRowLastColumn="0" w:lastRowFirstColumn="0" w:lastRowLastColumn="0"/>
          <w:trHeight w:val="991"/>
          <w:jc w:val="center"/>
        </w:trPr>
        <w:tc>
          <w:tcPr>
            <w:cnfStyle w:val="001000000000" w:firstRow="0" w:lastRow="0" w:firstColumn="1" w:lastColumn="0" w:oddVBand="0" w:evenVBand="0" w:oddHBand="0" w:evenHBand="0" w:firstRowFirstColumn="0" w:firstRowLastColumn="0" w:lastRowFirstColumn="0" w:lastRowLastColumn="0"/>
            <w:tcW w:w="1940" w:type="dxa"/>
            <w:shd w:val="clear" w:color="auto" w:fill="auto"/>
          </w:tcPr>
          <w:p w:rsidR="004F7074" w:rsidRPr="001C5E8F" w:rsidRDefault="004F7074" w:rsidP="00867950">
            <w:pPr>
              <w:contextualSpacing/>
              <w:jc w:val="both"/>
              <w:rPr>
                <w:rFonts w:ascii="Times New Roman" w:eastAsia="Calibri" w:hAnsi="Times New Roman" w:cs="Times New Roman"/>
                <w:b w:val="0"/>
                <w:i/>
                <w:sz w:val="24"/>
                <w:szCs w:val="24"/>
                <w:lang w:val="kk-KZ"/>
              </w:rPr>
            </w:pPr>
            <w:r w:rsidRPr="001C5E8F">
              <w:rPr>
                <w:rFonts w:ascii="Times New Roman" w:eastAsia="Calibri" w:hAnsi="Times New Roman" w:cs="Times New Roman"/>
                <w:b w:val="0"/>
                <w:i/>
                <w:sz w:val="24"/>
                <w:szCs w:val="24"/>
                <w:lang w:val="kk-KZ"/>
              </w:rPr>
              <w:t>Ультрақұрылым</w:t>
            </w:r>
          </w:p>
        </w:tc>
        <w:tc>
          <w:tcPr>
            <w:tcW w:w="7689" w:type="dxa"/>
            <w:shd w:val="clear" w:color="auto" w:fill="auto"/>
          </w:tcPr>
          <w:p w:rsidR="004F7074" w:rsidRPr="001C5E8F" w:rsidRDefault="004F7074" w:rsidP="004F7074">
            <w:pPr>
              <w:pStyle w:val="a5"/>
              <w:numPr>
                <w:ilvl w:val="1"/>
                <w:numId w:val="5"/>
              </w:numPr>
              <w:ind w:left="179" w:firstLine="0"/>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rPr>
            </w:pPr>
            <w:r w:rsidRPr="001C5E8F">
              <w:rPr>
                <w:rFonts w:ascii="Times New Roman" w:eastAsia="Calibri" w:hAnsi="Times New Roman" w:cs="Times New Roman"/>
                <w:sz w:val="24"/>
                <w:szCs w:val="24"/>
                <w:lang w:val="kk-KZ"/>
              </w:rPr>
              <w:t>жалпыға бірдей қолжетімді желілік ресурстар: сайттар, блогтар, портал, әлеуметтік желілер және т.б;</w:t>
            </w:r>
          </w:p>
          <w:p w:rsidR="004F7074" w:rsidRPr="001C5E8F" w:rsidRDefault="004F7074" w:rsidP="004F7074">
            <w:pPr>
              <w:pStyle w:val="a5"/>
              <w:numPr>
                <w:ilvl w:val="1"/>
                <w:numId w:val="5"/>
              </w:numPr>
              <w:ind w:left="179" w:firstLine="0"/>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rPr>
            </w:pPr>
            <w:r w:rsidRPr="001C5E8F">
              <w:rPr>
                <w:rFonts w:ascii="Times New Roman" w:eastAsia="Calibri" w:hAnsi="Times New Roman" w:cs="Times New Roman"/>
                <w:sz w:val="24"/>
                <w:szCs w:val="24"/>
                <w:lang w:val="kk-KZ"/>
              </w:rPr>
              <w:t>қорғалған, тек белгілі бір санаттағы пайдаланушылар үшін қолжетімді ақпараттық ресурстар: мемлекеттік және корпоративтік құрылымдар;</w:t>
            </w:r>
          </w:p>
          <w:p w:rsidR="004F7074" w:rsidRPr="001C5E8F" w:rsidRDefault="004F7074" w:rsidP="004F7074">
            <w:pPr>
              <w:pStyle w:val="a5"/>
              <w:numPr>
                <w:ilvl w:val="1"/>
                <w:numId w:val="5"/>
              </w:numPr>
              <w:ind w:left="179" w:firstLine="0"/>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rPr>
            </w:pPr>
            <w:r w:rsidRPr="001C5E8F">
              <w:rPr>
                <w:rFonts w:ascii="Times New Roman" w:eastAsia="Calibri" w:hAnsi="Times New Roman" w:cs="Times New Roman"/>
                <w:sz w:val="24"/>
                <w:szCs w:val="24"/>
                <w:lang w:val="kk-KZ"/>
              </w:rPr>
              <w:t>ақылы түрдегі жалп</w:t>
            </w:r>
            <w:r w:rsidR="001C5E8F">
              <w:rPr>
                <w:rFonts w:ascii="Times New Roman" w:eastAsia="Calibri" w:hAnsi="Times New Roman" w:cs="Times New Roman"/>
                <w:sz w:val="24"/>
                <w:szCs w:val="24"/>
                <w:lang w:val="kk-KZ"/>
              </w:rPr>
              <w:t>ыға ортақ қолжетімді ресурстар</w:t>
            </w:r>
          </w:p>
        </w:tc>
      </w:tr>
    </w:tbl>
    <w:p w:rsidR="00FB5ADC" w:rsidRDefault="00FB5ADC" w:rsidP="004F7074">
      <w:pPr>
        <w:spacing w:after="0" w:line="240" w:lineRule="auto"/>
        <w:ind w:firstLine="567"/>
        <w:jc w:val="both"/>
        <w:rPr>
          <w:rFonts w:ascii="Times New Roman" w:eastAsia="Calibri" w:hAnsi="Times New Roman" w:cs="Times New Roman"/>
          <w:sz w:val="28"/>
          <w:szCs w:val="28"/>
          <w:lang w:val="kk-KZ" w:eastAsia="en-US"/>
        </w:rPr>
      </w:pPr>
    </w:p>
    <w:p w:rsidR="004F7074" w:rsidRDefault="00FB5ADC" w:rsidP="001C5E8F">
      <w:pPr>
        <w:spacing w:after="0" w:line="240" w:lineRule="auto"/>
        <w:ind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Қазіргі уақытта ж</w:t>
      </w:r>
      <w:r w:rsidR="004F7074">
        <w:rPr>
          <w:rFonts w:ascii="Times New Roman" w:eastAsia="Calibri" w:hAnsi="Times New Roman" w:cs="Times New Roman"/>
          <w:sz w:val="28"/>
          <w:szCs w:val="28"/>
          <w:lang w:val="kk-KZ" w:eastAsia="en-US"/>
        </w:rPr>
        <w:t xml:space="preserve">оғары оқу орнының цифрлық білімдік ортасы келесідей мүмкіндіктерді </w:t>
      </w:r>
      <w:r>
        <w:rPr>
          <w:rFonts w:ascii="Times New Roman" w:eastAsia="Calibri" w:hAnsi="Times New Roman" w:cs="Times New Roman"/>
          <w:sz w:val="28"/>
          <w:szCs w:val="28"/>
          <w:lang w:val="kk-KZ" w:eastAsia="en-US"/>
        </w:rPr>
        <w:t>ұсынады</w:t>
      </w:r>
      <w:r w:rsidR="004F7074">
        <w:rPr>
          <w:rFonts w:ascii="Times New Roman" w:eastAsia="Calibri" w:hAnsi="Times New Roman" w:cs="Times New Roman"/>
          <w:sz w:val="28"/>
          <w:szCs w:val="28"/>
          <w:lang w:val="kk-KZ" w:eastAsia="en-US"/>
        </w:rPr>
        <w:t xml:space="preserve">: </w:t>
      </w:r>
    </w:p>
    <w:p w:rsidR="004F7074" w:rsidRPr="00EC6333" w:rsidRDefault="004F7074" w:rsidP="001C5E8F">
      <w:pPr>
        <w:spacing w:after="0" w:line="240" w:lineRule="auto"/>
        <w:ind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 </w:t>
      </w:r>
      <w:r w:rsidRPr="00EC6333">
        <w:rPr>
          <w:rFonts w:ascii="Times New Roman" w:eastAsia="Calibri" w:hAnsi="Times New Roman" w:cs="Times New Roman"/>
          <w:sz w:val="28"/>
          <w:szCs w:val="28"/>
          <w:lang w:val="kk-KZ" w:eastAsia="en-US"/>
        </w:rPr>
        <w:t>кез келген пайдаланушының ақпараттық жүйелерге қол жеткізу мүмкіндігі (техникалық, қаржылық, ақпараттық, әді</w:t>
      </w:r>
      <w:r>
        <w:rPr>
          <w:rFonts w:ascii="Times New Roman" w:eastAsia="Calibri" w:hAnsi="Times New Roman" w:cs="Times New Roman"/>
          <w:sz w:val="28"/>
          <w:szCs w:val="28"/>
          <w:lang w:val="kk-KZ" w:eastAsia="en-US"/>
        </w:rPr>
        <w:t>стемелік, бағдарламалық және т.</w:t>
      </w:r>
      <w:r w:rsidRPr="00EC6333">
        <w:rPr>
          <w:rFonts w:ascii="Times New Roman" w:eastAsia="Calibri" w:hAnsi="Times New Roman" w:cs="Times New Roman"/>
          <w:sz w:val="28"/>
          <w:szCs w:val="28"/>
          <w:lang w:val="kk-KZ" w:eastAsia="en-US"/>
        </w:rPr>
        <w:t xml:space="preserve">б.); </w:t>
      </w:r>
    </w:p>
    <w:p w:rsidR="004F7074" w:rsidRPr="00EC6333" w:rsidRDefault="004F7074" w:rsidP="001C5E8F">
      <w:pPr>
        <w:spacing w:after="0" w:line="240" w:lineRule="auto"/>
        <w:ind w:firstLine="709"/>
        <w:jc w:val="both"/>
        <w:rPr>
          <w:rFonts w:ascii="Times New Roman" w:eastAsia="Calibri" w:hAnsi="Times New Roman" w:cs="Times New Roman"/>
          <w:sz w:val="28"/>
          <w:szCs w:val="28"/>
          <w:lang w:val="kk-KZ" w:eastAsia="en-US"/>
        </w:rPr>
      </w:pPr>
      <w:r w:rsidRPr="00EC6333">
        <w:rPr>
          <w:rFonts w:ascii="Times New Roman" w:eastAsia="Calibri" w:hAnsi="Times New Roman" w:cs="Times New Roman"/>
          <w:sz w:val="28"/>
          <w:szCs w:val="28"/>
          <w:lang w:val="kk-KZ" w:eastAsia="en-US"/>
        </w:rPr>
        <w:t xml:space="preserve">- интернет ортасына </w:t>
      </w:r>
      <w:r>
        <w:rPr>
          <w:rFonts w:ascii="Times New Roman" w:eastAsia="Calibri" w:hAnsi="Times New Roman" w:cs="Times New Roman"/>
          <w:sz w:val="28"/>
          <w:szCs w:val="28"/>
          <w:lang w:val="kk-KZ" w:eastAsia="en-US"/>
        </w:rPr>
        <w:t xml:space="preserve">еркін </w:t>
      </w:r>
      <w:r w:rsidRPr="00EC6333">
        <w:rPr>
          <w:rFonts w:ascii="Times New Roman" w:eastAsia="Calibri" w:hAnsi="Times New Roman" w:cs="Times New Roman"/>
          <w:sz w:val="28"/>
          <w:szCs w:val="28"/>
          <w:lang w:val="kk-KZ" w:eastAsia="en-US"/>
        </w:rPr>
        <w:t xml:space="preserve">қол жеткізу (цифрлық мазмұнның бөлігі); </w:t>
      </w:r>
    </w:p>
    <w:p w:rsidR="004F7074" w:rsidRPr="000A2351" w:rsidRDefault="004F7074" w:rsidP="001C5E8F">
      <w:pPr>
        <w:spacing w:after="0" w:line="240" w:lineRule="auto"/>
        <w:ind w:firstLine="709"/>
        <w:jc w:val="both"/>
        <w:rPr>
          <w:rFonts w:ascii="Times New Roman" w:eastAsia="Calibri" w:hAnsi="Times New Roman" w:cs="Times New Roman"/>
          <w:sz w:val="28"/>
          <w:szCs w:val="28"/>
          <w:lang w:val="kk-KZ" w:eastAsia="en-US"/>
        </w:rPr>
      </w:pPr>
      <w:r w:rsidRPr="00EC6333">
        <w:rPr>
          <w:rFonts w:ascii="Times New Roman" w:eastAsia="Calibri" w:hAnsi="Times New Roman" w:cs="Times New Roman"/>
          <w:sz w:val="28"/>
          <w:szCs w:val="28"/>
          <w:lang w:val="kk-KZ" w:eastAsia="en-US"/>
        </w:rPr>
        <w:t>- білім беру бағдарламаларының тең бөлігі ретін</w:t>
      </w:r>
      <w:r w:rsidR="000A2351">
        <w:rPr>
          <w:rFonts w:ascii="Times New Roman" w:eastAsia="Calibri" w:hAnsi="Times New Roman" w:cs="Times New Roman"/>
          <w:sz w:val="28"/>
          <w:szCs w:val="28"/>
          <w:lang w:val="kk-KZ" w:eastAsia="en-US"/>
        </w:rPr>
        <w:t xml:space="preserve">де on-line </w:t>
      </w:r>
      <w:r>
        <w:rPr>
          <w:rFonts w:ascii="Times New Roman" w:eastAsia="Calibri" w:hAnsi="Times New Roman" w:cs="Times New Roman"/>
          <w:sz w:val="28"/>
          <w:szCs w:val="28"/>
          <w:lang w:val="kk-KZ" w:eastAsia="en-US"/>
        </w:rPr>
        <w:t>о</w:t>
      </w:r>
      <w:r w:rsidR="000A2351">
        <w:rPr>
          <w:rFonts w:ascii="Times New Roman" w:eastAsia="Calibri" w:hAnsi="Times New Roman" w:cs="Times New Roman"/>
          <w:sz w:val="28"/>
          <w:szCs w:val="28"/>
          <w:lang w:val="kk-KZ" w:eastAsia="en-US"/>
        </w:rPr>
        <w:t>қуды</w:t>
      </w:r>
      <w:r>
        <w:rPr>
          <w:rFonts w:ascii="Times New Roman" w:eastAsia="Calibri" w:hAnsi="Times New Roman" w:cs="Times New Roman"/>
          <w:sz w:val="28"/>
          <w:szCs w:val="28"/>
          <w:lang w:val="kk-KZ" w:eastAsia="en-US"/>
        </w:rPr>
        <w:t xml:space="preserve"> </w:t>
      </w:r>
      <w:r w:rsidR="000A2351">
        <w:rPr>
          <w:rFonts w:ascii="Times New Roman" w:eastAsia="Calibri" w:hAnsi="Times New Roman" w:cs="Times New Roman"/>
          <w:sz w:val="28"/>
          <w:szCs w:val="28"/>
          <w:lang w:val="kk-KZ" w:eastAsia="en-US"/>
        </w:rPr>
        <w:t>пайдалану</w:t>
      </w:r>
      <w:r>
        <w:rPr>
          <w:rFonts w:ascii="Times New Roman" w:eastAsia="Calibri" w:hAnsi="Times New Roman" w:cs="Times New Roman"/>
          <w:sz w:val="28"/>
          <w:szCs w:val="28"/>
          <w:lang w:val="kk-KZ" w:eastAsia="en-US"/>
        </w:rPr>
        <w:t xml:space="preserve"> </w:t>
      </w:r>
      <w:r w:rsidRPr="00EC6333">
        <w:rPr>
          <w:rFonts w:ascii="Times New Roman" w:eastAsia="Calibri" w:hAnsi="Times New Roman" w:cs="Times New Roman"/>
          <w:sz w:val="28"/>
          <w:szCs w:val="28"/>
          <w:lang w:val="kk-KZ" w:eastAsia="en-US"/>
        </w:rPr>
        <w:t>(on-line-курстар, цифрлық кітапханалар, оқу мақсатындағы дерекқорлар, ақпараттық</w:t>
      </w:r>
      <w:r w:rsidR="000A2351">
        <w:rPr>
          <w:rFonts w:ascii="Times New Roman" w:eastAsia="Calibri" w:hAnsi="Times New Roman" w:cs="Times New Roman"/>
          <w:sz w:val="28"/>
          <w:szCs w:val="28"/>
          <w:lang w:val="kk-KZ" w:eastAsia="en-US"/>
        </w:rPr>
        <w:t xml:space="preserve">-анықтамалық жүйелер). </w:t>
      </w:r>
    </w:p>
    <w:p w:rsidR="009C586C" w:rsidRPr="00C921C1" w:rsidRDefault="009C586C" w:rsidP="001C5E8F">
      <w:pPr>
        <w:spacing w:after="0" w:line="240" w:lineRule="auto"/>
        <w:ind w:firstLine="709"/>
        <w:contextualSpacing/>
        <w:jc w:val="both"/>
        <w:rPr>
          <w:rFonts w:ascii="Times New Roman" w:eastAsia="Calibri" w:hAnsi="Times New Roman" w:cs="Times New Roman"/>
          <w:sz w:val="28"/>
          <w:szCs w:val="28"/>
          <w:lang w:val="kk-KZ" w:eastAsia="en-US"/>
        </w:rPr>
      </w:pPr>
      <w:r w:rsidRPr="006A391A">
        <w:rPr>
          <w:rFonts w:ascii="Times New Roman" w:eastAsia="Calibri" w:hAnsi="Times New Roman" w:cs="Times New Roman"/>
          <w:sz w:val="28"/>
          <w:szCs w:val="28"/>
          <w:lang w:val="kk-KZ" w:eastAsia="en-US"/>
        </w:rPr>
        <w:t>Р</w:t>
      </w:r>
      <w:r w:rsidR="00F06BBF">
        <w:rPr>
          <w:rFonts w:ascii="Times New Roman" w:eastAsia="Calibri" w:hAnsi="Times New Roman" w:cs="Times New Roman"/>
          <w:sz w:val="28"/>
          <w:szCs w:val="28"/>
          <w:lang w:val="kk-KZ" w:eastAsia="en-US"/>
        </w:rPr>
        <w:t>есейлік ғалым Т.С.</w:t>
      </w:r>
      <w:r w:rsidR="001C5E8F">
        <w:rPr>
          <w:rFonts w:ascii="Times New Roman" w:eastAsia="Calibri" w:hAnsi="Times New Roman" w:cs="Times New Roman"/>
          <w:sz w:val="28"/>
          <w:szCs w:val="28"/>
          <w:lang w:val="kk-KZ" w:eastAsia="en-US"/>
        </w:rPr>
        <w:t xml:space="preserve"> </w:t>
      </w:r>
      <w:r w:rsidR="009D6739">
        <w:rPr>
          <w:rFonts w:ascii="Times New Roman" w:eastAsia="Calibri" w:hAnsi="Times New Roman" w:cs="Times New Roman"/>
          <w:sz w:val="28"/>
          <w:szCs w:val="28"/>
          <w:lang w:val="kk-KZ" w:eastAsia="en-US"/>
        </w:rPr>
        <w:t>Моспан</w:t>
      </w:r>
      <w:r>
        <w:rPr>
          <w:rFonts w:ascii="Times New Roman" w:eastAsia="Calibri" w:hAnsi="Times New Roman" w:cs="Times New Roman"/>
          <w:sz w:val="28"/>
          <w:szCs w:val="28"/>
          <w:lang w:val="kk-KZ" w:eastAsia="en-US"/>
        </w:rPr>
        <w:t xml:space="preserve"> диссертациялық еңбегінде</w:t>
      </w:r>
      <w:r w:rsidRPr="006A391A">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 xml:space="preserve">цифрлық білімдік ортада </w:t>
      </w:r>
      <w:r w:rsidRPr="006A391A">
        <w:rPr>
          <w:rFonts w:ascii="Times New Roman" w:eastAsia="Calibri" w:hAnsi="Times New Roman" w:cs="Times New Roman"/>
          <w:sz w:val="28"/>
          <w:szCs w:val="28"/>
          <w:lang w:val="kk-KZ" w:eastAsia="en-US"/>
        </w:rPr>
        <w:t>болашақ педагог мамандарға қажетті кәс</w:t>
      </w:r>
      <w:r>
        <w:rPr>
          <w:rFonts w:ascii="Times New Roman" w:eastAsia="Calibri" w:hAnsi="Times New Roman" w:cs="Times New Roman"/>
          <w:sz w:val="28"/>
          <w:szCs w:val="28"/>
          <w:lang w:val="kk-KZ" w:eastAsia="en-US"/>
        </w:rPr>
        <w:t>іби маңызды сапаларды зерделейд</w:t>
      </w:r>
      <w:r w:rsidR="000354AD">
        <w:rPr>
          <w:rFonts w:ascii="Times New Roman" w:eastAsia="Calibri" w:hAnsi="Times New Roman" w:cs="Times New Roman"/>
          <w:sz w:val="28"/>
          <w:szCs w:val="28"/>
          <w:lang w:val="kk-KZ" w:eastAsia="en-US"/>
        </w:rPr>
        <w:t xml:space="preserve">і </w:t>
      </w:r>
      <w:r w:rsidRPr="00C921C1">
        <w:rPr>
          <w:rFonts w:ascii="Times New Roman" w:eastAsia="Calibri" w:hAnsi="Times New Roman" w:cs="Times New Roman"/>
          <w:sz w:val="28"/>
          <w:szCs w:val="28"/>
          <w:lang w:val="kk-KZ" w:eastAsia="en-US"/>
        </w:rPr>
        <w:t xml:space="preserve">[28, </w:t>
      </w:r>
      <w:r w:rsidR="00956D04">
        <w:rPr>
          <w:rFonts w:ascii="Times New Roman" w:eastAsia="Calibri" w:hAnsi="Times New Roman" w:cs="Times New Roman"/>
          <w:sz w:val="28"/>
          <w:szCs w:val="28"/>
          <w:lang w:val="kk-KZ" w:eastAsia="en-US"/>
        </w:rPr>
        <w:t xml:space="preserve">с. </w:t>
      </w:r>
      <w:r w:rsidRPr="00C921C1">
        <w:rPr>
          <w:rFonts w:ascii="Times New Roman" w:eastAsia="Calibri" w:hAnsi="Times New Roman" w:cs="Times New Roman"/>
          <w:sz w:val="28"/>
          <w:szCs w:val="28"/>
          <w:lang w:val="kk-KZ" w:eastAsia="en-US"/>
        </w:rPr>
        <w:t xml:space="preserve">33]. </w:t>
      </w:r>
    </w:p>
    <w:p w:rsidR="00BC3FDF" w:rsidRDefault="00BC3FDF" w:rsidP="00BC3FDF">
      <w:pPr>
        <w:spacing w:after="0" w:line="240" w:lineRule="auto"/>
        <w:ind w:firstLine="709"/>
        <w:contextualSpacing/>
        <w:jc w:val="both"/>
        <w:rPr>
          <w:rFonts w:ascii="Times New Roman" w:eastAsia="Calibri" w:hAnsi="Times New Roman" w:cs="Times New Roman"/>
          <w:sz w:val="28"/>
          <w:szCs w:val="28"/>
          <w:lang w:val="kk-KZ" w:eastAsia="en-US"/>
        </w:rPr>
      </w:pPr>
      <w:r w:rsidRPr="00C921C1">
        <w:rPr>
          <w:rFonts w:ascii="Times New Roman" w:eastAsia="Calibri" w:hAnsi="Times New Roman" w:cs="Times New Roman"/>
          <w:sz w:val="28"/>
          <w:szCs w:val="28"/>
          <w:lang w:val="kk-KZ" w:eastAsia="en-US"/>
        </w:rPr>
        <w:t>Т.С.</w:t>
      </w:r>
      <w:r>
        <w:rPr>
          <w:rFonts w:ascii="Times New Roman" w:eastAsia="Calibri" w:hAnsi="Times New Roman" w:cs="Times New Roman"/>
          <w:sz w:val="28"/>
          <w:szCs w:val="28"/>
          <w:lang w:val="kk-KZ" w:eastAsia="en-US"/>
        </w:rPr>
        <w:t xml:space="preserve"> Моспан цифрлық білімдік ортада кәсіби маманның «м</w:t>
      </w:r>
      <w:r w:rsidRPr="006A391A">
        <w:rPr>
          <w:rFonts w:ascii="Times New Roman" w:eastAsia="Calibri" w:hAnsi="Times New Roman" w:cs="Times New Roman"/>
          <w:sz w:val="28"/>
          <w:szCs w:val="28"/>
          <w:lang w:val="kk-KZ" w:eastAsia="en-US"/>
        </w:rPr>
        <w:t>әдени-ағартушылық» сапасына «педагогикалық техника» мен «желіл</w:t>
      </w:r>
      <w:r>
        <w:rPr>
          <w:rFonts w:ascii="Times New Roman" w:eastAsia="Calibri" w:hAnsi="Times New Roman" w:cs="Times New Roman"/>
          <w:sz w:val="28"/>
          <w:szCs w:val="28"/>
          <w:lang w:val="kk-KZ" w:eastAsia="en-US"/>
        </w:rPr>
        <w:t>ік мәдениетті» жатқызады. Ал, «ц</w:t>
      </w:r>
      <w:r w:rsidRPr="006A391A">
        <w:rPr>
          <w:rFonts w:ascii="Times New Roman" w:eastAsia="Calibri" w:hAnsi="Times New Roman" w:cs="Times New Roman"/>
          <w:sz w:val="28"/>
          <w:szCs w:val="28"/>
          <w:lang w:val="kk-KZ" w:eastAsia="en-US"/>
        </w:rPr>
        <w:t>ифрлық сауаттылық сапаларының жиынтығына»: білім беру саласындағы әлеуметтік желілердің қызметтерін пайдалана білу;</w:t>
      </w:r>
      <w:r>
        <w:rPr>
          <w:rFonts w:ascii="Times New Roman" w:eastAsia="Calibri" w:hAnsi="Times New Roman" w:cs="Times New Roman"/>
          <w:sz w:val="28"/>
          <w:szCs w:val="28"/>
          <w:lang w:val="kk-KZ" w:eastAsia="en-US"/>
        </w:rPr>
        <w:t xml:space="preserve"> </w:t>
      </w:r>
      <w:r w:rsidRPr="006A391A">
        <w:rPr>
          <w:rFonts w:ascii="Times New Roman" w:eastAsia="Calibri" w:hAnsi="Times New Roman" w:cs="Times New Roman"/>
          <w:sz w:val="28"/>
          <w:szCs w:val="28"/>
          <w:lang w:val="kk-KZ" w:eastAsia="en-US"/>
        </w:rPr>
        <w:t>цифрлық білім беру платформаларымен жұмыс істей алу;</w:t>
      </w:r>
      <w:r>
        <w:rPr>
          <w:rFonts w:ascii="Times New Roman" w:eastAsia="Calibri" w:hAnsi="Times New Roman" w:cs="Times New Roman"/>
          <w:sz w:val="28"/>
          <w:szCs w:val="28"/>
          <w:lang w:val="kk-KZ" w:eastAsia="en-US"/>
        </w:rPr>
        <w:t xml:space="preserve"> </w:t>
      </w:r>
      <w:r w:rsidRPr="006A391A">
        <w:rPr>
          <w:rFonts w:ascii="Times New Roman" w:eastAsia="Calibri" w:hAnsi="Times New Roman" w:cs="Times New Roman"/>
          <w:sz w:val="28"/>
          <w:szCs w:val="28"/>
          <w:lang w:val="kk-KZ" w:eastAsia="en-US"/>
        </w:rPr>
        <w:t>сайттарды құру</w:t>
      </w:r>
      <w:r>
        <w:rPr>
          <w:rFonts w:ascii="Times New Roman" w:eastAsia="Calibri" w:hAnsi="Times New Roman" w:cs="Times New Roman"/>
          <w:sz w:val="28"/>
          <w:szCs w:val="28"/>
          <w:lang w:val="kk-KZ" w:eastAsia="en-US"/>
        </w:rPr>
        <w:t xml:space="preserve"> және АКТ-құзыреттерін меңгеру; </w:t>
      </w:r>
      <w:r w:rsidRPr="006A391A">
        <w:rPr>
          <w:rFonts w:ascii="Times New Roman" w:eastAsia="Calibri" w:hAnsi="Times New Roman" w:cs="Times New Roman"/>
          <w:sz w:val="28"/>
          <w:szCs w:val="28"/>
          <w:lang w:val="kk-KZ" w:eastAsia="en-US"/>
        </w:rPr>
        <w:t>Web-жобалау негіздерін меңгеру;</w:t>
      </w:r>
      <w:r>
        <w:rPr>
          <w:rFonts w:ascii="Times New Roman" w:eastAsia="Calibri" w:hAnsi="Times New Roman" w:cs="Times New Roman"/>
          <w:sz w:val="28"/>
          <w:szCs w:val="28"/>
          <w:lang w:val="kk-KZ" w:eastAsia="en-US"/>
        </w:rPr>
        <w:t xml:space="preserve"> </w:t>
      </w:r>
      <w:r w:rsidRPr="006A391A">
        <w:rPr>
          <w:rFonts w:ascii="Times New Roman" w:eastAsia="Calibri" w:hAnsi="Times New Roman" w:cs="Times New Roman"/>
          <w:sz w:val="28"/>
          <w:szCs w:val="28"/>
          <w:lang w:val="kk-KZ" w:eastAsia="en-US"/>
        </w:rPr>
        <w:t>ақпараттық қауіпсіздік дағдыларын меңгеру;</w:t>
      </w:r>
      <w:r>
        <w:rPr>
          <w:rFonts w:ascii="Times New Roman" w:eastAsia="Calibri" w:hAnsi="Times New Roman" w:cs="Times New Roman"/>
          <w:sz w:val="28"/>
          <w:szCs w:val="28"/>
          <w:lang w:val="kk-KZ" w:eastAsia="en-US"/>
        </w:rPr>
        <w:t xml:space="preserve"> </w:t>
      </w:r>
      <w:r w:rsidRPr="006A391A">
        <w:rPr>
          <w:rFonts w:ascii="Times New Roman" w:eastAsia="Calibri" w:hAnsi="Times New Roman" w:cs="Times New Roman"/>
          <w:sz w:val="28"/>
          <w:szCs w:val="28"/>
          <w:lang w:val="kk-KZ" w:eastAsia="en-US"/>
        </w:rPr>
        <w:t>бейне және аудио файлдарды қарау, тыңдау және құру құралдарын игеру; on-line тестілеуді, дауыс беруді және сауалнаманы әзірлеу құралдарын игеру;</w:t>
      </w:r>
      <w:r>
        <w:rPr>
          <w:rFonts w:ascii="Times New Roman" w:eastAsia="Calibri" w:hAnsi="Times New Roman" w:cs="Times New Roman"/>
          <w:sz w:val="28"/>
          <w:szCs w:val="28"/>
          <w:lang w:val="kk-KZ" w:eastAsia="en-US"/>
        </w:rPr>
        <w:t xml:space="preserve"> </w:t>
      </w:r>
      <w:r w:rsidRPr="006A391A">
        <w:rPr>
          <w:rFonts w:ascii="Times New Roman" w:eastAsia="Calibri" w:hAnsi="Times New Roman" w:cs="Times New Roman"/>
          <w:sz w:val="28"/>
          <w:szCs w:val="28"/>
          <w:lang w:val="kk-KZ" w:eastAsia="en-US"/>
        </w:rPr>
        <w:t>on-line құжаттамасының заманауи құралдарын игер</w:t>
      </w:r>
      <w:r>
        <w:rPr>
          <w:rFonts w:ascii="Times New Roman" w:eastAsia="Calibri" w:hAnsi="Times New Roman" w:cs="Times New Roman"/>
          <w:sz w:val="28"/>
          <w:szCs w:val="28"/>
          <w:lang w:val="kk-KZ" w:eastAsia="en-US"/>
        </w:rPr>
        <w:t xml:space="preserve">у (Google, Bitrix, Office.LIVE); </w:t>
      </w:r>
      <w:r w:rsidRPr="006A391A">
        <w:rPr>
          <w:rFonts w:ascii="Times New Roman" w:eastAsia="Calibri" w:hAnsi="Times New Roman" w:cs="Times New Roman"/>
          <w:sz w:val="28"/>
          <w:szCs w:val="28"/>
          <w:lang w:val="kk-KZ" w:eastAsia="en-US"/>
        </w:rPr>
        <w:t xml:space="preserve">бейне дәрістерді құру және редакциялау </w:t>
      </w:r>
      <w:r w:rsidRPr="006A391A">
        <w:rPr>
          <w:rFonts w:ascii="Times New Roman" w:eastAsia="Calibri" w:hAnsi="Times New Roman" w:cs="Times New Roman"/>
          <w:sz w:val="28"/>
          <w:szCs w:val="28"/>
          <w:lang w:val="kk-KZ" w:eastAsia="en-US"/>
        </w:rPr>
        <w:lastRenderedPageBreak/>
        <w:t xml:space="preserve">құралдарын </w:t>
      </w:r>
      <w:r w:rsidRPr="00C921C1">
        <w:rPr>
          <w:rFonts w:ascii="Times New Roman" w:eastAsia="Calibri" w:hAnsi="Times New Roman" w:cs="Times New Roman"/>
          <w:sz w:val="28"/>
          <w:szCs w:val="28"/>
          <w:lang w:val="kk-KZ" w:eastAsia="en-US"/>
        </w:rPr>
        <w:t xml:space="preserve">меңгеру; заманауи бейнебайланыс құралдарын (Skype, Zoom) меңгеруді жатқызады [28, </w:t>
      </w:r>
      <w:r>
        <w:rPr>
          <w:rFonts w:ascii="Times New Roman" w:eastAsia="Calibri" w:hAnsi="Times New Roman" w:cs="Times New Roman"/>
          <w:sz w:val="28"/>
          <w:szCs w:val="28"/>
          <w:lang w:val="kk-KZ" w:eastAsia="en-US"/>
        </w:rPr>
        <w:t xml:space="preserve">с. </w:t>
      </w:r>
      <w:r w:rsidRPr="00C921C1">
        <w:rPr>
          <w:rFonts w:ascii="Times New Roman" w:eastAsia="Calibri" w:hAnsi="Times New Roman" w:cs="Times New Roman"/>
          <w:sz w:val="28"/>
          <w:szCs w:val="28"/>
          <w:lang w:val="kk-KZ" w:eastAsia="en-US"/>
        </w:rPr>
        <w:t xml:space="preserve">40]. </w:t>
      </w:r>
    </w:p>
    <w:p w:rsidR="000354AD" w:rsidRPr="00C921C1" w:rsidRDefault="000354AD" w:rsidP="000354AD">
      <w:pPr>
        <w:spacing w:after="0" w:line="240" w:lineRule="auto"/>
        <w:ind w:firstLine="709"/>
        <w:contextualSpacing/>
        <w:jc w:val="both"/>
        <w:rPr>
          <w:rFonts w:ascii="Times New Roman" w:eastAsia="Calibri" w:hAnsi="Times New Roman" w:cs="Times New Roman"/>
          <w:sz w:val="28"/>
          <w:szCs w:val="28"/>
          <w:lang w:val="kk-KZ" w:eastAsia="en-US"/>
        </w:rPr>
      </w:pPr>
      <w:r w:rsidRPr="00C921C1">
        <w:rPr>
          <w:rFonts w:ascii="Times New Roman" w:eastAsia="Calibri" w:hAnsi="Times New Roman" w:cs="Times New Roman"/>
          <w:sz w:val="28"/>
          <w:szCs w:val="28"/>
          <w:lang w:val="kk-KZ" w:eastAsia="en-US"/>
        </w:rPr>
        <w:t xml:space="preserve">Төмендегі </w:t>
      </w:r>
      <w:r>
        <w:rPr>
          <w:rFonts w:ascii="Times New Roman" w:eastAsia="Calibri" w:hAnsi="Times New Roman" w:cs="Times New Roman"/>
          <w:sz w:val="28"/>
          <w:szCs w:val="28"/>
          <w:lang w:val="kk-KZ" w:eastAsia="en-US"/>
        </w:rPr>
        <w:t>6-к</w:t>
      </w:r>
      <w:r w:rsidRPr="00C921C1">
        <w:rPr>
          <w:rFonts w:ascii="Times New Roman" w:eastAsia="Calibri" w:hAnsi="Times New Roman" w:cs="Times New Roman"/>
          <w:sz w:val="28"/>
          <w:szCs w:val="28"/>
          <w:lang w:val="kk-KZ" w:eastAsia="en-US"/>
        </w:rPr>
        <w:t>естеде Т.С.</w:t>
      </w:r>
      <w:r>
        <w:rPr>
          <w:rFonts w:ascii="Times New Roman" w:eastAsia="Calibri" w:hAnsi="Times New Roman" w:cs="Times New Roman"/>
          <w:sz w:val="28"/>
          <w:szCs w:val="28"/>
          <w:lang w:val="kk-KZ" w:eastAsia="en-US"/>
        </w:rPr>
        <w:t xml:space="preserve"> </w:t>
      </w:r>
      <w:r w:rsidRPr="00C921C1">
        <w:rPr>
          <w:rFonts w:ascii="Times New Roman" w:eastAsia="Calibri" w:hAnsi="Times New Roman" w:cs="Times New Roman"/>
          <w:sz w:val="28"/>
          <w:szCs w:val="28"/>
          <w:lang w:val="kk-KZ" w:eastAsia="en-US"/>
        </w:rPr>
        <w:t>Моспан бойынша жоғары оқу орнының цифрлық білімдік ортасында қолданылатын цифрлық технологиялар мен болашақ мамандарға қажетті құзыреттіліктер берілген</w:t>
      </w:r>
    </w:p>
    <w:p w:rsidR="001C5E8F" w:rsidRDefault="001C5E8F" w:rsidP="001C5E8F">
      <w:pPr>
        <w:tabs>
          <w:tab w:val="left" w:pos="5040"/>
        </w:tabs>
        <w:spacing w:after="0" w:line="240" w:lineRule="auto"/>
        <w:contextualSpacing/>
        <w:jc w:val="both"/>
        <w:rPr>
          <w:rFonts w:ascii="Times New Roman" w:eastAsia="Calibri" w:hAnsi="Times New Roman" w:cs="Times New Roman"/>
          <w:sz w:val="28"/>
          <w:szCs w:val="28"/>
          <w:lang w:val="kk-KZ" w:eastAsia="en-US"/>
        </w:rPr>
      </w:pPr>
    </w:p>
    <w:p w:rsidR="009C586C" w:rsidRDefault="00455A27" w:rsidP="001C5E8F">
      <w:pPr>
        <w:tabs>
          <w:tab w:val="left" w:pos="5040"/>
        </w:tabs>
        <w:spacing w:after="0" w:line="240" w:lineRule="auto"/>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Кесте 6</w:t>
      </w:r>
      <w:r w:rsidR="009C586C">
        <w:rPr>
          <w:rFonts w:ascii="Times New Roman" w:eastAsia="Calibri" w:hAnsi="Times New Roman" w:cs="Times New Roman"/>
          <w:sz w:val="28"/>
          <w:szCs w:val="28"/>
          <w:lang w:val="kk-KZ" w:eastAsia="en-US"/>
        </w:rPr>
        <w:t xml:space="preserve"> – </w:t>
      </w:r>
      <w:r w:rsidR="009C586C" w:rsidRPr="006733B2">
        <w:rPr>
          <w:rFonts w:ascii="Times New Roman" w:eastAsia="Calibri" w:hAnsi="Times New Roman" w:cs="Times New Roman"/>
          <w:sz w:val="28"/>
          <w:szCs w:val="28"/>
          <w:lang w:val="kk-KZ" w:eastAsia="en-US"/>
        </w:rPr>
        <w:t>Жоғары оқу ор</w:t>
      </w:r>
      <w:r w:rsidR="009C586C">
        <w:rPr>
          <w:rFonts w:ascii="Times New Roman" w:eastAsia="Calibri" w:hAnsi="Times New Roman" w:cs="Times New Roman"/>
          <w:sz w:val="28"/>
          <w:szCs w:val="28"/>
          <w:lang w:val="kk-KZ" w:eastAsia="en-US"/>
        </w:rPr>
        <w:t xml:space="preserve">нының цифрлық білімдік ортасында қолданылатын </w:t>
      </w:r>
      <w:r w:rsidR="009C586C" w:rsidRPr="006733B2">
        <w:rPr>
          <w:rFonts w:ascii="Times New Roman" w:eastAsia="Calibri" w:hAnsi="Times New Roman" w:cs="Times New Roman"/>
          <w:sz w:val="28"/>
          <w:szCs w:val="28"/>
          <w:lang w:val="kk-KZ" w:eastAsia="en-US"/>
        </w:rPr>
        <w:t>технологиялар мен оларға қажетті құзыреттіліктер</w:t>
      </w:r>
    </w:p>
    <w:p w:rsidR="009C586C" w:rsidRPr="001C5E8F" w:rsidRDefault="009C586C" w:rsidP="009C586C">
      <w:pPr>
        <w:spacing w:before="100" w:beforeAutospacing="1" w:after="100" w:afterAutospacing="1" w:line="240" w:lineRule="auto"/>
        <w:ind w:firstLine="567"/>
        <w:contextualSpacing/>
        <w:jc w:val="both"/>
        <w:rPr>
          <w:rFonts w:ascii="Times New Roman" w:eastAsia="Calibri" w:hAnsi="Times New Roman" w:cs="Times New Roman"/>
          <w:sz w:val="16"/>
          <w:szCs w:val="16"/>
          <w:lang w:val="kk-KZ" w:eastAsia="en-US"/>
        </w:rPr>
      </w:pPr>
    </w:p>
    <w:tbl>
      <w:tblPr>
        <w:tblStyle w:val="-21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0"/>
        <w:gridCol w:w="5937"/>
      </w:tblGrid>
      <w:tr w:rsidR="001C5E8F" w:rsidRPr="00F7020C" w:rsidTr="001C5E8F">
        <w:trPr>
          <w:cnfStyle w:val="100000000000" w:firstRow="1" w:lastRow="0" w:firstColumn="0" w:lastColumn="0" w:oddVBand="0" w:evenVBand="0" w:oddHBand="0"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3670" w:type="dxa"/>
            <w:tcBorders>
              <w:top w:val="none" w:sz="0" w:space="0" w:color="auto"/>
              <w:bottom w:val="none" w:sz="0" w:space="0" w:color="auto"/>
              <w:right w:val="none" w:sz="0" w:space="0" w:color="auto"/>
            </w:tcBorders>
            <w:shd w:val="clear" w:color="auto" w:fill="auto"/>
            <w:vAlign w:val="center"/>
          </w:tcPr>
          <w:p w:rsidR="001C5E8F" w:rsidRPr="001C5E8F" w:rsidRDefault="001C5E8F" w:rsidP="001C5E8F">
            <w:pPr>
              <w:spacing w:before="100" w:beforeAutospacing="1" w:after="100" w:afterAutospacing="1"/>
              <w:ind w:hanging="42"/>
              <w:contextualSpacing/>
              <w:jc w:val="center"/>
              <w:rPr>
                <w:rFonts w:ascii="Times New Roman" w:eastAsia="Calibri" w:hAnsi="Times New Roman" w:cs="Times New Roman"/>
                <w:b w:val="0"/>
                <w:sz w:val="24"/>
                <w:szCs w:val="24"/>
                <w:lang w:val="kk-KZ"/>
              </w:rPr>
            </w:pPr>
            <w:r w:rsidRPr="001C5E8F">
              <w:rPr>
                <w:rFonts w:ascii="Times New Roman" w:eastAsia="Calibri" w:hAnsi="Times New Roman" w:cs="Times New Roman"/>
                <w:b w:val="0"/>
                <w:sz w:val="24"/>
                <w:szCs w:val="24"/>
                <w:lang w:val="kk-KZ"/>
              </w:rPr>
              <w:t>ЦБО технологиялардың түрлері</w:t>
            </w:r>
          </w:p>
        </w:tc>
        <w:tc>
          <w:tcPr>
            <w:tcW w:w="5937" w:type="dxa"/>
            <w:tcBorders>
              <w:top w:val="none" w:sz="0" w:space="0" w:color="auto"/>
              <w:left w:val="none" w:sz="0" w:space="0" w:color="auto"/>
              <w:bottom w:val="none" w:sz="0" w:space="0" w:color="auto"/>
            </w:tcBorders>
            <w:shd w:val="clear" w:color="auto" w:fill="auto"/>
            <w:vAlign w:val="center"/>
          </w:tcPr>
          <w:p w:rsidR="001C5E8F" w:rsidRPr="001C5E8F" w:rsidRDefault="001C5E8F" w:rsidP="001C5E8F">
            <w:pPr>
              <w:spacing w:before="100" w:beforeAutospacing="1" w:after="100" w:afterAutospacing="1"/>
              <w:ind w:hanging="42"/>
              <w:contextualSpacing/>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sz w:val="24"/>
                <w:szCs w:val="24"/>
                <w:lang w:val="kk-KZ"/>
              </w:rPr>
            </w:pPr>
            <w:r w:rsidRPr="001C5E8F">
              <w:rPr>
                <w:rFonts w:ascii="Times New Roman" w:eastAsia="Calibri" w:hAnsi="Times New Roman" w:cs="Times New Roman"/>
                <w:b w:val="0"/>
                <w:sz w:val="24"/>
                <w:szCs w:val="24"/>
                <w:lang w:val="kk-KZ"/>
              </w:rPr>
              <w:t>Болашақ педагог-психологтерге қажетті цифрлық іскерліктер мен дағдылар</w:t>
            </w:r>
          </w:p>
        </w:tc>
      </w:tr>
      <w:tr w:rsidR="001C5E8F" w:rsidRPr="00F7020C" w:rsidTr="001C5E8F">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3670" w:type="dxa"/>
            <w:shd w:val="clear" w:color="auto" w:fill="auto"/>
          </w:tcPr>
          <w:p w:rsidR="001C5E8F" w:rsidRPr="001C5E8F" w:rsidRDefault="001C5E8F" w:rsidP="00173EB0">
            <w:pPr>
              <w:spacing w:before="100" w:beforeAutospacing="1" w:after="100" w:afterAutospacing="1"/>
              <w:contextualSpacing/>
              <w:jc w:val="both"/>
              <w:rPr>
                <w:rFonts w:ascii="Times New Roman" w:eastAsia="Calibri" w:hAnsi="Times New Roman" w:cs="Times New Roman"/>
                <w:b w:val="0"/>
                <w:i/>
                <w:sz w:val="24"/>
                <w:szCs w:val="24"/>
                <w:lang w:val="kk-KZ"/>
              </w:rPr>
            </w:pPr>
            <w:r w:rsidRPr="001C5E8F">
              <w:rPr>
                <w:rFonts w:ascii="Times New Roman" w:eastAsia="Calibri" w:hAnsi="Times New Roman" w:cs="Times New Roman"/>
                <w:b w:val="0"/>
                <w:i/>
                <w:sz w:val="24"/>
                <w:szCs w:val="24"/>
                <w:lang w:val="kk-KZ"/>
              </w:rPr>
              <w:t xml:space="preserve"> Видеоконференция (вебинар)</w:t>
            </w:r>
          </w:p>
        </w:tc>
        <w:tc>
          <w:tcPr>
            <w:tcW w:w="5937" w:type="dxa"/>
            <w:shd w:val="clear" w:color="auto" w:fill="auto"/>
          </w:tcPr>
          <w:p w:rsidR="001C5E8F" w:rsidRPr="001C5E8F" w:rsidRDefault="001C5E8F" w:rsidP="00173EB0">
            <w:pPr>
              <w:spacing w:before="100" w:beforeAutospacing="1" w:after="100" w:afterAutospacing="1"/>
              <w:ind w:hanging="42"/>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i/>
                <w:sz w:val="24"/>
                <w:szCs w:val="24"/>
                <w:lang w:val="kk-KZ"/>
              </w:rPr>
            </w:pPr>
            <w:r w:rsidRPr="001C5E8F">
              <w:rPr>
                <w:rFonts w:ascii="Times New Roman" w:eastAsia="Calibri" w:hAnsi="Times New Roman" w:cs="Times New Roman"/>
                <w:i/>
                <w:sz w:val="24"/>
                <w:szCs w:val="24"/>
                <w:lang w:val="kk-KZ"/>
              </w:rPr>
              <w:t xml:space="preserve"> заманауи бейнебайланыс құралдарын меңгеру (Skype, Zoom)</w:t>
            </w:r>
          </w:p>
        </w:tc>
      </w:tr>
      <w:tr w:rsidR="001C5E8F" w:rsidRPr="00F7020C" w:rsidTr="001C5E8F">
        <w:trPr>
          <w:jc w:val="center"/>
        </w:trPr>
        <w:tc>
          <w:tcPr>
            <w:cnfStyle w:val="001000000000" w:firstRow="0" w:lastRow="0" w:firstColumn="1" w:lastColumn="0" w:oddVBand="0" w:evenVBand="0" w:oddHBand="0" w:evenHBand="0" w:firstRowFirstColumn="0" w:firstRowLastColumn="0" w:lastRowFirstColumn="0" w:lastRowLastColumn="0"/>
            <w:tcW w:w="3670" w:type="dxa"/>
            <w:shd w:val="clear" w:color="auto" w:fill="auto"/>
          </w:tcPr>
          <w:p w:rsidR="001C5E8F" w:rsidRPr="001C5E8F" w:rsidRDefault="001C5E8F" w:rsidP="00173EB0">
            <w:pPr>
              <w:spacing w:before="100" w:beforeAutospacing="1" w:after="100" w:afterAutospacing="1"/>
              <w:ind w:hanging="42"/>
              <w:contextualSpacing/>
              <w:jc w:val="both"/>
              <w:rPr>
                <w:rFonts w:ascii="Times New Roman" w:eastAsia="Calibri" w:hAnsi="Times New Roman" w:cs="Times New Roman"/>
                <w:b w:val="0"/>
                <w:sz w:val="24"/>
                <w:szCs w:val="24"/>
                <w:lang w:val="kk-KZ"/>
              </w:rPr>
            </w:pPr>
            <w:r w:rsidRPr="001C5E8F">
              <w:rPr>
                <w:rFonts w:ascii="Times New Roman" w:eastAsia="Calibri" w:hAnsi="Times New Roman" w:cs="Times New Roman"/>
                <w:b w:val="0"/>
                <w:sz w:val="24"/>
                <w:szCs w:val="24"/>
                <w:lang w:val="kk-KZ"/>
              </w:rPr>
              <w:t xml:space="preserve"> Тікелей эфирдегі дәрістер немесе жазбалар</w:t>
            </w:r>
          </w:p>
        </w:tc>
        <w:tc>
          <w:tcPr>
            <w:tcW w:w="5937" w:type="dxa"/>
            <w:shd w:val="clear" w:color="auto" w:fill="auto"/>
          </w:tcPr>
          <w:p w:rsidR="001C5E8F" w:rsidRPr="001C5E8F" w:rsidRDefault="001C5E8F" w:rsidP="00173EB0">
            <w:pPr>
              <w:spacing w:before="100" w:beforeAutospacing="1" w:after="100" w:afterAutospacing="1"/>
              <w:ind w:hanging="42"/>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1C5E8F">
              <w:rPr>
                <w:rFonts w:ascii="Times New Roman" w:eastAsia="Calibri" w:hAnsi="Times New Roman" w:cs="Times New Roman"/>
                <w:sz w:val="24"/>
                <w:szCs w:val="24"/>
                <w:lang w:val="kk-KZ"/>
              </w:rPr>
              <w:t xml:space="preserve"> заманауи оқытудың формалары мен әдістерін меңгеру; пән мен жұмыс бағдарламасы бойынша білімдерін көрсете білуі; бейне дәрістер жасау және редакциялау құралдарын меңгеру </w:t>
            </w:r>
          </w:p>
        </w:tc>
      </w:tr>
      <w:tr w:rsidR="001C5E8F" w:rsidRPr="001C5E8F" w:rsidTr="001C5E8F">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3670" w:type="dxa"/>
            <w:shd w:val="clear" w:color="auto" w:fill="auto"/>
          </w:tcPr>
          <w:p w:rsidR="001C5E8F" w:rsidRPr="001C5E8F" w:rsidRDefault="001C5E8F" w:rsidP="00173EB0">
            <w:pPr>
              <w:spacing w:before="100" w:beforeAutospacing="1" w:after="100" w:afterAutospacing="1"/>
              <w:ind w:hanging="42"/>
              <w:contextualSpacing/>
              <w:jc w:val="both"/>
              <w:rPr>
                <w:rFonts w:ascii="Times New Roman" w:eastAsia="Calibri" w:hAnsi="Times New Roman" w:cs="Times New Roman"/>
                <w:b w:val="0"/>
                <w:i/>
                <w:sz w:val="24"/>
                <w:szCs w:val="24"/>
                <w:lang w:val="kk-KZ"/>
              </w:rPr>
            </w:pPr>
            <w:r w:rsidRPr="001C5E8F">
              <w:rPr>
                <w:rFonts w:ascii="Times New Roman" w:eastAsia="Calibri" w:hAnsi="Times New Roman" w:cs="Times New Roman"/>
                <w:b w:val="0"/>
                <w:i/>
                <w:sz w:val="24"/>
                <w:szCs w:val="24"/>
                <w:lang w:val="kk-KZ"/>
              </w:rPr>
              <w:t xml:space="preserve"> Форумдар</w:t>
            </w:r>
          </w:p>
        </w:tc>
        <w:tc>
          <w:tcPr>
            <w:tcW w:w="5937" w:type="dxa"/>
            <w:shd w:val="clear" w:color="auto" w:fill="auto"/>
          </w:tcPr>
          <w:p w:rsidR="001C5E8F" w:rsidRPr="001C5E8F" w:rsidRDefault="001C5E8F" w:rsidP="00173EB0">
            <w:pPr>
              <w:spacing w:before="100" w:beforeAutospacing="1" w:after="100" w:afterAutospacing="1"/>
              <w:ind w:hanging="42"/>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i/>
                <w:sz w:val="24"/>
                <w:szCs w:val="24"/>
                <w:lang w:val="kk-KZ"/>
              </w:rPr>
            </w:pPr>
            <w:r w:rsidRPr="001C5E8F">
              <w:rPr>
                <w:rFonts w:ascii="Times New Roman" w:eastAsia="Calibri" w:hAnsi="Times New Roman" w:cs="Times New Roman"/>
                <w:i/>
                <w:sz w:val="24"/>
                <w:szCs w:val="24"/>
                <w:lang w:val="kk-KZ"/>
              </w:rPr>
              <w:t xml:space="preserve"> Коммуникативтілік, өнімділік.</w:t>
            </w:r>
          </w:p>
        </w:tc>
      </w:tr>
      <w:tr w:rsidR="001C5E8F" w:rsidRPr="00F7020C" w:rsidTr="001C5E8F">
        <w:trPr>
          <w:jc w:val="center"/>
        </w:trPr>
        <w:tc>
          <w:tcPr>
            <w:cnfStyle w:val="001000000000" w:firstRow="0" w:lastRow="0" w:firstColumn="1" w:lastColumn="0" w:oddVBand="0" w:evenVBand="0" w:oddHBand="0" w:evenHBand="0" w:firstRowFirstColumn="0" w:firstRowLastColumn="0" w:lastRowFirstColumn="0" w:lastRowLastColumn="0"/>
            <w:tcW w:w="3670" w:type="dxa"/>
            <w:shd w:val="clear" w:color="auto" w:fill="auto"/>
          </w:tcPr>
          <w:p w:rsidR="001C5E8F" w:rsidRPr="001C5E8F" w:rsidRDefault="001C5E8F" w:rsidP="00173EB0">
            <w:pPr>
              <w:spacing w:before="100" w:beforeAutospacing="1" w:after="100" w:afterAutospacing="1"/>
              <w:ind w:hanging="42"/>
              <w:contextualSpacing/>
              <w:jc w:val="both"/>
              <w:rPr>
                <w:rFonts w:ascii="Times New Roman" w:eastAsia="Calibri" w:hAnsi="Times New Roman" w:cs="Times New Roman"/>
                <w:b w:val="0"/>
                <w:sz w:val="24"/>
                <w:szCs w:val="24"/>
                <w:lang w:val="kk-KZ"/>
              </w:rPr>
            </w:pPr>
            <w:r w:rsidRPr="001C5E8F">
              <w:rPr>
                <w:rFonts w:ascii="Times New Roman" w:eastAsia="Calibri" w:hAnsi="Times New Roman" w:cs="Times New Roman"/>
                <w:b w:val="0"/>
                <w:sz w:val="24"/>
                <w:szCs w:val="24"/>
                <w:lang w:val="kk-KZ"/>
              </w:rPr>
              <w:t xml:space="preserve"> Құжаттармен жұмыс (</w:t>
            </w:r>
            <w:r w:rsidRPr="001C5E8F">
              <w:rPr>
                <w:rFonts w:ascii="Times New Roman" w:eastAsia="Calibri" w:hAnsi="Times New Roman" w:cs="Times New Roman"/>
                <w:b w:val="0"/>
                <w:sz w:val="24"/>
                <w:szCs w:val="24"/>
                <w:lang w:val="en-US"/>
              </w:rPr>
              <w:t>on</w:t>
            </w:r>
            <w:r w:rsidRPr="001C5E8F">
              <w:rPr>
                <w:rFonts w:ascii="Times New Roman" w:eastAsia="Calibri" w:hAnsi="Times New Roman" w:cs="Times New Roman"/>
                <w:b w:val="0"/>
                <w:sz w:val="24"/>
                <w:szCs w:val="24"/>
                <w:lang w:val="kk-KZ"/>
              </w:rPr>
              <w:t>line құжаттар)</w:t>
            </w:r>
          </w:p>
        </w:tc>
        <w:tc>
          <w:tcPr>
            <w:tcW w:w="5937" w:type="dxa"/>
            <w:shd w:val="clear" w:color="auto" w:fill="auto"/>
          </w:tcPr>
          <w:p w:rsidR="001C5E8F" w:rsidRPr="001C5E8F" w:rsidRDefault="001C5E8F" w:rsidP="00173EB0">
            <w:pPr>
              <w:spacing w:before="100" w:beforeAutospacing="1" w:after="100" w:afterAutospacing="1"/>
              <w:ind w:hanging="42"/>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1C5E8F">
              <w:rPr>
                <w:rFonts w:ascii="Times New Roman" w:eastAsia="Calibri" w:hAnsi="Times New Roman" w:cs="Times New Roman"/>
                <w:sz w:val="24"/>
                <w:szCs w:val="24"/>
                <w:lang w:val="kk-KZ"/>
              </w:rPr>
              <w:t xml:space="preserve"> On-line құжаттаманың заманауи құралдарын меңгеру (Google, Bitrix, Office.live) </w:t>
            </w:r>
          </w:p>
        </w:tc>
      </w:tr>
      <w:tr w:rsidR="001C5E8F" w:rsidRPr="00F7020C" w:rsidTr="001C5E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70" w:type="dxa"/>
            <w:shd w:val="clear" w:color="auto" w:fill="auto"/>
          </w:tcPr>
          <w:p w:rsidR="001C5E8F" w:rsidRPr="001C5E8F" w:rsidRDefault="001C5E8F" w:rsidP="00173EB0">
            <w:pPr>
              <w:spacing w:before="100" w:beforeAutospacing="1" w:after="100" w:afterAutospacing="1"/>
              <w:ind w:hanging="42"/>
              <w:contextualSpacing/>
              <w:jc w:val="both"/>
              <w:rPr>
                <w:rFonts w:ascii="Times New Roman" w:eastAsia="Calibri" w:hAnsi="Times New Roman" w:cs="Times New Roman"/>
                <w:b w:val="0"/>
                <w:i/>
                <w:sz w:val="24"/>
                <w:szCs w:val="24"/>
                <w:lang w:val="kk-KZ"/>
              </w:rPr>
            </w:pPr>
            <w:r w:rsidRPr="001C5E8F">
              <w:rPr>
                <w:rFonts w:ascii="Times New Roman" w:eastAsia="Calibri" w:hAnsi="Times New Roman" w:cs="Times New Roman"/>
                <w:b w:val="0"/>
                <w:i/>
                <w:sz w:val="24"/>
                <w:szCs w:val="24"/>
                <w:lang w:val="kk-KZ"/>
              </w:rPr>
              <w:t xml:space="preserve"> On-line-сауалнамалар, дауыстық хабарлама, тестілеу</w:t>
            </w:r>
          </w:p>
        </w:tc>
        <w:tc>
          <w:tcPr>
            <w:tcW w:w="5937" w:type="dxa"/>
            <w:shd w:val="clear" w:color="auto" w:fill="auto"/>
          </w:tcPr>
          <w:p w:rsidR="001C5E8F" w:rsidRPr="001C5E8F" w:rsidRDefault="001C5E8F" w:rsidP="00173EB0">
            <w:pPr>
              <w:spacing w:before="100" w:beforeAutospacing="1" w:after="100" w:afterAutospacing="1"/>
              <w:ind w:hanging="42"/>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i/>
                <w:sz w:val="24"/>
                <w:szCs w:val="24"/>
                <w:lang w:val="kk-KZ"/>
              </w:rPr>
            </w:pPr>
            <w:r w:rsidRPr="001C5E8F">
              <w:rPr>
                <w:rFonts w:ascii="Times New Roman" w:eastAsia="Calibri" w:hAnsi="Times New Roman" w:cs="Times New Roman"/>
                <w:i/>
                <w:sz w:val="24"/>
                <w:szCs w:val="24"/>
                <w:lang w:val="kk-KZ"/>
              </w:rPr>
              <w:t>білімді объективті бағалау іскерлігі; білімді бақылаудың заманауи формаларын қолдану іскерлігі; on-line тестілеуді құрастырудың құралдарын меңгеру, дауыстық хабарлама және сауалнама</w:t>
            </w:r>
          </w:p>
        </w:tc>
      </w:tr>
      <w:tr w:rsidR="001C5E8F" w:rsidRPr="00F7020C" w:rsidTr="001C5E8F">
        <w:trPr>
          <w:jc w:val="center"/>
        </w:trPr>
        <w:tc>
          <w:tcPr>
            <w:cnfStyle w:val="001000000000" w:firstRow="0" w:lastRow="0" w:firstColumn="1" w:lastColumn="0" w:oddVBand="0" w:evenVBand="0" w:oddHBand="0" w:evenHBand="0" w:firstRowFirstColumn="0" w:firstRowLastColumn="0" w:lastRowFirstColumn="0" w:lastRowLastColumn="0"/>
            <w:tcW w:w="3670" w:type="dxa"/>
            <w:shd w:val="clear" w:color="auto" w:fill="auto"/>
          </w:tcPr>
          <w:p w:rsidR="001C5E8F" w:rsidRPr="001C5E8F" w:rsidRDefault="001C5E8F" w:rsidP="00173EB0">
            <w:pPr>
              <w:spacing w:before="100" w:beforeAutospacing="1" w:after="100" w:afterAutospacing="1"/>
              <w:ind w:hanging="42"/>
              <w:contextualSpacing/>
              <w:jc w:val="both"/>
              <w:rPr>
                <w:rFonts w:ascii="Times New Roman" w:eastAsia="Calibri" w:hAnsi="Times New Roman" w:cs="Times New Roman"/>
                <w:b w:val="0"/>
                <w:sz w:val="24"/>
                <w:szCs w:val="24"/>
                <w:lang w:val="kk-KZ"/>
              </w:rPr>
            </w:pPr>
            <w:r w:rsidRPr="001C5E8F">
              <w:rPr>
                <w:rFonts w:ascii="Times New Roman" w:eastAsia="Calibri" w:hAnsi="Times New Roman" w:cs="Times New Roman"/>
                <w:b w:val="0"/>
                <w:sz w:val="24"/>
                <w:szCs w:val="24"/>
                <w:lang w:val="kk-KZ"/>
              </w:rPr>
              <w:t xml:space="preserve"> Аудио және бейне файлдарды қарау және жасау</w:t>
            </w:r>
          </w:p>
        </w:tc>
        <w:tc>
          <w:tcPr>
            <w:tcW w:w="5937" w:type="dxa"/>
            <w:shd w:val="clear" w:color="auto" w:fill="auto"/>
          </w:tcPr>
          <w:p w:rsidR="001C5E8F" w:rsidRPr="001C5E8F" w:rsidRDefault="001C5E8F" w:rsidP="00173EB0">
            <w:pPr>
              <w:spacing w:before="100" w:beforeAutospacing="1" w:after="100" w:afterAutospacing="1"/>
              <w:ind w:hanging="42"/>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1C5E8F">
              <w:rPr>
                <w:rFonts w:ascii="Times New Roman" w:eastAsia="Calibri" w:hAnsi="Times New Roman" w:cs="Times New Roman"/>
                <w:sz w:val="24"/>
                <w:szCs w:val="24"/>
                <w:lang w:val="kk-KZ"/>
              </w:rPr>
              <w:t xml:space="preserve"> бейне және аудио файлдарды қарау, тыңдау және жасауға арналған құралдарды қолдана алу</w:t>
            </w:r>
          </w:p>
        </w:tc>
      </w:tr>
      <w:tr w:rsidR="001C5E8F" w:rsidRPr="001C5E8F" w:rsidTr="001C5E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70" w:type="dxa"/>
            <w:shd w:val="clear" w:color="auto" w:fill="auto"/>
          </w:tcPr>
          <w:p w:rsidR="001C5E8F" w:rsidRPr="001C5E8F" w:rsidRDefault="001C5E8F" w:rsidP="00173EB0">
            <w:pPr>
              <w:spacing w:before="100" w:beforeAutospacing="1" w:after="100" w:afterAutospacing="1"/>
              <w:ind w:hanging="42"/>
              <w:contextualSpacing/>
              <w:jc w:val="both"/>
              <w:rPr>
                <w:rFonts w:ascii="Times New Roman" w:eastAsia="Calibri" w:hAnsi="Times New Roman" w:cs="Times New Roman"/>
                <w:b w:val="0"/>
                <w:i/>
                <w:sz w:val="24"/>
                <w:szCs w:val="24"/>
                <w:lang w:val="kk-KZ"/>
              </w:rPr>
            </w:pPr>
            <w:r w:rsidRPr="001C5E8F">
              <w:rPr>
                <w:rFonts w:ascii="Times New Roman" w:eastAsia="Calibri" w:hAnsi="Times New Roman" w:cs="Times New Roman"/>
                <w:b w:val="0"/>
                <w:i/>
                <w:sz w:val="24"/>
                <w:szCs w:val="24"/>
                <w:lang w:val="kk-KZ"/>
              </w:rPr>
              <w:t>Интерактивті кестелермен және графиктермен жұмыс</w:t>
            </w:r>
          </w:p>
        </w:tc>
        <w:tc>
          <w:tcPr>
            <w:tcW w:w="5937" w:type="dxa"/>
            <w:shd w:val="clear" w:color="auto" w:fill="auto"/>
          </w:tcPr>
          <w:p w:rsidR="001C5E8F" w:rsidRPr="001C5E8F" w:rsidRDefault="001C5E8F" w:rsidP="00173EB0">
            <w:pPr>
              <w:spacing w:before="100" w:beforeAutospacing="1" w:after="100" w:afterAutospacing="1"/>
              <w:ind w:hanging="42"/>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i/>
                <w:sz w:val="24"/>
                <w:szCs w:val="24"/>
                <w:lang w:val="kk-KZ"/>
              </w:rPr>
            </w:pPr>
            <w:r w:rsidRPr="001C5E8F">
              <w:rPr>
                <w:rFonts w:ascii="Times New Roman" w:eastAsia="Calibri" w:hAnsi="Times New Roman" w:cs="Times New Roman"/>
                <w:i/>
                <w:sz w:val="24"/>
                <w:szCs w:val="24"/>
                <w:lang w:val="kk-KZ"/>
              </w:rPr>
              <w:t>оқытудың инновациялық технологияларын қолдана білу</w:t>
            </w:r>
          </w:p>
        </w:tc>
      </w:tr>
      <w:tr w:rsidR="001C5E8F" w:rsidRPr="00F7020C" w:rsidTr="001C5E8F">
        <w:trPr>
          <w:jc w:val="center"/>
        </w:trPr>
        <w:tc>
          <w:tcPr>
            <w:cnfStyle w:val="001000000000" w:firstRow="0" w:lastRow="0" w:firstColumn="1" w:lastColumn="0" w:oddVBand="0" w:evenVBand="0" w:oddHBand="0" w:evenHBand="0" w:firstRowFirstColumn="0" w:firstRowLastColumn="0" w:lastRowFirstColumn="0" w:lastRowLastColumn="0"/>
            <w:tcW w:w="3670" w:type="dxa"/>
            <w:shd w:val="clear" w:color="auto" w:fill="auto"/>
          </w:tcPr>
          <w:p w:rsidR="001C5E8F" w:rsidRPr="001C5E8F" w:rsidRDefault="001C5E8F" w:rsidP="00173EB0">
            <w:pPr>
              <w:spacing w:before="100" w:beforeAutospacing="1" w:after="100" w:afterAutospacing="1"/>
              <w:ind w:hanging="42"/>
              <w:contextualSpacing/>
              <w:jc w:val="both"/>
              <w:rPr>
                <w:rFonts w:ascii="Times New Roman" w:eastAsia="Calibri" w:hAnsi="Times New Roman" w:cs="Times New Roman"/>
                <w:b w:val="0"/>
                <w:sz w:val="24"/>
                <w:szCs w:val="24"/>
                <w:lang w:val="kk-KZ"/>
              </w:rPr>
            </w:pPr>
            <w:r w:rsidRPr="001C5E8F">
              <w:rPr>
                <w:rFonts w:ascii="Times New Roman" w:eastAsia="Calibri" w:hAnsi="Times New Roman" w:cs="Times New Roman"/>
                <w:b w:val="0"/>
                <w:sz w:val="24"/>
                <w:szCs w:val="24"/>
                <w:lang w:val="kk-KZ"/>
              </w:rPr>
              <w:t xml:space="preserve"> Әлеуметтік желілерді пайдалану</w:t>
            </w:r>
          </w:p>
          <w:p w:rsidR="001C5E8F" w:rsidRPr="001C5E8F" w:rsidRDefault="001C5E8F" w:rsidP="00173EB0">
            <w:pPr>
              <w:spacing w:before="100" w:beforeAutospacing="1" w:after="100" w:afterAutospacing="1"/>
              <w:ind w:hanging="42"/>
              <w:contextualSpacing/>
              <w:jc w:val="both"/>
              <w:rPr>
                <w:rFonts w:ascii="Times New Roman" w:eastAsia="Calibri" w:hAnsi="Times New Roman" w:cs="Times New Roman"/>
                <w:b w:val="0"/>
                <w:sz w:val="24"/>
                <w:szCs w:val="24"/>
                <w:lang w:val="kk-KZ"/>
              </w:rPr>
            </w:pPr>
          </w:p>
        </w:tc>
        <w:tc>
          <w:tcPr>
            <w:tcW w:w="5937" w:type="dxa"/>
            <w:shd w:val="clear" w:color="auto" w:fill="auto"/>
          </w:tcPr>
          <w:p w:rsidR="001C5E8F" w:rsidRPr="001C5E8F" w:rsidRDefault="001C5E8F" w:rsidP="00173EB0">
            <w:pPr>
              <w:spacing w:before="100" w:beforeAutospacing="1" w:after="100" w:afterAutospacing="1"/>
              <w:ind w:hanging="42"/>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1C5E8F">
              <w:rPr>
                <w:rFonts w:ascii="Times New Roman" w:eastAsia="Calibri" w:hAnsi="Times New Roman" w:cs="Times New Roman"/>
                <w:sz w:val="24"/>
                <w:szCs w:val="24"/>
                <w:lang w:val="kk-KZ"/>
              </w:rPr>
              <w:t xml:space="preserve"> әлеуметтік белсенділік; білім беру саласындағы әлеуметтік желілердің қызметтерін пайдалана білу</w:t>
            </w:r>
          </w:p>
        </w:tc>
      </w:tr>
      <w:tr w:rsidR="001C5E8F" w:rsidRPr="001C5E8F" w:rsidTr="001C5E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70" w:type="dxa"/>
            <w:shd w:val="clear" w:color="auto" w:fill="auto"/>
          </w:tcPr>
          <w:p w:rsidR="001C5E8F" w:rsidRPr="001C5E8F" w:rsidRDefault="001C5E8F" w:rsidP="001C5E8F">
            <w:pPr>
              <w:spacing w:before="100" w:beforeAutospacing="1" w:after="100" w:afterAutospacing="1"/>
              <w:ind w:hanging="42"/>
              <w:contextualSpacing/>
              <w:jc w:val="both"/>
              <w:rPr>
                <w:rFonts w:ascii="Times New Roman" w:eastAsia="Calibri" w:hAnsi="Times New Roman" w:cs="Times New Roman"/>
                <w:b w:val="0"/>
                <w:i/>
                <w:sz w:val="24"/>
                <w:szCs w:val="24"/>
                <w:lang w:val="kk-KZ"/>
              </w:rPr>
            </w:pPr>
            <w:r w:rsidRPr="001C5E8F">
              <w:rPr>
                <w:rFonts w:ascii="Times New Roman" w:eastAsia="Calibri" w:hAnsi="Times New Roman" w:cs="Times New Roman"/>
                <w:b w:val="0"/>
                <w:i/>
                <w:sz w:val="24"/>
                <w:szCs w:val="24"/>
                <w:lang w:val="kk-KZ"/>
              </w:rPr>
              <w:t xml:space="preserve"> On-line </w:t>
            </w:r>
            <w:r>
              <w:rPr>
                <w:rFonts w:ascii="Times New Roman" w:eastAsia="Calibri" w:hAnsi="Times New Roman" w:cs="Times New Roman"/>
                <w:b w:val="0"/>
                <w:i/>
                <w:sz w:val="24"/>
                <w:szCs w:val="24"/>
                <w:lang w:val="kk-KZ"/>
              </w:rPr>
              <w:t>мониторинг құралдарын пайдалану</w:t>
            </w:r>
          </w:p>
        </w:tc>
        <w:tc>
          <w:tcPr>
            <w:tcW w:w="5937" w:type="dxa"/>
            <w:shd w:val="clear" w:color="auto" w:fill="auto"/>
          </w:tcPr>
          <w:p w:rsidR="001C5E8F" w:rsidRPr="001C5E8F" w:rsidRDefault="001C5E8F" w:rsidP="00173EB0">
            <w:pPr>
              <w:spacing w:before="100" w:beforeAutospacing="1" w:after="100" w:afterAutospacing="1"/>
              <w:ind w:hanging="42"/>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i/>
                <w:sz w:val="24"/>
                <w:szCs w:val="24"/>
                <w:lang w:val="kk-KZ"/>
              </w:rPr>
            </w:pPr>
            <w:r w:rsidRPr="001C5E8F">
              <w:rPr>
                <w:rFonts w:ascii="Times New Roman" w:eastAsia="Calibri" w:hAnsi="Times New Roman" w:cs="Times New Roman"/>
                <w:i/>
                <w:sz w:val="24"/>
                <w:szCs w:val="24"/>
                <w:lang w:val="kk-KZ"/>
              </w:rPr>
              <w:t xml:space="preserve"> цифрлық білім беру платформаларымен жұмыс істей алу; интерактивті коммуникацияны дамыту</w:t>
            </w:r>
          </w:p>
        </w:tc>
      </w:tr>
      <w:tr w:rsidR="001C5E8F" w:rsidRPr="00F7020C" w:rsidTr="001C5E8F">
        <w:trPr>
          <w:jc w:val="center"/>
        </w:trPr>
        <w:tc>
          <w:tcPr>
            <w:cnfStyle w:val="001000000000" w:firstRow="0" w:lastRow="0" w:firstColumn="1" w:lastColumn="0" w:oddVBand="0" w:evenVBand="0" w:oddHBand="0" w:evenHBand="0" w:firstRowFirstColumn="0" w:firstRowLastColumn="0" w:lastRowFirstColumn="0" w:lastRowLastColumn="0"/>
            <w:tcW w:w="3670" w:type="dxa"/>
            <w:shd w:val="clear" w:color="auto" w:fill="auto"/>
          </w:tcPr>
          <w:p w:rsidR="001C5E8F" w:rsidRPr="001C5E8F" w:rsidRDefault="001C5E8F" w:rsidP="00173EB0">
            <w:pPr>
              <w:spacing w:before="100" w:beforeAutospacing="1" w:after="100" w:afterAutospacing="1"/>
              <w:ind w:hanging="42"/>
              <w:contextualSpacing/>
              <w:jc w:val="both"/>
              <w:rPr>
                <w:rFonts w:ascii="Times New Roman" w:eastAsia="Calibri" w:hAnsi="Times New Roman" w:cs="Times New Roman"/>
                <w:b w:val="0"/>
                <w:sz w:val="24"/>
                <w:szCs w:val="24"/>
                <w:lang w:val="kk-KZ"/>
              </w:rPr>
            </w:pPr>
            <w:r w:rsidRPr="001C5E8F">
              <w:rPr>
                <w:rFonts w:ascii="Times New Roman" w:eastAsia="Calibri" w:hAnsi="Times New Roman" w:cs="Times New Roman"/>
                <w:b w:val="0"/>
                <w:sz w:val="24"/>
                <w:szCs w:val="24"/>
                <w:lang w:val="kk-KZ"/>
              </w:rPr>
              <w:t xml:space="preserve">Білім беру сайттарын құру және редакциялау </w:t>
            </w:r>
          </w:p>
        </w:tc>
        <w:tc>
          <w:tcPr>
            <w:tcW w:w="5937" w:type="dxa"/>
            <w:shd w:val="clear" w:color="auto" w:fill="auto"/>
          </w:tcPr>
          <w:p w:rsidR="001C5E8F" w:rsidRPr="001C5E8F" w:rsidRDefault="001C5E8F" w:rsidP="00173EB0">
            <w:pPr>
              <w:spacing w:before="100" w:beforeAutospacing="1" w:after="100" w:afterAutospacing="1"/>
              <w:ind w:hanging="42"/>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1C5E8F">
              <w:rPr>
                <w:rFonts w:ascii="Times New Roman" w:eastAsia="Calibri" w:hAnsi="Times New Roman" w:cs="Times New Roman"/>
                <w:sz w:val="24"/>
                <w:szCs w:val="24"/>
                <w:lang w:val="kk-KZ"/>
              </w:rPr>
              <w:t xml:space="preserve"> сайттарды құру және АКТ құзыретін меңгеру; Web-жобалау негіздерін меңгеру; ақпараттық қауіпсіздік дағдыларын меңгеру</w:t>
            </w:r>
          </w:p>
        </w:tc>
      </w:tr>
    </w:tbl>
    <w:p w:rsidR="009C586C" w:rsidRDefault="009C586C" w:rsidP="009C586C">
      <w:pPr>
        <w:spacing w:after="0" w:line="240" w:lineRule="auto"/>
        <w:ind w:firstLine="567"/>
        <w:contextualSpacing/>
        <w:jc w:val="both"/>
        <w:rPr>
          <w:rFonts w:ascii="Times New Roman" w:eastAsia="Calibri" w:hAnsi="Times New Roman" w:cs="Times New Roman"/>
          <w:sz w:val="28"/>
          <w:szCs w:val="28"/>
          <w:lang w:val="kk-KZ" w:eastAsia="en-US"/>
        </w:rPr>
      </w:pPr>
    </w:p>
    <w:p w:rsidR="009C586C" w:rsidRDefault="009C586C" w:rsidP="001C5E8F">
      <w:pPr>
        <w:spacing w:after="0" w:line="240" w:lineRule="auto"/>
        <w:ind w:firstLine="709"/>
        <w:contextualSpacing/>
        <w:jc w:val="both"/>
        <w:rPr>
          <w:rFonts w:ascii="Times New Roman" w:eastAsia="SimSun" w:hAnsi="Times New Roman" w:cs="Times New Roman"/>
          <w:sz w:val="28"/>
          <w:szCs w:val="28"/>
          <w:lang w:val="kk-KZ" w:eastAsia="en-US"/>
        </w:rPr>
      </w:pPr>
      <w:r w:rsidRPr="00337590">
        <w:rPr>
          <w:rFonts w:ascii="Times New Roman" w:eastAsia="SimSun" w:hAnsi="Times New Roman" w:cs="Times New Roman"/>
          <w:sz w:val="28"/>
          <w:szCs w:val="28"/>
          <w:lang w:val="kk-KZ" w:eastAsia="en-US"/>
        </w:rPr>
        <w:t xml:space="preserve">Цифрлық </w:t>
      </w:r>
      <w:r>
        <w:rPr>
          <w:rFonts w:ascii="Times New Roman" w:eastAsia="SimSun" w:hAnsi="Times New Roman" w:cs="Times New Roman"/>
          <w:sz w:val="28"/>
          <w:szCs w:val="28"/>
          <w:lang w:val="kk-KZ" w:eastAsia="en-US"/>
        </w:rPr>
        <w:t xml:space="preserve">білімдік ортадағы </w:t>
      </w:r>
      <w:r w:rsidRPr="00337590">
        <w:rPr>
          <w:rFonts w:ascii="Times New Roman" w:eastAsia="SimSun" w:hAnsi="Times New Roman" w:cs="Times New Roman"/>
          <w:sz w:val="28"/>
          <w:szCs w:val="28"/>
          <w:lang w:val="kk-KZ" w:eastAsia="en-US"/>
        </w:rPr>
        <w:t>коммуника</w:t>
      </w:r>
      <w:r>
        <w:rPr>
          <w:rFonts w:ascii="Times New Roman" w:eastAsia="SimSun" w:hAnsi="Times New Roman" w:cs="Times New Roman"/>
          <w:sz w:val="28"/>
          <w:szCs w:val="28"/>
          <w:lang w:val="kk-KZ" w:eastAsia="en-US"/>
        </w:rPr>
        <w:t xml:space="preserve">ция </w:t>
      </w:r>
      <w:r w:rsidRPr="00534179">
        <w:rPr>
          <w:rFonts w:ascii="Times New Roman" w:eastAsia="SimSun" w:hAnsi="Times New Roman" w:cs="Times New Roman"/>
          <w:i/>
          <w:sz w:val="28"/>
          <w:szCs w:val="28"/>
          <w:lang w:val="kk-KZ" w:eastAsia="en-US"/>
        </w:rPr>
        <w:t>т</w:t>
      </w:r>
      <w:r w:rsidRPr="00337590">
        <w:rPr>
          <w:rFonts w:ascii="Times New Roman" w:eastAsia="SimSun" w:hAnsi="Times New Roman" w:cs="Times New Roman"/>
          <w:i/>
          <w:sz w:val="28"/>
          <w:szCs w:val="28"/>
          <w:lang w:val="kk-KZ" w:eastAsia="en-US"/>
        </w:rPr>
        <w:t>ікелей тұлғааралық қарым</w:t>
      </w:r>
      <w:r w:rsidRPr="00534179">
        <w:rPr>
          <w:rFonts w:ascii="Times New Roman" w:eastAsia="SimSun" w:hAnsi="Times New Roman" w:cs="Times New Roman"/>
          <w:i/>
          <w:sz w:val="28"/>
          <w:szCs w:val="28"/>
          <w:lang w:val="kk-KZ" w:eastAsia="en-US"/>
        </w:rPr>
        <w:t>-қатынас</w:t>
      </w:r>
      <w:r>
        <w:rPr>
          <w:rFonts w:ascii="Times New Roman" w:eastAsia="SimSun" w:hAnsi="Times New Roman" w:cs="Times New Roman"/>
          <w:sz w:val="28"/>
          <w:szCs w:val="28"/>
          <w:lang w:val="kk-KZ" w:eastAsia="en-US"/>
        </w:rPr>
        <w:t xml:space="preserve"> (</w:t>
      </w:r>
      <w:r w:rsidRPr="00337590">
        <w:rPr>
          <w:rFonts w:ascii="Times New Roman" w:eastAsia="SimSun" w:hAnsi="Times New Roman" w:cs="Times New Roman"/>
          <w:sz w:val="28"/>
          <w:szCs w:val="28"/>
          <w:lang w:val="kk-KZ" w:eastAsia="en-US"/>
        </w:rPr>
        <w:t>чаттар, бейне қоңыраулар, аудио қоңыраулар онлайн қауымдастық мүшелері арасында тікелей байланыс орнату</w:t>
      </w:r>
      <w:r>
        <w:rPr>
          <w:rFonts w:ascii="Times New Roman" w:eastAsia="SimSun" w:hAnsi="Times New Roman" w:cs="Times New Roman"/>
          <w:sz w:val="28"/>
          <w:szCs w:val="28"/>
          <w:lang w:val="kk-KZ" w:eastAsia="en-US"/>
        </w:rPr>
        <w:t xml:space="preserve">); </w:t>
      </w:r>
      <w:r w:rsidR="002474C7">
        <w:rPr>
          <w:rFonts w:ascii="Times New Roman" w:eastAsia="SimSun" w:hAnsi="Times New Roman" w:cs="Times New Roman"/>
          <w:i/>
          <w:sz w:val="28"/>
          <w:szCs w:val="28"/>
          <w:lang w:val="kk-KZ" w:eastAsia="en-US"/>
        </w:rPr>
        <w:t xml:space="preserve">тұлға мен топ арасындағы </w:t>
      </w:r>
      <w:r w:rsidRPr="00337590">
        <w:rPr>
          <w:rFonts w:ascii="Times New Roman" w:eastAsia="SimSun" w:hAnsi="Times New Roman" w:cs="Times New Roman"/>
          <w:i/>
          <w:sz w:val="28"/>
          <w:szCs w:val="28"/>
          <w:lang w:val="kk-KZ" w:eastAsia="en-US"/>
        </w:rPr>
        <w:t>қарым-қатынас</w:t>
      </w:r>
      <w:r>
        <w:rPr>
          <w:rFonts w:ascii="Times New Roman" w:eastAsia="SimSun" w:hAnsi="Times New Roman" w:cs="Times New Roman"/>
          <w:sz w:val="28"/>
          <w:szCs w:val="28"/>
          <w:lang w:val="kk-KZ" w:eastAsia="en-US"/>
        </w:rPr>
        <w:t xml:space="preserve"> (</w:t>
      </w:r>
      <w:r w:rsidRPr="00337590">
        <w:rPr>
          <w:rFonts w:ascii="Times New Roman" w:eastAsia="SimSun" w:hAnsi="Times New Roman" w:cs="Times New Roman"/>
          <w:sz w:val="28"/>
          <w:szCs w:val="28"/>
          <w:lang w:val="kk-KZ" w:eastAsia="en-US"/>
        </w:rPr>
        <w:t>қоғамдық чаттар, форумдар, қауымдастықтар деңгейінде сөйлесу және пікір алмасу</w:t>
      </w:r>
      <w:r>
        <w:rPr>
          <w:rFonts w:ascii="Times New Roman" w:eastAsia="SimSun" w:hAnsi="Times New Roman" w:cs="Times New Roman"/>
          <w:sz w:val="28"/>
          <w:szCs w:val="28"/>
          <w:lang w:val="kk-KZ" w:eastAsia="en-US"/>
        </w:rPr>
        <w:t xml:space="preserve">) және </w:t>
      </w:r>
      <w:r w:rsidRPr="00534179">
        <w:rPr>
          <w:rFonts w:ascii="Times New Roman" w:eastAsia="SimSun" w:hAnsi="Times New Roman" w:cs="Times New Roman"/>
          <w:i/>
          <w:sz w:val="28"/>
          <w:szCs w:val="28"/>
          <w:lang w:val="kk-KZ" w:eastAsia="en-US"/>
        </w:rPr>
        <w:t>к</w:t>
      </w:r>
      <w:r w:rsidRPr="00337590">
        <w:rPr>
          <w:rFonts w:ascii="Times New Roman" w:eastAsia="SimSun" w:hAnsi="Times New Roman" w:cs="Times New Roman"/>
          <w:i/>
          <w:sz w:val="28"/>
          <w:szCs w:val="28"/>
          <w:lang w:val="kk-KZ" w:eastAsia="en-US"/>
        </w:rPr>
        <w:t>ері байланыс</w:t>
      </w:r>
      <w:r>
        <w:rPr>
          <w:rFonts w:ascii="Times New Roman" w:eastAsia="SimSun" w:hAnsi="Times New Roman" w:cs="Times New Roman"/>
          <w:sz w:val="28"/>
          <w:szCs w:val="28"/>
          <w:lang w:val="kk-KZ" w:eastAsia="en-US"/>
        </w:rPr>
        <w:t xml:space="preserve"> (</w:t>
      </w:r>
      <w:r w:rsidRPr="00337590">
        <w:rPr>
          <w:rFonts w:ascii="Times New Roman" w:eastAsia="SimSun" w:hAnsi="Times New Roman" w:cs="Times New Roman"/>
          <w:sz w:val="28"/>
          <w:szCs w:val="28"/>
          <w:lang w:val="kk-KZ" w:eastAsia="en-US"/>
        </w:rPr>
        <w:t>әр түрлі әлеуметтік желілерде немесе блогтарда пікір қалдыру және кері байланыс жасау</w:t>
      </w:r>
      <w:r>
        <w:rPr>
          <w:rFonts w:ascii="Times New Roman" w:eastAsia="SimSun" w:hAnsi="Times New Roman" w:cs="Times New Roman"/>
          <w:sz w:val="28"/>
          <w:szCs w:val="28"/>
          <w:lang w:val="kk-KZ" w:eastAsia="en-US"/>
        </w:rPr>
        <w:t xml:space="preserve">) түрінде жүзеге асырылады. </w:t>
      </w:r>
      <w:r w:rsidRPr="00337590">
        <w:rPr>
          <w:rFonts w:ascii="Times New Roman" w:eastAsia="SimSun" w:hAnsi="Times New Roman" w:cs="Times New Roman"/>
          <w:sz w:val="28"/>
          <w:szCs w:val="28"/>
          <w:lang w:val="kk-KZ" w:eastAsia="en-US"/>
        </w:rPr>
        <w:t xml:space="preserve"> </w:t>
      </w:r>
    </w:p>
    <w:p w:rsidR="009C586C" w:rsidRDefault="009C586C" w:rsidP="001C5E8F">
      <w:pPr>
        <w:spacing w:after="0" w:line="240" w:lineRule="auto"/>
        <w:ind w:firstLine="709"/>
        <w:contextualSpacing/>
        <w:jc w:val="both"/>
        <w:rPr>
          <w:rFonts w:ascii="Times New Roman" w:hAnsi="Times New Roman" w:cs="Times New Roman"/>
          <w:sz w:val="28"/>
          <w:szCs w:val="28"/>
          <w:lang w:val="kk-KZ"/>
        </w:rPr>
      </w:pPr>
      <w:r w:rsidRPr="00427165">
        <w:rPr>
          <w:rFonts w:ascii="Times New Roman" w:hAnsi="Times New Roman" w:cs="Times New Roman"/>
          <w:sz w:val="28"/>
          <w:szCs w:val="28"/>
          <w:lang w:val="kk-KZ"/>
        </w:rPr>
        <w:t xml:space="preserve">Айта кету керек, </w:t>
      </w:r>
      <w:r>
        <w:rPr>
          <w:rFonts w:ascii="Times New Roman" w:hAnsi="Times New Roman" w:cs="Times New Roman"/>
          <w:sz w:val="28"/>
          <w:szCs w:val="28"/>
          <w:lang w:val="kk-KZ"/>
        </w:rPr>
        <w:t xml:space="preserve">диссертация жұмысы </w:t>
      </w:r>
      <w:r w:rsidRPr="00427165">
        <w:rPr>
          <w:rFonts w:ascii="Times New Roman" w:hAnsi="Times New Roman" w:cs="Times New Roman"/>
          <w:sz w:val="28"/>
          <w:szCs w:val="28"/>
          <w:lang w:val="kk-KZ"/>
        </w:rPr>
        <w:t xml:space="preserve">аясында біз </w:t>
      </w:r>
      <w:r>
        <w:rPr>
          <w:rFonts w:ascii="Times New Roman" w:hAnsi="Times New Roman" w:cs="Times New Roman"/>
          <w:sz w:val="28"/>
          <w:szCs w:val="28"/>
          <w:lang w:val="kk-KZ"/>
        </w:rPr>
        <w:t xml:space="preserve">барлық цифрлық коммуникация құралдары мен қызметтерін талдай алмаймыз. Біз жоғары оқу орнының цифрлық білімдік ортасында болашақ педагог-психологтердің коммуникативтік мәдениетін қалыптастыру бағытында ең жиі қолданылатын </w:t>
      </w:r>
      <w:r>
        <w:rPr>
          <w:rFonts w:ascii="Times New Roman" w:hAnsi="Times New Roman" w:cs="Times New Roman"/>
          <w:sz w:val="28"/>
          <w:szCs w:val="28"/>
          <w:lang w:val="kk-KZ"/>
        </w:rPr>
        <w:lastRenderedPageBreak/>
        <w:t>цифрлық құралдар мен қызметтерді сипаттауға ғана басымдық беретін боламыз</w:t>
      </w:r>
      <w:r w:rsidR="00CB6112">
        <w:rPr>
          <w:rFonts w:ascii="Times New Roman" w:hAnsi="Times New Roman" w:cs="Times New Roman"/>
          <w:sz w:val="28"/>
          <w:szCs w:val="28"/>
          <w:lang w:val="kk-KZ"/>
        </w:rPr>
        <w:t xml:space="preserve"> (11</w:t>
      </w:r>
      <w:r w:rsidR="001C5E8F">
        <w:rPr>
          <w:rFonts w:ascii="Times New Roman" w:hAnsi="Times New Roman" w:cs="Times New Roman"/>
          <w:sz w:val="28"/>
          <w:szCs w:val="28"/>
          <w:lang w:val="kk-KZ"/>
        </w:rPr>
        <w:t xml:space="preserve">, </w:t>
      </w:r>
      <w:r w:rsidR="00CB6112">
        <w:rPr>
          <w:rFonts w:ascii="Times New Roman" w:hAnsi="Times New Roman" w:cs="Times New Roman"/>
          <w:sz w:val="28"/>
          <w:szCs w:val="28"/>
          <w:lang w:val="kk-KZ"/>
        </w:rPr>
        <w:t>12</w:t>
      </w:r>
      <w:r w:rsidR="001C5E8F">
        <w:rPr>
          <w:rFonts w:ascii="Times New Roman" w:hAnsi="Times New Roman" w:cs="Times New Roman"/>
          <w:sz w:val="28"/>
          <w:szCs w:val="28"/>
          <w:lang w:val="kk-KZ"/>
        </w:rPr>
        <w:t>-</w:t>
      </w:r>
      <w:r w:rsidR="00CB6112">
        <w:rPr>
          <w:rFonts w:ascii="Times New Roman" w:hAnsi="Times New Roman" w:cs="Times New Roman"/>
          <w:sz w:val="28"/>
          <w:szCs w:val="28"/>
          <w:lang w:val="kk-KZ"/>
        </w:rPr>
        <w:t>суре</w:t>
      </w:r>
      <w:r w:rsidR="00DE4EEE">
        <w:rPr>
          <w:rFonts w:ascii="Times New Roman" w:hAnsi="Times New Roman" w:cs="Times New Roman"/>
          <w:sz w:val="28"/>
          <w:szCs w:val="28"/>
          <w:lang w:val="kk-KZ"/>
        </w:rPr>
        <w:t>т</w:t>
      </w:r>
      <w:r w:rsidR="00CB6112">
        <w:rPr>
          <w:rFonts w:ascii="Times New Roman" w:hAnsi="Times New Roman" w:cs="Times New Roman"/>
          <w:sz w:val="28"/>
          <w:szCs w:val="28"/>
          <w:lang w:val="kk-KZ"/>
        </w:rPr>
        <w:t>т</w:t>
      </w:r>
      <w:r w:rsidR="001C5E8F">
        <w:rPr>
          <w:rFonts w:ascii="Times New Roman" w:hAnsi="Times New Roman" w:cs="Times New Roman"/>
          <w:sz w:val="28"/>
          <w:szCs w:val="28"/>
          <w:lang w:val="kk-KZ"/>
        </w:rPr>
        <w:t>ер</w:t>
      </w:r>
      <w:r w:rsidR="00CB611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9C586C" w:rsidRDefault="009C586C" w:rsidP="009C586C">
      <w:pPr>
        <w:spacing w:before="100" w:beforeAutospacing="1" w:after="100" w:afterAutospacing="1" w:line="240" w:lineRule="auto"/>
        <w:contextualSpacing/>
        <w:jc w:val="both"/>
        <w:rPr>
          <w:rFonts w:ascii="Times New Roman" w:eastAsia="Calibri" w:hAnsi="Times New Roman" w:cs="Times New Roman"/>
          <w:color w:val="FF0000"/>
          <w:sz w:val="28"/>
          <w:szCs w:val="28"/>
          <w:lang w:val="kk-KZ" w:eastAsia="en-US"/>
        </w:rPr>
      </w:pPr>
      <w:r>
        <w:rPr>
          <w:rFonts w:ascii="Times New Roman" w:eastAsia="Calibri" w:hAnsi="Times New Roman" w:cs="Times New Roman"/>
          <w:noProof/>
          <w:color w:val="FF0000"/>
          <w:sz w:val="28"/>
          <w:szCs w:val="28"/>
          <w:lang w:val="en-US" w:eastAsia="en-US"/>
        </w:rPr>
        <w:drawing>
          <wp:inline distT="0" distB="0" distL="0" distR="0" wp14:anchorId="4E846D3A" wp14:editId="495F1C57">
            <wp:extent cx="6143625" cy="2674044"/>
            <wp:effectExtent l="0" t="0" r="0" b="0"/>
            <wp:docPr id="22" name="Схема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rsidR="001C5E8F" w:rsidRPr="001C5E8F" w:rsidRDefault="001C5E8F" w:rsidP="001C5E8F">
      <w:pPr>
        <w:spacing w:after="0" w:line="240" w:lineRule="auto"/>
        <w:jc w:val="center"/>
        <w:rPr>
          <w:rFonts w:ascii="Times New Roman" w:hAnsi="Times New Roman" w:cs="Times New Roman"/>
          <w:sz w:val="16"/>
          <w:szCs w:val="16"/>
          <w:lang w:val="kk-KZ"/>
        </w:rPr>
      </w:pPr>
    </w:p>
    <w:p w:rsidR="009C586C" w:rsidRDefault="00483455" w:rsidP="001C5E8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11</w:t>
      </w:r>
      <w:r w:rsidR="009C586C">
        <w:rPr>
          <w:rFonts w:ascii="Times New Roman" w:hAnsi="Times New Roman" w:cs="Times New Roman"/>
          <w:sz w:val="28"/>
          <w:szCs w:val="28"/>
          <w:lang w:val="kk-KZ"/>
        </w:rPr>
        <w:t xml:space="preserve"> – Цифрлық коммуникацияда ең жиі қолданылатын ведеоконференция мен электронды пошта түрлері</w:t>
      </w:r>
    </w:p>
    <w:p w:rsidR="001C5E8F" w:rsidRDefault="001C5E8F" w:rsidP="001C5E8F">
      <w:pPr>
        <w:spacing w:after="0" w:line="240" w:lineRule="auto"/>
        <w:jc w:val="both"/>
        <w:rPr>
          <w:rFonts w:ascii="Times New Roman" w:hAnsi="Times New Roman" w:cs="Times New Roman"/>
          <w:b/>
          <w:sz w:val="28"/>
          <w:szCs w:val="28"/>
          <w:lang w:val="kk-KZ"/>
        </w:rPr>
      </w:pPr>
      <w:r>
        <w:rPr>
          <w:rFonts w:ascii="Times New Roman" w:eastAsia="Calibri" w:hAnsi="Times New Roman" w:cs="Times New Roman"/>
          <w:noProof/>
          <w:color w:val="FF0000"/>
          <w:sz w:val="28"/>
          <w:szCs w:val="28"/>
          <w:lang w:val="en-US" w:eastAsia="en-US"/>
        </w:rPr>
        <w:drawing>
          <wp:inline distT="0" distB="0" distL="0" distR="0" wp14:anchorId="651C9A63" wp14:editId="155BB1EB">
            <wp:extent cx="5940425" cy="2689412"/>
            <wp:effectExtent l="38100" t="0" r="0" b="0"/>
            <wp:docPr id="23" name="Схема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rsidR="001C5E8F" w:rsidRPr="001C5E8F" w:rsidRDefault="001C5E8F" w:rsidP="001C5E8F">
      <w:pPr>
        <w:spacing w:after="0" w:line="240" w:lineRule="auto"/>
        <w:ind w:firstLine="567"/>
        <w:jc w:val="center"/>
        <w:rPr>
          <w:rFonts w:ascii="Times New Roman" w:hAnsi="Times New Roman" w:cs="Times New Roman"/>
          <w:sz w:val="16"/>
          <w:szCs w:val="16"/>
          <w:lang w:val="kk-KZ"/>
        </w:rPr>
      </w:pPr>
    </w:p>
    <w:p w:rsidR="001C5E8F" w:rsidRDefault="001C5E8F" w:rsidP="001C5E8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12 – Цифрлық коммуникацияда ең жиі қолданылатын мессенджерлер мен әлеуметтік желі түрлері</w:t>
      </w:r>
    </w:p>
    <w:p w:rsidR="001C5E8F" w:rsidRDefault="001C5E8F" w:rsidP="001C5E8F">
      <w:pPr>
        <w:spacing w:after="0" w:line="240" w:lineRule="auto"/>
        <w:ind w:firstLine="709"/>
        <w:contextualSpacing/>
        <w:jc w:val="both"/>
        <w:rPr>
          <w:rFonts w:ascii="Times New Roman" w:eastAsia="SimSun" w:hAnsi="Times New Roman" w:cs="Times New Roman"/>
          <w:sz w:val="28"/>
          <w:szCs w:val="28"/>
          <w:lang w:val="kk-KZ" w:eastAsia="en-US"/>
        </w:rPr>
      </w:pPr>
    </w:p>
    <w:p w:rsidR="007617D4" w:rsidRPr="007617D4" w:rsidRDefault="007617D4" w:rsidP="007617D4">
      <w:pPr>
        <w:spacing w:after="0" w:line="240" w:lineRule="auto"/>
        <w:ind w:firstLine="567"/>
        <w:jc w:val="both"/>
        <w:rPr>
          <w:rFonts w:ascii="Times New Roman" w:eastAsia="SimSun" w:hAnsi="Times New Roman" w:cs="Times New Roman"/>
          <w:sz w:val="28"/>
          <w:szCs w:val="28"/>
          <w:lang w:val="kk-KZ" w:eastAsia="en-US"/>
        </w:rPr>
      </w:pPr>
      <w:r w:rsidRPr="007617D4">
        <w:rPr>
          <w:rFonts w:ascii="Times New Roman" w:eastAsia="SimSun" w:hAnsi="Times New Roman" w:cs="Times New Roman"/>
          <w:sz w:val="28"/>
          <w:szCs w:val="28"/>
          <w:lang w:val="kk-KZ" w:eastAsia="en-US"/>
        </w:rPr>
        <w:t xml:space="preserve">Цифрлық </w:t>
      </w:r>
      <w:r>
        <w:rPr>
          <w:rFonts w:ascii="Times New Roman" w:eastAsia="SimSun" w:hAnsi="Times New Roman" w:cs="Times New Roman"/>
          <w:sz w:val="28"/>
          <w:szCs w:val="28"/>
          <w:lang w:val="kk-KZ" w:eastAsia="en-US"/>
        </w:rPr>
        <w:t xml:space="preserve">білімдік ортадағы </w:t>
      </w:r>
      <w:r w:rsidRPr="007617D4">
        <w:rPr>
          <w:rFonts w:ascii="Times New Roman" w:eastAsia="SimSun" w:hAnsi="Times New Roman" w:cs="Times New Roman"/>
          <w:sz w:val="28"/>
          <w:szCs w:val="28"/>
          <w:lang w:val="kk-KZ" w:eastAsia="en-US"/>
        </w:rPr>
        <w:t xml:space="preserve">тұлғааралық және топаралық коммуникацияның өзіндік ерекшеліктері бар және виртуалды ортаның талаптарына негізделген. </w:t>
      </w:r>
      <w:r>
        <w:rPr>
          <w:rFonts w:ascii="Times New Roman" w:eastAsia="SimSun" w:hAnsi="Times New Roman" w:cs="Times New Roman"/>
          <w:sz w:val="28"/>
          <w:szCs w:val="28"/>
          <w:lang w:val="kk-KZ" w:eastAsia="en-US"/>
        </w:rPr>
        <w:t>Цифрлық коммуникация</w:t>
      </w:r>
      <w:r w:rsidRPr="007617D4">
        <w:rPr>
          <w:rFonts w:ascii="Times New Roman" w:eastAsia="SimSun" w:hAnsi="Times New Roman" w:cs="Times New Roman"/>
          <w:sz w:val="28"/>
          <w:szCs w:val="28"/>
          <w:lang w:val="kk-KZ" w:eastAsia="en-US"/>
        </w:rPr>
        <w:t xml:space="preserve"> формаларына келесілер жатады:</w:t>
      </w:r>
      <w:r>
        <w:rPr>
          <w:rFonts w:ascii="Times New Roman" w:eastAsia="SimSun" w:hAnsi="Times New Roman" w:cs="Times New Roman"/>
          <w:sz w:val="28"/>
          <w:szCs w:val="28"/>
          <w:lang w:val="kk-KZ" w:eastAsia="en-US"/>
        </w:rPr>
        <w:t xml:space="preserve"> </w:t>
      </w:r>
      <w:r w:rsidRPr="007617D4">
        <w:rPr>
          <w:rFonts w:ascii="Times New Roman" w:eastAsia="SimSun" w:hAnsi="Times New Roman" w:cs="Times New Roman"/>
          <w:i/>
          <w:sz w:val="28"/>
          <w:szCs w:val="28"/>
          <w:lang w:val="kk-KZ" w:eastAsia="en-US"/>
        </w:rPr>
        <w:t>тікелей тұлғааралық қарым-қатынас</w:t>
      </w:r>
      <w:r w:rsidRPr="007617D4">
        <w:rPr>
          <w:rFonts w:ascii="Times New Roman" w:eastAsia="SimSun" w:hAnsi="Times New Roman" w:cs="Times New Roman"/>
          <w:sz w:val="28"/>
          <w:szCs w:val="28"/>
          <w:lang w:val="kk-KZ" w:eastAsia="en-US"/>
        </w:rPr>
        <w:t>: чаттар, бейне қоңыраулар, аудио қоңыраулар онлайн қауымдастық мүшелері арасында тікелей байланыс орнату</w:t>
      </w:r>
      <w:r>
        <w:rPr>
          <w:rFonts w:ascii="Times New Roman" w:eastAsia="SimSun" w:hAnsi="Times New Roman" w:cs="Times New Roman"/>
          <w:sz w:val="28"/>
          <w:szCs w:val="28"/>
          <w:lang w:val="kk-KZ" w:eastAsia="en-US"/>
        </w:rPr>
        <w:t xml:space="preserve">; </w:t>
      </w:r>
      <w:r w:rsidRPr="007617D4">
        <w:rPr>
          <w:rFonts w:ascii="Times New Roman" w:eastAsia="SimSun" w:hAnsi="Times New Roman" w:cs="Times New Roman"/>
          <w:i/>
          <w:sz w:val="28"/>
          <w:szCs w:val="28"/>
          <w:lang w:val="kk-KZ" w:eastAsia="en-US"/>
        </w:rPr>
        <w:t>топтық қарым-қатынас</w:t>
      </w:r>
      <w:r w:rsidRPr="007617D4">
        <w:rPr>
          <w:rFonts w:ascii="Times New Roman" w:eastAsia="SimSun" w:hAnsi="Times New Roman" w:cs="Times New Roman"/>
          <w:sz w:val="28"/>
          <w:szCs w:val="28"/>
          <w:lang w:val="kk-KZ" w:eastAsia="en-US"/>
        </w:rPr>
        <w:t>: қоғамдық чаттар, форумдар, қауымдастықтар деңгейінде сөйлесу және пікір алмасу</w:t>
      </w:r>
      <w:r>
        <w:rPr>
          <w:rFonts w:ascii="Times New Roman" w:eastAsia="SimSun" w:hAnsi="Times New Roman" w:cs="Times New Roman"/>
          <w:sz w:val="28"/>
          <w:szCs w:val="28"/>
          <w:lang w:val="kk-KZ" w:eastAsia="en-US"/>
        </w:rPr>
        <w:t xml:space="preserve">; </w:t>
      </w:r>
      <w:r w:rsidRPr="007617D4">
        <w:rPr>
          <w:rFonts w:ascii="Times New Roman" w:eastAsia="SimSun" w:hAnsi="Times New Roman" w:cs="Times New Roman"/>
          <w:i/>
          <w:sz w:val="28"/>
          <w:szCs w:val="28"/>
          <w:lang w:val="kk-KZ" w:eastAsia="en-US"/>
        </w:rPr>
        <w:t>кері байланыс</w:t>
      </w:r>
      <w:r w:rsidRPr="007617D4">
        <w:rPr>
          <w:rFonts w:ascii="Times New Roman" w:eastAsia="SimSun" w:hAnsi="Times New Roman" w:cs="Times New Roman"/>
          <w:sz w:val="28"/>
          <w:szCs w:val="28"/>
          <w:lang w:val="kk-KZ" w:eastAsia="en-US"/>
        </w:rPr>
        <w:t xml:space="preserve">: әр түрлі әлеуметтік желілерде немесе блогтарда пікір қалдыру және кері байланыс жасау. </w:t>
      </w:r>
    </w:p>
    <w:p w:rsidR="001C5E8F" w:rsidRPr="00EE6790" w:rsidRDefault="001C5E8F" w:rsidP="001C5E8F">
      <w:pPr>
        <w:spacing w:after="0" w:line="240" w:lineRule="auto"/>
        <w:ind w:firstLine="709"/>
        <w:contextualSpacing/>
        <w:jc w:val="both"/>
        <w:rPr>
          <w:rFonts w:ascii="Times New Roman" w:eastAsia="Calibri" w:hAnsi="Times New Roman" w:cs="Times New Roman"/>
          <w:sz w:val="28"/>
          <w:szCs w:val="28"/>
          <w:lang w:val="kk-KZ" w:eastAsia="en-US"/>
        </w:rPr>
      </w:pPr>
      <w:r w:rsidRPr="00EE6790">
        <w:rPr>
          <w:rFonts w:ascii="Times New Roman" w:eastAsia="SimSun" w:hAnsi="Times New Roman" w:cs="Times New Roman"/>
          <w:sz w:val="28"/>
          <w:szCs w:val="28"/>
          <w:lang w:val="kk-KZ" w:eastAsia="en-US"/>
        </w:rPr>
        <w:t xml:space="preserve">Цифрлық білімдік ортадағы </w:t>
      </w:r>
      <w:r>
        <w:rPr>
          <w:rFonts w:ascii="Times New Roman" w:eastAsia="Calibri" w:hAnsi="Times New Roman" w:cs="Times New Roman"/>
          <w:sz w:val="28"/>
          <w:szCs w:val="28"/>
          <w:lang w:val="kk-KZ" w:eastAsia="en-US"/>
        </w:rPr>
        <w:t>коммуникация</w:t>
      </w:r>
      <w:r w:rsidRPr="00EE6790">
        <w:rPr>
          <w:rFonts w:ascii="Times New Roman" w:eastAsia="Calibri" w:hAnsi="Times New Roman" w:cs="Times New Roman"/>
          <w:sz w:val="28"/>
          <w:szCs w:val="28"/>
          <w:lang w:val="kk-KZ" w:eastAsia="en-US"/>
        </w:rPr>
        <w:t xml:space="preserve"> екі немесе одан да көп адамдар арасында жүреді және келесідей негізгі формаларды қамтиды:</w:t>
      </w:r>
    </w:p>
    <w:p w:rsidR="001C5E8F" w:rsidRPr="00EE6790" w:rsidRDefault="001C5E8F" w:rsidP="001C5E8F">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lastRenderedPageBreak/>
        <w:t xml:space="preserve">1. </w:t>
      </w:r>
      <w:r w:rsidRPr="00EE6790">
        <w:rPr>
          <w:rFonts w:ascii="Times New Roman" w:eastAsia="Calibri" w:hAnsi="Times New Roman" w:cs="Times New Roman"/>
          <w:i/>
          <w:sz w:val="28"/>
          <w:szCs w:val="28"/>
          <w:lang w:val="kk-KZ" w:eastAsia="en-US"/>
        </w:rPr>
        <w:t>Жедел хабарламалар:</w:t>
      </w:r>
      <w:r>
        <w:rPr>
          <w:rFonts w:ascii="Times New Roman" w:eastAsia="Calibri" w:hAnsi="Times New Roman" w:cs="Times New Roman"/>
          <w:sz w:val="28"/>
          <w:szCs w:val="28"/>
          <w:lang w:val="kk-KZ" w:eastAsia="en-US"/>
        </w:rPr>
        <w:t xml:space="preserve"> х</w:t>
      </w:r>
      <w:r w:rsidRPr="00EE6790">
        <w:rPr>
          <w:rFonts w:ascii="Times New Roman" w:eastAsia="Calibri" w:hAnsi="Times New Roman" w:cs="Times New Roman"/>
          <w:sz w:val="28"/>
          <w:szCs w:val="28"/>
          <w:lang w:val="kk-KZ" w:eastAsia="en-US"/>
        </w:rPr>
        <w:t>абар алмасу қосымшалары (WhatsApp, Telegram, Viber) нақты уақыт режимінде мәтіндік хабар алмасуға арналған. Олар көбінесе медиа файлдарды тасымалдау қызметтерін (фотосуреттер, бейнелер, аудио хабарламалар), дауыстық және бейне</w:t>
      </w:r>
      <w:r>
        <w:rPr>
          <w:rFonts w:ascii="Times New Roman" w:eastAsia="Calibri" w:hAnsi="Times New Roman" w:cs="Times New Roman"/>
          <w:sz w:val="28"/>
          <w:szCs w:val="28"/>
          <w:lang w:val="kk-KZ" w:eastAsia="en-US"/>
        </w:rPr>
        <w:t xml:space="preserve"> қоңырауларды қамтамасыз етеді. </w:t>
      </w:r>
      <w:r w:rsidRPr="00EE6790">
        <w:rPr>
          <w:rFonts w:ascii="Times New Roman" w:eastAsia="Calibri" w:hAnsi="Times New Roman" w:cs="Times New Roman"/>
          <w:sz w:val="28"/>
          <w:szCs w:val="28"/>
          <w:lang w:val="kk-KZ" w:eastAsia="en-US"/>
        </w:rPr>
        <w:t xml:space="preserve">Әлеуметтік медиа </w:t>
      </w:r>
      <w:r>
        <w:rPr>
          <w:rFonts w:ascii="Times New Roman" w:eastAsia="Calibri" w:hAnsi="Times New Roman" w:cs="Times New Roman"/>
          <w:sz w:val="28"/>
          <w:szCs w:val="28"/>
          <w:lang w:val="kk-KZ" w:eastAsia="en-US"/>
        </w:rPr>
        <w:t>(Facebook Messenger, VKontakte)</w:t>
      </w:r>
      <w:r w:rsidRPr="00EE6790">
        <w:rPr>
          <w:rFonts w:ascii="Times New Roman" w:eastAsia="Calibri" w:hAnsi="Times New Roman" w:cs="Times New Roman"/>
          <w:sz w:val="28"/>
          <w:szCs w:val="28"/>
          <w:lang w:val="kk-KZ" w:eastAsia="en-US"/>
        </w:rPr>
        <w:t xml:space="preserve"> хабарламалармен қатар, мәртебені жариялау, пікір қалдыру, кері байланыс жасау сияқты кең ауқымды мүмкіндіктерге арналған.</w:t>
      </w:r>
    </w:p>
    <w:p w:rsidR="001C5E8F" w:rsidRPr="00EE6790" w:rsidRDefault="001C5E8F" w:rsidP="001C5E8F">
      <w:pPr>
        <w:spacing w:after="0" w:line="240" w:lineRule="auto"/>
        <w:ind w:firstLine="709"/>
        <w:contextualSpacing/>
        <w:jc w:val="both"/>
        <w:rPr>
          <w:rFonts w:ascii="Times New Roman" w:eastAsia="Calibri" w:hAnsi="Times New Roman" w:cs="Times New Roman"/>
          <w:sz w:val="28"/>
          <w:szCs w:val="28"/>
          <w:lang w:val="kk-KZ" w:eastAsia="en-US"/>
        </w:rPr>
      </w:pPr>
      <w:r w:rsidRPr="00EE6790">
        <w:rPr>
          <w:rFonts w:ascii="Times New Roman" w:eastAsia="Calibri" w:hAnsi="Times New Roman" w:cs="Times New Roman"/>
          <w:sz w:val="28"/>
          <w:szCs w:val="28"/>
          <w:lang w:val="kk-KZ" w:eastAsia="en-US"/>
        </w:rPr>
        <w:t xml:space="preserve">2. </w:t>
      </w:r>
      <w:r w:rsidRPr="00EE6790">
        <w:rPr>
          <w:rFonts w:ascii="Times New Roman" w:eastAsia="Calibri" w:hAnsi="Times New Roman" w:cs="Times New Roman"/>
          <w:i/>
          <w:sz w:val="28"/>
          <w:szCs w:val="28"/>
          <w:lang w:val="kk-KZ" w:eastAsia="en-US"/>
        </w:rPr>
        <w:t>Электрондық пошта.</w:t>
      </w:r>
      <w:r w:rsidRPr="00EE6790">
        <w:rPr>
          <w:rFonts w:ascii="Times New Roman" w:eastAsia="Calibri" w:hAnsi="Times New Roman" w:cs="Times New Roman"/>
          <w:sz w:val="28"/>
          <w:szCs w:val="28"/>
          <w:lang w:val="kk-KZ" w:eastAsia="en-US"/>
        </w:rPr>
        <w:t xml:space="preserve"> Электрондық пошта ресми және іскерлік қарым-қатынас үшін маңызды құрал болып табылады. Пошта құжаттар мен файлдарды тіркеуге және үлкен көлемдегі хабарламалар жіберуге арналған.</w:t>
      </w:r>
    </w:p>
    <w:p w:rsidR="001C5E8F" w:rsidRPr="00EE6790" w:rsidRDefault="001C5E8F" w:rsidP="001C5E8F">
      <w:pPr>
        <w:spacing w:after="0" w:line="240" w:lineRule="auto"/>
        <w:ind w:firstLine="709"/>
        <w:contextualSpacing/>
        <w:jc w:val="both"/>
        <w:rPr>
          <w:rFonts w:ascii="Times New Roman" w:eastAsia="Calibri" w:hAnsi="Times New Roman" w:cs="Times New Roman"/>
          <w:sz w:val="28"/>
          <w:szCs w:val="28"/>
          <w:lang w:val="kk-KZ" w:eastAsia="en-US"/>
        </w:rPr>
      </w:pPr>
      <w:r w:rsidRPr="00EE6790">
        <w:rPr>
          <w:rFonts w:ascii="Times New Roman" w:eastAsia="Calibri" w:hAnsi="Times New Roman" w:cs="Times New Roman"/>
          <w:sz w:val="28"/>
          <w:szCs w:val="28"/>
          <w:lang w:val="kk-KZ" w:eastAsia="en-US"/>
        </w:rPr>
        <w:t xml:space="preserve">3. </w:t>
      </w:r>
      <w:r w:rsidRPr="00EE6790">
        <w:rPr>
          <w:rFonts w:ascii="Times New Roman" w:eastAsia="Calibri" w:hAnsi="Times New Roman" w:cs="Times New Roman"/>
          <w:i/>
          <w:sz w:val="28"/>
          <w:szCs w:val="28"/>
          <w:lang w:val="kk-KZ" w:eastAsia="en-US"/>
        </w:rPr>
        <w:t>Бейне қоңыраулар мен бейнеконференциялар</w:t>
      </w:r>
      <w:r w:rsidRPr="00EE6790">
        <w:rPr>
          <w:rFonts w:ascii="Times New Roman" w:eastAsia="Calibri" w:hAnsi="Times New Roman" w:cs="Times New Roman"/>
          <w:sz w:val="28"/>
          <w:szCs w:val="28"/>
          <w:lang w:val="kk-KZ" w:eastAsia="en-US"/>
        </w:rPr>
        <w:t>. Бейне байланыс бағдарламалары (Zoom, Skype, Microsoft Teams) бейне қоңыраулар шалуға немесе топтық бейнеконференциялар ұйымдастыруға мүмкіндік береді. Бұл әсіресе іскерлік және алыс қашықтықтағы тұлғааралық қарым-қатынастар үшін өте маңызды.</w:t>
      </w:r>
    </w:p>
    <w:p w:rsidR="001C5E8F" w:rsidRPr="00EE6790" w:rsidRDefault="001C5E8F" w:rsidP="001C5E8F">
      <w:pPr>
        <w:spacing w:after="0" w:line="240" w:lineRule="auto"/>
        <w:ind w:firstLine="709"/>
        <w:contextualSpacing/>
        <w:jc w:val="both"/>
        <w:rPr>
          <w:rFonts w:ascii="Times New Roman" w:eastAsia="Calibri" w:hAnsi="Times New Roman" w:cs="Times New Roman"/>
          <w:sz w:val="28"/>
          <w:szCs w:val="28"/>
          <w:lang w:val="kk-KZ" w:eastAsia="en-US"/>
        </w:rPr>
      </w:pPr>
      <w:r w:rsidRPr="00EE6790">
        <w:rPr>
          <w:rFonts w:ascii="Times New Roman" w:eastAsia="Calibri" w:hAnsi="Times New Roman" w:cs="Times New Roman"/>
          <w:sz w:val="28"/>
          <w:szCs w:val="28"/>
          <w:lang w:val="kk-KZ" w:eastAsia="en-US"/>
        </w:rPr>
        <w:t xml:space="preserve">4. </w:t>
      </w:r>
      <w:r w:rsidRPr="00EE6790">
        <w:rPr>
          <w:rFonts w:ascii="Times New Roman" w:eastAsia="Calibri" w:hAnsi="Times New Roman" w:cs="Times New Roman"/>
          <w:i/>
          <w:sz w:val="28"/>
          <w:szCs w:val="28"/>
          <w:lang w:val="kk-KZ" w:eastAsia="en-US"/>
        </w:rPr>
        <w:t>Форумдар мен чат-румдар</w:t>
      </w:r>
      <w:r w:rsidRPr="00EE6790">
        <w:rPr>
          <w:rFonts w:ascii="Times New Roman" w:eastAsia="Calibri" w:hAnsi="Times New Roman" w:cs="Times New Roman"/>
          <w:sz w:val="28"/>
          <w:szCs w:val="28"/>
          <w:lang w:val="kk-KZ" w:eastAsia="en-US"/>
        </w:rPr>
        <w:t>. Бұл платформалар пайдаланушыларға бір-бірімен қызығушылықтары немесе ортақ мәселелері бойынша бірігуге, өзара ашық және анонимді сөйлесуге мүмкіндік жасайды.</w:t>
      </w:r>
    </w:p>
    <w:p w:rsidR="009C586C" w:rsidRPr="005A262E" w:rsidRDefault="009C586C" w:rsidP="001C5E8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Ведео</w:t>
      </w:r>
      <w:r w:rsidRPr="00604DBB">
        <w:rPr>
          <w:rFonts w:ascii="Times New Roman" w:hAnsi="Times New Roman" w:cs="Times New Roman"/>
          <w:sz w:val="28"/>
          <w:szCs w:val="28"/>
          <w:lang w:val="kk-KZ"/>
        </w:rPr>
        <w:t>конференция</w:t>
      </w:r>
      <w:r>
        <w:rPr>
          <w:rFonts w:ascii="Times New Roman" w:hAnsi="Times New Roman" w:cs="Times New Roman"/>
          <w:sz w:val="28"/>
          <w:szCs w:val="28"/>
          <w:lang w:val="kk-KZ"/>
        </w:rPr>
        <w:t xml:space="preserve"> – </w:t>
      </w:r>
      <w:r w:rsidRPr="00860202">
        <w:rPr>
          <w:rFonts w:ascii="Times New Roman" w:hAnsi="Times New Roman" w:cs="Times New Roman"/>
          <w:sz w:val="28"/>
          <w:szCs w:val="28"/>
          <w:lang w:val="kk-KZ"/>
        </w:rPr>
        <w:t xml:space="preserve">бұл аппараттық және бағдарламалық </w:t>
      </w:r>
      <w:r>
        <w:rPr>
          <w:rFonts w:ascii="Times New Roman" w:hAnsi="Times New Roman" w:cs="Times New Roman"/>
          <w:sz w:val="28"/>
          <w:szCs w:val="28"/>
          <w:lang w:val="kk-KZ"/>
        </w:rPr>
        <w:t xml:space="preserve">коммуникация </w:t>
      </w:r>
      <w:r w:rsidRPr="00860202">
        <w:rPr>
          <w:rFonts w:ascii="Times New Roman" w:hAnsi="Times New Roman" w:cs="Times New Roman"/>
          <w:sz w:val="28"/>
          <w:szCs w:val="28"/>
          <w:lang w:val="kk-KZ"/>
        </w:rPr>
        <w:t>құралдарының көмегімен нақты уақыттағы көпжақты</w:t>
      </w:r>
      <w:r>
        <w:rPr>
          <w:rFonts w:ascii="Times New Roman" w:hAnsi="Times New Roman" w:cs="Times New Roman"/>
          <w:sz w:val="28"/>
          <w:szCs w:val="28"/>
          <w:lang w:val="kk-KZ"/>
        </w:rPr>
        <w:t xml:space="preserve"> диалогты қолдауға бағытталған и</w:t>
      </w:r>
      <w:r w:rsidRPr="00860202">
        <w:rPr>
          <w:rFonts w:ascii="Times New Roman" w:hAnsi="Times New Roman" w:cs="Times New Roman"/>
          <w:sz w:val="28"/>
          <w:szCs w:val="28"/>
          <w:lang w:val="kk-KZ"/>
        </w:rPr>
        <w:t xml:space="preserve">нтернет технологиясы. </w:t>
      </w:r>
      <w:r>
        <w:rPr>
          <w:rFonts w:ascii="Times New Roman" w:hAnsi="Times New Roman" w:cs="Times New Roman"/>
          <w:sz w:val="28"/>
          <w:szCs w:val="28"/>
          <w:lang w:val="kk-KZ"/>
        </w:rPr>
        <w:t xml:space="preserve">Ол есептеу техникаларының аппараттық-бағдарламалық құралдары арқылы дәл </w:t>
      </w:r>
      <w:r w:rsidRPr="005A262E">
        <w:rPr>
          <w:rFonts w:ascii="Times New Roman" w:hAnsi="Times New Roman" w:cs="Times New Roman"/>
          <w:sz w:val="28"/>
          <w:szCs w:val="28"/>
          <w:lang w:val="kk-KZ"/>
        </w:rPr>
        <w:t>қазіргі уақыт режимінде интерактив ақпараттарды бір-бірінен қашықтағы екі тарапқа бір мезгілде тарату, қайта өңдеу және көрсетуді қамтамасыз ететін ақпараттық технологияға жатады</w:t>
      </w:r>
      <w:r w:rsidR="008C7B3B" w:rsidRPr="005A262E">
        <w:rPr>
          <w:rFonts w:ascii="Times New Roman" w:hAnsi="Times New Roman" w:cs="Times New Roman"/>
          <w:sz w:val="28"/>
          <w:szCs w:val="28"/>
          <w:lang w:val="kk-KZ"/>
        </w:rPr>
        <w:t xml:space="preserve"> [</w:t>
      </w:r>
      <w:r w:rsidR="009B74B8" w:rsidRPr="005A262E">
        <w:rPr>
          <w:rFonts w:ascii="Times New Roman" w:hAnsi="Times New Roman" w:cs="Times New Roman"/>
          <w:sz w:val="28"/>
          <w:szCs w:val="28"/>
          <w:lang w:val="kk-KZ"/>
        </w:rPr>
        <w:t>187</w:t>
      </w:r>
      <w:r w:rsidR="008C7B3B" w:rsidRPr="005A262E">
        <w:rPr>
          <w:rFonts w:ascii="Times New Roman" w:hAnsi="Times New Roman" w:cs="Times New Roman"/>
          <w:sz w:val="28"/>
          <w:szCs w:val="28"/>
          <w:lang w:val="kk-KZ"/>
        </w:rPr>
        <w:t>]</w:t>
      </w:r>
      <w:r w:rsidRPr="005A262E">
        <w:rPr>
          <w:rFonts w:ascii="Times New Roman" w:hAnsi="Times New Roman" w:cs="Times New Roman"/>
          <w:sz w:val="28"/>
          <w:szCs w:val="28"/>
          <w:lang w:val="kk-KZ"/>
        </w:rPr>
        <w:t xml:space="preserve">.  </w:t>
      </w:r>
    </w:p>
    <w:p w:rsidR="009C586C" w:rsidRDefault="009C586C" w:rsidP="001C5E8F">
      <w:pPr>
        <w:spacing w:after="0" w:line="240" w:lineRule="auto"/>
        <w:ind w:firstLine="709"/>
        <w:contextualSpacing/>
        <w:jc w:val="both"/>
        <w:rPr>
          <w:rFonts w:ascii="Times New Roman" w:hAnsi="Times New Roman" w:cs="Times New Roman"/>
          <w:sz w:val="28"/>
          <w:szCs w:val="28"/>
          <w:lang w:val="kk-KZ"/>
        </w:rPr>
      </w:pPr>
      <w:r w:rsidRPr="005A262E">
        <w:rPr>
          <w:rFonts w:ascii="Times New Roman" w:eastAsia="+mn-ea" w:hAnsi="Times New Roman" w:cs="Times New Roman"/>
          <w:sz w:val="28"/>
          <w:szCs w:val="28"/>
          <w:lang w:val="kk-KZ" w:eastAsia="en-US"/>
        </w:rPr>
        <w:t>«McTeams» және</w:t>
      </w:r>
      <w:r w:rsidRPr="005A262E">
        <w:rPr>
          <w:rFonts w:ascii="Times New Roman" w:hAnsi="Times New Roman" w:cs="Times New Roman"/>
          <w:sz w:val="28"/>
          <w:szCs w:val="28"/>
          <w:lang w:val="kk-KZ"/>
        </w:rPr>
        <w:t xml:space="preserve"> «Zoom» платформалары – жоғары нақтылық форматында бейнеконференциялар өткізуге арналған қызметтер. Пандемия кезінде ыңғайлы интерфейс, пайдаланудың қарапайымдылығы және басқа да қосымша қызметінің арқасында олар онлайн-коммуникацияны ұйымдастыру үшін ең танымал платформаға айналды. Конференцияда </w:t>
      </w:r>
      <w:r w:rsidR="00E00A1F">
        <w:rPr>
          <w:rFonts w:ascii="Times New Roman" w:hAnsi="Times New Roman" w:cs="Times New Roman"/>
          <w:sz w:val="28"/>
          <w:szCs w:val="28"/>
          <w:lang w:val="kk-KZ"/>
        </w:rPr>
        <w:t>болашақ педагог-психологтер</w:t>
      </w:r>
      <w:r w:rsidRPr="005A262E">
        <w:rPr>
          <w:rFonts w:ascii="Times New Roman" w:hAnsi="Times New Roman" w:cs="Times New Roman"/>
          <w:sz w:val="28"/>
          <w:szCs w:val="28"/>
          <w:lang w:val="kk-KZ"/>
        </w:rPr>
        <w:t xml:space="preserve"> дыбыс пен видеоны қолдана алады, экранды көрсете алады және нақты уақыттағы пікірлермен бөлісе алады. Вебинарды аудиторияны ұйымдастырушы басқарады, қатысушылар сұрақ-жауап диалогтық терезесі, сондай-ақ чат тақтасы арқылы </w:t>
      </w:r>
      <w:r>
        <w:rPr>
          <w:rFonts w:ascii="Times New Roman" w:hAnsi="Times New Roman" w:cs="Times New Roman"/>
          <w:sz w:val="28"/>
          <w:szCs w:val="28"/>
          <w:lang w:val="kk-KZ"/>
        </w:rPr>
        <w:t>ұйымдастырушыға жүгіне алады</w:t>
      </w:r>
      <w:r w:rsidRPr="0085194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Конференция жазбасын сақтап қалудың да мүмкіндігі қарастырылған.  </w:t>
      </w:r>
    </w:p>
    <w:p w:rsidR="009C586C" w:rsidRPr="005969C0" w:rsidRDefault="009C586C" w:rsidP="001C5E8F">
      <w:pPr>
        <w:spacing w:after="0" w:line="240" w:lineRule="auto"/>
        <w:ind w:firstLine="709"/>
        <w:jc w:val="both"/>
        <w:rPr>
          <w:rFonts w:ascii="Times New Roman" w:hAnsi="Times New Roman" w:cs="Times New Roman"/>
          <w:sz w:val="28"/>
          <w:szCs w:val="28"/>
          <w:lang w:val="kk-KZ"/>
        </w:rPr>
      </w:pPr>
      <w:r w:rsidRPr="00A50739">
        <w:rPr>
          <w:rFonts w:ascii="Times New Roman" w:hAnsi="Times New Roman" w:cs="Times New Roman"/>
          <w:sz w:val="28"/>
          <w:szCs w:val="28"/>
          <w:lang w:val="kk-KZ"/>
        </w:rPr>
        <w:t xml:space="preserve">Онлайн </w:t>
      </w:r>
      <w:r>
        <w:rPr>
          <w:rFonts w:ascii="Times New Roman" w:hAnsi="Times New Roman" w:cs="Times New Roman"/>
          <w:sz w:val="28"/>
          <w:szCs w:val="28"/>
          <w:lang w:val="kk-KZ"/>
        </w:rPr>
        <w:t>коммуникация</w:t>
      </w:r>
      <w:r w:rsidRPr="00A50739">
        <w:rPr>
          <w:rFonts w:ascii="Times New Roman" w:hAnsi="Times New Roman" w:cs="Times New Roman"/>
          <w:sz w:val="28"/>
          <w:szCs w:val="28"/>
          <w:lang w:val="kk-KZ"/>
        </w:rPr>
        <w:t xml:space="preserve"> және ынтымақтастық процесі блог жүргізу, электрондық пошта арқылы тапсырмалар жіберу, жеке </w:t>
      </w:r>
      <w:r>
        <w:rPr>
          <w:rFonts w:ascii="Times New Roman" w:hAnsi="Times New Roman" w:cs="Times New Roman"/>
          <w:sz w:val="28"/>
          <w:szCs w:val="28"/>
          <w:lang w:val="kk-KZ"/>
        </w:rPr>
        <w:t xml:space="preserve">немесе ұжымдық хат алмасу </w:t>
      </w:r>
      <w:r w:rsidRPr="00A50739">
        <w:rPr>
          <w:rFonts w:ascii="Times New Roman" w:hAnsi="Times New Roman" w:cs="Times New Roman"/>
          <w:sz w:val="28"/>
          <w:szCs w:val="28"/>
          <w:lang w:val="kk-KZ"/>
        </w:rPr>
        <w:t xml:space="preserve">арқылы </w:t>
      </w:r>
      <w:r>
        <w:rPr>
          <w:rFonts w:ascii="Times New Roman" w:hAnsi="Times New Roman" w:cs="Times New Roman"/>
          <w:sz w:val="28"/>
          <w:szCs w:val="28"/>
          <w:lang w:val="kk-KZ"/>
        </w:rPr>
        <w:t>да жүзеге асырылады</w:t>
      </w:r>
      <w:r w:rsidRPr="00A50739">
        <w:rPr>
          <w:rFonts w:ascii="Times New Roman" w:hAnsi="Times New Roman" w:cs="Times New Roman"/>
          <w:sz w:val="28"/>
          <w:szCs w:val="28"/>
          <w:lang w:val="kk-KZ"/>
        </w:rPr>
        <w:t xml:space="preserve">. </w:t>
      </w:r>
      <w:r w:rsidRPr="00DF04B0">
        <w:rPr>
          <w:rFonts w:ascii="Times New Roman" w:hAnsi="Times New Roman" w:cs="Times New Roman"/>
          <w:sz w:val="28"/>
          <w:szCs w:val="28"/>
          <w:lang w:val="kk-KZ"/>
        </w:rPr>
        <w:t>Электрондық пошта</w:t>
      </w:r>
      <w:r w:rsidRPr="00027539">
        <w:rPr>
          <w:rFonts w:ascii="Times New Roman" w:hAnsi="Times New Roman" w:cs="Times New Roman"/>
          <w:sz w:val="28"/>
          <w:szCs w:val="28"/>
          <w:lang w:val="kk-KZ"/>
        </w:rPr>
        <w:t xml:space="preserve"> – бұл компьютерлік желіні пайдаланушылар арасында электрондық хабарламаларды жіберу және алу технологиясы мен қызметтері</w:t>
      </w:r>
      <w:r>
        <w:rPr>
          <w:rFonts w:ascii="Times New Roman" w:hAnsi="Times New Roman" w:cs="Times New Roman"/>
          <w:sz w:val="28"/>
          <w:szCs w:val="28"/>
          <w:lang w:val="kk-KZ"/>
        </w:rPr>
        <w:t xml:space="preserve"> (Mail.ru, Яндекс пошта, </w:t>
      </w:r>
      <w:r w:rsidRPr="00F54E9D">
        <w:rPr>
          <w:rFonts w:ascii="Times New Roman" w:hAnsi="Times New Roman" w:cs="Times New Roman"/>
          <w:sz w:val="28"/>
          <w:szCs w:val="28"/>
          <w:lang w:val="kk-KZ"/>
        </w:rPr>
        <w:t>Outlook, Gmail</w:t>
      </w:r>
      <w:r>
        <w:rPr>
          <w:rFonts w:ascii="Times New Roman" w:hAnsi="Times New Roman" w:cs="Times New Roman"/>
          <w:sz w:val="28"/>
          <w:szCs w:val="28"/>
          <w:lang w:val="kk-KZ"/>
        </w:rPr>
        <w:t xml:space="preserve"> және т.б.)</w:t>
      </w:r>
      <w:r w:rsidRPr="00027539">
        <w:rPr>
          <w:rFonts w:ascii="Times New Roman" w:hAnsi="Times New Roman" w:cs="Times New Roman"/>
          <w:sz w:val="28"/>
          <w:szCs w:val="28"/>
          <w:lang w:val="kk-KZ"/>
        </w:rPr>
        <w:t>.</w:t>
      </w:r>
      <w:r>
        <w:rPr>
          <w:rFonts w:ascii="Times New Roman" w:hAnsi="Times New Roman" w:cs="Times New Roman"/>
          <w:sz w:val="28"/>
          <w:szCs w:val="28"/>
          <w:lang w:val="kk-KZ"/>
        </w:rPr>
        <w:t xml:space="preserve"> Аталған </w:t>
      </w:r>
      <w:r w:rsidRPr="0000048C">
        <w:rPr>
          <w:rFonts w:ascii="Times New Roman" w:hAnsi="Times New Roman" w:cs="Times New Roman"/>
          <w:sz w:val="28"/>
          <w:szCs w:val="28"/>
          <w:lang w:val="kk-KZ"/>
        </w:rPr>
        <w:t>пошта арқылы жіберілген хаттар тек мәтіндік хабарламаны ғана емес, сонымен қатар кір</w:t>
      </w:r>
      <w:r>
        <w:rPr>
          <w:rFonts w:ascii="Times New Roman" w:hAnsi="Times New Roman" w:cs="Times New Roman"/>
          <w:sz w:val="28"/>
          <w:szCs w:val="28"/>
          <w:lang w:val="kk-KZ"/>
        </w:rPr>
        <w:t>іктірілген</w:t>
      </w:r>
      <w:r w:rsidRPr="0000048C">
        <w:rPr>
          <w:rFonts w:ascii="Times New Roman" w:hAnsi="Times New Roman" w:cs="Times New Roman"/>
          <w:sz w:val="28"/>
          <w:szCs w:val="28"/>
          <w:lang w:val="kk-KZ"/>
        </w:rPr>
        <w:t xml:space="preserve"> файлдарды да қамтуы мүмкін. </w:t>
      </w:r>
      <w:r w:rsidRPr="005969C0">
        <w:rPr>
          <w:rFonts w:ascii="Times New Roman" w:hAnsi="Times New Roman" w:cs="Times New Roman"/>
          <w:sz w:val="28"/>
          <w:szCs w:val="28"/>
          <w:lang w:val="kk-KZ"/>
        </w:rPr>
        <w:t>Электрондық по</w:t>
      </w:r>
      <w:r>
        <w:rPr>
          <w:rFonts w:ascii="Times New Roman" w:hAnsi="Times New Roman" w:cs="Times New Roman"/>
          <w:sz w:val="28"/>
          <w:szCs w:val="28"/>
          <w:lang w:val="kk-KZ"/>
        </w:rPr>
        <w:t>штаны пайдалану тиімді және қол</w:t>
      </w:r>
      <w:r w:rsidRPr="005969C0">
        <w:rPr>
          <w:rFonts w:ascii="Times New Roman" w:hAnsi="Times New Roman" w:cs="Times New Roman"/>
          <w:sz w:val="28"/>
          <w:szCs w:val="28"/>
          <w:lang w:val="kk-KZ"/>
        </w:rPr>
        <w:t xml:space="preserve">жетімді, бірақ ол әрдайым жедел бола бермейді. </w:t>
      </w:r>
    </w:p>
    <w:p w:rsidR="009C586C" w:rsidRPr="005969C0" w:rsidRDefault="009C586C" w:rsidP="001C5E8F">
      <w:pPr>
        <w:spacing w:after="0" w:line="240" w:lineRule="auto"/>
        <w:ind w:firstLine="709"/>
        <w:jc w:val="both"/>
        <w:rPr>
          <w:rFonts w:ascii="Times New Roman" w:hAnsi="Times New Roman" w:cs="Times New Roman"/>
          <w:sz w:val="28"/>
          <w:szCs w:val="28"/>
          <w:lang w:val="kk-KZ"/>
        </w:rPr>
      </w:pPr>
      <w:r w:rsidRPr="005969C0">
        <w:rPr>
          <w:rFonts w:ascii="Times New Roman" w:hAnsi="Times New Roman" w:cs="Times New Roman"/>
          <w:sz w:val="28"/>
          <w:szCs w:val="28"/>
          <w:lang w:val="kk-KZ"/>
        </w:rPr>
        <w:t xml:space="preserve">Электрондық поштаның басты артықшылықтарына мыналар жатады: </w:t>
      </w:r>
    </w:p>
    <w:p w:rsidR="009C586C" w:rsidRPr="00994E8D" w:rsidRDefault="009C586C" w:rsidP="001C5E8F">
      <w:pPr>
        <w:pStyle w:val="a5"/>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Pr="00E14AE3">
        <w:rPr>
          <w:rFonts w:ascii="Times New Roman" w:hAnsi="Times New Roman" w:cs="Times New Roman"/>
          <w:sz w:val="28"/>
          <w:szCs w:val="28"/>
          <w:lang w:val="kk-KZ"/>
        </w:rPr>
        <w:t xml:space="preserve">файлдарды </w:t>
      </w:r>
      <w:r w:rsidRPr="00994E8D">
        <w:rPr>
          <w:rFonts w:ascii="Times New Roman" w:hAnsi="Times New Roman" w:cs="Times New Roman"/>
          <w:sz w:val="28"/>
          <w:szCs w:val="28"/>
          <w:lang w:val="kk-KZ"/>
        </w:rPr>
        <w:t xml:space="preserve">кәдімгі және форматталған мәтіндер, суреттер, сілтемелер, аудио және бейне материалдар түрінде беру мүмкіндігі; </w:t>
      </w:r>
    </w:p>
    <w:p w:rsidR="009C586C" w:rsidRPr="00994E8D" w:rsidRDefault="009C586C" w:rsidP="001C5E8F">
      <w:pPr>
        <w:pStyle w:val="a5"/>
        <w:spacing w:after="0" w:line="240" w:lineRule="auto"/>
        <w:ind w:left="0" w:firstLine="709"/>
        <w:jc w:val="both"/>
        <w:rPr>
          <w:rFonts w:ascii="Times New Roman" w:hAnsi="Times New Roman" w:cs="Times New Roman"/>
          <w:sz w:val="28"/>
          <w:szCs w:val="28"/>
          <w:lang w:val="kk-KZ"/>
        </w:rPr>
      </w:pPr>
      <w:r w:rsidRPr="00994E8D">
        <w:rPr>
          <w:rFonts w:ascii="Times New Roman" w:hAnsi="Times New Roman" w:cs="Times New Roman"/>
          <w:sz w:val="28"/>
          <w:szCs w:val="28"/>
          <w:lang w:val="kk-KZ"/>
        </w:rPr>
        <w:t xml:space="preserve">- хабарламаларды жоғары жылдамдықпен </w:t>
      </w:r>
      <w:r>
        <w:rPr>
          <w:rFonts w:ascii="Times New Roman" w:hAnsi="Times New Roman" w:cs="Times New Roman"/>
          <w:sz w:val="28"/>
          <w:szCs w:val="28"/>
          <w:lang w:val="kk-KZ"/>
        </w:rPr>
        <w:t>жіберу</w:t>
      </w:r>
      <w:r w:rsidRPr="00994E8D">
        <w:rPr>
          <w:rFonts w:ascii="Times New Roman" w:hAnsi="Times New Roman" w:cs="Times New Roman"/>
          <w:sz w:val="28"/>
          <w:szCs w:val="28"/>
          <w:lang w:val="kk-KZ"/>
        </w:rPr>
        <w:t xml:space="preserve">; </w:t>
      </w:r>
    </w:p>
    <w:p w:rsidR="009C586C" w:rsidRPr="00994E8D" w:rsidRDefault="009C586C" w:rsidP="001C5E8F">
      <w:pPr>
        <w:pStyle w:val="a5"/>
        <w:spacing w:after="0" w:line="240" w:lineRule="auto"/>
        <w:ind w:left="0" w:firstLine="709"/>
        <w:jc w:val="both"/>
        <w:rPr>
          <w:rFonts w:ascii="Times New Roman" w:hAnsi="Times New Roman" w:cs="Times New Roman"/>
          <w:sz w:val="28"/>
          <w:szCs w:val="28"/>
          <w:lang w:val="kk-KZ"/>
        </w:rPr>
      </w:pPr>
      <w:r w:rsidRPr="00994E8D">
        <w:rPr>
          <w:rFonts w:ascii="Times New Roman" w:hAnsi="Times New Roman" w:cs="Times New Roman"/>
          <w:sz w:val="28"/>
          <w:szCs w:val="28"/>
          <w:lang w:val="kk-KZ"/>
        </w:rPr>
        <w:t xml:space="preserve">- пайдаланудың қарапайымдылығы мен ыңғайлылығы; </w:t>
      </w:r>
    </w:p>
    <w:p w:rsidR="009C586C" w:rsidRPr="00994E8D" w:rsidRDefault="009C586C" w:rsidP="001C5E8F">
      <w:pPr>
        <w:pStyle w:val="a5"/>
        <w:spacing w:after="0" w:line="240" w:lineRule="auto"/>
        <w:ind w:left="0" w:firstLine="709"/>
        <w:jc w:val="both"/>
        <w:rPr>
          <w:rFonts w:ascii="Times New Roman" w:hAnsi="Times New Roman" w:cs="Times New Roman"/>
          <w:sz w:val="28"/>
          <w:szCs w:val="28"/>
          <w:lang w:val="kk-KZ"/>
        </w:rPr>
      </w:pPr>
      <w:r w:rsidRPr="00994E8D">
        <w:rPr>
          <w:rFonts w:ascii="Times New Roman" w:hAnsi="Times New Roman" w:cs="Times New Roman"/>
          <w:sz w:val="28"/>
          <w:szCs w:val="28"/>
          <w:lang w:val="kk-KZ"/>
        </w:rPr>
        <w:t xml:space="preserve">- мекен-жайларды аты мен доменін көрсете отырып есте сақтау мүмкіндігі; </w:t>
      </w:r>
    </w:p>
    <w:p w:rsidR="009C586C" w:rsidRPr="00994E8D" w:rsidRDefault="009C586C" w:rsidP="001C5E8F">
      <w:pPr>
        <w:pStyle w:val="a5"/>
        <w:spacing w:after="0" w:line="240" w:lineRule="auto"/>
        <w:ind w:left="0" w:firstLine="709"/>
        <w:jc w:val="both"/>
        <w:rPr>
          <w:rFonts w:ascii="Times New Roman" w:hAnsi="Times New Roman" w:cs="Times New Roman"/>
          <w:sz w:val="28"/>
          <w:szCs w:val="28"/>
          <w:lang w:val="kk-KZ"/>
        </w:rPr>
      </w:pPr>
      <w:r w:rsidRPr="00994E8D">
        <w:rPr>
          <w:rFonts w:ascii="Times New Roman" w:hAnsi="Times New Roman" w:cs="Times New Roman"/>
          <w:sz w:val="28"/>
          <w:szCs w:val="28"/>
          <w:lang w:val="kk-KZ"/>
        </w:rPr>
        <w:t xml:space="preserve">- хатты алдын-ала жоспарлаған күні және уақытында автоматты түрде жіберу мүмкіндігі. </w:t>
      </w:r>
    </w:p>
    <w:p w:rsidR="009C586C" w:rsidRDefault="009C586C" w:rsidP="001C5E8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Электрондық</w:t>
      </w:r>
      <w:r w:rsidRPr="00994E8D">
        <w:rPr>
          <w:rFonts w:ascii="Times New Roman" w:hAnsi="Times New Roman" w:cs="Times New Roman"/>
          <w:sz w:val="28"/>
          <w:szCs w:val="28"/>
          <w:lang w:val="kk-KZ"/>
        </w:rPr>
        <w:t xml:space="preserve"> пошта</w:t>
      </w:r>
      <w:r>
        <w:rPr>
          <w:rFonts w:ascii="Times New Roman" w:hAnsi="Times New Roman" w:cs="Times New Roman"/>
          <w:sz w:val="28"/>
          <w:szCs w:val="28"/>
          <w:lang w:val="kk-KZ"/>
        </w:rPr>
        <w:t>ның кемшіліктері де жоқ емес: оған сырттан шабуыл жасалуы мүмкін</w:t>
      </w:r>
      <w:r w:rsidRPr="00994E8D">
        <w:rPr>
          <w:rFonts w:ascii="Times New Roman" w:hAnsi="Times New Roman" w:cs="Times New Roman"/>
          <w:sz w:val="28"/>
          <w:szCs w:val="28"/>
          <w:lang w:val="kk-KZ"/>
        </w:rPr>
        <w:t xml:space="preserve">, жіберілген хаттың мәртебесі туралы </w:t>
      </w:r>
      <w:r>
        <w:rPr>
          <w:rFonts w:ascii="Times New Roman" w:hAnsi="Times New Roman" w:cs="Times New Roman"/>
          <w:sz w:val="28"/>
          <w:szCs w:val="28"/>
          <w:lang w:val="kk-KZ"/>
        </w:rPr>
        <w:t>хабардар бола алмау,</w:t>
      </w:r>
      <w:r w:rsidRPr="00994E8D">
        <w:rPr>
          <w:rFonts w:ascii="Times New Roman" w:hAnsi="Times New Roman" w:cs="Times New Roman"/>
          <w:sz w:val="28"/>
          <w:szCs w:val="28"/>
          <w:lang w:val="kk-KZ"/>
        </w:rPr>
        <w:t xml:space="preserve"> </w:t>
      </w:r>
      <w:r>
        <w:rPr>
          <w:rFonts w:ascii="Times New Roman" w:hAnsi="Times New Roman" w:cs="Times New Roman"/>
          <w:sz w:val="28"/>
          <w:szCs w:val="28"/>
          <w:lang w:val="kk-KZ"/>
        </w:rPr>
        <w:t>ақпараттың</w:t>
      </w:r>
      <w:r w:rsidRPr="00994E8D">
        <w:rPr>
          <w:rFonts w:ascii="Times New Roman" w:hAnsi="Times New Roman" w:cs="Times New Roman"/>
          <w:sz w:val="28"/>
          <w:szCs w:val="28"/>
          <w:lang w:val="kk-KZ"/>
        </w:rPr>
        <w:t xml:space="preserve"> спамға жіберілуі, мекен-жай жазудағы абсолютті дәлдік</w:t>
      </w:r>
      <w:r>
        <w:rPr>
          <w:rFonts w:ascii="Times New Roman" w:hAnsi="Times New Roman" w:cs="Times New Roman"/>
          <w:sz w:val="28"/>
          <w:szCs w:val="28"/>
          <w:lang w:val="kk-KZ"/>
        </w:rPr>
        <w:t xml:space="preserve"> т.б. </w:t>
      </w:r>
    </w:p>
    <w:p w:rsidR="009C586C" w:rsidRPr="00C51265" w:rsidRDefault="009C586C" w:rsidP="001C5E8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Веб-форум – </w:t>
      </w:r>
      <w:r w:rsidRPr="00C27EA5">
        <w:rPr>
          <w:rFonts w:ascii="Times New Roman" w:hAnsi="Times New Roman" w:cs="Times New Roman"/>
          <w:sz w:val="28"/>
          <w:szCs w:val="28"/>
          <w:lang w:val="kk-KZ"/>
        </w:rPr>
        <w:t>белгілі бір т</w:t>
      </w:r>
      <w:r>
        <w:rPr>
          <w:rFonts w:ascii="Times New Roman" w:hAnsi="Times New Roman" w:cs="Times New Roman"/>
          <w:sz w:val="28"/>
          <w:szCs w:val="28"/>
          <w:lang w:val="kk-KZ"/>
        </w:rPr>
        <w:t>ақырыпта көпшілік алдында сөйле</w:t>
      </w:r>
      <w:r w:rsidRPr="00C27EA5">
        <w:rPr>
          <w:rFonts w:ascii="Times New Roman" w:hAnsi="Times New Roman" w:cs="Times New Roman"/>
          <w:sz w:val="28"/>
          <w:szCs w:val="28"/>
          <w:lang w:val="kk-KZ"/>
        </w:rPr>
        <w:t>у, өзекті мәселелерді талқылау, тәжірибе алмасу және өз пікірін білдіру үшін ұйымдастырылған арнайы сайт немесе порталдағы бөлім.</w:t>
      </w:r>
      <w:r>
        <w:rPr>
          <w:rFonts w:ascii="Times New Roman" w:hAnsi="Times New Roman" w:cs="Times New Roman"/>
          <w:sz w:val="28"/>
          <w:szCs w:val="28"/>
          <w:lang w:val="kk-KZ"/>
        </w:rPr>
        <w:t xml:space="preserve"> Форумды пайдаланудың артықшылықтарына: </w:t>
      </w:r>
      <w:r w:rsidRPr="003121F5">
        <w:rPr>
          <w:rFonts w:ascii="Times New Roman" w:hAnsi="Times New Roman" w:cs="Times New Roman"/>
          <w:sz w:val="28"/>
          <w:szCs w:val="28"/>
          <w:lang w:val="kk-KZ"/>
        </w:rPr>
        <w:t xml:space="preserve">белгілі бір тақырып </w:t>
      </w:r>
      <w:r>
        <w:rPr>
          <w:rFonts w:ascii="Times New Roman" w:hAnsi="Times New Roman" w:cs="Times New Roman"/>
          <w:sz w:val="28"/>
          <w:szCs w:val="28"/>
          <w:lang w:val="kk-KZ"/>
        </w:rPr>
        <w:t xml:space="preserve">бойынша топқа қосылу мүмкіндігі; </w:t>
      </w:r>
      <w:r w:rsidRPr="003121F5">
        <w:rPr>
          <w:rFonts w:ascii="Times New Roman" w:hAnsi="Times New Roman" w:cs="Times New Roman"/>
          <w:sz w:val="28"/>
          <w:szCs w:val="28"/>
          <w:lang w:val="kk-KZ"/>
        </w:rPr>
        <w:t>қау</w:t>
      </w:r>
      <w:r>
        <w:rPr>
          <w:rFonts w:ascii="Times New Roman" w:hAnsi="Times New Roman" w:cs="Times New Roman"/>
          <w:sz w:val="28"/>
          <w:szCs w:val="28"/>
          <w:lang w:val="kk-KZ"/>
        </w:rPr>
        <w:t xml:space="preserve">ымдастық пен серіктестік; </w:t>
      </w:r>
      <w:r w:rsidRPr="003121F5">
        <w:rPr>
          <w:rFonts w:ascii="Times New Roman" w:hAnsi="Times New Roman" w:cs="Times New Roman"/>
          <w:sz w:val="28"/>
          <w:szCs w:val="28"/>
          <w:lang w:val="kk-KZ"/>
        </w:rPr>
        <w:t>барлық қатысушылармен кері байланыс; өз білімдері</w:t>
      </w:r>
      <w:r>
        <w:rPr>
          <w:rFonts w:ascii="Times New Roman" w:hAnsi="Times New Roman" w:cs="Times New Roman"/>
          <w:sz w:val="28"/>
          <w:szCs w:val="28"/>
          <w:lang w:val="kk-KZ"/>
        </w:rPr>
        <w:t>мен және тәжірибелерімен бөлісу;</w:t>
      </w:r>
      <w:r w:rsidRPr="003121F5">
        <w:rPr>
          <w:rFonts w:ascii="Times New Roman" w:hAnsi="Times New Roman" w:cs="Times New Roman"/>
          <w:sz w:val="28"/>
          <w:szCs w:val="28"/>
          <w:lang w:val="kk-KZ"/>
        </w:rPr>
        <w:t xml:space="preserve"> басқа қатысушыларға пайдалы болу мүмк</w:t>
      </w:r>
      <w:r>
        <w:rPr>
          <w:rFonts w:ascii="Times New Roman" w:hAnsi="Times New Roman" w:cs="Times New Roman"/>
          <w:sz w:val="28"/>
          <w:szCs w:val="28"/>
          <w:lang w:val="kk-KZ"/>
        </w:rPr>
        <w:t xml:space="preserve">індігі; </w:t>
      </w:r>
      <w:r w:rsidRPr="003121F5">
        <w:rPr>
          <w:rFonts w:ascii="Times New Roman" w:hAnsi="Times New Roman" w:cs="Times New Roman"/>
          <w:sz w:val="28"/>
          <w:szCs w:val="28"/>
          <w:lang w:val="kk-KZ"/>
        </w:rPr>
        <w:t xml:space="preserve">көмек алу, сұрақ қою және </w:t>
      </w:r>
      <w:r>
        <w:rPr>
          <w:rFonts w:ascii="Times New Roman" w:hAnsi="Times New Roman" w:cs="Times New Roman"/>
          <w:sz w:val="28"/>
          <w:szCs w:val="28"/>
          <w:lang w:val="kk-KZ"/>
        </w:rPr>
        <w:t xml:space="preserve">тиісті адамдардан </w:t>
      </w:r>
      <w:r w:rsidRPr="003121F5">
        <w:rPr>
          <w:rFonts w:ascii="Times New Roman" w:hAnsi="Times New Roman" w:cs="Times New Roman"/>
          <w:sz w:val="28"/>
          <w:szCs w:val="28"/>
          <w:lang w:val="kk-KZ"/>
        </w:rPr>
        <w:t>толық жауап алу мүмкіндігі.</w:t>
      </w:r>
      <w:r>
        <w:rPr>
          <w:rFonts w:ascii="Times New Roman" w:hAnsi="Times New Roman" w:cs="Times New Roman"/>
          <w:sz w:val="28"/>
          <w:szCs w:val="28"/>
          <w:lang w:val="kk-KZ"/>
        </w:rPr>
        <w:t xml:space="preserve"> Сайтты материалдарды сақтау</w:t>
      </w:r>
      <w:r w:rsidRPr="00944C28">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 xml:space="preserve">тәулік бойы қолжетімді болуы </w:t>
      </w:r>
      <w:r w:rsidRPr="00944C28">
        <w:rPr>
          <w:rFonts w:ascii="Times New Roman" w:hAnsi="Times New Roman" w:cs="Times New Roman"/>
          <w:sz w:val="28"/>
          <w:szCs w:val="28"/>
          <w:lang w:val="kk-KZ"/>
        </w:rPr>
        <w:t xml:space="preserve">үшін ашуға болады, бұл кез келген уақытта оқу материалдарын пайдалануға мүмкіндік береді. </w:t>
      </w:r>
      <w:r w:rsidRPr="00C51265">
        <w:rPr>
          <w:rFonts w:ascii="Times New Roman" w:hAnsi="Times New Roman" w:cs="Times New Roman"/>
          <w:sz w:val="28"/>
          <w:szCs w:val="28"/>
          <w:lang w:val="kk-KZ"/>
        </w:rPr>
        <w:t xml:space="preserve">Авторлық сайт </w:t>
      </w:r>
      <w:r>
        <w:rPr>
          <w:rFonts w:ascii="Times New Roman" w:hAnsi="Times New Roman" w:cs="Times New Roman"/>
          <w:sz w:val="28"/>
          <w:szCs w:val="28"/>
          <w:lang w:val="kk-KZ"/>
        </w:rPr>
        <w:t>студенттермен</w:t>
      </w:r>
      <w:r w:rsidRPr="00C51265">
        <w:rPr>
          <w:rFonts w:ascii="Times New Roman" w:hAnsi="Times New Roman" w:cs="Times New Roman"/>
          <w:sz w:val="28"/>
          <w:szCs w:val="28"/>
          <w:lang w:val="kk-KZ"/>
        </w:rPr>
        <w:t xml:space="preserve"> қарым</w:t>
      </w:r>
      <w:r>
        <w:rPr>
          <w:rFonts w:ascii="Times New Roman" w:hAnsi="Times New Roman" w:cs="Times New Roman"/>
          <w:sz w:val="28"/>
          <w:szCs w:val="28"/>
          <w:lang w:val="kk-KZ"/>
        </w:rPr>
        <w:t xml:space="preserve">-қатынас жасаудың </w:t>
      </w:r>
      <w:r w:rsidRPr="00C51265">
        <w:rPr>
          <w:rFonts w:ascii="Times New Roman" w:hAnsi="Times New Roman" w:cs="Times New Roman"/>
          <w:sz w:val="28"/>
          <w:szCs w:val="28"/>
          <w:lang w:val="kk-KZ"/>
        </w:rPr>
        <w:t>ғана емес, педагогикалық тәжірибе алмасу</w:t>
      </w:r>
      <w:r>
        <w:rPr>
          <w:rFonts w:ascii="Times New Roman" w:hAnsi="Times New Roman" w:cs="Times New Roman"/>
          <w:sz w:val="28"/>
          <w:szCs w:val="28"/>
          <w:lang w:val="kk-KZ"/>
        </w:rPr>
        <w:t>дың</w:t>
      </w:r>
      <w:r w:rsidRPr="00C51265">
        <w:rPr>
          <w:rFonts w:ascii="Times New Roman" w:hAnsi="Times New Roman" w:cs="Times New Roman"/>
          <w:sz w:val="28"/>
          <w:szCs w:val="28"/>
          <w:lang w:val="kk-KZ"/>
        </w:rPr>
        <w:t xml:space="preserve"> құралы</w:t>
      </w:r>
      <w:r>
        <w:rPr>
          <w:rFonts w:ascii="Times New Roman" w:hAnsi="Times New Roman" w:cs="Times New Roman"/>
          <w:sz w:val="28"/>
          <w:szCs w:val="28"/>
          <w:lang w:val="kk-KZ"/>
        </w:rPr>
        <w:t xml:space="preserve"> да</w:t>
      </w:r>
      <w:r w:rsidRPr="00C51265">
        <w:rPr>
          <w:rFonts w:ascii="Times New Roman" w:hAnsi="Times New Roman" w:cs="Times New Roman"/>
          <w:sz w:val="28"/>
          <w:szCs w:val="28"/>
          <w:lang w:val="kk-KZ"/>
        </w:rPr>
        <w:t xml:space="preserve"> бола алады</w:t>
      </w:r>
      <w:r w:rsidR="00E33E67">
        <w:rPr>
          <w:rFonts w:ascii="Times New Roman" w:hAnsi="Times New Roman" w:cs="Times New Roman"/>
          <w:sz w:val="28"/>
          <w:szCs w:val="28"/>
          <w:lang w:val="kk-KZ"/>
        </w:rPr>
        <w:t>.</w:t>
      </w:r>
      <w:r w:rsidR="00A4733F">
        <w:rPr>
          <w:rFonts w:ascii="Times New Roman" w:hAnsi="Times New Roman" w:cs="Times New Roman"/>
          <w:sz w:val="28"/>
          <w:szCs w:val="28"/>
          <w:lang w:val="kk-KZ"/>
        </w:rPr>
        <w:t xml:space="preserve"> </w:t>
      </w:r>
    </w:p>
    <w:p w:rsidR="009C586C" w:rsidRPr="005A262E" w:rsidRDefault="009C586C" w:rsidP="001C5E8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Оқу чаты – </w:t>
      </w:r>
      <w:r w:rsidRPr="002C6EAC">
        <w:rPr>
          <w:rFonts w:ascii="Times New Roman" w:hAnsi="Times New Roman" w:cs="Times New Roman"/>
          <w:sz w:val="28"/>
          <w:szCs w:val="28"/>
          <w:lang w:val="kk-KZ"/>
        </w:rPr>
        <w:t xml:space="preserve">жан-жақты білім беру </w:t>
      </w:r>
      <w:r>
        <w:rPr>
          <w:rFonts w:ascii="Times New Roman" w:hAnsi="Times New Roman" w:cs="Times New Roman"/>
          <w:sz w:val="28"/>
          <w:szCs w:val="28"/>
          <w:lang w:val="kk-KZ"/>
        </w:rPr>
        <w:t xml:space="preserve">үдерісінің </w:t>
      </w:r>
      <w:r w:rsidRPr="002C6EAC">
        <w:rPr>
          <w:rFonts w:ascii="Times New Roman" w:hAnsi="Times New Roman" w:cs="Times New Roman"/>
          <w:sz w:val="28"/>
          <w:szCs w:val="28"/>
          <w:lang w:val="kk-KZ"/>
        </w:rPr>
        <w:t>коммуникация</w:t>
      </w:r>
      <w:r>
        <w:rPr>
          <w:rFonts w:ascii="Times New Roman" w:hAnsi="Times New Roman" w:cs="Times New Roman"/>
          <w:sz w:val="28"/>
          <w:szCs w:val="28"/>
          <w:lang w:val="kk-KZ"/>
        </w:rPr>
        <w:t xml:space="preserve">лық компоненті ретінде </w:t>
      </w:r>
      <w:r w:rsidRPr="005A262E">
        <w:rPr>
          <w:rFonts w:ascii="Times New Roman" w:hAnsi="Times New Roman" w:cs="Times New Roman"/>
          <w:sz w:val="28"/>
          <w:szCs w:val="28"/>
          <w:lang w:val="kk-KZ"/>
        </w:rPr>
        <w:t>қатысушыларға ақпарат таратуға, олардың коммуникацияларын дамытуға, бірлескен іс-әрекеттің нәтижелері мен тиімділігін арттыруға жауап береді. Білім беру чаттарының ішінде чат-кеңес беру және чат-жиналысты атап өтуге болады</w:t>
      </w:r>
      <w:r w:rsidR="00E33E67" w:rsidRPr="005A262E">
        <w:rPr>
          <w:rFonts w:ascii="Times New Roman" w:hAnsi="Times New Roman" w:cs="Times New Roman"/>
          <w:sz w:val="28"/>
          <w:szCs w:val="28"/>
          <w:lang w:val="kk-KZ"/>
        </w:rPr>
        <w:t xml:space="preserve"> [188].</w:t>
      </w:r>
      <w:r w:rsidRPr="005A262E">
        <w:rPr>
          <w:rFonts w:ascii="Times New Roman" w:hAnsi="Times New Roman" w:cs="Times New Roman"/>
          <w:sz w:val="28"/>
          <w:szCs w:val="28"/>
          <w:lang w:val="kk-KZ"/>
        </w:rPr>
        <w:t xml:space="preserve"> </w:t>
      </w:r>
    </w:p>
    <w:p w:rsidR="009C586C" w:rsidRPr="005A262E" w:rsidRDefault="009C586C" w:rsidP="001C5E8F">
      <w:pPr>
        <w:spacing w:after="0" w:line="240" w:lineRule="auto"/>
        <w:ind w:firstLine="709"/>
        <w:jc w:val="both"/>
        <w:rPr>
          <w:rFonts w:ascii="Times New Roman" w:hAnsi="Times New Roman" w:cs="Times New Roman"/>
          <w:sz w:val="28"/>
          <w:szCs w:val="28"/>
          <w:lang w:val="kk-KZ"/>
        </w:rPr>
      </w:pPr>
      <w:r w:rsidRPr="005A262E">
        <w:rPr>
          <w:rFonts w:ascii="Times New Roman" w:hAnsi="Times New Roman" w:cs="Times New Roman"/>
          <w:sz w:val="28"/>
          <w:szCs w:val="28"/>
          <w:lang w:val="kk-KZ"/>
        </w:rPr>
        <w:t>Чат-кеңес беру – оқытушы студенттердің сұрақтарына жауап беретін оқу чатының ең оңай түрі. Кеңес беру барлық ниет білдірушілер үшін өткізіледі және студенттердің ең маңызды дайындығын қажет ететін белгілі бір тақырыптарға арналады.</w:t>
      </w:r>
    </w:p>
    <w:p w:rsidR="009C586C" w:rsidRDefault="009C586C" w:rsidP="001C5E8F">
      <w:pPr>
        <w:spacing w:after="0" w:line="240" w:lineRule="auto"/>
        <w:ind w:firstLine="709"/>
        <w:jc w:val="both"/>
        <w:rPr>
          <w:rFonts w:ascii="Times New Roman" w:hAnsi="Times New Roman" w:cs="Times New Roman"/>
          <w:sz w:val="28"/>
          <w:szCs w:val="28"/>
          <w:lang w:val="kk-KZ"/>
        </w:rPr>
      </w:pPr>
      <w:r w:rsidRPr="005A262E">
        <w:rPr>
          <w:rFonts w:ascii="Times New Roman" w:hAnsi="Times New Roman" w:cs="Times New Roman"/>
          <w:sz w:val="28"/>
          <w:szCs w:val="28"/>
          <w:lang w:val="kk-KZ"/>
        </w:rPr>
        <w:t>Чат-жиналыста студенттер бір-біріне сұрақтар қояды және барлығы оған жауап бере алады. Оқытушы күн тәртібі мен регламентін, талқылауға арналған тақырыптар аясын және әрбір тақырыпқа бөлінетін уақытты белгілей алады және талқылаудың іске асуын қадағалайды.</w:t>
      </w:r>
    </w:p>
    <w:p w:rsidR="0028688A" w:rsidRPr="002609A3" w:rsidRDefault="0028688A" w:rsidP="001C5E8F">
      <w:pPr>
        <w:spacing w:after="0" w:line="240" w:lineRule="auto"/>
        <w:ind w:firstLine="709"/>
        <w:jc w:val="both"/>
        <w:rPr>
          <w:rFonts w:ascii="Times New Roman" w:hAnsi="Times New Roman" w:cs="Times New Roman"/>
          <w:sz w:val="28"/>
          <w:szCs w:val="28"/>
          <w:lang w:val="kk-KZ"/>
        </w:rPr>
      </w:pPr>
      <w:r w:rsidRPr="00513AC9">
        <w:rPr>
          <w:rFonts w:ascii="Times New Roman" w:hAnsi="Times New Roman" w:cs="Times New Roman"/>
          <w:sz w:val="28"/>
          <w:szCs w:val="28"/>
          <w:lang w:val="kk-KZ"/>
        </w:rPr>
        <w:t xml:space="preserve">Нақты жағдайдағы коммуникация қызметі немесе мессенджерлер – </w:t>
      </w:r>
      <w:r>
        <w:rPr>
          <w:rFonts w:ascii="Times New Roman" w:hAnsi="Times New Roman" w:cs="Times New Roman"/>
          <w:sz w:val="28"/>
          <w:szCs w:val="28"/>
          <w:lang w:val="kk-KZ"/>
        </w:rPr>
        <w:t xml:space="preserve">бұл чат немесе аудио, </w:t>
      </w:r>
      <w:r w:rsidRPr="00851025">
        <w:rPr>
          <w:rFonts w:ascii="Times New Roman" w:hAnsi="Times New Roman" w:cs="Times New Roman"/>
          <w:sz w:val="28"/>
          <w:szCs w:val="28"/>
          <w:lang w:val="kk-KZ"/>
        </w:rPr>
        <w:t xml:space="preserve">бейне қоңыраулар арқылы жедел хабар алмасу және байланыс орнатуға арналған платформалар, қосымшалар мен веб-қызметтер. Электрондық поштаның орнына мессенджерлерді пайдаланудың </w:t>
      </w:r>
      <w:r>
        <w:rPr>
          <w:rFonts w:ascii="Times New Roman" w:hAnsi="Times New Roman" w:cs="Times New Roman"/>
          <w:sz w:val="28"/>
          <w:szCs w:val="28"/>
          <w:lang w:val="kk-KZ"/>
        </w:rPr>
        <w:t>басты артықшылығы ретінде ж</w:t>
      </w:r>
      <w:r w:rsidRPr="00851025">
        <w:rPr>
          <w:rFonts w:ascii="Times New Roman" w:hAnsi="Times New Roman" w:cs="Times New Roman"/>
          <w:sz w:val="28"/>
          <w:szCs w:val="28"/>
          <w:lang w:val="kk-KZ"/>
        </w:rPr>
        <w:t xml:space="preserve">іберілген хабарламаның мәртебесі туралы хабардарлық ерекше атап өтіледі. Арнайы </w:t>
      </w:r>
      <w:r>
        <w:rPr>
          <w:rFonts w:ascii="Times New Roman" w:hAnsi="Times New Roman" w:cs="Times New Roman"/>
          <w:sz w:val="28"/>
          <w:szCs w:val="28"/>
          <w:lang w:val="kk-KZ"/>
        </w:rPr>
        <w:t xml:space="preserve">белгінің көмегімен </w:t>
      </w:r>
      <w:r w:rsidRPr="00851025">
        <w:rPr>
          <w:rFonts w:ascii="Times New Roman" w:hAnsi="Times New Roman" w:cs="Times New Roman"/>
          <w:sz w:val="28"/>
          <w:szCs w:val="28"/>
          <w:lang w:val="kk-KZ"/>
        </w:rPr>
        <w:t xml:space="preserve"> </w:t>
      </w:r>
      <w:r>
        <w:rPr>
          <w:rFonts w:ascii="Times New Roman" w:hAnsi="Times New Roman" w:cs="Times New Roman"/>
          <w:sz w:val="28"/>
          <w:szCs w:val="28"/>
          <w:lang w:val="kk-KZ"/>
        </w:rPr>
        <w:t>хабарламаның</w:t>
      </w:r>
      <w:r w:rsidRPr="00851025">
        <w:rPr>
          <w:rFonts w:ascii="Times New Roman" w:hAnsi="Times New Roman" w:cs="Times New Roman"/>
          <w:sz w:val="28"/>
          <w:szCs w:val="28"/>
          <w:lang w:val="kk-KZ"/>
        </w:rPr>
        <w:t xml:space="preserve"> жіберілгенін, жеткізілгенін және оқылғанын </w:t>
      </w:r>
      <w:r>
        <w:rPr>
          <w:rFonts w:ascii="Times New Roman" w:hAnsi="Times New Roman" w:cs="Times New Roman"/>
          <w:sz w:val="28"/>
          <w:szCs w:val="28"/>
          <w:lang w:val="kk-KZ"/>
        </w:rPr>
        <w:t>білуге болады. Студенттер арасында қолданылатын е</w:t>
      </w:r>
      <w:r w:rsidRPr="002609A3">
        <w:rPr>
          <w:rFonts w:ascii="Times New Roman" w:hAnsi="Times New Roman" w:cs="Times New Roman"/>
          <w:sz w:val="28"/>
          <w:szCs w:val="28"/>
          <w:lang w:val="kk-KZ"/>
        </w:rPr>
        <w:t xml:space="preserve">ң танымал мессенджерлерге «WhatsApp», </w:t>
      </w:r>
      <w:r>
        <w:rPr>
          <w:rFonts w:ascii="Times New Roman" w:hAnsi="Times New Roman" w:cs="Times New Roman"/>
          <w:sz w:val="28"/>
          <w:szCs w:val="28"/>
          <w:lang w:val="kk-KZ"/>
        </w:rPr>
        <w:t xml:space="preserve">«Viber», «Telegram» жатады. </w:t>
      </w:r>
    </w:p>
    <w:p w:rsidR="009C586C" w:rsidRPr="000355F7" w:rsidRDefault="009C586C" w:rsidP="001C5E8F">
      <w:pPr>
        <w:spacing w:after="0" w:line="240" w:lineRule="auto"/>
        <w:ind w:firstLine="709"/>
        <w:jc w:val="both"/>
        <w:rPr>
          <w:rFonts w:ascii="Times New Roman" w:hAnsi="Times New Roman" w:cs="Times New Roman"/>
          <w:sz w:val="28"/>
          <w:szCs w:val="28"/>
          <w:lang w:val="kk-KZ"/>
        </w:rPr>
      </w:pPr>
      <w:r w:rsidRPr="000355F7">
        <w:rPr>
          <w:rFonts w:ascii="Times New Roman" w:hAnsi="Times New Roman" w:cs="Times New Roman"/>
          <w:sz w:val="28"/>
          <w:szCs w:val="28"/>
          <w:lang w:val="kk-KZ"/>
        </w:rPr>
        <w:lastRenderedPageBreak/>
        <w:t>Мессенджерлер көмегімен мазмұнды</w:t>
      </w:r>
      <w:r>
        <w:rPr>
          <w:rFonts w:ascii="Times New Roman" w:hAnsi="Times New Roman" w:cs="Times New Roman"/>
          <w:sz w:val="28"/>
          <w:szCs w:val="28"/>
          <w:lang w:val="kk-KZ"/>
        </w:rPr>
        <w:t xml:space="preserve"> </w:t>
      </w:r>
      <w:r w:rsidRPr="000355F7">
        <w:rPr>
          <w:rFonts w:ascii="Times New Roman" w:hAnsi="Times New Roman" w:cs="Times New Roman"/>
          <w:sz w:val="28"/>
          <w:szCs w:val="28"/>
          <w:lang w:val="kk-KZ"/>
        </w:rPr>
        <w:t xml:space="preserve">бөлісуге, ақпаратты сақтауға болады. </w:t>
      </w:r>
      <w:r>
        <w:rPr>
          <w:rFonts w:ascii="Times New Roman" w:hAnsi="Times New Roman" w:cs="Times New Roman"/>
          <w:sz w:val="28"/>
          <w:szCs w:val="28"/>
          <w:lang w:val="kk-KZ"/>
        </w:rPr>
        <w:t xml:space="preserve">Олар цифрлық білімдік ортадағы коммуникация жасаудың негізгі құралына жатады және </w:t>
      </w:r>
      <w:r w:rsidRPr="000355F7">
        <w:rPr>
          <w:rFonts w:ascii="Times New Roman" w:hAnsi="Times New Roman" w:cs="Times New Roman"/>
          <w:sz w:val="28"/>
          <w:szCs w:val="28"/>
          <w:lang w:val="kk-KZ"/>
        </w:rPr>
        <w:t xml:space="preserve">олардың тұжырымдамасы білім берудегі ақпараттық коммуникациялық технологияларды дамыту жүйесіне сәйкес келеді. </w:t>
      </w:r>
    </w:p>
    <w:p w:rsidR="009C586C" w:rsidRDefault="009C586C" w:rsidP="001C5E8F">
      <w:pPr>
        <w:spacing w:after="0" w:line="240" w:lineRule="auto"/>
        <w:ind w:firstLine="709"/>
        <w:jc w:val="both"/>
        <w:rPr>
          <w:rFonts w:ascii="Times New Roman" w:hAnsi="Times New Roman" w:cs="Times New Roman"/>
          <w:sz w:val="28"/>
          <w:szCs w:val="28"/>
          <w:lang w:val="kk-KZ"/>
        </w:rPr>
      </w:pPr>
      <w:r w:rsidRPr="000355F7">
        <w:rPr>
          <w:rFonts w:ascii="Times New Roman" w:hAnsi="Times New Roman" w:cs="Times New Roman"/>
          <w:sz w:val="28"/>
          <w:szCs w:val="28"/>
          <w:lang w:val="kk-KZ"/>
        </w:rPr>
        <w:t>Мессенджерлер</w:t>
      </w:r>
      <w:r>
        <w:rPr>
          <w:rFonts w:ascii="Times New Roman" w:hAnsi="Times New Roman" w:cs="Times New Roman"/>
          <w:sz w:val="28"/>
          <w:szCs w:val="28"/>
          <w:lang w:val="kk-KZ"/>
        </w:rPr>
        <w:t>ді оқу үдерісінде пайдаланудың келесідей  артықшылықтары бар: 1</w:t>
      </w:r>
      <w:r w:rsidR="001C5E8F">
        <w:rPr>
          <w:rFonts w:ascii="Times New Roman" w:hAnsi="Times New Roman" w:cs="Times New Roman"/>
          <w:sz w:val="28"/>
          <w:szCs w:val="28"/>
          <w:lang w:val="kk-KZ"/>
        </w:rPr>
        <w:t>.</w:t>
      </w:r>
      <w:r>
        <w:rPr>
          <w:rFonts w:ascii="Times New Roman" w:hAnsi="Times New Roman" w:cs="Times New Roman"/>
          <w:sz w:val="28"/>
          <w:szCs w:val="28"/>
          <w:lang w:val="kk-KZ"/>
        </w:rPr>
        <w:t xml:space="preserve"> Маңызды хабарламаларды бекіту – оқытушы кез-келген </w:t>
      </w:r>
      <w:r w:rsidRPr="00686257">
        <w:rPr>
          <w:rFonts w:ascii="Times New Roman" w:hAnsi="Times New Roman" w:cs="Times New Roman"/>
          <w:sz w:val="28"/>
          <w:szCs w:val="28"/>
          <w:lang w:val="kk-KZ"/>
        </w:rPr>
        <w:t xml:space="preserve"> хабарламаны </w:t>
      </w:r>
      <w:r>
        <w:rPr>
          <w:rFonts w:ascii="Times New Roman" w:hAnsi="Times New Roman" w:cs="Times New Roman"/>
          <w:sz w:val="28"/>
          <w:szCs w:val="28"/>
          <w:lang w:val="kk-KZ"/>
        </w:rPr>
        <w:t>жылдам</w:t>
      </w:r>
      <w:r w:rsidRPr="00686257">
        <w:rPr>
          <w:rFonts w:ascii="Times New Roman" w:hAnsi="Times New Roman" w:cs="Times New Roman"/>
          <w:sz w:val="28"/>
          <w:szCs w:val="28"/>
          <w:lang w:val="kk-KZ"/>
        </w:rPr>
        <w:t xml:space="preserve"> тауып, онымен танысып, </w:t>
      </w:r>
      <w:r>
        <w:rPr>
          <w:rFonts w:ascii="Times New Roman" w:hAnsi="Times New Roman" w:cs="Times New Roman"/>
          <w:sz w:val="28"/>
          <w:szCs w:val="28"/>
          <w:lang w:val="kk-KZ"/>
        </w:rPr>
        <w:t>чаттың</w:t>
      </w:r>
      <w:r w:rsidRPr="00686257">
        <w:rPr>
          <w:rFonts w:ascii="Times New Roman" w:hAnsi="Times New Roman" w:cs="Times New Roman"/>
          <w:sz w:val="28"/>
          <w:szCs w:val="28"/>
          <w:lang w:val="kk-KZ"/>
        </w:rPr>
        <w:t xml:space="preserve"> жоғарғы жағына қажетті хабарламаны бекіте алады. </w:t>
      </w:r>
      <w:r>
        <w:rPr>
          <w:rFonts w:ascii="Times New Roman" w:hAnsi="Times New Roman" w:cs="Times New Roman"/>
          <w:sz w:val="28"/>
          <w:szCs w:val="28"/>
          <w:lang w:val="kk-KZ"/>
        </w:rPr>
        <w:t>2</w:t>
      </w:r>
      <w:r w:rsidR="001C5E8F">
        <w:rPr>
          <w:rFonts w:ascii="Times New Roman" w:hAnsi="Times New Roman" w:cs="Times New Roman"/>
          <w:sz w:val="28"/>
          <w:szCs w:val="28"/>
          <w:lang w:val="kk-KZ"/>
        </w:rPr>
        <w:t>.</w:t>
      </w:r>
      <w:r>
        <w:rPr>
          <w:rFonts w:ascii="Times New Roman" w:hAnsi="Times New Roman" w:cs="Times New Roman"/>
          <w:sz w:val="28"/>
          <w:szCs w:val="28"/>
          <w:lang w:val="kk-KZ"/>
        </w:rPr>
        <w:t xml:space="preserve"> Қ</w:t>
      </w:r>
      <w:r w:rsidRPr="00686257">
        <w:rPr>
          <w:rFonts w:ascii="Times New Roman" w:hAnsi="Times New Roman" w:cs="Times New Roman"/>
          <w:sz w:val="28"/>
          <w:szCs w:val="28"/>
          <w:lang w:val="kk-KZ"/>
        </w:rPr>
        <w:t>атысушылардың құқықтарын</w:t>
      </w:r>
      <w:r>
        <w:rPr>
          <w:rFonts w:ascii="Times New Roman" w:hAnsi="Times New Roman" w:cs="Times New Roman"/>
          <w:sz w:val="28"/>
          <w:szCs w:val="28"/>
          <w:lang w:val="kk-KZ"/>
        </w:rPr>
        <w:t xml:space="preserve"> басқару – чатта </w:t>
      </w:r>
      <w:r w:rsidRPr="00686257">
        <w:rPr>
          <w:rFonts w:ascii="Times New Roman" w:hAnsi="Times New Roman" w:cs="Times New Roman"/>
          <w:sz w:val="28"/>
          <w:szCs w:val="28"/>
          <w:lang w:val="kk-KZ"/>
        </w:rPr>
        <w:t xml:space="preserve">жазу мүмкіндігін шектей отырып, қатысушылардың әрекеттерін реттеу мүмкіндігі бар. </w:t>
      </w:r>
      <w:r>
        <w:rPr>
          <w:rFonts w:ascii="Times New Roman" w:hAnsi="Times New Roman" w:cs="Times New Roman"/>
          <w:sz w:val="28"/>
          <w:szCs w:val="28"/>
          <w:lang w:val="kk-KZ"/>
        </w:rPr>
        <w:t>3</w:t>
      </w:r>
      <w:r w:rsidR="001C5E8F">
        <w:rPr>
          <w:rFonts w:ascii="Times New Roman" w:hAnsi="Times New Roman" w:cs="Times New Roman"/>
          <w:sz w:val="28"/>
          <w:szCs w:val="28"/>
          <w:lang w:val="kk-KZ"/>
        </w:rPr>
        <w:t>.</w:t>
      </w:r>
      <w:r>
        <w:rPr>
          <w:rFonts w:ascii="Times New Roman" w:hAnsi="Times New Roman" w:cs="Times New Roman"/>
          <w:sz w:val="28"/>
          <w:szCs w:val="28"/>
          <w:lang w:val="kk-KZ"/>
        </w:rPr>
        <w:t xml:space="preserve"> Хатты жекеге жібере алу – б</w:t>
      </w:r>
      <w:r w:rsidRPr="00686257">
        <w:rPr>
          <w:rFonts w:ascii="Times New Roman" w:hAnsi="Times New Roman" w:cs="Times New Roman"/>
          <w:sz w:val="28"/>
          <w:szCs w:val="28"/>
          <w:lang w:val="kk-KZ"/>
        </w:rPr>
        <w:t>ұл чат мүшесіне жеке ақпаратты жеткізудің қарапайым және құпия әдісі. 4</w:t>
      </w:r>
      <w:r w:rsidR="001C5E8F">
        <w:rPr>
          <w:rFonts w:ascii="Times New Roman" w:hAnsi="Times New Roman" w:cs="Times New Roman"/>
          <w:sz w:val="28"/>
          <w:szCs w:val="28"/>
          <w:lang w:val="kk-KZ"/>
        </w:rPr>
        <w:t>.</w:t>
      </w:r>
      <w:r w:rsidRPr="00686257">
        <w:rPr>
          <w:rFonts w:ascii="Times New Roman" w:hAnsi="Times New Roman" w:cs="Times New Roman"/>
          <w:sz w:val="28"/>
          <w:szCs w:val="28"/>
          <w:lang w:val="kk-KZ"/>
        </w:rPr>
        <w:t xml:space="preserve"> </w:t>
      </w:r>
      <w:r>
        <w:rPr>
          <w:rFonts w:ascii="Times New Roman" w:hAnsi="Times New Roman" w:cs="Times New Roman"/>
          <w:sz w:val="28"/>
          <w:szCs w:val="28"/>
          <w:lang w:val="kk-KZ"/>
        </w:rPr>
        <w:t>Чаттың ашық тарихы – е</w:t>
      </w:r>
      <w:r w:rsidRPr="00686257">
        <w:rPr>
          <w:rFonts w:ascii="Times New Roman" w:hAnsi="Times New Roman" w:cs="Times New Roman"/>
          <w:sz w:val="28"/>
          <w:szCs w:val="28"/>
          <w:lang w:val="kk-KZ"/>
        </w:rPr>
        <w:t>гер</w:t>
      </w:r>
      <w:r>
        <w:rPr>
          <w:rFonts w:ascii="Times New Roman" w:hAnsi="Times New Roman" w:cs="Times New Roman"/>
          <w:sz w:val="28"/>
          <w:szCs w:val="28"/>
          <w:lang w:val="kk-KZ"/>
        </w:rPr>
        <w:t>,</w:t>
      </w:r>
      <w:r w:rsidRPr="00686257">
        <w:rPr>
          <w:rFonts w:ascii="Times New Roman" w:hAnsi="Times New Roman" w:cs="Times New Roman"/>
          <w:sz w:val="28"/>
          <w:szCs w:val="28"/>
          <w:lang w:val="kk-KZ"/>
        </w:rPr>
        <w:t xml:space="preserve"> ұйымдастырушы чатқа жаңа мүше қосса, ол өзінен бұрын топта талқыланған </w:t>
      </w:r>
      <w:r>
        <w:rPr>
          <w:rFonts w:ascii="Times New Roman" w:hAnsi="Times New Roman" w:cs="Times New Roman"/>
          <w:sz w:val="28"/>
          <w:szCs w:val="28"/>
          <w:lang w:val="kk-KZ"/>
        </w:rPr>
        <w:t>тақырыптармен</w:t>
      </w:r>
      <w:r w:rsidRPr="00686257">
        <w:rPr>
          <w:rFonts w:ascii="Times New Roman" w:hAnsi="Times New Roman" w:cs="Times New Roman"/>
          <w:sz w:val="28"/>
          <w:szCs w:val="28"/>
          <w:lang w:val="kk-KZ"/>
        </w:rPr>
        <w:t xml:space="preserve"> еш қиындықсыз таныса алады. Бұл маңызды ештеңені жіберіп алмауға және ақп</w:t>
      </w:r>
      <w:r>
        <w:rPr>
          <w:rFonts w:ascii="Times New Roman" w:hAnsi="Times New Roman" w:cs="Times New Roman"/>
          <w:sz w:val="28"/>
          <w:szCs w:val="28"/>
          <w:lang w:val="kk-KZ"/>
        </w:rPr>
        <w:t>аратты қайталамай-ақ, талқылау</w:t>
      </w:r>
      <w:r w:rsidRPr="00686257">
        <w:rPr>
          <w:rFonts w:ascii="Times New Roman" w:hAnsi="Times New Roman" w:cs="Times New Roman"/>
          <w:sz w:val="28"/>
          <w:szCs w:val="28"/>
          <w:lang w:val="kk-KZ"/>
        </w:rPr>
        <w:t>ға бірден қосылуға көмек</w:t>
      </w:r>
      <w:r w:rsidR="00CD436F">
        <w:rPr>
          <w:rFonts w:ascii="Times New Roman" w:hAnsi="Times New Roman" w:cs="Times New Roman"/>
          <w:sz w:val="28"/>
          <w:szCs w:val="28"/>
          <w:lang w:val="kk-KZ"/>
        </w:rPr>
        <w:t xml:space="preserve"> болады.</w:t>
      </w:r>
    </w:p>
    <w:p w:rsidR="009C586C" w:rsidRPr="004C58A1" w:rsidRDefault="009C586C" w:rsidP="001C5E8F">
      <w:pPr>
        <w:spacing w:after="0" w:line="240" w:lineRule="auto"/>
        <w:ind w:firstLine="709"/>
        <w:jc w:val="both"/>
        <w:rPr>
          <w:rFonts w:ascii="Times New Roman" w:hAnsi="Times New Roman" w:cs="Times New Roman"/>
          <w:sz w:val="28"/>
          <w:szCs w:val="28"/>
          <w:lang w:val="kk-KZ"/>
        </w:rPr>
      </w:pPr>
      <w:r w:rsidRPr="004C58A1">
        <w:rPr>
          <w:rFonts w:ascii="Times New Roman" w:hAnsi="Times New Roman" w:cs="Times New Roman"/>
          <w:sz w:val="28"/>
          <w:szCs w:val="28"/>
          <w:lang w:val="kk-KZ"/>
        </w:rPr>
        <w:t xml:space="preserve">«WhatsApp» хабар алмасу </w:t>
      </w:r>
      <w:r>
        <w:rPr>
          <w:rFonts w:ascii="Times New Roman" w:hAnsi="Times New Roman" w:cs="Times New Roman"/>
          <w:sz w:val="28"/>
          <w:szCs w:val="28"/>
          <w:lang w:val="kk-KZ"/>
        </w:rPr>
        <w:t>құралы ғана емес</w:t>
      </w:r>
      <w:r w:rsidRPr="004C58A1">
        <w:rPr>
          <w:rFonts w:ascii="Times New Roman" w:hAnsi="Times New Roman" w:cs="Times New Roman"/>
          <w:sz w:val="28"/>
          <w:szCs w:val="28"/>
          <w:lang w:val="kk-KZ"/>
        </w:rPr>
        <w:t xml:space="preserve">, сонымен қатар қоңыраулар, бейнеконференциялар және ынтымақтастық құралы </w:t>
      </w:r>
      <w:r>
        <w:rPr>
          <w:rFonts w:ascii="Times New Roman" w:hAnsi="Times New Roman" w:cs="Times New Roman"/>
          <w:sz w:val="28"/>
          <w:szCs w:val="28"/>
          <w:lang w:val="kk-KZ"/>
        </w:rPr>
        <w:t xml:space="preserve">болып табылады. </w:t>
      </w:r>
    </w:p>
    <w:p w:rsidR="009C586C" w:rsidRPr="00902286" w:rsidRDefault="009C586C" w:rsidP="001C5E8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«Telegram» қолдану оқытушылар мен студенттер </w:t>
      </w:r>
      <w:r w:rsidRPr="00902286">
        <w:rPr>
          <w:rFonts w:ascii="Times New Roman" w:hAnsi="Times New Roman" w:cs="Times New Roman"/>
          <w:sz w:val="28"/>
          <w:szCs w:val="28"/>
          <w:lang w:val="kk-KZ"/>
        </w:rPr>
        <w:t>арасындағы қарым-қатынастың жоғары жылдамдығы</w:t>
      </w:r>
      <w:r>
        <w:rPr>
          <w:rFonts w:ascii="Times New Roman" w:hAnsi="Times New Roman" w:cs="Times New Roman"/>
          <w:sz w:val="28"/>
          <w:szCs w:val="28"/>
          <w:lang w:val="kk-KZ"/>
        </w:rPr>
        <w:t>н, оқу</w:t>
      </w:r>
      <w:r w:rsidRPr="00902286">
        <w:rPr>
          <w:rFonts w:ascii="Times New Roman" w:hAnsi="Times New Roman" w:cs="Times New Roman"/>
          <w:sz w:val="28"/>
          <w:szCs w:val="28"/>
          <w:lang w:val="kk-KZ"/>
        </w:rPr>
        <w:t xml:space="preserve"> материалдары мен </w:t>
      </w:r>
      <w:r>
        <w:rPr>
          <w:rFonts w:ascii="Times New Roman" w:hAnsi="Times New Roman" w:cs="Times New Roman"/>
          <w:sz w:val="28"/>
          <w:szCs w:val="28"/>
          <w:lang w:val="kk-KZ"/>
        </w:rPr>
        <w:t>студенттердің жұмысын сақтау тиімділігі</w:t>
      </w:r>
      <w:r w:rsidRPr="00902286">
        <w:rPr>
          <w:rFonts w:ascii="Times New Roman" w:hAnsi="Times New Roman" w:cs="Times New Roman"/>
          <w:sz w:val="28"/>
          <w:szCs w:val="28"/>
          <w:lang w:val="kk-KZ"/>
        </w:rPr>
        <w:t xml:space="preserve">, сабақтан кейін </w:t>
      </w:r>
      <w:r>
        <w:rPr>
          <w:rFonts w:ascii="Times New Roman" w:hAnsi="Times New Roman" w:cs="Times New Roman"/>
          <w:sz w:val="28"/>
          <w:szCs w:val="28"/>
          <w:lang w:val="kk-KZ"/>
        </w:rPr>
        <w:t>студенттермен</w:t>
      </w:r>
      <w:r w:rsidRPr="00902286">
        <w:rPr>
          <w:rFonts w:ascii="Times New Roman" w:hAnsi="Times New Roman" w:cs="Times New Roman"/>
          <w:sz w:val="28"/>
          <w:szCs w:val="28"/>
          <w:lang w:val="kk-KZ"/>
        </w:rPr>
        <w:t xml:space="preserve"> кері байланыс </w:t>
      </w:r>
      <w:r>
        <w:rPr>
          <w:rFonts w:ascii="Times New Roman" w:hAnsi="Times New Roman" w:cs="Times New Roman"/>
          <w:sz w:val="28"/>
          <w:szCs w:val="28"/>
          <w:lang w:val="kk-KZ"/>
        </w:rPr>
        <w:t>жасау мүмкіндіктерін ұсынады. «</w:t>
      </w:r>
      <w:r w:rsidRPr="00812725">
        <w:rPr>
          <w:rFonts w:ascii="Times New Roman" w:hAnsi="Times New Roman" w:cs="Times New Roman"/>
          <w:sz w:val="28"/>
          <w:szCs w:val="28"/>
          <w:lang w:val="kk-KZ"/>
        </w:rPr>
        <w:t>Telegram</w:t>
      </w:r>
      <w:r>
        <w:rPr>
          <w:rFonts w:ascii="Times New Roman" w:hAnsi="Times New Roman" w:cs="Times New Roman"/>
          <w:sz w:val="28"/>
          <w:szCs w:val="28"/>
          <w:lang w:val="kk-KZ"/>
        </w:rPr>
        <w:t xml:space="preserve">» қосымшасында </w:t>
      </w:r>
      <w:r w:rsidRPr="00812725">
        <w:rPr>
          <w:rFonts w:ascii="Times New Roman" w:hAnsi="Times New Roman" w:cs="Times New Roman"/>
          <w:sz w:val="28"/>
          <w:szCs w:val="28"/>
          <w:lang w:val="kk-KZ"/>
        </w:rPr>
        <w:t>барлық хат-хабарлар мен файлдар құрылғыларға қарамастан</w:t>
      </w:r>
      <w:r>
        <w:rPr>
          <w:rFonts w:ascii="Times New Roman" w:hAnsi="Times New Roman" w:cs="Times New Roman"/>
          <w:sz w:val="28"/>
          <w:szCs w:val="28"/>
          <w:lang w:val="kk-KZ"/>
        </w:rPr>
        <w:t xml:space="preserve"> бұлтта сақталады; </w:t>
      </w:r>
      <w:r w:rsidRPr="00812725">
        <w:rPr>
          <w:rFonts w:ascii="Times New Roman" w:hAnsi="Times New Roman" w:cs="Times New Roman"/>
          <w:sz w:val="28"/>
          <w:szCs w:val="28"/>
          <w:lang w:val="kk-KZ"/>
        </w:rPr>
        <w:t>хабарламаларды</w:t>
      </w:r>
      <w:r>
        <w:rPr>
          <w:rFonts w:ascii="Times New Roman" w:hAnsi="Times New Roman" w:cs="Times New Roman"/>
          <w:sz w:val="28"/>
          <w:szCs w:val="28"/>
          <w:lang w:val="kk-KZ"/>
        </w:rPr>
        <w:t xml:space="preserve"> жібергеннен кейін редакциялау немесе </w:t>
      </w:r>
      <w:r w:rsidRPr="00812725">
        <w:rPr>
          <w:rFonts w:ascii="Times New Roman" w:hAnsi="Times New Roman" w:cs="Times New Roman"/>
          <w:sz w:val="28"/>
          <w:szCs w:val="28"/>
          <w:lang w:val="kk-KZ"/>
        </w:rPr>
        <w:t xml:space="preserve">жою мүмкіндігі бар; </w:t>
      </w:r>
      <w:r>
        <w:rPr>
          <w:rFonts w:ascii="Times New Roman" w:hAnsi="Times New Roman" w:cs="Times New Roman"/>
          <w:sz w:val="28"/>
          <w:szCs w:val="28"/>
          <w:lang w:val="kk-KZ"/>
        </w:rPr>
        <w:t>мәтінді пішімдеу қол</w:t>
      </w:r>
      <w:r w:rsidRPr="00812725">
        <w:rPr>
          <w:rFonts w:ascii="Times New Roman" w:hAnsi="Times New Roman" w:cs="Times New Roman"/>
          <w:sz w:val="28"/>
          <w:szCs w:val="28"/>
          <w:lang w:val="kk-KZ"/>
        </w:rPr>
        <w:t>жетімді; жылдам ізд</w:t>
      </w:r>
      <w:r>
        <w:rPr>
          <w:rFonts w:ascii="Times New Roman" w:hAnsi="Times New Roman" w:cs="Times New Roman"/>
          <w:sz w:val="28"/>
          <w:szCs w:val="28"/>
          <w:lang w:val="kk-KZ"/>
        </w:rPr>
        <w:t>еу үшін хэштег қызметі қосылған; топта</w:t>
      </w:r>
      <w:r w:rsidRPr="00812725">
        <w:rPr>
          <w:rFonts w:ascii="Times New Roman" w:hAnsi="Times New Roman" w:cs="Times New Roman"/>
          <w:sz w:val="28"/>
          <w:szCs w:val="28"/>
          <w:lang w:val="kk-KZ"/>
        </w:rPr>
        <w:t>ғы хабарламаларды</w:t>
      </w:r>
      <w:r>
        <w:rPr>
          <w:rFonts w:ascii="Times New Roman" w:hAnsi="Times New Roman" w:cs="Times New Roman"/>
          <w:sz w:val="28"/>
          <w:szCs w:val="28"/>
          <w:lang w:val="kk-KZ"/>
        </w:rPr>
        <w:t xml:space="preserve"> дыбыссыз режимде пайдалануға болады.  </w:t>
      </w:r>
    </w:p>
    <w:p w:rsidR="009C586C" w:rsidRPr="00E75E8D" w:rsidRDefault="009C586C" w:rsidP="001C5E8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Әлеуметтік желілер – </w:t>
      </w:r>
      <w:r w:rsidRPr="00DB7299">
        <w:rPr>
          <w:rFonts w:ascii="Times New Roman" w:hAnsi="Times New Roman" w:cs="Times New Roman"/>
          <w:sz w:val="28"/>
          <w:szCs w:val="28"/>
          <w:lang w:val="kk-KZ"/>
        </w:rPr>
        <w:t>бұл әлеуметтік қатынастарды құруға, талғамы мен қызығушылықтары ұқсас адам</w:t>
      </w:r>
      <w:r>
        <w:rPr>
          <w:rFonts w:ascii="Times New Roman" w:hAnsi="Times New Roman" w:cs="Times New Roman"/>
          <w:sz w:val="28"/>
          <w:szCs w:val="28"/>
          <w:lang w:val="kk-KZ"/>
        </w:rPr>
        <w:t xml:space="preserve">дар арасындағы қарым-қатынасқа </w:t>
      </w:r>
      <w:r w:rsidRPr="00DB7299">
        <w:rPr>
          <w:rFonts w:ascii="Times New Roman" w:hAnsi="Times New Roman" w:cs="Times New Roman"/>
          <w:sz w:val="28"/>
          <w:szCs w:val="28"/>
          <w:lang w:val="kk-KZ"/>
        </w:rPr>
        <w:t xml:space="preserve">арналған </w:t>
      </w:r>
      <w:r>
        <w:rPr>
          <w:rFonts w:ascii="Times New Roman" w:hAnsi="Times New Roman" w:cs="Times New Roman"/>
          <w:sz w:val="28"/>
          <w:szCs w:val="28"/>
          <w:lang w:val="kk-KZ"/>
        </w:rPr>
        <w:t xml:space="preserve">онлайн </w:t>
      </w:r>
      <w:r w:rsidRPr="00DB7299">
        <w:rPr>
          <w:rFonts w:ascii="Times New Roman" w:hAnsi="Times New Roman" w:cs="Times New Roman"/>
          <w:sz w:val="28"/>
          <w:szCs w:val="28"/>
          <w:lang w:val="kk-KZ"/>
        </w:rPr>
        <w:t>қызмет</w:t>
      </w:r>
      <w:r>
        <w:rPr>
          <w:rFonts w:ascii="Times New Roman" w:hAnsi="Times New Roman" w:cs="Times New Roman"/>
          <w:sz w:val="28"/>
          <w:szCs w:val="28"/>
          <w:lang w:val="kk-KZ"/>
        </w:rPr>
        <w:t>тер</w:t>
      </w:r>
      <w:r w:rsidRPr="00DB7299">
        <w:rPr>
          <w:rFonts w:ascii="Times New Roman" w:hAnsi="Times New Roman" w:cs="Times New Roman"/>
          <w:sz w:val="28"/>
          <w:szCs w:val="28"/>
          <w:lang w:val="kk-KZ"/>
        </w:rPr>
        <w:t>. Әлеуметтік</w:t>
      </w:r>
      <w:r>
        <w:rPr>
          <w:rFonts w:ascii="Times New Roman" w:hAnsi="Times New Roman" w:cs="Times New Roman"/>
          <w:sz w:val="28"/>
          <w:szCs w:val="28"/>
          <w:lang w:val="kk-KZ"/>
        </w:rPr>
        <w:t xml:space="preserve"> желілерге д</w:t>
      </w:r>
      <w:r w:rsidRPr="00DB7299">
        <w:rPr>
          <w:rFonts w:ascii="Times New Roman" w:hAnsi="Times New Roman" w:cs="Times New Roman"/>
          <w:sz w:val="28"/>
          <w:szCs w:val="28"/>
          <w:lang w:val="kk-KZ"/>
        </w:rPr>
        <w:t xml:space="preserve">үниежүзілік </w:t>
      </w:r>
      <w:r>
        <w:rPr>
          <w:rFonts w:ascii="Times New Roman" w:hAnsi="Times New Roman" w:cs="Times New Roman"/>
          <w:sz w:val="28"/>
          <w:szCs w:val="28"/>
          <w:lang w:val="kk-KZ"/>
        </w:rPr>
        <w:t>танымалдылық 2003</w:t>
      </w:r>
      <w:r w:rsidRPr="00E75E8D">
        <w:rPr>
          <w:rFonts w:ascii="Times New Roman" w:hAnsi="Times New Roman" w:cs="Times New Roman"/>
          <w:sz w:val="28"/>
          <w:szCs w:val="28"/>
          <w:lang w:val="kk-KZ"/>
        </w:rPr>
        <w:t>-2004 жылдары «Facebook», «LinkedIn», «MySpace» жобаларының пайда болуымен келді. Рунетте</w:t>
      </w:r>
      <w:r>
        <w:rPr>
          <w:rFonts w:ascii="Times New Roman" w:hAnsi="Times New Roman" w:cs="Times New Roman"/>
          <w:sz w:val="28"/>
          <w:szCs w:val="28"/>
          <w:lang w:val="kk-KZ"/>
        </w:rPr>
        <w:t>гі</w:t>
      </w:r>
      <w:r w:rsidRPr="00E75E8D">
        <w:rPr>
          <w:rFonts w:ascii="Times New Roman" w:hAnsi="Times New Roman" w:cs="Times New Roman"/>
          <w:sz w:val="28"/>
          <w:szCs w:val="28"/>
          <w:lang w:val="kk-KZ"/>
        </w:rPr>
        <w:t xml:space="preserve"> алғашқы танымал </w:t>
      </w:r>
      <w:r>
        <w:rPr>
          <w:rFonts w:ascii="Times New Roman" w:hAnsi="Times New Roman" w:cs="Times New Roman"/>
          <w:sz w:val="28"/>
          <w:szCs w:val="28"/>
          <w:lang w:val="kk-KZ"/>
        </w:rPr>
        <w:t xml:space="preserve">желілер </w:t>
      </w:r>
      <w:r w:rsidRPr="00E75E8D">
        <w:rPr>
          <w:rFonts w:ascii="Times New Roman" w:hAnsi="Times New Roman" w:cs="Times New Roman"/>
          <w:sz w:val="28"/>
          <w:szCs w:val="28"/>
          <w:lang w:val="kk-KZ"/>
        </w:rPr>
        <w:t>2006 жылы құрылған «ВКонтакте» және «Одноклассники» болды.</w:t>
      </w:r>
    </w:p>
    <w:p w:rsidR="009C586C" w:rsidRPr="00AB67E3" w:rsidRDefault="009C586C" w:rsidP="001C5E8F">
      <w:pPr>
        <w:spacing w:after="0" w:line="240" w:lineRule="auto"/>
        <w:ind w:firstLine="709"/>
        <w:jc w:val="both"/>
        <w:rPr>
          <w:rFonts w:ascii="Times New Roman" w:hAnsi="Times New Roman" w:cs="Times New Roman"/>
          <w:sz w:val="28"/>
          <w:szCs w:val="28"/>
          <w:lang w:val="kk-KZ"/>
        </w:rPr>
      </w:pPr>
      <w:r w:rsidRPr="00AB67E3">
        <w:rPr>
          <w:rFonts w:ascii="Times New Roman" w:hAnsi="Times New Roman" w:cs="Times New Roman"/>
          <w:sz w:val="28"/>
          <w:szCs w:val="28"/>
          <w:lang w:val="kk-KZ"/>
        </w:rPr>
        <w:t>Әлеуметтік желілер</w:t>
      </w:r>
      <w:r>
        <w:rPr>
          <w:rFonts w:ascii="Times New Roman" w:hAnsi="Times New Roman" w:cs="Times New Roman"/>
          <w:sz w:val="28"/>
          <w:szCs w:val="28"/>
          <w:lang w:val="kk-KZ"/>
        </w:rPr>
        <w:t>ге тән белгілер</w:t>
      </w:r>
      <w:r w:rsidRPr="00AB67E3">
        <w:rPr>
          <w:rFonts w:ascii="Times New Roman" w:hAnsi="Times New Roman" w:cs="Times New Roman"/>
          <w:sz w:val="28"/>
          <w:szCs w:val="28"/>
          <w:lang w:val="kk-KZ"/>
        </w:rPr>
        <w:t xml:space="preserve">: 1) жеке аккаунттарды құру мүмкіндігі, онда </w:t>
      </w:r>
      <w:r>
        <w:rPr>
          <w:rFonts w:ascii="Times New Roman" w:hAnsi="Times New Roman" w:cs="Times New Roman"/>
          <w:sz w:val="28"/>
          <w:szCs w:val="28"/>
          <w:lang w:val="kk-KZ"/>
        </w:rPr>
        <w:t>көбінесе нақты дербес деректер</w:t>
      </w:r>
      <w:r w:rsidRPr="00AB67E3">
        <w:rPr>
          <w:rFonts w:ascii="Times New Roman" w:hAnsi="Times New Roman" w:cs="Times New Roman"/>
          <w:sz w:val="28"/>
          <w:szCs w:val="28"/>
          <w:lang w:val="kk-KZ"/>
        </w:rPr>
        <w:t xml:space="preserve"> және өзі туралы басқа </w:t>
      </w:r>
      <w:r>
        <w:rPr>
          <w:rFonts w:ascii="Times New Roman" w:hAnsi="Times New Roman" w:cs="Times New Roman"/>
          <w:sz w:val="28"/>
          <w:szCs w:val="28"/>
          <w:lang w:val="kk-KZ"/>
        </w:rPr>
        <w:t>да ақпараттар көрсетіледі</w:t>
      </w:r>
      <w:r w:rsidR="001C5E8F">
        <w:rPr>
          <w:rFonts w:ascii="Times New Roman" w:hAnsi="Times New Roman" w:cs="Times New Roman"/>
          <w:sz w:val="28"/>
          <w:szCs w:val="28"/>
          <w:lang w:val="kk-KZ"/>
        </w:rPr>
        <w:t>;</w:t>
      </w:r>
      <w:r w:rsidRPr="00AB67E3">
        <w:rPr>
          <w:rFonts w:ascii="Times New Roman" w:hAnsi="Times New Roman" w:cs="Times New Roman"/>
          <w:sz w:val="28"/>
          <w:szCs w:val="28"/>
          <w:lang w:val="kk-KZ"/>
        </w:rPr>
        <w:t xml:space="preserve"> 2) ақпарат алмасу, тақырыптық қауымдастықтарды ұйымдастыру, пайдаланушыларды топтарға біріктіру үшін мүмкіндіктердің толық спектрін ұсыну</w:t>
      </w:r>
      <w:r w:rsidR="001C5E8F">
        <w:rPr>
          <w:rFonts w:ascii="Times New Roman" w:hAnsi="Times New Roman" w:cs="Times New Roman"/>
          <w:sz w:val="28"/>
          <w:szCs w:val="28"/>
          <w:lang w:val="kk-KZ"/>
        </w:rPr>
        <w:t>;</w:t>
      </w:r>
      <w:r w:rsidRPr="00AB67E3">
        <w:rPr>
          <w:rFonts w:ascii="Times New Roman" w:hAnsi="Times New Roman" w:cs="Times New Roman"/>
          <w:sz w:val="28"/>
          <w:szCs w:val="28"/>
          <w:lang w:val="kk-KZ"/>
        </w:rPr>
        <w:t xml:space="preserve"> 3) басқа пайдаланушылардың </w:t>
      </w:r>
      <w:r>
        <w:rPr>
          <w:rFonts w:ascii="Times New Roman" w:hAnsi="Times New Roman" w:cs="Times New Roman"/>
          <w:sz w:val="28"/>
          <w:szCs w:val="28"/>
          <w:lang w:val="kk-KZ"/>
        </w:rPr>
        <w:t>оқырмандарымен байланыс</w:t>
      </w:r>
      <w:r w:rsidRPr="00AB67E3">
        <w:rPr>
          <w:rFonts w:ascii="Times New Roman" w:hAnsi="Times New Roman" w:cs="Times New Roman"/>
          <w:sz w:val="28"/>
          <w:szCs w:val="28"/>
          <w:lang w:val="kk-KZ"/>
        </w:rPr>
        <w:t xml:space="preserve"> орнату және </w:t>
      </w:r>
      <w:r>
        <w:rPr>
          <w:rFonts w:ascii="Times New Roman" w:hAnsi="Times New Roman" w:cs="Times New Roman"/>
          <w:sz w:val="28"/>
          <w:szCs w:val="28"/>
          <w:lang w:val="kk-KZ"/>
        </w:rPr>
        <w:t xml:space="preserve">оларды </w:t>
      </w:r>
      <w:r w:rsidRPr="00AB67E3">
        <w:rPr>
          <w:rFonts w:ascii="Times New Roman" w:hAnsi="Times New Roman" w:cs="Times New Roman"/>
          <w:sz w:val="28"/>
          <w:szCs w:val="28"/>
          <w:lang w:val="kk-KZ"/>
        </w:rPr>
        <w:t>қолдау мүмкіндігі.</w:t>
      </w:r>
    </w:p>
    <w:p w:rsidR="009C586C" w:rsidRPr="00AE3510" w:rsidRDefault="009C586C" w:rsidP="001C5E8F">
      <w:pPr>
        <w:spacing w:after="0" w:line="240" w:lineRule="auto"/>
        <w:ind w:firstLine="709"/>
        <w:jc w:val="both"/>
        <w:rPr>
          <w:rFonts w:ascii="Times New Roman" w:hAnsi="Times New Roman" w:cs="Times New Roman"/>
          <w:sz w:val="28"/>
          <w:szCs w:val="28"/>
          <w:lang w:val="kk-KZ"/>
        </w:rPr>
      </w:pPr>
      <w:r w:rsidRPr="00AE07EA">
        <w:rPr>
          <w:rFonts w:ascii="Times New Roman" w:hAnsi="Times New Roman" w:cs="Times New Roman"/>
          <w:sz w:val="28"/>
          <w:szCs w:val="28"/>
          <w:lang w:val="kk-KZ"/>
        </w:rPr>
        <w:t xml:space="preserve">Әлеуметтік медиа </w:t>
      </w:r>
      <w:r>
        <w:rPr>
          <w:rFonts w:ascii="Times New Roman" w:hAnsi="Times New Roman" w:cs="Times New Roman"/>
          <w:sz w:val="28"/>
          <w:szCs w:val="28"/>
          <w:lang w:val="kk-KZ"/>
        </w:rPr>
        <w:t>оқытушылардың студенттермен</w:t>
      </w:r>
      <w:r w:rsidRPr="00AE07EA">
        <w:rPr>
          <w:rFonts w:ascii="Times New Roman" w:hAnsi="Times New Roman" w:cs="Times New Roman"/>
          <w:sz w:val="28"/>
          <w:szCs w:val="28"/>
          <w:lang w:val="kk-KZ"/>
        </w:rPr>
        <w:t xml:space="preserve"> бірлескен ынтымақтастығын ұйымдастыру құралы ретінде келесі мүмкіндіктерді ұсынады: </w:t>
      </w:r>
      <w:r w:rsidRPr="00AE3510">
        <w:rPr>
          <w:rFonts w:ascii="Times New Roman" w:hAnsi="Times New Roman" w:cs="Times New Roman"/>
          <w:sz w:val="28"/>
          <w:szCs w:val="28"/>
          <w:lang w:val="kk-KZ"/>
        </w:rPr>
        <w:t xml:space="preserve">байланыс пен ақпарат алмасуды ынталандыру үшін қауымдастықтар құру; кез-келген форматтағы материалдарды жариялау, жіберу және сақтау (мәтін, аудио, видео, </w:t>
      </w:r>
      <w:r>
        <w:rPr>
          <w:rFonts w:ascii="Times New Roman" w:hAnsi="Times New Roman" w:cs="Times New Roman"/>
          <w:sz w:val="28"/>
          <w:szCs w:val="28"/>
          <w:lang w:val="kk-KZ"/>
        </w:rPr>
        <w:t>сурет және т.</w:t>
      </w:r>
      <w:r w:rsidRPr="00AE3510">
        <w:rPr>
          <w:rFonts w:ascii="Times New Roman" w:hAnsi="Times New Roman" w:cs="Times New Roman"/>
          <w:sz w:val="28"/>
          <w:szCs w:val="28"/>
          <w:lang w:val="kk-KZ"/>
        </w:rPr>
        <w:t>б.); барлық оқу</w:t>
      </w:r>
      <w:r>
        <w:rPr>
          <w:rFonts w:ascii="Times New Roman" w:hAnsi="Times New Roman" w:cs="Times New Roman"/>
          <w:sz w:val="28"/>
          <w:szCs w:val="28"/>
          <w:lang w:val="kk-KZ"/>
        </w:rPr>
        <w:t xml:space="preserve"> материалдарына бір жерден қолжеткізу; </w:t>
      </w:r>
      <w:r w:rsidRPr="00AE3510">
        <w:rPr>
          <w:rFonts w:ascii="Times New Roman" w:hAnsi="Times New Roman" w:cs="Times New Roman"/>
          <w:sz w:val="28"/>
          <w:szCs w:val="28"/>
          <w:lang w:val="kk-KZ"/>
        </w:rPr>
        <w:t>кез келген қызықтыратын мәселе бойынша кері байланыс; ағымдағы мәселелерге қатысты тесттер мен сауалнама</w:t>
      </w:r>
      <w:r>
        <w:rPr>
          <w:rFonts w:ascii="Times New Roman" w:hAnsi="Times New Roman" w:cs="Times New Roman"/>
          <w:sz w:val="28"/>
          <w:szCs w:val="28"/>
          <w:lang w:val="kk-KZ"/>
        </w:rPr>
        <w:t>лар құру және өткізу мүмкіндігі</w:t>
      </w:r>
      <w:r w:rsidR="00181C84">
        <w:rPr>
          <w:rFonts w:ascii="Times New Roman" w:hAnsi="Times New Roman" w:cs="Times New Roman"/>
          <w:sz w:val="28"/>
          <w:szCs w:val="28"/>
          <w:lang w:val="kk-KZ"/>
        </w:rPr>
        <w:t xml:space="preserve"> т.б.</w:t>
      </w:r>
      <w:r>
        <w:rPr>
          <w:rFonts w:ascii="Times New Roman" w:hAnsi="Times New Roman" w:cs="Times New Roman"/>
          <w:sz w:val="28"/>
          <w:szCs w:val="28"/>
          <w:lang w:val="kk-KZ"/>
        </w:rPr>
        <w:t xml:space="preserve"> С</w:t>
      </w:r>
      <w:r w:rsidRPr="00AE3510">
        <w:rPr>
          <w:rFonts w:ascii="Times New Roman" w:hAnsi="Times New Roman" w:cs="Times New Roman"/>
          <w:sz w:val="28"/>
          <w:szCs w:val="28"/>
          <w:lang w:val="kk-KZ"/>
        </w:rPr>
        <w:t xml:space="preserve">тудент пен </w:t>
      </w:r>
      <w:r w:rsidRPr="00AE3510">
        <w:rPr>
          <w:rFonts w:ascii="Times New Roman" w:hAnsi="Times New Roman" w:cs="Times New Roman"/>
          <w:sz w:val="28"/>
          <w:szCs w:val="28"/>
          <w:lang w:val="kk-KZ"/>
        </w:rPr>
        <w:lastRenderedPageBreak/>
        <w:t>оқытушы</w:t>
      </w:r>
      <w:r>
        <w:rPr>
          <w:rFonts w:ascii="Times New Roman" w:hAnsi="Times New Roman" w:cs="Times New Roman"/>
          <w:sz w:val="28"/>
          <w:szCs w:val="28"/>
          <w:lang w:val="kk-KZ"/>
        </w:rPr>
        <w:t>ның</w:t>
      </w:r>
      <w:r w:rsidRPr="00AE3510">
        <w:rPr>
          <w:rFonts w:ascii="Times New Roman" w:hAnsi="Times New Roman" w:cs="Times New Roman"/>
          <w:sz w:val="28"/>
          <w:szCs w:val="28"/>
          <w:lang w:val="kk-KZ"/>
        </w:rPr>
        <w:t xml:space="preserve"> желіде өзара әрекеттесу мүмкіндігі оқу </w:t>
      </w:r>
      <w:r>
        <w:rPr>
          <w:rFonts w:ascii="Times New Roman" w:hAnsi="Times New Roman" w:cs="Times New Roman"/>
          <w:sz w:val="28"/>
          <w:szCs w:val="28"/>
          <w:lang w:val="kk-KZ"/>
        </w:rPr>
        <w:t xml:space="preserve">үдерісінің </w:t>
      </w:r>
      <w:r w:rsidRPr="00AE3510">
        <w:rPr>
          <w:rFonts w:ascii="Times New Roman" w:hAnsi="Times New Roman" w:cs="Times New Roman"/>
          <w:sz w:val="28"/>
          <w:szCs w:val="28"/>
          <w:lang w:val="kk-KZ"/>
        </w:rPr>
        <w:t>үздіксіздігін</w:t>
      </w:r>
      <w:r>
        <w:rPr>
          <w:rFonts w:ascii="Times New Roman" w:hAnsi="Times New Roman" w:cs="Times New Roman"/>
          <w:sz w:val="28"/>
          <w:szCs w:val="28"/>
          <w:lang w:val="kk-KZ"/>
        </w:rPr>
        <w:t xml:space="preserve"> қамтамасыз ете алады.</w:t>
      </w:r>
    </w:p>
    <w:p w:rsidR="009C586C" w:rsidRDefault="009C586C" w:rsidP="001C5E8F">
      <w:pPr>
        <w:spacing w:after="0" w:line="240" w:lineRule="auto"/>
        <w:ind w:firstLine="709"/>
        <w:jc w:val="both"/>
        <w:rPr>
          <w:rFonts w:ascii="Times New Roman" w:hAnsi="Times New Roman" w:cs="Times New Roman"/>
          <w:sz w:val="28"/>
          <w:szCs w:val="28"/>
          <w:lang w:val="kk-KZ"/>
        </w:rPr>
      </w:pPr>
      <w:r w:rsidRPr="00C44BF4">
        <w:rPr>
          <w:rFonts w:ascii="Times New Roman" w:hAnsi="Times New Roman" w:cs="Times New Roman"/>
          <w:sz w:val="28"/>
          <w:szCs w:val="28"/>
          <w:lang w:val="kk-KZ"/>
        </w:rPr>
        <w:t xml:space="preserve">Әлеуметтік желілердің мүмкіндіктерін </w:t>
      </w:r>
      <w:r w:rsidR="00181C84">
        <w:rPr>
          <w:rFonts w:ascii="Times New Roman" w:hAnsi="Times New Roman" w:cs="Times New Roman"/>
          <w:sz w:val="28"/>
          <w:szCs w:val="28"/>
          <w:lang w:val="kk-KZ"/>
        </w:rPr>
        <w:t xml:space="preserve">пайдалану, </w:t>
      </w:r>
      <w:r>
        <w:rPr>
          <w:rFonts w:ascii="Times New Roman" w:hAnsi="Times New Roman" w:cs="Times New Roman"/>
          <w:sz w:val="28"/>
          <w:szCs w:val="28"/>
          <w:lang w:val="kk-KZ"/>
        </w:rPr>
        <w:t>студенттердің оқуға деген ынтасын арттырады. А</w:t>
      </w:r>
      <w:r w:rsidRPr="00C44BF4">
        <w:rPr>
          <w:rFonts w:ascii="Times New Roman" w:hAnsi="Times New Roman" w:cs="Times New Roman"/>
          <w:sz w:val="28"/>
          <w:szCs w:val="28"/>
          <w:lang w:val="kk-KZ"/>
        </w:rPr>
        <w:t>қысыз білім беру платформалары ретінде</w:t>
      </w:r>
      <w:r>
        <w:rPr>
          <w:rFonts w:ascii="Times New Roman" w:hAnsi="Times New Roman" w:cs="Times New Roman"/>
          <w:sz w:val="28"/>
          <w:szCs w:val="28"/>
          <w:lang w:val="kk-KZ"/>
        </w:rPr>
        <w:t xml:space="preserve"> оқытушыларға</w:t>
      </w:r>
      <w:r w:rsidRPr="00C44BF4">
        <w:rPr>
          <w:rFonts w:ascii="Times New Roman" w:hAnsi="Times New Roman" w:cs="Times New Roman"/>
          <w:sz w:val="28"/>
          <w:szCs w:val="28"/>
          <w:lang w:val="kk-KZ"/>
        </w:rPr>
        <w:t xml:space="preserve"> виртуалды сыныпты </w:t>
      </w:r>
      <w:r>
        <w:rPr>
          <w:rFonts w:ascii="Times New Roman" w:hAnsi="Times New Roman" w:cs="Times New Roman"/>
          <w:sz w:val="28"/>
          <w:szCs w:val="28"/>
          <w:lang w:val="kk-KZ"/>
        </w:rPr>
        <w:t xml:space="preserve">ұйымдастыруға мүмкіндік береді. Ал, студенттер </w:t>
      </w:r>
      <w:r w:rsidRPr="00C44BF4">
        <w:rPr>
          <w:rFonts w:ascii="Times New Roman" w:hAnsi="Times New Roman" w:cs="Times New Roman"/>
          <w:sz w:val="28"/>
          <w:szCs w:val="28"/>
          <w:lang w:val="kk-KZ"/>
        </w:rPr>
        <w:t xml:space="preserve">жаңа білім мен дағдыларды өздері үшін ыңғайлы </w:t>
      </w:r>
      <w:r>
        <w:rPr>
          <w:rFonts w:ascii="Times New Roman" w:hAnsi="Times New Roman" w:cs="Times New Roman"/>
          <w:sz w:val="28"/>
          <w:szCs w:val="28"/>
          <w:lang w:val="kk-KZ"/>
        </w:rPr>
        <w:t xml:space="preserve">уақытта, </w:t>
      </w:r>
      <w:r w:rsidRPr="00C44BF4">
        <w:rPr>
          <w:rFonts w:ascii="Times New Roman" w:hAnsi="Times New Roman" w:cs="Times New Roman"/>
          <w:sz w:val="28"/>
          <w:szCs w:val="28"/>
          <w:lang w:val="kk-KZ"/>
        </w:rPr>
        <w:t xml:space="preserve">қашықтықтан </w:t>
      </w:r>
      <w:r>
        <w:rPr>
          <w:rFonts w:ascii="Times New Roman" w:hAnsi="Times New Roman" w:cs="Times New Roman"/>
          <w:sz w:val="28"/>
          <w:szCs w:val="28"/>
          <w:lang w:val="kk-KZ"/>
        </w:rPr>
        <w:t xml:space="preserve">үйрене алады.  </w:t>
      </w:r>
    </w:p>
    <w:p w:rsidR="009C586C" w:rsidRPr="00B0507D" w:rsidRDefault="009C586C" w:rsidP="001C5E8F">
      <w:pPr>
        <w:spacing w:after="0" w:line="240" w:lineRule="auto"/>
        <w:ind w:firstLine="709"/>
        <w:jc w:val="both"/>
        <w:rPr>
          <w:rFonts w:ascii="Times New Roman" w:hAnsi="Times New Roman" w:cs="Times New Roman"/>
          <w:sz w:val="28"/>
          <w:szCs w:val="28"/>
          <w:lang w:val="kk-KZ"/>
        </w:rPr>
      </w:pPr>
      <w:r w:rsidRPr="00DC3BDC">
        <w:rPr>
          <w:rFonts w:ascii="Times New Roman" w:eastAsia="Times New Roman" w:hAnsi="Times New Roman" w:cs="Times New Roman"/>
          <w:sz w:val="28"/>
          <w:szCs w:val="28"/>
          <w:lang w:val="kk-KZ" w:eastAsia="ru-RU"/>
        </w:rPr>
        <w:t>Жоғары оқу орнының цифрлық білімдік ортасы кәсіби маман даярлау үдерісінде коммуникацияға арналған барлық заманауи құралдар мен қызметтерд</w:t>
      </w:r>
      <w:r>
        <w:rPr>
          <w:rFonts w:ascii="Times New Roman" w:eastAsia="Times New Roman" w:hAnsi="Times New Roman" w:cs="Times New Roman"/>
          <w:sz w:val="28"/>
          <w:szCs w:val="28"/>
          <w:lang w:val="kk-KZ" w:eastAsia="ru-RU"/>
        </w:rPr>
        <w:t xml:space="preserve">і пайдалануға мүмкіндік береді және </w:t>
      </w:r>
      <w:r w:rsidRPr="00DC3BDC">
        <w:rPr>
          <w:rFonts w:ascii="Times New Roman" w:eastAsia="Times New Roman" w:hAnsi="Times New Roman" w:cs="Times New Roman"/>
          <w:sz w:val="28"/>
          <w:szCs w:val="28"/>
          <w:lang w:val="kk-KZ" w:eastAsia="ru-RU"/>
        </w:rPr>
        <w:t xml:space="preserve">оқыту үдерісінің үздіксіздігін қамтамасыз </w:t>
      </w:r>
      <w:r>
        <w:rPr>
          <w:rFonts w:ascii="Times New Roman" w:eastAsia="Times New Roman" w:hAnsi="Times New Roman" w:cs="Times New Roman"/>
          <w:sz w:val="28"/>
          <w:szCs w:val="28"/>
          <w:lang w:val="kk-KZ" w:eastAsia="ru-RU"/>
        </w:rPr>
        <w:t>етеді</w:t>
      </w:r>
      <w:r w:rsidRPr="00DC3BDC">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Дегенмен, оларды пайдаланудың да өзіндік этикалық талаптары мен қағидалары бар. </w:t>
      </w:r>
      <w:r>
        <w:rPr>
          <w:rFonts w:ascii="Times New Roman" w:hAnsi="Times New Roman" w:cs="Times New Roman"/>
          <w:sz w:val="28"/>
          <w:szCs w:val="28"/>
          <w:lang w:val="kk-KZ"/>
        </w:rPr>
        <w:t>Желілік этикет (нетикет</w:t>
      </w:r>
      <w:r w:rsidRPr="00C32612">
        <w:rPr>
          <w:rFonts w:ascii="Times New Roman" w:hAnsi="Times New Roman" w:cs="Times New Roman"/>
          <w:sz w:val="28"/>
          <w:szCs w:val="28"/>
          <w:lang w:val="kk-KZ"/>
        </w:rPr>
        <w:t>) – бұл кибернетикалық кеңістікте қабылданған коммуникативті</w:t>
      </w:r>
      <w:r>
        <w:rPr>
          <w:rFonts w:ascii="Times New Roman" w:hAnsi="Times New Roman" w:cs="Times New Roman"/>
          <w:sz w:val="28"/>
          <w:szCs w:val="28"/>
          <w:lang w:val="kk-KZ"/>
        </w:rPr>
        <w:t>к</w:t>
      </w:r>
      <w:r w:rsidRPr="00C32612">
        <w:rPr>
          <w:rFonts w:ascii="Times New Roman" w:hAnsi="Times New Roman" w:cs="Times New Roman"/>
          <w:sz w:val="28"/>
          <w:szCs w:val="28"/>
          <w:lang w:val="kk-KZ"/>
        </w:rPr>
        <w:t xml:space="preserve"> мінез-құлық нормалары.</w:t>
      </w:r>
      <w:r>
        <w:rPr>
          <w:rFonts w:ascii="Times New Roman" w:hAnsi="Times New Roman" w:cs="Times New Roman"/>
          <w:sz w:val="28"/>
          <w:szCs w:val="28"/>
          <w:lang w:val="kk-KZ"/>
        </w:rPr>
        <w:t xml:space="preserve"> </w:t>
      </w:r>
      <w:r w:rsidRPr="002B6E32">
        <w:rPr>
          <w:rFonts w:ascii="Times New Roman" w:hAnsi="Times New Roman" w:cs="Times New Roman"/>
          <w:sz w:val="28"/>
          <w:szCs w:val="28"/>
          <w:lang w:val="kk-KZ"/>
        </w:rPr>
        <w:t xml:space="preserve">Оған осы интернет-топтың, веб-порталдың, көпшілік ұстанатын қауымдастықтың </w:t>
      </w:r>
      <w:r>
        <w:rPr>
          <w:rFonts w:ascii="Times New Roman" w:hAnsi="Times New Roman" w:cs="Times New Roman"/>
          <w:sz w:val="28"/>
          <w:szCs w:val="28"/>
          <w:lang w:val="kk-KZ"/>
        </w:rPr>
        <w:t>ережелері</w:t>
      </w:r>
      <w:r w:rsidRPr="002B6E32">
        <w:rPr>
          <w:rFonts w:ascii="Times New Roman" w:hAnsi="Times New Roman" w:cs="Times New Roman"/>
          <w:sz w:val="28"/>
          <w:szCs w:val="28"/>
          <w:lang w:val="kk-KZ"/>
        </w:rPr>
        <w:t xml:space="preserve"> </w:t>
      </w:r>
      <w:r>
        <w:rPr>
          <w:rFonts w:ascii="Times New Roman" w:hAnsi="Times New Roman" w:cs="Times New Roman"/>
          <w:sz w:val="28"/>
          <w:szCs w:val="28"/>
          <w:lang w:val="kk-KZ"/>
        </w:rPr>
        <w:t>кіреді. Әртүрлі желілік қоғам</w:t>
      </w:r>
      <w:r w:rsidRPr="002B6E32">
        <w:rPr>
          <w:rFonts w:ascii="Times New Roman" w:hAnsi="Times New Roman" w:cs="Times New Roman"/>
          <w:sz w:val="28"/>
          <w:szCs w:val="28"/>
          <w:lang w:val="kk-KZ"/>
        </w:rPr>
        <w:t xml:space="preserve">дағы </w:t>
      </w:r>
      <w:r>
        <w:rPr>
          <w:rFonts w:ascii="Times New Roman" w:hAnsi="Times New Roman" w:cs="Times New Roman"/>
          <w:sz w:val="28"/>
          <w:szCs w:val="28"/>
          <w:lang w:val="kk-KZ"/>
        </w:rPr>
        <w:t>нормалар</w:t>
      </w:r>
      <w:r w:rsidRPr="002B6E32">
        <w:rPr>
          <w:rFonts w:ascii="Times New Roman" w:hAnsi="Times New Roman" w:cs="Times New Roman"/>
          <w:sz w:val="28"/>
          <w:szCs w:val="28"/>
          <w:lang w:val="kk-KZ"/>
        </w:rPr>
        <w:t xml:space="preserve"> техникалық шектеулерге, белгіленген қ</w:t>
      </w:r>
      <w:r>
        <w:rPr>
          <w:rFonts w:ascii="Times New Roman" w:hAnsi="Times New Roman" w:cs="Times New Roman"/>
          <w:sz w:val="28"/>
          <w:szCs w:val="28"/>
          <w:lang w:val="kk-KZ"/>
        </w:rPr>
        <w:t>арым-қатынас стиліне негізделеді</w:t>
      </w:r>
      <w:r w:rsidRPr="002B6E32">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val="kk-KZ" w:eastAsia="ru-RU"/>
        </w:rPr>
        <w:t xml:space="preserve">Солардың ішіндегі негізгілері ретінде келесілерді атап өтуге болады: </w:t>
      </w:r>
    </w:p>
    <w:p w:rsidR="009C586C" w:rsidRPr="00337590" w:rsidRDefault="001C5E8F" w:rsidP="001C5E8F">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w:t>
      </w:r>
      <w:r w:rsidR="009C586C" w:rsidRPr="00337590">
        <w:rPr>
          <w:rFonts w:ascii="Times New Roman" w:eastAsia="Times New Roman" w:hAnsi="Times New Roman" w:cs="Times New Roman"/>
          <w:sz w:val="28"/>
          <w:szCs w:val="28"/>
          <w:lang w:val="kk-KZ" w:eastAsia="ru-RU"/>
        </w:rPr>
        <w:t xml:space="preserve"> Онлайн қарым-қатынастағы сыпайылық: мәдениетті тілдесу, сұхбаттасушының жеке басын құрметтеу және дөрекі пікірден аулақ болу</w:t>
      </w:r>
      <w:r>
        <w:rPr>
          <w:rFonts w:ascii="Times New Roman" w:eastAsia="Times New Roman" w:hAnsi="Times New Roman" w:cs="Times New Roman"/>
          <w:sz w:val="28"/>
          <w:szCs w:val="28"/>
          <w:lang w:val="kk-KZ" w:eastAsia="ru-RU"/>
        </w:rPr>
        <w:t>.</w:t>
      </w:r>
    </w:p>
    <w:p w:rsidR="009C586C" w:rsidRPr="00337590" w:rsidRDefault="001C5E8F" w:rsidP="001C5E8F">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w:t>
      </w:r>
      <w:r w:rsidR="009C586C" w:rsidRPr="00337590">
        <w:rPr>
          <w:rFonts w:ascii="Times New Roman" w:eastAsia="Times New Roman" w:hAnsi="Times New Roman" w:cs="Times New Roman"/>
          <w:sz w:val="28"/>
          <w:szCs w:val="28"/>
          <w:lang w:val="kk-KZ" w:eastAsia="ru-RU"/>
        </w:rPr>
        <w:t xml:space="preserve"> Құпиялылық және қауіпсіздік: өзгелердің жеке ақпаратын, суреттері мен материалдарын рұқсатсыз пайдаланбау, сондай-ақ, есептік жазбалар мен жеке деректерді қорғау кезінде цифрлық қауіпсіздікті сақтау</w:t>
      </w:r>
      <w:r>
        <w:rPr>
          <w:rFonts w:ascii="Times New Roman" w:eastAsia="Times New Roman" w:hAnsi="Times New Roman" w:cs="Times New Roman"/>
          <w:sz w:val="28"/>
          <w:szCs w:val="28"/>
          <w:lang w:val="kk-KZ" w:eastAsia="ru-RU"/>
        </w:rPr>
        <w:t>.</w:t>
      </w:r>
    </w:p>
    <w:p w:rsidR="009C586C" w:rsidRPr="00337590" w:rsidRDefault="001C5E8F" w:rsidP="001C5E8F">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w:t>
      </w:r>
      <w:r w:rsidR="009C586C" w:rsidRPr="00337590">
        <w:rPr>
          <w:rFonts w:ascii="Times New Roman" w:eastAsia="Times New Roman" w:hAnsi="Times New Roman" w:cs="Times New Roman"/>
          <w:sz w:val="28"/>
          <w:szCs w:val="28"/>
          <w:lang w:val="kk-KZ" w:eastAsia="ru-RU"/>
        </w:rPr>
        <w:t xml:space="preserve"> Кәсіби қарым-қатынас ережелері: ресми тілді қолдану, электрондық хат алмасуда іскерлік этикетті сақтау және әріптестердің уақытын құрметтеу</w:t>
      </w:r>
      <w:r>
        <w:rPr>
          <w:rFonts w:ascii="Times New Roman" w:eastAsia="Times New Roman" w:hAnsi="Times New Roman" w:cs="Times New Roman"/>
          <w:sz w:val="28"/>
          <w:szCs w:val="28"/>
          <w:lang w:val="kk-KZ" w:eastAsia="ru-RU"/>
        </w:rPr>
        <w:t>.</w:t>
      </w:r>
    </w:p>
    <w:p w:rsidR="009C586C" w:rsidRPr="00337590" w:rsidRDefault="001C5E8F" w:rsidP="001C5E8F">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w:t>
      </w:r>
      <w:r w:rsidR="009C586C" w:rsidRPr="00337590">
        <w:rPr>
          <w:rFonts w:ascii="Times New Roman" w:eastAsia="Times New Roman" w:hAnsi="Times New Roman" w:cs="Times New Roman"/>
          <w:sz w:val="28"/>
          <w:szCs w:val="28"/>
          <w:lang w:val="kk-KZ" w:eastAsia="ru-RU"/>
        </w:rPr>
        <w:t xml:space="preserve"> Жарияланған ақпарат үшін жауапкершілік: авторлық құқықты сақтау, сондай-ақ орынсыз контенттер мен жеке және кәсіби беделге нұқсан келтіруі мүмкін ақпараттарды жарияламау</w:t>
      </w:r>
      <w:r>
        <w:rPr>
          <w:rFonts w:ascii="Times New Roman" w:eastAsia="Times New Roman" w:hAnsi="Times New Roman" w:cs="Times New Roman"/>
          <w:sz w:val="28"/>
          <w:szCs w:val="28"/>
          <w:lang w:val="kk-KZ" w:eastAsia="ru-RU"/>
        </w:rPr>
        <w:t>.</w:t>
      </w:r>
    </w:p>
    <w:p w:rsidR="009C586C" w:rsidRPr="00337590" w:rsidRDefault="001C5E8F" w:rsidP="001C5E8F">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5.</w:t>
      </w:r>
      <w:r w:rsidR="009C586C" w:rsidRPr="00337590">
        <w:rPr>
          <w:rFonts w:ascii="Times New Roman" w:eastAsia="Times New Roman" w:hAnsi="Times New Roman" w:cs="Times New Roman"/>
          <w:sz w:val="28"/>
          <w:szCs w:val="28"/>
          <w:lang w:val="kk-KZ" w:eastAsia="ru-RU"/>
        </w:rPr>
        <w:t xml:space="preserve"> Әлеуметтік желідегі белсенділік: әлеуметтік желілерде өзін қалай ұстау керектігін, сынға немесе теріс пікірлерге қа</w:t>
      </w:r>
      <w:r w:rsidR="009C586C">
        <w:rPr>
          <w:rFonts w:ascii="Times New Roman" w:eastAsia="Times New Roman" w:hAnsi="Times New Roman" w:cs="Times New Roman"/>
          <w:sz w:val="28"/>
          <w:szCs w:val="28"/>
          <w:lang w:val="kk-KZ" w:eastAsia="ru-RU"/>
        </w:rPr>
        <w:t>лай жауап беру керектігін білу т.б.</w:t>
      </w:r>
      <w:r w:rsidR="009C586C" w:rsidRPr="00337590">
        <w:rPr>
          <w:rFonts w:ascii="Times New Roman" w:eastAsia="Times New Roman" w:hAnsi="Times New Roman" w:cs="Times New Roman"/>
          <w:sz w:val="28"/>
          <w:szCs w:val="28"/>
          <w:lang w:val="kk-KZ" w:eastAsia="ru-RU"/>
        </w:rPr>
        <w:t xml:space="preserve"> </w:t>
      </w:r>
    </w:p>
    <w:p w:rsidR="009C586C" w:rsidRDefault="009C586C" w:rsidP="001C5E8F">
      <w:pPr>
        <w:spacing w:after="0" w:line="240" w:lineRule="auto"/>
        <w:ind w:firstLine="709"/>
        <w:jc w:val="both"/>
        <w:rPr>
          <w:rFonts w:ascii="Times New Roman" w:hAnsi="Times New Roman" w:cs="Times New Roman"/>
          <w:sz w:val="28"/>
          <w:szCs w:val="28"/>
          <w:lang w:val="kk-KZ"/>
        </w:rPr>
      </w:pPr>
      <w:r w:rsidRPr="003F543C">
        <w:rPr>
          <w:rFonts w:ascii="Times New Roman" w:hAnsi="Times New Roman" w:cs="Times New Roman"/>
          <w:sz w:val="28"/>
          <w:szCs w:val="28"/>
          <w:lang w:val="kk-KZ"/>
        </w:rPr>
        <w:t xml:space="preserve">Өз ойларын жазбаша түрде тұжырымдай білу </w:t>
      </w:r>
      <w:r>
        <w:rPr>
          <w:rFonts w:ascii="Times New Roman" w:hAnsi="Times New Roman" w:cs="Times New Roman"/>
          <w:sz w:val="28"/>
          <w:szCs w:val="28"/>
          <w:lang w:val="kk-KZ"/>
        </w:rPr>
        <w:t xml:space="preserve">сол адамның </w:t>
      </w:r>
      <w:r w:rsidRPr="003F543C">
        <w:rPr>
          <w:rFonts w:ascii="Times New Roman" w:hAnsi="Times New Roman" w:cs="Times New Roman"/>
          <w:sz w:val="28"/>
          <w:szCs w:val="28"/>
          <w:lang w:val="kk-KZ"/>
        </w:rPr>
        <w:t>жеке басы мен іскерлік қасиеттері</w:t>
      </w:r>
      <w:r>
        <w:rPr>
          <w:rFonts w:ascii="Times New Roman" w:hAnsi="Times New Roman" w:cs="Times New Roman"/>
          <w:sz w:val="28"/>
          <w:szCs w:val="28"/>
          <w:lang w:val="kk-KZ"/>
        </w:rPr>
        <w:t>н</w:t>
      </w:r>
      <w:r w:rsidRPr="003F543C">
        <w:rPr>
          <w:rFonts w:ascii="Times New Roman" w:hAnsi="Times New Roman" w:cs="Times New Roman"/>
          <w:sz w:val="28"/>
          <w:szCs w:val="28"/>
          <w:lang w:val="kk-KZ"/>
        </w:rPr>
        <w:t>, оның қызметке және әлеуметтік ортаға қатынасы</w:t>
      </w:r>
      <w:r>
        <w:rPr>
          <w:rFonts w:ascii="Times New Roman" w:hAnsi="Times New Roman" w:cs="Times New Roman"/>
          <w:sz w:val="28"/>
          <w:szCs w:val="28"/>
          <w:lang w:val="kk-KZ"/>
        </w:rPr>
        <w:t xml:space="preserve">н көрсетеді. </w:t>
      </w:r>
      <w:r w:rsidR="004B6B09">
        <w:rPr>
          <w:rFonts w:ascii="Times New Roman" w:hAnsi="Times New Roman" w:cs="Times New Roman"/>
          <w:sz w:val="28"/>
          <w:szCs w:val="28"/>
          <w:lang w:val="kk-KZ"/>
        </w:rPr>
        <w:t xml:space="preserve">Цифрлық коммуникациядағы </w:t>
      </w:r>
      <w:r w:rsidRPr="003F543C">
        <w:rPr>
          <w:rFonts w:ascii="Times New Roman" w:hAnsi="Times New Roman" w:cs="Times New Roman"/>
          <w:sz w:val="28"/>
          <w:szCs w:val="28"/>
          <w:lang w:val="kk-KZ"/>
        </w:rPr>
        <w:t xml:space="preserve">хат алмасу кезінде </w:t>
      </w:r>
      <w:r>
        <w:rPr>
          <w:rFonts w:ascii="Times New Roman" w:hAnsi="Times New Roman" w:cs="Times New Roman"/>
          <w:sz w:val="28"/>
          <w:szCs w:val="28"/>
          <w:lang w:val="kk-KZ"/>
        </w:rPr>
        <w:t xml:space="preserve">жеке және іскерлік қарым-қатынастың аражігін </w:t>
      </w:r>
      <w:r w:rsidRPr="003F543C">
        <w:rPr>
          <w:rFonts w:ascii="Times New Roman" w:hAnsi="Times New Roman" w:cs="Times New Roman"/>
          <w:sz w:val="28"/>
          <w:szCs w:val="28"/>
          <w:lang w:val="kk-KZ"/>
        </w:rPr>
        <w:t xml:space="preserve">нақты ажырату </w:t>
      </w:r>
      <w:r>
        <w:rPr>
          <w:rFonts w:ascii="Times New Roman" w:hAnsi="Times New Roman" w:cs="Times New Roman"/>
          <w:sz w:val="28"/>
          <w:szCs w:val="28"/>
          <w:lang w:val="kk-KZ"/>
        </w:rPr>
        <w:t>маңызды</w:t>
      </w:r>
      <w:r w:rsidRPr="003F543C">
        <w:rPr>
          <w:rFonts w:ascii="Times New Roman" w:hAnsi="Times New Roman" w:cs="Times New Roman"/>
          <w:sz w:val="28"/>
          <w:szCs w:val="28"/>
          <w:lang w:val="kk-KZ"/>
        </w:rPr>
        <w:t>. Егер</w:t>
      </w:r>
      <w:r>
        <w:rPr>
          <w:rFonts w:ascii="Times New Roman" w:hAnsi="Times New Roman" w:cs="Times New Roman"/>
          <w:sz w:val="28"/>
          <w:szCs w:val="28"/>
          <w:lang w:val="kk-KZ"/>
        </w:rPr>
        <w:t xml:space="preserve">, туыстарына немесе өзіне </w:t>
      </w:r>
      <w:r w:rsidRPr="003F543C">
        <w:rPr>
          <w:rFonts w:ascii="Times New Roman" w:hAnsi="Times New Roman" w:cs="Times New Roman"/>
          <w:sz w:val="28"/>
          <w:szCs w:val="28"/>
          <w:lang w:val="kk-KZ"/>
        </w:rPr>
        <w:t>жақын ортаға жіберілген хабарламаларда кез-келген мазмұн мен бағыттағы ерк</w:t>
      </w:r>
      <w:r>
        <w:rPr>
          <w:rFonts w:ascii="Times New Roman" w:hAnsi="Times New Roman" w:cs="Times New Roman"/>
          <w:sz w:val="28"/>
          <w:szCs w:val="28"/>
          <w:lang w:val="kk-KZ"/>
        </w:rPr>
        <w:t xml:space="preserve">індікке жол берілсе, іскерлік хат-хабарларда </w:t>
      </w:r>
      <w:r w:rsidR="007D22F1">
        <w:rPr>
          <w:rFonts w:ascii="Times New Roman" w:hAnsi="Times New Roman" w:cs="Times New Roman"/>
          <w:sz w:val="28"/>
          <w:szCs w:val="28"/>
          <w:lang w:val="kk-KZ"/>
        </w:rPr>
        <w:t>сленг сөздер</w:t>
      </w:r>
      <w:r w:rsidRPr="003F543C">
        <w:rPr>
          <w:rFonts w:ascii="Times New Roman" w:hAnsi="Times New Roman" w:cs="Times New Roman"/>
          <w:sz w:val="28"/>
          <w:szCs w:val="28"/>
          <w:lang w:val="kk-KZ"/>
        </w:rPr>
        <w:t xml:space="preserve">, </w:t>
      </w:r>
      <w:r>
        <w:rPr>
          <w:rFonts w:ascii="Times New Roman" w:hAnsi="Times New Roman" w:cs="Times New Roman"/>
          <w:sz w:val="28"/>
          <w:szCs w:val="28"/>
          <w:lang w:val="kk-KZ"/>
        </w:rPr>
        <w:t>лайықсыз эмодзилер</w:t>
      </w:r>
      <w:r w:rsidRPr="003F543C">
        <w:rPr>
          <w:rFonts w:ascii="Times New Roman" w:hAnsi="Times New Roman" w:cs="Times New Roman"/>
          <w:sz w:val="28"/>
          <w:szCs w:val="28"/>
          <w:lang w:val="kk-KZ"/>
        </w:rPr>
        <w:t xml:space="preserve"> қолдану</w:t>
      </w:r>
      <w:r>
        <w:rPr>
          <w:rFonts w:ascii="Times New Roman" w:hAnsi="Times New Roman" w:cs="Times New Roman"/>
          <w:sz w:val="28"/>
          <w:szCs w:val="28"/>
          <w:lang w:val="kk-KZ"/>
        </w:rPr>
        <w:t>ға</w:t>
      </w:r>
      <w:r w:rsidRPr="003F543C">
        <w:rPr>
          <w:rFonts w:ascii="Times New Roman" w:hAnsi="Times New Roman" w:cs="Times New Roman"/>
          <w:sz w:val="28"/>
          <w:szCs w:val="28"/>
          <w:lang w:val="kk-KZ"/>
        </w:rPr>
        <w:t xml:space="preserve">, лексикалық-грамматикалық </w:t>
      </w:r>
      <w:r>
        <w:rPr>
          <w:rFonts w:ascii="Times New Roman" w:hAnsi="Times New Roman" w:cs="Times New Roman"/>
          <w:sz w:val="28"/>
          <w:szCs w:val="28"/>
          <w:lang w:val="kk-KZ"/>
        </w:rPr>
        <w:t>қателерге</w:t>
      </w:r>
      <w:r w:rsidRPr="003F543C">
        <w:rPr>
          <w:rFonts w:ascii="Times New Roman" w:hAnsi="Times New Roman" w:cs="Times New Roman"/>
          <w:sz w:val="28"/>
          <w:szCs w:val="28"/>
          <w:lang w:val="kk-KZ"/>
        </w:rPr>
        <w:t xml:space="preserve"> жол берілмейді.</w:t>
      </w:r>
    </w:p>
    <w:p w:rsidR="009C586C" w:rsidRDefault="009C586C" w:rsidP="001C5E8F">
      <w:pPr>
        <w:spacing w:after="0" w:line="240" w:lineRule="auto"/>
        <w:ind w:firstLine="709"/>
        <w:jc w:val="both"/>
        <w:rPr>
          <w:rFonts w:ascii="Times New Roman" w:eastAsia="SimSun" w:hAnsi="Times New Roman" w:cs="Times New Roman"/>
          <w:sz w:val="28"/>
          <w:szCs w:val="28"/>
          <w:lang w:val="kk-KZ" w:eastAsia="en-US"/>
        </w:rPr>
      </w:pPr>
      <w:r>
        <w:rPr>
          <w:rFonts w:ascii="Times New Roman" w:hAnsi="Times New Roman" w:cs="Times New Roman"/>
          <w:sz w:val="28"/>
          <w:szCs w:val="28"/>
          <w:lang w:val="kk-KZ"/>
        </w:rPr>
        <w:t>Цифрлық білімдік ортада</w:t>
      </w:r>
      <w:r w:rsidRPr="003F543C">
        <w:rPr>
          <w:rFonts w:ascii="Times New Roman" w:hAnsi="Times New Roman" w:cs="Times New Roman"/>
          <w:sz w:val="28"/>
          <w:szCs w:val="28"/>
          <w:lang w:val="kk-KZ"/>
        </w:rPr>
        <w:t xml:space="preserve"> адекв</w:t>
      </w:r>
      <w:r>
        <w:rPr>
          <w:rFonts w:ascii="Times New Roman" w:hAnsi="Times New Roman" w:cs="Times New Roman"/>
          <w:sz w:val="28"/>
          <w:szCs w:val="28"/>
          <w:lang w:val="kk-KZ"/>
        </w:rPr>
        <w:t xml:space="preserve">атты коммуникация жасау – </w:t>
      </w:r>
      <w:r w:rsidRPr="003F543C">
        <w:rPr>
          <w:rFonts w:ascii="Times New Roman" w:hAnsi="Times New Roman" w:cs="Times New Roman"/>
          <w:sz w:val="28"/>
          <w:szCs w:val="28"/>
          <w:lang w:val="kk-KZ"/>
        </w:rPr>
        <w:t>бұл адамның жа</w:t>
      </w:r>
      <w:r>
        <w:rPr>
          <w:rFonts w:ascii="Times New Roman" w:hAnsi="Times New Roman" w:cs="Times New Roman"/>
          <w:sz w:val="28"/>
          <w:szCs w:val="28"/>
          <w:lang w:val="kk-KZ"/>
        </w:rPr>
        <w:t>лпы мәдени және зияткерлік дамуын</w:t>
      </w:r>
      <w:r w:rsidRPr="003F543C">
        <w:rPr>
          <w:rFonts w:ascii="Times New Roman" w:hAnsi="Times New Roman" w:cs="Times New Roman"/>
          <w:sz w:val="28"/>
          <w:szCs w:val="28"/>
          <w:lang w:val="kk-KZ"/>
        </w:rPr>
        <w:t xml:space="preserve">ың </w:t>
      </w:r>
      <w:r>
        <w:rPr>
          <w:rFonts w:ascii="Times New Roman" w:hAnsi="Times New Roman" w:cs="Times New Roman"/>
          <w:sz w:val="28"/>
          <w:szCs w:val="28"/>
          <w:lang w:val="kk-KZ"/>
        </w:rPr>
        <w:t>көрсеткіші</w:t>
      </w:r>
      <w:r w:rsidRPr="003F543C">
        <w:rPr>
          <w:rFonts w:ascii="Times New Roman" w:hAnsi="Times New Roman" w:cs="Times New Roman"/>
          <w:sz w:val="28"/>
          <w:szCs w:val="28"/>
          <w:lang w:val="kk-KZ"/>
        </w:rPr>
        <w:t xml:space="preserve">. </w:t>
      </w:r>
      <w:r w:rsidRPr="00337590">
        <w:rPr>
          <w:rFonts w:ascii="Times New Roman" w:eastAsia="SimSun" w:hAnsi="Times New Roman" w:cs="Times New Roman"/>
          <w:sz w:val="28"/>
          <w:szCs w:val="28"/>
          <w:lang w:val="kk-KZ" w:eastAsia="en-US"/>
        </w:rPr>
        <w:t>Ашықтық, өзара құрмет пен құпиялылық, белсенді тыңдау, этикалық ережелерді сақтау және әртүрлі комму</w:t>
      </w:r>
      <w:r>
        <w:rPr>
          <w:rFonts w:ascii="Times New Roman" w:eastAsia="SimSun" w:hAnsi="Times New Roman" w:cs="Times New Roman"/>
          <w:sz w:val="28"/>
          <w:szCs w:val="28"/>
          <w:lang w:val="kk-KZ" w:eastAsia="en-US"/>
        </w:rPr>
        <w:t xml:space="preserve">никациялық құралдарды пайдалану – </w:t>
      </w:r>
      <w:r w:rsidRPr="00337590">
        <w:rPr>
          <w:rFonts w:ascii="Times New Roman" w:eastAsia="SimSun" w:hAnsi="Times New Roman" w:cs="Times New Roman"/>
          <w:sz w:val="28"/>
          <w:szCs w:val="28"/>
          <w:lang w:val="kk-KZ" w:eastAsia="en-US"/>
        </w:rPr>
        <w:t xml:space="preserve">сәтті онлайн </w:t>
      </w:r>
      <w:r w:rsidR="00813DE2">
        <w:rPr>
          <w:rFonts w:ascii="Times New Roman" w:eastAsia="SimSun" w:hAnsi="Times New Roman" w:cs="Times New Roman"/>
          <w:sz w:val="28"/>
          <w:szCs w:val="28"/>
          <w:lang w:val="kk-KZ" w:eastAsia="en-US"/>
        </w:rPr>
        <w:t>коммуникацияның</w:t>
      </w:r>
      <w:r w:rsidRPr="00337590">
        <w:rPr>
          <w:rFonts w:ascii="Times New Roman" w:eastAsia="SimSun" w:hAnsi="Times New Roman" w:cs="Times New Roman"/>
          <w:sz w:val="28"/>
          <w:szCs w:val="28"/>
          <w:lang w:val="kk-KZ" w:eastAsia="en-US"/>
        </w:rPr>
        <w:t xml:space="preserve"> негізгі элементтері болып табылады. Интернет пен цифрлық технологиялардың дамуы жағдайында </w:t>
      </w:r>
      <w:r>
        <w:rPr>
          <w:rFonts w:ascii="Times New Roman" w:eastAsia="SimSun" w:hAnsi="Times New Roman" w:cs="Times New Roman"/>
          <w:sz w:val="28"/>
          <w:szCs w:val="28"/>
          <w:lang w:val="kk-KZ" w:eastAsia="en-US"/>
        </w:rPr>
        <w:t>коммуникация</w:t>
      </w:r>
      <w:r w:rsidRPr="00337590">
        <w:rPr>
          <w:rFonts w:ascii="Times New Roman" w:eastAsia="SimSun" w:hAnsi="Times New Roman" w:cs="Times New Roman"/>
          <w:sz w:val="28"/>
          <w:szCs w:val="28"/>
          <w:lang w:val="kk-KZ" w:eastAsia="en-US"/>
        </w:rPr>
        <w:t xml:space="preserve"> </w:t>
      </w:r>
      <w:r>
        <w:rPr>
          <w:rFonts w:ascii="Times New Roman" w:eastAsia="SimSun" w:hAnsi="Times New Roman" w:cs="Times New Roman"/>
          <w:sz w:val="28"/>
          <w:szCs w:val="28"/>
          <w:lang w:val="kk-KZ" w:eastAsia="en-US"/>
        </w:rPr>
        <w:t xml:space="preserve">құралдары мен қызметтерінің </w:t>
      </w:r>
      <w:r w:rsidRPr="00337590">
        <w:rPr>
          <w:rFonts w:ascii="Times New Roman" w:eastAsia="SimSun" w:hAnsi="Times New Roman" w:cs="Times New Roman"/>
          <w:sz w:val="28"/>
          <w:szCs w:val="28"/>
          <w:lang w:val="kk-KZ" w:eastAsia="en-US"/>
        </w:rPr>
        <w:t>қағидалар</w:t>
      </w:r>
      <w:r>
        <w:rPr>
          <w:rFonts w:ascii="Times New Roman" w:eastAsia="SimSun" w:hAnsi="Times New Roman" w:cs="Times New Roman"/>
          <w:sz w:val="28"/>
          <w:szCs w:val="28"/>
          <w:lang w:val="kk-KZ" w:eastAsia="en-US"/>
        </w:rPr>
        <w:t>ын</w:t>
      </w:r>
      <w:r w:rsidRPr="00337590">
        <w:rPr>
          <w:rFonts w:ascii="Times New Roman" w:eastAsia="SimSun" w:hAnsi="Times New Roman" w:cs="Times New Roman"/>
          <w:sz w:val="28"/>
          <w:szCs w:val="28"/>
          <w:lang w:val="kk-KZ" w:eastAsia="en-US"/>
        </w:rPr>
        <w:t xml:space="preserve"> тиімді, қажетіне с</w:t>
      </w:r>
      <w:r>
        <w:rPr>
          <w:rFonts w:ascii="Times New Roman" w:eastAsia="SimSun" w:hAnsi="Times New Roman" w:cs="Times New Roman"/>
          <w:sz w:val="28"/>
          <w:szCs w:val="28"/>
          <w:lang w:val="kk-KZ" w:eastAsia="en-US"/>
        </w:rPr>
        <w:t>әйкес</w:t>
      </w:r>
      <w:r w:rsidRPr="00337590">
        <w:rPr>
          <w:rFonts w:ascii="Times New Roman" w:eastAsia="SimSun" w:hAnsi="Times New Roman" w:cs="Times New Roman"/>
          <w:sz w:val="28"/>
          <w:szCs w:val="28"/>
          <w:lang w:val="kk-KZ" w:eastAsia="en-US"/>
        </w:rPr>
        <w:t xml:space="preserve"> </w:t>
      </w:r>
      <w:r>
        <w:rPr>
          <w:rFonts w:ascii="Times New Roman" w:eastAsia="SimSun" w:hAnsi="Times New Roman" w:cs="Times New Roman"/>
          <w:sz w:val="28"/>
          <w:szCs w:val="28"/>
          <w:lang w:val="kk-KZ" w:eastAsia="en-US"/>
        </w:rPr>
        <w:t>пайдалану</w:t>
      </w:r>
      <w:r w:rsidRPr="00337590">
        <w:rPr>
          <w:rFonts w:ascii="Times New Roman" w:eastAsia="SimSun" w:hAnsi="Times New Roman" w:cs="Times New Roman"/>
          <w:sz w:val="28"/>
          <w:szCs w:val="28"/>
          <w:lang w:val="kk-KZ" w:eastAsia="en-US"/>
        </w:rPr>
        <w:t xml:space="preserve"> тұлғаның цифрлық мәдениеті мен этикетінің деңгейін көрсетеді. </w:t>
      </w:r>
    </w:p>
    <w:p w:rsidR="00ED13A3" w:rsidRPr="00217398" w:rsidRDefault="00ED13A3" w:rsidP="001C5E8F">
      <w:pPr>
        <w:spacing w:after="0" w:line="240" w:lineRule="auto"/>
        <w:ind w:firstLine="709"/>
        <w:contextualSpacing/>
        <w:jc w:val="both"/>
        <w:rPr>
          <w:rFonts w:ascii="Times New Roman" w:eastAsia="Calibri" w:hAnsi="Times New Roman" w:cs="Times New Roman"/>
          <w:b/>
          <w:sz w:val="28"/>
          <w:szCs w:val="28"/>
          <w:lang w:val="kk-KZ" w:eastAsia="en-US"/>
        </w:rPr>
      </w:pPr>
      <w:r w:rsidRPr="00DB4063">
        <w:rPr>
          <w:rFonts w:ascii="Times New Roman" w:eastAsia="Calibri" w:hAnsi="Times New Roman" w:cs="Times New Roman"/>
          <w:b/>
          <w:sz w:val="28"/>
          <w:szCs w:val="28"/>
          <w:lang w:val="kk-KZ" w:eastAsia="en-US"/>
        </w:rPr>
        <w:lastRenderedPageBreak/>
        <w:t xml:space="preserve">2.1 </w:t>
      </w:r>
      <w:r w:rsidR="00217398" w:rsidRPr="00217398">
        <w:rPr>
          <w:rFonts w:ascii="Times New Roman" w:eastAsia="Times New Roman" w:hAnsi="Times New Roman" w:cs="Times New Roman"/>
          <w:b/>
          <w:bCs/>
          <w:kern w:val="36"/>
          <w:sz w:val="28"/>
          <w:szCs w:val="28"/>
          <w:lang w:val="kk-KZ"/>
        </w:rPr>
        <w:t xml:space="preserve">Цифрлық білімдік ортада болашақ педагог-психологтердің коммуникативтік мәдениетін қалыптастырудың </w:t>
      </w:r>
      <w:r w:rsidR="00217398" w:rsidRPr="00217398">
        <w:rPr>
          <w:rFonts w:ascii="Times New Roman" w:eastAsia="Calibri" w:hAnsi="Times New Roman" w:cs="Times New Roman"/>
          <w:b/>
          <w:sz w:val="28"/>
          <w:szCs w:val="28"/>
          <w:lang w:val="kk-KZ"/>
        </w:rPr>
        <w:t>құрылымдық-мазмұндық моделі</w:t>
      </w:r>
    </w:p>
    <w:p w:rsidR="00ED13A3" w:rsidRDefault="00ED13A3" w:rsidP="001C5E8F">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Times New Roman" w:hAnsi="Times New Roman" w:cs="Times New Roman"/>
          <w:sz w:val="28"/>
          <w:szCs w:val="28"/>
          <w:lang w:val="kk-KZ" w:eastAsia="ar-SA"/>
        </w:rPr>
        <w:t>Цифрлық білімдік ортада қ</w:t>
      </w:r>
      <w:r w:rsidRPr="005C16E8">
        <w:rPr>
          <w:rFonts w:ascii="Times New Roman" w:eastAsia="Calibri" w:hAnsi="Times New Roman" w:cs="Times New Roman"/>
          <w:sz w:val="28"/>
          <w:szCs w:val="28"/>
          <w:lang w:val="kk-KZ"/>
        </w:rPr>
        <w:t xml:space="preserve">арым-қатынас жасаудың тиімді тәсілдерін меңгеру қазіргі заманғы кәсіби мамандардың табыстылығы мен бәсекеге қабілеттігінің </w:t>
      </w:r>
      <w:r>
        <w:rPr>
          <w:rFonts w:ascii="Times New Roman" w:eastAsia="Calibri" w:hAnsi="Times New Roman" w:cs="Times New Roman"/>
          <w:sz w:val="28"/>
          <w:szCs w:val="28"/>
          <w:lang w:val="kk-KZ"/>
        </w:rPr>
        <w:t xml:space="preserve">негізгі тетіктерінің бірі болып табылады. </w:t>
      </w:r>
      <w:r>
        <w:rPr>
          <w:rFonts w:ascii="Times New Roman" w:eastAsia="Times New Roman" w:hAnsi="Times New Roman" w:cs="Times New Roman"/>
          <w:bCs/>
          <w:color w:val="000000"/>
          <w:spacing w:val="-2"/>
          <w:sz w:val="28"/>
          <w:szCs w:val="28"/>
          <w:lang w:val="kk-KZ" w:eastAsia="ar-SA"/>
        </w:rPr>
        <w:t>Ц</w:t>
      </w:r>
      <w:r w:rsidRPr="00147BF4">
        <w:rPr>
          <w:rFonts w:ascii="Times New Roman" w:eastAsia="Calibri" w:hAnsi="Times New Roman" w:cs="Times New Roman"/>
          <w:sz w:val="28"/>
          <w:szCs w:val="28"/>
          <w:lang w:val="kk-KZ" w:eastAsia="en-US"/>
        </w:rPr>
        <w:t xml:space="preserve">ифрлық </w:t>
      </w:r>
      <w:r>
        <w:rPr>
          <w:rFonts w:ascii="Times New Roman" w:eastAsia="Calibri" w:hAnsi="Times New Roman" w:cs="Times New Roman"/>
          <w:sz w:val="28"/>
          <w:szCs w:val="28"/>
          <w:lang w:val="kk-KZ" w:eastAsia="en-US"/>
        </w:rPr>
        <w:t>коммуникативтік мәдениет</w:t>
      </w:r>
      <w:r w:rsidRPr="00147BF4">
        <w:rPr>
          <w:rFonts w:ascii="Times New Roman" w:eastAsia="Calibri" w:hAnsi="Times New Roman" w:cs="Times New Roman"/>
          <w:sz w:val="28"/>
          <w:szCs w:val="28"/>
          <w:lang w:val="kk-KZ" w:eastAsia="en-US"/>
        </w:rPr>
        <w:t xml:space="preserve"> саласындағы дағдылар деңгейінің артуы түлектердің еңбек нарығында бәсекег</w:t>
      </w:r>
      <w:r>
        <w:rPr>
          <w:rFonts w:ascii="Times New Roman" w:eastAsia="Calibri" w:hAnsi="Times New Roman" w:cs="Times New Roman"/>
          <w:sz w:val="28"/>
          <w:szCs w:val="28"/>
          <w:lang w:val="kk-KZ" w:eastAsia="en-US"/>
        </w:rPr>
        <w:t>е қабілетт</w:t>
      </w:r>
      <w:r w:rsidRPr="00147BF4">
        <w:rPr>
          <w:rFonts w:ascii="Times New Roman" w:eastAsia="Calibri" w:hAnsi="Times New Roman" w:cs="Times New Roman"/>
          <w:sz w:val="28"/>
          <w:szCs w:val="28"/>
          <w:lang w:val="kk-KZ" w:eastAsia="en-US"/>
        </w:rPr>
        <w:t>ігінің жоғарылауына</w:t>
      </w:r>
      <w:r w:rsidRPr="00EB5709">
        <w:rPr>
          <w:rFonts w:ascii="Times New Roman" w:eastAsia="Calibri" w:hAnsi="Times New Roman" w:cs="Times New Roman"/>
          <w:sz w:val="28"/>
          <w:szCs w:val="28"/>
          <w:lang w:val="kk-KZ" w:eastAsia="en-US"/>
        </w:rPr>
        <w:t xml:space="preserve">, кадрлық әлеуеттің артуына әсер етеді. Осылайша, </w:t>
      </w:r>
      <w:r>
        <w:rPr>
          <w:rFonts w:ascii="Times New Roman" w:eastAsia="Calibri" w:hAnsi="Times New Roman" w:cs="Times New Roman"/>
          <w:sz w:val="28"/>
          <w:szCs w:val="28"/>
          <w:lang w:val="kk-KZ" w:eastAsia="en-US"/>
        </w:rPr>
        <w:t xml:space="preserve">цифрлық </w:t>
      </w:r>
      <w:r w:rsidRPr="00EB5709">
        <w:rPr>
          <w:rFonts w:ascii="Times New Roman" w:eastAsia="Calibri" w:hAnsi="Times New Roman" w:cs="Times New Roman"/>
          <w:sz w:val="28"/>
          <w:szCs w:val="28"/>
          <w:lang w:val="kk-KZ" w:eastAsia="en-US"/>
        </w:rPr>
        <w:t>технологияның өзге</w:t>
      </w:r>
      <w:r>
        <w:rPr>
          <w:rFonts w:ascii="Times New Roman" w:eastAsia="Calibri" w:hAnsi="Times New Roman" w:cs="Times New Roman"/>
          <w:sz w:val="28"/>
          <w:szCs w:val="28"/>
          <w:lang w:val="kk-KZ" w:eastAsia="en-US"/>
        </w:rPr>
        <w:t>рмелі</w:t>
      </w:r>
      <w:r w:rsidRPr="00EB5709">
        <w:rPr>
          <w:rFonts w:ascii="Times New Roman" w:eastAsia="Calibri" w:hAnsi="Times New Roman" w:cs="Times New Roman"/>
          <w:sz w:val="28"/>
          <w:szCs w:val="28"/>
          <w:lang w:val="kk-KZ" w:eastAsia="en-US"/>
        </w:rPr>
        <w:t xml:space="preserve"> жағдайларына </w:t>
      </w:r>
      <w:r>
        <w:rPr>
          <w:rFonts w:ascii="Times New Roman" w:eastAsia="Calibri" w:hAnsi="Times New Roman" w:cs="Times New Roman"/>
          <w:sz w:val="28"/>
          <w:szCs w:val="28"/>
          <w:lang w:val="kk-KZ" w:eastAsia="en-US"/>
        </w:rPr>
        <w:t xml:space="preserve">жылдам бейімделетін және цифрлық білімдік ортада коммуникативтік мәдениеті мен </w:t>
      </w:r>
      <w:r w:rsidRPr="00EB5709">
        <w:rPr>
          <w:rFonts w:ascii="Times New Roman" w:eastAsia="Calibri" w:hAnsi="Times New Roman" w:cs="Times New Roman"/>
          <w:sz w:val="28"/>
          <w:szCs w:val="28"/>
          <w:lang w:val="kk-KZ" w:eastAsia="en-US"/>
        </w:rPr>
        <w:t>жауапты</w:t>
      </w:r>
      <w:r w:rsidR="0076310B">
        <w:rPr>
          <w:rFonts w:ascii="Times New Roman" w:eastAsia="Calibri" w:hAnsi="Times New Roman" w:cs="Times New Roman"/>
          <w:sz w:val="28"/>
          <w:szCs w:val="28"/>
          <w:lang w:val="kk-KZ" w:eastAsia="en-US"/>
        </w:rPr>
        <w:t>лығын таныта алатын</w:t>
      </w:r>
      <w:r>
        <w:rPr>
          <w:rFonts w:ascii="Times New Roman" w:eastAsia="Calibri" w:hAnsi="Times New Roman" w:cs="Times New Roman"/>
          <w:sz w:val="28"/>
          <w:szCs w:val="28"/>
          <w:lang w:val="kk-KZ" w:eastAsia="en-US"/>
        </w:rPr>
        <w:t xml:space="preserve"> кәсіби мамандарды даярлауға </w:t>
      </w:r>
      <w:r w:rsidR="0076310B">
        <w:rPr>
          <w:rFonts w:ascii="Times New Roman" w:eastAsia="Calibri" w:hAnsi="Times New Roman" w:cs="Times New Roman"/>
          <w:sz w:val="28"/>
          <w:szCs w:val="28"/>
          <w:lang w:val="kk-KZ" w:eastAsia="en-US"/>
        </w:rPr>
        <w:t xml:space="preserve">жол ашылады. </w:t>
      </w:r>
      <w:r>
        <w:rPr>
          <w:rFonts w:ascii="Times New Roman" w:eastAsia="Calibri" w:hAnsi="Times New Roman" w:cs="Times New Roman"/>
          <w:sz w:val="28"/>
          <w:szCs w:val="28"/>
          <w:lang w:val="kk-KZ" w:eastAsia="en-US"/>
        </w:rPr>
        <w:t xml:space="preserve">  </w:t>
      </w:r>
    </w:p>
    <w:p w:rsidR="00ED13A3" w:rsidRPr="00301C09" w:rsidRDefault="00ED13A3" w:rsidP="001C5E8F">
      <w:pPr>
        <w:tabs>
          <w:tab w:val="left" w:pos="5040"/>
        </w:tabs>
        <w:spacing w:after="0" w:line="240" w:lineRule="auto"/>
        <w:ind w:firstLine="709"/>
        <w:contextualSpacing/>
        <w:jc w:val="both"/>
        <w:rPr>
          <w:rFonts w:ascii="Times New Roman" w:eastAsia="Times New Roman" w:hAnsi="Times New Roman" w:cs="Times New Roman"/>
          <w:bCs/>
          <w:kern w:val="36"/>
          <w:sz w:val="28"/>
          <w:szCs w:val="28"/>
          <w:lang w:val="kk-KZ"/>
        </w:rPr>
      </w:pPr>
      <w:r w:rsidRPr="00AE1E1B">
        <w:rPr>
          <w:rFonts w:ascii="Times New Roman" w:eastAsia="Times New Roman" w:hAnsi="Times New Roman" w:cs="Times New Roman"/>
          <w:bCs/>
          <w:kern w:val="36"/>
          <w:sz w:val="28"/>
          <w:szCs w:val="28"/>
          <w:lang w:val="kk-KZ"/>
        </w:rPr>
        <w:t xml:space="preserve">Цифрлық білімдік ортада болашақ педагог-психологтердің коммуникативтік мәдениетін қалыптастырудың </w:t>
      </w:r>
      <w:r w:rsidRPr="00AE1E1B">
        <w:rPr>
          <w:rFonts w:ascii="Times New Roman" w:eastAsia="Calibri" w:hAnsi="Times New Roman" w:cs="Times New Roman"/>
          <w:sz w:val="28"/>
          <w:szCs w:val="28"/>
          <w:lang w:val="kk-KZ"/>
        </w:rPr>
        <w:t xml:space="preserve">ғылыми негіздері мен мазмұндық құрылымын талдау, мәселені оңтайлы шешудің моделі мен </w:t>
      </w:r>
      <w:r w:rsidR="006808A3">
        <w:rPr>
          <w:rFonts w:ascii="Times New Roman" w:eastAsia="Calibri" w:hAnsi="Times New Roman" w:cs="Times New Roman"/>
          <w:sz w:val="28"/>
          <w:szCs w:val="28"/>
          <w:lang w:val="kk-KZ"/>
        </w:rPr>
        <w:t>әдістемесін</w:t>
      </w:r>
      <w:r w:rsidRPr="00AE1E1B">
        <w:rPr>
          <w:rFonts w:ascii="Times New Roman" w:eastAsia="Calibri" w:hAnsi="Times New Roman" w:cs="Times New Roman"/>
          <w:sz w:val="28"/>
          <w:szCs w:val="28"/>
          <w:lang w:val="kk-KZ"/>
        </w:rPr>
        <w:t xml:space="preserve"> жасаудың қажеттілігін айшықтап берді. </w:t>
      </w:r>
      <w:r w:rsidRPr="00AE1E1B">
        <w:rPr>
          <w:rFonts w:ascii="Times New Roman" w:eastAsia="Calibri" w:hAnsi="Times New Roman" w:cs="Times New Roman"/>
          <w:sz w:val="28"/>
          <w:szCs w:val="28"/>
          <w:lang w:val="kk-KZ" w:eastAsia="en-US"/>
        </w:rPr>
        <w:t xml:space="preserve">Сондықтан, зерттеу жұмысымыздағы келесі маңызды қадам – </w:t>
      </w:r>
      <w:r w:rsidRPr="00AE1E1B">
        <w:rPr>
          <w:rFonts w:ascii="Times New Roman" w:eastAsia="Times New Roman" w:hAnsi="Times New Roman" w:cs="Times New Roman"/>
          <w:bCs/>
          <w:kern w:val="36"/>
          <w:sz w:val="28"/>
          <w:szCs w:val="28"/>
          <w:lang w:val="kk-KZ"/>
        </w:rPr>
        <w:t xml:space="preserve">цифрлық білімдік ортада болашақ </w:t>
      </w:r>
      <w:r w:rsidRPr="00715125">
        <w:rPr>
          <w:rFonts w:ascii="Times New Roman" w:eastAsia="Times New Roman" w:hAnsi="Times New Roman" w:cs="Times New Roman"/>
          <w:bCs/>
          <w:kern w:val="36"/>
          <w:sz w:val="28"/>
          <w:szCs w:val="28"/>
          <w:lang w:val="kk-KZ"/>
        </w:rPr>
        <w:t>педагог-психологтердің коммуникативтік мәдениетін қалыптастырудың құрылымдық-</w:t>
      </w:r>
      <w:r>
        <w:rPr>
          <w:rFonts w:ascii="Times New Roman" w:eastAsia="Times New Roman" w:hAnsi="Times New Roman" w:cs="Times New Roman"/>
          <w:bCs/>
          <w:kern w:val="36"/>
          <w:sz w:val="28"/>
          <w:szCs w:val="28"/>
          <w:lang w:val="kk-KZ"/>
        </w:rPr>
        <w:t>мазмұндық</w:t>
      </w:r>
      <w:r w:rsidRPr="00715125">
        <w:rPr>
          <w:rFonts w:ascii="Times New Roman" w:eastAsia="Times New Roman" w:hAnsi="Times New Roman" w:cs="Times New Roman"/>
          <w:bCs/>
          <w:kern w:val="36"/>
          <w:sz w:val="28"/>
          <w:szCs w:val="28"/>
          <w:lang w:val="kk-KZ"/>
        </w:rPr>
        <w:t xml:space="preserve"> моделін </w:t>
      </w:r>
      <w:r w:rsidRPr="00301C09">
        <w:rPr>
          <w:rFonts w:ascii="Times New Roman" w:eastAsia="Times New Roman" w:hAnsi="Times New Roman" w:cs="Times New Roman"/>
          <w:bCs/>
          <w:kern w:val="36"/>
          <w:sz w:val="28"/>
          <w:szCs w:val="28"/>
          <w:lang w:val="kk-KZ"/>
        </w:rPr>
        <w:t xml:space="preserve">жасау болды. </w:t>
      </w:r>
    </w:p>
    <w:p w:rsidR="00ED13A3" w:rsidRPr="00301C09" w:rsidRDefault="00ED13A3" w:rsidP="001C5E8F">
      <w:pPr>
        <w:tabs>
          <w:tab w:val="left" w:pos="5040"/>
        </w:tabs>
        <w:spacing w:after="0" w:line="240" w:lineRule="auto"/>
        <w:ind w:firstLine="709"/>
        <w:contextualSpacing/>
        <w:jc w:val="both"/>
        <w:rPr>
          <w:rFonts w:ascii="Times New Roman" w:hAnsi="Times New Roman" w:cs="Times New Roman"/>
          <w:sz w:val="28"/>
          <w:szCs w:val="28"/>
          <w:lang w:val="kk-KZ"/>
        </w:rPr>
      </w:pPr>
      <w:r w:rsidRPr="00301C09">
        <w:rPr>
          <w:rFonts w:ascii="Times New Roman" w:hAnsi="Times New Roman" w:cs="Times New Roman"/>
          <w:sz w:val="28"/>
          <w:szCs w:val="28"/>
          <w:lang w:val="kk-KZ"/>
        </w:rPr>
        <w:t xml:space="preserve">Алдымен, «модель» түсінігін талдайтын болсақ, ғылымдағы модельдеу абстракция, аналогия, гипотеза және басқа да ұғымдармен тығыз байланысты модельдерді құру, зерттеу және қолдану процесін білдіреді. Осыған </w:t>
      </w:r>
      <w:r>
        <w:rPr>
          <w:rFonts w:ascii="Times New Roman" w:hAnsi="Times New Roman" w:cs="Times New Roman"/>
          <w:sz w:val="28"/>
          <w:szCs w:val="28"/>
          <w:lang w:val="kk-KZ"/>
        </w:rPr>
        <w:t>сәйкес</w:t>
      </w:r>
      <w:r w:rsidRPr="00301C09">
        <w:rPr>
          <w:rFonts w:ascii="Times New Roman" w:hAnsi="Times New Roman" w:cs="Times New Roman"/>
          <w:sz w:val="28"/>
          <w:szCs w:val="28"/>
          <w:lang w:val="kk-KZ"/>
        </w:rPr>
        <w:t>, модель</w:t>
      </w:r>
      <w:r>
        <w:rPr>
          <w:rFonts w:ascii="Times New Roman" w:hAnsi="Times New Roman" w:cs="Times New Roman"/>
          <w:sz w:val="28"/>
          <w:szCs w:val="28"/>
          <w:lang w:val="kk-KZ"/>
        </w:rPr>
        <w:t>ді</w:t>
      </w:r>
      <w:r w:rsidRPr="00301C09">
        <w:rPr>
          <w:rFonts w:ascii="Times New Roman" w:hAnsi="Times New Roman" w:cs="Times New Roman"/>
          <w:sz w:val="28"/>
          <w:szCs w:val="28"/>
          <w:lang w:val="kk-KZ"/>
        </w:rPr>
        <w:t xml:space="preserve"> – зерттелетін объектіге немесе құбылысқа ұқсас</w:t>
      </w:r>
      <w:r>
        <w:rPr>
          <w:rFonts w:ascii="Times New Roman" w:hAnsi="Times New Roman" w:cs="Times New Roman"/>
          <w:sz w:val="28"/>
          <w:szCs w:val="28"/>
          <w:lang w:val="kk-KZ"/>
        </w:rPr>
        <w:t xml:space="preserve"> құрылымды қарапайым </w:t>
      </w:r>
      <w:r w:rsidRPr="00301C09">
        <w:rPr>
          <w:rFonts w:ascii="Times New Roman" w:hAnsi="Times New Roman" w:cs="Times New Roman"/>
          <w:sz w:val="28"/>
          <w:szCs w:val="28"/>
          <w:lang w:val="kk-KZ"/>
        </w:rPr>
        <w:t xml:space="preserve">түрде </w:t>
      </w:r>
      <w:r>
        <w:rPr>
          <w:rFonts w:ascii="Times New Roman" w:hAnsi="Times New Roman" w:cs="Times New Roman"/>
          <w:sz w:val="28"/>
          <w:szCs w:val="28"/>
          <w:lang w:val="kk-KZ"/>
        </w:rPr>
        <w:t xml:space="preserve">көрсететін, </w:t>
      </w:r>
      <w:r w:rsidRPr="00301C09">
        <w:rPr>
          <w:rFonts w:ascii="Times New Roman" w:hAnsi="Times New Roman" w:cs="Times New Roman"/>
          <w:sz w:val="28"/>
          <w:szCs w:val="28"/>
          <w:lang w:val="kk-KZ"/>
        </w:rPr>
        <w:t>процесті немесе құбылысты қайтал</w:t>
      </w:r>
      <w:r>
        <w:rPr>
          <w:rFonts w:ascii="Times New Roman" w:hAnsi="Times New Roman" w:cs="Times New Roman"/>
          <w:sz w:val="28"/>
          <w:szCs w:val="28"/>
          <w:lang w:val="kk-KZ"/>
        </w:rPr>
        <w:t>айтын схема, құрылым, символ, формула</w:t>
      </w:r>
      <w:r w:rsidRPr="00301C09">
        <w:rPr>
          <w:rFonts w:ascii="Times New Roman" w:hAnsi="Times New Roman" w:cs="Times New Roman"/>
          <w:sz w:val="28"/>
          <w:szCs w:val="28"/>
          <w:lang w:val="kk-KZ"/>
        </w:rPr>
        <w:t xml:space="preserve"> түрінде</w:t>
      </w:r>
      <w:r>
        <w:rPr>
          <w:rFonts w:ascii="Times New Roman" w:hAnsi="Times New Roman" w:cs="Times New Roman"/>
          <w:sz w:val="28"/>
          <w:szCs w:val="28"/>
          <w:lang w:val="kk-KZ"/>
        </w:rPr>
        <w:t>гі</w:t>
      </w:r>
      <w:r w:rsidRPr="00301C09">
        <w:rPr>
          <w:rFonts w:ascii="Times New Roman" w:hAnsi="Times New Roman" w:cs="Times New Roman"/>
          <w:sz w:val="28"/>
          <w:szCs w:val="28"/>
          <w:lang w:val="kk-KZ"/>
        </w:rPr>
        <w:t xml:space="preserve"> жасанды түрде жасалған объект деп анықтауға болады. </w:t>
      </w:r>
    </w:p>
    <w:p w:rsidR="00ED13A3" w:rsidRPr="00613B9A" w:rsidRDefault="00ED13A3" w:rsidP="001C5E8F">
      <w:pPr>
        <w:spacing w:after="0" w:line="240" w:lineRule="auto"/>
        <w:ind w:firstLine="709"/>
        <w:contextualSpacing/>
        <w:jc w:val="both"/>
        <w:rPr>
          <w:rFonts w:ascii="Times New Roman" w:eastAsia="Calibri" w:hAnsi="Times New Roman" w:cs="Times New Roman"/>
          <w:sz w:val="28"/>
          <w:szCs w:val="28"/>
          <w:lang w:val="kk-KZ" w:eastAsia="en-US"/>
        </w:rPr>
      </w:pPr>
      <w:r w:rsidRPr="00A00B8E">
        <w:rPr>
          <w:rFonts w:ascii="Times New Roman" w:hAnsi="Times New Roman" w:cs="Times New Roman"/>
          <w:sz w:val="28"/>
          <w:szCs w:val="28"/>
          <w:lang w:val="kk-KZ"/>
        </w:rPr>
        <w:t>Модель қызығушылық тудыр</w:t>
      </w:r>
      <w:r>
        <w:rPr>
          <w:rFonts w:ascii="Times New Roman" w:hAnsi="Times New Roman" w:cs="Times New Roman"/>
          <w:sz w:val="28"/>
          <w:szCs w:val="28"/>
          <w:lang w:val="kk-KZ"/>
        </w:rPr>
        <w:t>ған</w:t>
      </w:r>
      <w:r w:rsidRPr="00A00B8E">
        <w:rPr>
          <w:rFonts w:ascii="Times New Roman" w:hAnsi="Times New Roman" w:cs="Times New Roman"/>
          <w:sz w:val="28"/>
          <w:szCs w:val="28"/>
          <w:lang w:val="kk-KZ"/>
        </w:rPr>
        <w:t xml:space="preserve"> объектіні зерттеу үшін қолданатын </w:t>
      </w:r>
      <w:r>
        <w:rPr>
          <w:rFonts w:ascii="Times New Roman" w:hAnsi="Times New Roman" w:cs="Times New Roman"/>
          <w:sz w:val="28"/>
          <w:szCs w:val="28"/>
          <w:lang w:val="kk-KZ"/>
        </w:rPr>
        <w:t>танымдық</w:t>
      </w:r>
      <w:r w:rsidRPr="00A00B8E">
        <w:rPr>
          <w:rFonts w:ascii="Times New Roman" w:hAnsi="Times New Roman" w:cs="Times New Roman"/>
          <w:sz w:val="28"/>
          <w:szCs w:val="28"/>
          <w:lang w:val="kk-KZ"/>
        </w:rPr>
        <w:t xml:space="preserve"> құрал. Модельге мақсаттар, жоспарланған нәтижелер, қызметтің перспективалық бағыттары, белгілі бір мазмұн, әдістеме, коммуникативті</w:t>
      </w:r>
      <w:r>
        <w:rPr>
          <w:rFonts w:ascii="Times New Roman" w:hAnsi="Times New Roman" w:cs="Times New Roman"/>
          <w:sz w:val="28"/>
          <w:szCs w:val="28"/>
          <w:lang w:val="kk-KZ"/>
        </w:rPr>
        <w:t>к</w:t>
      </w:r>
      <w:r w:rsidRPr="00A00B8E">
        <w:rPr>
          <w:rFonts w:ascii="Times New Roman" w:hAnsi="Times New Roman" w:cs="Times New Roman"/>
          <w:sz w:val="28"/>
          <w:szCs w:val="28"/>
          <w:lang w:val="kk-KZ"/>
        </w:rPr>
        <w:t xml:space="preserve"> мәдениетті қалыптастырудың әдістері</w:t>
      </w:r>
      <w:r>
        <w:rPr>
          <w:rFonts w:ascii="Times New Roman" w:hAnsi="Times New Roman" w:cs="Times New Roman"/>
          <w:sz w:val="28"/>
          <w:szCs w:val="28"/>
          <w:lang w:val="kk-KZ"/>
        </w:rPr>
        <w:t>, формалары</w:t>
      </w:r>
      <w:r w:rsidRPr="00A00B8E">
        <w:rPr>
          <w:rFonts w:ascii="Times New Roman" w:hAnsi="Times New Roman" w:cs="Times New Roman"/>
          <w:sz w:val="28"/>
          <w:szCs w:val="28"/>
          <w:lang w:val="kk-KZ"/>
        </w:rPr>
        <w:t xml:space="preserve"> мен құра</w:t>
      </w:r>
      <w:r>
        <w:rPr>
          <w:rFonts w:ascii="Times New Roman" w:hAnsi="Times New Roman" w:cs="Times New Roman"/>
          <w:sz w:val="28"/>
          <w:szCs w:val="28"/>
          <w:lang w:val="kk-KZ"/>
        </w:rPr>
        <w:t>лдар</w:t>
      </w:r>
      <w:r w:rsidRPr="00A00B8E">
        <w:rPr>
          <w:rFonts w:ascii="Times New Roman" w:hAnsi="Times New Roman" w:cs="Times New Roman"/>
          <w:sz w:val="28"/>
          <w:szCs w:val="28"/>
          <w:lang w:val="kk-KZ"/>
        </w:rPr>
        <w:t xml:space="preserve"> жиынтығы кіреді.</w:t>
      </w:r>
      <w:r w:rsidRPr="009D73DA">
        <w:rPr>
          <w:rFonts w:ascii="Times New Roman" w:eastAsia="Calibri" w:hAnsi="Times New Roman" w:cs="Times New Roman"/>
          <w:sz w:val="28"/>
          <w:szCs w:val="28"/>
          <w:lang w:val="kk-KZ" w:eastAsia="en-US"/>
        </w:rPr>
        <w:t xml:space="preserve"> </w:t>
      </w:r>
      <w:r w:rsidRPr="007E5362">
        <w:rPr>
          <w:rFonts w:ascii="Times New Roman" w:eastAsia="Calibri" w:hAnsi="Times New Roman" w:cs="Times New Roman"/>
          <w:sz w:val="28"/>
          <w:szCs w:val="28"/>
          <w:lang w:val="kk-KZ" w:eastAsia="en-US"/>
        </w:rPr>
        <w:t xml:space="preserve">Модель </w:t>
      </w:r>
      <w:r>
        <w:rPr>
          <w:rFonts w:ascii="Times New Roman" w:eastAsia="Calibri" w:hAnsi="Times New Roman" w:cs="Times New Roman"/>
          <w:sz w:val="28"/>
          <w:szCs w:val="28"/>
          <w:lang w:val="kk-KZ" w:eastAsia="en-US"/>
        </w:rPr>
        <w:t xml:space="preserve">физикалық құрылым, сұлба ретінде </w:t>
      </w:r>
      <w:r w:rsidRPr="007E5362">
        <w:rPr>
          <w:rFonts w:ascii="Times New Roman" w:eastAsia="Calibri" w:hAnsi="Times New Roman" w:cs="Times New Roman"/>
          <w:sz w:val="28"/>
          <w:szCs w:val="28"/>
          <w:lang w:val="kk-KZ" w:eastAsia="en-US"/>
        </w:rPr>
        <w:t xml:space="preserve">когнитивті және білім беру мақсатында әзірленіп, </w:t>
      </w:r>
      <w:r w:rsidRPr="00613B9A">
        <w:rPr>
          <w:rFonts w:ascii="Times New Roman" w:eastAsia="Calibri" w:hAnsi="Times New Roman" w:cs="Times New Roman"/>
          <w:sz w:val="28"/>
          <w:szCs w:val="28"/>
          <w:lang w:val="kk-KZ" w:eastAsia="en-US"/>
        </w:rPr>
        <w:t xml:space="preserve">нақты объектіні тиімді зерттеуге мүмкіндік береді. </w:t>
      </w:r>
    </w:p>
    <w:p w:rsidR="00ED13A3" w:rsidRPr="00613B9A" w:rsidRDefault="00ED13A3" w:rsidP="001C5E8F">
      <w:pPr>
        <w:spacing w:after="0" w:line="240" w:lineRule="auto"/>
        <w:ind w:firstLine="709"/>
        <w:contextualSpacing/>
        <w:jc w:val="both"/>
        <w:rPr>
          <w:rFonts w:ascii="Times New Roman" w:eastAsia="Calibri" w:hAnsi="Times New Roman" w:cs="Times New Roman"/>
          <w:sz w:val="28"/>
          <w:szCs w:val="28"/>
          <w:lang w:val="kk-KZ" w:eastAsia="en-US"/>
        </w:rPr>
      </w:pPr>
      <w:r w:rsidRPr="00613B9A">
        <w:rPr>
          <w:rFonts w:ascii="Times New Roman" w:eastAsia="Calibri" w:hAnsi="Times New Roman" w:cs="Times New Roman"/>
          <w:sz w:val="28"/>
          <w:szCs w:val="28"/>
          <w:lang w:val="kk-KZ" w:eastAsia="en-US"/>
        </w:rPr>
        <w:t>Зерттеуші И.Б.</w:t>
      </w:r>
      <w:r w:rsidR="001C5E8F">
        <w:rPr>
          <w:rFonts w:ascii="Times New Roman" w:eastAsia="Calibri" w:hAnsi="Times New Roman" w:cs="Times New Roman"/>
          <w:sz w:val="28"/>
          <w:szCs w:val="28"/>
          <w:lang w:val="kk-KZ" w:eastAsia="en-US"/>
        </w:rPr>
        <w:t xml:space="preserve"> </w:t>
      </w:r>
      <w:r w:rsidRPr="00613B9A">
        <w:rPr>
          <w:rFonts w:ascii="Times New Roman" w:eastAsia="Calibri" w:hAnsi="Times New Roman" w:cs="Times New Roman"/>
          <w:sz w:val="28"/>
          <w:szCs w:val="28"/>
          <w:lang w:val="kk-KZ" w:eastAsia="en-US"/>
        </w:rPr>
        <w:t>Новиктің пікірінше, модель зерттелетін объектімен симбиозда болатын және зерттелетін объектінің өзі туралы ақпаратқа айналатын нақты (виртуалды) объект болып табылады [1</w:t>
      </w:r>
      <w:r w:rsidR="00524C27" w:rsidRPr="00613B9A">
        <w:rPr>
          <w:rFonts w:ascii="Times New Roman" w:eastAsia="Calibri" w:hAnsi="Times New Roman" w:cs="Times New Roman"/>
          <w:sz w:val="28"/>
          <w:szCs w:val="28"/>
          <w:lang w:val="kk-KZ" w:eastAsia="en-US"/>
        </w:rPr>
        <w:t>89</w:t>
      </w:r>
      <w:r w:rsidRPr="00613B9A">
        <w:rPr>
          <w:rFonts w:ascii="Times New Roman" w:eastAsia="Calibri" w:hAnsi="Times New Roman" w:cs="Times New Roman"/>
          <w:sz w:val="28"/>
          <w:szCs w:val="28"/>
          <w:lang w:val="kk-KZ" w:eastAsia="en-US"/>
        </w:rPr>
        <w:t>].</w:t>
      </w:r>
    </w:p>
    <w:p w:rsidR="00ED13A3" w:rsidRPr="00613B9A" w:rsidRDefault="00ED13A3" w:rsidP="001C5E8F">
      <w:pPr>
        <w:spacing w:after="0" w:line="240" w:lineRule="auto"/>
        <w:ind w:firstLine="709"/>
        <w:contextualSpacing/>
        <w:jc w:val="both"/>
        <w:rPr>
          <w:rFonts w:ascii="Times New Roman" w:hAnsi="Times New Roman" w:cs="Times New Roman"/>
          <w:sz w:val="28"/>
          <w:szCs w:val="28"/>
          <w:lang w:val="kk-KZ"/>
        </w:rPr>
      </w:pPr>
      <w:r w:rsidRPr="00613B9A">
        <w:rPr>
          <w:rFonts w:ascii="Times New Roman" w:hAnsi="Times New Roman" w:cs="Times New Roman"/>
          <w:sz w:val="28"/>
          <w:szCs w:val="28"/>
          <w:lang w:val="kk-KZ"/>
        </w:rPr>
        <w:t>Ю.Г.</w:t>
      </w:r>
      <w:r w:rsidR="001C5E8F">
        <w:rPr>
          <w:rFonts w:ascii="Times New Roman" w:hAnsi="Times New Roman" w:cs="Times New Roman"/>
          <w:sz w:val="28"/>
          <w:szCs w:val="28"/>
          <w:lang w:val="kk-KZ"/>
        </w:rPr>
        <w:t xml:space="preserve"> </w:t>
      </w:r>
      <w:r w:rsidRPr="00613B9A">
        <w:rPr>
          <w:rFonts w:ascii="Times New Roman" w:hAnsi="Times New Roman" w:cs="Times New Roman"/>
          <w:sz w:val="28"/>
          <w:szCs w:val="28"/>
          <w:lang w:val="kk-KZ"/>
        </w:rPr>
        <w:t>Гранин бойынша, модель сандық және сапалық көрсеткіштердің болуымен сипатталады. Ол модельдің сандық көрсеткіштері сапалыға негізделген деп болжайды. Білім беру жүйесі моделінің компоненттеріне құрамын (элементтер жиынтығы), құрылымын (элементтер арасындағы байланыстар) және  функцияларын жатқызады [1</w:t>
      </w:r>
      <w:r w:rsidR="00524C27" w:rsidRPr="00613B9A">
        <w:rPr>
          <w:rFonts w:ascii="Times New Roman" w:hAnsi="Times New Roman" w:cs="Times New Roman"/>
          <w:sz w:val="28"/>
          <w:szCs w:val="28"/>
          <w:lang w:val="kk-KZ"/>
        </w:rPr>
        <w:t>90</w:t>
      </w:r>
      <w:r w:rsidRPr="00613B9A">
        <w:rPr>
          <w:rFonts w:ascii="Times New Roman" w:hAnsi="Times New Roman" w:cs="Times New Roman"/>
          <w:sz w:val="28"/>
          <w:szCs w:val="28"/>
          <w:lang w:val="kk-KZ"/>
        </w:rPr>
        <w:t>].</w:t>
      </w:r>
    </w:p>
    <w:p w:rsidR="00ED13A3" w:rsidRPr="00CF71E4" w:rsidRDefault="00ED13A3" w:rsidP="001C5E8F">
      <w:pPr>
        <w:spacing w:after="0" w:line="240" w:lineRule="auto"/>
        <w:ind w:firstLine="709"/>
        <w:contextualSpacing/>
        <w:jc w:val="both"/>
        <w:rPr>
          <w:rFonts w:ascii="Times New Roman" w:hAnsi="Times New Roman" w:cs="Times New Roman"/>
          <w:sz w:val="28"/>
          <w:szCs w:val="28"/>
          <w:lang w:val="kk-KZ"/>
        </w:rPr>
      </w:pPr>
      <w:r w:rsidRPr="00613B9A">
        <w:rPr>
          <w:rFonts w:ascii="Times New Roman" w:hAnsi="Times New Roman" w:cs="Times New Roman"/>
          <w:sz w:val="28"/>
          <w:szCs w:val="28"/>
          <w:lang w:val="kk-KZ"/>
        </w:rPr>
        <w:t xml:space="preserve">Модель белгілі бір объектінің құрылымын зерделеуге, оның негізгі қасиеттерін анықтауға, объектіні немесе </w:t>
      </w:r>
      <w:r>
        <w:rPr>
          <w:rFonts w:ascii="Times New Roman" w:hAnsi="Times New Roman" w:cs="Times New Roman"/>
          <w:sz w:val="28"/>
          <w:szCs w:val="28"/>
          <w:lang w:val="kk-KZ"/>
        </w:rPr>
        <w:t>үдерісті</w:t>
      </w:r>
      <w:r w:rsidRPr="00260B2E">
        <w:rPr>
          <w:rFonts w:ascii="Times New Roman" w:hAnsi="Times New Roman" w:cs="Times New Roman"/>
          <w:sz w:val="28"/>
          <w:szCs w:val="28"/>
          <w:lang w:val="kk-KZ"/>
        </w:rPr>
        <w:t xml:space="preserve"> басқару мүмкіндігін алу</w:t>
      </w:r>
      <w:r>
        <w:rPr>
          <w:rFonts w:ascii="Times New Roman" w:hAnsi="Times New Roman" w:cs="Times New Roman"/>
          <w:sz w:val="28"/>
          <w:szCs w:val="28"/>
          <w:lang w:val="kk-KZ"/>
        </w:rPr>
        <w:t>ға, б</w:t>
      </w:r>
      <w:r w:rsidRPr="00260B2E">
        <w:rPr>
          <w:rFonts w:ascii="Times New Roman" w:hAnsi="Times New Roman" w:cs="Times New Roman"/>
          <w:sz w:val="28"/>
          <w:szCs w:val="28"/>
          <w:lang w:val="kk-KZ"/>
        </w:rPr>
        <w:t xml:space="preserve">ерілген мақсаттар мен критерийлер </w:t>
      </w:r>
      <w:r>
        <w:rPr>
          <w:rFonts w:ascii="Times New Roman" w:hAnsi="Times New Roman" w:cs="Times New Roman"/>
          <w:sz w:val="28"/>
          <w:szCs w:val="28"/>
          <w:lang w:val="kk-KZ"/>
        </w:rPr>
        <w:t>негізінде</w:t>
      </w:r>
      <w:r w:rsidRPr="00260B2E">
        <w:rPr>
          <w:rFonts w:ascii="Times New Roman" w:hAnsi="Times New Roman" w:cs="Times New Roman"/>
          <w:sz w:val="28"/>
          <w:szCs w:val="28"/>
          <w:lang w:val="kk-KZ"/>
        </w:rPr>
        <w:t xml:space="preserve"> қолда бар жағдайларда объектіні басқарудың жолдарын </w:t>
      </w:r>
      <w:r w:rsidRPr="00CF71E4">
        <w:rPr>
          <w:rFonts w:ascii="Times New Roman" w:hAnsi="Times New Roman" w:cs="Times New Roman"/>
          <w:sz w:val="28"/>
          <w:szCs w:val="28"/>
          <w:lang w:val="kk-KZ"/>
        </w:rPr>
        <w:t>анықтауға, объектіні іске асырудың мүмкін болатын тікелей және жанама салдарын болжауға мүмкіндік береді.</w:t>
      </w:r>
    </w:p>
    <w:p w:rsidR="00ED13A3" w:rsidRPr="00CF71E4" w:rsidRDefault="00ED13A3" w:rsidP="001C5E8F">
      <w:pPr>
        <w:spacing w:after="0" w:line="240" w:lineRule="auto"/>
        <w:ind w:firstLine="709"/>
        <w:contextualSpacing/>
        <w:jc w:val="both"/>
        <w:rPr>
          <w:rFonts w:ascii="Times New Roman" w:hAnsi="Times New Roman" w:cs="Times New Roman"/>
          <w:sz w:val="28"/>
          <w:szCs w:val="28"/>
          <w:lang w:val="kk-KZ"/>
        </w:rPr>
      </w:pPr>
      <w:r w:rsidRPr="00CF71E4">
        <w:rPr>
          <w:rFonts w:ascii="Times New Roman" w:hAnsi="Times New Roman" w:cs="Times New Roman"/>
          <w:sz w:val="28"/>
          <w:szCs w:val="28"/>
          <w:lang w:val="kk-KZ"/>
        </w:rPr>
        <w:lastRenderedPageBreak/>
        <w:t xml:space="preserve"> Зерттеу деңгейі мен мақсаты бойынша құрылымдық-мазмұндық модель объектінің құрылымын сипаттауға және талдауға бағытталады. Ол беріл</w:t>
      </w:r>
      <w:r w:rsidR="002E0E49" w:rsidRPr="00CF71E4">
        <w:rPr>
          <w:rFonts w:ascii="Times New Roman" w:hAnsi="Times New Roman" w:cs="Times New Roman"/>
          <w:sz w:val="28"/>
          <w:szCs w:val="28"/>
          <w:lang w:val="kk-KZ"/>
        </w:rPr>
        <w:t xml:space="preserve">ген объектінің компоненттеріне, </w:t>
      </w:r>
      <w:r w:rsidRPr="00CF71E4">
        <w:rPr>
          <w:rFonts w:ascii="Times New Roman" w:hAnsi="Times New Roman" w:cs="Times New Roman"/>
          <w:sz w:val="28"/>
          <w:szCs w:val="28"/>
          <w:lang w:val="kk-KZ"/>
        </w:rPr>
        <w:t>элементтеріне және олардың арасындағы байланыстарға назар аударады. Бұл модель зерттеушіге әртүрлі бөліктердің бір-бірімен қалай әрекеттесетінін және олардың тұтастықты қалай қалыптастыратынын түсінуге көмектеседі. Жұмыс кезеңдерінің реттілігі мен құрамын, процедуралар мен техникалық құралдардың жиынтығын, үдеріске қатысушылардың өзара әрекеттесуін білдіреді. Мұндай модельдер графикалық түрде блок-схемалармен (немесе компоненттермен) ұсынылады және алға қойылған мақсатқа жетудің әрекеттер тізбегін көрсетеді.</w:t>
      </w:r>
    </w:p>
    <w:p w:rsidR="00ED13A3" w:rsidRDefault="00ED13A3" w:rsidP="001C5E8F">
      <w:pPr>
        <w:spacing w:after="0" w:line="240" w:lineRule="auto"/>
        <w:ind w:firstLine="709"/>
        <w:contextualSpacing/>
        <w:jc w:val="both"/>
        <w:rPr>
          <w:rFonts w:ascii="Times New Roman" w:hAnsi="Times New Roman" w:cs="Times New Roman"/>
          <w:sz w:val="28"/>
          <w:szCs w:val="28"/>
          <w:lang w:val="kk-KZ"/>
        </w:rPr>
      </w:pPr>
      <w:r w:rsidRPr="005621F2">
        <w:rPr>
          <w:rFonts w:ascii="Times New Roman" w:eastAsia="Calibri" w:hAnsi="Times New Roman" w:cs="Times New Roman"/>
          <w:sz w:val="28"/>
          <w:szCs w:val="28"/>
          <w:lang w:val="kk-KZ" w:eastAsia="en-US"/>
        </w:rPr>
        <w:t>Цифрлық білімдік ортадағы коммуникативті</w:t>
      </w:r>
      <w:r>
        <w:rPr>
          <w:rFonts w:ascii="Times New Roman" w:eastAsia="Calibri" w:hAnsi="Times New Roman" w:cs="Times New Roman"/>
          <w:sz w:val="28"/>
          <w:szCs w:val="28"/>
          <w:lang w:val="kk-KZ" w:eastAsia="en-US"/>
        </w:rPr>
        <w:t>к</w:t>
      </w:r>
      <w:r w:rsidRPr="005621F2">
        <w:rPr>
          <w:rFonts w:ascii="Times New Roman" w:eastAsia="Calibri" w:hAnsi="Times New Roman" w:cs="Times New Roman"/>
          <w:sz w:val="28"/>
          <w:szCs w:val="28"/>
          <w:lang w:val="kk-KZ" w:eastAsia="en-US"/>
        </w:rPr>
        <w:t xml:space="preserve"> мәдениетті қалыптастыру бойынша жұмыс тиімділ</w:t>
      </w:r>
      <w:r>
        <w:rPr>
          <w:rFonts w:ascii="Times New Roman" w:eastAsia="Calibri" w:hAnsi="Times New Roman" w:cs="Times New Roman"/>
          <w:sz w:val="28"/>
          <w:szCs w:val="28"/>
          <w:lang w:val="kk-KZ" w:eastAsia="en-US"/>
        </w:rPr>
        <w:t xml:space="preserve">ігінің маңызды шарттарының бірі – </w:t>
      </w:r>
      <w:r w:rsidRPr="005621F2">
        <w:rPr>
          <w:rFonts w:ascii="Times New Roman" w:eastAsia="Calibri" w:hAnsi="Times New Roman" w:cs="Times New Roman"/>
          <w:sz w:val="28"/>
          <w:szCs w:val="28"/>
          <w:lang w:val="kk-KZ" w:eastAsia="en-US"/>
        </w:rPr>
        <w:t>он</w:t>
      </w:r>
      <w:r w:rsidR="00B158BB">
        <w:rPr>
          <w:rFonts w:ascii="Times New Roman" w:eastAsia="Calibri" w:hAnsi="Times New Roman" w:cs="Times New Roman"/>
          <w:sz w:val="28"/>
          <w:szCs w:val="28"/>
          <w:lang w:val="kk-KZ" w:eastAsia="en-US"/>
        </w:rPr>
        <w:t xml:space="preserve">ың үздіксіздігі мен жүйелілігі. </w:t>
      </w:r>
      <w:r w:rsidRPr="003B7F56">
        <w:rPr>
          <w:rFonts w:ascii="Times New Roman" w:hAnsi="Times New Roman" w:cs="Times New Roman"/>
          <w:sz w:val="28"/>
          <w:szCs w:val="28"/>
          <w:lang w:val="kk-KZ"/>
        </w:rPr>
        <w:t>Цифрлық білімдік ортадағы болашақ педагог-психологтердің коммуникативтік мәдениетін қалыптастырудың моделі бірқатар компоненттер мен олардың ішкі жүйелеріне бөлінетін (мақсатты, ресурстық, әді</w:t>
      </w:r>
      <w:r>
        <w:rPr>
          <w:rFonts w:ascii="Times New Roman" w:hAnsi="Times New Roman" w:cs="Times New Roman"/>
          <w:sz w:val="28"/>
          <w:szCs w:val="28"/>
          <w:lang w:val="kk-KZ"/>
        </w:rPr>
        <w:t>снамалық, мазмұндық, процессуал</w:t>
      </w:r>
      <w:r w:rsidRPr="003B7F56">
        <w:rPr>
          <w:rFonts w:ascii="Times New Roman" w:hAnsi="Times New Roman" w:cs="Times New Roman"/>
          <w:sz w:val="28"/>
          <w:szCs w:val="28"/>
          <w:lang w:val="kk-KZ"/>
        </w:rPr>
        <w:t xml:space="preserve">дық, нәтижелік-бағалаушы) біртұтас жүйе ретінде қарастырылады. </w:t>
      </w:r>
    </w:p>
    <w:p w:rsidR="00ED13A3" w:rsidRDefault="00ED13A3" w:rsidP="001C5E8F">
      <w:pPr>
        <w:spacing w:after="0" w:line="240" w:lineRule="auto"/>
        <w:ind w:firstLine="709"/>
        <w:contextualSpacing/>
        <w:jc w:val="both"/>
        <w:rPr>
          <w:rFonts w:ascii="Times New Roman" w:hAnsi="Times New Roman" w:cs="Times New Roman"/>
          <w:sz w:val="28"/>
          <w:szCs w:val="28"/>
          <w:lang w:val="kk-KZ"/>
        </w:rPr>
      </w:pPr>
      <w:r w:rsidRPr="00FB7352">
        <w:rPr>
          <w:rFonts w:ascii="Times New Roman" w:hAnsi="Times New Roman" w:cs="Times New Roman"/>
          <w:sz w:val="28"/>
          <w:szCs w:val="28"/>
          <w:lang w:val="kk-KZ"/>
        </w:rPr>
        <w:t>Құрылымдық-</w:t>
      </w:r>
      <w:r>
        <w:rPr>
          <w:rFonts w:ascii="Times New Roman" w:hAnsi="Times New Roman" w:cs="Times New Roman"/>
          <w:sz w:val="28"/>
          <w:szCs w:val="28"/>
          <w:lang w:val="kk-KZ"/>
        </w:rPr>
        <w:t>мазмұндық</w:t>
      </w:r>
      <w:r w:rsidRPr="00FB7352">
        <w:rPr>
          <w:rFonts w:ascii="Times New Roman" w:hAnsi="Times New Roman" w:cs="Times New Roman"/>
          <w:sz w:val="28"/>
          <w:szCs w:val="28"/>
          <w:lang w:val="kk-KZ"/>
        </w:rPr>
        <w:t xml:space="preserve"> модельдің барлық компоненттері дәйекті түрде орналастырылған, бір-бірін толықтырады және функционалдық мақсаты бойынша өзара тәуелді, коммуникативті</w:t>
      </w:r>
      <w:r>
        <w:rPr>
          <w:rFonts w:ascii="Times New Roman" w:hAnsi="Times New Roman" w:cs="Times New Roman"/>
          <w:sz w:val="28"/>
          <w:szCs w:val="28"/>
          <w:lang w:val="kk-KZ"/>
        </w:rPr>
        <w:t>к</w:t>
      </w:r>
      <w:r w:rsidRPr="00FB7352">
        <w:rPr>
          <w:rFonts w:ascii="Times New Roman" w:hAnsi="Times New Roman" w:cs="Times New Roman"/>
          <w:sz w:val="28"/>
          <w:szCs w:val="28"/>
          <w:lang w:val="kk-KZ"/>
        </w:rPr>
        <w:t xml:space="preserve"> мәдениетті қалыптастырудың тұтас процесін құрайды. Модельдің тұтастығы құрылымдық (мақсат, процестің мазмұны, нәтиже) бірлігімен қамтамасыз етіледі.</w:t>
      </w:r>
    </w:p>
    <w:p w:rsidR="00ED13A3" w:rsidRDefault="00ED13A3" w:rsidP="001C5E8F">
      <w:pPr>
        <w:spacing w:after="0" w:line="240" w:lineRule="auto"/>
        <w:ind w:firstLine="709"/>
        <w:contextualSpacing/>
        <w:jc w:val="both"/>
        <w:rPr>
          <w:rFonts w:ascii="Times New Roman" w:hAnsi="Times New Roman" w:cs="Times New Roman"/>
          <w:sz w:val="28"/>
          <w:szCs w:val="28"/>
          <w:lang w:val="kk-KZ"/>
        </w:rPr>
      </w:pPr>
      <w:r w:rsidRPr="00A052B1">
        <w:rPr>
          <w:rFonts w:ascii="Times New Roman" w:hAnsi="Times New Roman" w:cs="Times New Roman"/>
          <w:sz w:val="28"/>
          <w:szCs w:val="28"/>
          <w:lang w:val="kk-KZ"/>
        </w:rPr>
        <w:t>Құрылымдық-</w:t>
      </w:r>
      <w:r>
        <w:rPr>
          <w:rFonts w:ascii="Times New Roman" w:hAnsi="Times New Roman" w:cs="Times New Roman"/>
          <w:sz w:val="28"/>
          <w:szCs w:val="28"/>
          <w:lang w:val="kk-KZ"/>
        </w:rPr>
        <w:t xml:space="preserve">мазмұндық </w:t>
      </w:r>
      <w:r w:rsidRPr="00A052B1">
        <w:rPr>
          <w:rFonts w:ascii="Times New Roman" w:hAnsi="Times New Roman" w:cs="Times New Roman"/>
          <w:sz w:val="28"/>
          <w:szCs w:val="28"/>
          <w:lang w:val="kk-KZ"/>
        </w:rPr>
        <w:t xml:space="preserve">модельдің </w:t>
      </w:r>
      <w:r w:rsidRPr="004B0721">
        <w:rPr>
          <w:rFonts w:ascii="Times New Roman" w:hAnsi="Times New Roman" w:cs="Times New Roman"/>
          <w:sz w:val="28"/>
          <w:szCs w:val="28"/>
          <w:lang w:val="kk-KZ"/>
        </w:rPr>
        <w:t>мақсаты:</w:t>
      </w:r>
      <w:r w:rsidRPr="00331C9F">
        <w:rPr>
          <w:rFonts w:ascii="Times New Roman" w:hAnsi="Times New Roman" w:cs="Times New Roman"/>
          <w:sz w:val="28"/>
          <w:szCs w:val="28"/>
          <w:lang w:val="kk-KZ"/>
        </w:rPr>
        <w:t xml:space="preserve"> болашақ педагог-психологтердің цифрлық білімдік ортадағы коммуникативтік мәдениетін қалыптастыру</w:t>
      </w:r>
      <w:r>
        <w:rPr>
          <w:rFonts w:ascii="Times New Roman" w:hAnsi="Times New Roman" w:cs="Times New Roman"/>
          <w:sz w:val="28"/>
          <w:szCs w:val="28"/>
          <w:lang w:val="kk-KZ"/>
        </w:rPr>
        <w:t>. Ал, модельдің міндеттері: б</w:t>
      </w:r>
      <w:r w:rsidRPr="00331C9F">
        <w:rPr>
          <w:rFonts w:ascii="Times New Roman" w:hAnsi="Times New Roman" w:cs="Times New Roman"/>
          <w:sz w:val="28"/>
          <w:szCs w:val="28"/>
          <w:lang w:val="kk-KZ"/>
        </w:rPr>
        <w:t>олашақ педагог-</w:t>
      </w:r>
      <w:r>
        <w:rPr>
          <w:rFonts w:ascii="Times New Roman" w:hAnsi="Times New Roman" w:cs="Times New Roman"/>
          <w:sz w:val="28"/>
          <w:szCs w:val="28"/>
          <w:lang w:val="kk-KZ"/>
        </w:rPr>
        <w:t>психологтерді</w:t>
      </w:r>
      <w:r w:rsidRPr="003A33A2">
        <w:rPr>
          <w:rFonts w:ascii="Times New Roman" w:hAnsi="Times New Roman" w:cs="Times New Roman"/>
          <w:sz w:val="28"/>
          <w:szCs w:val="28"/>
          <w:lang w:val="kk-KZ"/>
        </w:rPr>
        <w:t xml:space="preserve"> цифрлық білімдік ортадағы коммуникативтік мәдениет  жайындағы теория</w:t>
      </w:r>
      <w:r>
        <w:rPr>
          <w:rFonts w:ascii="Times New Roman" w:hAnsi="Times New Roman" w:cs="Times New Roman"/>
          <w:sz w:val="28"/>
          <w:szCs w:val="28"/>
          <w:lang w:val="kk-KZ"/>
        </w:rPr>
        <w:t>лық білім</w:t>
      </w:r>
      <w:r w:rsidRPr="003A33A2">
        <w:rPr>
          <w:rFonts w:ascii="Times New Roman" w:hAnsi="Times New Roman" w:cs="Times New Roman"/>
          <w:sz w:val="28"/>
          <w:szCs w:val="28"/>
          <w:lang w:val="kk-KZ"/>
        </w:rPr>
        <w:t>ін, практикалық іскерліктер</w:t>
      </w:r>
      <w:r>
        <w:rPr>
          <w:rFonts w:ascii="Times New Roman" w:hAnsi="Times New Roman" w:cs="Times New Roman"/>
          <w:sz w:val="28"/>
          <w:szCs w:val="28"/>
          <w:lang w:val="kk-KZ"/>
        </w:rPr>
        <w:t>мен</w:t>
      </w:r>
      <w:r w:rsidRPr="003A33A2">
        <w:rPr>
          <w:rFonts w:ascii="Times New Roman" w:hAnsi="Times New Roman" w:cs="Times New Roman"/>
          <w:sz w:val="28"/>
          <w:szCs w:val="28"/>
          <w:lang w:val="kk-KZ"/>
        </w:rPr>
        <w:t xml:space="preserve"> қамтамасыз ету; жоғары оқу орнының цифрлық білімдік ортасында коммуникативтік мәдениет пен этикетті қалыптастыруға бағытталған жағымды тәжірибе алаңын ұйымдастыру</w:t>
      </w:r>
      <w:r>
        <w:rPr>
          <w:rFonts w:ascii="Times New Roman" w:hAnsi="Times New Roman" w:cs="Times New Roman"/>
          <w:sz w:val="28"/>
          <w:szCs w:val="28"/>
          <w:lang w:val="kk-KZ"/>
        </w:rPr>
        <w:t xml:space="preserve"> болып табылады.</w:t>
      </w:r>
    </w:p>
    <w:p w:rsidR="00ED13A3" w:rsidRDefault="00ED13A3" w:rsidP="001C5E8F">
      <w:pPr>
        <w:spacing w:after="0" w:line="240" w:lineRule="auto"/>
        <w:ind w:firstLine="709"/>
        <w:contextualSpacing/>
        <w:jc w:val="both"/>
        <w:rPr>
          <w:rFonts w:ascii="Times New Roman" w:eastAsia="Calibri" w:hAnsi="Times New Roman" w:cs="Times New Roman"/>
          <w:sz w:val="28"/>
          <w:szCs w:val="28"/>
          <w:lang w:val="kk-KZ" w:eastAsia="en-US"/>
        </w:rPr>
      </w:pPr>
      <w:r w:rsidRPr="005621F2">
        <w:rPr>
          <w:rFonts w:ascii="Times New Roman" w:eastAsia="Calibri" w:hAnsi="Times New Roman" w:cs="Times New Roman"/>
          <w:sz w:val="28"/>
          <w:szCs w:val="28"/>
          <w:lang w:val="kk-KZ" w:eastAsia="en-US"/>
        </w:rPr>
        <w:t xml:space="preserve">Мазмұн, ұйымдастыру және басқару тұрғысынан сапалы жаңа деңгейде оқыту мен </w:t>
      </w:r>
      <w:r>
        <w:rPr>
          <w:rFonts w:ascii="Times New Roman" w:eastAsia="Calibri" w:hAnsi="Times New Roman" w:cs="Times New Roman"/>
          <w:sz w:val="28"/>
          <w:szCs w:val="28"/>
          <w:lang w:val="kk-KZ" w:eastAsia="en-US"/>
        </w:rPr>
        <w:t>іскерлікті</w:t>
      </w:r>
      <w:r w:rsidRPr="005621F2">
        <w:rPr>
          <w:rFonts w:ascii="Times New Roman" w:eastAsia="Calibri" w:hAnsi="Times New Roman" w:cs="Times New Roman"/>
          <w:sz w:val="28"/>
          <w:szCs w:val="28"/>
          <w:lang w:val="kk-KZ" w:eastAsia="en-US"/>
        </w:rPr>
        <w:t xml:space="preserve"> арттырудың бірыңғай жүйесін құру маңызды. </w:t>
      </w:r>
      <w:r w:rsidRPr="002D1DE5">
        <w:rPr>
          <w:rFonts w:ascii="Times New Roman" w:eastAsia="Calibri" w:hAnsi="Times New Roman" w:cs="Times New Roman"/>
          <w:sz w:val="28"/>
          <w:szCs w:val="28"/>
          <w:lang w:val="kk-KZ" w:eastAsia="en-US"/>
        </w:rPr>
        <w:t xml:space="preserve">Осыған сәйкес, зерттеу жұмысымызда біз жоғары оқу орнының цифрлық білімдік ортасын болашақ </w:t>
      </w:r>
      <w:r>
        <w:rPr>
          <w:rFonts w:ascii="Times New Roman" w:eastAsia="Calibri" w:hAnsi="Times New Roman" w:cs="Times New Roman"/>
          <w:sz w:val="28"/>
          <w:szCs w:val="28"/>
          <w:lang w:val="kk-KZ" w:eastAsia="en-US"/>
        </w:rPr>
        <w:t>педагог-психологтерді</w:t>
      </w:r>
      <w:r w:rsidRPr="002D1DE5">
        <w:rPr>
          <w:rFonts w:ascii="Times New Roman" w:eastAsia="Calibri" w:hAnsi="Times New Roman" w:cs="Times New Roman"/>
          <w:sz w:val="28"/>
          <w:szCs w:val="28"/>
          <w:lang w:val="kk-KZ" w:eastAsia="en-US"/>
        </w:rPr>
        <w:t xml:space="preserve"> кәсіби даярлау жүйесінің көп деңгейлі ақпараттық кеңістігі ретінде қарастыратын боламыз. ЖОО-ның цифрлық білімдік ортасының құрылымы – студенттерді жоғары білім беру бағдарламалары бойынша оқытудың үздіксіздігін қамтамасыз ететін және коммуникативтік мәдениетті қалыптастыруға ықпал ететін ұйымдастырушылық-әкімшілік, техникалық және оқу-әдістемелік ресурстардан құралады.</w:t>
      </w:r>
    </w:p>
    <w:p w:rsidR="00ED13A3" w:rsidRPr="00245222" w:rsidRDefault="00ED13A3" w:rsidP="001C5E8F">
      <w:pPr>
        <w:spacing w:after="0" w:line="240" w:lineRule="auto"/>
        <w:ind w:firstLine="709"/>
        <w:contextualSpacing/>
        <w:jc w:val="both"/>
        <w:rPr>
          <w:rFonts w:ascii="Times New Roman" w:hAnsi="Times New Roman" w:cs="Times New Roman"/>
          <w:sz w:val="28"/>
          <w:szCs w:val="28"/>
          <w:lang w:val="kk-KZ"/>
        </w:rPr>
      </w:pPr>
      <w:r w:rsidRPr="00245222">
        <w:rPr>
          <w:rFonts w:ascii="Times New Roman" w:hAnsi="Times New Roman" w:cs="Times New Roman"/>
          <w:sz w:val="28"/>
          <w:szCs w:val="28"/>
          <w:lang w:val="kk-KZ"/>
        </w:rPr>
        <w:t>Ғылыми</w:t>
      </w:r>
      <w:r>
        <w:rPr>
          <w:rFonts w:ascii="Times New Roman" w:hAnsi="Times New Roman" w:cs="Times New Roman"/>
          <w:sz w:val="28"/>
          <w:szCs w:val="28"/>
          <w:lang w:val="kk-KZ"/>
        </w:rPr>
        <w:t xml:space="preserve"> және әдістемелік әдебиеттерде «ресурстар»</w:t>
      </w:r>
      <w:r w:rsidRPr="00245222">
        <w:rPr>
          <w:rFonts w:ascii="Times New Roman" w:hAnsi="Times New Roman" w:cs="Times New Roman"/>
          <w:sz w:val="28"/>
          <w:szCs w:val="28"/>
          <w:lang w:val="kk-KZ"/>
        </w:rPr>
        <w:t xml:space="preserve"> ұғымы көптеген мағынада қолданылады. Бұл қажеттілікке қарай қол</w:t>
      </w:r>
      <w:r>
        <w:rPr>
          <w:rFonts w:ascii="Times New Roman" w:hAnsi="Times New Roman" w:cs="Times New Roman"/>
          <w:sz w:val="28"/>
          <w:szCs w:val="28"/>
          <w:lang w:val="kk-KZ"/>
        </w:rPr>
        <w:t>данылатын инструмент пен қорларды,</w:t>
      </w:r>
      <w:r w:rsidRPr="00245222">
        <w:rPr>
          <w:rFonts w:ascii="Times New Roman" w:hAnsi="Times New Roman" w:cs="Times New Roman"/>
          <w:sz w:val="28"/>
          <w:szCs w:val="28"/>
          <w:lang w:val="kk-KZ"/>
        </w:rPr>
        <w:t xml:space="preserve"> мақсатты түрде</w:t>
      </w:r>
      <w:r>
        <w:rPr>
          <w:rFonts w:ascii="Times New Roman" w:hAnsi="Times New Roman" w:cs="Times New Roman"/>
          <w:sz w:val="28"/>
          <w:szCs w:val="28"/>
          <w:lang w:val="kk-KZ"/>
        </w:rPr>
        <w:t xml:space="preserve"> пайдаланылатын құралдарды, </w:t>
      </w:r>
      <w:r w:rsidRPr="00245222">
        <w:rPr>
          <w:rFonts w:ascii="Times New Roman" w:hAnsi="Times New Roman" w:cs="Times New Roman"/>
          <w:sz w:val="28"/>
          <w:szCs w:val="28"/>
          <w:lang w:val="kk-KZ"/>
        </w:rPr>
        <w:t xml:space="preserve">адамның белгілі бір қызметті жүзеге асырудағы мүмкіндіктерін білдіреді. Ұйымдастырушылық-басқарушылық жүйелерде ресурстарды алға қойылған міндеттерге жету үшін </w:t>
      </w:r>
      <w:r w:rsidRPr="00245222">
        <w:rPr>
          <w:rFonts w:ascii="Times New Roman" w:hAnsi="Times New Roman" w:cs="Times New Roman"/>
          <w:sz w:val="28"/>
          <w:szCs w:val="28"/>
          <w:lang w:val="kk-KZ"/>
        </w:rPr>
        <w:lastRenderedPageBreak/>
        <w:t>қажетті құралдар жиынтығы ретінде түсіндіру кең таралған. Сондықтан</w:t>
      </w:r>
      <w:r>
        <w:rPr>
          <w:rFonts w:ascii="Times New Roman" w:hAnsi="Times New Roman" w:cs="Times New Roman"/>
          <w:sz w:val="28"/>
          <w:szCs w:val="28"/>
          <w:lang w:val="kk-KZ"/>
        </w:rPr>
        <w:t>,</w:t>
      </w:r>
      <w:r w:rsidRPr="00245222">
        <w:rPr>
          <w:rFonts w:ascii="Times New Roman" w:hAnsi="Times New Roman" w:cs="Times New Roman"/>
          <w:sz w:val="28"/>
          <w:szCs w:val="28"/>
          <w:lang w:val="kk-KZ"/>
        </w:rPr>
        <w:t xml:space="preserve"> модельдің </w:t>
      </w:r>
      <w:r w:rsidRPr="004B0721">
        <w:rPr>
          <w:rFonts w:ascii="Times New Roman" w:hAnsi="Times New Roman" w:cs="Times New Roman"/>
          <w:sz w:val="28"/>
          <w:szCs w:val="28"/>
          <w:lang w:val="kk-KZ"/>
        </w:rPr>
        <w:t>ресурстық компонентін</w:t>
      </w:r>
      <w:r w:rsidRPr="00245222">
        <w:rPr>
          <w:rFonts w:ascii="Times New Roman" w:hAnsi="Times New Roman" w:cs="Times New Roman"/>
          <w:sz w:val="28"/>
          <w:szCs w:val="28"/>
          <w:lang w:val="kk-KZ"/>
        </w:rPr>
        <w:t xml:space="preserve"> түсінді</w:t>
      </w:r>
      <w:r>
        <w:rPr>
          <w:rFonts w:ascii="Times New Roman" w:hAnsi="Times New Roman" w:cs="Times New Roman"/>
          <w:sz w:val="28"/>
          <w:szCs w:val="28"/>
          <w:lang w:val="kk-KZ"/>
        </w:rPr>
        <w:t>руде біз болашақ педагог-психологтердің коммуникативтік</w:t>
      </w:r>
      <w:r w:rsidRPr="00245222">
        <w:rPr>
          <w:rFonts w:ascii="Times New Roman" w:hAnsi="Times New Roman" w:cs="Times New Roman"/>
          <w:sz w:val="28"/>
          <w:szCs w:val="28"/>
          <w:lang w:val="kk-KZ"/>
        </w:rPr>
        <w:t xml:space="preserve"> мәдениетін қалыптастыру </w:t>
      </w:r>
      <w:r>
        <w:rPr>
          <w:rFonts w:ascii="Times New Roman" w:hAnsi="Times New Roman" w:cs="Times New Roman"/>
          <w:sz w:val="28"/>
          <w:szCs w:val="28"/>
          <w:lang w:val="kk-KZ"/>
        </w:rPr>
        <w:t>үдерісін</w:t>
      </w:r>
      <w:r w:rsidRPr="00245222">
        <w:rPr>
          <w:rFonts w:ascii="Times New Roman" w:hAnsi="Times New Roman" w:cs="Times New Roman"/>
          <w:sz w:val="28"/>
          <w:szCs w:val="28"/>
          <w:lang w:val="kk-KZ"/>
        </w:rPr>
        <w:t xml:space="preserve"> жүзеге асыруда сұранысқа ие болатын университеттің педагогикалық құралдары мен мүмкіндіктерін </w:t>
      </w:r>
      <w:r>
        <w:rPr>
          <w:rFonts w:ascii="Times New Roman" w:hAnsi="Times New Roman" w:cs="Times New Roman"/>
          <w:sz w:val="28"/>
          <w:szCs w:val="28"/>
          <w:lang w:val="kk-KZ"/>
        </w:rPr>
        <w:t>негізге алатын боламыз</w:t>
      </w:r>
      <w:r w:rsidRPr="00245222">
        <w:rPr>
          <w:rFonts w:ascii="Times New Roman" w:hAnsi="Times New Roman" w:cs="Times New Roman"/>
          <w:sz w:val="28"/>
          <w:szCs w:val="28"/>
          <w:lang w:val="kk-KZ"/>
        </w:rPr>
        <w:t>.</w:t>
      </w:r>
      <w:r w:rsidRPr="003A745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Олардың қатарына келесідей цифрлық </w:t>
      </w:r>
      <w:r w:rsidRPr="00D4249C">
        <w:rPr>
          <w:rFonts w:ascii="Times New Roman" w:hAnsi="Times New Roman" w:cs="Times New Roman"/>
          <w:sz w:val="28"/>
          <w:szCs w:val="28"/>
          <w:lang w:val="kk-KZ"/>
        </w:rPr>
        <w:t xml:space="preserve">құралдар </w:t>
      </w:r>
      <w:r>
        <w:rPr>
          <w:rFonts w:ascii="Times New Roman" w:hAnsi="Times New Roman" w:cs="Times New Roman"/>
          <w:sz w:val="28"/>
          <w:szCs w:val="28"/>
          <w:lang w:val="kk-KZ"/>
        </w:rPr>
        <w:t xml:space="preserve">жатады: </w:t>
      </w:r>
      <w:r w:rsidRPr="00D4249C">
        <w:rPr>
          <w:rFonts w:ascii="Times New Roman" w:hAnsi="Times New Roman" w:cs="Times New Roman"/>
          <w:sz w:val="28"/>
          <w:szCs w:val="28"/>
          <w:lang w:val="kk-KZ"/>
        </w:rPr>
        <w:t>университеттің ресми сайты, электрондық кітапханалар, корпоративтік электрондық пошта, мәтіндік құжаттарды жасауға арналған офистік бағдарламалар пакеті, тестілеу өткізуге арналған платформалар, дербес компьютерлерге қашықтан қосылуға арналған бағдарламалар, бейнеконференцияларды ұйымдастыруға арналған сервистер, онлайн оқыту, ЖОО-ның электрондық құжат айналымы жүйесі, ЖОО-ның әлеу</w:t>
      </w:r>
      <w:r w:rsidR="003F33EE">
        <w:rPr>
          <w:rFonts w:ascii="Times New Roman" w:hAnsi="Times New Roman" w:cs="Times New Roman"/>
          <w:sz w:val="28"/>
          <w:szCs w:val="28"/>
          <w:lang w:val="kk-KZ"/>
        </w:rPr>
        <w:t xml:space="preserve">меттік желілердегі профильдері, </w:t>
      </w:r>
      <w:r w:rsidRPr="00D4249C">
        <w:rPr>
          <w:rFonts w:ascii="Times New Roman" w:hAnsi="Times New Roman" w:cs="Times New Roman"/>
          <w:sz w:val="28"/>
          <w:szCs w:val="28"/>
          <w:lang w:val="kk-KZ"/>
        </w:rPr>
        <w:t>студент</w:t>
      </w:r>
      <w:r w:rsidR="003F33EE">
        <w:rPr>
          <w:rFonts w:ascii="Times New Roman" w:hAnsi="Times New Roman" w:cs="Times New Roman"/>
          <w:sz w:val="28"/>
          <w:szCs w:val="28"/>
          <w:lang w:val="kk-KZ"/>
        </w:rPr>
        <w:t xml:space="preserve">тердің электрондық кабинеттері, </w:t>
      </w:r>
      <w:r>
        <w:rPr>
          <w:rFonts w:ascii="Times New Roman" w:hAnsi="Times New Roman" w:cs="Times New Roman"/>
          <w:sz w:val="28"/>
          <w:szCs w:val="28"/>
          <w:lang w:val="kk-KZ"/>
        </w:rPr>
        <w:t>IT-инфрақұрылым және т.</w:t>
      </w:r>
      <w:r w:rsidRPr="00D4249C">
        <w:rPr>
          <w:rFonts w:ascii="Times New Roman" w:hAnsi="Times New Roman" w:cs="Times New Roman"/>
          <w:sz w:val="28"/>
          <w:szCs w:val="28"/>
          <w:lang w:val="kk-KZ"/>
        </w:rPr>
        <w:t>б.</w:t>
      </w:r>
    </w:p>
    <w:p w:rsidR="00ED13A3" w:rsidRDefault="00ED13A3" w:rsidP="001C5E8F">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Демек, жалпы алғанда ЖОО цифрлық білімдік орта</w:t>
      </w:r>
      <w:r w:rsidR="00086169">
        <w:rPr>
          <w:rFonts w:ascii="Times New Roman" w:hAnsi="Times New Roman" w:cs="Times New Roman"/>
          <w:sz w:val="28"/>
          <w:szCs w:val="28"/>
          <w:lang w:val="kk-KZ"/>
        </w:rPr>
        <w:t>сы</w:t>
      </w:r>
      <w:r w:rsidRPr="00E4486A">
        <w:rPr>
          <w:rFonts w:ascii="Times New Roman" w:hAnsi="Times New Roman" w:cs="Times New Roman"/>
          <w:sz w:val="28"/>
          <w:szCs w:val="28"/>
          <w:lang w:val="kk-KZ"/>
        </w:rPr>
        <w:t>ның ресурстары</w:t>
      </w:r>
      <w:r>
        <w:rPr>
          <w:rFonts w:ascii="Times New Roman" w:hAnsi="Times New Roman" w:cs="Times New Roman"/>
          <w:sz w:val="28"/>
          <w:szCs w:val="28"/>
          <w:lang w:val="kk-KZ"/>
        </w:rPr>
        <w:t>на</w:t>
      </w:r>
      <w:r w:rsidRPr="00E4486A">
        <w:rPr>
          <w:rFonts w:ascii="Times New Roman" w:hAnsi="Times New Roman" w:cs="Times New Roman"/>
          <w:sz w:val="28"/>
          <w:szCs w:val="28"/>
          <w:lang w:val="kk-KZ"/>
        </w:rPr>
        <w:t>: цифрлық білім беру мазмұны, цифрлық білімдік ортаның платформасы, білім беру үдерісін қамтамасыз ететін ақпараттық жүйелер мен ашық білімдік ресурстар</w:t>
      </w:r>
      <w:r>
        <w:rPr>
          <w:rFonts w:ascii="Times New Roman" w:hAnsi="Times New Roman" w:cs="Times New Roman"/>
          <w:sz w:val="28"/>
          <w:szCs w:val="28"/>
          <w:lang w:val="kk-KZ"/>
        </w:rPr>
        <w:t xml:space="preserve">ды жатқызамыз. </w:t>
      </w:r>
    </w:p>
    <w:p w:rsidR="00ED13A3" w:rsidRDefault="00ED13A3" w:rsidP="001C5E8F">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Одан бөлек, құрылымдық-мазмұндық модельдің ресурстық компонентінде цифрлық білімдік ортадағы коммуникативтік мәдениетті қалыптастырудың әлеуметтік сұранысқа сәйкес екендігі расталады. Б</w:t>
      </w:r>
      <w:r w:rsidRPr="00533725">
        <w:rPr>
          <w:rFonts w:ascii="Times New Roman" w:hAnsi="Times New Roman" w:cs="Times New Roman"/>
          <w:sz w:val="28"/>
          <w:szCs w:val="28"/>
          <w:lang w:val="kk-KZ"/>
        </w:rPr>
        <w:t xml:space="preserve">із тек ғылыми дереккөздерді ғана емес, сонымен қатар цифрлық </w:t>
      </w:r>
      <w:r>
        <w:rPr>
          <w:rFonts w:ascii="Times New Roman" w:hAnsi="Times New Roman" w:cs="Times New Roman"/>
          <w:sz w:val="28"/>
          <w:szCs w:val="28"/>
          <w:lang w:val="kk-KZ"/>
        </w:rPr>
        <w:t>білімдік ортаны</w:t>
      </w:r>
      <w:r w:rsidRPr="00533725">
        <w:rPr>
          <w:rFonts w:ascii="Times New Roman" w:hAnsi="Times New Roman" w:cs="Times New Roman"/>
          <w:sz w:val="28"/>
          <w:szCs w:val="28"/>
          <w:lang w:val="kk-KZ"/>
        </w:rPr>
        <w:t xml:space="preserve"> сипаттауда сенімділікті барынша толық қамтамасыз етуге мүмкіндік беретін нормативтік құжаттарды басшылыққа алдық. </w:t>
      </w:r>
      <w:r>
        <w:rPr>
          <w:rFonts w:ascii="Times New Roman" w:hAnsi="Times New Roman" w:cs="Times New Roman"/>
          <w:sz w:val="28"/>
          <w:szCs w:val="28"/>
          <w:lang w:val="kk-KZ"/>
        </w:rPr>
        <w:t xml:space="preserve">Модельде </w:t>
      </w:r>
      <w:r w:rsidRPr="00E4486A">
        <w:rPr>
          <w:rFonts w:ascii="Times New Roman" w:hAnsi="Times New Roman" w:cs="Times New Roman"/>
          <w:sz w:val="28"/>
          <w:szCs w:val="28"/>
          <w:lang w:val="kk-KZ"/>
        </w:rPr>
        <w:t>ҚР 2023-2029 жылдарға арналған цифрлық трансформация, ақпараттық-коммуникациялық технологиялар саласын және киберқауі</w:t>
      </w:r>
      <w:r>
        <w:rPr>
          <w:rFonts w:ascii="Times New Roman" w:hAnsi="Times New Roman" w:cs="Times New Roman"/>
          <w:sz w:val="28"/>
          <w:szCs w:val="28"/>
          <w:lang w:val="kk-KZ"/>
        </w:rPr>
        <w:t xml:space="preserve">псіздікті дамыту тұжырымдамасы, </w:t>
      </w:r>
      <w:r w:rsidRPr="00E4486A">
        <w:rPr>
          <w:rFonts w:ascii="Times New Roman" w:hAnsi="Times New Roman" w:cs="Times New Roman"/>
          <w:sz w:val="28"/>
          <w:szCs w:val="28"/>
          <w:lang w:val="kk-KZ"/>
        </w:rPr>
        <w:t>ҚР Президентінің «Әділетті Қазақстан: құқық тәртібі, экономикалық өрлеу, қоғамдық оптимизм» Қаз</w:t>
      </w:r>
      <w:r>
        <w:rPr>
          <w:rFonts w:ascii="Times New Roman" w:hAnsi="Times New Roman" w:cs="Times New Roman"/>
          <w:sz w:val="28"/>
          <w:szCs w:val="28"/>
          <w:lang w:val="kk-KZ"/>
        </w:rPr>
        <w:t xml:space="preserve">ақстан халқына Жолдауы негізге алынады. </w:t>
      </w:r>
    </w:p>
    <w:p w:rsidR="00ED13A3" w:rsidRDefault="00ED13A3" w:rsidP="001C5E8F">
      <w:pPr>
        <w:spacing w:after="0" w:line="240" w:lineRule="auto"/>
        <w:ind w:firstLine="709"/>
        <w:contextualSpacing/>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 xml:space="preserve">ҚР Президентінің </w:t>
      </w:r>
      <w:r w:rsidRPr="00305EDD">
        <w:rPr>
          <w:rFonts w:ascii="Times New Roman" w:eastAsia="Times New Roman" w:hAnsi="Times New Roman" w:cs="Times New Roman"/>
          <w:sz w:val="28"/>
          <w:szCs w:val="28"/>
          <w:lang w:val="kk-KZ" w:eastAsia="ar-SA"/>
        </w:rPr>
        <w:t>2024 жыл</w:t>
      </w:r>
      <w:r>
        <w:rPr>
          <w:rFonts w:ascii="Times New Roman" w:eastAsia="Times New Roman" w:hAnsi="Times New Roman" w:cs="Times New Roman"/>
          <w:sz w:val="28"/>
          <w:szCs w:val="28"/>
          <w:lang w:val="kk-KZ" w:eastAsia="ar-SA"/>
        </w:rPr>
        <w:t xml:space="preserve">дағы </w:t>
      </w:r>
      <w:r w:rsidRPr="00305EDD">
        <w:rPr>
          <w:rFonts w:ascii="Times New Roman" w:eastAsia="Times New Roman" w:hAnsi="Times New Roman" w:cs="Times New Roman"/>
          <w:sz w:val="28"/>
          <w:szCs w:val="28"/>
          <w:lang w:val="kk-KZ" w:eastAsia="ar-SA"/>
        </w:rPr>
        <w:t>цифрлық технологиялардың күнделікті өмірімізге жаппай енуі</w:t>
      </w:r>
      <w:r>
        <w:rPr>
          <w:rFonts w:ascii="Times New Roman" w:eastAsia="Times New Roman" w:hAnsi="Times New Roman" w:cs="Times New Roman"/>
          <w:sz w:val="28"/>
          <w:szCs w:val="28"/>
          <w:lang w:val="kk-KZ" w:eastAsia="ar-SA"/>
        </w:rPr>
        <w:t xml:space="preserve">не байланысты білім беру ұйымдарында </w:t>
      </w:r>
      <w:r w:rsidRPr="00305EDD">
        <w:rPr>
          <w:rFonts w:ascii="Times New Roman" w:eastAsia="Times New Roman" w:hAnsi="Times New Roman" w:cs="Times New Roman"/>
          <w:sz w:val="28"/>
          <w:szCs w:val="28"/>
          <w:lang w:val="kk-KZ" w:eastAsia="ar-SA"/>
        </w:rPr>
        <w:t>қарапайым цифрлық дағдыларды меңгер</w:t>
      </w:r>
      <w:r>
        <w:rPr>
          <w:rFonts w:ascii="Times New Roman" w:eastAsia="Times New Roman" w:hAnsi="Times New Roman" w:cs="Times New Roman"/>
          <w:sz w:val="28"/>
          <w:szCs w:val="28"/>
          <w:lang w:val="kk-KZ" w:eastAsia="ar-SA"/>
        </w:rPr>
        <w:t>т</w:t>
      </w:r>
      <w:r w:rsidRPr="00305EDD">
        <w:rPr>
          <w:rFonts w:ascii="Times New Roman" w:eastAsia="Times New Roman" w:hAnsi="Times New Roman" w:cs="Times New Roman"/>
          <w:sz w:val="28"/>
          <w:szCs w:val="28"/>
          <w:lang w:val="kk-KZ" w:eastAsia="ar-SA"/>
        </w:rPr>
        <w:t>у</w:t>
      </w:r>
      <w:r>
        <w:rPr>
          <w:rFonts w:ascii="Times New Roman" w:eastAsia="Times New Roman" w:hAnsi="Times New Roman" w:cs="Times New Roman"/>
          <w:sz w:val="28"/>
          <w:szCs w:val="28"/>
          <w:lang w:val="kk-KZ" w:eastAsia="ar-SA"/>
        </w:rPr>
        <w:t xml:space="preserve">, студенттердің </w:t>
      </w:r>
      <w:r w:rsidRPr="00305EDD">
        <w:rPr>
          <w:rFonts w:ascii="Times New Roman" w:eastAsia="Times New Roman" w:hAnsi="Times New Roman" w:cs="Times New Roman"/>
          <w:sz w:val="28"/>
          <w:szCs w:val="28"/>
          <w:lang w:val="kk-KZ" w:eastAsia="ar-SA"/>
        </w:rPr>
        <w:t>цифрлық сауаттылық негіздерін үйрететін білім бағдарлама</w:t>
      </w:r>
      <w:r>
        <w:rPr>
          <w:rFonts w:ascii="Times New Roman" w:eastAsia="Times New Roman" w:hAnsi="Times New Roman" w:cs="Times New Roman"/>
          <w:sz w:val="28"/>
          <w:szCs w:val="28"/>
          <w:lang w:val="kk-KZ" w:eastAsia="ar-SA"/>
        </w:rPr>
        <w:t xml:space="preserve">ларын енгізу туралы берген тапсырмасы осыған дәлел. Сонымен қатар, жұмыс берушілер де цифрлық сауаттылығы мен коммуникативтік мәдениеті жоғары, жаңа цифрлық технологияларды тәжірибесінде тиімді пайдалана алатын мамандарды қажетсінеді. </w:t>
      </w:r>
    </w:p>
    <w:p w:rsidR="00ED13A3" w:rsidRDefault="00ED13A3" w:rsidP="001C5E8F">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hAnsi="Times New Roman" w:cs="Times New Roman"/>
          <w:sz w:val="28"/>
          <w:szCs w:val="28"/>
          <w:lang w:val="kk-KZ"/>
        </w:rPr>
        <w:t xml:space="preserve">Ұсынылған модельдің келесі маңызды компоненті – </w:t>
      </w:r>
      <w:r w:rsidRPr="004B0721">
        <w:rPr>
          <w:rFonts w:ascii="Times New Roman" w:hAnsi="Times New Roman" w:cs="Times New Roman"/>
          <w:sz w:val="28"/>
          <w:szCs w:val="28"/>
          <w:lang w:val="kk-KZ"/>
        </w:rPr>
        <w:t>әдіснамалық компонент.</w:t>
      </w:r>
      <w:r>
        <w:rPr>
          <w:rFonts w:ascii="Times New Roman" w:hAnsi="Times New Roman" w:cs="Times New Roman"/>
          <w:sz w:val="28"/>
          <w:szCs w:val="28"/>
          <w:lang w:val="kk-KZ"/>
        </w:rPr>
        <w:t xml:space="preserve"> </w:t>
      </w:r>
      <w:r w:rsidRPr="00C4751D">
        <w:rPr>
          <w:rFonts w:ascii="Times New Roman" w:eastAsia="Calibri" w:hAnsi="Times New Roman" w:cs="Times New Roman"/>
          <w:sz w:val="28"/>
          <w:szCs w:val="28"/>
          <w:lang w:val="kk-KZ" w:eastAsia="en-US"/>
        </w:rPr>
        <w:t xml:space="preserve">Осы модельдің компоненттері (блоктары) </w:t>
      </w:r>
      <w:r>
        <w:rPr>
          <w:rFonts w:ascii="Times New Roman" w:eastAsia="Calibri" w:hAnsi="Times New Roman" w:cs="Times New Roman"/>
          <w:sz w:val="28"/>
          <w:szCs w:val="28"/>
          <w:lang w:val="kk-KZ" w:eastAsia="en-US"/>
        </w:rPr>
        <w:t xml:space="preserve">болашақ педагог-психологтердің </w:t>
      </w:r>
      <w:r w:rsidRPr="00C4751D">
        <w:rPr>
          <w:rFonts w:ascii="Times New Roman" w:eastAsia="Calibri" w:hAnsi="Times New Roman" w:cs="Times New Roman"/>
          <w:sz w:val="28"/>
          <w:szCs w:val="28"/>
          <w:lang w:val="kk-KZ" w:eastAsia="en-US"/>
        </w:rPr>
        <w:t>коммуникативті</w:t>
      </w:r>
      <w:r>
        <w:rPr>
          <w:rFonts w:ascii="Times New Roman" w:eastAsia="Calibri" w:hAnsi="Times New Roman" w:cs="Times New Roman"/>
          <w:sz w:val="28"/>
          <w:szCs w:val="28"/>
          <w:lang w:val="kk-KZ" w:eastAsia="en-US"/>
        </w:rPr>
        <w:t>к</w:t>
      </w:r>
      <w:r w:rsidRPr="00C4751D">
        <w:rPr>
          <w:rFonts w:ascii="Times New Roman" w:eastAsia="Calibri" w:hAnsi="Times New Roman" w:cs="Times New Roman"/>
          <w:sz w:val="28"/>
          <w:szCs w:val="28"/>
          <w:lang w:val="kk-KZ" w:eastAsia="en-US"/>
        </w:rPr>
        <w:t xml:space="preserve"> мәдениетін қалыптастыру </w:t>
      </w:r>
      <w:r>
        <w:rPr>
          <w:rFonts w:ascii="Times New Roman" w:eastAsia="Calibri" w:hAnsi="Times New Roman" w:cs="Times New Roman"/>
          <w:sz w:val="28"/>
          <w:szCs w:val="28"/>
          <w:lang w:val="kk-KZ" w:eastAsia="en-US"/>
        </w:rPr>
        <w:t>үдерісінің</w:t>
      </w:r>
      <w:r w:rsidRPr="00C4751D">
        <w:rPr>
          <w:rFonts w:ascii="Times New Roman" w:eastAsia="Calibri" w:hAnsi="Times New Roman" w:cs="Times New Roman"/>
          <w:sz w:val="28"/>
          <w:szCs w:val="28"/>
          <w:lang w:val="kk-KZ" w:eastAsia="en-US"/>
        </w:rPr>
        <w:t xml:space="preserve"> ішкі құрылымын</w:t>
      </w:r>
      <w:r>
        <w:rPr>
          <w:rFonts w:ascii="Times New Roman" w:eastAsia="Calibri" w:hAnsi="Times New Roman" w:cs="Times New Roman"/>
          <w:sz w:val="28"/>
          <w:szCs w:val="28"/>
          <w:lang w:val="kk-KZ" w:eastAsia="en-US"/>
        </w:rPr>
        <w:t xml:space="preserve"> білдіреді.</w:t>
      </w:r>
      <w:r w:rsidRPr="00EB42E1">
        <w:rPr>
          <w:rFonts w:ascii="Times New Roman" w:eastAsia="Calibri" w:hAnsi="Times New Roman" w:cs="Times New Roman"/>
          <w:sz w:val="28"/>
          <w:szCs w:val="28"/>
          <w:lang w:val="kk-KZ" w:eastAsia="en-US"/>
        </w:rPr>
        <w:t xml:space="preserve"> </w:t>
      </w:r>
      <w:r w:rsidRPr="00FE1A62">
        <w:rPr>
          <w:rFonts w:ascii="Times New Roman" w:eastAsia="Calibri" w:hAnsi="Times New Roman" w:cs="Times New Roman"/>
          <w:sz w:val="28"/>
          <w:szCs w:val="28"/>
          <w:lang w:val="kk-KZ" w:eastAsia="en-US"/>
        </w:rPr>
        <w:t>Ғылыми таным әдіснамасы дәстүрлі түрде кез-келген зерттеудің ғылыми</w:t>
      </w:r>
      <w:r w:rsidR="00FE1A62">
        <w:rPr>
          <w:rFonts w:ascii="Times New Roman" w:eastAsia="Calibri" w:hAnsi="Times New Roman" w:cs="Times New Roman"/>
          <w:sz w:val="28"/>
          <w:szCs w:val="28"/>
          <w:lang w:val="kk-KZ" w:eastAsia="en-US"/>
        </w:rPr>
        <w:t xml:space="preserve"> </w:t>
      </w:r>
      <w:r w:rsidRPr="00FE1A62">
        <w:rPr>
          <w:rFonts w:ascii="Times New Roman" w:eastAsia="Calibri" w:hAnsi="Times New Roman" w:cs="Times New Roman"/>
          <w:sz w:val="28"/>
          <w:szCs w:val="28"/>
          <w:lang w:val="kk-KZ" w:eastAsia="en-US"/>
        </w:rPr>
        <w:t>негіздер</w:t>
      </w:r>
      <w:r w:rsidR="00FE1A62" w:rsidRPr="00FE1A62">
        <w:rPr>
          <w:rFonts w:ascii="Times New Roman" w:eastAsia="Calibri" w:hAnsi="Times New Roman" w:cs="Times New Roman"/>
          <w:sz w:val="28"/>
          <w:szCs w:val="28"/>
          <w:lang w:val="kk-KZ" w:eastAsia="en-US"/>
        </w:rPr>
        <w:t>ін</w:t>
      </w:r>
      <w:r w:rsidR="00FE1A62">
        <w:rPr>
          <w:rFonts w:ascii="Times New Roman" w:eastAsia="Calibri" w:hAnsi="Times New Roman" w:cs="Times New Roman"/>
          <w:sz w:val="28"/>
          <w:szCs w:val="28"/>
          <w:lang w:val="kk-KZ" w:eastAsia="en-US"/>
        </w:rPr>
        <w:t xml:space="preserve"> </w:t>
      </w:r>
      <w:r w:rsidRPr="00E12FBA">
        <w:rPr>
          <w:rFonts w:ascii="Times New Roman" w:eastAsia="Calibri" w:hAnsi="Times New Roman" w:cs="Times New Roman"/>
          <w:sz w:val="28"/>
          <w:szCs w:val="28"/>
          <w:lang w:val="kk-KZ" w:eastAsia="en-US"/>
        </w:rPr>
        <w:t>білдіреді.</w:t>
      </w:r>
      <w:r>
        <w:rPr>
          <w:rFonts w:ascii="Times New Roman" w:eastAsia="Calibri" w:hAnsi="Times New Roman" w:cs="Times New Roman"/>
          <w:sz w:val="28"/>
          <w:szCs w:val="28"/>
          <w:lang w:val="kk-KZ" w:eastAsia="en-US"/>
        </w:rPr>
        <w:t xml:space="preserve"> Құрылымдық-</w:t>
      </w:r>
      <w:r w:rsidR="00C61830">
        <w:rPr>
          <w:rFonts w:ascii="Times New Roman" w:eastAsia="Calibri" w:hAnsi="Times New Roman" w:cs="Times New Roman"/>
          <w:sz w:val="28"/>
          <w:szCs w:val="28"/>
          <w:lang w:val="kk-KZ" w:eastAsia="en-US"/>
        </w:rPr>
        <w:t>мазмұндық</w:t>
      </w:r>
      <w:r>
        <w:rPr>
          <w:rFonts w:ascii="Times New Roman" w:eastAsia="Calibri" w:hAnsi="Times New Roman" w:cs="Times New Roman"/>
          <w:sz w:val="28"/>
          <w:szCs w:val="28"/>
          <w:lang w:val="kk-KZ" w:eastAsia="en-US"/>
        </w:rPr>
        <w:t xml:space="preserve"> </w:t>
      </w:r>
      <w:r w:rsidRPr="00C4751D">
        <w:rPr>
          <w:rFonts w:ascii="Times New Roman" w:eastAsia="Calibri" w:hAnsi="Times New Roman" w:cs="Times New Roman"/>
          <w:sz w:val="28"/>
          <w:szCs w:val="28"/>
          <w:lang w:val="kk-KZ" w:eastAsia="en-US"/>
        </w:rPr>
        <w:t xml:space="preserve">модельдің компоненттері </w:t>
      </w:r>
      <w:r>
        <w:rPr>
          <w:rFonts w:ascii="Times New Roman" w:eastAsia="Calibri" w:hAnsi="Times New Roman" w:cs="Times New Roman"/>
          <w:sz w:val="28"/>
          <w:szCs w:val="28"/>
          <w:lang w:val="kk-KZ" w:eastAsia="en-US"/>
        </w:rPr>
        <w:t xml:space="preserve">цифрлық білімдік орта жағдайында болашақ педагог-психологтердің </w:t>
      </w:r>
      <w:r w:rsidRPr="00C4751D">
        <w:rPr>
          <w:rFonts w:ascii="Times New Roman" w:eastAsia="Calibri" w:hAnsi="Times New Roman" w:cs="Times New Roman"/>
          <w:sz w:val="28"/>
          <w:szCs w:val="28"/>
          <w:lang w:val="kk-KZ" w:eastAsia="en-US"/>
        </w:rPr>
        <w:t>коммуникативті</w:t>
      </w:r>
      <w:r>
        <w:rPr>
          <w:rFonts w:ascii="Times New Roman" w:eastAsia="Calibri" w:hAnsi="Times New Roman" w:cs="Times New Roman"/>
          <w:sz w:val="28"/>
          <w:szCs w:val="28"/>
          <w:lang w:val="kk-KZ" w:eastAsia="en-US"/>
        </w:rPr>
        <w:t>к</w:t>
      </w:r>
      <w:r w:rsidRPr="00C4751D">
        <w:rPr>
          <w:rFonts w:ascii="Times New Roman" w:eastAsia="Calibri" w:hAnsi="Times New Roman" w:cs="Times New Roman"/>
          <w:sz w:val="28"/>
          <w:szCs w:val="28"/>
          <w:lang w:val="kk-KZ" w:eastAsia="en-US"/>
        </w:rPr>
        <w:t xml:space="preserve"> мәдениетін қалыптастыру </w:t>
      </w:r>
      <w:r>
        <w:rPr>
          <w:rFonts w:ascii="Times New Roman" w:eastAsia="Calibri" w:hAnsi="Times New Roman" w:cs="Times New Roman"/>
          <w:sz w:val="28"/>
          <w:szCs w:val="28"/>
          <w:lang w:val="kk-KZ" w:eastAsia="en-US"/>
        </w:rPr>
        <w:t>үдерісінің</w:t>
      </w:r>
      <w:r w:rsidRPr="00C4751D">
        <w:rPr>
          <w:rFonts w:ascii="Times New Roman" w:eastAsia="Calibri" w:hAnsi="Times New Roman" w:cs="Times New Roman"/>
          <w:sz w:val="28"/>
          <w:szCs w:val="28"/>
          <w:lang w:val="kk-KZ" w:eastAsia="en-US"/>
        </w:rPr>
        <w:t xml:space="preserve"> ғылыми-әді</w:t>
      </w:r>
      <w:r>
        <w:rPr>
          <w:rFonts w:ascii="Times New Roman" w:eastAsia="Calibri" w:hAnsi="Times New Roman" w:cs="Times New Roman"/>
          <w:sz w:val="28"/>
          <w:szCs w:val="28"/>
          <w:lang w:val="kk-KZ" w:eastAsia="en-US"/>
        </w:rPr>
        <w:t>снамалық</w:t>
      </w:r>
      <w:r w:rsidRPr="00C4751D">
        <w:rPr>
          <w:rFonts w:ascii="Times New Roman" w:eastAsia="Calibri" w:hAnsi="Times New Roman" w:cs="Times New Roman"/>
          <w:sz w:val="28"/>
          <w:szCs w:val="28"/>
          <w:lang w:val="kk-KZ" w:eastAsia="en-US"/>
        </w:rPr>
        <w:t xml:space="preserve"> базасын құрайтын </w:t>
      </w:r>
      <w:r w:rsidRPr="00A70B8A">
        <w:rPr>
          <w:rFonts w:ascii="Times New Roman" w:eastAsia="Calibri" w:hAnsi="Times New Roman" w:cs="Times New Roman"/>
          <w:sz w:val="28"/>
          <w:szCs w:val="28"/>
          <w:lang w:val="kk-KZ" w:eastAsia="en-US"/>
        </w:rPr>
        <w:t>жүйелік-іс-әрекеттік, мәдениеттанымдық, құзыреттілік, тұлғалық бағдарлы, аксиологиялық және ақпараттық</w:t>
      </w:r>
      <w:r w:rsidRPr="00740676">
        <w:rPr>
          <w:rFonts w:ascii="Times New Roman" w:eastAsia="Calibri" w:hAnsi="Times New Roman" w:cs="Times New Roman"/>
          <w:i/>
          <w:sz w:val="28"/>
          <w:szCs w:val="28"/>
          <w:lang w:val="kk-KZ" w:eastAsia="en-US"/>
        </w:rPr>
        <w:t xml:space="preserve"> </w:t>
      </w:r>
      <w:r w:rsidRPr="00740676">
        <w:rPr>
          <w:rFonts w:ascii="Times New Roman" w:eastAsia="Calibri" w:hAnsi="Times New Roman" w:cs="Times New Roman"/>
          <w:sz w:val="28"/>
          <w:szCs w:val="28"/>
          <w:lang w:val="kk-KZ" w:eastAsia="en-US"/>
        </w:rPr>
        <w:t>тұғырларға және</w:t>
      </w:r>
      <w:r w:rsidRPr="00740676">
        <w:rPr>
          <w:rFonts w:ascii="Times New Roman" w:eastAsia="Calibri" w:hAnsi="Times New Roman" w:cs="Times New Roman"/>
          <w:i/>
          <w:sz w:val="28"/>
          <w:szCs w:val="28"/>
          <w:lang w:val="kk-KZ" w:eastAsia="en-US"/>
        </w:rPr>
        <w:t xml:space="preserve"> </w:t>
      </w:r>
      <w:r w:rsidRPr="00740676">
        <w:rPr>
          <w:rFonts w:ascii="Times New Roman" w:eastAsia="Calibri" w:hAnsi="Times New Roman" w:cs="Times New Roman"/>
          <w:sz w:val="28"/>
          <w:szCs w:val="28"/>
          <w:lang w:val="kk-KZ" w:eastAsia="en-US"/>
        </w:rPr>
        <w:t>принциптерге</w:t>
      </w:r>
      <w:r w:rsidRPr="00740676">
        <w:rPr>
          <w:rFonts w:ascii="Times New Roman" w:eastAsia="Calibri" w:hAnsi="Times New Roman" w:cs="Times New Roman"/>
          <w:i/>
          <w:sz w:val="28"/>
          <w:szCs w:val="28"/>
          <w:lang w:val="kk-KZ" w:eastAsia="en-US"/>
        </w:rPr>
        <w:t xml:space="preserve"> </w:t>
      </w:r>
      <w:r w:rsidRPr="00740676">
        <w:rPr>
          <w:rFonts w:ascii="Times New Roman" w:eastAsia="Calibri" w:hAnsi="Times New Roman" w:cs="Times New Roman"/>
          <w:sz w:val="28"/>
          <w:szCs w:val="28"/>
          <w:lang w:val="kk-KZ" w:eastAsia="en-US"/>
        </w:rPr>
        <w:t>сүйене отырып жүзеге асырылады.</w:t>
      </w:r>
      <w:r w:rsidR="00F81BBE">
        <w:rPr>
          <w:rFonts w:ascii="Times New Roman" w:hAnsi="Times New Roman" w:cs="Times New Roman"/>
          <w:sz w:val="28"/>
          <w:szCs w:val="28"/>
          <w:lang w:val="kk-KZ"/>
        </w:rPr>
        <w:t xml:space="preserve"> Оларға қыс</w:t>
      </w:r>
      <w:r w:rsidRPr="00740676">
        <w:rPr>
          <w:rFonts w:ascii="Times New Roman" w:hAnsi="Times New Roman" w:cs="Times New Roman"/>
          <w:sz w:val="28"/>
          <w:szCs w:val="28"/>
          <w:lang w:val="kk-KZ"/>
        </w:rPr>
        <w:t>қаша</w:t>
      </w:r>
      <w:r>
        <w:rPr>
          <w:rFonts w:ascii="Times New Roman" w:hAnsi="Times New Roman" w:cs="Times New Roman"/>
          <w:sz w:val="28"/>
          <w:szCs w:val="28"/>
          <w:lang w:val="kk-KZ"/>
        </w:rPr>
        <w:t xml:space="preserve"> тоқталып өтуді жөн көріп</w:t>
      </w:r>
      <w:r w:rsidRPr="00740676">
        <w:rPr>
          <w:rFonts w:ascii="Times New Roman" w:hAnsi="Times New Roman" w:cs="Times New Roman"/>
          <w:sz w:val="28"/>
          <w:szCs w:val="28"/>
          <w:lang w:val="kk-KZ"/>
        </w:rPr>
        <w:t xml:space="preserve"> отырмыз.</w:t>
      </w:r>
      <w:r>
        <w:rPr>
          <w:lang w:val="kk-KZ"/>
        </w:rPr>
        <w:t xml:space="preserve"> </w:t>
      </w:r>
      <w:r w:rsidRPr="00A516DA">
        <w:rPr>
          <w:rFonts w:ascii="Times New Roman" w:eastAsia="Calibri" w:hAnsi="Times New Roman" w:cs="Times New Roman"/>
          <w:sz w:val="28"/>
          <w:szCs w:val="28"/>
          <w:lang w:val="kk-KZ" w:eastAsia="en-US"/>
        </w:rPr>
        <w:t xml:space="preserve"> </w:t>
      </w:r>
    </w:p>
    <w:p w:rsidR="00ED13A3" w:rsidRPr="006F42B7" w:rsidRDefault="00ED13A3" w:rsidP="001C5E8F">
      <w:pPr>
        <w:spacing w:after="0" w:line="240" w:lineRule="auto"/>
        <w:ind w:firstLine="709"/>
        <w:contextualSpacing/>
        <w:jc w:val="both"/>
        <w:rPr>
          <w:rFonts w:ascii="Times New Roman" w:eastAsia="Calibri" w:hAnsi="Times New Roman" w:cs="Times New Roman"/>
          <w:sz w:val="28"/>
          <w:szCs w:val="28"/>
          <w:lang w:val="kk-KZ" w:eastAsia="en-US"/>
        </w:rPr>
      </w:pPr>
      <w:r w:rsidRPr="00E067F8">
        <w:rPr>
          <w:rFonts w:ascii="Times New Roman" w:hAnsi="Times New Roman" w:cs="Times New Roman"/>
          <w:sz w:val="28"/>
          <w:szCs w:val="28"/>
          <w:lang w:val="kk-KZ"/>
        </w:rPr>
        <w:lastRenderedPageBreak/>
        <w:t>Мәдениеттанымдық тұғыр (Ш.Т.</w:t>
      </w:r>
      <w:r w:rsidR="001C5E8F">
        <w:rPr>
          <w:rFonts w:ascii="Times New Roman" w:hAnsi="Times New Roman" w:cs="Times New Roman"/>
          <w:sz w:val="28"/>
          <w:szCs w:val="28"/>
          <w:lang w:val="kk-KZ"/>
        </w:rPr>
        <w:t xml:space="preserve"> </w:t>
      </w:r>
      <w:r w:rsidRPr="00E067F8">
        <w:rPr>
          <w:rFonts w:ascii="Times New Roman" w:hAnsi="Times New Roman" w:cs="Times New Roman"/>
          <w:sz w:val="28"/>
          <w:szCs w:val="28"/>
          <w:lang w:val="kk-KZ"/>
        </w:rPr>
        <w:t>Таубаева</w:t>
      </w:r>
      <w:r w:rsidR="00416500" w:rsidRPr="00E067F8">
        <w:rPr>
          <w:rFonts w:ascii="Times New Roman" w:hAnsi="Times New Roman" w:cs="Times New Roman"/>
          <w:sz w:val="28"/>
          <w:szCs w:val="28"/>
          <w:lang w:val="kk-KZ"/>
        </w:rPr>
        <w:t xml:space="preserve"> [</w:t>
      </w:r>
      <w:r w:rsidR="00E9707F" w:rsidRPr="00E067F8">
        <w:rPr>
          <w:rFonts w:ascii="Times New Roman" w:hAnsi="Times New Roman" w:cs="Times New Roman"/>
          <w:sz w:val="28"/>
          <w:szCs w:val="28"/>
          <w:lang w:val="kk-KZ"/>
        </w:rPr>
        <w:t>191</w:t>
      </w:r>
      <w:r w:rsidR="00416500" w:rsidRPr="00E067F8">
        <w:rPr>
          <w:rFonts w:ascii="Times New Roman" w:hAnsi="Times New Roman" w:cs="Times New Roman"/>
          <w:sz w:val="28"/>
          <w:szCs w:val="28"/>
          <w:lang w:val="kk-KZ"/>
        </w:rPr>
        <w:t>]</w:t>
      </w:r>
      <w:r w:rsidRPr="00E067F8">
        <w:rPr>
          <w:rFonts w:ascii="Times New Roman" w:hAnsi="Times New Roman" w:cs="Times New Roman"/>
          <w:sz w:val="28"/>
          <w:szCs w:val="28"/>
          <w:lang w:val="kk-KZ"/>
        </w:rPr>
        <w:t>, Е.В.</w:t>
      </w:r>
      <w:r w:rsidR="001C5E8F">
        <w:rPr>
          <w:rFonts w:ascii="Times New Roman" w:hAnsi="Times New Roman" w:cs="Times New Roman"/>
          <w:sz w:val="28"/>
          <w:szCs w:val="28"/>
          <w:lang w:val="kk-KZ"/>
        </w:rPr>
        <w:t xml:space="preserve"> </w:t>
      </w:r>
      <w:r w:rsidRPr="00E067F8">
        <w:rPr>
          <w:rFonts w:ascii="Times New Roman" w:hAnsi="Times New Roman" w:cs="Times New Roman"/>
          <w:sz w:val="28"/>
          <w:szCs w:val="28"/>
          <w:lang w:val="kk-KZ"/>
        </w:rPr>
        <w:t>Бондаревская</w:t>
      </w:r>
      <w:r w:rsidRPr="00E067F8">
        <w:rPr>
          <w:rFonts w:ascii="Times New Roman" w:eastAsia="Times New Roman" w:hAnsi="Times New Roman" w:cs="Times New Roman"/>
          <w:sz w:val="28"/>
          <w:szCs w:val="28"/>
          <w:lang w:val="kk-KZ" w:eastAsia="ru-RU"/>
        </w:rPr>
        <w:t xml:space="preserve"> </w:t>
      </w:r>
      <w:r w:rsidR="003F05B3" w:rsidRPr="00E067F8">
        <w:rPr>
          <w:rFonts w:ascii="Times New Roman" w:hAnsi="Times New Roman" w:cs="Times New Roman"/>
          <w:sz w:val="28"/>
          <w:szCs w:val="28"/>
          <w:lang w:val="kk-KZ"/>
        </w:rPr>
        <w:t>[</w:t>
      </w:r>
      <w:r w:rsidR="00E9707F" w:rsidRPr="00E067F8">
        <w:rPr>
          <w:rFonts w:ascii="Times New Roman" w:hAnsi="Times New Roman" w:cs="Times New Roman"/>
          <w:sz w:val="28"/>
          <w:szCs w:val="28"/>
          <w:lang w:val="kk-KZ"/>
        </w:rPr>
        <w:t>192</w:t>
      </w:r>
      <w:r w:rsidR="003F05B3" w:rsidRPr="00E067F8">
        <w:rPr>
          <w:rFonts w:ascii="Times New Roman" w:hAnsi="Times New Roman" w:cs="Times New Roman"/>
          <w:sz w:val="28"/>
          <w:szCs w:val="28"/>
          <w:lang w:val="kk-KZ"/>
        </w:rPr>
        <w:t xml:space="preserve">], </w:t>
      </w:r>
      <w:r w:rsidRPr="00E067F8">
        <w:rPr>
          <w:rFonts w:ascii="Times New Roman" w:eastAsia="Times New Roman" w:hAnsi="Times New Roman" w:cs="Times New Roman"/>
          <w:sz w:val="28"/>
          <w:szCs w:val="28"/>
          <w:lang w:val="kk-KZ" w:eastAsia="ru-RU"/>
        </w:rPr>
        <w:t>Б.</w:t>
      </w:r>
      <w:r w:rsidR="001C5E8F">
        <w:rPr>
          <w:rFonts w:ascii="Times New Roman" w:eastAsia="Times New Roman" w:hAnsi="Times New Roman" w:cs="Times New Roman"/>
          <w:sz w:val="28"/>
          <w:szCs w:val="28"/>
          <w:lang w:val="kk-KZ" w:eastAsia="ru-RU"/>
        </w:rPr>
        <w:t> </w:t>
      </w:r>
      <w:r w:rsidRPr="00E067F8">
        <w:rPr>
          <w:rFonts w:ascii="Times New Roman" w:eastAsia="Times New Roman" w:hAnsi="Times New Roman" w:cs="Times New Roman"/>
          <w:sz w:val="28"/>
          <w:szCs w:val="28"/>
          <w:lang w:val="kk-KZ" w:eastAsia="ru-RU"/>
        </w:rPr>
        <w:t>Барсай</w:t>
      </w:r>
      <w:r w:rsidR="0074109F" w:rsidRPr="00E067F8">
        <w:rPr>
          <w:rFonts w:ascii="Times New Roman" w:eastAsia="Times New Roman" w:hAnsi="Times New Roman" w:cs="Times New Roman"/>
          <w:sz w:val="28"/>
          <w:szCs w:val="28"/>
          <w:lang w:val="kk-KZ" w:eastAsia="ru-RU"/>
        </w:rPr>
        <w:t xml:space="preserve"> [193]</w:t>
      </w:r>
      <w:r w:rsidRPr="00E067F8">
        <w:rPr>
          <w:rFonts w:ascii="Times New Roman" w:eastAsia="Times New Roman" w:hAnsi="Times New Roman" w:cs="Times New Roman"/>
          <w:sz w:val="28"/>
          <w:szCs w:val="28"/>
          <w:lang w:val="kk-KZ" w:eastAsia="ru-RU"/>
        </w:rPr>
        <w:t>, И.Ф.</w:t>
      </w:r>
      <w:r w:rsidR="001C5E8F">
        <w:rPr>
          <w:rFonts w:ascii="Times New Roman" w:eastAsia="Times New Roman" w:hAnsi="Times New Roman" w:cs="Times New Roman"/>
          <w:sz w:val="28"/>
          <w:szCs w:val="28"/>
          <w:lang w:val="kk-KZ" w:eastAsia="ru-RU"/>
        </w:rPr>
        <w:t xml:space="preserve"> </w:t>
      </w:r>
      <w:r w:rsidRPr="00E067F8">
        <w:rPr>
          <w:rFonts w:ascii="Times New Roman" w:eastAsia="Times New Roman" w:hAnsi="Times New Roman" w:cs="Times New Roman"/>
          <w:sz w:val="28"/>
          <w:szCs w:val="28"/>
          <w:lang w:val="kk-KZ" w:eastAsia="ru-RU"/>
        </w:rPr>
        <w:t xml:space="preserve">Исаев, Л.Н. Коган, </w:t>
      </w:r>
      <w:r w:rsidRPr="00E067F8">
        <w:rPr>
          <w:rFonts w:ascii="Times New Roman" w:hAnsi="Times New Roman" w:cs="Times New Roman"/>
          <w:sz w:val="28"/>
          <w:szCs w:val="28"/>
          <w:lang w:val="kk-KZ"/>
        </w:rPr>
        <w:t>В.С.</w:t>
      </w:r>
      <w:r w:rsidR="001C5E8F">
        <w:rPr>
          <w:rFonts w:ascii="Times New Roman" w:hAnsi="Times New Roman" w:cs="Times New Roman"/>
          <w:sz w:val="28"/>
          <w:szCs w:val="28"/>
          <w:lang w:val="kk-KZ"/>
        </w:rPr>
        <w:t xml:space="preserve"> </w:t>
      </w:r>
      <w:r w:rsidRPr="00E067F8">
        <w:rPr>
          <w:rFonts w:ascii="Times New Roman" w:hAnsi="Times New Roman" w:cs="Times New Roman"/>
          <w:sz w:val="28"/>
          <w:szCs w:val="28"/>
          <w:lang w:val="kk-KZ"/>
        </w:rPr>
        <w:t>Библер</w:t>
      </w:r>
      <w:r w:rsidR="00566217" w:rsidRPr="00E067F8">
        <w:rPr>
          <w:rFonts w:ascii="Times New Roman" w:hAnsi="Times New Roman" w:cs="Times New Roman"/>
          <w:sz w:val="28"/>
          <w:szCs w:val="28"/>
          <w:lang w:val="kk-KZ"/>
        </w:rPr>
        <w:t>, В.В.</w:t>
      </w:r>
      <w:r w:rsidR="001C5E8F">
        <w:rPr>
          <w:rFonts w:ascii="Times New Roman" w:hAnsi="Times New Roman" w:cs="Times New Roman"/>
          <w:sz w:val="28"/>
          <w:szCs w:val="28"/>
          <w:lang w:val="kk-KZ"/>
        </w:rPr>
        <w:t xml:space="preserve"> </w:t>
      </w:r>
      <w:r w:rsidR="00566217" w:rsidRPr="00E067F8">
        <w:rPr>
          <w:rFonts w:ascii="Times New Roman" w:hAnsi="Times New Roman" w:cs="Times New Roman"/>
          <w:sz w:val="28"/>
          <w:szCs w:val="28"/>
          <w:lang w:val="kk-KZ"/>
        </w:rPr>
        <w:t>Гура [</w:t>
      </w:r>
      <w:r w:rsidR="00A64ED2" w:rsidRPr="00E067F8">
        <w:rPr>
          <w:rFonts w:ascii="Times New Roman" w:hAnsi="Times New Roman" w:cs="Times New Roman"/>
          <w:sz w:val="28"/>
          <w:szCs w:val="28"/>
          <w:lang w:val="kk-KZ"/>
        </w:rPr>
        <w:t>194</w:t>
      </w:r>
      <w:r w:rsidR="00566217" w:rsidRPr="00E067F8">
        <w:rPr>
          <w:rFonts w:ascii="Times New Roman" w:hAnsi="Times New Roman" w:cs="Times New Roman"/>
          <w:sz w:val="28"/>
          <w:szCs w:val="28"/>
          <w:lang w:val="kk-KZ"/>
        </w:rPr>
        <w:t>] ж</w:t>
      </w:r>
      <w:r w:rsidRPr="00E067F8">
        <w:rPr>
          <w:rFonts w:ascii="Times New Roman" w:hAnsi="Times New Roman" w:cs="Times New Roman"/>
          <w:sz w:val="28"/>
          <w:szCs w:val="28"/>
          <w:lang w:val="kk-KZ"/>
        </w:rPr>
        <w:t xml:space="preserve">әне т.б.) жалпыадамзаттық және ұлттық мәдени құндылықтарды ескере отырып, студенттердің жалпы және коммуникативтік мәдениетінің мәні мен құрылымын </w:t>
      </w:r>
      <w:r w:rsidRPr="00305EDD">
        <w:rPr>
          <w:rFonts w:ascii="Times New Roman" w:hAnsi="Times New Roman" w:cs="Times New Roman"/>
          <w:sz w:val="28"/>
          <w:szCs w:val="28"/>
          <w:lang w:val="kk-KZ"/>
        </w:rPr>
        <w:t>анықтауға мүмкіндік бер</w:t>
      </w:r>
      <w:r>
        <w:rPr>
          <w:rFonts w:ascii="Times New Roman" w:hAnsi="Times New Roman" w:cs="Times New Roman"/>
          <w:sz w:val="28"/>
          <w:szCs w:val="28"/>
          <w:lang w:val="kk-KZ"/>
        </w:rPr>
        <w:t xml:space="preserve">еді. Жалпыадамзаттық құндылықтар ешқандай ортамен, қоғаммен шектелмейтін, бүкіл адамзат үшін маңызы зор құндылықтар (ақиқат, сүйіспеншілік, бірлік, мәдениетті сақтау, қиянат жасамау т.б.) болса, ұлттық мәдени құндылықтарға ұлттық ерекшелігімізге тән рухани мәдени мұралар жатады. </w:t>
      </w:r>
      <w:r w:rsidRPr="00122C0E">
        <w:rPr>
          <w:rFonts w:ascii="Times New Roman" w:eastAsia="Calibri" w:hAnsi="Times New Roman" w:cs="Times New Roman"/>
          <w:sz w:val="28"/>
          <w:szCs w:val="28"/>
          <w:lang w:val="kk-KZ" w:eastAsia="en-US"/>
        </w:rPr>
        <w:t xml:space="preserve">Құндылық ұғымының субъективті сипаты мәдениетаралық байланыстар </w:t>
      </w:r>
      <w:r>
        <w:rPr>
          <w:rFonts w:ascii="Times New Roman" w:eastAsia="Calibri" w:hAnsi="Times New Roman" w:cs="Times New Roman"/>
          <w:sz w:val="28"/>
          <w:szCs w:val="28"/>
          <w:lang w:val="kk-KZ" w:eastAsia="en-US"/>
        </w:rPr>
        <w:t xml:space="preserve">үдерісінде </w:t>
      </w:r>
      <w:r w:rsidRPr="00122C0E">
        <w:rPr>
          <w:rFonts w:ascii="Times New Roman" w:eastAsia="Calibri" w:hAnsi="Times New Roman" w:cs="Times New Roman"/>
          <w:sz w:val="28"/>
          <w:szCs w:val="28"/>
          <w:lang w:val="kk-KZ" w:eastAsia="en-US"/>
        </w:rPr>
        <w:t>айқын көрінеді, мұнда бірдей құндылықтарды әртүрлі мәдениет өкілдері әртүрлі қабылдайды. Дегенмен, құндылықтар ішінде бағалаудың мазмұны мен сипатына сәйкес келетін әмбебап құндылықтарды атап өткен жөн. Олар барлық мәдениеттерге ортақ болады, уақыт және кеңістікпен шектелмейді.</w:t>
      </w:r>
    </w:p>
    <w:p w:rsidR="00ED13A3" w:rsidRDefault="00ED13A3" w:rsidP="001C5E8F">
      <w:pPr>
        <w:spacing w:after="0" w:line="240" w:lineRule="auto"/>
        <w:ind w:firstLine="709"/>
        <w:contextualSpacing/>
        <w:jc w:val="both"/>
        <w:rPr>
          <w:rFonts w:ascii="Times New Roman" w:hAnsi="Times New Roman" w:cs="Times New Roman"/>
          <w:sz w:val="28"/>
          <w:szCs w:val="28"/>
          <w:lang w:val="kk-KZ"/>
        </w:rPr>
      </w:pPr>
      <w:r w:rsidRPr="00A516DA">
        <w:rPr>
          <w:rFonts w:ascii="Times New Roman" w:eastAsia="Calibri" w:hAnsi="Times New Roman" w:cs="Times New Roman"/>
          <w:sz w:val="28"/>
          <w:szCs w:val="28"/>
          <w:lang w:val="kk-KZ" w:eastAsia="en-US"/>
        </w:rPr>
        <w:t>Ғылыми әдебиеттерді т</w:t>
      </w:r>
      <w:r w:rsidR="00461906">
        <w:rPr>
          <w:rFonts w:ascii="Times New Roman" w:eastAsia="Calibri" w:hAnsi="Times New Roman" w:cs="Times New Roman"/>
          <w:sz w:val="28"/>
          <w:szCs w:val="28"/>
          <w:lang w:val="kk-KZ" w:eastAsia="en-US"/>
        </w:rPr>
        <w:t xml:space="preserve">алдау мәдениеттанымдық тұғырды </w:t>
      </w:r>
      <w:r w:rsidRPr="00A516DA">
        <w:rPr>
          <w:rFonts w:ascii="Times New Roman" w:eastAsia="Calibri" w:hAnsi="Times New Roman" w:cs="Times New Roman"/>
          <w:sz w:val="28"/>
          <w:szCs w:val="28"/>
          <w:lang w:val="kk-KZ" w:eastAsia="en-US"/>
        </w:rPr>
        <w:t>әлеумет</w:t>
      </w:r>
      <w:r w:rsidR="00461906">
        <w:rPr>
          <w:rFonts w:ascii="Times New Roman" w:eastAsia="Calibri" w:hAnsi="Times New Roman" w:cs="Times New Roman"/>
          <w:sz w:val="28"/>
          <w:szCs w:val="28"/>
          <w:lang w:val="kk-KZ" w:eastAsia="en-US"/>
        </w:rPr>
        <w:t>тік-мәдени тәжірибенің қызметін</w:t>
      </w:r>
      <w:r w:rsidRPr="00A516DA">
        <w:rPr>
          <w:rFonts w:ascii="Times New Roman" w:eastAsia="Calibri" w:hAnsi="Times New Roman" w:cs="Times New Roman"/>
          <w:sz w:val="28"/>
          <w:szCs w:val="28"/>
          <w:lang w:val="kk-KZ" w:eastAsia="en-US"/>
        </w:rPr>
        <w:t xml:space="preserve"> жан-жақты түсінудің орталықтандырылған құралы ретінде анықтауға ықпал етеді</w:t>
      </w:r>
      <w:r w:rsidR="00710BE5">
        <w:rPr>
          <w:rFonts w:ascii="Times New Roman" w:eastAsia="Calibri" w:hAnsi="Times New Roman" w:cs="Times New Roman"/>
          <w:sz w:val="28"/>
          <w:szCs w:val="28"/>
          <w:lang w:val="kk-KZ" w:eastAsia="en-US"/>
        </w:rPr>
        <w:t xml:space="preserve">, бұл </w:t>
      </w:r>
      <w:r>
        <w:rPr>
          <w:rFonts w:ascii="Times New Roman" w:eastAsia="Calibri" w:hAnsi="Times New Roman" w:cs="Times New Roman"/>
          <w:sz w:val="28"/>
          <w:szCs w:val="28"/>
          <w:lang w:val="kk-KZ" w:eastAsia="en-US"/>
        </w:rPr>
        <w:t>коммуникативті</w:t>
      </w:r>
      <w:r w:rsidR="00461906">
        <w:rPr>
          <w:rFonts w:ascii="Times New Roman" w:eastAsia="Calibri" w:hAnsi="Times New Roman" w:cs="Times New Roman"/>
          <w:sz w:val="28"/>
          <w:szCs w:val="28"/>
          <w:lang w:val="kk-KZ" w:eastAsia="en-US"/>
        </w:rPr>
        <w:t>к</w:t>
      </w:r>
      <w:r>
        <w:rPr>
          <w:rFonts w:ascii="Times New Roman" w:eastAsia="Calibri" w:hAnsi="Times New Roman" w:cs="Times New Roman"/>
          <w:sz w:val="28"/>
          <w:szCs w:val="28"/>
          <w:lang w:val="kk-KZ" w:eastAsia="en-US"/>
        </w:rPr>
        <w:t xml:space="preserve"> мәдениетті</w:t>
      </w:r>
      <w:r w:rsidRPr="00A516DA">
        <w:rPr>
          <w:rFonts w:ascii="Times New Roman" w:eastAsia="Calibri" w:hAnsi="Times New Roman" w:cs="Times New Roman"/>
          <w:sz w:val="28"/>
          <w:szCs w:val="28"/>
          <w:lang w:val="kk-KZ" w:eastAsia="en-US"/>
        </w:rPr>
        <w:t xml:space="preserve"> жалпыадамзаттық мәдениеттің бөлігі ретінде түсінуге мүмкіндік береді.</w:t>
      </w:r>
      <w:r w:rsidRPr="00A516DA">
        <w:rPr>
          <w:rFonts w:ascii="Times New Roman" w:hAnsi="Times New Roman" w:cs="Times New Roman"/>
          <w:sz w:val="28"/>
          <w:szCs w:val="28"/>
          <w:lang w:val="kk-KZ"/>
        </w:rPr>
        <w:t xml:space="preserve"> </w:t>
      </w:r>
    </w:p>
    <w:p w:rsidR="00ED13A3" w:rsidRDefault="00ED13A3" w:rsidP="001C5E8F">
      <w:pPr>
        <w:spacing w:after="0" w:line="240" w:lineRule="auto"/>
        <w:ind w:firstLine="709"/>
        <w:contextualSpacing/>
        <w:jc w:val="both"/>
        <w:rPr>
          <w:rFonts w:ascii="Times New Roman" w:eastAsia="Calibri" w:hAnsi="Times New Roman" w:cs="Times New Roman"/>
          <w:sz w:val="28"/>
          <w:szCs w:val="28"/>
          <w:lang w:val="kk-KZ" w:eastAsia="en-US"/>
        </w:rPr>
      </w:pPr>
      <w:r w:rsidRPr="00A516DA">
        <w:rPr>
          <w:rFonts w:ascii="Times New Roman" w:eastAsia="Calibri" w:hAnsi="Times New Roman" w:cs="Times New Roman"/>
          <w:sz w:val="28"/>
          <w:szCs w:val="28"/>
          <w:lang w:val="kk-KZ" w:eastAsia="en-US"/>
        </w:rPr>
        <w:t xml:space="preserve">ЮНЕСКО-ның «Мәдени саясат туралы декларациясы» халықаралық құжатында: «Барлық мәдениеттер адамзаттың ортақ мұрасын құрайды. Халықтардың мәдени бірегейлігі басқа халықтардың дәстүрлері мен құндылықтарымен өзара әрекеттесу арқылы жаңарып, байытылады. Мәдениет – бұл диалог, пікір және </w:t>
      </w:r>
      <w:r w:rsidRPr="00511837">
        <w:rPr>
          <w:rFonts w:ascii="Times New Roman" w:eastAsia="Calibri" w:hAnsi="Times New Roman" w:cs="Times New Roman"/>
          <w:sz w:val="28"/>
          <w:szCs w:val="28"/>
          <w:lang w:val="kk-KZ" w:eastAsia="en-US"/>
        </w:rPr>
        <w:t xml:space="preserve">тәжірибе алмасу, басқалардың құндылықтары мен дәстүрлерін түсіну» деп көрсетілген [25, </w:t>
      </w:r>
      <w:r w:rsidR="00956D04">
        <w:rPr>
          <w:rFonts w:ascii="Times New Roman" w:eastAsia="Calibri" w:hAnsi="Times New Roman" w:cs="Times New Roman"/>
          <w:sz w:val="28"/>
          <w:szCs w:val="28"/>
          <w:lang w:val="kk-KZ" w:eastAsia="en-US"/>
        </w:rPr>
        <w:t xml:space="preserve">с. </w:t>
      </w:r>
      <w:r w:rsidRPr="00511837">
        <w:rPr>
          <w:rFonts w:ascii="Times New Roman" w:eastAsia="Calibri" w:hAnsi="Times New Roman" w:cs="Times New Roman"/>
          <w:sz w:val="28"/>
          <w:szCs w:val="28"/>
          <w:lang w:val="kk-KZ" w:eastAsia="en-US"/>
        </w:rPr>
        <w:t>51].</w:t>
      </w:r>
    </w:p>
    <w:p w:rsidR="00ED13A3" w:rsidRPr="00EB6664" w:rsidRDefault="00ED13A3" w:rsidP="001C5E8F">
      <w:pPr>
        <w:spacing w:after="0" w:line="240" w:lineRule="auto"/>
        <w:ind w:firstLine="709"/>
        <w:contextualSpacing/>
        <w:jc w:val="both"/>
        <w:rPr>
          <w:rFonts w:ascii="Times New Roman" w:hAnsi="Times New Roman" w:cs="Times New Roman"/>
          <w:sz w:val="28"/>
          <w:szCs w:val="28"/>
          <w:lang w:val="kk-KZ"/>
        </w:rPr>
      </w:pPr>
      <w:r w:rsidRPr="00AA4202">
        <w:rPr>
          <w:rFonts w:ascii="Times New Roman" w:hAnsi="Times New Roman" w:cs="Times New Roman"/>
          <w:sz w:val="28"/>
          <w:szCs w:val="28"/>
          <w:lang w:val="kk-KZ"/>
        </w:rPr>
        <w:t xml:space="preserve">Мәдениеттанымдық тұғыр </w:t>
      </w:r>
      <w:r>
        <w:rPr>
          <w:rFonts w:ascii="Times New Roman" w:hAnsi="Times New Roman" w:cs="Times New Roman"/>
          <w:sz w:val="28"/>
          <w:szCs w:val="28"/>
          <w:lang w:val="kk-KZ"/>
        </w:rPr>
        <w:t xml:space="preserve">бойынша </w:t>
      </w:r>
      <w:r w:rsidRPr="002248A9">
        <w:rPr>
          <w:rFonts w:ascii="Times New Roman" w:hAnsi="Times New Roman" w:cs="Times New Roman"/>
          <w:sz w:val="28"/>
          <w:szCs w:val="28"/>
          <w:lang w:val="kk-KZ"/>
        </w:rPr>
        <w:t xml:space="preserve">болашақ </w:t>
      </w:r>
      <w:r>
        <w:rPr>
          <w:rFonts w:ascii="Times New Roman" w:hAnsi="Times New Roman" w:cs="Times New Roman"/>
          <w:sz w:val="28"/>
          <w:szCs w:val="28"/>
          <w:lang w:val="kk-KZ"/>
        </w:rPr>
        <w:t xml:space="preserve">педагог-психологтердің коммуникативтік </w:t>
      </w:r>
      <w:r w:rsidRPr="002248A9">
        <w:rPr>
          <w:rFonts w:ascii="Times New Roman" w:hAnsi="Times New Roman" w:cs="Times New Roman"/>
          <w:sz w:val="28"/>
          <w:szCs w:val="28"/>
          <w:lang w:val="kk-KZ"/>
        </w:rPr>
        <w:t>мәдениетін қалыптастыру педагогикалық</w:t>
      </w:r>
      <w:r>
        <w:rPr>
          <w:rFonts w:ascii="Times New Roman" w:hAnsi="Times New Roman" w:cs="Times New Roman"/>
          <w:sz w:val="28"/>
          <w:szCs w:val="28"/>
          <w:lang w:val="kk-KZ"/>
        </w:rPr>
        <w:t xml:space="preserve"> үдеріс</w:t>
      </w:r>
      <w:r w:rsidRPr="002248A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әрі </w:t>
      </w:r>
      <w:r w:rsidRPr="002248A9">
        <w:rPr>
          <w:rFonts w:ascii="Times New Roman" w:hAnsi="Times New Roman" w:cs="Times New Roman"/>
          <w:sz w:val="28"/>
          <w:szCs w:val="28"/>
          <w:lang w:val="kk-KZ"/>
        </w:rPr>
        <w:t>мәд</w:t>
      </w:r>
      <w:r>
        <w:rPr>
          <w:rFonts w:ascii="Times New Roman" w:hAnsi="Times New Roman" w:cs="Times New Roman"/>
          <w:sz w:val="28"/>
          <w:szCs w:val="28"/>
          <w:lang w:val="kk-KZ"/>
        </w:rPr>
        <w:t>ени құбылыс ретінде қарастырылады</w:t>
      </w:r>
      <w:r w:rsidRPr="002248A9">
        <w:rPr>
          <w:rFonts w:ascii="Times New Roman" w:hAnsi="Times New Roman" w:cs="Times New Roman"/>
          <w:sz w:val="28"/>
          <w:szCs w:val="28"/>
          <w:lang w:val="kk-KZ"/>
        </w:rPr>
        <w:t xml:space="preserve">. Бұл </w:t>
      </w:r>
      <w:r>
        <w:rPr>
          <w:rFonts w:ascii="Times New Roman" w:hAnsi="Times New Roman" w:cs="Times New Roman"/>
          <w:sz w:val="28"/>
          <w:szCs w:val="28"/>
          <w:lang w:val="kk-KZ"/>
        </w:rPr>
        <w:t xml:space="preserve">үдерістің </w:t>
      </w:r>
      <w:r w:rsidRPr="002248A9">
        <w:rPr>
          <w:rFonts w:ascii="Times New Roman" w:hAnsi="Times New Roman" w:cs="Times New Roman"/>
          <w:sz w:val="28"/>
          <w:szCs w:val="28"/>
          <w:lang w:val="kk-KZ"/>
        </w:rPr>
        <w:t>тиімділігі көбінесе оның қатысушыларына байл</w:t>
      </w:r>
      <w:r>
        <w:rPr>
          <w:rFonts w:ascii="Times New Roman" w:hAnsi="Times New Roman" w:cs="Times New Roman"/>
          <w:sz w:val="28"/>
          <w:szCs w:val="28"/>
          <w:lang w:val="kk-KZ"/>
        </w:rPr>
        <w:t>анысты. Мұнда жетекші позиция</w:t>
      </w:r>
      <w:r w:rsidRPr="002248A9">
        <w:rPr>
          <w:rFonts w:ascii="Times New Roman" w:hAnsi="Times New Roman" w:cs="Times New Roman"/>
          <w:sz w:val="28"/>
          <w:szCs w:val="28"/>
          <w:lang w:val="kk-KZ"/>
        </w:rPr>
        <w:t xml:space="preserve"> университет оқытушыларына беріледі, олар болашақ </w:t>
      </w:r>
      <w:r w:rsidR="00541200">
        <w:rPr>
          <w:rFonts w:ascii="Times New Roman" w:hAnsi="Times New Roman" w:cs="Times New Roman"/>
          <w:sz w:val="28"/>
          <w:szCs w:val="28"/>
          <w:lang w:val="kk-KZ"/>
        </w:rPr>
        <w:t xml:space="preserve">педагог-психологтер </w:t>
      </w:r>
      <w:r w:rsidRPr="002248A9">
        <w:rPr>
          <w:rFonts w:ascii="Times New Roman" w:hAnsi="Times New Roman" w:cs="Times New Roman"/>
          <w:sz w:val="28"/>
          <w:szCs w:val="28"/>
          <w:lang w:val="kk-KZ"/>
        </w:rPr>
        <w:t>үшін</w:t>
      </w:r>
      <w:r w:rsidR="00541200">
        <w:rPr>
          <w:rFonts w:ascii="Times New Roman" w:hAnsi="Times New Roman" w:cs="Times New Roman"/>
          <w:sz w:val="28"/>
          <w:szCs w:val="28"/>
          <w:lang w:val="kk-KZ"/>
        </w:rPr>
        <w:t xml:space="preserve"> </w:t>
      </w:r>
      <w:r w:rsidRPr="002248A9">
        <w:rPr>
          <w:rFonts w:ascii="Times New Roman" w:hAnsi="Times New Roman" w:cs="Times New Roman"/>
          <w:sz w:val="28"/>
          <w:szCs w:val="28"/>
          <w:lang w:val="kk-KZ"/>
        </w:rPr>
        <w:t>коммуникация</w:t>
      </w:r>
      <w:r>
        <w:rPr>
          <w:rFonts w:ascii="Times New Roman" w:hAnsi="Times New Roman" w:cs="Times New Roman"/>
          <w:sz w:val="28"/>
          <w:szCs w:val="28"/>
          <w:lang w:val="kk-KZ"/>
        </w:rPr>
        <w:t xml:space="preserve"> мәдениетінің</w:t>
      </w:r>
      <w:r w:rsidRPr="002248A9">
        <w:rPr>
          <w:rFonts w:ascii="Times New Roman" w:hAnsi="Times New Roman" w:cs="Times New Roman"/>
          <w:sz w:val="28"/>
          <w:szCs w:val="28"/>
          <w:lang w:val="kk-KZ"/>
        </w:rPr>
        <w:t xml:space="preserve"> эталондық </w:t>
      </w:r>
      <w:r>
        <w:rPr>
          <w:rFonts w:ascii="Times New Roman" w:hAnsi="Times New Roman" w:cs="Times New Roman"/>
          <w:sz w:val="28"/>
          <w:szCs w:val="28"/>
          <w:lang w:val="kk-KZ"/>
        </w:rPr>
        <w:t>үлгілерін</w:t>
      </w:r>
      <w:r w:rsidRPr="002248A9">
        <w:rPr>
          <w:rFonts w:ascii="Times New Roman" w:hAnsi="Times New Roman" w:cs="Times New Roman"/>
          <w:sz w:val="28"/>
          <w:szCs w:val="28"/>
          <w:lang w:val="kk-KZ"/>
        </w:rPr>
        <w:t xml:space="preserve"> көрсетуі </w:t>
      </w:r>
      <w:r>
        <w:rPr>
          <w:rFonts w:ascii="Times New Roman" w:hAnsi="Times New Roman" w:cs="Times New Roman"/>
          <w:sz w:val="28"/>
          <w:szCs w:val="28"/>
          <w:lang w:val="kk-KZ"/>
        </w:rPr>
        <w:t>тиіс</w:t>
      </w:r>
      <w:r w:rsidRPr="002248A9">
        <w:rPr>
          <w:rFonts w:ascii="Times New Roman" w:hAnsi="Times New Roman" w:cs="Times New Roman"/>
          <w:sz w:val="28"/>
          <w:szCs w:val="28"/>
          <w:lang w:val="kk-KZ"/>
        </w:rPr>
        <w:t>.</w:t>
      </w:r>
    </w:p>
    <w:p w:rsidR="00ED13A3" w:rsidRDefault="00ED13A3" w:rsidP="001C5E8F">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Мәдениеттанымдық тұғыр</w:t>
      </w:r>
      <w:r w:rsidRPr="005C7C52">
        <w:rPr>
          <w:rFonts w:ascii="Times New Roman" w:eastAsia="Calibri" w:hAnsi="Times New Roman" w:cs="Times New Roman"/>
          <w:sz w:val="28"/>
          <w:szCs w:val="28"/>
          <w:lang w:val="kk-KZ" w:eastAsia="en-US"/>
        </w:rPr>
        <w:t xml:space="preserve"> ақпараттың мінез-құлқы мен қабылдауына әсер ететін мәд</w:t>
      </w:r>
      <w:r>
        <w:rPr>
          <w:rFonts w:ascii="Times New Roman" w:eastAsia="Calibri" w:hAnsi="Times New Roman" w:cs="Times New Roman"/>
          <w:sz w:val="28"/>
          <w:szCs w:val="28"/>
          <w:lang w:val="kk-KZ" w:eastAsia="en-US"/>
        </w:rPr>
        <w:t xml:space="preserve">ени факторлардың </w:t>
      </w:r>
      <w:r w:rsidRPr="005C7C52">
        <w:rPr>
          <w:rFonts w:ascii="Times New Roman" w:eastAsia="Calibri" w:hAnsi="Times New Roman" w:cs="Times New Roman"/>
          <w:sz w:val="28"/>
          <w:szCs w:val="28"/>
          <w:lang w:val="kk-KZ" w:eastAsia="en-US"/>
        </w:rPr>
        <w:t xml:space="preserve">маңыздылығына назар аударады. Цифрлық </w:t>
      </w:r>
      <w:r w:rsidR="007F15B7">
        <w:rPr>
          <w:rFonts w:ascii="Times New Roman" w:eastAsia="Calibri" w:hAnsi="Times New Roman" w:cs="Times New Roman"/>
          <w:sz w:val="28"/>
          <w:szCs w:val="28"/>
          <w:lang w:val="kk-KZ" w:eastAsia="en-US"/>
        </w:rPr>
        <w:t xml:space="preserve">білімдік </w:t>
      </w:r>
      <w:r w:rsidRPr="005C7C52">
        <w:rPr>
          <w:rFonts w:ascii="Times New Roman" w:eastAsia="Calibri" w:hAnsi="Times New Roman" w:cs="Times New Roman"/>
          <w:sz w:val="28"/>
          <w:szCs w:val="28"/>
          <w:lang w:val="kk-KZ" w:eastAsia="en-US"/>
        </w:rPr>
        <w:t xml:space="preserve">ортада мәдени айырмашылықтар әсіресе маңызды бола бастайды, өйткені жаһандану адамдардың әртүрлі мәдени фондармен өзара әрекеттесуін күшейтеді. </w:t>
      </w:r>
      <w:r>
        <w:rPr>
          <w:rFonts w:ascii="Times New Roman" w:eastAsia="Calibri" w:hAnsi="Times New Roman" w:cs="Times New Roman"/>
          <w:sz w:val="28"/>
          <w:szCs w:val="28"/>
          <w:lang w:val="kk-KZ" w:eastAsia="en-US"/>
        </w:rPr>
        <w:t>Бұл</w:t>
      </w:r>
      <w:r w:rsidRPr="005C7C52">
        <w:rPr>
          <w:rFonts w:ascii="Times New Roman" w:eastAsia="Calibri" w:hAnsi="Times New Roman" w:cs="Times New Roman"/>
          <w:sz w:val="28"/>
          <w:szCs w:val="28"/>
          <w:lang w:val="kk-KZ" w:eastAsia="en-US"/>
        </w:rPr>
        <w:t xml:space="preserve"> цифрлық </w:t>
      </w:r>
      <w:r>
        <w:rPr>
          <w:rFonts w:ascii="Times New Roman" w:eastAsia="Calibri" w:hAnsi="Times New Roman" w:cs="Times New Roman"/>
          <w:sz w:val="28"/>
          <w:szCs w:val="28"/>
          <w:lang w:val="kk-KZ" w:eastAsia="en-US"/>
        </w:rPr>
        <w:t>білімдік ортадағы</w:t>
      </w:r>
      <w:r w:rsidRPr="005C7C52">
        <w:rPr>
          <w:rFonts w:ascii="Times New Roman" w:eastAsia="Calibri" w:hAnsi="Times New Roman" w:cs="Times New Roman"/>
          <w:sz w:val="28"/>
          <w:szCs w:val="28"/>
          <w:lang w:val="kk-KZ" w:eastAsia="en-US"/>
        </w:rPr>
        <w:t xml:space="preserve"> тиімді қарым-қатынас үшін өте маңызды мәдениетаралық қарым-қатынас дағдыларын дамытуға, әртүрлі көзқарастар мен </w:t>
      </w:r>
      <w:r>
        <w:rPr>
          <w:rFonts w:ascii="Times New Roman" w:eastAsia="Calibri" w:hAnsi="Times New Roman" w:cs="Times New Roman"/>
          <w:sz w:val="28"/>
          <w:szCs w:val="28"/>
          <w:lang w:val="kk-KZ" w:eastAsia="en-US"/>
        </w:rPr>
        <w:t xml:space="preserve">тәсілдерді түсінуге көмектеседі. </w:t>
      </w:r>
    </w:p>
    <w:p w:rsidR="00ED13A3" w:rsidRPr="005E5D50" w:rsidRDefault="00ED13A3" w:rsidP="001C5E8F">
      <w:pPr>
        <w:spacing w:after="0" w:line="240" w:lineRule="auto"/>
        <w:ind w:firstLine="709"/>
        <w:contextualSpacing/>
        <w:jc w:val="both"/>
        <w:rPr>
          <w:rFonts w:ascii="Times New Roman" w:hAnsi="Times New Roman" w:cs="Times New Roman"/>
          <w:color w:val="FF0000"/>
          <w:sz w:val="28"/>
          <w:szCs w:val="28"/>
          <w:lang w:val="kk-KZ"/>
        </w:rPr>
      </w:pPr>
      <w:r w:rsidRPr="003A3CAC">
        <w:rPr>
          <w:rFonts w:ascii="Times New Roman" w:hAnsi="Times New Roman" w:cs="Times New Roman"/>
          <w:sz w:val="28"/>
          <w:szCs w:val="28"/>
          <w:lang w:val="kk-KZ"/>
        </w:rPr>
        <w:t>Аксиологиялық тұғыр</w:t>
      </w:r>
      <w:r w:rsidRPr="003A3CAC">
        <w:rPr>
          <w:rFonts w:ascii="Times New Roman" w:hAnsi="Times New Roman" w:cs="Times New Roman"/>
          <w:i/>
          <w:sz w:val="28"/>
          <w:szCs w:val="28"/>
          <w:lang w:val="kk-KZ"/>
        </w:rPr>
        <w:t xml:space="preserve"> </w:t>
      </w:r>
      <w:r w:rsidRPr="003A3CAC">
        <w:rPr>
          <w:rFonts w:ascii="Times New Roman" w:hAnsi="Times New Roman" w:cs="Times New Roman"/>
          <w:sz w:val="28"/>
          <w:szCs w:val="28"/>
          <w:lang w:val="kk-KZ"/>
        </w:rPr>
        <w:t>(М.</w:t>
      </w:r>
      <w:r w:rsidR="001C5E8F">
        <w:rPr>
          <w:rFonts w:ascii="Times New Roman" w:hAnsi="Times New Roman" w:cs="Times New Roman"/>
          <w:sz w:val="28"/>
          <w:szCs w:val="28"/>
          <w:lang w:val="kk-KZ"/>
        </w:rPr>
        <w:t xml:space="preserve"> </w:t>
      </w:r>
      <w:r w:rsidRPr="003A3CAC">
        <w:rPr>
          <w:rFonts w:ascii="Times New Roman" w:hAnsi="Times New Roman" w:cs="Times New Roman"/>
          <w:sz w:val="28"/>
          <w:szCs w:val="28"/>
          <w:lang w:val="kk-KZ"/>
        </w:rPr>
        <w:t>Шелер</w:t>
      </w:r>
      <w:r w:rsidR="002D5F43" w:rsidRPr="003A3CAC">
        <w:rPr>
          <w:rFonts w:ascii="Times New Roman" w:hAnsi="Times New Roman" w:cs="Times New Roman"/>
          <w:sz w:val="28"/>
          <w:szCs w:val="28"/>
          <w:lang w:val="kk-KZ"/>
        </w:rPr>
        <w:t xml:space="preserve"> [1</w:t>
      </w:r>
      <w:r w:rsidR="00604982" w:rsidRPr="003A3CAC">
        <w:rPr>
          <w:rFonts w:ascii="Times New Roman" w:hAnsi="Times New Roman" w:cs="Times New Roman"/>
          <w:sz w:val="28"/>
          <w:szCs w:val="28"/>
          <w:lang w:val="kk-KZ"/>
        </w:rPr>
        <w:t>95</w:t>
      </w:r>
      <w:r w:rsidR="002D5F43" w:rsidRPr="003A3CAC">
        <w:rPr>
          <w:rFonts w:ascii="Times New Roman" w:hAnsi="Times New Roman" w:cs="Times New Roman"/>
          <w:sz w:val="28"/>
          <w:szCs w:val="28"/>
          <w:lang w:val="kk-KZ"/>
        </w:rPr>
        <w:t>]</w:t>
      </w:r>
      <w:r w:rsidR="00E118F3" w:rsidRPr="003A3CAC">
        <w:rPr>
          <w:rFonts w:ascii="Times New Roman" w:hAnsi="Times New Roman" w:cs="Times New Roman"/>
          <w:sz w:val="28"/>
          <w:szCs w:val="28"/>
          <w:lang w:val="kk-KZ"/>
        </w:rPr>
        <w:t xml:space="preserve">, </w:t>
      </w:r>
      <w:r w:rsidRPr="003A3CAC">
        <w:rPr>
          <w:rFonts w:ascii="Times New Roman" w:hAnsi="Times New Roman" w:cs="Times New Roman"/>
          <w:sz w:val="28"/>
          <w:szCs w:val="28"/>
          <w:lang w:val="kk-KZ"/>
        </w:rPr>
        <w:t>М.С.Каган</w:t>
      </w:r>
      <w:r w:rsidR="00E118F3" w:rsidRPr="003A3CAC">
        <w:rPr>
          <w:rFonts w:ascii="Times New Roman" w:hAnsi="Times New Roman" w:cs="Times New Roman"/>
          <w:sz w:val="28"/>
          <w:szCs w:val="28"/>
          <w:lang w:val="kk-KZ"/>
        </w:rPr>
        <w:t xml:space="preserve"> [1</w:t>
      </w:r>
      <w:r w:rsidR="00604982" w:rsidRPr="003A3CAC">
        <w:rPr>
          <w:rFonts w:ascii="Times New Roman" w:hAnsi="Times New Roman" w:cs="Times New Roman"/>
          <w:sz w:val="28"/>
          <w:szCs w:val="28"/>
          <w:lang w:val="kk-KZ"/>
        </w:rPr>
        <w:t>96</w:t>
      </w:r>
      <w:r w:rsidR="00E118F3" w:rsidRPr="003A3CAC">
        <w:rPr>
          <w:rFonts w:ascii="Times New Roman" w:hAnsi="Times New Roman" w:cs="Times New Roman"/>
          <w:sz w:val="28"/>
          <w:szCs w:val="28"/>
          <w:lang w:val="kk-KZ"/>
        </w:rPr>
        <w:t xml:space="preserve">], </w:t>
      </w:r>
      <w:r w:rsidRPr="003A3CAC">
        <w:rPr>
          <w:rFonts w:ascii="Times New Roman" w:hAnsi="Times New Roman" w:cs="Times New Roman"/>
          <w:sz w:val="28"/>
          <w:szCs w:val="28"/>
          <w:lang w:val="kk-KZ"/>
        </w:rPr>
        <w:t>А.А.</w:t>
      </w:r>
      <w:r w:rsidR="001C5E8F">
        <w:rPr>
          <w:rFonts w:ascii="Times New Roman" w:hAnsi="Times New Roman" w:cs="Times New Roman"/>
          <w:sz w:val="28"/>
          <w:szCs w:val="28"/>
          <w:lang w:val="kk-KZ"/>
        </w:rPr>
        <w:t> </w:t>
      </w:r>
      <w:r w:rsidRPr="003A3CAC">
        <w:rPr>
          <w:rFonts w:ascii="Times New Roman" w:hAnsi="Times New Roman" w:cs="Times New Roman"/>
          <w:sz w:val="28"/>
          <w:szCs w:val="28"/>
          <w:lang w:val="kk-KZ"/>
        </w:rPr>
        <w:t>Бейсенбаева</w:t>
      </w:r>
      <w:r w:rsidR="00577467" w:rsidRPr="003A3CAC">
        <w:rPr>
          <w:rFonts w:ascii="Times New Roman" w:hAnsi="Times New Roman" w:cs="Times New Roman"/>
          <w:sz w:val="28"/>
          <w:szCs w:val="28"/>
          <w:lang w:val="kk-KZ"/>
        </w:rPr>
        <w:t xml:space="preserve"> [19</w:t>
      </w:r>
      <w:r w:rsidR="00604982" w:rsidRPr="003A3CAC">
        <w:rPr>
          <w:rFonts w:ascii="Times New Roman" w:hAnsi="Times New Roman" w:cs="Times New Roman"/>
          <w:sz w:val="28"/>
          <w:szCs w:val="28"/>
          <w:lang w:val="kk-KZ"/>
        </w:rPr>
        <w:t>7</w:t>
      </w:r>
      <w:r w:rsidR="00577467" w:rsidRPr="003A3CAC">
        <w:rPr>
          <w:rFonts w:ascii="Times New Roman" w:hAnsi="Times New Roman" w:cs="Times New Roman"/>
          <w:sz w:val="28"/>
          <w:szCs w:val="28"/>
          <w:lang w:val="kk-KZ"/>
        </w:rPr>
        <w:t>]</w:t>
      </w:r>
      <w:r w:rsidR="00145BD4" w:rsidRPr="003A3CAC">
        <w:rPr>
          <w:rFonts w:ascii="Times New Roman" w:hAnsi="Times New Roman" w:cs="Times New Roman"/>
          <w:sz w:val="28"/>
          <w:szCs w:val="28"/>
          <w:lang w:val="kk-KZ"/>
        </w:rPr>
        <w:t xml:space="preserve">. </w:t>
      </w:r>
      <w:r w:rsidR="007E13D8" w:rsidRPr="003A3CAC">
        <w:rPr>
          <w:rFonts w:ascii="Times New Roman" w:hAnsi="Times New Roman" w:cs="Times New Roman"/>
          <w:sz w:val="28"/>
          <w:szCs w:val="28"/>
          <w:lang w:val="kk-KZ"/>
        </w:rPr>
        <w:t>Н.</w:t>
      </w:r>
      <w:r w:rsidR="001C5E8F">
        <w:rPr>
          <w:rFonts w:ascii="Times New Roman" w:hAnsi="Times New Roman" w:cs="Times New Roman"/>
          <w:sz w:val="28"/>
          <w:szCs w:val="28"/>
          <w:lang w:val="kk-KZ"/>
        </w:rPr>
        <w:t xml:space="preserve"> </w:t>
      </w:r>
      <w:r w:rsidR="007E13D8" w:rsidRPr="003A3CAC">
        <w:rPr>
          <w:rFonts w:ascii="Times New Roman" w:hAnsi="Times New Roman" w:cs="Times New Roman"/>
          <w:sz w:val="28"/>
          <w:szCs w:val="28"/>
          <w:lang w:val="kk-KZ"/>
        </w:rPr>
        <w:t>Бердяев [</w:t>
      </w:r>
      <w:r w:rsidR="00604982" w:rsidRPr="003A3CAC">
        <w:rPr>
          <w:rFonts w:ascii="Times New Roman" w:hAnsi="Times New Roman" w:cs="Times New Roman"/>
          <w:sz w:val="28"/>
          <w:szCs w:val="28"/>
          <w:lang w:val="kk-KZ"/>
        </w:rPr>
        <w:t>198</w:t>
      </w:r>
      <w:r w:rsidR="007E13D8" w:rsidRPr="003A3CAC">
        <w:rPr>
          <w:rFonts w:ascii="Times New Roman" w:hAnsi="Times New Roman" w:cs="Times New Roman"/>
          <w:sz w:val="28"/>
          <w:szCs w:val="28"/>
          <w:lang w:val="kk-KZ"/>
        </w:rPr>
        <w:t xml:space="preserve">], </w:t>
      </w:r>
      <w:r w:rsidR="00145BD4" w:rsidRPr="003A3CAC">
        <w:rPr>
          <w:rFonts w:ascii="Times New Roman" w:hAnsi="Times New Roman" w:cs="Times New Roman"/>
          <w:sz w:val="28"/>
          <w:szCs w:val="28"/>
          <w:lang w:val="kk-KZ"/>
        </w:rPr>
        <w:t>Г.К.</w:t>
      </w:r>
      <w:r w:rsidR="001C5E8F">
        <w:rPr>
          <w:rFonts w:ascii="Times New Roman" w:hAnsi="Times New Roman" w:cs="Times New Roman"/>
          <w:sz w:val="28"/>
          <w:szCs w:val="28"/>
          <w:lang w:val="kk-KZ"/>
        </w:rPr>
        <w:t xml:space="preserve"> </w:t>
      </w:r>
      <w:r w:rsidR="00145BD4" w:rsidRPr="003A3CAC">
        <w:rPr>
          <w:rFonts w:ascii="Times New Roman" w:hAnsi="Times New Roman" w:cs="Times New Roman"/>
          <w:sz w:val="28"/>
          <w:szCs w:val="28"/>
          <w:lang w:val="kk-KZ"/>
        </w:rPr>
        <w:t>Нургалиева [</w:t>
      </w:r>
      <w:r w:rsidR="00604982" w:rsidRPr="003A3CAC">
        <w:rPr>
          <w:rFonts w:ascii="Times New Roman" w:hAnsi="Times New Roman" w:cs="Times New Roman"/>
          <w:sz w:val="28"/>
          <w:szCs w:val="28"/>
          <w:lang w:val="kk-KZ"/>
        </w:rPr>
        <w:t>199</w:t>
      </w:r>
      <w:r w:rsidR="00145BD4" w:rsidRPr="003A3CAC">
        <w:rPr>
          <w:rFonts w:ascii="Times New Roman" w:hAnsi="Times New Roman" w:cs="Times New Roman"/>
          <w:sz w:val="28"/>
          <w:szCs w:val="28"/>
          <w:lang w:val="kk-KZ"/>
        </w:rPr>
        <w:t>]</w:t>
      </w:r>
      <w:r w:rsidRPr="003A3CAC">
        <w:rPr>
          <w:rFonts w:ascii="Times New Roman" w:hAnsi="Times New Roman" w:cs="Times New Roman"/>
          <w:sz w:val="28"/>
          <w:szCs w:val="28"/>
          <w:lang w:val="kk-KZ"/>
        </w:rPr>
        <w:t xml:space="preserve">) </w:t>
      </w:r>
      <w:r w:rsidRPr="003A3CAC">
        <w:rPr>
          <w:rFonts w:ascii="Times New Roman" w:eastAsia="Times New Roman" w:hAnsi="Times New Roman" w:cs="Times New Roman"/>
          <w:sz w:val="28"/>
          <w:szCs w:val="28"/>
          <w:lang w:val="kk-KZ"/>
        </w:rPr>
        <w:t>педагогикалық үдерістің қатысушыларына құндылыққа негізделген қауіпсіз еркін білім беру ортасын құруға</w:t>
      </w:r>
      <w:r>
        <w:rPr>
          <w:rFonts w:ascii="Times New Roman" w:eastAsia="Times New Roman" w:hAnsi="Times New Roman" w:cs="Times New Roman"/>
          <w:sz w:val="28"/>
          <w:szCs w:val="28"/>
          <w:lang w:val="kk-KZ"/>
        </w:rPr>
        <w:t xml:space="preserve">, </w:t>
      </w:r>
      <w:r w:rsidRPr="00EC560B">
        <w:rPr>
          <w:rFonts w:ascii="Times New Roman" w:eastAsia="Times New Roman" w:hAnsi="Times New Roman" w:cs="Times New Roman"/>
          <w:sz w:val="28"/>
          <w:szCs w:val="28"/>
          <w:lang w:val="kk-KZ"/>
        </w:rPr>
        <w:t>тұлғаның рухани дамуы мен адамға деген эмоционалдық құндылықтық қатынасына</w:t>
      </w:r>
      <w:r>
        <w:rPr>
          <w:rFonts w:ascii="Times New Roman" w:eastAsia="Times New Roman" w:hAnsi="Times New Roman" w:cs="Times New Roman"/>
          <w:sz w:val="28"/>
          <w:szCs w:val="28"/>
          <w:lang w:val="kk-KZ"/>
        </w:rPr>
        <w:t xml:space="preserve"> негізделеді</w:t>
      </w:r>
      <w:r w:rsidRPr="003F4177">
        <w:rPr>
          <w:rFonts w:ascii="Times New Roman" w:hAnsi="Times New Roman" w:cs="Times New Roman"/>
          <w:sz w:val="28"/>
          <w:szCs w:val="28"/>
          <w:lang w:val="kk-KZ"/>
        </w:rPr>
        <w:t xml:space="preserve">. </w:t>
      </w:r>
      <w:r>
        <w:rPr>
          <w:rFonts w:ascii="Times New Roman" w:eastAsia="Calibri" w:hAnsi="Times New Roman" w:cs="Times New Roman"/>
          <w:sz w:val="28"/>
          <w:szCs w:val="28"/>
          <w:lang w:val="kk-KZ" w:eastAsia="en-US"/>
        </w:rPr>
        <w:t xml:space="preserve">Аксиология </w:t>
      </w:r>
      <w:r w:rsidRPr="00122C0E">
        <w:rPr>
          <w:rFonts w:ascii="Times New Roman" w:eastAsia="Calibri" w:hAnsi="Times New Roman" w:cs="Times New Roman"/>
          <w:sz w:val="28"/>
          <w:szCs w:val="28"/>
          <w:lang w:val="kk-KZ" w:eastAsia="en-US"/>
        </w:rPr>
        <w:t>адамзат мәдениетінің негізін қ</w:t>
      </w:r>
      <w:r>
        <w:rPr>
          <w:rFonts w:ascii="Times New Roman" w:eastAsia="Calibri" w:hAnsi="Times New Roman" w:cs="Times New Roman"/>
          <w:sz w:val="28"/>
          <w:szCs w:val="28"/>
          <w:lang w:val="kk-KZ" w:eastAsia="en-US"/>
        </w:rPr>
        <w:t>ұрайтын</w:t>
      </w:r>
      <w:r w:rsidRPr="00122C0E">
        <w:rPr>
          <w:rFonts w:ascii="Times New Roman" w:eastAsia="Calibri" w:hAnsi="Times New Roman" w:cs="Times New Roman"/>
          <w:sz w:val="28"/>
          <w:szCs w:val="28"/>
          <w:lang w:val="kk-KZ" w:eastAsia="en-US"/>
        </w:rPr>
        <w:t xml:space="preserve"> рухани құндылықтарға назар аударады.</w:t>
      </w:r>
      <w:r>
        <w:rPr>
          <w:rFonts w:ascii="Times New Roman" w:hAnsi="Times New Roman" w:cs="Times New Roman"/>
          <w:color w:val="FF0000"/>
          <w:sz w:val="28"/>
          <w:szCs w:val="28"/>
          <w:lang w:val="kk-KZ"/>
        </w:rPr>
        <w:t xml:space="preserve"> </w:t>
      </w:r>
      <w:r w:rsidRPr="00122C0E">
        <w:rPr>
          <w:rFonts w:ascii="Times New Roman" w:eastAsia="Calibri" w:hAnsi="Times New Roman" w:cs="Times New Roman"/>
          <w:sz w:val="28"/>
          <w:szCs w:val="28"/>
          <w:lang w:val="kk-KZ" w:eastAsia="en-US"/>
        </w:rPr>
        <w:t xml:space="preserve">Идеалдар мен құндылықтар қоғамның, жеке тұлғаның реттеуші жүйесіндегі иерархиясы мәдени-тарихи типпен, идеологиямен, қоғамның мәртебелік жиынтығымен </w:t>
      </w:r>
      <w:r w:rsidRPr="00122C0E">
        <w:rPr>
          <w:rFonts w:ascii="Times New Roman" w:eastAsia="Calibri" w:hAnsi="Times New Roman" w:cs="Times New Roman"/>
          <w:sz w:val="28"/>
          <w:szCs w:val="28"/>
          <w:lang w:val="kk-KZ" w:eastAsia="en-US"/>
        </w:rPr>
        <w:lastRenderedPageBreak/>
        <w:t xml:space="preserve">немесе адамның еркін таңдауымен анықталады. Құндылық пен идеал мәдениеттің атрибуттары </w:t>
      </w:r>
      <w:r>
        <w:rPr>
          <w:rFonts w:ascii="Times New Roman" w:eastAsia="Calibri" w:hAnsi="Times New Roman" w:cs="Times New Roman"/>
          <w:sz w:val="28"/>
          <w:szCs w:val="28"/>
          <w:lang w:val="kk-KZ" w:eastAsia="en-US"/>
        </w:rPr>
        <w:t>ретінде</w:t>
      </w:r>
      <w:r w:rsidRPr="00122C0E">
        <w:rPr>
          <w:rFonts w:ascii="Times New Roman" w:eastAsia="Calibri" w:hAnsi="Times New Roman" w:cs="Times New Roman"/>
          <w:sz w:val="28"/>
          <w:szCs w:val="28"/>
          <w:lang w:val="kk-KZ" w:eastAsia="en-US"/>
        </w:rPr>
        <w:t xml:space="preserve"> тек</w:t>
      </w:r>
      <w:r>
        <w:rPr>
          <w:rFonts w:ascii="Times New Roman" w:eastAsia="Calibri" w:hAnsi="Times New Roman" w:cs="Times New Roman"/>
          <w:sz w:val="28"/>
          <w:szCs w:val="28"/>
          <w:lang w:val="kk-KZ" w:eastAsia="en-US"/>
        </w:rPr>
        <w:t xml:space="preserve"> адамзатқа тән әлемді білдіреді және </w:t>
      </w:r>
      <w:r w:rsidRPr="00122C0E">
        <w:rPr>
          <w:rFonts w:ascii="Times New Roman" w:eastAsia="Calibri" w:hAnsi="Times New Roman" w:cs="Times New Roman"/>
          <w:sz w:val="28"/>
          <w:szCs w:val="28"/>
          <w:lang w:val="kk-KZ" w:eastAsia="en-US"/>
        </w:rPr>
        <w:t>субъективтілік көзқарас тұрғысынан қабылданады. Шынында да, барлық адамдар үшін бірдей маңызды болатын құбылыстарды табу мүмкін емес. Белгілі бір жасқа немесе жынысқа, әлеуметтік топқа, дәуірге, мемлекетке және т.б. тән құндылықтар мен идеалдар бар.</w:t>
      </w:r>
      <w:r>
        <w:rPr>
          <w:rFonts w:ascii="Times New Roman" w:eastAsia="Calibri" w:hAnsi="Times New Roman" w:cs="Times New Roman"/>
          <w:sz w:val="28"/>
          <w:szCs w:val="28"/>
          <w:lang w:val="kk-KZ" w:eastAsia="en-US"/>
        </w:rPr>
        <w:t xml:space="preserve"> </w:t>
      </w:r>
    </w:p>
    <w:p w:rsidR="00ED13A3" w:rsidRDefault="00ED13A3" w:rsidP="001C5E8F">
      <w:pPr>
        <w:spacing w:after="0" w:line="240" w:lineRule="auto"/>
        <w:ind w:firstLine="709"/>
        <w:jc w:val="both"/>
        <w:rPr>
          <w:lang w:val="kk-KZ"/>
        </w:rPr>
      </w:pPr>
      <w:r w:rsidRPr="00122C0E">
        <w:rPr>
          <w:rFonts w:ascii="Times New Roman" w:eastAsia="Calibri" w:hAnsi="Times New Roman" w:cs="Times New Roman"/>
          <w:sz w:val="28"/>
          <w:szCs w:val="28"/>
          <w:lang w:val="kk-KZ" w:eastAsia="en-US"/>
        </w:rPr>
        <w:t xml:space="preserve">Рухани құндылықтар </w:t>
      </w:r>
      <w:r>
        <w:rPr>
          <w:rFonts w:ascii="Times New Roman" w:eastAsia="Calibri" w:hAnsi="Times New Roman" w:cs="Times New Roman"/>
          <w:sz w:val="28"/>
          <w:szCs w:val="28"/>
          <w:lang w:val="kk-KZ" w:eastAsia="en-US"/>
        </w:rPr>
        <w:t>адамның</w:t>
      </w:r>
      <w:r w:rsidRPr="00122C0E">
        <w:rPr>
          <w:rFonts w:ascii="Times New Roman" w:eastAsia="Calibri" w:hAnsi="Times New Roman" w:cs="Times New Roman"/>
          <w:sz w:val="28"/>
          <w:szCs w:val="28"/>
          <w:lang w:val="kk-KZ" w:eastAsia="en-US"/>
        </w:rPr>
        <w:t xml:space="preserve"> ерік-жігерімен, шындыққа, жақсылық пен сұлулыққа деген ұмтылысымен байланысты адам өмірінің эмоционалды, интеллектуалды салаларына жатады. </w:t>
      </w:r>
      <w:r w:rsidRPr="008C1A7A">
        <w:rPr>
          <w:rFonts w:ascii="Times New Roman" w:hAnsi="Times New Roman" w:cs="Times New Roman"/>
          <w:sz w:val="28"/>
          <w:szCs w:val="28"/>
          <w:lang w:val="kk-KZ"/>
        </w:rPr>
        <w:t>Аксиологиялық</w:t>
      </w:r>
      <w:r w:rsidRPr="008C1A7A">
        <w:rPr>
          <w:rFonts w:ascii="Times New Roman" w:eastAsia="Calibri" w:hAnsi="Times New Roman" w:cs="Times New Roman"/>
          <w:sz w:val="28"/>
          <w:szCs w:val="28"/>
          <w:lang w:val="kk-KZ" w:eastAsia="en-US"/>
        </w:rPr>
        <w:t xml:space="preserve"> тұғыр студенттердің өзінің және өзгенің құндылықтарын, сондай-ақ цифрлық кеңістіктегі қарым-қатынастың этикалық және моральдық аспектілерін</w:t>
      </w:r>
      <w:r>
        <w:rPr>
          <w:rFonts w:ascii="Times New Roman" w:eastAsia="Calibri" w:hAnsi="Times New Roman" w:cs="Times New Roman"/>
          <w:sz w:val="28"/>
          <w:szCs w:val="28"/>
          <w:lang w:val="kk-KZ" w:eastAsia="en-US"/>
        </w:rPr>
        <w:t xml:space="preserve"> білуд</w:t>
      </w:r>
      <w:r w:rsidRPr="008C1A7A">
        <w:rPr>
          <w:rFonts w:ascii="Times New Roman" w:eastAsia="Calibri" w:hAnsi="Times New Roman" w:cs="Times New Roman"/>
          <w:sz w:val="28"/>
          <w:szCs w:val="28"/>
          <w:lang w:val="kk-KZ" w:eastAsia="en-US"/>
        </w:rPr>
        <w:t xml:space="preserve">ің маңыздылығын </w:t>
      </w:r>
      <w:r>
        <w:rPr>
          <w:rFonts w:ascii="Times New Roman" w:eastAsia="Calibri" w:hAnsi="Times New Roman" w:cs="Times New Roman"/>
          <w:sz w:val="28"/>
          <w:szCs w:val="28"/>
          <w:lang w:val="kk-KZ" w:eastAsia="en-US"/>
        </w:rPr>
        <w:t>көрсетеді</w:t>
      </w:r>
      <w:r w:rsidRPr="008C1A7A">
        <w:rPr>
          <w:rFonts w:ascii="Times New Roman" w:eastAsia="Calibri" w:hAnsi="Times New Roman" w:cs="Times New Roman"/>
          <w:sz w:val="28"/>
          <w:szCs w:val="28"/>
          <w:lang w:val="kk-KZ" w:eastAsia="en-US"/>
        </w:rPr>
        <w:t xml:space="preserve">. Жалған ақпараттың, </w:t>
      </w:r>
      <w:r w:rsidRPr="00C07108">
        <w:rPr>
          <w:rFonts w:ascii="Times New Roman" w:eastAsia="Calibri" w:hAnsi="Times New Roman" w:cs="Times New Roman"/>
          <w:sz w:val="28"/>
          <w:szCs w:val="28"/>
          <w:lang w:val="kk-KZ" w:eastAsia="en-US"/>
        </w:rPr>
        <w:t xml:space="preserve">манипуляция </w:t>
      </w:r>
      <w:r>
        <w:rPr>
          <w:rFonts w:ascii="Times New Roman" w:eastAsia="Calibri" w:hAnsi="Times New Roman" w:cs="Times New Roman"/>
          <w:sz w:val="28"/>
          <w:szCs w:val="28"/>
          <w:lang w:val="kk-KZ" w:eastAsia="en-US"/>
        </w:rPr>
        <w:t xml:space="preserve">мен </w:t>
      </w:r>
      <w:r w:rsidRPr="008C1A7A">
        <w:rPr>
          <w:rFonts w:ascii="Times New Roman" w:eastAsia="Calibri" w:hAnsi="Times New Roman" w:cs="Times New Roman"/>
          <w:sz w:val="28"/>
          <w:szCs w:val="28"/>
          <w:lang w:val="kk-KZ" w:eastAsia="en-US"/>
        </w:rPr>
        <w:t xml:space="preserve">троллингтің белсенді таралуы жағдайында аксиологиялық </w:t>
      </w:r>
      <w:r>
        <w:rPr>
          <w:rFonts w:ascii="Times New Roman" w:eastAsia="Calibri" w:hAnsi="Times New Roman" w:cs="Times New Roman"/>
          <w:sz w:val="28"/>
          <w:szCs w:val="28"/>
          <w:lang w:val="kk-KZ" w:eastAsia="en-US"/>
        </w:rPr>
        <w:t>тұғыр</w:t>
      </w:r>
      <w:r w:rsidRPr="008C1A7A">
        <w:rPr>
          <w:rFonts w:ascii="Times New Roman" w:eastAsia="Calibri" w:hAnsi="Times New Roman" w:cs="Times New Roman"/>
          <w:sz w:val="28"/>
          <w:szCs w:val="28"/>
          <w:lang w:val="kk-KZ" w:eastAsia="en-US"/>
        </w:rPr>
        <w:t xml:space="preserve"> сыни ойлауды қалыптастыруға және әртүрлі пікірлерге құрметпен қарауға көмектеседі, бұл салауатты қарым-қатынас</w:t>
      </w:r>
      <w:r>
        <w:rPr>
          <w:rFonts w:ascii="Times New Roman" w:eastAsia="Calibri" w:hAnsi="Times New Roman" w:cs="Times New Roman"/>
          <w:sz w:val="28"/>
          <w:szCs w:val="28"/>
          <w:lang w:val="kk-KZ" w:eastAsia="en-US"/>
        </w:rPr>
        <w:t>тың цифрлық</w:t>
      </w:r>
      <w:r w:rsidRPr="008C1A7A">
        <w:rPr>
          <w:rFonts w:ascii="Times New Roman" w:eastAsia="Calibri" w:hAnsi="Times New Roman" w:cs="Times New Roman"/>
          <w:sz w:val="28"/>
          <w:szCs w:val="28"/>
          <w:lang w:val="kk-KZ" w:eastAsia="en-US"/>
        </w:rPr>
        <w:t xml:space="preserve"> </w:t>
      </w:r>
      <w:r w:rsidR="003B65F1">
        <w:rPr>
          <w:rFonts w:ascii="Times New Roman" w:eastAsia="Calibri" w:hAnsi="Times New Roman" w:cs="Times New Roman"/>
          <w:sz w:val="28"/>
          <w:szCs w:val="28"/>
          <w:lang w:val="kk-KZ" w:eastAsia="en-US"/>
        </w:rPr>
        <w:t xml:space="preserve">білімдік </w:t>
      </w:r>
      <w:r w:rsidRPr="008C1A7A">
        <w:rPr>
          <w:rFonts w:ascii="Times New Roman" w:eastAsia="Calibri" w:hAnsi="Times New Roman" w:cs="Times New Roman"/>
          <w:sz w:val="28"/>
          <w:szCs w:val="28"/>
          <w:lang w:val="kk-KZ" w:eastAsia="en-US"/>
        </w:rPr>
        <w:t>ортасын құру үшін өте маңызды.</w:t>
      </w:r>
    </w:p>
    <w:p w:rsidR="00ED13A3" w:rsidRPr="00162F97" w:rsidRDefault="00ED13A3" w:rsidP="001C5E8F">
      <w:pPr>
        <w:spacing w:after="0" w:line="240" w:lineRule="auto"/>
        <w:ind w:firstLine="709"/>
        <w:contextualSpacing/>
        <w:jc w:val="both"/>
        <w:rPr>
          <w:rFonts w:ascii="Times New Roman" w:hAnsi="Times New Roman" w:cs="Times New Roman"/>
          <w:sz w:val="28"/>
          <w:szCs w:val="28"/>
          <w:lang w:val="kk-KZ"/>
        </w:rPr>
      </w:pPr>
      <w:r w:rsidRPr="00BA7865">
        <w:rPr>
          <w:rFonts w:ascii="Times New Roman" w:hAnsi="Times New Roman" w:cs="Times New Roman"/>
          <w:sz w:val="28"/>
          <w:szCs w:val="28"/>
          <w:lang w:val="kk-KZ"/>
        </w:rPr>
        <w:t>Жүйелік-іс-әрекеттік тұғырдың</w:t>
      </w:r>
      <w:r w:rsidRPr="00BA7865">
        <w:rPr>
          <w:rFonts w:ascii="Times New Roman" w:hAnsi="Times New Roman" w:cs="Times New Roman"/>
          <w:i/>
          <w:sz w:val="28"/>
          <w:szCs w:val="28"/>
          <w:lang w:val="kk-KZ"/>
        </w:rPr>
        <w:t xml:space="preserve"> </w:t>
      </w:r>
      <w:r w:rsidRPr="00BA7865">
        <w:rPr>
          <w:rFonts w:ascii="Times New Roman" w:hAnsi="Times New Roman" w:cs="Times New Roman"/>
          <w:sz w:val="28"/>
          <w:szCs w:val="28"/>
          <w:lang w:val="kk-KZ"/>
        </w:rPr>
        <w:t>(А.Г.</w:t>
      </w:r>
      <w:r w:rsidR="001C5E8F">
        <w:rPr>
          <w:rFonts w:ascii="Times New Roman" w:hAnsi="Times New Roman" w:cs="Times New Roman"/>
          <w:sz w:val="28"/>
          <w:szCs w:val="28"/>
          <w:lang w:val="kk-KZ"/>
        </w:rPr>
        <w:t xml:space="preserve"> </w:t>
      </w:r>
      <w:r w:rsidRPr="00BA7865">
        <w:rPr>
          <w:rFonts w:ascii="Times New Roman" w:hAnsi="Times New Roman" w:cs="Times New Roman"/>
          <w:sz w:val="28"/>
          <w:szCs w:val="28"/>
          <w:lang w:val="kk-KZ"/>
        </w:rPr>
        <w:t>Асмолов</w:t>
      </w:r>
      <w:r w:rsidR="0074109F" w:rsidRPr="00BA7865">
        <w:rPr>
          <w:rFonts w:ascii="Times New Roman" w:hAnsi="Times New Roman" w:cs="Times New Roman"/>
          <w:sz w:val="28"/>
          <w:szCs w:val="28"/>
          <w:lang w:val="kk-KZ"/>
        </w:rPr>
        <w:t xml:space="preserve"> [</w:t>
      </w:r>
      <w:r w:rsidR="001F71E9" w:rsidRPr="00BA7865">
        <w:rPr>
          <w:rFonts w:ascii="Times New Roman" w:hAnsi="Times New Roman" w:cs="Times New Roman"/>
          <w:sz w:val="28"/>
          <w:szCs w:val="28"/>
          <w:lang w:val="kk-KZ"/>
        </w:rPr>
        <w:t>200</w:t>
      </w:r>
      <w:r w:rsidR="0074109F" w:rsidRPr="00BA7865">
        <w:rPr>
          <w:rFonts w:ascii="Times New Roman" w:hAnsi="Times New Roman" w:cs="Times New Roman"/>
          <w:sz w:val="28"/>
          <w:szCs w:val="28"/>
          <w:lang w:val="kk-KZ"/>
        </w:rPr>
        <w:t>]</w:t>
      </w:r>
      <w:r w:rsidRPr="00BA7865">
        <w:rPr>
          <w:rFonts w:ascii="Times New Roman" w:hAnsi="Times New Roman" w:cs="Times New Roman"/>
          <w:sz w:val="28"/>
          <w:szCs w:val="28"/>
          <w:lang w:val="kk-KZ"/>
        </w:rPr>
        <w:t>, Б.Г.</w:t>
      </w:r>
      <w:r w:rsidR="001C5E8F">
        <w:rPr>
          <w:rFonts w:ascii="Times New Roman" w:hAnsi="Times New Roman" w:cs="Times New Roman"/>
          <w:sz w:val="28"/>
          <w:szCs w:val="28"/>
          <w:lang w:val="kk-KZ"/>
        </w:rPr>
        <w:t xml:space="preserve"> </w:t>
      </w:r>
      <w:r w:rsidRPr="00BA7865">
        <w:rPr>
          <w:rFonts w:ascii="Times New Roman" w:hAnsi="Times New Roman" w:cs="Times New Roman"/>
          <w:sz w:val="28"/>
          <w:szCs w:val="28"/>
          <w:lang w:val="kk-KZ"/>
        </w:rPr>
        <w:t>Ананьев</w:t>
      </w:r>
      <w:r w:rsidR="00440E27" w:rsidRPr="00BA7865">
        <w:rPr>
          <w:rFonts w:ascii="Times New Roman" w:hAnsi="Times New Roman" w:cs="Times New Roman"/>
          <w:sz w:val="28"/>
          <w:szCs w:val="28"/>
          <w:lang w:val="kk-KZ"/>
        </w:rPr>
        <w:t xml:space="preserve"> [201],</w:t>
      </w:r>
      <w:r w:rsidRPr="00BA7865">
        <w:rPr>
          <w:rFonts w:ascii="Times New Roman" w:hAnsi="Times New Roman" w:cs="Times New Roman"/>
          <w:sz w:val="28"/>
          <w:szCs w:val="28"/>
          <w:lang w:val="kk-KZ"/>
        </w:rPr>
        <w:t xml:space="preserve"> Л.С.</w:t>
      </w:r>
      <w:r w:rsidR="001C5E8F">
        <w:rPr>
          <w:rFonts w:ascii="Times New Roman" w:hAnsi="Times New Roman" w:cs="Times New Roman"/>
          <w:sz w:val="28"/>
          <w:szCs w:val="28"/>
          <w:lang w:val="kk-KZ"/>
        </w:rPr>
        <w:t> </w:t>
      </w:r>
      <w:r w:rsidRPr="00BA7865">
        <w:rPr>
          <w:rFonts w:ascii="Times New Roman" w:hAnsi="Times New Roman" w:cs="Times New Roman"/>
          <w:sz w:val="28"/>
          <w:szCs w:val="28"/>
          <w:lang w:val="kk-KZ"/>
        </w:rPr>
        <w:t>Выготский</w:t>
      </w:r>
      <w:r w:rsidR="00440E27" w:rsidRPr="00BA7865">
        <w:rPr>
          <w:rFonts w:ascii="Times New Roman" w:hAnsi="Times New Roman" w:cs="Times New Roman"/>
          <w:sz w:val="28"/>
          <w:szCs w:val="28"/>
          <w:lang w:val="kk-KZ"/>
        </w:rPr>
        <w:t xml:space="preserve"> [202], </w:t>
      </w:r>
      <w:r w:rsidRPr="00BA7865">
        <w:rPr>
          <w:rFonts w:ascii="Times New Roman" w:hAnsi="Times New Roman" w:cs="Times New Roman"/>
          <w:sz w:val="28"/>
          <w:szCs w:val="28"/>
          <w:lang w:val="kk-KZ"/>
        </w:rPr>
        <w:t>А.Н.</w:t>
      </w:r>
      <w:r w:rsidR="001C5E8F">
        <w:rPr>
          <w:rFonts w:ascii="Times New Roman" w:hAnsi="Times New Roman" w:cs="Times New Roman"/>
          <w:sz w:val="28"/>
          <w:szCs w:val="28"/>
          <w:lang w:val="kk-KZ"/>
        </w:rPr>
        <w:t xml:space="preserve"> </w:t>
      </w:r>
      <w:r w:rsidRPr="00BA7865">
        <w:rPr>
          <w:rFonts w:ascii="Times New Roman" w:hAnsi="Times New Roman" w:cs="Times New Roman"/>
          <w:sz w:val="28"/>
          <w:szCs w:val="28"/>
          <w:lang w:val="kk-KZ"/>
        </w:rPr>
        <w:t>Леонтьев</w:t>
      </w:r>
      <w:r w:rsidR="00440E27" w:rsidRPr="00BA7865">
        <w:rPr>
          <w:rFonts w:ascii="Times New Roman" w:hAnsi="Times New Roman" w:cs="Times New Roman"/>
          <w:sz w:val="28"/>
          <w:szCs w:val="28"/>
          <w:lang w:val="kk-KZ"/>
        </w:rPr>
        <w:t xml:space="preserve"> [203],</w:t>
      </w:r>
      <w:r w:rsidR="00853839" w:rsidRPr="00BA7865">
        <w:rPr>
          <w:rFonts w:ascii="Times New Roman" w:hAnsi="Times New Roman" w:cs="Times New Roman"/>
          <w:sz w:val="28"/>
          <w:szCs w:val="28"/>
          <w:lang w:val="kk-KZ"/>
        </w:rPr>
        <w:t xml:space="preserve"> </w:t>
      </w:r>
      <w:r w:rsidRPr="00BA7865">
        <w:rPr>
          <w:rFonts w:ascii="Times New Roman" w:hAnsi="Times New Roman" w:cs="Times New Roman"/>
          <w:sz w:val="28"/>
          <w:szCs w:val="28"/>
          <w:lang w:val="kk-KZ"/>
        </w:rPr>
        <w:t>С.Л.</w:t>
      </w:r>
      <w:r w:rsidR="001C5E8F">
        <w:rPr>
          <w:rFonts w:ascii="Times New Roman" w:hAnsi="Times New Roman" w:cs="Times New Roman"/>
          <w:sz w:val="28"/>
          <w:szCs w:val="28"/>
          <w:lang w:val="kk-KZ"/>
        </w:rPr>
        <w:t xml:space="preserve"> </w:t>
      </w:r>
      <w:r w:rsidRPr="00BA7865">
        <w:rPr>
          <w:rFonts w:ascii="Times New Roman" w:hAnsi="Times New Roman" w:cs="Times New Roman"/>
          <w:sz w:val="28"/>
          <w:szCs w:val="28"/>
          <w:lang w:val="kk-KZ"/>
        </w:rPr>
        <w:t>Рубинштейн</w:t>
      </w:r>
      <w:r w:rsidR="00440E27" w:rsidRPr="00BA7865">
        <w:rPr>
          <w:rFonts w:ascii="Times New Roman" w:hAnsi="Times New Roman" w:cs="Times New Roman"/>
          <w:sz w:val="28"/>
          <w:szCs w:val="28"/>
          <w:lang w:val="kk-KZ"/>
        </w:rPr>
        <w:t xml:space="preserve"> [204], </w:t>
      </w:r>
      <w:r w:rsidRPr="00BA7865">
        <w:rPr>
          <w:rFonts w:ascii="Times New Roman" w:hAnsi="Times New Roman" w:cs="Times New Roman"/>
          <w:sz w:val="28"/>
          <w:szCs w:val="28"/>
          <w:lang w:val="kk-KZ"/>
        </w:rPr>
        <w:t>Н.В.</w:t>
      </w:r>
      <w:r w:rsidR="001C5E8F">
        <w:rPr>
          <w:rFonts w:ascii="Times New Roman" w:hAnsi="Times New Roman" w:cs="Times New Roman"/>
          <w:sz w:val="28"/>
          <w:szCs w:val="28"/>
          <w:lang w:val="kk-KZ"/>
        </w:rPr>
        <w:t> </w:t>
      </w:r>
      <w:r w:rsidRPr="00BA7865">
        <w:rPr>
          <w:rFonts w:ascii="Times New Roman" w:hAnsi="Times New Roman" w:cs="Times New Roman"/>
          <w:sz w:val="28"/>
          <w:szCs w:val="28"/>
          <w:lang w:val="kk-KZ"/>
        </w:rPr>
        <w:t>Кузьмина</w:t>
      </w:r>
      <w:r w:rsidR="00194739" w:rsidRPr="00BA7865">
        <w:rPr>
          <w:rFonts w:ascii="Times New Roman" w:hAnsi="Times New Roman" w:cs="Times New Roman"/>
          <w:sz w:val="28"/>
          <w:szCs w:val="28"/>
          <w:lang w:val="kk-KZ"/>
        </w:rPr>
        <w:t xml:space="preserve"> [205]</w:t>
      </w:r>
      <w:r w:rsidRPr="00BA7865">
        <w:rPr>
          <w:rFonts w:ascii="Times New Roman" w:hAnsi="Times New Roman" w:cs="Times New Roman"/>
          <w:sz w:val="28"/>
          <w:szCs w:val="28"/>
          <w:lang w:val="kk-KZ"/>
        </w:rPr>
        <w:t>, Н.Д.</w:t>
      </w:r>
      <w:r w:rsidR="001C5E8F">
        <w:rPr>
          <w:rFonts w:ascii="Times New Roman" w:hAnsi="Times New Roman" w:cs="Times New Roman"/>
          <w:sz w:val="28"/>
          <w:szCs w:val="28"/>
          <w:lang w:val="kk-KZ"/>
        </w:rPr>
        <w:t xml:space="preserve"> </w:t>
      </w:r>
      <w:r w:rsidRPr="00BA7865">
        <w:rPr>
          <w:rFonts w:ascii="Times New Roman" w:hAnsi="Times New Roman" w:cs="Times New Roman"/>
          <w:sz w:val="28"/>
          <w:szCs w:val="28"/>
          <w:lang w:val="kk-KZ"/>
        </w:rPr>
        <w:t xml:space="preserve">Хмель </w:t>
      </w:r>
      <w:r w:rsidR="00440E27" w:rsidRPr="00BA7865">
        <w:rPr>
          <w:rFonts w:ascii="Times New Roman" w:hAnsi="Times New Roman" w:cs="Times New Roman"/>
          <w:sz w:val="28"/>
          <w:szCs w:val="28"/>
          <w:lang w:val="kk-KZ"/>
        </w:rPr>
        <w:t>[</w:t>
      </w:r>
      <w:r w:rsidR="00AF716A" w:rsidRPr="00BA7865">
        <w:rPr>
          <w:rFonts w:ascii="Times New Roman" w:hAnsi="Times New Roman" w:cs="Times New Roman"/>
          <w:sz w:val="28"/>
          <w:szCs w:val="28"/>
          <w:lang w:val="kk-KZ"/>
        </w:rPr>
        <w:t>206</w:t>
      </w:r>
      <w:r w:rsidR="00440E27" w:rsidRPr="00BA7865">
        <w:rPr>
          <w:rFonts w:ascii="Times New Roman" w:hAnsi="Times New Roman" w:cs="Times New Roman"/>
          <w:sz w:val="28"/>
          <w:szCs w:val="28"/>
          <w:lang w:val="kk-KZ"/>
        </w:rPr>
        <w:t xml:space="preserve">] </w:t>
      </w:r>
      <w:r w:rsidRPr="00BA7865">
        <w:rPr>
          <w:rFonts w:ascii="Times New Roman" w:hAnsi="Times New Roman" w:cs="Times New Roman"/>
          <w:sz w:val="28"/>
          <w:szCs w:val="28"/>
          <w:lang w:val="kk-KZ"/>
        </w:rPr>
        <w:t>және т.б.) талаптарын есепке алу болашақ педагог-психол</w:t>
      </w:r>
      <w:r w:rsidRPr="00162F97">
        <w:rPr>
          <w:rFonts w:ascii="Times New Roman" w:hAnsi="Times New Roman" w:cs="Times New Roman"/>
          <w:sz w:val="28"/>
          <w:szCs w:val="28"/>
          <w:lang w:val="kk-KZ"/>
        </w:rPr>
        <w:t xml:space="preserve">огтердің коммуникативтік мәдениетін қалыптастыруды реттелген және жүйелі </w:t>
      </w:r>
      <w:r w:rsidRPr="00F52649">
        <w:rPr>
          <w:rFonts w:ascii="Times New Roman" w:hAnsi="Times New Roman" w:cs="Times New Roman"/>
          <w:sz w:val="28"/>
          <w:szCs w:val="28"/>
          <w:lang w:val="kk-KZ"/>
        </w:rPr>
        <w:t xml:space="preserve">ұйымдастырылған процесс ретінде қарастыруға мүмкіндік береді. Оқытушы мен студенттердің іс-әрекетінің өзі педагогикалық жүйе болып табылады. Сондықтан да, жүйелік тұғыр іс-әрекеттік тұғырмен тығыз байланыста қарастырыла отырып, іс-әрекетті жобалауға және жүзеге асыруға бағыттайды. </w:t>
      </w:r>
      <w:r w:rsidRPr="00F52649">
        <w:rPr>
          <w:rFonts w:ascii="Times New Roman" w:eastAsia="Calibri" w:hAnsi="Times New Roman" w:cs="Times New Roman"/>
          <w:sz w:val="28"/>
          <w:szCs w:val="28"/>
          <w:lang w:val="kk-KZ" w:eastAsia="en-US"/>
        </w:rPr>
        <w:t xml:space="preserve">Болашақ </w:t>
      </w:r>
      <w:r w:rsidR="0089425B">
        <w:rPr>
          <w:rFonts w:ascii="Times New Roman" w:eastAsia="Calibri" w:hAnsi="Times New Roman" w:cs="Times New Roman"/>
          <w:sz w:val="28"/>
          <w:szCs w:val="28"/>
          <w:lang w:val="kk-KZ" w:eastAsia="en-US"/>
        </w:rPr>
        <w:t>педагог-психологтің</w:t>
      </w:r>
      <w:r w:rsidRPr="00F52649">
        <w:rPr>
          <w:rFonts w:ascii="Times New Roman" w:eastAsia="Calibri" w:hAnsi="Times New Roman" w:cs="Times New Roman"/>
          <w:sz w:val="28"/>
          <w:szCs w:val="28"/>
          <w:lang w:val="kk-KZ" w:eastAsia="en-US"/>
        </w:rPr>
        <w:t xml:space="preserve"> өздігінен мақсат қоя білуін, іс-әрекетті жоспарлауын, орындауын және</w:t>
      </w:r>
      <w:r>
        <w:rPr>
          <w:rFonts w:ascii="Times New Roman" w:eastAsia="Calibri" w:hAnsi="Times New Roman" w:cs="Times New Roman"/>
          <w:sz w:val="28"/>
          <w:szCs w:val="28"/>
          <w:lang w:val="kk-KZ" w:eastAsia="en-US"/>
        </w:rPr>
        <w:t xml:space="preserve"> </w:t>
      </w:r>
      <w:r w:rsidRPr="006A4949">
        <w:rPr>
          <w:rFonts w:ascii="Times New Roman" w:eastAsia="Calibri" w:hAnsi="Times New Roman" w:cs="Times New Roman"/>
          <w:sz w:val="28"/>
          <w:szCs w:val="28"/>
          <w:lang w:val="kk-KZ" w:eastAsia="en-US"/>
        </w:rPr>
        <w:t>нәтижеге жете білу</w:t>
      </w:r>
      <w:r>
        <w:rPr>
          <w:rFonts w:ascii="Times New Roman" w:eastAsia="Calibri" w:hAnsi="Times New Roman" w:cs="Times New Roman"/>
          <w:sz w:val="28"/>
          <w:szCs w:val="28"/>
          <w:lang w:val="kk-KZ" w:eastAsia="en-US"/>
        </w:rPr>
        <w:t>ін қамтиды</w:t>
      </w:r>
      <w:r w:rsidRPr="006A4949">
        <w:rPr>
          <w:rFonts w:ascii="Times New Roman" w:eastAsia="Calibri" w:hAnsi="Times New Roman" w:cs="Times New Roman"/>
          <w:sz w:val="28"/>
          <w:szCs w:val="28"/>
          <w:lang w:val="kk-KZ" w:eastAsia="en-US"/>
        </w:rPr>
        <w:t>.</w:t>
      </w:r>
    </w:p>
    <w:p w:rsidR="00ED13A3" w:rsidRPr="00893B17" w:rsidRDefault="00ED13A3" w:rsidP="001C5E8F">
      <w:pPr>
        <w:spacing w:after="0" w:line="240" w:lineRule="auto"/>
        <w:ind w:firstLine="709"/>
        <w:jc w:val="both"/>
        <w:rPr>
          <w:rFonts w:ascii="Times New Roman" w:eastAsia="Calibri" w:hAnsi="Times New Roman" w:cs="Times New Roman"/>
          <w:sz w:val="28"/>
          <w:szCs w:val="28"/>
          <w:lang w:val="kk-KZ" w:eastAsia="en-US"/>
        </w:rPr>
      </w:pPr>
      <w:r w:rsidRPr="00F845F8">
        <w:rPr>
          <w:rFonts w:ascii="Times New Roman" w:eastAsia="Calibri" w:hAnsi="Times New Roman" w:cs="Times New Roman"/>
          <w:sz w:val="28"/>
          <w:szCs w:val="28"/>
          <w:lang w:val="kk-KZ" w:eastAsia="en-US"/>
        </w:rPr>
        <w:t>Жүйелік-іс-әрекеттік тұғырға сүйенетін бол</w:t>
      </w:r>
      <w:r>
        <w:rPr>
          <w:rFonts w:ascii="Times New Roman" w:eastAsia="Calibri" w:hAnsi="Times New Roman" w:cs="Times New Roman"/>
          <w:sz w:val="28"/>
          <w:szCs w:val="28"/>
          <w:lang w:val="kk-KZ" w:eastAsia="en-US"/>
        </w:rPr>
        <w:t>сақ, коммуникативтік мәдениет: 1</w:t>
      </w:r>
      <w:r w:rsidRPr="00F845F8">
        <w:rPr>
          <w:rFonts w:ascii="Times New Roman" w:eastAsia="Calibri" w:hAnsi="Times New Roman" w:cs="Times New Roman"/>
          <w:sz w:val="28"/>
          <w:szCs w:val="28"/>
          <w:lang w:val="kk-KZ" w:eastAsia="en-US"/>
        </w:rPr>
        <w:t>) тұлғаның сенсорлық-эмоционалдық қасиеттеріне сүйене отырып кезең-кезеңімен қалыптасады</w:t>
      </w:r>
      <w:r>
        <w:rPr>
          <w:rFonts w:ascii="Times New Roman" w:eastAsia="Calibri" w:hAnsi="Times New Roman" w:cs="Times New Roman"/>
          <w:sz w:val="28"/>
          <w:szCs w:val="28"/>
          <w:lang w:val="kk-KZ" w:eastAsia="en-US"/>
        </w:rPr>
        <w:t>; 2</w:t>
      </w:r>
      <w:r w:rsidRPr="00F845F8">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 xml:space="preserve">болашақ </w:t>
      </w:r>
      <w:r w:rsidR="0089425B">
        <w:rPr>
          <w:rFonts w:ascii="Times New Roman" w:eastAsia="Calibri" w:hAnsi="Times New Roman" w:cs="Times New Roman"/>
          <w:sz w:val="28"/>
          <w:szCs w:val="28"/>
          <w:lang w:val="kk-KZ" w:eastAsia="en-US"/>
        </w:rPr>
        <w:t>педагог-психологтің</w:t>
      </w:r>
      <w:r w:rsidRPr="00F845F8">
        <w:rPr>
          <w:rFonts w:ascii="Times New Roman" w:eastAsia="Calibri" w:hAnsi="Times New Roman" w:cs="Times New Roman"/>
          <w:sz w:val="28"/>
          <w:szCs w:val="28"/>
          <w:lang w:val="kk-KZ" w:eastAsia="en-US"/>
        </w:rPr>
        <w:t xml:space="preserve"> өзін-өзі жетілдіру</w:t>
      </w:r>
      <w:r>
        <w:rPr>
          <w:rFonts w:ascii="Times New Roman" w:eastAsia="Calibri" w:hAnsi="Times New Roman" w:cs="Times New Roman"/>
          <w:sz w:val="28"/>
          <w:szCs w:val="28"/>
          <w:lang w:val="kk-KZ" w:eastAsia="en-US"/>
        </w:rPr>
        <w:t>ге</w:t>
      </w:r>
      <w:r w:rsidRPr="00F845F8">
        <w:rPr>
          <w:rFonts w:ascii="Times New Roman" w:eastAsia="Calibri" w:hAnsi="Times New Roman" w:cs="Times New Roman"/>
          <w:sz w:val="28"/>
          <w:szCs w:val="28"/>
          <w:lang w:val="kk-KZ" w:eastAsia="en-US"/>
        </w:rPr>
        <w:t xml:space="preserve"> деген</w:t>
      </w:r>
      <w:r>
        <w:rPr>
          <w:rFonts w:ascii="Times New Roman" w:eastAsia="Calibri" w:hAnsi="Times New Roman" w:cs="Times New Roman"/>
          <w:sz w:val="28"/>
          <w:szCs w:val="28"/>
          <w:lang w:val="kk-KZ" w:eastAsia="en-US"/>
        </w:rPr>
        <w:t xml:space="preserve"> </w:t>
      </w:r>
      <w:r w:rsidRPr="00893B17">
        <w:rPr>
          <w:rFonts w:ascii="Times New Roman" w:eastAsia="Calibri" w:hAnsi="Times New Roman" w:cs="Times New Roman"/>
          <w:sz w:val="28"/>
          <w:szCs w:val="28"/>
          <w:lang w:val="kk-KZ" w:eastAsia="en-US"/>
        </w:rPr>
        <w:t xml:space="preserve">қабілетіне байланысты болады; 3) жеке тұлғаның кәсіби жетістігінің белгісі болып табылады; 4) болашақ </w:t>
      </w:r>
      <w:r w:rsidR="0089425B">
        <w:rPr>
          <w:rFonts w:ascii="Times New Roman" w:eastAsia="Calibri" w:hAnsi="Times New Roman" w:cs="Times New Roman"/>
          <w:sz w:val="28"/>
          <w:szCs w:val="28"/>
          <w:lang w:val="kk-KZ" w:eastAsia="en-US"/>
        </w:rPr>
        <w:t>педагог-психологтің</w:t>
      </w:r>
      <w:r w:rsidRPr="00893B17">
        <w:rPr>
          <w:rFonts w:ascii="Times New Roman" w:eastAsia="Calibri" w:hAnsi="Times New Roman" w:cs="Times New Roman"/>
          <w:sz w:val="28"/>
          <w:szCs w:val="28"/>
          <w:lang w:val="kk-KZ" w:eastAsia="en-US"/>
        </w:rPr>
        <w:t xml:space="preserve"> коммуникативтік мәдениет мазмұнын, оның кәсіби өзін-өзі жүзеге асырудағы маңыздылығын терең түсінетіндігін көрсетеді. </w:t>
      </w:r>
    </w:p>
    <w:p w:rsidR="00ED13A3" w:rsidRPr="00F52649" w:rsidRDefault="00ED13A3" w:rsidP="001C5E8F">
      <w:pPr>
        <w:spacing w:after="0" w:line="240" w:lineRule="auto"/>
        <w:ind w:firstLine="709"/>
        <w:jc w:val="both"/>
        <w:rPr>
          <w:rFonts w:ascii="Times New Roman" w:eastAsia="Calibri" w:hAnsi="Times New Roman" w:cs="Times New Roman"/>
          <w:sz w:val="28"/>
          <w:szCs w:val="28"/>
          <w:lang w:val="kk-KZ" w:eastAsia="en-US"/>
        </w:rPr>
      </w:pPr>
      <w:r w:rsidRPr="00893B17">
        <w:rPr>
          <w:rFonts w:ascii="Times New Roman" w:eastAsia="Calibri" w:hAnsi="Times New Roman" w:cs="Times New Roman"/>
          <w:sz w:val="28"/>
          <w:szCs w:val="28"/>
          <w:lang w:val="kk-KZ" w:eastAsia="en-US"/>
        </w:rPr>
        <w:t xml:space="preserve">Жүйелік-іс-әрекеттік тұғыр – цифрлық коммуникация субъектілеріне баса назар аудара отырып, болашақ педагог-психологтердің цифрлық білімдік ортадағы коммуникативтік мәдениетінің қалыптасуында тиімді іс-әрекеттерді орындауға </w:t>
      </w:r>
      <w:r w:rsidRPr="00F52649">
        <w:rPr>
          <w:rFonts w:ascii="Times New Roman" w:eastAsia="Calibri" w:hAnsi="Times New Roman" w:cs="Times New Roman"/>
          <w:sz w:val="28"/>
          <w:szCs w:val="28"/>
          <w:lang w:val="kk-KZ" w:eastAsia="en-US"/>
        </w:rPr>
        <w:t xml:space="preserve">мүмкіндік береді. </w:t>
      </w:r>
    </w:p>
    <w:p w:rsidR="00ED13A3" w:rsidRPr="00144B03" w:rsidRDefault="00ED13A3" w:rsidP="001C5E8F">
      <w:pPr>
        <w:spacing w:after="0" w:line="240" w:lineRule="auto"/>
        <w:ind w:firstLine="709"/>
        <w:contextualSpacing/>
        <w:jc w:val="both"/>
        <w:rPr>
          <w:rFonts w:ascii="Times New Roman" w:hAnsi="Times New Roman" w:cs="Times New Roman"/>
          <w:sz w:val="28"/>
          <w:szCs w:val="28"/>
          <w:lang w:val="kk-KZ"/>
        </w:rPr>
      </w:pPr>
      <w:r w:rsidRPr="00F52649">
        <w:rPr>
          <w:rFonts w:ascii="Times New Roman" w:eastAsia="Calibri" w:hAnsi="Times New Roman" w:cs="Times New Roman"/>
          <w:sz w:val="28"/>
          <w:szCs w:val="28"/>
          <w:lang w:val="kk-KZ" w:eastAsia="en-US"/>
        </w:rPr>
        <w:t>Зерттеу жұмысымыздағы келесі маңызды тұғыр – тұлғаға бағдарланған тұғыр</w:t>
      </w:r>
      <w:r w:rsidRPr="00F52649">
        <w:rPr>
          <w:rFonts w:ascii="Times New Roman" w:eastAsia="Calibri" w:hAnsi="Times New Roman" w:cs="Times New Roman"/>
          <w:i/>
          <w:sz w:val="28"/>
          <w:szCs w:val="28"/>
          <w:lang w:val="kk-KZ" w:eastAsia="en-US"/>
        </w:rPr>
        <w:t xml:space="preserve"> </w:t>
      </w:r>
      <w:r w:rsidRPr="00F52649">
        <w:rPr>
          <w:rFonts w:ascii="Times New Roman" w:eastAsia="Calibri" w:hAnsi="Times New Roman" w:cs="Times New Roman"/>
          <w:sz w:val="28"/>
          <w:szCs w:val="28"/>
          <w:lang w:val="kk-KZ" w:eastAsia="en-US"/>
        </w:rPr>
        <w:t>(</w:t>
      </w:r>
      <w:r w:rsidR="0033387A" w:rsidRPr="00F52649">
        <w:rPr>
          <w:rFonts w:ascii="Times New Roman" w:hAnsi="Times New Roman" w:cs="Times New Roman"/>
          <w:sz w:val="28"/>
          <w:szCs w:val="28"/>
          <w:lang w:val="kk-KZ"/>
        </w:rPr>
        <w:t>Е.В.</w:t>
      </w:r>
      <w:r w:rsidR="001C5E8F">
        <w:rPr>
          <w:rFonts w:ascii="Times New Roman" w:hAnsi="Times New Roman" w:cs="Times New Roman"/>
          <w:sz w:val="28"/>
          <w:szCs w:val="28"/>
          <w:lang w:val="kk-KZ"/>
        </w:rPr>
        <w:t xml:space="preserve"> </w:t>
      </w:r>
      <w:r w:rsidRPr="00F52649">
        <w:rPr>
          <w:rFonts w:ascii="Times New Roman" w:hAnsi="Times New Roman" w:cs="Times New Roman"/>
          <w:sz w:val="28"/>
          <w:szCs w:val="28"/>
          <w:lang w:val="kk-KZ"/>
        </w:rPr>
        <w:t xml:space="preserve">Бондаревская, </w:t>
      </w:r>
      <w:r w:rsidRPr="00F52649">
        <w:rPr>
          <w:rFonts w:ascii="Times New Roman" w:eastAsia="Times New Roman" w:hAnsi="Times New Roman" w:cs="Times New Roman"/>
          <w:sz w:val="28"/>
          <w:szCs w:val="28"/>
          <w:lang w:val="kk-KZ" w:eastAsia="ru-RU"/>
        </w:rPr>
        <w:t>А.К.</w:t>
      </w:r>
      <w:r w:rsidR="001C5E8F">
        <w:rPr>
          <w:rFonts w:ascii="Times New Roman" w:eastAsia="Times New Roman" w:hAnsi="Times New Roman" w:cs="Times New Roman"/>
          <w:sz w:val="28"/>
          <w:szCs w:val="28"/>
          <w:lang w:val="kk-KZ" w:eastAsia="ru-RU"/>
        </w:rPr>
        <w:t xml:space="preserve"> </w:t>
      </w:r>
      <w:r w:rsidRPr="00F52649">
        <w:rPr>
          <w:rFonts w:ascii="Times New Roman" w:eastAsia="Times New Roman" w:hAnsi="Times New Roman" w:cs="Times New Roman"/>
          <w:sz w:val="28"/>
          <w:szCs w:val="28"/>
          <w:lang w:val="kk-KZ" w:eastAsia="ru-RU"/>
        </w:rPr>
        <w:t>Маркова</w:t>
      </w:r>
      <w:r w:rsidR="0008275E" w:rsidRPr="00F52649">
        <w:rPr>
          <w:rFonts w:ascii="Times New Roman" w:eastAsia="Times New Roman" w:hAnsi="Times New Roman" w:cs="Times New Roman"/>
          <w:sz w:val="28"/>
          <w:szCs w:val="28"/>
          <w:lang w:val="kk-KZ" w:eastAsia="ru-RU"/>
        </w:rPr>
        <w:t xml:space="preserve"> [</w:t>
      </w:r>
      <w:r w:rsidR="00F6056C" w:rsidRPr="00F52649">
        <w:rPr>
          <w:rFonts w:ascii="Times New Roman" w:eastAsia="Times New Roman" w:hAnsi="Times New Roman" w:cs="Times New Roman"/>
          <w:sz w:val="28"/>
          <w:szCs w:val="28"/>
          <w:lang w:val="kk-KZ" w:eastAsia="ru-RU"/>
        </w:rPr>
        <w:t>207</w:t>
      </w:r>
      <w:r w:rsidR="0008275E" w:rsidRPr="00F52649">
        <w:rPr>
          <w:rFonts w:ascii="Times New Roman" w:eastAsia="Times New Roman" w:hAnsi="Times New Roman" w:cs="Times New Roman"/>
          <w:sz w:val="28"/>
          <w:szCs w:val="28"/>
          <w:lang w:val="kk-KZ" w:eastAsia="ru-RU"/>
        </w:rPr>
        <w:t>]</w:t>
      </w:r>
      <w:r w:rsidR="0008275E" w:rsidRPr="00F52649">
        <w:rPr>
          <w:rFonts w:ascii="Times New Roman" w:hAnsi="Times New Roman" w:cs="Times New Roman"/>
          <w:sz w:val="28"/>
          <w:szCs w:val="28"/>
          <w:lang w:val="kk-KZ"/>
        </w:rPr>
        <w:t>, И.С.</w:t>
      </w:r>
      <w:r w:rsidR="001C5E8F">
        <w:rPr>
          <w:rFonts w:ascii="Times New Roman" w:hAnsi="Times New Roman" w:cs="Times New Roman"/>
          <w:sz w:val="28"/>
          <w:szCs w:val="28"/>
          <w:lang w:val="kk-KZ"/>
        </w:rPr>
        <w:t xml:space="preserve"> </w:t>
      </w:r>
      <w:r w:rsidRPr="00F52649">
        <w:rPr>
          <w:rFonts w:ascii="Times New Roman" w:hAnsi="Times New Roman" w:cs="Times New Roman"/>
          <w:sz w:val="28"/>
          <w:szCs w:val="28"/>
          <w:lang w:val="kk-KZ"/>
        </w:rPr>
        <w:t>Якиманская</w:t>
      </w:r>
      <w:r w:rsidR="0008275E" w:rsidRPr="00F52649">
        <w:rPr>
          <w:rFonts w:ascii="Times New Roman" w:hAnsi="Times New Roman" w:cs="Times New Roman"/>
          <w:sz w:val="28"/>
          <w:szCs w:val="28"/>
          <w:lang w:val="kk-KZ"/>
        </w:rPr>
        <w:t xml:space="preserve"> </w:t>
      </w:r>
      <w:r w:rsidR="0008275E" w:rsidRPr="00F52649">
        <w:rPr>
          <w:rFonts w:ascii="Times New Roman" w:eastAsia="Times New Roman" w:hAnsi="Times New Roman" w:cs="Times New Roman"/>
          <w:sz w:val="28"/>
          <w:szCs w:val="28"/>
          <w:lang w:val="kk-KZ" w:eastAsia="ru-RU"/>
        </w:rPr>
        <w:t>[</w:t>
      </w:r>
      <w:r w:rsidR="00AE4900" w:rsidRPr="00F52649">
        <w:rPr>
          <w:rFonts w:ascii="Times New Roman" w:eastAsia="Times New Roman" w:hAnsi="Times New Roman" w:cs="Times New Roman"/>
          <w:sz w:val="28"/>
          <w:szCs w:val="28"/>
          <w:lang w:val="kk-KZ" w:eastAsia="ru-RU"/>
        </w:rPr>
        <w:t>208</w:t>
      </w:r>
      <w:r w:rsidR="0008275E" w:rsidRPr="00F52649">
        <w:rPr>
          <w:rFonts w:ascii="Times New Roman" w:eastAsia="Times New Roman" w:hAnsi="Times New Roman" w:cs="Times New Roman"/>
          <w:sz w:val="28"/>
          <w:szCs w:val="28"/>
          <w:lang w:val="kk-KZ" w:eastAsia="ru-RU"/>
        </w:rPr>
        <w:t>]</w:t>
      </w:r>
      <w:r w:rsidR="0008275E" w:rsidRPr="00F52649">
        <w:rPr>
          <w:rFonts w:ascii="Times New Roman" w:hAnsi="Times New Roman" w:cs="Times New Roman"/>
          <w:sz w:val="28"/>
          <w:szCs w:val="28"/>
          <w:lang w:val="kk-KZ"/>
        </w:rPr>
        <w:t>,</w:t>
      </w:r>
      <w:r w:rsidRPr="00F52649">
        <w:rPr>
          <w:rFonts w:ascii="Times New Roman" w:hAnsi="Times New Roman" w:cs="Times New Roman"/>
          <w:sz w:val="28"/>
          <w:szCs w:val="28"/>
          <w:lang w:val="kk-KZ"/>
        </w:rPr>
        <w:t xml:space="preserve"> В.А.</w:t>
      </w:r>
      <w:r w:rsidR="001C5E8F">
        <w:rPr>
          <w:rFonts w:ascii="Times New Roman" w:hAnsi="Times New Roman" w:cs="Times New Roman"/>
          <w:sz w:val="28"/>
          <w:szCs w:val="28"/>
          <w:lang w:val="kk-KZ"/>
        </w:rPr>
        <w:t> </w:t>
      </w:r>
      <w:r w:rsidRPr="00F52649">
        <w:rPr>
          <w:rFonts w:ascii="Times New Roman" w:hAnsi="Times New Roman" w:cs="Times New Roman"/>
          <w:sz w:val="28"/>
          <w:szCs w:val="28"/>
          <w:lang w:val="kk-KZ"/>
        </w:rPr>
        <w:t xml:space="preserve">Сластенин </w:t>
      </w:r>
      <w:r w:rsidR="0008275E" w:rsidRPr="00F52649">
        <w:rPr>
          <w:rFonts w:ascii="Times New Roman" w:hAnsi="Times New Roman" w:cs="Times New Roman"/>
          <w:sz w:val="28"/>
          <w:szCs w:val="28"/>
          <w:lang w:val="kk-KZ"/>
        </w:rPr>
        <w:t>[</w:t>
      </w:r>
      <w:r w:rsidR="00AE4900" w:rsidRPr="00F52649">
        <w:rPr>
          <w:rFonts w:ascii="Times New Roman" w:hAnsi="Times New Roman" w:cs="Times New Roman"/>
          <w:sz w:val="28"/>
          <w:szCs w:val="28"/>
          <w:lang w:val="kk-KZ"/>
        </w:rPr>
        <w:t>209</w:t>
      </w:r>
      <w:r w:rsidR="0008275E" w:rsidRPr="00F52649">
        <w:rPr>
          <w:rFonts w:ascii="Times New Roman" w:hAnsi="Times New Roman" w:cs="Times New Roman"/>
          <w:sz w:val="28"/>
          <w:szCs w:val="28"/>
          <w:lang w:val="kk-KZ"/>
        </w:rPr>
        <w:t xml:space="preserve">] </w:t>
      </w:r>
      <w:r w:rsidRPr="00F52649">
        <w:rPr>
          <w:rFonts w:ascii="Times New Roman" w:hAnsi="Times New Roman" w:cs="Times New Roman"/>
          <w:sz w:val="28"/>
          <w:szCs w:val="28"/>
          <w:lang w:val="kk-KZ"/>
        </w:rPr>
        <w:t>және т.б</w:t>
      </w:r>
      <w:r w:rsidRPr="00F52649">
        <w:rPr>
          <w:rFonts w:ascii="Times New Roman" w:eastAsia="Calibri" w:hAnsi="Times New Roman" w:cs="Times New Roman"/>
          <w:sz w:val="28"/>
          <w:szCs w:val="28"/>
          <w:lang w:val="kk-KZ" w:eastAsia="en-US"/>
        </w:rPr>
        <w:t>)</w:t>
      </w:r>
      <w:r w:rsidRPr="00F52649">
        <w:rPr>
          <w:rFonts w:ascii="Times New Roman" w:eastAsia="Calibri" w:hAnsi="Times New Roman" w:cs="Times New Roman"/>
          <w:i/>
          <w:sz w:val="28"/>
          <w:szCs w:val="28"/>
          <w:lang w:val="kk-KZ" w:eastAsia="en-US"/>
        </w:rPr>
        <w:t xml:space="preserve"> </w:t>
      </w:r>
      <w:r w:rsidRPr="00F52649">
        <w:rPr>
          <w:rFonts w:ascii="Times New Roman" w:eastAsia="Times New Roman" w:hAnsi="Times New Roman" w:cs="Times New Roman"/>
          <w:sz w:val="28"/>
          <w:szCs w:val="28"/>
          <w:lang w:val="kk-KZ" w:eastAsia="ar-SA"/>
        </w:rPr>
        <w:t xml:space="preserve">оқыту және қолдау стратегияларын ұсына отырып, әр студенттің даралық ерекшеліктерін ескеруге мүмкіндік береді. Тұлғаға бағдарланған оқытудың мақсаты – болашақ педагог-психологтердің әлеуетін толықтай ашуға мүмкіндік беретін цифрлық білімдік ортаны қамтамасыз ету </w:t>
      </w:r>
      <w:r w:rsidR="00954610" w:rsidRPr="00F52649">
        <w:rPr>
          <w:rFonts w:ascii="Times New Roman" w:eastAsia="Times New Roman" w:hAnsi="Times New Roman" w:cs="Times New Roman"/>
          <w:sz w:val="28"/>
          <w:szCs w:val="28"/>
          <w:lang w:val="kk-KZ" w:eastAsia="ar-SA"/>
        </w:rPr>
        <w:t>және с</w:t>
      </w:r>
      <w:r w:rsidRPr="00F52649">
        <w:rPr>
          <w:rFonts w:ascii="Times New Roman" w:eastAsia="Times New Roman" w:hAnsi="Times New Roman" w:cs="Times New Roman"/>
          <w:sz w:val="28"/>
          <w:szCs w:val="28"/>
          <w:lang w:val="kk-KZ" w:eastAsia="ar-SA"/>
        </w:rPr>
        <w:t xml:space="preserve">ол арқылы болашақ </w:t>
      </w:r>
      <w:r w:rsidR="0089425B">
        <w:rPr>
          <w:rFonts w:ascii="Times New Roman" w:eastAsia="Times New Roman" w:hAnsi="Times New Roman" w:cs="Times New Roman"/>
          <w:sz w:val="28"/>
          <w:szCs w:val="28"/>
          <w:lang w:val="kk-KZ" w:eastAsia="ar-SA"/>
        </w:rPr>
        <w:t>педагог-психологтің</w:t>
      </w:r>
      <w:r w:rsidRPr="00F52649">
        <w:rPr>
          <w:rFonts w:ascii="Times New Roman" w:eastAsia="Times New Roman" w:hAnsi="Times New Roman" w:cs="Times New Roman"/>
          <w:sz w:val="28"/>
          <w:szCs w:val="28"/>
          <w:lang w:val="kk-KZ" w:eastAsia="ar-SA"/>
        </w:rPr>
        <w:t xml:space="preserve"> когнитивтік және эмоционалдық сапаларын дамытуға ықпал ету болып табылады. </w:t>
      </w:r>
      <w:r w:rsidRPr="00F52649">
        <w:rPr>
          <w:rFonts w:ascii="Times New Roman" w:eastAsia="Calibri" w:hAnsi="Times New Roman" w:cs="Times New Roman"/>
          <w:sz w:val="28"/>
          <w:szCs w:val="28"/>
          <w:lang w:val="kk-KZ" w:eastAsia="en-US"/>
        </w:rPr>
        <w:t xml:space="preserve">Оқытудың мақсаттары мен траекториясын анықтаудың бастапқы </w:t>
      </w:r>
      <w:r w:rsidRPr="00A516DA">
        <w:rPr>
          <w:rFonts w:ascii="Times New Roman" w:eastAsia="Calibri" w:hAnsi="Times New Roman" w:cs="Times New Roman"/>
          <w:sz w:val="28"/>
          <w:szCs w:val="28"/>
          <w:lang w:val="kk-KZ" w:eastAsia="en-US"/>
        </w:rPr>
        <w:t xml:space="preserve">негізі </w:t>
      </w:r>
      <w:r w:rsidR="00954610">
        <w:rPr>
          <w:rFonts w:ascii="Times New Roman" w:eastAsia="Calibri" w:hAnsi="Times New Roman" w:cs="Times New Roman"/>
          <w:sz w:val="28"/>
          <w:szCs w:val="28"/>
          <w:lang w:val="kk-KZ" w:eastAsia="en-US"/>
        </w:rPr>
        <w:t xml:space="preserve">болашақ </w:t>
      </w:r>
      <w:r w:rsidR="0089425B">
        <w:rPr>
          <w:rFonts w:ascii="Times New Roman" w:eastAsia="Calibri" w:hAnsi="Times New Roman" w:cs="Times New Roman"/>
          <w:sz w:val="28"/>
          <w:szCs w:val="28"/>
          <w:lang w:val="kk-KZ" w:eastAsia="en-US"/>
        </w:rPr>
        <w:lastRenderedPageBreak/>
        <w:t>педагог-психологтің</w:t>
      </w:r>
      <w:r w:rsidR="00954610">
        <w:rPr>
          <w:rFonts w:ascii="Times New Roman" w:eastAsia="Calibri" w:hAnsi="Times New Roman" w:cs="Times New Roman"/>
          <w:sz w:val="28"/>
          <w:szCs w:val="28"/>
          <w:lang w:val="kk-KZ" w:eastAsia="en-US"/>
        </w:rPr>
        <w:t xml:space="preserve"> </w:t>
      </w:r>
      <w:r w:rsidRPr="00A516DA">
        <w:rPr>
          <w:rFonts w:ascii="Times New Roman" w:eastAsia="Calibri" w:hAnsi="Times New Roman" w:cs="Times New Roman"/>
          <w:sz w:val="28"/>
          <w:szCs w:val="28"/>
          <w:lang w:val="kk-KZ" w:eastAsia="en-US"/>
        </w:rPr>
        <w:t>өзі болып табылады. Тұлғаға бағдарлану студентті түсінуді, оның ішкі әлеміне енуді, оны жеке тұлға ретінде тануды, оның көзқарастарын, ұстанымдарын, нақты және виртуалды қарым-қатынас жағдайындағы коммуникативті</w:t>
      </w:r>
      <w:r>
        <w:rPr>
          <w:rFonts w:ascii="Times New Roman" w:eastAsia="Calibri" w:hAnsi="Times New Roman" w:cs="Times New Roman"/>
          <w:sz w:val="28"/>
          <w:szCs w:val="28"/>
          <w:lang w:val="kk-KZ" w:eastAsia="en-US"/>
        </w:rPr>
        <w:t>к</w:t>
      </w:r>
      <w:r w:rsidR="00515929">
        <w:rPr>
          <w:rFonts w:ascii="Times New Roman" w:eastAsia="Calibri" w:hAnsi="Times New Roman" w:cs="Times New Roman"/>
          <w:sz w:val="28"/>
          <w:szCs w:val="28"/>
          <w:lang w:val="kk-KZ" w:eastAsia="en-US"/>
        </w:rPr>
        <w:t xml:space="preserve"> мінез-құлық ерекшеліктерін, </w:t>
      </w:r>
      <w:r w:rsidR="00144B03">
        <w:rPr>
          <w:rFonts w:ascii="Times New Roman" w:eastAsia="Calibri" w:hAnsi="Times New Roman" w:cs="Times New Roman"/>
          <w:sz w:val="28"/>
          <w:szCs w:val="28"/>
          <w:lang w:val="kk-KZ" w:eastAsia="en-US"/>
        </w:rPr>
        <w:t xml:space="preserve">цифрлық білімдік ортадағы </w:t>
      </w:r>
      <w:r w:rsidR="00144B03" w:rsidRPr="00A516DA">
        <w:rPr>
          <w:rFonts w:ascii="Times New Roman" w:eastAsia="Calibri" w:hAnsi="Times New Roman" w:cs="Times New Roman"/>
          <w:sz w:val="28"/>
          <w:szCs w:val="28"/>
          <w:lang w:val="kk-KZ" w:eastAsia="en-US"/>
        </w:rPr>
        <w:t>қызығушылықтар</w:t>
      </w:r>
      <w:r w:rsidR="00144B03">
        <w:rPr>
          <w:rFonts w:ascii="Times New Roman" w:eastAsia="Calibri" w:hAnsi="Times New Roman" w:cs="Times New Roman"/>
          <w:sz w:val="28"/>
          <w:szCs w:val="28"/>
          <w:lang w:val="kk-KZ" w:eastAsia="en-US"/>
        </w:rPr>
        <w:t xml:space="preserve"> шеңберін </w:t>
      </w:r>
      <w:r w:rsidRPr="00A516DA">
        <w:rPr>
          <w:rFonts w:ascii="Times New Roman" w:eastAsia="Calibri" w:hAnsi="Times New Roman" w:cs="Times New Roman"/>
          <w:sz w:val="28"/>
          <w:szCs w:val="28"/>
          <w:lang w:val="kk-KZ" w:eastAsia="en-US"/>
        </w:rPr>
        <w:t>құрметтеуді қамтиды.</w:t>
      </w:r>
      <w:r>
        <w:rPr>
          <w:rFonts w:ascii="Times New Roman" w:eastAsia="Calibri" w:hAnsi="Times New Roman" w:cs="Times New Roman"/>
          <w:sz w:val="28"/>
          <w:szCs w:val="28"/>
          <w:lang w:val="kk-KZ" w:eastAsia="en-US"/>
        </w:rPr>
        <w:t xml:space="preserve"> </w:t>
      </w:r>
      <w:r>
        <w:rPr>
          <w:rFonts w:ascii="Times New Roman" w:hAnsi="Times New Roman" w:cs="Times New Roman"/>
          <w:sz w:val="28"/>
          <w:szCs w:val="28"/>
          <w:lang w:val="kk-KZ"/>
        </w:rPr>
        <w:t xml:space="preserve">Аталған тұғырға </w:t>
      </w:r>
      <w:r w:rsidRPr="00305EDD">
        <w:rPr>
          <w:rFonts w:ascii="Times New Roman" w:hAnsi="Times New Roman" w:cs="Times New Roman"/>
          <w:sz w:val="28"/>
          <w:szCs w:val="28"/>
          <w:lang w:val="kk-KZ"/>
        </w:rPr>
        <w:t xml:space="preserve">сүйене отырып, заманауи студенттердің жеке даму ерекшеліктері, сондай-ақ цифрлық білімдік ортадағы білім беру </w:t>
      </w:r>
      <w:r w:rsidRPr="00144B03">
        <w:rPr>
          <w:rFonts w:ascii="Times New Roman" w:hAnsi="Times New Roman" w:cs="Times New Roman"/>
          <w:sz w:val="28"/>
          <w:szCs w:val="28"/>
          <w:lang w:val="kk-KZ"/>
        </w:rPr>
        <w:t xml:space="preserve">үдерісін даралау мен жекелендіру бағыттары анықталады. Тұлғаға бағдарланған оқыту ол студенттердің таңдау еркіндігін сезінуі, жауапкершілік пен этикетті сақтауы, цифрлық коммуникациядағы өз іс-әрекетін бағалауы мен талдау жасауы. </w:t>
      </w:r>
    </w:p>
    <w:p w:rsidR="00ED13A3" w:rsidRPr="00312041" w:rsidRDefault="00ED13A3" w:rsidP="001C5E8F">
      <w:pPr>
        <w:spacing w:after="0" w:line="240" w:lineRule="auto"/>
        <w:ind w:firstLine="709"/>
        <w:contextualSpacing/>
        <w:jc w:val="both"/>
        <w:rPr>
          <w:rFonts w:ascii="Times New Roman" w:eastAsia="Times New Roman" w:hAnsi="Times New Roman" w:cs="Times New Roman"/>
          <w:sz w:val="28"/>
          <w:szCs w:val="28"/>
          <w:lang w:val="kk-KZ" w:eastAsia="ar-SA"/>
        </w:rPr>
      </w:pPr>
      <w:r w:rsidRPr="00144B03">
        <w:rPr>
          <w:rFonts w:ascii="Times New Roman" w:hAnsi="Times New Roman" w:cs="Times New Roman"/>
          <w:sz w:val="28"/>
          <w:szCs w:val="28"/>
          <w:lang w:val="kk-KZ"/>
        </w:rPr>
        <w:t xml:space="preserve">Зерттеу нысанына алып отырғанымыз жоғары оқу орнындағы болашақ педагог-психологтер болғандықтан, цифрлық білімдік ортадағы коммуникативтік мәдениетті </w:t>
      </w:r>
      <w:r w:rsidRPr="00392CB7">
        <w:rPr>
          <w:rFonts w:ascii="Times New Roman" w:hAnsi="Times New Roman" w:cs="Times New Roman"/>
          <w:sz w:val="28"/>
          <w:szCs w:val="28"/>
          <w:lang w:val="kk-KZ"/>
        </w:rPr>
        <w:t>қалыптастыру үдерісінде құзыреттілік тұғырдың мәні зор. Құзыреттілік тұғыр</w:t>
      </w:r>
      <w:r w:rsidRPr="00392CB7">
        <w:rPr>
          <w:rFonts w:ascii="Times New Roman" w:hAnsi="Times New Roman" w:cs="Times New Roman"/>
          <w:i/>
          <w:sz w:val="28"/>
          <w:szCs w:val="28"/>
          <w:lang w:val="kk-KZ"/>
        </w:rPr>
        <w:t xml:space="preserve"> </w:t>
      </w:r>
      <w:r w:rsidRPr="00392CB7">
        <w:rPr>
          <w:rFonts w:ascii="Times New Roman" w:hAnsi="Times New Roman" w:cs="Times New Roman"/>
          <w:sz w:val="28"/>
          <w:szCs w:val="28"/>
          <w:lang w:val="kk-KZ"/>
        </w:rPr>
        <w:t>(</w:t>
      </w:r>
      <w:r w:rsidRPr="00392CB7">
        <w:rPr>
          <w:rFonts w:ascii="Times New Roman" w:eastAsia="Times New Roman" w:hAnsi="Times New Roman" w:cs="Times New Roman"/>
          <w:sz w:val="28"/>
          <w:szCs w:val="28"/>
          <w:lang w:val="kk-KZ" w:eastAsia="ru-RU"/>
        </w:rPr>
        <w:t>Б.Т.</w:t>
      </w:r>
      <w:r w:rsidR="001C5E8F">
        <w:rPr>
          <w:rFonts w:ascii="Times New Roman" w:eastAsia="Times New Roman" w:hAnsi="Times New Roman" w:cs="Times New Roman"/>
          <w:sz w:val="28"/>
          <w:szCs w:val="28"/>
          <w:lang w:val="kk-KZ" w:eastAsia="ru-RU"/>
        </w:rPr>
        <w:t xml:space="preserve"> </w:t>
      </w:r>
      <w:r w:rsidRPr="00392CB7">
        <w:rPr>
          <w:rFonts w:ascii="Times New Roman" w:eastAsia="Times New Roman" w:hAnsi="Times New Roman" w:cs="Times New Roman"/>
          <w:sz w:val="28"/>
          <w:szCs w:val="28"/>
          <w:lang w:val="kk-KZ" w:eastAsia="ru-RU"/>
        </w:rPr>
        <w:t>Кенжебеков</w:t>
      </w:r>
      <w:r w:rsidR="00F42256" w:rsidRPr="00392CB7">
        <w:rPr>
          <w:rFonts w:ascii="Times New Roman" w:eastAsia="Times New Roman" w:hAnsi="Times New Roman" w:cs="Times New Roman"/>
          <w:sz w:val="28"/>
          <w:szCs w:val="28"/>
          <w:lang w:val="kk-KZ" w:eastAsia="ru-RU"/>
        </w:rPr>
        <w:t xml:space="preserve"> [210]</w:t>
      </w:r>
      <w:r w:rsidR="00047A45">
        <w:rPr>
          <w:rFonts w:ascii="Times New Roman" w:hAnsi="Times New Roman" w:cs="Times New Roman"/>
          <w:sz w:val="28"/>
          <w:szCs w:val="28"/>
          <w:lang w:val="kk-KZ"/>
        </w:rPr>
        <w:t>, И.А.</w:t>
      </w:r>
      <w:r w:rsidR="001C5E8F">
        <w:rPr>
          <w:rFonts w:ascii="Times New Roman" w:hAnsi="Times New Roman" w:cs="Times New Roman"/>
          <w:sz w:val="28"/>
          <w:szCs w:val="28"/>
          <w:lang w:val="kk-KZ"/>
        </w:rPr>
        <w:t xml:space="preserve"> </w:t>
      </w:r>
      <w:r w:rsidRPr="00392CB7">
        <w:rPr>
          <w:rFonts w:ascii="Times New Roman" w:hAnsi="Times New Roman" w:cs="Times New Roman"/>
          <w:sz w:val="28"/>
          <w:szCs w:val="28"/>
          <w:lang w:val="kk-KZ"/>
        </w:rPr>
        <w:t>Зимняя</w:t>
      </w:r>
      <w:r w:rsidR="00CF68AC" w:rsidRPr="00392CB7">
        <w:rPr>
          <w:rFonts w:ascii="Times New Roman" w:hAnsi="Times New Roman" w:cs="Times New Roman"/>
          <w:sz w:val="28"/>
          <w:szCs w:val="28"/>
          <w:lang w:val="kk-KZ"/>
        </w:rPr>
        <w:t xml:space="preserve"> </w:t>
      </w:r>
      <w:r w:rsidR="00CF68AC" w:rsidRPr="00392CB7">
        <w:rPr>
          <w:rFonts w:ascii="Times New Roman" w:eastAsia="Times New Roman" w:hAnsi="Times New Roman" w:cs="Times New Roman"/>
          <w:sz w:val="28"/>
          <w:szCs w:val="28"/>
          <w:lang w:val="kk-KZ" w:eastAsia="ru-RU"/>
        </w:rPr>
        <w:t>[</w:t>
      </w:r>
      <w:r w:rsidR="00827843" w:rsidRPr="00392CB7">
        <w:rPr>
          <w:rFonts w:ascii="Times New Roman" w:eastAsia="Times New Roman" w:hAnsi="Times New Roman" w:cs="Times New Roman"/>
          <w:sz w:val="28"/>
          <w:szCs w:val="28"/>
          <w:lang w:val="kk-KZ" w:eastAsia="ru-RU"/>
        </w:rPr>
        <w:t>211</w:t>
      </w:r>
      <w:r w:rsidR="00CF68AC" w:rsidRPr="00392CB7">
        <w:rPr>
          <w:rFonts w:ascii="Times New Roman" w:eastAsia="Times New Roman" w:hAnsi="Times New Roman" w:cs="Times New Roman"/>
          <w:sz w:val="28"/>
          <w:szCs w:val="28"/>
          <w:lang w:val="kk-KZ" w:eastAsia="ru-RU"/>
        </w:rPr>
        <w:t>]</w:t>
      </w:r>
      <w:r w:rsidR="00047A45">
        <w:rPr>
          <w:rFonts w:ascii="Times New Roman" w:hAnsi="Times New Roman" w:cs="Times New Roman"/>
          <w:sz w:val="28"/>
          <w:szCs w:val="28"/>
          <w:lang w:val="kk-KZ"/>
        </w:rPr>
        <w:t>, Л.М.</w:t>
      </w:r>
      <w:r w:rsidR="001C5E8F">
        <w:rPr>
          <w:rFonts w:ascii="Times New Roman" w:hAnsi="Times New Roman" w:cs="Times New Roman"/>
          <w:sz w:val="28"/>
          <w:szCs w:val="28"/>
          <w:lang w:val="kk-KZ"/>
        </w:rPr>
        <w:t> </w:t>
      </w:r>
      <w:r w:rsidRPr="00392CB7">
        <w:rPr>
          <w:rFonts w:ascii="Times New Roman" w:hAnsi="Times New Roman" w:cs="Times New Roman"/>
          <w:sz w:val="28"/>
          <w:szCs w:val="28"/>
          <w:lang w:val="kk-KZ"/>
        </w:rPr>
        <w:t>Митина</w:t>
      </w:r>
      <w:r w:rsidR="00CF68AC" w:rsidRPr="00392CB7">
        <w:rPr>
          <w:rFonts w:ascii="Times New Roman" w:hAnsi="Times New Roman" w:cs="Times New Roman"/>
          <w:sz w:val="28"/>
          <w:szCs w:val="28"/>
          <w:lang w:val="kk-KZ"/>
        </w:rPr>
        <w:t xml:space="preserve"> </w:t>
      </w:r>
      <w:r w:rsidR="00CF68AC" w:rsidRPr="00392CB7">
        <w:rPr>
          <w:rFonts w:ascii="Times New Roman" w:eastAsia="Times New Roman" w:hAnsi="Times New Roman" w:cs="Times New Roman"/>
          <w:sz w:val="28"/>
          <w:szCs w:val="28"/>
          <w:lang w:val="kk-KZ" w:eastAsia="ru-RU"/>
        </w:rPr>
        <w:t>[</w:t>
      </w:r>
      <w:r w:rsidR="00827843" w:rsidRPr="00392CB7">
        <w:rPr>
          <w:rFonts w:ascii="Times New Roman" w:eastAsia="Times New Roman" w:hAnsi="Times New Roman" w:cs="Times New Roman"/>
          <w:sz w:val="28"/>
          <w:szCs w:val="28"/>
          <w:lang w:val="kk-KZ" w:eastAsia="ru-RU"/>
        </w:rPr>
        <w:t>212</w:t>
      </w:r>
      <w:r w:rsidR="00CF68AC" w:rsidRPr="00392CB7">
        <w:rPr>
          <w:rFonts w:ascii="Times New Roman" w:eastAsia="Times New Roman" w:hAnsi="Times New Roman" w:cs="Times New Roman"/>
          <w:sz w:val="28"/>
          <w:szCs w:val="28"/>
          <w:lang w:val="kk-KZ" w:eastAsia="ru-RU"/>
        </w:rPr>
        <w:t>]</w:t>
      </w:r>
      <w:r w:rsidR="00047A45">
        <w:rPr>
          <w:rFonts w:ascii="Times New Roman" w:hAnsi="Times New Roman" w:cs="Times New Roman"/>
          <w:sz w:val="28"/>
          <w:szCs w:val="28"/>
          <w:lang w:val="kk-KZ"/>
        </w:rPr>
        <w:t>, Дж.</w:t>
      </w:r>
      <w:r w:rsidR="001C5E8F">
        <w:rPr>
          <w:rFonts w:ascii="Times New Roman" w:hAnsi="Times New Roman" w:cs="Times New Roman"/>
          <w:sz w:val="28"/>
          <w:szCs w:val="28"/>
          <w:lang w:val="kk-KZ"/>
        </w:rPr>
        <w:t xml:space="preserve"> </w:t>
      </w:r>
      <w:r w:rsidRPr="00392CB7">
        <w:rPr>
          <w:rFonts w:ascii="Times New Roman" w:hAnsi="Times New Roman" w:cs="Times New Roman"/>
          <w:sz w:val="28"/>
          <w:szCs w:val="28"/>
          <w:lang w:val="kk-KZ"/>
        </w:rPr>
        <w:t>Равен</w:t>
      </w:r>
      <w:r w:rsidR="00CF68AC" w:rsidRPr="00392CB7">
        <w:rPr>
          <w:rFonts w:ascii="Times New Roman" w:hAnsi="Times New Roman" w:cs="Times New Roman"/>
          <w:sz w:val="28"/>
          <w:szCs w:val="28"/>
          <w:lang w:val="kk-KZ"/>
        </w:rPr>
        <w:t xml:space="preserve"> </w:t>
      </w:r>
      <w:r w:rsidR="00CF68AC" w:rsidRPr="00392CB7">
        <w:rPr>
          <w:rFonts w:ascii="Times New Roman" w:eastAsia="Times New Roman" w:hAnsi="Times New Roman" w:cs="Times New Roman"/>
          <w:sz w:val="28"/>
          <w:szCs w:val="28"/>
          <w:lang w:val="kk-KZ" w:eastAsia="ru-RU"/>
        </w:rPr>
        <w:t>[</w:t>
      </w:r>
      <w:r w:rsidR="00827843" w:rsidRPr="00392CB7">
        <w:rPr>
          <w:rFonts w:ascii="Times New Roman" w:eastAsia="Times New Roman" w:hAnsi="Times New Roman" w:cs="Times New Roman"/>
          <w:sz w:val="28"/>
          <w:szCs w:val="28"/>
          <w:lang w:val="kk-KZ" w:eastAsia="ru-RU"/>
        </w:rPr>
        <w:t>213</w:t>
      </w:r>
      <w:r w:rsidR="00CF68AC" w:rsidRPr="00392CB7">
        <w:rPr>
          <w:rFonts w:ascii="Times New Roman" w:eastAsia="Times New Roman" w:hAnsi="Times New Roman" w:cs="Times New Roman"/>
          <w:sz w:val="28"/>
          <w:szCs w:val="28"/>
          <w:lang w:val="kk-KZ" w:eastAsia="ru-RU"/>
        </w:rPr>
        <w:t>]</w:t>
      </w:r>
      <w:r w:rsidRPr="00392CB7">
        <w:rPr>
          <w:rFonts w:ascii="Times New Roman" w:hAnsi="Times New Roman" w:cs="Times New Roman"/>
          <w:sz w:val="28"/>
          <w:szCs w:val="28"/>
          <w:lang w:val="kk-KZ"/>
        </w:rPr>
        <w:t>, А.В.</w:t>
      </w:r>
      <w:r w:rsidR="001C5E8F">
        <w:rPr>
          <w:rFonts w:ascii="Times New Roman" w:hAnsi="Times New Roman" w:cs="Times New Roman"/>
          <w:sz w:val="28"/>
          <w:szCs w:val="28"/>
          <w:lang w:val="kk-KZ"/>
        </w:rPr>
        <w:t xml:space="preserve"> </w:t>
      </w:r>
      <w:r w:rsidRPr="00392CB7">
        <w:rPr>
          <w:rFonts w:ascii="Times New Roman" w:hAnsi="Times New Roman" w:cs="Times New Roman"/>
          <w:sz w:val="28"/>
          <w:szCs w:val="28"/>
          <w:lang w:val="kk-KZ"/>
        </w:rPr>
        <w:t xml:space="preserve">Хуторской </w:t>
      </w:r>
      <w:r w:rsidR="00CF68AC" w:rsidRPr="00392CB7">
        <w:rPr>
          <w:rFonts w:ascii="Times New Roman" w:eastAsia="Times New Roman" w:hAnsi="Times New Roman" w:cs="Times New Roman"/>
          <w:sz w:val="28"/>
          <w:szCs w:val="28"/>
          <w:lang w:val="kk-KZ" w:eastAsia="ru-RU"/>
        </w:rPr>
        <w:t>[</w:t>
      </w:r>
      <w:r w:rsidR="00827843" w:rsidRPr="00392CB7">
        <w:rPr>
          <w:rFonts w:ascii="Times New Roman" w:eastAsia="Times New Roman" w:hAnsi="Times New Roman" w:cs="Times New Roman"/>
          <w:sz w:val="28"/>
          <w:szCs w:val="28"/>
          <w:lang w:val="kk-KZ" w:eastAsia="ru-RU"/>
        </w:rPr>
        <w:t>214</w:t>
      </w:r>
      <w:r w:rsidR="00CF68AC" w:rsidRPr="00392CB7">
        <w:rPr>
          <w:rFonts w:ascii="Times New Roman" w:eastAsia="Times New Roman" w:hAnsi="Times New Roman" w:cs="Times New Roman"/>
          <w:sz w:val="28"/>
          <w:szCs w:val="28"/>
          <w:lang w:val="kk-KZ" w:eastAsia="ru-RU"/>
        </w:rPr>
        <w:t xml:space="preserve">] </w:t>
      </w:r>
      <w:r w:rsidRPr="00392CB7">
        <w:rPr>
          <w:rFonts w:ascii="Times New Roman" w:hAnsi="Times New Roman" w:cs="Times New Roman"/>
          <w:sz w:val="28"/>
          <w:szCs w:val="28"/>
          <w:lang w:val="kk-KZ"/>
        </w:rPr>
        <w:t xml:space="preserve">және т.б.) </w:t>
      </w:r>
      <w:r w:rsidRPr="00091A78">
        <w:rPr>
          <w:rFonts w:ascii="Times New Roman" w:eastAsia="Times New Roman" w:hAnsi="Times New Roman" w:cs="Times New Roman"/>
          <w:sz w:val="28"/>
          <w:szCs w:val="28"/>
          <w:lang w:val="kk-KZ" w:eastAsia="ar-SA"/>
        </w:rPr>
        <w:t xml:space="preserve">цифрлық технологиялар </w:t>
      </w:r>
      <w:r w:rsidRPr="00F52649">
        <w:rPr>
          <w:rFonts w:ascii="Times New Roman" w:eastAsia="Times New Roman" w:hAnsi="Times New Roman" w:cs="Times New Roman"/>
          <w:sz w:val="28"/>
          <w:szCs w:val="28"/>
          <w:lang w:val="kk-KZ" w:eastAsia="ar-SA"/>
        </w:rPr>
        <w:t xml:space="preserve">саласындағы </w:t>
      </w:r>
      <w:r w:rsidR="002D1DDB" w:rsidRPr="00F52649">
        <w:rPr>
          <w:rFonts w:ascii="Times New Roman" w:eastAsia="Times New Roman" w:hAnsi="Times New Roman" w:cs="Times New Roman"/>
          <w:sz w:val="28"/>
          <w:szCs w:val="28"/>
          <w:lang w:val="kk-KZ" w:eastAsia="ar-SA"/>
        </w:rPr>
        <w:t>негізгі құзыреттіліктерді</w:t>
      </w:r>
      <w:r w:rsidRPr="00F52649">
        <w:rPr>
          <w:rFonts w:ascii="Times New Roman" w:eastAsia="Times New Roman" w:hAnsi="Times New Roman" w:cs="Times New Roman"/>
          <w:sz w:val="28"/>
          <w:szCs w:val="28"/>
          <w:lang w:val="kk-KZ" w:eastAsia="ar-SA"/>
        </w:rPr>
        <w:t xml:space="preserve"> қалыптастыруға, соның ішінде сыни тұрғыдан ойлауға, шығармашылыққа және топта жұмыс істей білуге бағытталған.</w:t>
      </w:r>
      <w:r w:rsidR="002D1DDB" w:rsidRPr="00F52649">
        <w:rPr>
          <w:rFonts w:ascii="Times New Roman" w:eastAsia="Times New Roman" w:hAnsi="Times New Roman" w:cs="Times New Roman"/>
          <w:sz w:val="28"/>
          <w:szCs w:val="28"/>
          <w:lang w:val="kk-KZ" w:eastAsia="ar-SA"/>
        </w:rPr>
        <w:t xml:space="preserve"> </w:t>
      </w:r>
      <w:r w:rsidRPr="00F52649">
        <w:rPr>
          <w:rFonts w:ascii="Times New Roman" w:eastAsia="Times New Roman" w:hAnsi="Times New Roman" w:cs="Times New Roman"/>
          <w:sz w:val="28"/>
          <w:szCs w:val="28"/>
          <w:lang w:val="kk-KZ" w:eastAsia="ar-SA"/>
        </w:rPr>
        <w:t xml:space="preserve">Құзыреттілік тұғыр </w:t>
      </w:r>
      <w:r w:rsidR="00F1278A" w:rsidRPr="00F52649">
        <w:rPr>
          <w:rFonts w:ascii="Times New Roman" w:eastAsia="Times New Roman" w:hAnsi="Times New Roman" w:cs="Times New Roman"/>
          <w:sz w:val="28"/>
          <w:szCs w:val="28"/>
          <w:lang w:val="kk-KZ" w:eastAsia="ar-SA"/>
        </w:rPr>
        <w:t xml:space="preserve">болашақ </w:t>
      </w:r>
      <w:r w:rsidR="0089425B">
        <w:rPr>
          <w:rFonts w:ascii="Times New Roman" w:eastAsia="Times New Roman" w:hAnsi="Times New Roman" w:cs="Times New Roman"/>
          <w:sz w:val="28"/>
          <w:szCs w:val="28"/>
          <w:lang w:val="kk-KZ" w:eastAsia="ar-SA"/>
        </w:rPr>
        <w:t>педагог-психологтің</w:t>
      </w:r>
      <w:r w:rsidR="00F1278A" w:rsidRPr="00F52649">
        <w:rPr>
          <w:rFonts w:ascii="Times New Roman" w:eastAsia="Times New Roman" w:hAnsi="Times New Roman" w:cs="Times New Roman"/>
          <w:sz w:val="28"/>
          <w:szCs w:val="28"/>
          <w:lang w:val="kk-KZ" w:eastAsia="ar-SA"/>
        </w:rPr>
        <w:t xml:space="preserve"> </w:t>
      </w:r>
      <w:r w:rsidRPr="00F52649">
        <w:rPr>
          <w:rFonts w:ascii="Times New Roman" w:eastAsia="Times New Roman" w:hAnsi="Times New Roman" w:cs="Times New Roman"/>
          <w:sz w:val="28"/>
          <w:szCs w:val="28"/>
          <w:lang w:val="kk-KZ" w:eastAsia="ar-SA"/>
        </w:rPr>
        <w:t>оқу курсы мен тренингтерден жинаған білімі мен тәжірибесін іс жүзінде жүзеге асыра алу қабілеті мен бейімділігі. Тұлғаның нақты әрекет пен үдерістерде тиімді, өнімді әрекеттер жасай алу қабілетін қалыптастыруға мүмкіндік жасайды.</w:t>
      </w:r>
      <w:r w:rsidRPr="00F52649">
        <w:rPr>
          <w:rFonts w:ascii="Times New Roman" w:eastAsia="Calibri" w:hAnsi="Times New Roman" w:cs="Times New Roman"/>
          <w:sz w:val="28"/>
          <w:szCs w:val="28"/>
          <w:lang w:val="kk-KZ" w:eastAsia="en-US"/>
        </w:rPr>
        <w:t xml:space="preserve"> Ц</w:t>
      </w:r>
      <w:r w:rsidRPr="00F52649">
        <w:rPr>
          <w:rFonts w:ascii="Times New Roman" w:eastAsia="Times New Roman" w:hAnsi="Times New Roman" w:cs="Times New Roman"/>
          <w:sz w:val="28"/>
          <w:szCs w:val="28"/>
          <w:lang w:val="kk-KZ" w:eastAsia="ar-SA"/>
        </w:rPr>
        <w:t>ифрлық білімдік ортада тиімді өзара</w:t>
      </w:r>
      <w:r w:rsidRPr="002001E7">
        <w:rPr>
          <w:rFonts w:ascii="Times New Roman" w:eastAsia="Times New Roman" w:hAnsi="Times New Roman" w:cs="Times New Roman"/>
          <w:sz w:val="28"/>
          <w:szCs w:val="28"/>
          <w:lang w:val="kk-KZ" w:eastAsia="ar-SA"/>
        </w:rPr>
        <w:t xml:space="preserve"> әрекеттесу үшін қажетті практикалық дағдыларға назар аударады. </w:t>
      </w:r>
      <w:r>
        <w:rPr>
          <w:rFonts w:ascii="Times New Roman" w:eastAsia="Times New Roman" w:hAnsi="Times New Roman" w:cs="Times New Roman"/>
          <w:sz w:val="28"/>
          <w:szCs w:val="28"/>
          <w:lang w:val="kk-KZ" w:eastAsia="ar-SA"/>
        </w:rPr>
        <w:t>Аталған</w:t>
      </w:r>
      <w:r w:rsidRPr="002001E7">
        <w:rPr>
          <w:rFonts w:ascii="Times New Roman" w:eastAsia="Times New Roman" w:hAnsi="Times New Roman" w:cs="Times New Roman"/>
          <w:sz w:val="28"/>
          <w:szCs w:val="28"/>
          <w:lang w:val="kk-KZ" w:eastAsia="ar-SA"/>
        </w:rPr>
        <w:t xml:space="preserve"> </w:t>
      </w:r>
      <w:r>
        <w:rPr>
          <w:rFonts w:ascii="Times New Roman" w:eastAsia="Times New Roman" w:hAnsi="Times New Roman" w:cs="Times New Roman"/>
          <w:sz w:val="28"/>
          <w:szCs w:val="28"/>
          <w:lang w:val="kk-KZ" w:eastAsia="ar-SA"/>
        </w:rPr>
        <w:t xml:space="preserve">тұғыр болашақ педагог-психологтердің </w:t>
      </w:r>
      <w:r w:rsidRPr="002001E7">
        <w:rPr>
          <w:rFonts w:ascii="Times New Roman" w:eastAsia="Times New Roman" w:hAnsi="Times New Roman" w:cs="Times New Roman"/>
          <w:sz w:val="28"/>
          <w:szCs w:val="28"/>
          <w:lang w:val="kk-KZ" w:eastAsia="ar-SA"/>
        </w:rPr>
        <w:t>т</w:t>
      </w:r>
      <w:r>
        <w:rPr>
          <w:rFonts w:ascii="Times New Roman" w:eastAsia="Times New Roman" w:hAnsi="Times New Roman" w:cs="Times New Roman"/>
          <w:sz w:val="28"/>
          <w:szCs w:val="28"/>
          <w:lang w:val="kk-KZ" w:eastAsia="ar-SA"/>
        </w:rPr>
        <w:t xml:space="preserve">еориялық білімдерін ғана емес, </w:t>
      </w:r>
      <w:r w:rsidRPr="002001E7">
        <w:rPr>
          <w:rFonts w:ascii="Times New Roman" w:eastAsia="Times New Roman" w:hAnsi="Times New Roman" w:cs="Times New Roman"/>
          <w:sz w:val="28"/>
          <w:szCs w:val="28"/>
          <w:lang w:val="kk-KZ" w:eastAsia="ar-SA"/>
        </w:rPr>
        <w:t>әртүрлі коммуникативті</w:t>
      </w:r>
      <w:r>
        <w:rPr>
          <w:rFonts w:ascii="Times New Roman" w:eastAsia="Times New Roman" w:hAnsi="Times New Roman" w:cs="Times New Roman"/>
          <w:sz w:val="28"/>
          <w:szCs w:val="28"/>
          <w:lang w:val="kk-KZ" w:eastAsia="ar-SA"/>
        </w:rPr>
        <w:t>к</w:t>
      </w:r>
      <w:r w:rsidRPr="002001E7">
        <w:rPr>
          <w:rFonts w:ascii="Times New Roman" w:eastAsia="Times New Roman" w:hAnsi="Times New Roman" w:cs="Times New Roman"/>
          <w:sz w:val="28"/>
          <w:szCs w:val="28"/>
          <w:lang w:val="kk-KZ" w:eastAsia="ar-SA"/>
        </w:rPr>
        <w:t xml:space="preserve"> жағдайларға бейімделу қабіле</w:t>
      </w:r>
      <w:r>
        <w:rPr>
          <w:rFonts w:ascii="Times New Roman" w:eastAsia="Times New Roman" w:hAnsi="Times New Roman" w:cs="Times New Roman"/>
          <w:sz w:val="28"/>
          <w:szCs w:val="28"/>
          <w:lang w:val="kk-KZ" w:eastAsia="ar-SA"/>
        </w:rPr>
        <w:t xml:space="preserve">тін қалыптастыруға ықпал етеді және </w:t>
      </w:r>
      <w:r w:rsidRPr="00312041">
        <w:rPr>
          <w:rFonts w:ascii="Times New Roman" w:eastAsia="Times New Roman" w:hAnsi="Times New Roman" w:cs="Times New Roman"/>
          <w:sz w:val="28"/>
          <w:szCs w:val="28"/>
          <w:lang w:val="kk-KZ" w:eastAsia="ar-SA"/>
        </w:rPr>
        <w:t xml:space="preserve">әр түрлі құзыреттілік түрлерінің жиынтығы арқылы күтілетін нәтижені қалыптастыруды көздейді. </w:t>
      </w:r>
    </w:p>
    <w:p w:rsidR="00ED13A3" w:rsidRDefault="00ED13A3" w:rsidP="001C5E8F">
      <w:pPr>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sidRPr="00F6206E">
        <w:rPr>
          <w:rFonts w:ascii="Times New Roman" w:eastAsia="Times New Roman" w:hAnsi="Times New Roman" w:cs="Times New Roman"/>
          <w:sz w:val="28"/>
          <w:szCs w:val="28"/>
          <w:lang w:val="kk-KZ" w:eastAsia="ar-SA"/>
        </w:rPr>
        <w:t>Ақпараттық тұғыр (Т.О.</w:t>
      </w:r>
      <w:r w:rsidR="001C5E8F">
        <w:rPr>
          <w:rFonts w:ascii="Times New Roman" w:eastAsia="Times New Roman" w:hAnsi="Times New Roman" w:cs="Times New Roman"/>
          <w:sz w:val="28"/>
          <w:szCs w:val="28"/>
          <w:lang w:val="kk-KZ" w:eastAsia="ar-SA"/>
        </w:rPr>
        <w:t xml:space="preserve"> </w:t>
      </w:r>
      <w:r w:rsidRPr="00F6206E">
        <w:rPr>
          <w:rFonts w:ascii="Times New Roman" w:eastAsia="Times New Roman" w:hAnsi="Times New Roman" w:cs="Times New Roman"/>
          <w:sz w:val="28"/>
          <w:szCs w:val="28"/>
          <w:lang w:val="kk-KZ" w:eastAsia="ar-SA"/>
        </w:rPr>
        <w:t>Балықбаев, Б.Д.</w:t>
      </w:r>
      <w:r w:rsidR="001C5E8F">
        <w:rPr>
          <w:rFonts w:ascii="Times New Roman" w:eastAsia="Times New Roman" w:hAnsi="Times New Roman" w:cs="Times New Roman"/>
          <w:sz w:val="28"/>
          <w:szCs w:val="28"/>
          <w:lang w:val="kk-KZ" w:eastAsia="ar-SA"/>
        </w:rPr>
        <w:t xml:space="preserve"> </w:t>
      </w:r>
      <w:r w:rsidRPr="00F6206E">
        <w:rPr>
          <w:rFonts w:ascii="Times New Roman" w:eastAsia="Times New Roman" w:hAnsi="Times New Roman" w:cs="Times New Roman"/>
          <w:sz w:val="28"/>
          <w:szCs w:val="28"/>
          <w:lang w:val="kk-KZ" w:eastAsia="ar-SA"/>
        </w:rPr>
        <w:t>Сыдықов</w:t>
      </w:r>
      <w:r w:rsidR="00E40CB1" w:rsidRPr="00F6206E">
        <w:rPr>
          <w:rFonts w:ascii="Times New Roman" w:eastAsia="Times New Roman" w:hAnsi="Times New Roman" w:cs="Times New Roman"/>
          <w:sz w:val="28"/>
          <w:szCs w:val="28"/>
          <w:lang w:val="kk-KZ" w:eastAsia="ar-SA"/>
        </w:rPr>
        <w:t xml:space="preserve"> [215]</w:t>
      </w:r>
      <w:r w:rsidRPr="00F6206E">
        <w:rPr>
          <w:rFonts w:ascii="Times New Roman" w:eastAsia="Times New Roman" w:hAnsi="Times New Roman" w:cs="Times New Roman"/>
          <w:sz w:val="28"/>
          <w:szCs w:val="28"/>
          <w:lang w:val="kk-KZ" w:eastAsia="ar-SA"/>
        </w:rPr>
        <w:t>, П.Б.</w:t>
      </w:r>
      <w:r w:rsidR="001C5E8F">
        <w:rPr>
          <w:rFonts w:ascii="Times New Roman" w:eastAsia="Times New Roman" w:hAnsi="Times New Roman" w:cs="Times New Roman"/>
          <w:sz w:val="28"/>
          <w:szCs w:val="28"/>
          <w:lang w:val="kk-KZ" w:eastAsia="ar-SA"/>
        </w:rPr>
        <w:t xml:space="preserve"> </w:t>
      </w:r>
      <w:r w:rsidRPr="00F6206E">
        <w:rPr>
          <w:rFonts w:ascii="Times New Roman" w:eastAsia="Times New Roman" w:hAnsi="Times New Roman" w:cs="Times New Roman"/>
          <w:sz w:val="28"/>
          <w:szCs w:val="28"/>
          <w:lang w:val="kk-KZ" w:eastAsia="ar-SA"/>
        </w:rPr>
        <w:t>Сейітқазы</w:t>
      </w:r>
      <w:r w:rsidR="00E40CB1" w:rsidRPr="00F6206E">
        <w:rPr>
          <w:rFonts w:ascii="Times New Roman" w:eastAsia="Times New Roman" w:hAnsi="Times New Roman" w:cs="Times New Roman"/>
          <w:sz w:val="28"/>
          <w:szCs w:val="28"/>
          <w:lang w:val="kk-KZ" w:eastAsia="ar-SA"/>
        </w:rPr>
        <w:t xml:space="preserve"> [216], </w:t>
      </w:r>
      <w:r w:rsidR="000A6900" w:rsidRPr="00F6206E">
        <w:rPr>
          <w:rFonts w:ascii="Times New Roman" w:eastAsia="Times New Roman" w:hAnsi="Times New Roman" w:cs="Times New Roman"/>
          <w:sz w:val="28"/>
          <w:szCs w:val="28"/>
          <w:lang w:val="kk-KZ" w:eastAsia="ar-SA"/>
        </w:rPr>
        <w:t>Е.Ы.</w:t>
      </w:r>
      <w:r w:rsidR="001C5E8F">
        <w:rPr>
          <w:rFonts w:ascii="Times New Roman" w:eastAsia="Times New Roman" w:hAnsi="Times New Roman" w:cs="Times New Roman"/>
          <w:sz w:val="28"/>
          <w:szCs w:val="28"/>
          <w:lang w:val="kk-KZ" w:eastAsia="ar-SA"/>
        </w:rPr>
        <w:t xml:space="preserve"> </w:t>
      </w:r>
      <w:r w:rsidR="00E40CB1" w:rsidRPr="00F6206E">
        <w:rPr>
          <w:rFonts w:ascii="Times New Roman" w:eastAsia="Times New Roman" w:hAnsi="Times New Roman" w:cs="Times New Roman"/>
          <w:sz w:val="28"/>
          <w:szCs w:val="28"/>
          <w:lang w:val="kk-KZ" w:eastAsia="ar-SA"/>
        </w:rPr>
        <w:t>Бидайбеков [217]</w:t>
      </w:r>
      <w:r w:rsidRPr="00F6206E">
        <w:rPr>
          <w:rFonts w:ascii="Times New Roman" w:eastAsia="Times New Roman" w:hAnsi="Times New Roman" w:cs="Times New Roman"/>
          <w:sz w:val="28"/>
          <w:szCs w:val="28"/>
          <w:lang w:val="kk-KZ" w:eastAsia="ar-SA"/>
        </w:rPr>
        <w:t xml:space="preserve">) </w:t>
      </w:r>
      <w:r w:rsidRPr="009431F2">
        <w:rPr>
          <w:rFonts w:ascii="Times New Roman" w:eastAsia="Times New Roman" w:hAnsi="Times New Roman" w:cs="Times New Roman"/>
          <w:sz w:val="28"/>
          <w:szCs w:val="28"/>
          <w:lang w:val="kk-KZ" w:eastAsia="ar-SA"/>
        </w:rPr>
        <w:t>–</w:t>
      </w:r>
      <w:r w:rsidRPr="00091A78">
        <w:rPr>
          <w:rFonts w:ascii="Times New Roman" w:eastAsia="Times New Roman" w:hAnsi="Times New Roman" w:cs="Times New Roman"/>
          <w:sz w:val="28"/>
          <w:szCs w:val="28"/>
          <w:lang w:val="kk-KZ" w:eastAsia="ar-SA"/>
        </w:rPr>
        <w:t xml:space="preserve"> тұлғаның </w:t>
      </w:r>
      <w:r>
        <w:rPr>
          <w:rFonts w:ascii="Times New Roman" w:eastAsia="Times New Roman" w:hAnsi="Times New Roman" w:cs="Times New Roman"/>
          <w:sz w:val="28"/>
          <w:szCs w:val="28"/>
          <w:lang w:val="kk-KZ" w:eastAsia="ar-SA"/>
        </w:rPr>
        <w:t xml:space="preserve">ақпараттық және цифрлық сауаттылығын, ақпаратты дұрыс таңдау, талдау және сыни тұрғыдан қабылдау дағдыларының, </w:t>
      </w:r>
      <w:r w:rsidRPr="00091A78">
        <w:rPr>
          <w:rFonts w:ascii="Times New Roman" w:eastAsia="Times New Roman" w:hAnsi="Times New Roman" w:cs="Times New Roman"/>
          <w:sz w:val="28"/>
          <w:szCs w:val="28"/>
          <w:lang w:val="kk-KZ" w:eastAsia="ar-SA"/>
        </w:rPr>
        <w:t xml:space="preserve">цифрлық </w:t>
      </w:r>
      <w:r>
        <w:rPr>
          <w:rFonts w:ascii="Times New Roman" w:eastAsia="Times New Roman" w:hAnsi="Times New Roman" w:cs="Times New Roman"/>
          <w:sz w:val="28"/>
          <w:szCs w:val="28"/>
          <w:lang w:val="kk-KZ" w:eastAsia="ar-SA"/>
        </w:rPr>
        <w:t xml:space="preserve">коммуникацияға арналған құралдар мен қызметтерді кәсіби тәжірибесінде тиімді пайдалана алу қабілетін дамытуға негіз болады. </w:t>
      </w:r>
    </w:p>
    <w:p w:rsidR="00ED13A3" w:rsidRDefault="00ED13A3" w:rsidP="001C5E8F">
      <w:pPr>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sidRPr="00DF6130">
        <w:rPr>
          <w:rFonts w:ascii="Times New Roman" w:eastAsia="Times New Roman" w:hAnsi="Times New Roman" w:cs="Times New Roman"/>
          <w:sz w:val="28"/>
          <w:szCs w:val="28"/>
          <w:lang w:val="kk-KZ" w:eastAsia="ar-SA"/>
        </w:rPr>
        <w:t>Құрылымдық-</w:t>
      </w:r>
      <w:r>
        <w:rPr>
          <w:rFonts w:ascii="Times New Roman" w:eastAsia="Times New Roman" w:hAnsi="Times New Roman" w:cs="Times New Roman"/>
          <w:sz w:val="28"/>
          <w:szCs w:val="28"/>
          <w:lang w:val="kk-KZ" w:eastAsia="ar-SA"/>
        </w:rPr>
        <w:t xml:space="preserve">мазмұндық </w:t>
      </w:r>
      <w:r w:rsidRPr="00DF6130">
        <w:rPr>
          <w:rFonts w:ascii="Times New Roman" w:eastAsia="Times New Roman" w:hAnsi="Times New Roman" w:cs="Times New Roman"/>
          <w:sz w:val="28"/>
          <w:szCs w:val="28"/>
          <w:lang w:val="kk-KZ" w:eastAsia="ar-SA"/>
        </w:rPr>
        <w:t>модельді жобалау барысында біз келесі принциптерге сүйендік</w:t>
      </w:r>
      <w:r>
        <w:rPr>
          <w:rFonts w:ascii="Times New Roman" w:eastAsia="Times New Roman" w:hAnsi="Times New Roman" w:cs="Times New Roman"/>
          <w:sz w:val="28"/>
          <w:szCs w:val="28"/>
          <w:lang w:val="kk-KZ" w:eastAsia="ar-SA"/>
        </w:rPr>
        <w:t>:</w:t>
      </w:r>
    </w:p>
    <w:p w:rsidR="00ED13A3" w:rsidRDefault="00ED13A3" w:rsidP="001C5E8F">
      <w:pPr>
        <w:suppressAutoHyphens/>
        <w:spacing w:after="0" w:line="240" w:lineRule="auto"/>
        <w:ind w:firstLine="709"/>
        <w:contextualSpacing/>
        <w:jc w:val="both"/>
        <w:rPr>
          <w:rFonts w:ascii="Times New Roman" w:eastAsia="Times New Roman" w:hAnsi="Times New Roman" w:cs="Times New Roman"/>
          <w:color w:val="FF0000"/>
          <w:sz w:val="28"/>
          <w:szCs w:val="28"/>
          <w:lang w:val="kk-KZ" w:eastAsia="ar-SA"/>
        </w:rPr>
      </w:pPr>
      <w:r w:rsidRPr="00B00D7C">
        <w:rPr>
          <w:rFonts w:ascii="Times New Roman" w:eastAsia="Times New Roman" w:hAnsi="Times New Roman" w:cs="Times New Roman"/>
          <w:sz w:val="28"/>
          <w:szCs w:val="28"/>
          <w:lang w:val="kk-KZ" w:eastAsia="ar-SA"/>
        </w:rPr>
        <w:t xml:space="preserve">- </w:t>
      </w:r>
      <w:r w:rsidRPr="009431F2">
        <w:rPr>
          <w:rFonts w:ascii="Times New Roman" w:eastAsia="Times New Roman" w:hAnsi="Times New Roman" w:cs="Times New Roman"/>
          <w:sz w:val="28"/>
          <w:szCs w:val="28"/>
          <w:lang w:val="kk-KZ" w:eastAsia="ar-SA"/>
        </w:rPr>
        <w:t>жүйелілік принципі</w:t>
      </w:r>
      <w:r w:rsidRPr="00B00D7C">
        <w:rPr>
          <w:rFonts w:ascii="Times New Roman" w:eastAsia="Times New Roman" w:hAnsi="Times New Roman" w:cs="Times New Roman"/>
          <w:sz w:val="28"/>
          <w:szCs w:val="28"/>
          <w:lang w:val="kk-KZ" w:eastAsia="ar-SA"/>
        </w:rPr>
        <w:t xml:space="preserve"> цифрлық </w:t>
      </w:r>
      <w:r>
        <w:rPr>
          <w:rFonts w:ascii="Times New Roman" w:eastAsia="Times New Roman" w:hAnsi="Times New Roman" w:cs="Times New Roman"/>
          <w:sz w:val="28"/>
          <w:szCs w:val="28"/>
          <w:lang w:val="kk-KZ" w:eastAsia="ar-SA"/>
        </w:rPr>
        <w:t xml:space="preserve">білімдік ортада </w:t>
      </w:r>
      <w:r w:rsidRPr="00B00D7C">
        <w:rPr>
          <w:rFonts w:ascii="Times New Roman" w:eastAsia="Times New Roman" w:hAnsi="Times New Roman" w:cs="Times New Roman"/>
          <w:sz w:val="28"/>
          <w:szCs w:val="28"/>
          <w:lang w:val="kk-KZ" w:eastAsia="ar-SA"/>
        </w:rPr>
        <w:t xml:space="preserve">коммуникативтік </w:t>
      </w:r>
      <w:r w:rsidRPr="002F5134">
        <w:rPr>
          <w:rFonts w:ascii="Times New Roman" w:eastAsia="Times New Roman" w:hAnsi="Times New Roman" w:cs="Times New Roman"/>
          <w:sz w:val="28"/>
          <w:szCs w:val="28"/>
          <w:lang w:val="kk-KZ" w:eastAsia="ar-SA"/>
        </w:rPr>
        <w:t xml:space="preserve">мәдениетті қалыптастыру </w:t>
      </w:r>
      <w:r>
        <w:rPr>
          <w:rFonts w:ascii="Times New Roman" w:eastAsia="Times New Roman" w:hAnsi="Times New Roman" w:cs="Times New Roman"/>
          <w:sz w:val="28"/>
          <w:szCs w:val="28"/>
          <w:lang w:val="kk-KZ" w:eastAsia="ar-SA"/>
        </w:rPr>
        <w:t xml:space="preserve">бойынша </w:t>
      </w:r>
      <w:r w:rsidRPr="002F5134">
        <w:rPr>
          <w:rFonts w:ascii="Times New Roman" w:eastAsia="Times New Roman" w:hAnsi="Times New Roman" w:cs="Times New Roman"/>
          <w:sz w:val="28"/>
          <w:szCs w:val="28"/>
          <w:lang w:val="kk-KZ" w:eastAsia="ar-SA"/>
        </w:rPr>
        <w:t>өзара байланысты және бір-біріне әсер ететін әртүрлі компоненттерді</w:t>
      </w:r>
      <w:r>
        <w:rPr>
          <w:rFonts w:ascii="Times New Roman" w:eastAsia="Times New Roman" w:hAnsi="Times New Roman" w:cs="Times New Roman"/>
          <w:sz w:val="28"/>
          <w:szCs w:val="28"/>
          <w:lang w:val="kk-KZ" w:eastAsia="ar-SA"/>
        </w:rPr>
        <w:t>ң</w:t>
      </w:r>
      <w:r w:rsidRPr="002F5134">
        <w:rPr>
          <w:rFonts w:ascii="Times New Roman" w:eastAsia="Times New Roman" w:hAnsi="Times New Roman" w:cs="Times New Roman"/>
          <w:sz w:val="28"/>
          <w:szCs w:val="28"/>
          <w:lang w:val="kk-KZ" w:eastAsia="ar-SA"/>
        </w:rPr>
        <w:t xml:space="preserve"> </w:t>
      </w:r>
      <w:r>
        <w:rPr>
          <w:rFonts w:ascii="Times New Roman" w:eastAsia="Times New Roman" w:hAnsi="Times New Roman" w:cs="Times New Roman"/>
          <w:sz w:val="28"/>
          <w:szCs w:val="28"/>
          <w:lang w:val="kk-KZ" w:eastAsia="ar-SA"/>
        </w:rPr>
        <w:t>тұтастығын</w:t>
      </w:r>
      <w:r w:rsidRPr="002F5134">
        <w:rPr>
          <w:rFonts w:ascii="Times New Roman" w:eastAsia="Times New Roman" w:hAnsi="Times New Roman" w:cs="Times New Roman"/>
          <w:sz w:val="28"/>
          <w:szCs w:val="28"/>
          <w:lang w:val="kk-KZ" w:eastAsia="ar-SA"/>
        </w:rPr>
        <w:t>, тиімді қарым-қатынас жасау үшін қажетті білімді, дағдыларды және көзқарастарды бірікті</w:t>
      </w:r>
      <w:r>
        <w:rPr>
          <w:rFonts w:ascii="Times New Roman" w:eastAsia="Times New Roman" w:hAnsi="Times New Roman" w:cs="Times New Roman"/>
          <w:sz w:val="28"/>
          <w:szCs w:val="28"/>
          <w:lang w:val="kk-KZ" w:eastAsia="ar-SA"/>
        </w:rPr>
        <w:t>ру қажеттігін</w:t>
      </w:r>
      <w:r w:rsidRPr="002F5134">
        <w:rPr>
          <w:rFonts w:ascii="Times New Roman" w:eastAsia="Times New Roman" w:hAnsi="Times New Roman" w:cs="Times New Roman"/>
          <w:sz w:val="28"/>
          <w:szCs w:val="28"/>
          <w:lang w:val="kk-KZ" w:eastAsia="ar-SA"/>
        </w:rPr>
        <w:t xml:space="preserve">, болашақ педагог-психологтердің </w:t>
      </w:r>
      <w:r w:rsidRPr="00F52649">
        <w:rPr>
          <w:rFonts w:ascii="Times New Roman" w:eastAsia="Times New Roman" w:hAnsi="Times New Roman" w:cs="Times New Roman"/>
          <w:sz w:val="28"/>
          <w:szCs w:val="28"/>
          <w:lang w:val="kk-KZ" w:eastAsia="ar-SA"/>
        </w:rPr>
        <w:t>цифрлық білімдік ортадағы коммуникативтік мәдениеті бойынша білім беру мазмұнын жаңа материалдармен толықтыруды, цифрлық білімдік ортадағы коммуникативтік мәдениеттің қалыптасуын қамтамасыз ететін педагогикалық әрекеттердің мақсатқа бағытталуын, үздіксіздігі мен бірізділігін қамтиды</w:t>
      </w:r>
      <w:r w:rsidR="00363173" w:rsidRPr="00F52649">
        <w:rPr>
          <w:rFonts w:ascii="Times New Roman" w:eastAsia="Times New Roman" w:hAnsi="Times New Roman" w:cs="Times New Roman"/>
          <w:sz w:val="28"/>
          <w:szCs w:val="28"/>
          <w:lang w:val="kk-KZ" w:eastAsia="ar-SA"/>
        </w:rPr>
        <w:t xml:space="preserve"> [218]</w:t>
      </w:r>
      <w:r w:rsidR="001C5E8F">
        <w:rPr>
          <w:rFonts w:ascii="Times New Roman" w:eastAsia="Times New Roman" w:hAnsi="Times New Roman" w:cs="Times New Roman"/>
          <w:sz w:val="28"/>
          <w:szCs w:val="28"/>
          <w:lang w:val="kk-KZ" w:eastAsia="ar-SA"/>
        </w:rPr>
        <w:t>;</w:t>
      </w:r>
      <w:r w:rsidRPr="002F5134">
        <w:rPr>
          <w:rFonts w:ascii="Times New Roman" w:eastAsia="Times New Roman" w:hAnsi="Times New Roman" w:cs="Times New Roman"/>
          <w:sz w:val="28"/>
          <w:szCs w:val="28"/>
          <w:lang w:val="kk-KZ" w:eastAsia="ar-SA"/>
        </w:rPr>
        <w:t xml:space="preserve"> </w:t>
      </w:r>
    </w:p>
    <w:p w:rsidR="00ED13A3" w:rsidRDefault="001C5E8F" w:rsidP="001C5E8F">
      <w:pPr>
        <w:spacing w:after="0" w:line="240" w:lineRule="auto"/>
        <w:ind w:firstLine="709"/>
        <w:contextualSpacing/>
        <w:jc w:val="both"/>
        <w:rPr>
          <w:rFonts w:ascii="Times New Roman" w:eastAsia="Calibri" w:hAnsi="Times New Roman" w:cs="Times New Roman"/>
          <w:sz w:val="28"/>
          <w:szCs w:val="28"/>
          <w:lang w:val="kk-KZ" w:eastAsia="en-US"/>
        </w:rPr>
      </w:pPr>
      <w:r w:rsidRPr="001C5E8F">
        <w:rPr>
          <w:rFonts w:ascii="Times New Roman" w:eastAsia="Calibri" w:hAnsi="Times New Roman" w:cs="Times New Roman"/>
          <w:sz w:val="28"/>
          <w:szCs w:val="28"/>
          <w:lang w:val="kk-KZ" w:eastAsia="en-US"/>
        </w:rPr>
        <w:t>-</w:t>
      </w:r>
      <w:r w:rsidR="00ED13A3">
        <w:rPr>
          <w:rFonts w:ascii="Times New Roman" w:eastAsia="Calibri" w:hAnsi="Times New Roman" w:cs="Times New Roman"/>
          <w:i/>
          <w:sz w:val="28"/>
          <w:szCs w:val="28"/>
          <w:lang w:val="kk-KZ" w:eastAsia="en-US"/>
        </w:rPr>
        <w:t xml:space="preserve"> </w:t>
      </w:r>
      <w:r w:rsidR="00ED13A3" w:rsidRPr="00685B36">
        <w:rPr>
          <w:rFonts w:ascii="Times New Roman" w:eastAsia="Calibri" w:hAnsi="Times New Roman" w:cs="Times New Roman"/>
          <w:sz w:val="28"/>
          <w:szCs w:val="28"/>
          <w:lang w:val="kk-KZ" w:eastAsia="en-US"/>
        </w:rPr>
        <w:t>коммуникативтік өзара әрекеттесу принципі</w:t>
      </w:r>
      <w:r w:rsidR="00ED13A3" w:rsidRPr="00A55205">
        <w:rPr>
          <w:rFonts w:ascii="Times New Roman" w:eastAsia="Calibri" w:hAnsi="Times New Roman" w:cs="Times New Roman"/>
          <w:sz w:val="28"/>
          <w:szCs w:val="28"/>
          <w:lang w:val="kk-KZ" w:eastAsia="en-US"/>
        </w:rPr>
        <w:t xml:space="preserve"> </w:t>
      </w:r>
      <w:r w:rsidR="00ED13A3" w:rsidRPr="00A516DA">
        <w:rPr>
          <w:rFonts w:ascii="Times New Roman" w:eastAsia="Calibri" w:hAnsi="Times New Roman" w:cs="Times New Roman"/>
          <w:sz w:val="28"/>
          <w:szCs w:val="28"/>
          <w:lang w:val="kk-KZ" w:eastAsia="en-US"/>
        </w:rPr>
        <w:t xml:space="preserve">оқытушы мен студенттің мақсатты </w:t>
      </w:r>
      <w:r w:rsidR="00ED13A3">
        <w:rPr>
          <w:rFonts w:ascii="Times New Roman" w:eastAsia="Calibri" w:hAnsi="Times New Roman" w:cs="Times New Roman"/>
          <w:sz w:val="28"/>
          <w:szCs w:val="28"/>
          <w:lang w:val="kk-KZ" w:eastAsia="en-US"/>
        </w:rPr>
        <w:t xml:space="preserve">байланысына, </w:t>
      </w:r>
      <w:r w:rsidR="00ED13A3" w:rsidRPr="00A516DA">
        <w:rPr>
          <w:rFonts w:ascii="Times New Roman" w:eastAsia="Calibri" w:hAnsi="Times New Roman" w:cs="Times New Roman"/>
          <w:sz w:val="28"/>
          <w:szCs w:val="28"/>
          <w:lang w:val="kk-KZ" w:eastAsia="en-US"/>
        </w:rPr>
        <w:t xml:space="preserve">ынтымақтастық және </w:t>
      </w:r>
      <w:r w:rsidR="00ED13A3">
        <w:rPr>
          <w:rFonts w:ascii="Times New Roman" w:eastAsia="Calibri" w:hAnsi="Times New Roman" w:cs="Times New Roman"/>
          <w:sz w:val="28"/>
          <w:szCs w:val="28"/>
          <w:lang w:val="kk-KZ" w:eastAsia="en-US"/>
        </w:rPr>
        <w:t>шығармашылық бірлестігіне</w:t>
      </w:r>
      <w:r w:rsidR="00ED13A3" w:rsidRPr="00A516DA">
        <w:rPr>
          <w:rFonts w:ascii="Times New Roman" w:eastAsia="Calibri" w:hAnsi="Times New Roman" w:cs="Times New Roman"/>
          <w:sz w:val="28"/>
          <w:szCs w:val="28"/>
          <w:lang w:val="kk-KZ" w:eastAsia="en-US"/>
        </w:rPr>
        <w:t xml:space="preserve">, </w:t>
      </w:r>
      <w:r w:rsidR="00ED13A3">
        <w:rPr>
          <w:rFonts w:ascii="Times New Roman" w:eastAsia="Calibri" w:hAnsi="Times New Roman" w:cs="Times New Roman"/>
          <w:sz w:val="28"/>
          <w:szCs w:val="28"/>
          <w:lang w:val="kk-KZ" w:eastAsia="en-US"/>
        </w:rPr>
        <w:t xml:space="preserve"> </w:t>
      </w:r>
      <w:r w:rsidR="00ED13A3">
        <w:rPr>
          <w:rFonts w:ascii="Times New Roman" w:eastAsia="Calibri" w:hAnsi="Times New Roman" w:cs="Times New Roman"/>
          <w:sz w:val="28"/>
          <w:szCs w:val="28"/>
          <w:lang w:val="kk-KZ" w:eastAsia="en-US"/>
        </w:rPr>
        <w:lastRenderedPageBreak/>
        <w:t>кері байланысты орнату</w:t>
      </w:r>
      <w:r w:rsidR="00ED13A3" w:rsidRPr="00A516DA">
        <w:rPr>
          <w:rFonts w:ascii="Times New Roman" w:eastAsia="Calibri" w:hAnsi="Times New Roman" w:cs="Times New Roman"/>
          <w:sz w:val="28"/>
          <w:szCs w:val="28"/>
          <w:lang w:val="kk-KZ" w:eastAsia="en-US"/>
        </w:rPr>
        <w:t>, сондай-ақ мінез-құлқындағы, іс-әрекетіндегі және қарым-қатынасындағы өзгерістер</w:t>
      </w:r>
      <w:r w:rsidR="00ED13A3">
        <w:rPr>
          <w:rFonts w:ascii="Times New Roman" w:eastAsia="Calibri" w:hAnsi="Times New Roman" w:cs="Times New Roman"/>
          <w:sz w:val="28"/>
          <w:szCs w:val="28"/>
          <w:lang w:val="kk-KZ" w:eastAsia="en-US"/>
        </w:rPr>
        <w:t>ге негізделеді. Бұл қағида тұлғаны вербал</w:t>
      </w:r>
      <w:r w:rsidR="00ED13A3" w:rsidRPr="00A516DA">
        <w:rPr>
          <w:rFonts w:ascii="Times New Roman" w:eastAsia="Calibri" w:hAnsi="Times New Roman" w:cs="Times New Roman"/>
          <w:sz w:val="28"/>
          <w:szCs w:val="28"/>
          <w:lang w:val="kk-KZ" w:eastAsia="en-US"/>
        </w:rPr>
        <w:t>ды және вербалды емес қарым-қатынаста құрметтеуді, этикалық және коммуникативті нормалардың дәйектілігін және олардың қарым-қатынастың барлық қатысушылары тарапынан сақталуын қамтиды</w:t>
      </w:r>
      <w:r>
        <w:rPr>
          <w:rFonts w:ascii="Times New Roman" w:eastAsia="Calibri" w:hAnsi="Times New Roman" w:cs="Times New Roman"/>
          <w:sz w:val="28"/>
          <w:szCs w:val="28"/>
          <w:lang w:val="kk-KZ" w:eastAsia="en-US"/>
        </w:rPr>
        <w:t>;</w:t>
      </w:r>
    </w:p>
    <w:p w:rsidR="00ED13A3" w:rsidRPr="00001196" w:rsidRDefault="00ED13A3" w:rsidP="001C5E8F">
      <w:pPr>
        <w:spacing w:after="0" w:line="240" w:lineRule="auto"/>
        <w:ind w:firstLine="709"/>
        <w:contextualSpacing/>
        <w:jc w:val="both"/>
        <w:rPr>
          <w:rFonts w:ascii="Times New Roman" w:eastAsia="Times New Roman" w:hAnsi="Times New Roman" w:cs="Times New Roman"/>
          <w:color w:val="FF0000"/>
          <w:sz w:val="28"/>
          <w:szCs w:val="28"/>
          <w:lang w:val="kk-KZ" w:eastAsia="ar-SA"/>
        </w:rPr>
      </w:pPr>
      <w:r>
        <w:rPr>
          <w:rFonts w:ascii="Times New Roman" w:eastAsia="Calibri" w:hAnsi="Times New Roman" w:cs="Times New Roman"/>
          <w:sz w:val="28"/>
          <w:szCs w:val="28"/>
          <w:lang w:val="kk-KZ" w:eastAsia="en-US"/>
        </w:rPr>
        <w:t xml:space="preserve">- </w:t>
      </w:r>
      <w:r w:rsidRPr="00685B36">
        <w:rPr>
          <w:rFonts w:ascii="Times New Roman" w:eastAsia="Times New Roman" w:hAnsi="Times New Roman" w:cs="Times New Roman"/>
          <w:sz w:val="28"/>
          <w:szCs w:val="28"/>
          <w:lang w:val="kk-KZ" w:eastAsia="ar-SA"/>
        </w:rPr>
        <w:t>жағдаяттық принцип</w:t>
      </w:r>
      <w:r w:rsidRPr="00B068C8">
        <w:rPr>
          <w:rFonts w:ascii="Times New Roman" w:eastAsia="Times New Roman" w:hAnsi="Times New Roman" w:cs="Times New Roman"/>
          <w:sz w:val="28"/>
          <w:szCs w:val="28"/>
          <w:lang w:val="kk-KZ" w:eastAsia="ar-SA"/>
        </w:rPr>
        <w:t xml:space="preserve"> – коммуникативтік мәдениет дағдылары мен тәжірибесін қалыптастыру мақсатында рөлдік және іскерлік ойындарды, кейстер мен тренинг жаттығуларын пайдалануға негізделеді. </w:t>
      </w:r>
      <w:r>
        <w:rPr>
          <w:rFonts w:ascii="Times New Roman" w:eastAsia="Times New Roman" w:hAnsi="Times New Roman" w:cs="Times New Roman"/>
          <w:sz w:val="28"/>
          <w:szCs w:val="28"/>
          <w:lang w:val="kk-KZ" w:eastAsia="ar-SA"/>
        </w:rPr>
        <w:t xml:space="preserve">Болашақ педагог-психологтер </w:t>
      </w:r>
      <w:r w:rsidRPr="00891FB3">
        <w:rPr>
          <w:rFonts w:ascii="Times New Roman" w:eastAsia="Calibri" w:hAnsi="Times New Roman" w:cs="Times New Roman"/>
          <w:sz w:val="28"/>
          <w:szCs w:val="28"/>
          <w:lang w:val="kk-KZ" w:eastAsia="en-US"/>
        </w:rPr>
        <w:t>коммуникативті</w:t>
      </w:r>
      <w:r>
        <w:rPr>
          <w:rFonts w:ascii="Times New Roman" w:eastAsia="Calibri" w:hAnsi="Times New Roman" w:cs="Times New Roman"/>
          <w:sz w:val="28"/>
          <w:szCs w:val="28"/>
          <w:lang w:val="kk-KZ" w:eastAsia="en-US"/>
        </w:rPr>
        <w:t>к</w:t>
      </w:r>
      <w:r w:rsidRPr="00891FB3">
        <w:rPr>
          <w:rFonts w:ascii="Times New Roman" w:eastAsia="Calibri" w:hAnsi="Times New Roman" w:cs="Times New Roman"/>
          <w:sz w:val="28"/>
          <w:szCs w:val="28"/>
          <w:lang w:val="kk-KZ" w:eastAsia="en-US"/>
        </w:rPr>
        <w:t xml:space="preserve"> мәдениет</w:t>
      </w:r>
      <w:r>
        <w:rPr>
          <w:rFonts w:ascii="Times New Roman" w:eastAsia="Calibri" w:hAnsi="Times New Roman" w:cs="Times New Roman"/>
          <w:sz w:val="28"/>
          <w:szCs w:val="28"/>
          <w:lang w:val="kk-KZ" w:eastAsia="en-US"/>
        </w:rPr>
        <w:t>ке</w:t>
      </w:r>
      <w:r w:rsidRPr="00891FB3">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 xml:space="preserve">қатысты іскерліктердің </w:t>
      </w:r>
      <w:r w:rsidRPr="00891FB3">
        <w:rPr>
          <w:rFonts w:ascii="Times New Roman" w:eastAsia="Calibri" w:hAnsi="Times New Roman" w:cs="Times New Roman"/>
          <w:sz w:val="28"/>
          <w:szCs w:val="28"/>
          <w:lang w:val="kk-KZ" w:eastAsia="en-US"/>
        </w:rPr>
        <w:t xml:space="preserve">көп бөлігін </w:t>
      </w:r>
      <w:r>
        <w:rPr>
          <w:rFonts w:ascii="Times New Roman" w:eastAsia="Calibri" w:hAnsi="Times New Roman" w:cs="Times New Roman"/>
          <w:sz w:val="28"/>
          <w:szCs w:val="28"/>
          <w:lang w:val="kk-KZ" w:eastAsia="en-US"/>
        </w:rPr>
        <w:t xml:space="preserve">өздік жұмыс </w:t>
      </w:r>
      <w:r w:rsidRPr="00891FB3">
        <w:rPr>
          <w:rFonts w:ascii="Times New Roman" w:eastAsia="Calibri" w:hAnsi="Times New Roman" w:cs="Times New Roman"/>
          <w:sz w:val="28"/>
          <w:szCs w:val="28"/>
          <w:lang w:val="kk-KZ" w:eastAsia="en-US"/>
        </w:rPr>
        <w:t>тапсырмалар</w:t>
      </w:r>
      <w:r>
        <w:rPr>
          <w:rFonts w:ascii="Times New Roman" w:eastAsia="Calibri" w:hAnsi="Times New Roman" w:cs="Times New Roman"/>
          <w:sz w:val="28"/>
          <w:szCs w:val="28"/>
          <w:lang w:val="kk-KZ" w:eastAsia="en-US"/>
        </w:rPr>
        <w:t>ын</w:t>
      </w:r>
      <w:r w:rsidRPr="00891FB3">
        <w:rPr>
          <w:rFonts w:ascii="Times New Roman" w:eastAsia="Calibri" w:hAnsi="Times New Roman" w:cs="Times New Roman"/>
          <w:sz w:val="28"/>
          <w:szCs w:val="28"/>
          <w:lang w:val="kk-KZ" w:eastAsia="en-US"/>
        </w:rPr>
        <w:t xml:space="preserve"> және </w:t>
      </w:r>
      <w:r w:rsidR="001A00B4">
        <w:rPr>
          <w:rFonts w:ascii="Times New Roman" w:eastAsia="Calibri" w:hAnsi="Times New Roman" w:cs="Times New Roman"/>
          <w:sz w:val="28"/>
          <w:szCs w:val="28"/>
          <w:lang w:val="kk-KZ" w:eastAsia="en-US"/>
        </w:rPr>
        <w:t xml:space="preserve">тренинг жаттығуларын орындау </w:t>
      </w:r>
      <w:r w:rsidRPr="00891FB3">
        <w:rPr>
          <w:rFonts w:ascii="Times New Roman" w:eastAsia="Calibri" w:hAnsi="Times New Roman" w:cs="Times New Roman"/>
          <w:sz w:val="28"/>
          <w:szCs w:val="28"/>
          <w:lang w:val="kk-KZ" w:eastAsia="en-US"/>
        </w:rPr>
        <w:t xml:space="preserve">арқылы практикалық жолмен </w:t>
      </w:r>
      <w:r>
        <w:rPr>
          <w:rFonts w:ascii="Times New Roman" w:eastAsia="Calibri" w:hAnsi="Times New Roman" w:cs="Times New Roman"/>
          <w:sz w:val="28"/>
          <w:szCs w:val="28"/>
          <w:lang w:val="kk-KZ" w:eastAsia="en-US"/>
        </w:rPr>
        <w:t>меңгереді</w:t>
      </w:r>
      <w:r w:rsidR="001C5E8F">
        <w:rPr>
          <w:rFonts w:ascii="Times New Roman" w:eastAsia="Calibri" w:hAnsi="Times New Roman" w:cs="Times New Roman"/>
          <w:sz w:val="28"/>
          <w:szCs w:val="28"/>
          <w:lang w:val="kk-KZ" w:eastAsia="en-US"/>
        </w:rPr>
        <w:t>;</w:t>
      </w:r>
      <w:r w:rsidRPr="00891FB3">
        <w:rPr>
          <w:rFonts w:ascii="Times New Roman" w:eastAsia="Calibri" w:hAnsi="Times New Roman" w:cs="Times New Roman"/>
          <w:sz w:val="28"/>
          <w:szCs w:val="28"/>
          <w:lang w:val="kk-KZ" w:eastAsia="en-US"/>
        </w:rPr>
        <w:t xml:space="preserve"> </w:t>
      </w:r>
    </w:p>
    <w:p w:rsidR="00ED13A3" w:rsidRDefault="00ED13A3" w:rsidP="001C5E8F">
      <w:pPr>
        <w:spacing w:after="0" w:line="240" w:lineRule="auto"/>
        <w:ind w:firstLine="709"/>
        <w:contextualSpacing/>
        <w:jc w:val="both"/>
        <w:rPr>
          <w:rFonts w:ascii="Times New Roman" w:eastAsia="Calibri" w:hAnsi="Times New Roman" w:cs="Times New Roman"/>
          <w:sz w:val="28"/>
          <w:szCs w:val="28"/>
          <w:lang w:val="kk-KZ" w:eastAsia="en-US"/>
        </w:rPr>
      </w:pPr>
      <w:r w:rsidRPr="001C5E8F">
        <w:rPr>
          <w:rFonts w:ascii="Times New Roman" w:eastAsia="Calibri" w:hAnsi="Times New Roman" w:cs="Times New Roman"/>
          <w:sz w:val="28"/>
          <w:szCs w:val="28"/>
          <w:lang w:val="kk-KZ" w:eastAsia="en-US"/>
        </w:rPr>
        <w:t>-</w:t>
      </w:r>
      <w:r>
        <w:rPr>
          <w:rFonts w:ascii="Times New Roman" w:eastAsia="Calibri" w:hAnsi="Times New Roman" w:cs="Times New Roman"/>
          <w:i/>
          <w:sz w:val="28"/>
          <w:szCs w:val="28"/>
          <w:lang w:val="kk-KZ" w:eastAsia="en-US"/>
        </w:rPr>
        <w:t xml:space="preserve"> </w:t>
      </w:r>
      <w:r w:rsidRPr="00685B36">
        <w:rPr>
          <w:rFonts w:ascii="Times New Roman" w:eastAsia="Calibri" w:hAnsi="Times New Roman" w:cs="Times New Roman"/>
          <w:sz w:val="28"/>
          <w:szCs w:val="28"/>
          <w:lang w:val="kk-KZ" w:eastAsia="en-US"/>
        </w:rPr>
        <w:t>шығармашылық принципі</w:t>
      </w:r>
      <w:r w:rsidRPr="00CD7BAA">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 xml:space="preserve">цифрлық білімдік ортадағы </w:t>
      </w:r>
      <w:r w:rsidRPr="00CD7BAA">
        <w:rPr>
          <w:rFonts w:ascii="Times New Roman" w:eastAsia="Calibri" w:hAnsi="Times New Roman" w:cs="Times New Roman"/>
          <w:sz w:val="28"/>
          <w:szCs w:val="28"/>
          <w:lang w:val="kk-KZ" w:eastAsia="en-US"/>
        </w:rPr>
        <w:t xml:space="preserve">жеке және топтық шығармашылық қызметті ұйымдастыру </w:t>
      </w:r>
      <w:r>
        <w:rPr>
          <w:rFonts w:ascii="Times New Roman" w:eastAsia="Calibri" w:hAnsi="Times New Roman" w:cs="Times New Roman"/>
          <w:sz w:val="28"/>
          <w:szCs w:val="28"/>
          <w:lang w:val="kk-KZ" w:eastAsia="en-US"/>
        </w:rPr>
        <w:t xml:space="preserve">барысында жүзеге асырылады және олардың </w:t>
      </w:r>
      <w:r w:rsidRPr="00CD7BAA">
        <w:rPr>
          <w:rFonts w:ascii="Times New Roman" w:eastAsia="Calibri" w:hAnsi="Times New Roman" w:cs="Times New Roman"/>
          <w:sz w:val="28"/>
          <w:szCs w:val="28"/>
          <w:lang w:val="kk-KZ" w:eastAsia="en-US"/>
        </w:rPr>
        <w:t>табиғи қабілеттерін ашуға және күшті жақта</w:t>
      </w:r>
      <w:r>
        <w:rPr>
          <w:rFonts w:ascii="Times New Roman" w:eastAsia="Calibri" w:hAnsi="Times New Roman" w:cs="Times New Roman"/>
          <w:sz w:val="28"/>
          <w:szCs w:val="28"/>
          <w:lang w:val="kk-KZ" w:eastAsia="en-US"/>
        </w:rPr>
        <w:t>рын анықтауға мүмкіндік береді. Болашақ педагог-психологтердің</w:t>
      </w:r>
      <w:r w:rsidRPr="00CD7BAA">
        <w:rPr>
          <w:rFonts w:ascii="Times New Roman" w:eastAsia="Calibri" w:hAnsi="Times New Roman" w:cs="Times New Roman"/>
          <w:sz w:val="28"/>
          <w:szCs w:val="28"/>
          <w:lang w:val="kk-KZ" w:eastAsia="en-US"/>
        </w:rPr>
        <w:t xml:space="preserve"> өз тілектері мен қалауларын білдіруге, ең қызықты іс-әрекетті таңдауға, жаңа қызмет түрлерінде өзін сынап көруге мүмкінді</w:t>
      </w:r>
      <w:r>
        <w:rPr>
          <w:rFonts w:ascii="Times New Roman" w:eastAsia="Calibri" w:hAnsi="Times New Roman" w:cs="Times New Roman"/>
          <w:sz w:val="28"/>
          <w:szCs w:val="28"/>
          <w:lang w:val="kk-KZ" w:eastAsia="en-US"/>
        </w:rPr>
        <w:t>ктері</w:t>
      </w:r>
      <w:r w:rsidRPr="00CD7BAA">
        <w:rPr>
          <w:rFonts w:ascii="Times New Roman" w:eastAsia="Calibri" w:hAnsi="Times New Roman" w:cs="Times New Roman"/>
          <w:sz w:val="28"/>
          <w:szCs w:val="28"/>
          <w:lang w:val="kk-KZ" w:eastAsia="en-US"/>
        </w:rPr>
        <w:t xml:space="preserve"> бар. </w:t>
      </w:r>
      <w:r>
        <w:rPr>
          <w:rFonts w:ascii="Times New Roman" w:eastAsia="Calibri" w:hAnsi="Times New Roman" w:cs="Times New Roman"/>
          <w:sz w:val="28"/>
          <w:szCs w:val="28"/>
          <w:lang w:val="kk-KZ" w:eastAsia="en-US"/>
        </w:rPr>
        <w:t>Шығармашылық принципі</w:t>
      </w:r>
      <w:r w:rsidRPr="00CD7BAA">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болашақ маманның</w:t>
      </w:r>
      <w:r w:rsidRPr="00CD7BAA">
        <w:rPr>
          <w:rFonts w:ascii="Times New Roman" w:eastAsia="Calibri" w:hAnsi="Times New Roman" w:cs="Times New Roman"/>
          <w:sz w:val="28"/>
          <w:szCs w:val="28"/>
          <w:lang w:val="kk-KZ" w:eastAsia="en-US"/>
        </w:rPr>
        <w:t xml:space="preserve"> жеке ерекшеліктерін ескеруге және оның одан әрі дамуы үшін педагогикалық жағдай жасауға </w:t>
      </w:r>
      <w:r>
        <w:rPr>
          <w:rFonts w:ascii="Times New Roman" w:eastAsia="Calibri" w:hAnsi="Times New Roman" w:cs="Times New Roman"/>
          <w:sz w:val="28"/>
          <w:szCs w:val="28"/>
          <w:lang w:val="kk-KZ" w:eastAsia="en-US"/>
        </w:rPr>
        <w:t>бағытталады</w:t>
      </w:r>
      <w:r w:rsidR="001C5E8F">
        <w:rPr>
          <w:rFonts w:ascii="Times New Roman" w:eastAsia="Calibri" w:hAnsi="Times New Roman" w:cs="Times New Roman"/>
          <w:sz w:val="28"/>
          <w:szCs w:val="28"/>
          <w:lang w:val="kk-KZ" w:eastAsia="en-US"/>
        </w:rPr>
        <w:t>;</w:t>
      </w:r>
    </w:p>
    <w:p w:rsidR="00ED13A3" w:rsidRDefault="00ED13A3" w:rsidP="001C5E8F">
      <w:pPr>
        <w:spacing w:after="0" w:line="240" w:lineRule="auto"/>
        <w:ind w:firstLine="709"/>
        <w:contextualSpacing/>
        <w:jc w:val="both"/>
        <w:rPr>
          <w:lang w:val="kk-KZ"/>
        </w:rPr>
      </w:pPr>
      <w:r w:rsidRPr="001C5E8F">
        <w:rPr>
          <w:rFonts w:ascii="Times New Roman" w:hAnsi="Times New Roman" w:cs="Times New Roman"/>
          <w:sz w:val="28"/>
          <w:szCs w:val="28"/>
          <w:lang w:val="kk-KZ"/>
        </w:rPr>
        <w:t>-</w:t>
      </w:r>
      <w:r>
        <w:rPr>
          <w:rFonts w:ascii="Times New Roman" w:hAnsi="Times New Roman" w:cs="Times New Roman"/>
          <w:i/>
          <w:sz w:val="28"/>
          <w:szCs w:val="28"/>
          <w:lang w:val="kk-KZ"/>
        </w:rPr>
        <w:t xml:space="preserve"> </w:t>
      </w:r>
      <w:r w:rsidRPr="00685B36">
        <w:rPr>
          <w:rFonts w:ascii="Times New Roman" w:hAnsi="Times New Roman" w:cs="Times New Roman"/>
          <w:sz w:val="28"/>
          <w:szCs w:val="28"/>
          <w:lang w:val="kk-KZ"/>
        </w:rPr>
        <w:t>цифрлық этикетті қолдауға құндылық бағдарлау принципінің</w:t>
      </w:r>
      <w:r w:rsidRPr="00517655">
        <w:rPr>
          <w:rFonts w:ascii="Times New Roman" w:hAnsi="Times New Roman" w:cs="Times New Roman"/>
          <w:sz w:val="28"/>
          <w:szCs w:val="28"/>
          <w:lang w:val="kk-KZ"/>
        </w:rPr>
        <w:t xml:space="preserve"> мәні </w:t>
      </w:r>
      <w:r>
        <w:rPr>
          <w:rFonts w:ascii="Times New Roman" w:hAnsi="Times New Roman" w:cs="Times New Roman"/>
          <w:sz w:val="28"/>
          <w:szCs w:val="28"/>
          <w:lang w:val="kk-KZ"/>
        </w:rPr>
        <w:t xml:space="preserve">жоғары оқу орнының оқыту үдерісінде болашақ педагог-психологтердің </w:t>
      </w:r>
      <w:r w:rsidRPr="00517655">
        <w:rPr>
          <w:rFonts w:ascii="Times New Roman" w:hAnsi="Times New Roman" w:cs="Times New Roman"/>
          <w:sz w:val="28"/>
          <w:szCs w:val="28"/>
          <w:lang w:val="kk-KZ"/>
        </w:rPr>
        <w:t xml:space="preserve"> цифрлық </w:t>
      </w:r>
      <w:r>
        <w:rPr>
          <w:rFonts w:ascii="Times New Roman" w:hAnsi="Times New Roman" w:cs="Times New Roman"/>
          <w:sz w:val="28"/>
          <w:szCs w:val="28"/>
          <w:lang w:val="kk-KZ"/>
        </w:rPr>
        <w:t xml:space="preserve">білімдік </w:t>
      </w:r>
      <w:r w:rsidRPr="00517655">
        <w:rPr>
          <w:rFonts w:ascii="Times New Roman" w:hAnsi="Times New Roman" w:cs="Times New Roman"/>
          <w:sz w:val="28"/>
          <w:szCs w:val="28"/>
          <w:lang w:val="kk-KZ"/>
        </w:rPr>
        <w:t xml:space="preserve">ортадағы мінез-құлық </w:t>
      </w:r>
      <w:r>
        <w:rPr>
          <w:rFonts w:ascii="Times New Roman" w:hAnsi="Times New Roman" w:cs="Times New Roman"/>
          <w:sz w:val="28"/>
          <w:szCs w:val="28"/>
          <w:lang w:val="kk-KZ"/>
        </w:rPr>
        <w:t>ережелерін сақтауға назар аударуын білдіреді</w:t>
      </w:r>
      <w:r w:rsidRPr="00517655">
        <w:rPr>
          <w:rFonts w:ascii="Times New Roman" w:hAnsi="Times New Roman" w:cs="Times New Roman"/>
          <w:sz w:val="28"/>
          <w:szCs w:val="28"/>
          <w:lang w:val="kk-KZ"/>
        </w:rPr>
        <w:t xml:space="preserve">. Бұл жағдайда </w:t>
      </w:r>
      <w:r>
        <w:rPr>
          <w:rFonts w:ascii="Times New Roman" w:hAnsi="Times New Roman" w:cs="Times New Roman"/>
          <w:sz w:val="28"/>
          <w:szCs w:val="28"/>
          <w:lang w:val="kk-KZ"/>
        </w:rPr>
        <w:t xml:space="preserve">сұхбаттасушының </w:t>
      </w:r>
      <w:r w:rsidRPr="00517655">
        <w:rPr>
          <w:rFonts w:ascii="Times New Roman" w:hAnsi="Times New Roman" w:cs="Times New Roman"/>
          <w:sz w:val="28"/>
          <w:szCs w:val="28"/>
          <w:lang w:val="kk-KZ"/>
        </w:rPr>
        <w:t xml:space="preserve">мәдени құндылықтары мен дәстүрлеріне құрметпен қарау, сондай-ақ іскерлік қоғамдастықтағы мінез-құлықтың әмбебап нормалары мен ережелерін сақтау </w:t>
      </w:r>
      <w:r>
        <w:rPr>
          <w:rFonts w:ascii="Times New Roman" w:hAnsi="Times New Roman" w:cs="Times New Roman"/>
          <w:sz w:val="28"/>
          <w:szCs w:val="28"/>
          <w:lang w:val="kk-KZ"/>
        </w:rPr>
        <w:t>маңызды болып табылады</w:t>
      </w:r>
      <w:r w:rsidR="001C5E8F">
        <w:rPr>
          <w:rFonts w:ascii="Times New Roman" w:hAnsi="Times New Roman" w:cs="Times New Roman"/>
          <w:sz w:val="28"/>
          <w:szCs w:val="28"/>
          <w:lang w:val="kk-KZ"/>
        </w:rPr>
        <w:t>;</w:t>
      </w:r>
      <w:r w:rsidRPr="00517655">
        <w:rPr>
          <w:rFonts w:ascii="Times New Roman" w:hAnsi="Times New Roman" w:cs="Times New Roman"/>
          <w:sz w:val="28"/>
          <w:szCs w:val="28"/>
          <w:lang w:val="kk-KZ"/>
        </w:rPr>
        <w:t xml:space="preserve"> </w:t>
      </w:r>
    </w:p>
    <w:p w:rsidR="00F1278A" w:rsidRDefault="00ED13A3" w:rsidP="001C5E8F">
      <w:pPr>
        <w:spacing w:after="0" w:line="240" w:lineRule="auto"/>
        <w:ind w:firstLine="709"/>
        <w:contextualSpacing/>
        <w:jc w:val="both"/>
        <w:rPr>
          <w:rFonts w:ascii="Times New Roman" w:eastAsia="Calibri" w:hAnsi="Times New Roman" w:cs="Times New Roman"/>
          <w:sz w:val="28"/>
          <w:szCs w:val="28"/>
          <w:lang w:val="kk-KZ" w:eastAsia="en-US"/>
        </w:rPr>
      </w:pPr>
      <w:r w:rsidRPr="001C5E8F">
        <w:rPr>
          <w:rFonts w:ascii="Times New Roman" w:hAnsi="Times New Roman" w:cs="Times New Roman"/>
          <w:sz w:val="28"/>
          <w:szCs w:val="28"/>
          <w:lang w:val="kk-KZ"/>
        </w:rPr>
        <w:t>-</w:t>
      </w:r>
      <w:r>
        <w:rPr>
          <w:lang w:val="kk-KZ"/>
        </w:rPr>
        <w:t xml:space="preserve"> </w:t>
      </w:r>
      <w:r w:rsidRPr="00685B36">
        <w:rPr>
          <w:rFonts w:ascii="Times New Roman" w:eastAsia="Times New Roman" w:hAnsi="Times New Roman" w:cs="Times New Roman"/>
          <w:sz w:val="28"/>
          <w:szCs w:val="28"/>
          <w:lang w:val="kk-KZ" w:eastAsia="ar-SA"/>
        </w:rPr>
        <w:t>рефлексия</w:t>
      </w:r>
      <w:r w:rsidRPr="00E434F5">
        <w:rPr>
          <w:rFonts w:ascii="Times New Roman" w:eastAsia="Times New Roman" w:hAnsi="Times New Roman" w:cs="Times New Roman"/>
          <w:sz w:val="28"/>
          <w:szCs w:val="28"/>
          <w:lang w:val="kk-KZ" w:eastAsia="ar-SA"/>
        </w:rPr>
        <w:t xml:space="preserve"> – болашақ педагог-психологтердің коммуникативтік мәдениетінің деңгейіне қатысты өзін-өзі талдау, өзін-өзі дамытуға ұмтылуы.  Өз әрекеттерін талдау </w:t>
      </w:r>
      <w:r w:rsidRPr="00E434F5">
        <w:rPr>
          <w:rFonts w:ascii="Times New Roman" w:eastAsia="Calibri" w:hAnsi="Times New Roman" w:cs="Times New Roman"/>
          <w:sz w:val="28"/>
          <w:szCs w:val="28"/>
          <w:lang w:val="kk-KZ" w:eastAsia="en-US"/>
        </w:rPr>
        <w:t>адамның қарым-қатынас кезінде өзін дұрыс ұстай білуіне негізделеді және тұлғаның әлеуметтік өзара әрекеттесу мәдениетінің жоғары</w:t>
      </w:r>
      <w:r w:rsidR="001C5E8F">
        <w:rPr>
          <w:rFonts w:ascii="Times New Roman" w:eastAsia="Calibri" w:hAnsi="Times New Roman" w:cs="Times New Roman"/>
          <w:sz w:val="28"/>
          <w:szCs w:val="28"/>
          <w:lang w:val="kk-KZ" w:eastAsia="en-US"/>
        </w:rPr>
        <w:t xml:space="preserve"> көрсеткіші болып табылады.</w:t>
      </w:r>
      <w:r w:rsidRPr="00E434F5">
        <w:rPr>
          <w:rFonts w:ascii="Times New Roman" w:hAnsi="Times New Roman" w:cs="Times New Roman"/>
          <w:sz w:val="28"/>
          <w:szCs w:val="28"/>
          <w:lang w:val="kk-KZ"/>
        </w:rPr>
        <w:t xml:space="preserve"> </w:t>
      </w:r>
      <w:r w:rsidRPr="00E434F5">
        <w:rPr>
          <w:rFonts w:ascii="Times New Roman" w:eastAsia="Calibri" w:hAnsi="Times New Roman" w:cs="Times New Roman"/>
          <w:sz w:val="28"/>
          <w:szCs w:val="28"/>
          <w:lang w:val="kk-KZ" w:eastAsia="en-US"/>
        </w:rPr>
        <w:t>Модельде бұл қағида студенттердің өздерінің коммуникативтік әрекеттерін рефлексиялау, коммуникативтік мінез-құлқын бақылау және оны кейіннен бағалау арқылы жүзеге асырылады. Коммуникативтік мәдениетті қалыптастыру бағдарламасын жүзеге асыру барысында студенттер өздерінің коммуникативті</w:t>
      </w:r>
      <w:r w:rsidR="001B1576">
        <w:rPr>
          <w:rFonts w:ascii="Times New Roman" w:eastAsia="Calibri" w:hAnsi="Times New Roman" w:cs="Times New Roman"/>
          <w:sz w:val="28"/>
          <w:szCs w:val="28"/>
          <w:lang w:val="kk-KZ" w:eastAsia="en-US"/>
        </w:rPr>
        <w:t>к</w:t>
      </w:r>
      <w:r w:rsidRPr="00E434F5">
        <w:rPr>
          <w:rFonts w:ascii="Times New Roman" w:eastAsia="Calibri" w:hAnsi="Times New Roman" w:cs="Times New Roman"/>
          <w:sz w:val="28"/>
          <w:szCs w:val="28"/>
          <w:lang w:val="kk-KZ" w:eastAsia="en-US"/>
        </w:rPr>
        <w:t xml:space="preserve"> қателіктерін анықтай алады, белгілі бір оқиғаларға өздерінің коммуникативті</w:t>
      </w:r>
      <w:r w:rsidR="001B1576">
        <w:rPr>
          <w:rFonts w:ascii="Times New Roman" w:eastAsia="Calibri" w:hAnsi="Times New Roman" w:cs="Times New Roman"/>
          <w:sz w:val="28"/>
          <w:szCs w:val="28"/>
          <w:lang w:val="kk-KZ" w:eastAsia="en-US"/>
        </w:rPr>
        <w:t>к</w:t>
      </w:r>
      <w:r w:rsidRPr="00E434F5">
        <w:rPr>
          <w:rFonts w:ascii="Times New Roman" w:eastAsia="Calibri" w:hAnsi="Times New Roman" w:cs="Times New Roman"/>
          <w:sz w:val="28"/>
          <w:szCs w:val="28"/>
          <w:lang w:val="kk-KZ" w:eastAsia="en-US"/>
        </w:rPr>
        <w:t xml:space="preserve"> реакциясын диагностикалық құралдардың көмегімен бақылай алады.</w:t>
      </w:r>
      <w:r w:rsidR="001B1576">
        <w:rPr>
          <w:rFonts w:ascii="Times New Roman" w:eastAsia="Calibri" w:hAnsi="Times New Roman" w:cs="Times New Roman"/>
          <w:sz w:val="28"/>
          <w:szCs w:val="28"/>
          <w:lang w:val="kk-KZ" w:eastAsia="en-US"/>
        </w:rPr>
        <w:t xml:space="preserve"> </w:t>
      </w:r>
    </w:p>
    <w:p w:rsidR="00F1278A" w:rsidRDefault="00F1278A" w:rsidP="001C5E8F">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Төмендегі 13-суретте цифрлық білімдік ортада болашақ педагог-психологтердің коммуникативтік мәдениетін қалыптастырудың құрылымдық-мазмұндық моделі берілген.</w:t>
      </w:r>
    </w:p>
    <w:p w:rsidR="001C5E8F" w:rsidRDefault="001C5E8F" w:rsidP="001C5E8F">
      <w:pPr>
        <w:spacing w:after="0" w:line="240" w:lineRule="auto"/>
        <w:ind w:firstLine="709"/>
        <w:contextualSpacing/>
        <w:jc w:val="both"/>
        <w:rPr>
          <w:rFonts w:ascii="Times New Roman" w:eastAsia="Calibri" w:hAnsi="Times New Roman" w:cs="Times New Roman"/>
          <w:sz w:val="28"/>
          <w:szCs w:val="28"/>
          <w:lang w:val="kk-KZ" w:eastAsia="en-US"/>
        </w:rPr>
      </w:pPr>
    </w:p>
    <w:p w:rsidR="00BA6341" w:rsidRDefault="00BA6341" w:rsidP="009C6526">
      <w:pPr>
        <w:spacing w:after="0" w:line="240" w:lineRule="auto"/>
        <w:contextualSpacing/>
        <w:jc w:val="both"/>
        <w:rPr>
          <w:rFonts w:ascii="Times New Roman" w:eastAsia="Calibri" w:hAnsi="Times New Roman" w:cs="Times New Roman"/>
          <w:sz w:val="28"/>
          <w:szCs w:val="28"/>
          <w:lang w:val="kk-KZ" w:eastAsia="en-US"/>
        </w:rPr>
      </w:pPr>
    </w:p>
    <w:p w:rsidR="00BA6341" w:rsidRDefault="00BA6341" w:rsidP="009C6526">
      <w:pPr>
        <w:spacing w:after="0" w:line="240" w:lineRule="auto"/>
        <w:contextualSpacing/>
        <w:jc w:val="both"/>
        <w:rPr>
          <w:rFonts w:ascii="Times New Roman" w:eastAsia="Calibri" w:hAnsi="Times New Roman" w:cs="Times New Roman"/>
          <w:sz w:val="28"/>
          <w:szCs w:val="28"/>
          <w:lang w:val="kk-KZ" w:eastAsia="en-US"/>
        </w:rPr>
      </w:pPr>
    </w:p>
    <w:p w:rsidR="00BA6341" w:rsidRDefault="00BA6341" w:rsidP="009C6526">
      <w:pPr>
        <w:spacing w:after="0" w:line="240" w:lineRule="auto"/>
        <w:contextualSpacing/>
        <w:jc w:val="both"/>
        <w:rPr>
          <w:rFonts w:ascii="Times New Roman" w:eastAsia="Calibri" w:hAnsi="Times New Roman" w:cs="Times New Roman"/>
          <w:sz w:val="28"/>
          <w:szCs w:val="28"/>
          <w:lang w:val="kk-KZ" w:eastAsia="en-US"/>
        </w:rPr>
      </w:pPr>
    </w:p>
    <w:p w:rsidR="00BA6341" w:rsidRDefault="00BA6341" w:rsidP="009C6526">
      <w:pPr>
        <w:spacing w:after="0" w:line="240" w:lineRule="auto"/>
        <w:contextualSpacing/>
        <w:jc w:val="both"/>
        <w:rPr>
          <w:rFonts w:ascii="Times New Roman" w:eastAsia="Calibri" w:hAnsi="Times New Roman" w:cs="Times New Roman"/>
          <w:sz w:val="28"/>
          <w:szCs w:val="28"/>
          <w:lang w:val="kk-KZ" w:eastAsia="en-US"/>
        </w:rPr>
      </w:pPr>
    </w:p>
    <w:p w:rsidR="009C6526" w:rsidRDefault="00CB289E" w:rsidP="009C6526">
      <w:pPr>
        <w:spacing w:after="0" w:line="240" w:lineRule="auto"/>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noProof/>
          <w:sz w:val="28"/>
          <w:szCs w:val="28"/>
          <w:lang w:val="en-US" w:eastAsia="en-US"/>
        </w:rPr>
        <w:lastRenderedPageBreak/>
        <mc:AlternateContent>
          <mc:Choice Requires="wpg">
            <w:drawing>
              <wp:anchor distT="0" distB="0" distL="114300" distR="114300" simplePos="0" relativeHeight="251755520" behindDoc="0" locked="0" layoutInCell="1" allowOverlap="1">
                <wp:simplePos x="0" y="0"/>
                <wp:positionH relativeFrom="column">
                  <wp:posOffset>-135255</wp:posOffset>
                </wp:positionH>
                <wp:positionV relativeFrom="paragraph">
                  <wp:posOffset>41910</wp:posOffset>
                </wp:positionV>
                <wp:extent cx="6332219" cy="8082932"/>
                <wp:effectExtent l="0" t="0" r="12065" b="13335"/>
                <wp:wrapNone/>
                <wp:docPr id="30" name="Группа 30"/>
                <wp:cNvGraphicFramePr/>
                <a:graphic xmlns:a="http://schemas.openxmlformats.org/drawingml/2006/main">
                  <a:graphicData uri="http://schemas.microsoft.com/office/word/2010/wordprocessingGroup">
                    <wpg:wgp>
                      <wpg:cNvGrpSpPr/>
                      <wpg:grpSpPr>
                        <a:xfrm>
                          <a:off x="0" y="0"/>
                          <a:ext cx="6332219" cy="8082932"/>
                          <a:chOff x="0" y="0"/>
                          <a:chExt cx="6332219" cy="8082932"/>
                        </a:xfrm>
                      </wpg:grpSpPr>
                      <wps:wsp>
                        <wps:cNvPr id="51" name="Блок-схема: альтернативный процесс 51"/>
                        <wps:cNvSpPr/>
                        <wps:spPr>
                          <a:xfrm>
                            <a:off x="1457182" y="0"/>
                            <a:ext cx="4875037" cy="512993"/>
                          </a:xfrm>
                          <a:prstGeom prst="flowChartAlternateProcess">
                            <a:avLst/>
                          </a:prstGeom>
                          <a:solidFill>
                            <a:sysClr val="window" lastClr="FFFFFF"/>
                          </a:solidFill>
                          <a:ln w="12700" cap="flat" cmpd="sng" algn="ctr">
                            <a:solidFill>
                              <a:srgbClr val="5B9BD5"/>
                            </a:solidFill>
                            <a:prstDash val="solid"/>
                            <a:miter lim="800000"/>
                          </a:ln>
                          <a:effectLst/>
                        </wps:spPr>
                        <wps:txbx>
                          <w:txbxContent>
                            <w:p w:rsidR="007855B4" w:rsidRPr="001F7486" w:rsidRDefault="007855B4" w:rsidP="007D02E2">
                              <w:pPr>
                                <w:spacing w:after="0" w:line="240" w:lineRule="auto"/>
                                <w:jc w:val="center"/>
                                <w:rPr>
                                  <w:rFonts w:ascii="Times New Roman" w:hAnsi="Times New Roman" w:cs="Times New Roman"/>
                                  <w:sz w:val="24"/>
                                  <w:szCs w:val="24"/>
                                </w:rPr>
                              </w:pPr>
                              <w:r w:rsidRPr="00CB289E">
                                <w:rPr>
                                  <w:rFonts w:ascii="Times New Roman" w:hAnsi="Times New Roman" w:cs="Times New Roman"/>
                                  <w:i/>
                                  <w:sz w:val="24"/>
                                  <w:szCs w:val="24"/>
                                </w:rPr>
                                <w:t>Мақсаты:</w:t>
                              </w:r>
                              <w:r w:rsidRPr="001F7486">
                                <w:rPr>
                                  <w:rFonts w:ascii="Times New Roman" w:hAnsi="Times New Roman" w:cs="Times New Roman"/>
                                  <w:sz w:val="24"/>
                                  <w:szCs w:val="24"/>
                                </w:rPr>
                                <w:t xml:space="preserve"> болашақ педагог-психологтердің цифрлық білімдік ортадағы коммуникативтік мәдениетін қалыптастыру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Скругленный прямоугольник 54"/>
                        <wps:cNvSpPr/>
                        <wps:spPr>
                          <a:xfrm>
                            <a:off x="45720" y="9525"/>
                            <a:ext cx="1352679" cy="507146"/>
                          </a:xfrm>
                          <a:prstGeom prst="round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rsidR="007855B4" w:rsidRPr="001C5E8F" w:rsidRDefault="007855B4" w:rsidP="009C6526">
                              <w:pPr>
                                <w:jc w:val="center"/>
                                <w:rPr>
                                  <w:rFonts w:ascii="Times New Roman" w:hAnsi="Times New Roman" w:cs="Times New Roman"/>
                                  <w:i/>
                                  <w:sz w:val="24"/>
                                  <w:szCs w:val="24"/>
                                  <w:lang w:val="kk-KZ"/>
                                </w:rPr>
                              </w:pPr>
                              <w:r w:rsidRPr="001C5E8F">
                                <w:rPr>
                                  <w:rFonts w:ascii="Times New Roman" w:hAnsi="Times New Roman" w:cs="Times New Roman"/>
                                  <w:i/>
                                  <w:sz w:val="24"/>
                                  <w:szCs w:val="24"/>
                                  <w:lang w:val="kk-KZ"/>
                                </w:rPr>
                                <w:t>Мақсатты компонент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Скругленный прямоугольник 52"/>
                        <wps:cNvSpPr/>
                        <wps:spPr>
                          <a:xfrm>
                            <a:off x="57144" y="600054"/>
                            <a:ext cx="540333" cy="1189973"/>
                          </a:xfrm>
                          <a:prstGeom prst="round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rsidR="007855B4" w:rsidRPr="001C5E8F" w:rsidRDefault="007855B4" w:rsidP="009C6526">
                              <w:pPr>
                                <w:spacing w:after="0" w:line="240" w:lineRule="auto"/>
                                <w:jc w:val="center"/>
                                <w:rPr>
                                  <w:rFonts w:ascii="Times New Roman" w:hAnsi="Times New Roman" w:cs="Times New Roman"/>
                                  <w:i/>
                                  <w:sz w:val="24"/>
                                  <w:szCs w:val="24"/>
                                  <w:lang w:val="kk-KZ"/>
                                </w:rPr>
                              </w:pPr>
                              <w:r w:rsidRPr="001C5E8F">
                                <w:rPr>
                                  <w:rFonts w:ascii="Times New Roman" w:hAnsi="Times New Roman" w:cs="Times New Roman"/>
                                  <w:i/>
                                  <w:sz w:val="24"/>
                                  <w:szCs w:val="24"/>
                                  <w:lang w:val="kk-KZ"/>
                                </w:rPr>
                                <w:t>Ресурстық компонент</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63" name="Скругленный прямоугольник 63"/>
                        <wps:cNvSpPr/>
                        <wps:spPr>
                          <a:xfrm>
                            <a:off x="9525" y="1914525"/>
                            <a:ext cx="1184275" cy="540689"/>
                          </a:xfrm>
                          <a:prstGeom prst="round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rsidR="007855B4" w:rsidRPr="001C5E8F" w:rsidRDefault="007855B4" w:rsidP="009C6526">
                              <w:pPr>
                                <w:jc w:val="center"/>
                                <w:rPr>
                                  <w:rFonts w:ascii="Times New Roman" w:hAnsi="Times New Roman" w:cs="Times New Roman"/>
                                  <w:i/>
                                  <w:sz w:val="24"/>
                                  <w:szCs w:val="24"/>
                                  <w:lang w:val="kk-KZ"/>
                                </w:rPr>
                              </w:pPr>
                              <w:r w:rsidRPr="001C5E8F">
                                <w:rPr>
                                  <w:rFonts w:ascii="Times New Roman" w:hAnsi="Times New Roman" w:cs="Times New Roman"/>
                                  <w:i/>
                                  <w:sz w:val="24"/>
                                  <w:szCs w:val="24"/>
                                  <w:lang w:val="kk-KZ"/>
                                </w:rPr>
                                <w:t>Әдіснамалық компонент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Блок-схема: альтернативный процесс 65"/>
                        <wps:cNvSpPr/>
                        <wps:spPr>
                          <a:xfrm>
                            <a:off x="1371600" y="1762125"/>
                            <a:ext cx="2253850" cy="788670"/>
                          </a:xfrm>
                          <a:prstGeom prst="flowChartAlternateProcess">
                            <a:avLst/>
                          </a:prstGeom>
                          <a:solidFill>
                            <a:sysClr val="window" lastClr="FFFFFF"/>
                          </a:solidFill>
                          <a:ln w="12700" cap="flat" cmpd="sng" algn="ctr">
                            <a:solidFill>
                              <a:srgbClr val="5B9BD5"/>
                            </a:solidFill>
                            <a:prstDash val="solid"/>
                            <a:miter lim="800000"/>
                          </a:ln>
                          <a:effectLst/>
                        </wps:spPr>
                        <wps:txbx>
                          <w:txbxContent>
                            <w:p w:rsidR="007855B4" w:rsidRPr="00FD1316" w:rsidRDefault="007855B4" w:rsidP="009C6526">
                              <w:pPr>
                                <w:spacing w:after="0" w:line="240" w:lineRule="auto"/>
                                <w:jc w:val="center"/>
                                <w:rPr>
                                  <w:rFonts w:ascii="Times New Roman" w:hAnsi="Times New Roman" w:cs="Times New Roman"/>
                                  <w:sz w:val="24"/>
                                  <w:szCs w:val="24"/>
                                </w:rPr>
                              </w:pPr>
                              <w:r w:rsidRPr="00B016D0">
                                <w:rPr>
                                  <w:rFonts w:ascii="Times New Roman" w:hAnsi="Times New Roman" w:cs="Times New Roman"/>
                                  <w:i/>
                                </w:rPr>
                                <w:t>Әдіснамалық тұғырлар:</w:t>
                              </w:r>
                              <w:r w:rsidRPr="00B016D0">
                                <w:rPr>
                                  <w:rFonts w:ascii="Times New Roman" w:hAnsi="Times New Roman" w:cs="Times New Roman"/>
                                </w:rPr>
                                <w:t xml:space="preserve"> </w:t>
                              </w:r>
                              <w:r w:rsidRPr="007D02E2">
                                <w:rPr>
                                  <w:rFonts w:ascii="Times New Roman" w:hAnsi="Times New Roman" w:cs="Times New Roman"/>
                                  <w:sz w:val="20"/>
                                  <w:szCs w:val="20"/>
                                </w:rPr>
                                <w:t>жүйелік-іс-әрекеттік, мәдениеттанымдық, құзыреттілік, тұлғалық бағдарлы, аксиологиялық, ақпараттық</w:t>
                              </w:r>
                              <w:r>
                                <w:rPr>
                                  <w:rFonts w:ascii="Times New Roman" w:hAnsi="Times New Roman" w:cs="Times New Roman"/>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Блок-схема: альтернативный процесс 64"/>
                        <wps:cNvSpPr/>
                        <wps:spPr>
                          <a:xfrm>
                            <a:off x="3819143" y="1762062"/>
                            <a:ext cx="2512442" cy="782320"/>
                          </a:xfrm>
                          <a:prstGeom prst="flowChartAlternateProcess">
                            <a:avLst/>
                          </a:prstGeom>
                          <a:solidFill>
                            <a:sysClr val="window" lastClr="FFFFFF"/>
                          </a:solidFill>
                          <a:ln w="12700" cap="flat" cmpd="sng" algn="ctr">
                            <a:solidFill>
                              <a:srgbClr val="5B9BD5"/>
                            </a:solidFill>
                            <a:prstDash val="solid"/>
                            <a:miter lim="800000"/>
                          </a:ln>
                          <a:effectLst/>
                        </wps:spPr>
                        <wps:txbx>
                          <w:txbxContent>
                            <w:p w:rsidR="007855B4" w:rsidRPr="00362F19" w:rsidRDefault="007855B4" w:rsidP="009C6526">
                              <w:pPr>
                                <w:spacing w:after="0" w:line="240" w:lineRule="auto"/>
                                <w:jc w:val="center"/>
                                <w:rPr>
                                  <w:rFonts w:ascii="Times New Roman" w:hAnsi="Times New Roman" w:cs="Times New Roman"/>
                                  <w:lang w:val="kk-KZ"/>
                                </w:rPr>
                              </w:pPr>
                              <w:r w:rsidRPr="00362F19">
                                <w:rPr>
                                  <w:rFonts w:ascii="Times New Roman" w:hAnsi="Times New Roman" w:cs="Times New Roman"/>
                                  <w:i/>
                                  <w:lang w:val="kk-KZ"/>
                                </w:rPr>
                                <w:t>Қағидалар</w:t>
                              </w:r>
                              <w:r w:rsidRPr="00362F19">
                                <w:rPr>
                                  <w:rFonts w:ascii="Times New Roman" w:hAnsi="Times New Roman" w:cs="Times New Roman"/>
                                  <w:i/>
                                </w:rPr>
                                <w:t>:</w:t>
                              </w:r>
                              <w:r w:rsidRPr="00362F19">
                                <w:rPr>
                                  <w:rFonts w:ascii="Times New Roman" w:hAnsi="Times New Roman" w:cs="Times New Roman"/>
                                </w:rPr>
                                <w:t xml:space="preserve"> </w:t>
                              </w:r>
                              <w:r w:rsidRPr="007D02E2">
                                <w:rPr>
                                  <w:rFonts w:ascii="Times New Roman" w:hAnsi="Times New Roman" w:cs="Times New Roman"/>
                                  <w:sz w:val="20"/>
                                  <w:szCs w:val="20"/>
                                  <w:lang w:val="kk-KZ"/>
                                </w:rPr>
                                <w:t>жүйелілік, жағдаяттық, коммуникативті өзара әрекеттесу, цифрлық этикетті қолдауға құндылық бағдарлау, шығармашылық, рефлекция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Скругленный прямоугольник 70"/>
                        <wps:cNvSpPr/>
                        <wps:spPr>
                          <a:xfrm>
                            <a:off x="0" y="2781300"/>
                            <a:ext cx="593090" cy="1669002"/>
                          </a:xfrm>
                          <a:prstGeom prst="round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rsidR="007855B4" w:rsidRPr="001C5E8F" w:rsidRDefault="007855B4" w:rsidP="009C6526">
                              <w:pPr>
                                <w:spacing w:after="0" w:line="240" w:lineRule="auto"/>
                                <w:jc w:val="center"/>
                                <w:rPr>
                                  <w:rFonts w:ascii="Times New Roman" w:hAnsi="Times New Roman" w:cs="Times New Roman"/>
                                  <w:i/>
                                  <w:sz w:val="24"/>
                                  <w:szCs w:val="24"/>
                                  <w:lang w:val="kk-KZ"/>
                                </w:rPr>
                              </w:pPr>
                              <w:r w:rsidRPr="001C5E8F">
                                <w:rPr>
                                  <w:rFonts w:ascii="Times New Roman" w:hAnsi="Times New Roman" w:cs="Times New Roman"/>
                                  <w:i/>
                                  <w:sz w:val="24"/>
                                  <w:szCs w:val="24"/>
                                  <w:lang w:val="kk-KZ"/>
                                </w:rPr>
                                <w:t xml:space="preserve">Мазмұндық </w:t>
                              </w:r>
                            </w:p>
                            <w:p w:rsidR="007855B4" w:rsidRPr="001C5E8F" w:rsidRDefault="007855B4" w:rsidP="009C6526">
                              <w:pPr>
                                <w:spacing w:after="0" w:line="240" w:lineRule="auto"/>
                                <w:jc w:val="center"/>
                                <w:rPr>
                                  <w:rFonts w:ascii="Times New Roman" w:hAnsi="Times New Roman" w:cs="Times New Roman"/>
                                  <w:i/>
                                  <w:sz w:val="24"/>
                                  <w:szCs w:val="24"/>
                                  <w:lang w:val="kk-KZ"/>
                                </w:rPr>
                              </w:pPr>
                              <w:r w:rsidRPr="001C5E8F">
                                <w:rPr>
                                  <w:rFonts w:ascii="Times New Roman" w:hAnsi="Times New Roman" w:cs="Times New Roman"/>
                                  <w:i/>
                                  <w:sz w:val="24"/>
                                  <w:szCs w:val="24"/>
                                  <w:lang w:val="kk-KZ"/>
                                </w:rPr>
                                <w:t>компонент</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2" name="Скругленный прямоугольник 72"/>
                        <wps:cNvSpPr/>
                        <wps:spPr>
                          <a:xfrm>
                            <a:off x="28575" y="4619625"/>
                            <a:ext cx="1504454" cy="469265"/>
                          </a:xfrm>
                          <a:prstGeom prst="round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rsidR="007855B4" w:rsidRPr="00CB289E" w:rsidRDefault="007855B4" w:rsidP="009C6526">
                              <w:pPr>
                                <w:spacing w:after="0" w:line="240" w:lineRule="auto"/>
                                <w:jc w:val="center"/>
                                <w:rPr>
                                  <w:rFonts w:ascii="Times New Roman" w:hAnsi="Times New Roman" w:cs="Times New Roman"/>
                                  <w:i/>
                                  <w:sz w:val="24"/>
                                  <w:szCs w:val="24"/>
                                  <w:lang w:val="kk-KZ"/>
                                </w:rPr>
                              </w:pPr>
                              <w:r w:rsidRPr="00CB289E">
                                <w:rPr>
                                  <w:rFonts w:ascii="Times New Roman" w:hAnsi="Times New Roman" w:cs="Times New Roman"/>
                                  <w:i/>
                                  <w:sz w:val="24"/>
                                  <w:szCs w:val="24"/>
                                  <w:lang w:val="kk-KZ"/>
                                </w:rPr>
                                <w:t>Процессуальдық компонент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Блок-схема: альтернативный процесс 74"/>
                        <wps:cNvSpPr/>
                        <wps:spPr>
                          <a:xfrm>
                            <a:off x="1638300" y="4695825"/>
                            <a:ext cx="1478915" cy="333955"/>
                          </a:xfrm>
                          <a:prstGeom prst="flowChartAlternateProcess">
                            <a:avLst/>
                          </a:prstGeom>
                          <a:solidFill>
                            <a:sysClr val="window" lastClr="FFFFFF"/>
                          </a:solidFill>
                          <a:ln w="12700" cap="flat" cmpd="sng" algn="ctr">
                            <a:solidFill>
                              <a:srgbClr val="5B9BD5"/>
                            </a:solidFill>
                            <a:prstDash val="solid"/>
                            <a:miter lim="800000"/>
                          </a:ln>
                          <a:effectLst/>
                        </wps:spPr>
                        <wps:txbx>
                          <w:txbxContent>
                            <w:p w:rsidR="007855B4" w:rsidRPr="00912430" w:rsidRDefault="007855B4" w:rsidP="009C6526">
                              <w:pPr>
                                <w:jc w:val="center"/>
                                <w:rPr>
                                  <w:rFonts w:ascii="Times New Roman" w:hAnsi="Times New Roman" w:cs="Times New Roman"/>
                                  <w:sz w:val="24"/>
                                  <w:szCs w:val="24"/>
                                  <w:lang w:val="kk-KZ"/>
                                </w:rPr>
                              </w:pPr>
                              <w:r w:rsidRPr="00912430">
                                <w:rPr>
                                  <w:rFonts w:ascii="Times New Roman" w:hAnsi="Times New Roman" w:cs="Times New Roman"/>
                                  <w:sz w:val="24"/>
                                  <w:szCs w:val="24"/>
                                  <w:lang w:val="kk-KZ"/>
                                </w:rPr>
                                <w:t xml:space="preserve">Оқыту формалары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Блок-схема: альтернативный процесс 75"/>
                        <wps:cNvSpPr/>
                        <wps:spPr>
                          <a:xfrm>
                            <a:off x="3352800" y="4676775"/>
                            <a:ext cx="1324610" cy="333375"/>
                          </a:xfrm>
                          <a:prstGeom prst="flowChartAlternateProcess">
                            <a:avLst/>
                          </a:prstGeom>
                          <a:solidFill>
                            <a:sysClr val="window" lastClr="FFFFFF"/>
                          </a:solidFill>
                          <a:ln w="12700" cap="flat" cmpd="sng" algn="ctr">
                            <a:solidFill>
                              <a:srgbClr val="5B9BD5"/>
                            </a:solidFill>
                            <a:prstDash val="solid"/>
                            <a:miter lim="800000"/>
                          </a:ln>
                          <a:effectLst/>
                        </wps:spPr>
                        <wps:txbx>
                          <w:txbxContent>
                            <w:p w:rsidR="007855B4" w:rsidRPr="00912430" w:rsidRDefault="007855B4" w:rsidP="009C6526">
                              <w:pPr>
                                <w:jc w:val="center"/>
                                <w:rPr>
                                  <w:rFonts w:ascii="Times New Roman" w:hAnsi="Times New Roman" w:cs="Times New Roman"/>
                                  <w:sz w:val="24"/>
                                  <w:szCs w:val="24"/>
                                  <w:lang w:val="kk-KZ"/>
                                </w:rPr>
                              </w:pPr>
                              <w:r w:rsidRPr="00912430">
                                <w:rPr>
                                  <w:rFonts w:ascii="Times New Roman" w:hAnsi="Times New Roman" w:cs="Times New Roman"/>
                                  <w:sz w:val="24"/>
                                  <w:szCs w:val="24"/>
                                  <w:lang w:val="kk-KZ"/>
                                </w:rPr>
                                <w:t xml:space="preserve">Оқыту </w:t>
                              </w:r>
                              <w:r>
                                <w:rPr>
                                  <w:rFonts w:ascii="Times New Roman" w:hAnsi="Times New Roman" w:cs="Times New Roman"/>
                                  <w:sz w:val="24"/>
                                  <w:szCs w:val="24"/>
                                  <w:lang w:val="kk-KZ"/>
                                </w:rPr>
                                <w:t xml:space="preserve">әдістері </w:t>
                              </w:r>
                              <w:r w:rsidRPr="00912430">
                                <w:rPr>
                                  <w:rFonts w:ascii="Times New Roman" w:hAnsi="Times New Roman" w:cs="Times New Roman"/>
                                  <w:sz w:val="24"/>
                                  <w:szCs w:val="24"/>
                                  <w:lang w:val="kk-K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Блок-схема: альтернативный процесс 73"/>
                        <wps:cNvSpPr/>
                        <wps:spPr>
                          <a:xfrm>
                            <a:off x="4828690" y="4676609"/>
                            <a:ext cx="1488289" cy="333375"/>
                          </a:xfrm>
                          <a:prstGeom prst="flowChartAlternateProcess">
                            <a:avLst/>
                          </a:prstGeom>
                          <a:solidFill>
                            <a:sysClr val="window" lastClr="FFFFFF"/>
                          </a:solidFill>
                          <a:ln w="12700" cap="flat" cmpd="sng" algn="ctr">
                            <a:solidFill>
                              <a:srgbClr val="5B9BD5"/>
                            </a:solidFill>
                            <a:prstDash val="solid"/>
                            <a:miter lim="800000"/>
                          </a:ln>
                          <a:effectLst/>
                        </wps:spPr>
                        <wps:txbx>
                          <w:txbxContent>
                            <w:p w:rsidR="007855B4" w:rsidRPr="00912430" w:rsidRDefault="007855B4" w:rsidP="009C6526">
                              <w:pPr>
                                <w:jc w:val="center"/>
                                <w:rPr>
                                  <w:rFonts w:ascii="Times New Roman" w:hAnsi="Times New Roman" w:cs="Times New Roman"/>
                                  <w:sz w:val="24"/>
                                  <w:szCs w:val="24"/>
                                  <w:lang w:val="kk-KZ"/>
                                </w:rPr>
                              </w:pPr>
                              <w:r w:rsidRPr="00912430">
                                <w:rPr>
                                  <w:rFonts w:ascii="Times New Roman" w:hAnsi="Times New Roman" w:cs="Times New Roman"/>
                                  <w:sz w:val="24"/>
                                  <w:szCs w:val="24"/>
                                  <w:lang w:val="kk-KZ"/>
                                </w:rPr>
                                <w:t xml:space="preserve">Оқыту </w:t>
                              </w:r>
                              <w:r>
                                <w:rPr>
                                  <w:rFonts w:ascii="Times New Roman" w:hAnsi="Times New Roman" w:cs="Times New Roman"/>
                                  <w:sz w:val="24"/>
                                  <w:szCs w:val="24"/>
                                  <w:lang w:val="kk-KZ"/>
                                </w:rPr>
                                <w:t xml:space="preserve">құралдары  </w:t>
                              </w:r>
                              <w:r w:rsidRPr="00912430">
                                <w:rPr>
                                  <w:rFonts w:ascii="Times New Roman" w:hAnsi="Times New Roman" w:cs="Times New Roman"/>
                                  <w:sz w:val="24"/>
                                  <w:szCs w:val="24"/>
                                  <w:lang w:val="kk-K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Скругленный прямоугольник 81"/>
                        <wps:cNvSpPr/>
                        <wps:spPr>
                          <a:xfrm>
                            <a:off x="57150" y="6334125"/>
                            <a:ext cx="569595" cy="1721859"/>
                          </a:xfrm>
                          <a:prstGeom prst="round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rsidR="007855B4" w:rsidRPr="00CB289E" w:rsidRDefault="007855B4" w:rsidP="009C6526">
                              <w:pPr>
                                <w:spacing w:after="0" w:line="240" w:lineRule="auto"/>
                                <w:jc w:val="center"/>
                                <w:rPr>
                                  <w:rFonts w:ascii="Times New Roman" w:hAnsi="Times New Roman" w:cs="Times New Roman"/>
                                  <w:i/>
                                  <w:lang w:val="kk-KZ"/>
                                </w:rPr>
                              </w:pPr>
                              <w:r w:rsidRPr="00CB289E">
                                <w:rPr>
                                  <w:rFonts w:ascii="Times New Roman" w:hAnsi="Times New Roman" w:cs="Times New Roman"/>
                                  <w:i/>
                                  <w:lang w:val="kk-KZ"/>
                                </w:rPr>
                                <w:t>Нәтижелік-бағалаушы компонент</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79" name="Скругленный прямоугольник 79"/>
                        <wps:cNvSpPr/>
                        <wps:spPr>
                          <a:xfrm>
                            <a:off x="771448" y="6257703"/>
                            <a:ext cx="5522672" cy="645091"/>
                          </a:xfrm>
                          <a:prstGeom prst="roundRect">
                            <a:avLst/>
                          </a:prstGeom>
                          <a:solidFill>
                            <a:sysClr val="window" lastClr="FFFFFF"/>
                          </a:solidFill>
                          <a:ln w="12700" cap="flat" cmpd="sng" algn="ctr">
                            <a:solidFill>
                              <a:srgbClr val="5B9BD5"/>
                            </a:solidFill>
                            <a:prstDash val="solid"/>
                            <a:miter lim="800000"/>
                          </a:ln>
                          <a:effectLst/>
                        </wps:spPr>
                        <wps:txbx>
                          <w:txbxContent>
                            <w:p w:rsidR="007855B4" w:rsidRPr="00825D8E" w:rsidRDefault="007855B4" w:rsidP="002C0F40">
                              <w:pPr>
                                <w:spacing w:after="0" w:line="240" w:lineRule="auto"/>
                                <w:jc w:val="both"/>
                                <w:rPr>
                                  <w:rFonts w:ascii="Times New Roman" w:hAnsi="Times New Roman" w:cs="Times New Roman"/>
                                  <w:lang w:val="kk-KZ"/>
                                </w:rPr>
                              </w:pPr>
                              <w:r w:rsidRPr="00825D8E">
                                <w:rPr>
                                  <w:rFonts w:ascii="Times New Roman" w:hAnsi="Times New Roman" w:cs="Times New Roman"/>
                                  <w:lang w:val="kk-KZ"/>
                                </w:rPr>
                                <w:t xml:space="preserve">Цифрлық білімдік ортада болашақ педагог-психологтердің коммуникативтік мәдениетінің қалыптасу </w:t>
                              </w:r>
                              <w:r w:rsidRPr="00825D8E">
                                <w:rPr>
                                  <w:rFonts w:ascii="Times New Roman" w:hAnsi="Times New Roman" w:cs="Times New Roman"/>
                                  <w:i/>
                                  <w:lang w:val="kk-KZ"/>
                                </w:rPr>
                                <w:t>критерийлері:</w:t>
                              </w:r>
                              <w:r w:rsidRPr="00825D8E">
                                <w:rPr>
                                  <w:rFonts w:ascii="Times New Roman" w:hAnsi="Times New Roman" w:cs="Times New Roman"/>
                                  <w:lang w:val="kk-KZ"/>
                                </w:rPr>
                                <w:t xml:space="preserve"> мотивациялық-құндылықтық, когнитивтік-іс-әрекеттік, мінез-құлықтық-рефлексиялық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Блок-схема: альтернативный процесс 83"/>
                        <wps:cNvSpPr/>
                        <wps:spPr>
                          <a:xfrm>
                            <a:off x="771448" y="7600680"/>
                            <a:ext cx="5530292" cy="482252"/>
                          </a:xfrm>
                          <a:prstGeom prst="flowChartAlternateProcess">
                            <a:avLst/>
                          </a:prstGeom>
                          <a:solidFill>
                            <a:sysClr val="window" lastClr="FFFFFF"/>
                          </a:solidFill>
                          <a:ln w="12700" cap="flat" cmpd="sng" algn="ctr">
                            <a:solidFill>
                              <a:srgbClr val="5B9BD5"/>
                            </a:solidFill>
                            <a:prstDash val="solid"/>
                            <a:miter lim="800000"/>
                          </a:ln>
                          <a:effectLst/>
                        </wps:spPr>
                        <wps:txbx>
                          <w:txbxContent>
                            <w:p w:rsidR="007855B4" w:rsidRPr="00566107" w:rsidRDefault="007855B4" w:rsidP="002C0F40">
                              <w:pPr>
                                <w:spacing w:after="0" w:line="240" w:lineRule="auto"/>
                                <w:jc w:val="center"/>
                                <w:rPr>
                                  <w:rFonts w:ascii="Times New Roman" w:hAnsi="Times New Roman" w:cs="Times New Roman"/>
                                  <w:sz w:val="24"/>
                                  <w:szCs w:val="24"/>
                                </w:rPr>
                              </w:pPr>
                              <w:r w:rsidRPr="00CB289E">
                                <w:rPr>
                                  <w:rFonts w:ascii="Times New Roman" w:hAnsi="Times New Roman" w:cs="Times New Roman"/>
                                  <w:i/>
                                  <w:sz w:val="24"/>
                                  <w:szCs w:val="24"/>
                                  <w:lang w:val="kk-KZ"/>
                                </w:rPr>
                                <w:t>Нәтиже:</w:t>
                              </w:r>
                              <w:r w:rsidRPr="00566107">
                                <w:rPr>
                                  <w:rFonts w:ascii="Times New Roman" w:hAnsi="Times New Roman" w:cs="Times New Roman"/>
                                  <w:b/>
                                  <w:sz w:val="24"/>
                                  <w:szCs w:val="24"/>
                                  <w:lang w:val="kk-KZ"/>
                                </w:rPr>
                                <w:t xml:space="preserve"> </w:t>
                              </w:r>
                              <w:r w:rsidRPr="00566107">
                                <w:rPr>
                                  <w:rFonts w:ascii="Times New Roman" w:hAnsi="Times New Roman" w:cs="Times New Roman"/>
                                  <w:sz w:val="24"/>
                                  <w:szCs w:val="24"/>
                                  <w:lang w:val="kk-KZ"/>
                                </w:rPr>
                                <w:t>ц</w:t>
                              </w:r>
                              <w:r w:rsidRPr="00566107">
                                <w:rPr>
                                  <w:rFonts w:ascii="Times New Roman" w:hAnsi="Times New Roman" w:cs="Times New Roman"/>
                                  <w:sz w:val="24"/>
                                  <w:szCs w:val="24"/>
                                </w:rPr>
                                <w:t xml:space="preserve">ифрлық білімдік ортадағы коммуникативтік мәдениеті қалыптасқан </w:t>
                              </w:r>
                              <w:r w:rsidRPr="00566107">
                                <w:rPr>
                                  <w:rFonts w:ascii="Times New Roman" w:hAnsi="Times New Roman" w:cs="Times New Roman"/>
                                  <w:sz w:val="24"/>
                                  <w:szCs w:val="24"/>
                                  <w:lang w:val="kk-KZ"/>
                                </w:rPr>
                                <w:t xml:space="preserve">болашақ </w:t>
                              </w:r>
                              <w:r w:rsidRPr="00566107">
                                <w:rPr>
                                  <w:rFonts w:ascii="Times New Roman" w:hAnsi="Times New Roman" w:cs="Times New Roman"/>
                                  <w:sz w:val="24"/>
                                  <w:szCs w:val="24"/>
                                </w:rPr>
                                <w:t xml:space="preserve">педагог-психолог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Стрелка вниз 53"/>
                        <wps:cNvSpPr/>
                        <wps:spPr>
                          <a:xfrm>
                            <a:off x="238125" y="523875"/>
                            <a:ext cx="129786" cy="83452"/>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Стрелка вниз 62"/>
                        <wps:cNvSpPr/>
                        <wps:spPr>
                          <a:xfrm>
                            <a:off x="228600" y="1800225"/>
                            <a:ext cx="134707" cy="112734"/>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Стрелка вниз 69"/>
                        <wps:cNvSpPr/>
                        <wps:spPr>
                          <a:xfrm>
                            <a:off x="228600" y="2562225"/>
                            <a:ext cx="118997" cy="181627"/>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Стрелка вниз 71"/>
                        <wps:cNvSpPr/>
                        <wps:spPr>
                          <a:xfrm>
                            <a:off x="209550" y="4467225"/>
                            <a:ext cx="112735" cy="150313"/>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Стрелка вниз 80"/>
                        <wps:cNvSpPr/>
                        <wps:spPr>
                          <a:xfrm>
                            <a:off x="247650" y="6191250"/>
                            <a:ext cx="99956" cy="131523"/>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Прямая со стрелкой 26"/>
                        <wps:cNvCnPr/>
                        <wps:spPr>
                          <a:xfrm>
                            <a:off x="1400175" y="238125"/>
                            <a:ext cx="92588" cy="1878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7" name="Прямая со стрелкой 27"/>
                        <wps:cNvCnPr/>
                        <wps:spPr>
                          <a:xfrm>
                            <a:off x="590550" y="1152525"/>
                            <a:ext cx="114631" cy="626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 name="Прямая со стрелкой 32"/>
                        <wps:cNvCnPr/>
                        <wps:spPr>
                          <a:xfrm>
                            <a:off x="1524000" y="4857750"/>
                            <a:ext cx="118998"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5" name="Прямая со стрелкой 35"/>
                        <wps:cNvCnPr/>
                        <wps:spPr>
                          <a:xfrm>
                            <a:off x="3105150" y="4848225"/>
                            <a:ext cx="244257" cy="6263"/>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6" name="Прямая со стрелкой 36"/>
                        <wps:cNvCnPr/>
                        <wps:spPr>
                          <a:xfrm>
                            <a:off x="4676775" y="4829175"/>
                            <a:ext cx="197303" cy="12526"/>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9" name="Прямая со стрелкой 39"/>
                        <wps:cNvCnPr/>
                        <wps:spPr>
                          <a:xfrm>
                            <a:off x="3629025" y="2190750"/>
                            <a:ext cx="200660" cy="571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40" name="Прямая со стрелкой 40"/>
                        <wps:cNvCnPr/>
                        <wps:spPr>
                          <a:xfrm>
                            <a:off x="1162050" y="2190750"/>
                            <a:ext cx="212725" cy="571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4" name="Стрелка вправо 44"/>
                        <wps:cNvSpPr/>
                        <wps:spPr>
                          <a:xfrm>
                            <a:off x="600075" y="3495675"/>
                            <a:ext cx="144745" cy="1252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Прямая со стрелкой 45"/>
                        <wps:cNvCnPr/>
                        <wps:spPr>
                          <a:xfrm>
                            <a:off x="1809750" y="5010150"/>
                            <a:ext cx="6263" cy="18645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46" name="Прямая со стрелкой 46"/>
                        <wps:cNvCnPr/>
                        <wps:spPr>
                          <a:xfrm>
                            <a:off x="3667125" y="4991100"/>
                            <a:ext cx="6263" cy="186455"/>
                          </a:xfrm>
                          <a:prstGeom prst="straightConnector1">
                            <a:avLst/>
                          </a:prstGeom>
                          <a:noFill/>
                          <a:ln w="6350" cap="flat" cmpd="sng" algn="ctr">
                            <a:solidFill>
                              <a:srgbClr val="5B9BD5"/>
                            </a:solidFill>
                            <a:prstDash val="solid"/>
                            <a:miter lim="800000"/>
                            <a:headEnd type="triangle"/>
                            <a:tailEnd type="triangle"/>
                          </a:ln>
                          <a:effectLst/>
                        </wps:spPr>
                        <wps:bodyPr/>
                      </wps:wsp>
                      <wps:wsp>
                        <wps:cNvPr id="47" name="Прямая со стрелкой 47"/>
                        <wps:cNvCnPr/>
                        <wps:spPr>
                          <a:xfrm>
                            <a:off x="5562600" y="4991100"/>
                            <a:ext cx="6263" cy="186455"/>
                          </a:xfrm>
                          <a:prstGeom prst="straightConnector1">
                            <a:avLst/>
                          </a:prstGeom>
                          <a:noFill/>
                          <a:ln w="6350" cap="flat" cmpd="sng" algn="ctr">
                            <a:solidFill>
                              <a:srgbClr val="5B9BD5"/>
                            </a:solidFill>
                            <a:prstDash val="solid"/>
                            <a:miter lim="800000"/>
                            <a:headEnd type="triangle"/>
                            <a:tailEnd type="triangle"/>
                          </a:ln>
                          <a:effectLst/>
                        </wps:spPr>
                        <wps:bodyPr/>
                      </wps:wsp>
                      <wps:wsp>
                        <wps:cNvPr id="86" name="Прямая со стрелкой 86"/>
                        <wps:cNvCnPr/>
                        <wps:spPr>
                          <a:xfrm>
                            <a:off x="1409700" y="6896100"/>
                            <a:ext cx="0" cy="14461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7" name="Прямая со стрелкой 87"/>
                        <wps:cNvCnPr/>
                        <wps:spPr>
                          <a:xfrm>
                            <a:off x="5410200" y="6905625"/>
                            <a:ext cx="0" cy="15031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8" name="Двойная стрелка влево/вправо 88"/>
                        <wps:cNvSpPr/>
                        <wps:spPr>
                          <a:xfrm>
                            <a:off x="628650" y="7781925"/>
                            <a:ext cx="163178" cy="112735"/>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Прямая со стрелкой 89"/>
                        <wps:cNvCnPr/>
                        <wps:spPr>
                          <a:xfrm>
                            <a:off x="628650" y="6629400"/>
                            <a:ext cx="17536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0" name="Прямая со стрелкой 90"/>
                        <wps:cNvCnPr/>
                        <wps:spPr>
                          <a:xfrm>
                            <a:off x="638175" y="7267575"/>
                            <a:ext cx="187891"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2" name="Прямая со стрелкой 92"/>
                        <wps:cNvCnPr/>
                        <wps:spPr>
                          <a:xfrm>
                            <a:off x="3429000" y="7496175"/>
                            <a:ext cx="0" cy="14759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Группа 30" o:spid="_x0000_s1039" style="position:absolute;left:0;text-align:left;margin-left:-10.65pt;margin-top:3.3pt;width:498.6pt;height:636.45pt;z-index:251755520;mso-width-relative:margin" coordsize="63322,80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51" o:spid="_x0000_s1040" type="#_x0000_t176" style="position:absolute;left:14571;width:48751;height:5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" fillcolor="window" strokecolor="#5b9bd5" strokeweight="1pt">
                  <v:textbox>
                    <w:txbxContent>
                      <w:p w:rsidR="007855B4" w:rsidRPr="001F7486" w:rsidRDefault="007855B4" w:rsidP="007D02E2">
                        <w:pPr>
                          <w:spacing w:after="0" w:line="240" w:lineRule="auto"/>
                          <w:jc w:val="center"/>
                          <w:rPr>
                            <w:rFonts w:ascii="Times New Roman" w:hAnsi="Times New Roman" w:cs="Times New Roman"/>
                            <w:sz w:val="24"/>
                            <w:szCs w:val="24"/>
                          </w:rPr>
                        </w:pPr>
                        <w:r w:rsidRPr="00CB289E">
                          <w:rPr>
                            <w:rFonts w:ascii="Times New Roman" w:hAnsi="Times New Roman" w:cs="Times New Roman"/>
                            <w:i/>
                            <w:sz w:val="24"/>
                            <w:szCs w:val="24"/>
                          </w:rPr>
                          <w:t>Мақсаты:</w:t>
                        </w:r>
                        <w:r w:rsidRPr="001F7486">
                          <w:rPr>
                            <w:rFonts w:ascii="Times New Roman" w:hAnsi="Times New Roman" w:cs="Times New Roman"/>
                            <w:sz w:val="24"/>
                            <w:szCs w:val="24"/>
                          </w:rPr>
                          <w:t xml:space="preserve"> болашақ педагог-психологтердің цифрлық білімдік ортадағы коммуникативтік мәдениетін қалыптастыру</w:t>
                        </w:r>
                      </w:p>
                    </w:txbxContent>
                  </v:textbox>
                </v:shape>
                <v:roundrect id="Скругленный прямоугольник 54" o:spid="_x0000_s1041" style="position:absolute;left:457;top:95;width:13526;height:50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" fillcolor="#b1cbe9" strokecolor="#5b9bd5" strokeweight=".5pt">
                  <v:fill color2="#92b9e4" rotate="t" colors="0 #b1cbe9;.5 #a3c1e5;1 #92b9e4" focus="100%" type="gradient">
                    <o:fill v:ext="view" type="gradientUnscaled"/>
                  </v:fill>
                  <v:stroke joinstyle="miter"/>
                  <v:textbox>
                    <w:txbxContent>
                      <w:p w:rsidR="007855B4" w:rsidRPr="001C5E8F" w:rsidRDefault="007855B4" w:rsidP="009C6526">
                        <w:pPr>
                          <w:jc w:val="center"/>
                          <w:rPr>
                            <w:rFonts w:ascii="Times New Roman" w:hAnsi="Times New Roman" w:cs="Times New Roman"/>
                            <w:i/>
                            <w:sz w:val="24"/>
                            <w:szCs w:val="24"/>
                            <w:lang w:val="kk-KZ"/>
                          </w:rPr>
                        </w:pPr>
                        <w:r w:rsidRPr="001C5E8F">
                          <w:rPr>
                            <w:rFonts w:ascii="Times New Roman" w:hAnsi="Times New Roman" w:cs="Times New Roman"/>
                            <w:i/>
                            <w:sz w:val="24"/>
                            <w:szCs w:val="24"/>
                            <w:lang w:val="kk-KZ"/>
                          </w:rPr>
                          <w:t>Мақсатты компонент</w:t>
                        </w:r>
                      </w:p>
                    </w:txbxContent>
                  </v:textbox>
                </v:roundrect>
                <v:roundrect id="Скругленный прямоугольник 52" o:spid="_x0000_s1042" style="position:absolute;left:571;top:6000;width:5403;height:119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" fillcolor="#b1cbe9" strokecolor="#5b9bd5" strokeweight=".5pt">
                  <v:fill color2="#92b9e4" rotate="t" colors="0 #b1cbe9;.5 #a3c1e5;1 #92b9e4" focus="100%" type="gradient">
                    <o:fill v:ext="view" type="gradientUnscaled"/>
                  </v:fill>
                  <v:stroke joinstyle="miter"/>
                  <v:textbox style="layout-flow:vertical;mso-layout-flow-alt:bottom-to-top">
                    <w:txbxContent>
                      <w:p w:rsidR="007855B4" w:rsidRPr="001C5E8F" w:rsidRDefault="007855B4" w:rsidP="009C6526">
                        <w:pPr>
                          <w:spacing w:after="0" w:line="240" w:lineRule="auto"/>
                          <w:jc w:val="center"/>
                          <w:rPr>
                            <w:rFonts w:ascii="Times New Roman" w:hAnsi="Times New Roman" w:cs="Times New Roman"/>
                            <w:i/>
                            <w:sz w:val="24"/>
                            <w:szCs w:val="24"/>
                            <w:lang w:val="kk-KZ"/>
                          </w:rPr>
                        </w:pPr>
                        <w:r w:rsidRPr="001C5E8F">
                          <w:rPr>
                            <w:rFonts w:ascii="Times New Roman" w:hAnsi="Times New Roman" w:cs="Times New Roman"/>
                            <w:i/>
                            <w:sz w:val="24"/>
                            <w:szCs w:val="24"/>
                            <w:lang w:val="kk-KZ"/>
                          </w:rPr>
                          <w:t>Ресурстық компонент</w:t>
                        </w:r>
                      </w:p>
                    </w:txbxContent>
                  </v:textbox>
                </v:roundrect>
                <v:roundrect id="Скругленный прямоугольник 63" o:spid="_x0000_s1043" style="position:absolute;left:95;top:19145;width:11843;height:54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" fillcolor="#b1cbe9" strokecolor="#5b9bd5" strokeweight=".5pt">
                  <v:fill color2="#92b9e4" rotate="t" colors="0 #b1cbe9;.5 #a3c1e5;1 #92b9e4" focus="100%" type="gradient">
                    <o:fill v:ext="view" type="gradientUnscaled"/>
                  </v:fill>
                  <v:stroke joinstyle="miter"/>
                  <v:textbox>
                    <w:txbxContent>
                      <w:p w:rsidR="007855B4" w:rsidRPr="001C5E8F" w:rsidRDefault="007855B4" w:rsidP="009C6526">
                        <w:pPr>
                          <w:jc w:val="center"/>
                          <w:rPr>
                            <w:rFonts w:ascii="Times New Roman" w:hAnsi="Times New Roman" w:cs="Times New Roman"/>
                            <w:i/>
                            <w:sz w:val="24"/>
                            <w:szCs w:val="24"/>
                            <w:lang w:val="kk-KZ"/>
                          </w:rPr>
                        </w:pPr>
                        <w:r w:rsidRPr="001C5E8F">
                          <w:rPr>
                            <w:rFonts w:ascii="Times New Roman" w:hAnsi="Times New Roman" w:cs="Times New Roman"/>
                            <w:i/>
                            <w:sz w:val="24"/>
                            <w:szCs w:val="24"/>
                            <w:lang w:val="kk-KZ"/>
                          </w:rPr>
                          <w:t>Әдіснамалық компонент</w:t>
                        </w:r>
                      </w:p>
                    </w:txbxContent>
                  </v:textbox>
                </v:roundrect>
                <v:shape id="Блок-схема: альтернативный процесс 65" o:spid="_x0000_s1044" type="#_x0000_t176" style="position:absolute;left:13716;top:17621;width:22538;height:7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" fillcolor="window" strokecolor="#5b9bd5" strokeweight="1pt">
                  <v:textbox>
                    <w:txbxContent>
                      <w:p w:rsidR="007855B4" w:rsidRPr="00FD1316" w:rsidRDefault="007855B4" w:rsidP="009C6526">
                        <w:pPr>
                          <w:spacing w:after="0" w:line="240" w:lineRule="auto"/>
                          <w:jc w:val="center"/>
                          <w:rPr>
                            <w:rFonts w:ascii="Times New Roman" w:hAnsi="Times New Roman" w:cs="Times New Roman"/>
                            <w:sz w:val="24"/>
                            <w:szCs w:val="24"/>
                          </w:rPr>
                        </w:pPr>
                        <w:r w:rsidRPr="00B016D0">
                          <w:rPr>
                            <w:rFonts w:ascii="Times New Roman" w:hAnsi="Times New Roman" w:cs="Times New Roman"/>
                            <w:i/>
                          </w:rPr>
                          <w:t>Әдіснамалық тұғырлар:</w:t>
                        </w:r>
                        <w:r w:rsidRPr="00B016D0">
                          <w:rPr>
                            <w:rFonts w:ascii="Times New Roman" w:hAnsi="Times New Roman" w:cs="Times New Roman"/>
                          </w:rPr>
                          <w:t xml:space="preserve"> </w:t>
                        </w:r>
                        <w:r w:rsidRPr="007D02E2">
                          <w:rPr>
                            <w:rFonts w:ascii="Times New Roman" w:hAnsi="Times New Roman" w:cs="Times New Roman"/>
                            <w:sz w:val="20"/>
                            <w:szCs w:val="20"/>
                          </w:rPr>
                          <w:t>жүйелік-іс-әрекеттік, мәдениеттанымдық, құзыреттілік, тұлғалық бағдарлы, аксиологиялық, ақпараттық</w:t>
                        </w:r>
                        <w:r>
                          <w:rPr>
                            <w:rFonts w:ascii="Times New Roman" w:hAnsi="Times New Roman" w:cs="Times New Roman"/>
                          </w:rPr>
                          <w:t xml:space="preserve"> </w:t>
                        </w:r>
                      </w:p>
                    </w:txbxContent>
                  </v:textbox>
                </v:shape>
                <v:shape id="Блок-схема: альтернативный процесс 64" o:spid="_x0000_s1045" type="#_x0000_t176" style="position:absolute;left:38191;top:17620;width:25124;height:78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" fillcolor="window" strokecolor="#5b9bd5" strokeweight="1pt">
                  <v:textbox>
                    <w:txbxContent>
                      <w:p w:rsidR="007855B4" w:rsidRPr="00362F19" w:rsidRDefault="007855B4" w:rsidP="009C6526">
                        <w:pPr>
                          <w:spacing w:after="0" w:line="240" w:lineRule="auto"/>
                          <w:jc w:val="center"/>
                          <w:rPr>
                            <w:rFonts w:ascii="Times New Roman" w:hAnsi="Times New Roman" w:cs="Times New Roman"/>
                            <w:lang w:val="kk-KZ"/>
                          </w:rPr>
                        </w:pPr>
                        <w:r w:rsidRPr="00362F19">
                          <w:rPr>
                            <w:rFonts w:ascii="Times New Roman" w:hAnsi="Times New Roman" w:cs="Times New Roman"/>
                            <w:i/>
                            <w:lang w:val="kk-KZ"/>
                          </w:rPr>
                          <w:t>Қағидалар</w:t>
                        </w:r>
                        <w:r w:rsidRPr="00362F19">
                          <w:rPr>
                            <w:rFonts w:ascii="Times New Roman" w:hAnsi="Times New Roman" w:cs="Times New Roman"/>
                            <w:i/>
                          </w:rPr>
                          <w:t>:</w:t>
                        </w:r>
                        <w:r w:rsidRPr="00362F19">
                          <w:rPr>
                            <w:rFonts w:ascii="Times New Roman" w:hAnsi="Times New Roman" w:cs="Times New Roman"/>
                          </w:rPr>
                          <w:t xml:space="preserve"> </w:t>
                        </w:r>
                        <w:r w:rsidRPr="007D02E2">
                          <w:rPr>
                            <w:rFonts w:ascii="Times New Roman" w:hAnsi="Times New Roman" w:cs="Times New Roman"/>
                            <w:sz w:val="20"/>
                            <w:szCs w:val="20"/>
                            <w:lang w:val="kk-KZ"/>
                          </w:rPr>
                          <w:t>жүйелілік, жағдаяттық, коммуникативті өзара әрекеттесу, цифрлық этикетті қолдауға құндылық бағдарлау, шығармашылық, рефлекция</w:t>
                        </w:r>
                      </w:p>
                    </w:txbxContent>
                  </v:textbox>
                </v:shape>
                <v:roundrect id="Скругленный прямоугольник 70" o:spid="_x0000_s1046" style="position:absolute;top:27813;width:5930;height:166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" fillcolor="#b1cbe9" strokecolor="#5b9bd5" strokeweight=".5pt">
                  <v:fill color2="#92b9e4" rotate="t" colors="0 #b1cbe9;.5 #a3c1e5;1 #92b9e4" focus="100%" type="gradient">
                    <o:fill v:ext="view" type="gradientUnscaled"/>
                  </v:fill>
                  <v:stroke joinstyle="miter"/>
                  <v:textbox style="layout-flow:vertical;mso-layout-flow-alt:bottom-to-top">
                    <w:txbxContent>
                      <w:p w:rsidR="007855B4" w:rsidRPr="001C5E8F" w:rsidRDefault="007855B4" w:rsidP="009C6526">
                        <w:pPr>
                          <w:spacing w:after="0" w:line="240" w:lineRule="auto"/>
                          <w:jc w:val="center"/>
                          <w:rPr>
                            <w:rFonts w:ascii="Times New Roman" w:hAnsi="Times New Roman" w:cs="Times New Roman"/>
                            <w:i/>
                            <w:sz w:val="24"/>
                            <w:szCs w:val="24"/>
                            <w:lang w:val="kk-KZ"/>
                          </w:rPr>
                        </w:pPr>
                        <w:r w:rsidRPr="001C5E8F">
                          <w:rPr>
                            <w:rFonts w:ascii="Times New Roman" w:hAnsi="Times New Roman" w:cs="Times New Roman"/>
                            <w:i/>
                            <w:sz w:val="24"/>
                            <w:szCs w:val="24"/>
                            <w:lang w:val="kk-KZ"/>
                          </w:rPr>
                          <w:t xml:space="preserve">Мазмұндық </w:t>
                        </w:r>
                      </w:p>
                      <w:p w:rsidR="007855B4" w:rsidRPr="001C5E8F" w:rsidRDefault="007855B4" w:rsidP="009C6526">
                        <w:pPr>
                          <w:spacing w:after="0" w:line="240" w:lineRule="auto"/>
                          <w:jc w:val="center"/>
                          <w:rPr>
                            <w:rFonts w:ascii="Times New Roman" w:hAnsi="Times New Roman" w:cs="Times New Roman"/>
                            <w:i/>
                            <w:sz w:val="24"/>
                            <w:szCs w:val="24"/>
                            <w:lang w:val="kk-KZ"/>
                          </w:rPr>
                        </w:pPr>
                        <w:r w:rsidRPr="001C5E8F">
                          <w:rPr>
                            <w:rFonts w:ascii="Times New Roman" w:hAnsi="Times New Roman" w:cs="Times New Roman"/>
                            <w:i/>
                            <w:sz w:val="24"/>
                            <w:szCs w:val="24"/>
                            <w:lang w:val="kk-KZ"/>
                          </w:rPr>
                          <w:t>компонент</w:t>
                        </w:r>
                      </w:p>
                    </w:txbxContent>
                  </v:textbox>
                </v:roundrect>
                <v:roundrect id="Скругленный прямоугольник 72" o:spid="_x0000_s1047" style="position:absolute;left:285;top:46196;width:15045;height:46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" fillcolor="#b1cbe9" strokecolor="#5b9bd5" strokeweight=".5pt">
                  <v:fill color2="#92b9e4" rotate="t" colors="0 #b1cbe9;.5 #a3c1e5;1 #92b9e4" focus="100%" type="gradient">
                    <o:fill v:ext="view" type="gradientUnscaled"/>
                  </v:fill>
                  <v:stroke joinstyle="miter"/>
                  <v:textbox>
                    <w:txbxContent>
                      <w:p w:rsidR="007855B4" w:rsidRPr="00CB289E" w:rsidRDefault="007855B4" w:rsidP="009C6526">
                        <w:pPr>
                          <w:spacing w:after="0" w:line="240" w:lineRule="auto"/>
                          <w:jc w:val="center"/>
                          <w:rPr>
                            <w:rFonts w:ascii="Times New Roman" w:hAnsi="Times New Roman" w:cs="Times New Roman"/>
                            <w:i/>
                            <w:sz w:val="24"/>
                            <w:szCs w:val="24"/>
                            <w:lang w:val="kk-KZ"/>
                          </w:rPr>
                        </w:pPr>
                        <w:r w:rsidRPr="00CB289E">
                          <w:rPr>
                            <w:rFonts w:ascii="Times New Roman" w:hAnsi="Times New Roman" w:cs="Times New Roman"/>
                            <w:i/>
                            <w:sz w:val="24"/>
                            <w:szCs w:val="24"/>
                            <w:lang w:val="kk-KZ"/>
                          </w:rPr>
                          <w:t>Процессуальдық компонент</w:t>
                        </w:r>
                      </w:p>
                    </w:txbxContent>
                  </v:textbox>
                </v:roundrect>
                <v:shape id="Блок-схема: альтернативный процесс 74" o:spid="_x0000_s1048" type="#_x0000_t176" style="position:absolute;left:16383;top:46958;width:14789;height:33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" fillcolor="window" strokecolor="#5b9bd5" strokeweight="1pt">
                  <v:textbox>
                    <w:txbxContent>
                      <w:p w:rsidR="007855B4" w:rsidRPr="00912430" w:rsidRDefault="007855B4" w:rsidP="009C6526">
                        <w:pPr>
                          <w:jc w:val="center"/>
                          <w:rPr>
                            <w:rFonts w:ascii="Times New Roman" w:hAnsi="Times New Roman" w:cs="Times New Roman"/>
                            <w:sz w:val="24"/>
                            <w:szCs w:val="24"/>
                            <w:lang w:val="kk-KZ"/>
                          </w:rPr>
                        </w:pPr>
                        <w:r w:rsidRPr="00912430">
                          <w:rPr>
                            <w:rFonts w:ascii="Times New Roman" w:hAnsi="Times New Roman" w:cs="Times New Roman"/>
                            <w:sz w:val="24"/>
                            <w:szCs w:val="24"/>
                            <w:lang w:val="kk-KZ"/>
                          </w:rPr>
                          <w:t xml:space="preserve">Оқыту формалары </w:t>
                        </w:r>
                      </w:p>
                    </w:txbxContent>
                  </v:textbox>
                </v:shape>
                <v:shape id="Блок-схема: альтернативный процесс 75" o:spid="_x0000_s1049" type="#_x0000_t176" style="position:absolute;left:33528;top:46767;width:13246;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" fillcolor="window" strokecolor="#5b9bd5" strokeweight="1pt">
                  <v:textbox>
                    <w:txbxContent>
                      <w:p w:rsidR="007855B4" w:rsidRPr="00912430" w:rsidRDefault="007855B4" w:rsidP="009C6526">
                        <w:pPr>
                          <w:jc w:val="center"/>
                          <w:rPr>
                            <w:rFonts w:ascii="Times New Roman" w:hAnsi="Times New Roman" w:cs="Times New Roman"/>
                            <w:sz w:val="24"/>
                            <w:szCs w:val="24"/>
                            <w:lang w:val="kk-KZ"/>
                          </w:rPr>
                        </w:pPr>
                        <w:r w:rsidRPr="00912430">
                          <w:rPr>
                            <w:rFonts w:ascii="Times New Roman" w:hAnsi="Times New Roman" w:cs="Times New Roman"/>
                            <w:sz w:val="24"/>
                            <w:szCs w:val="24"/>
                            <w:lang w:val="kk-KZ"/>
                          </w:rPr>
                          <w:t xml:space="preserve">Оқыту </w:t>
                        </w:r>
                        <w:r>
                          <w:rPr>
                            <w:rFonts w:ascii="Times New Roman" w:hAnsi="Times New Roman" w:cs="Times New Roman"/>
                            <w:sz w:val="24"/>
                            <w:szCs w:val="24"/>
                            <w:lang w:val="kk-KZ"/>
                          </w:rPr>
                          <w:t xml:space="preserve">әдістері </w:t>
                        </w:r>
                        <w:r w:rsidRPr="00912430">
                          <w:rPr>
                            <w:rFonts w:ascii="Times New Roman" w:hAnsi="Times New Roman" w:cs="Times New Roman"/>
                            <w:sz w:val="24"/>
                            <w:szCs w:val="24"/>
                            <w:lang w:val="kk-KZ"/>
                          </w:rPr>
                          <w:t xml:space="preserve"> </w:t>
                        </w:r>
                      </w:p>
                    </w:txbxContent>
                  </v:textbox>
                </v:shape>
                <v:shape id="Блок-схема: альтернативный процесс 73" o:spid="_x0000_s1050" type="#_x0000_t176" style="position:absolute;left:48286;top:46766;width:14883;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" fillcolor="window" strokecolor="#5b9bd5" strokeweight="1pt">
                  <v:textbox>
                    <w:txbxContent>
                      <w:p w:rsidR="007855B4" w:rsidRPr="00912430" w:rsidRDefault="007855B4" w:rsidP="009C6526">
                        <w:pPr>
                          <w:jc w:val="center"/>
                          <w:rPr>
                            <w:rFonts w:ascii="Times New Roman" w:hAnsi="Times New Roman" w:cs="Times New Roman"/>
                            <w:sz w:val="24"/>
                            <w:szCs w:val="24"/>
                            <w:lang w:val="kk-KZ"/>
                          </w:rPr>
                        </w:pPr>
                        <w:r w:rsidRPr="00912430">
                          <w:rPr>
                            <w:rFonts w:ascii="Times New Roman" w:hAnsi="Times New Roman" w:cs="Times New Roman"/>
                            <w:sz w:val="24"/>
                            <w:szCs w:val="24"/>
                            <w:lang w:val="kk-KZ"/>
                          </w:rPr>
                          <w:t xml:space="preserve">Оқыту </w:t>
                        </w:r>
                        <w:r>
                          <w:rPr>
                            <w:rFonts w:ascii="Times New Roman" w:hAnsi="Times New Roman" w:cs="Times New Roman"/>
                            <w:sz w:val="24"/>
                            <w:szCs w:val="24"/>
                            <w:lang w:val="kk-KZ"/>
                          </w:rPr>
                          <w:t xml:space="preserve">құралдары  </w:t>
                        </w:r>
                        <w:r w:rsidRPr="00912430">
                          <w:rPr>
                            <w:rFonts w:ascii="Times New Roman" w:hAnsi="Times New Roman" w:cs="Times New Roman"/>
                            <w:sz w:val="24"/>
                            <w:szCs w:val="24"/>
                            <w:lang w:val="kk-KZ"/>
                          </w:rPr>
                          <w:t xml:space="preserve"> </w:t>
                        </w:r>
                      </w:p>
                    </w:txbxContent>
                  </v:textbox>
                </v:shape>
                <v:roundrect id="Скругленный прямоугольник 81" o:spid="_x0000_s1051" style="position:absolute;left:571;top:63341;width:5696;height:172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" fillcolor="#b1cbe9" strokecolor="#5b9bd5" strokeweight=".5pt">
                  <v:fill color2="#92b9e4" rotate="t" colors="0 #b1cbe9;.5 #a3c1e5;1 #92b9e4" focus="100%" type="gradient">
                    <o:fill v:ext="view" type="gradientUnscaled"/>
                  </v:fill>
                  <v:stroke joinstyle="miter"/>
                  <v:textbox style="layout-flow:vertical;mso-layout-flow-alt:bottom-to-top">
                    <w:txbxContent>
                      <w:p w:rsidR="007855B4" w:rsidRPr="00CB289E" w:rsidRDefault="007855B4" w:rsidP="009C6526">
                        <w:pPr>
                          <w:spacing w:after="0" w:line="240" w:lineRule="auto"/>
                          <w:jc w:val="center"/>
                          <w:rPr>
                            <w:rFonts w:ascii="Times New Roman" w:hAnsi="Times New Roman" w:cs="Times New Roman"/>
                            <w:i/>
                            <w:lang w:val="kk-KZ"/>
                          </w:rPr>
                        </w:pPr>
                        <w:r w:rsidRPr="00CB289E">
                          <w:rPr>
                            <w:rFonts w:ascii="Times New Roman" w:hAnsi="Times New Roman" w:cs="Times New Roman"/>
                            <w:i/>
                            <w:lang w:val="kk-KZ"/>
                          </w:rPr>
                          <w:t>Нәтижелік-бағалаушы компонент</w:t>
                        </w:r>
                      </w:p>
                    </w:txbxContent>
                  </v:textbox>
                </v:roundrect>
                <v:roundrect id="Скругленный прямоугольник 79" o:spid="_x0000_s1052" style="position:absolute;left:7714;top:62577;width:55227;height:64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" fillcolor="window" strokecolor="#5b9bd5" strokeweight="1pt">
                  <v:stroke joinstyle="miter"/>
                  <v:textbox>
                    <w:txbxContent>
                      <w:p w:rsidR="007855B4" w:rsidRPr="00825D8E" w:rsidRDefault="007855B4" w:rsidP="002C0F40">
                        <w:pPr>
                          <w:spacing w:after="0" w:line="240" w:lineRule="auto"/>
                          <w:jc w:val="both"/>
                          <w:rPr>
                            <w:rFonts w:ascii="Times New Roman" w:hAnsi="Times New Roman" w:cs="Times New Roman"/>
                            <w:lang w:val="kk-KZ"/>
                          </w:rPr>
                        </w:pPr>
                        <w:r w:rsidRPr="00825D8E">
                          <w:rPr>
                            <w:rFonts w:ascii="Times New Roman" w:hAnsi="Times New Roman" w:cs="Times New Roman"/>
                            <w:lang w:val="kk-KZ"/>
                          </w:rPr>
                          <w:t xml:space="preserve">Цифрлық білімдік ортада болашақ педагог-психологтердің коммуникативтік мәдениетінің қалыптасу </w:t>
                        </w:r>
                        <w:r w:rsidRPr="00825D8E">
                          <w:rPr>
                            <w:rFonts w:ascii="Times New Roman" w:hAnsi="Times New Roman" w:cs="Times New Roman"/>
                            <w:i/>
                            <w:lang w:val="kk-KZ"/>
                          </w:rPr>
                          <w:t>критерийлері:</w:t>
                        </w:r>
                        <w:r w:rsidRPr="00825D8E">
                          <w:rPr>
                            <w:rFonts w:ascii="Times New Roman" w:hAnsi="Times New Roman" w:cs="Times New Roman"/>
                            <w:lang w:val="kk-KZ"/>
                          </w:rPr>
                          <w:t xml:space="preserve"> мотивациялық-құндылықтық, когнитивтік-іс-әрекеттік, мінез-құлықтық-рефлексиялық</w:t>
                        </w:r>
                      </w:p>
                    </w:txbxContent>
                  </v:textbox>
                </v:roundrect>
                <v:shape id="Блок-схема: альтернативный процесс 83" o:spid="_x0000_s1053" type="#_x0000_t176" style="position:absolute;left:7714;top:76006;width:55303;height:48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" fillcolor="window" strokecolor="#5b9bd5" strokeweight="1pt">
                  <v:textbox>
                    <w:txbxContent>
                      <w:p w:rsidR="007855B4" w:rsidRPr="00566107" w:rsidRDefault="007855B4" w:rsidP="002C0F40">
                        <w:pPr>
                          <w:spacing w:after="0" w:line="240" w:lineRule="auto"/>
                          <w:jc w:val="center"/>
                          <w:rPr>
                            <w:rFonts w:ascii="Times New Roman" w:hAnsi="Times New Roman" w:cs="Times New Roman"/>
                            <w:sz w:val="24"/>
                            <w:szCs w:val="24"/>
                          </w:rPr>
                        </w:pPr>
                        <w:r w:rsidRPr="00CB289E">
                          <w:rPr>
                            <w:rFonts w:ascii="Times New Roman" w:hAnsi="Times New Roman" w:cs="Times New Roman"/>
                            <w:i/>
                            <w:sz w:val="24"/>
                            <w:szCs w:val="24"/>
                            <w:lang w:val="kk-KZ"/>
                          </w:rPr>
                          <w:t>Нәтиже:</w:t>
                        </w:r>
                        <w:r w:rsidRPr="00566107">
                          <w:rPr>
                            <w:rFonts w:ascii="Times New Roman" w:hAnsi="Times New Roman" w:cs="Times New Roman"/>
                            <w:b/>
                            <w:sz w:val="24"/>
                            <w:szCs w:val="24"/>
                            <w:lang w:val="kk-KZ"/>
                          </w:rPr>
                          <w:t xml:space="preserve"> </w:t>
                        </w:r>
                        <w:r w:rsidRPr="00566107">
                          <w:rPr>
                            <w:rFonts w:ascii="Times New Roman" w:hAnsi="Times New Roman" w:cs="Times New Roman"/>
                            <w:sz w:val="24"/>
                            <w:szCs w:val="24"/>
                            <w:lang w:val="kk-KZ"/>
                          </w:rPr>
                          <w:t>ц</w:t>
                        </w:r>
                        <w:r w:rsidRPr="00566107">
                          <w:rPr>
                            <w:rFonts w:ascii="Times New Roman" w:hAnsi="Times New Roman" w:cs="Times New Roman"/>
                            <w:sz w:val="24"/>
                            <w:szCs w:val="24"/>
                          </w:rPr>
                          <w:t xml:space="preserve">ифрлық білімдік ортадағы коммуникативтік мәдениеті қалыптасқан </w:t>
                        </w:r>
                        <w:r w:rsidRPr="00566107">
                          <w:rPr>
                            <w:rFonts w:ascii="Times New Roman" w:hAnsi="Times New Roman" w:cs="Times New Roman"/>
                            <w:sz w:val="24"/>
                            <w:szCs w:val="24"/>
                            <w:lang w:val="kk-KZ"/>
                          </w:rPr>
                          <w:t xml:space="preserve">болашақ </w:t>
                        </w:r>
                        <w:r w:rsidRPr="00566107">
                          <w:rPr>
                            <w:rFonts w:ascii="Times New Roman" w:hAnsi="Times New Roman" w:cs="Times New Roman"/>
                            <w:sz w:val="24"/>
                            <w:szCs w:val="24"/>
                          </w:rPr>
                          <w:t xml:space="preserve">педагог-психолог </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3" o:spid="_x0000_s1054" type="#_x0000_t67" style="position:absolute;left:2381;top:5238;width:1298;height: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" adj="10800" fillcolor="#5b9bd5" strokecolor="#41719c" strokeweight="1pt"/>
                <v:shape id="Стрелка вниз 62" o:spid="_x0000_s1055" type="#_x0000_t67" style="position:absolute;left:2286;top:18002;width:1347;height:11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" adj="10800" fillcolor="#5b9bd5" strokecolor="#41719c" strokeweight="1pt"/>
                <v:shape id="Стрелка вниз 69" o:spid="_x0000_s1056" type="#_x0000_t67" style="position:absolute;left:2286;top:25622;width:1189;height:1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" adj="14524" fillcolor="#5b9bd5" strokecolor="#41719c" strokeweight="1pt"/>
                <v:shape id="Стрелка вниз 71" o:spid="_x0000_s1057" type="#_x0000_t67" style="position:absolute;left:2095;top:44672;width:1127;height:15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" adj="13500" fillcolor="#5b9bd5" strokecolor="#41719c" strokeweight="1pt"/>
                <v:shape id="Стрелка вниз 80" o:spid="_x0000_s1058" type="#_x0000_t67" style="position:absolute;left:2476;top:61912;width:1000;height:1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" adj="13392" fillcolor="#5b9bd5" strokecolor="#41719c" strokeweight="1pt"/>
                <v:shapetype id="_x0000_t32" coordsize="21600,21600" o:spt="32" o:oned="t" path="m,l21600,21600e" filled="f">
                  <v:path arrowok="t" fillok="f" o:connecttype="none"/>
                  <o:lock v:ext="edit" shapetype="t"/>
                </v:shapetype>
                <v:shape id="Прямая со стрелкой 26" o:spid="_x0000_s1059" type="#_x0000_t32" style="position:absolute;left:14001;top:2381;width:926;height:1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" strokecolor="#5b9bd5 [3204]" strokeweight=".5pt">
                  <v:stroke endarrow="block" joinstyle="miter"/>
                </v:shape>
                <v:shape id="Прямая со стрелкой 27" o:spid="_x0000_s1060" type="#_x0000_t32" style="position:absolute;left:5905;top:11525;width:1146;height: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" strokecolor="#5b9bd5 [3204]" strokeweight=".5pt">
                  <v:stroke endarrow="block" joinstyle="miter"/>
                </v:shape>
                <v:shape id="Прямая со стрелкой 32" o:spid="_x0000_s1061" type="#_x0000_t32" style="position:absolute;left:15240;top:48577;width:11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" strokecolor="#5b9bd5 [3204]" strokeweight=".5pt">
                  <v:stroke endarrow="block" joinstyle="miter"/>
                </v:shape>
                <v:shape id="Прямая со стрелкой 35" o:spid="_x0000_s1062" type="#_x0000_t32" style="position:absolute;left:31051;top:48482;width:2443;height: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" strokecolor="#5b9bd5 [3204]" strokeweight=".5pt">
                  <v:stroke startarrow="block" endarrow="block" joinstyle="miter"/>
                </v:shape>
                <v:shape id="Прямая со стрелкой 36" o:spid="_x0000_s1063" type="#_x0000_t32" style="position:absolute;left:46767;top:48291;width:1973;height:1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" strokecolor="#5b9bd5 [3204]" strokeweight=".5pt">
                  <v:stroke startarrow="block" endarrow="block" joinstyle="miter"/>
                </v:shape>
                <v:shape id="Прямая со стрелкой 39" o:spid="_x0000_s1064" type="#_x0000_t32" style="position:absolute;left:36290;top:21907;width:2006;height: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" strokecolor="#5b9bd5 [3204]" strokeweight=".5pt">
                  <v:stroke startarrow="block" endarrow="block" joinstyle="miter"/>
                </v:shape>
                <v:shape id="Прямая со стрелкой 40" o:spid="_x0000_s1065" type="#_x0000_t32" style="position:absolute;left:11620;top:21907;width:2127;height: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" strokecolor="#5b9bd5 [3204]" strokeweight=".5pt">
                  <v:stroke endarrow="block" joinstyle="miter"/>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44" o:spid="_x0000_s1066" type="#_x0000_t13" style="position:absolute;left:6000;top:34956;width:1448;height:12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" adj="12254" fillcolor="#5b9bd5 [3204]" strokecolor="#1f4d78 [1604]" strokeweight="1pt"/>
                <v:shape id="Прямая со стрелкой 45" o:spid="_x0000_s1067" type="#_x0000_t32" style="position:absolute;left:18097;top:50101;width:63;height:18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" strokecolor="#5b9bd5 [3204]" strokeweight=".5pt">
                  <v:stroke startarrow="block" endarrow="block" joinstyle="miter"/>
                </v:shape>
                <v:shape id="Прямая со стрелкой 46" o:spid="_x0000_s1068" type="#_x0000_t32" style="position:absolute;left:36671;top:49911;width:62;height:18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" strokecolor="#5b9bd5" strokeweight=".5pt">
                  <v:stroke startarrow="block" endarrow="block" joinstyle="miter"/>
                </v:shape>
                <v:shape id="Прямая со стрелкой 47" o:spid="_x0000_s1069" type="#_x0000_t32" style="position:absolute;left:55626;top:49911;width:62;height:18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" strokecolor="#5b9bd5" strokeweight=".5pt">
                  <v:stroke startarrow="block" endarrow="block" joinstyle="miter"/>
                </v:shape>
                <v:shape id="Прямая со стрелкой 86" o:spid="_x0000_s1070" type="#_x0000_t32" style="position:absolute;left:14097;top:68961;width:0;height:14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" strokecolor="#5b9bd5 [3204]" strokeweight=".5pt">
                  <v:stroke endarrow="block" joinstyle="miter"/>
                </v:shape>
                <v:shape id="Прямая со стрелкой 87" o:spid="_x0000_s1071" type="#_x0000_t32" style="position:absolute;left:54102;top:69056;width:0;height:15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" strokecolor="#5b9bd5 [3204]" strokeweight=".5pt">
                  <v:stroke endarrow="block" joinstyle="miter"/>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Двойная стрелка влево/вправо 88" o:spid="_x0000_s1072" type="#_x0000_t69" style="position:absolute;left:6286;top:77819;width:1632;height:11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" adj="7461" fillcolor="#5b9bd5 [3204]" strokecolor="#1f4d78 [1604]" strokeweight="1pt"/>
                <v:shape id="Прямая со стрелкой 89" o:spid="_x0000_s1073" type="#_x0000_t32" style="position:absolute;left:6286;top:66294;width:17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" strokecolor="#5b9bd5 [3204]" strokeweight=".5pt">
                  <v:stroke endarrow="block" joinstyle="miter"/>
                </v:shape>
                <v:shape id="Прямая со стрелкой 90" o:spid="_x0000_s1074" type="#_x0000_t32" style="position:absolute;left:6381;top:72675;width:18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" strokecolor="#5b9bd5 [3204]" strokeweight=".5pt">
                  <v:stroke endarrow="block" joinstyle="miter"/>
                </v:shape>
                <v:shape id="Прямая со стрелкой 92" o:spid="_x0000_s1075" type="#_x0000_t32" style="position:absolute;left:34290;top:74961;width:0;height:14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" strokecolor="#5b9bd5 [3204]" strokeweight=".5pt">
                  <v:stroke endarrow="block" joinstyle="miter"/>
                </v:shape>
              </v:group>
            </w:pict>
          </mc:Fallback>
        </mc:AlternateContent>
      </w:r>
    </w:p>
    <w:p w:rsidR="009C6526" w:rsidRDefault="009C6526" w:rsidP="009C6526">
      <w:pPr>
        <w:spacing w:after="0" w:line="240" w:lineRule="auto"/>
        <w:contextualSpacing/>
        <w:jc w:val="both"/>
        <w:rPr>
          <w:rFonts w:ascii="Times New Roman" w:eastAsia="Calibri" w:hAnsi="Times New Roman" w:cs="Times New Roman"/>
          <w:sz w:val="28"/>
          <w:szCs w:val="28"/>
          <w:lang w:val="kk-KZ" w:eastAsia="en-US"/>
        </w:rPr>
      </w:pPr>
    </w:p>
    <w:p w:rsidR="009C6526" w:rsidRDefault="009C6526" w:rsidP="009C6526">
      <w:pPr>
        <w:spacing w:after="0" w:line="240" w:lineRule="auto"/>
        <w:contextualSpacing/>
        <w:jc w:val="both"/>
        <w:rPr>
          <w:rFonts w:ascii="Times New Roman" w:eastAsia="Calibri" w:hAnsi="Times New Roman" w:cs="Times New Roman"/>
          <w:sz w:val="28"/>
          <w:szCs w:val="28"/>
          <w:lang w:val="kk-KZ" w:eastAsia="en-US"/>
        </w:rPr>
      </w:pPr>
    </w:p>
    <w:tbl>
      <w:tblPr>
        <w:tblStyle w:val="-111"/>
        <w:tblpPr w:leftFromText="180" w:rightFromText="180" w:vertAnchor="text" w:horzAnchor="margin" w:tblpXSpec="right" w:tblpY="65"/>
        <w:tblW w:w="8814" w:type="dxa"/>
        <w:tblBorders>
          <w:top w:val="single" w:sz="6" w:space="0" w:color="0070C0"/>
          <w:left w:val="single" w:sz="6" w:space="0" w:color="0070C0"/>
          <w:bottom w:val="single" w:sz="6" w:space="0" w:color="0070C0"/>
          <w:right w:val="single" w:sz="6" w:space="0" w:color="0070C0"/>
          <w:insideH w:val="single" w:sz="6" w:space="0" w:color="0070C0"/>
          <w:insideV w:val="single" w:sz="6" w:space="0" w:color="0070C0"/>
        </w:tblBorders>
        <w:tblLook w:val="04A0" w:firstRow="1" w:lastRow="0" w:firstColumn="1" w:lastColumn="0" w:noHBand="0" w:noVBand="1"/>
      </w:tblPr>
      <w:tblGrid>
        <w:gridCol w:w="2969"/>
        <w:gridCol w:w="2268"/>
        <w:gridCol w:w="3577"/>
      </w:tblGrid>
      <w:tr w:rsidR="009C6526" w:rsidRPr="00F7020C" w:rsidTr="007D02E2">
        <w:trPr>
          <w:cnfStyle w:val="100000000000" w:firstRow="1" w:lastRow="0" w:firstColumn="0" w:lastColumn="0" w:oddVBand="0" w:evenVBand="0" w:oddHBand="0" w:evenHBand="0" w:firstRowFirstColumn="0" w:firstRowLastColumn="0" w:lastRowFirstColumn="0" w:lastRowLastColumn="0"/>
          <w:trHeight w:val="1694"/>
        </w:trPr>
        <w:tc>
          <w:tcPr>
            <w:cnfStyle w:val="001000000000" w:firstRow="0" w:lastRow="0" w:firstColumn="1" w:lastColumn="0" w:oddVBand="0" w:evenVBand="0" w:oddHBand="0" w:evenHBand="0" w:firstRowFirstColumn="0" w:firstRowLastColumn="0" w:lastRowFirstColumn="0" w:lastRowLastColumn="0"/>
            <w:tcW w:w="2969" w:type="dxa"/>
            <w:tcBorders>
              <w:bottom w:val="none" w:sz="0" w:space="0" w:color="auto"/>
            </w:tcBorders>
          </w:tcPr>
          <w:p w:rsidR="009C6526" w:rsidRPr="007D02E2" w:rsidRDefault="009C6526" w:rsidP="009C6526">
            <w:pPr>
              <w:rPr>
                <w:rFonts w:ascii="Times New Roman" w:eastAsia="Calibri" w:hAnsi="Times New Roman" w:cs="Times New Roman"/>
                <w:b w:val="0"/>
                <w:sz w:val="20"/>
                <w:szCs w:val="20"/>
                <w:lang w:val="kk-KZ"/>
              </w:rPr>
            </w:pPr>
            <w:r w:rsidRPr="007D02E2">
              <w:rPr>
                <w:rFonts w:ascii="Times New Roman" w:eastAsia="Calibri" w:hAnsi="Times New Roman" w:cs="Times New Roman"/>
                <w:b w:val="0"/>
                <w:sz w:val="20"/>
                <w:szCs w:val="20"/>
                <w:lang w:val="kk-KZ"/>
              </w:rPr>
              <w:t>ҚР 2023-2029 жылдарға арналған цифрлық трансформация, ақпараттық-коммуникациялық технологиялар саласын және киберқауіпсіздікті дамыту тұжырымдамасы</w:t>
            </w:r>
          </w:p>
        </w:tc>
        <w:tc>
          <w:tcPr>
            <w:tcW w:w="2268" w:type="dxa"/>
            <w:tcBorders>
              <w:bottom w:val="none" w:sz="0" w:space="0" w:color="auto"/>
            </w:tcBorders>
          </w:tcPr>
          <w:p w:rsidR="009C6526" w:rsidRPr="007D02E2" w:rsidRDefault="009C6526" w:rsidP="00901B12">
            <w:pP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sz w:val="20"/>
                <w:szCs w:val="20"/>
                <w:lang w:val="kk-KZ"/>
              </w:rPr>
            </w:pPr>
            <w:r w:rsidRPr="007D02E2">
              <w:rPr>
                <w:rFonts w:ascii="Times New Roman" w:eastAsia="Times New Roman" w:hAnsi="Times New Roman" w:cs="Times New Roman"/>
                <w:b w:val="0"/>
                <w:sz w:val="20"/>
                <w:szCs w:val="20"/>
                <w:lang w:val="kk-KZ" w:eastAsia="ru-RU"/>
              </w:rPr>
              <w:t xml:space="preserve">ҚР Президентінің «Әділетті Қазақстан: құқық тәртібі, экономикалық өрлеу, қоғамдық оптимизм» Қазақстан халқына Жолдауы </w:t>
            </w:r>
            <w:r w:rsidR="00901B12" w:rsidRPr="007D02E2">
              <w:rPr>
                <w:rFonts w:ascii="Times New Roman" w:eastAsia="Times New Roman" w:hAnsi="Times New Roman" w:cs="Times New Roman"/>
                <w:b w:val="0"/>
                <w:sz w:val="20"/>
                <w:szCs w:val="20"/>
                <w:lang w:val="kk-KZ" w:eastAsia="ru-RU"/>
              </w:rPr>
              <w:t>(2024 ж)</w:t>
            </w:r>
          </w:p>
        </w:tc>
        <w:tc>
          <w:tcPr>
            <w:tcW w:w="3577" w:type="dxa"/>
            <w:tcBorders>
              <w:bottom w:val="none" w:sz="0" w:space="0" w:color="auto"/>
            </w:tcBorders>
          </w:tcPr>
          <w:p w:rsidR="009C6526" w:rsidRPr="007D02E2" w:rsidRDefault="009C6526" w:rsidP="009C652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0"/>
                <w:szCs w:val="20"/>
                <w:lang w:val="kk-KZ"/>
              </w:rPr>
            </w:pPr>
            <w:r w:rsidRPr="007D02E2">
              <w:rPr>
                <w:rFonts w:ascii="Times New Roman" w:hAnsi="Times New Roman" w:cs="Times New Roman"/>
                <w:b w:val="0"/>
                <w:i/>
                <w:sz w:val="20"/>
                <w:szCs w:val="20"/>
                <w:lang w:val="kk-KZ"/>
              </w:rPr>
              <w:t>ЖОО цифрлық білімдік ортасының ресурстары</w:t>
            </w:r>
            <w:r w:rsidRPr="007D02E2">
              <w:rPr>
                <w:rFonts w:ascii="Times New Roman" w:hAnsi="Times New Roman" w:cs="Times New Roman"/>
                <w:b w:val="0"/>
                <w:sz w:val="20"/>
                <w:szCs w:val="20"/>
                <w:lang w:val="kk-KZ"/>
              </w:rPr>
              <w:t>: цифрлық білім беру мазмұны, цифрлық білімдік ортаның платформасы, білім беру үдерісін қамтамасыз ететін ақпараттық жүйелер мен ашық білімдік ресурстар</w:t>
            </w:r>
          </w:p>
        </w:tc>
      </w:tr>
    </w:tbl>
    <w:p w:rsidR="009C6526" w:rsidRDefault="009C6526" w:rsidP="009C6526">
      <w:pPr>
        <w:spacing w:after="0" w:line="240" w:lineRule="auto"/>
        <w:ind w:firstLine="708"/>
        <w:contextualSpacing/>
        <w:jc w:val="both"/>
        <w:rPr>
          <w:rFonts w:ascii="Times New Roman" w:eastAsia="Calibri" w:hAnsi="Times New Roman" w:cs="Times New Roman"/>
          <w:sz w:val="28"/>
          <w:szCs w:val="28"/>
          <w:lang w:val="kk-KZ" w:eastAsia="en-US"/>
        </w:rPr>
      </w:pPr>
    </w:p>
    <w:p w:rsidR="009C6526" w:rsidRDefault="009C6526" w:rsidP="009C6526">
      <w:pPr>
        <w:spacing w:after="0" w:line="240" w:lineRule="auto"/>
        <w:ind w:firstLine="708"/>
        <w:contextualSpacing/>
        <w:jc w:val="both"/>
        <w:rPr>
          <w:rFonts w:ascii="Times New Roman" w:eastAsia="Calibri" w:hAnsi="Times New Roman" w:cs="Times New Roman"/>
          <w:sz w:val="28"/>
          <w:szCs w:val="28"/>
          <w:lang w:val="kk-KZ" w:eastAsia="en-US"/>
        </w:rPr>
      </w:pPr>
    </w:p>
    <w:p w:rsidR="009C6526" w:rsidRDefault="009C6526" w:rsidP="009C6526">
      <w:pPr>
        <w:spacing w:after="0" w:line="240" w:lineRule="auto"/>
        <w:ind w:firstLine="708"/>
        <w:contextualSpacing/>
        <w:jc w:val="both"/>
        <w:rPr>
          <w:rFonts w:ascii="Times New Roman" w:eastAsia="Calibri" w:hAnsi="Times New Roman" w:cs="Times New Roman"/>
          <w:sz w:val="28"/>
          <w:szCs w:val="28"/>
          <w:lang w:val="kk-KZ" w:eastAsia="en-US"/>
        </w:rPr>
      </w:pPr>
    </w:p>
    <w:p w:rsidR="001C5E8F" w:rsidRDefault="001C5E8F" w:rsidP="009C6526">
      <w:pPr>
        <w:spacing w:after="0" w:line="240" w:lineRule="auto"/>
        <w:ind w:firstLine="708"/>
        <w:contextualSpacing/>
        <w:jc w:val="both"/>
        <w:rPr>
          <w:rFonts w:ascii="Times New Roman" w:eastAsia="Calibri" w:hAnsi="Times New Roman" w:cs="Times New Roman"/>
          <w:sz w:val="28"/>
          <w:szCs w:val="28"/>
          <w:lang w:val="kk-KZ" w:eastAsia="en-US"/>
        </w:rPr>
      </w:pPr>
    </w:p>
    <w:p w:rsidR="001C5E8F" w:rsidRDefault="001C5E8F" w:rsidP="009C6526">
      <w:pPr>
        <w:spacing w:after="0" w:line="240" w:lineRule="auto"/>
        <w:ind w:firstLine="708"/>
        <w:contextualSpacing/>
        <w:jc w:val="both"/>
        <w:rPr>
          <w:rFonts w:ascii="Times New Roman" w:eastAsia="Calibri" w:hAnsi="Times New Roman" w:cs="Times New Roman"/>
          <w:sz w:val="28"/>
          <w:szCs w:val="28"/>
          <w:lang w:val="kk-KZ" w:eastAsia="en-US"/>
        </w:rPr>
      </w:pPr>
    </w:p>
    <w:p w:rsidR="001C5E8F" w:rsidRDefault="001C5E8F" w:rsidP="009C6526">
      <w:pPr>
        <w:spacing w:after="0" w:line="240" w:lineRule="auto"/>
        <w:ind w:firstLine="708"/>
        <w:contextualSpacing/>
        <w:jc w:val="both"/>
        <w:rPr>
          <w:rFonts w:ascii="Times New Roman" w:eastAsia="Calibri" w:hAnsi="Times New Roman" w:cs="Times New Roman"/>
          <w:sz w:val="28"/>
          <w:szCs w:val="28"/>
          <w:lang w:val="kk-KZ" w:eastAsia="en-US"/>
        </w:rPr>
      </w:pPr>
    </w:p>
    <w:p w:rsidR="001C5E8F" w:rsidRDefault="001C5E8F" w:rsidP="009C6526">
      <w:pPr>
        <w:spacing w:after="0" w:line="240" w:lineRule="auto"/>
        <w:ind w:firstLine="708"/>
        <w:contextualSpacing/>
        <w:jc w:val="both"/>
        <w:rPr>
          <w:rFonts w:ascii="Times New Roman" w:eastAsia="Calibri" w:hAnsi="Times New Roman" w:cs="Times New Roman"/>
          <w:sz w:val="28"/>
          <w:szCs w:val="28"/>
          <w:lang w:val="kk-KZ" w:eastAsia="en-US"/>
        </w:rPr>
      </w:pPr>
    </w:p>
    <w:p w:rsidR="001C5E8F" w:rsidRDefault="001C5E8F" w:rsidP="009C6526">
      <w:pPr>
        <w:spacing w:after="0" w:line="240" w:lineRule="auto"/>
        <w:ind w:firstLine="708"/>
        <w:contextualSpacing/>
        <w:jc w:val="both"/>
        <w:rPr>
          <w:rFonts w:ascii="Times New Roman" w:eastAsia="Calibri" w:hAnsi="Times New Roman" w:cs="Times New Roman"/>
          <w:sz w:val="28"/>
          <w:szCs w:val="28"/>
          <w:lang w:val="kk-KZ" w:eastAsia="en-US"/>
        </w:rPr>
      </w:pPr>
    </w:p>
    <w:p w:rsidR="001C5E8F" w:rsidRDefault="001C5E8F" w:rsidP="009C6526">
      <w:pPr>
        <w:spacing w:after="0" w:line="240" w:lineRule="auto"/>
        <w:ind w:firstLine="708"/>
        <w:contextualSpacing/>
        <w:jc w:val="both"/>
        <w:rPr>
          <w:rFonts w:ascii="Times New Roman" w:eastAsia="Calibri" w:hAnsi="Times New Roman" w:cs="Times New Roman"/>
          <w:sz w:val="28"/>
          <w:szCs w:val="28"/>
          <w:lang w:val="kk-KZ" w:eastAsia="en-US"/>
        </w:rPr>
      </w:pPr>
    </w:p>
    <w:p w:rsidR="009C6526" w:rsidRDefault="009C6526" w:rsidP="009C6526">
      <w:pPr>
        <w:spacing w:after="0" w:line="240" w:lineRule="auto"/>
        <w:ind w:firstLine="708"/>
        <w:contextualSpacing/>
        <w:jc w:val="both"/>
        <w:rPr>
          <w:rFonts w:ascii="Times New Roman" w:eastAsia="Calibri" w:hAnsi="Times New Roman" w:cs="Times New Roman"/>
          <w:sz w:val="28"/>
          <w:szCs w:val="28"/>
          <w:lang w:val="kk-KZ" w:eastAsia="en-US"/>
        </w:rPr>
      </w:pPr>
    </w:p>
    <w:tbl>
      <w:tblPr>
        <w:tblStyle w:val="-111"/>
        <w:tblpPr w:leftFromText="180" w:rightFromText="180" w:vertAnchor="text" w:horzAnchor="margin" w:tblpXSpec="right" w:tblpY="210"/>
        <w:tblW w:w="8739"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8739"/>
      </w:tblGrid>
      <w:tr w:rsidR="00901608" w:rsidRPr="00F7020C" w:rsidTr="00F40DD6">
        <w:trPr>
          <w:cnfStyle w:val="100000000000" w:firstRow="1" w:lastRow="0" w:firstColumn="0" w:lastColumn="0" w:oddVBand="0" w:evenVBand="0" w:oddHBand="0" w:evenHBand="0" w:firstRowFirstColumn="0" w:firstRowLastColumn="0" w:lastRowFirstColumn="0" w:lastRowLastColumn="0"/>
          <w:trHeight w:val="843"/>
        </w:trPr>
        <w:tc>
          <w:tcPr>
            <w:cnfStyle w:val="001000000000" w:firstRow="0" w:lastRow="0" w:firstColumn="1" w:lastColumn="0" w:oddVBand="0" w:evenVBand="0" w:oddHBand="0" w:evenHBand="0" w:firstRowFirstColumn="0" w:firstRowLastColumn="0" w:lastRowFirstColumn="0" w:lastRowLastColumn="0"/>
            <w:tcW w:w="8739" w:type="dxa"/>
            <w:tcBorders>
              <w:bottom w:val="none" w:sz="0" w:space="0" w:color="auto"/>
            </w:tcBorders>
          </w:tcPr>
          <w:p w:rsidR="00901608" w:rsidRPr="001631B6" w:rsidRDefault="00901608" w:rsidP="00901608">
            <w:pPr>
              <w:jc w:val="both"/>
              <w:rPr>
                <w:rFonts w:ascii="Times New Roman" w:eastAsia="Calibri" w:hAnsi="Times New Roman" w:cs="Times New Roman"/>
                <w:b w:val="0"/>
                <w:lang w:val="kk-KZ"/>
              </w:rPr>
            </w:pPr>
            <w:r w:rsidRPr="001631B6">
              <w:rPr>
                <w:rFonts w:ascii="Times New Roman" w:eastAsia="Calibri" w:hAnsi="Times New Roman" w:cs="Times New Roman"/>
                <w:b w:val="0"/>
                <w:lang w:val="kk-KZ"/>
              </w:rPr>
              <w:t>«Цифрлық білімдік ортадағы коммуникативтік мәдениет пен этикет» элективті оқу</w:t>
            </w:r>
            <w:r w:rsidR="00EE5D78">
              <w:rPr>
                <w:rFonts w:ascii="Times New Roman" w:eastAsia="Calibri" w:hAnsi="Times New Roman" w:cs="Times New Roman"/>
                <w:b w:val="0"/>
                <w:lang w:val="kk-KZ"/>
              </w:rPr>
              <w:t xml:space="preserve"> курсы. «Медиапедагогика» пәнінің мазмұнын толықтыруға</w:t>
            </w:r>
            <w:r w:rsidRPr="001631B6">
              <w:rPr>
                <w:rFonts w:ascii="Times New Roman" w:eastAsia="Calibri" w:hAnsi="Times New Roman" w:cs="Times New Roman"/>
                <w:b w:val="0"/>
                <w:lang w:val="kk-KZ"/>
              </w:rPr>
              <w:t xml:space="preserve"> арналған «Цифрлық білімдік ортада тиімді коммуникация жасаудың теориялары мен тәжірибелері» оқу модулі</w:t>
            </w:r>
          </w:p>
        </w:tc>
      </w:tr>
      <w:tr w:rsidR="00901608" w:rsidRPr="00F7020C" w:rsidTr="00F40DD6">
        <w:trPr>
          <w:trHeight w:val="557"/>
        </w:trPr>
        <w:tc>
          <w:tcPr>
            <w:cnfStyle w:val="001000000000" w:firstRow="0" w:lastRow="0" w:firstColumn="1" w:lastColumn="0" w:oddVBand="0" w:evenVBand="0" w:oddHBand="0" w:evenHBand="0" w:firstRowFirstColumn="0" w:firstRowLastColumn="0" w:lastRowFirstColumn="0" w:lastRowLastColumn="0"/>
            <w:tcW w:w="8739" w:type="dxa"/>
          </w:tcPr>
          <w:p w:rsidR="00901608" w:rsidRPr="001631B6" w:rsidRDefault="00901608" w:rsidP="00901608">
            <w:pPr>
              <w:jc w:val="both"/>
              <w:rPr>
                <w:rFonts w:ascii="Times New Roman" w:eastAsia="Calibri" w:hAnsi="Times New Roman" w:cs="Times New Roman"/>
                <w:b w:val="0"/>
                <w:lang w:val="kk-KZ"/>
              </w:rPr>
            </w:pPr>
            <w:r w:rsidRPr="001631B6">
              <w:rPr>
                <w:rFonts w:ascii="Times New Roman" w:eastAsia="Calibri" w:hAnsi="Times New Roman" w:cs="Times New Roman"/>
                <w:b w:val="0"/>
                <w:lang w:val="kk-KZ"/>
              </w:rPr>
              <w:t>Коммуникация м</w:t>
            </w:r>
            <w:r w:rsidR="00766209">
              <w:rPr>
                <w:rFonts w:ascii="Times New Roman" w:eastAsia="Calibri" w:hAnsi="Times New Roman" w:cs="Times New Roman"/>
                <w:b w:val="0"/>
                <w:lang w:val="kk-KZ"/>
              </w:rPr>
              <w:t xml:space="preserve">одельдері және М.Б.Розенбергтің </w:t>
            </w:r>
            <w:r w:rsidRPr="00901608">
              <w:rPr>
                <w:rFonts w:ascii="Times New Roman" w:eastAsia="Calibri" w:hAnsi="Times New Roman" w:cs="Times New Roman"/>
                <w:b w:val="0"/>
                <w:lang w:val="kk-KZ"/>
              </w:rPr>
              <w:t xml:space="preserve">NVC әдісі </w:t>
            </w:r>
            <w:r w:rsidRPr="001631B6">
              <w:rPr>
                <w:rFonts w:ascii="Times New Roman" w:eastAsia="Calibri" w:hAnsi="Times New Roman" w:cs="Times New Roman"/>
                <w:b w:val="0"/>
                <w:lang w:val="kk-KZ"/>
              </w:rPr>
              <w:t xml:space="preserve">негізінде дайындалған практикалық тапсырмалар </w:t>
            </w:r>
          </w:p>
        </w:tc>
      </w:tr>
      <w:tr w:rsidR="00901608" w:rsidRPr="00F7020C" w:rsidTr="00F40DD6">
        <w:trPr>
          <w:trHeight w:val="557"/>
        </w:trPr>
        <w:tc>
          <w:tcPr>
            <w:cnfStyle w:val="001000000000" w:firstRow="0" w:lastRow="0" w:firstColumn="1" w:lastColumn="0" w:oddVBand="0" w:evenVBand="0" w:oddHBand="0" w:evenHBand="0" w:firstRowFirstColumn="0" w:firstRowLastColumn="0" w:lastRowFirstColumn="0" w:lastRowLastColumn="0"/>
            <w:tcW w:w="8739" w:type="dxa"/>
          </w:tcPr>
          <w:p w:rsidR="00901608" w:rsidRPr="001631B6" w:rsidRDefault="00901608" w:rsidP="00901608">
            <w:pPr>
              <w:jc w:val="both"/>
              <w:rPr>
                <w:rFonts w:ascii="Times New Roman" w:eastAsia="Calibri" w:hAnsi="Times New Roman" w:cs="Times New Roman"/>
                <w:b w:val="0"/>
                <w:lang w:val="kk-KZ"/>
              </w:rPr>
            </w:pPr>
            <w:r w:rsidRPr="001631B6">
              <w:rPr>
                <w:rFonts w:ascii="Times New Roman" w:eastAsia="Calibri" w:hAnsi="Times New Roman" w:cs="Times New Roman"/>
                <w:b w:val="0"/>
                <w:lang w:val="kk-KZ"/>
              </w:rPr>
              <w:t>«Цифрлық білімдік ортадағы қауіпсіз мінез-құлық: конфликтіні диалогқа алмастыру техникасы» атты кейстер, ойындар мен жаттығулардан құралған тренингтер</w:t>
            </w:r>
          </w:p>
        </w:tc>
      </w:tr>
      <w:tr w:rsidR="00901608" w:rsidRPr="00F7020C" w:rsidTr="00F40DD6">
        <w:trPr>
          <w:trHeight w:val="849"/>
        </w:trPr>
        <w:tc>
          <w:tcPr>
            <w:cnfStyle w:val="001000000000" w:firstRow="0" w:lastRow="0" w:firstColumn="1" w:lastColumn="0" w:oddVBand="0" w:evenVBand="0" w:oddHBand="0" w:evenHBand="0" w:firstRowFirstColumn="0" w:firstRowLastColumn="0" w:lastRowFirstColumn="0" w:lastRowLastColumn="0"/>
            <w:tcW w:w="8739" w:type="dxa"/>
          </w:tcPr>
          <w:p w:rsidR="00901608" w:rsidRPr="001631B6" w:rsidRDefault="00901608" w:rsidP="00901608">
            <w:pPr>
              <w:jc w:val="both"/>
              <w:rPr>
                <w:rFonts w:ascii="Times New Roman" w:eastAsia="Calibri" w:hAnsi="Times New Roman" w:cs="Times New Roman"/>
                <w:b w:val="0"/>
                <w:lang w:val="kk-KZ"/>
              </w:rPr>
            </w:pPr>
            <w:r w:rsidRPr="001631B6">
              <w:rPr>
                <w:rFonts w:ascii="Times New Roman" w:eastAsia="Calibri" w:hAnsi="Times New Roman" w:cs="Times New Roman"/>
                <w:b w:val="0"/>
                <w:bCs w:val="0"/>
                <w:lang w:val="kk-KZ" w:eastAsia="ru-RU"/>
              </w:rPr>
              <w:t xml:space="preserve">«Оn-line community» форматында өтетін сабақтар мен іс-шараларға, «Электронды пошта мен мессенджерлерге» және  «Әлеуметтік желілерге» арналған коммуникативтік мәдениет пен этикет ережелері </w:t>
            </w:r>
          </w:p>
        </w:tc>
      </w:tr>
    </w:tbl>
    <w:p w:rsidR="009C6526" w:rsidRDefault="009C6526" w:rsidP="009C6526">
      <w:pPr>
        <w:spacing w:after="0" w:line="240" w:lineRule="auto"/>
        <w:ind w:firstLine="708"/>
        <w:contextualSpacing/>
        <w:jc w:val="both"/>
        <w:rPr>
          <w:rFonts w:ascii="Times New Roman" w:eastAsia="Calibri" w:hAnsi="Times New Roman" w:cs="Times New Roman"/>
          <w:sz w:val="28"/>
          <w:szCs w:val="28"/>
          <w:lang w:val="kk-KZ" w:eastAsia="en-US"/>
        </w:rPr>
      </w:pPr>
    </w:p>
    <w:p w:rsidR="009C6526" w:rsidRDefault="009C6526" w:rsidP="009C6526">
      <w:pPr>
        <w:spacing w:after="0" w:line="240" w:lineRule="auto"/>
        <w:jc w:val="both"/>
        <w:rPr>
          <w:rFonts w:ascii="Times New Roman" w:eastAsia="Calibri" w:hAnsi="Times New Roman" w:cs="Times New Roman"/>
          <w:sz w:val="28"/>
          <w:szCs w:val="28"/>
          <w:lang w:val="kk-KZ" w:eastAsia="en-US"/>
        </w:rPr>
      </w:pPr>
    </w:p>
    <w:p w:rsidR="009C6526" w:rsidRDefault="009C6526" w:rsidP="009C6526">
      <w:pPr>
        <w:spacing w:after="0" w:line="240" w:lineRule="auto"/>
        <w:jc w:val="both"/>
        <w:rPr>
          <w:rFonts w:ascii="Times New Roman" w:eastAsia="Calibri" w:hAnsi="Times New Roman" w:cs="Times New Roman"/>
          <w:sz w:val="28"/>
          <w:szCs w:val="28"/>
          <w:lang w:val="kk-KZ" w:eastAsia="en-US"/>
        </w:rPr>
      </w:pPr>
    </w:p>
    <w:p w:rsidR="009C6526" w:rsidRDefault="009C6526" w:rsidP="009C6526">
      <w:pPr>
        <w:spacing w:after="0" w:line="240" w:lineRule="auto"/>
        <w:jc w:val="right"/>
        <w:rPr>
          <w:rFonts w:ascii="Times New Roman" w:eastAsia="Calibri" w:hAnsi="Times New Roman" w:cs="Times New Roman"/>
          <w:sz w:val="28"/>
          <w:szCs w:val="28"/>
          <w:lang w:val="kk-KZ" w:eastAsia="en-US"/>
        </w:rPr>
      </w:pPr>
    </w:p>
    <w:p w:rsidR="009C6526" w:rsidRDefault="009C6526" w:rsidP="009C6526">
      <w:pPr>
        <w:spacing w:after="0" w:line="240" w:lineRule="auto"/>
        <w:jc w:val="right"/>
        <w:rPr>
          <w:rFonts w:ascii="Times New Roman" w:eastAsia="Calibri" w:hAnsi="Times New Roman" w:cs="Times New Roman"/>
          <w:sz w:val="28"/>
          <w:szCs w:val="28"/>
          <w:lang w:val="kk-KZ" w:eastAsia="en-US"/>
        </w:rPr>
      </w:pPr>
    </w:p>
    <w:p w:rsidR="009C6526" w:rsidRDefault="009C6526" w:rsidP="009C6526">
      <w:pPr>
        <w:spacing w:after="0" w:line="240" w:lineRule="auto"/>
        <w:jc w:val="right"/>
        <w:rPr>
          <w:rFonts w:ascii="Times New Roman" w:eastAsia="Calibri" w:hAnsi="Times New Roman" w:cs="Times New Roman"/>
          <w:sz w:val="28"/>
          <w:szCs w:val="28"/>
          <w:lang w:val="kk-KZ" w:eastAsia="en-US"/>
        </w:rPr>
      </w:pPr>
    </w:p>
    <w:p w:rsidR="009C6526" w:rsidRDefault="009C6526" w:rsidP="009C6526">
      <w:pPr>
        <w:spacing w:after="0" w:line="240" w:lineRule="auto"/>
        <w:jc w:val="right"/>
        <w:rPr>
          <w:rFonts w:ascii="Times New Roman" w:eastAsia="Calibri" w:hAnsi="Times New Roman" w:cs="Times New Roman"/>
          <w:sz w:val="28"/>
          <w:szCs w:val="28"/>
          <w:lang w:val="kk-KZ" w:eastAsia="en-US"/>
        </w:rPr>
      </w:pPr>
    </w:p>
    <w:p w:rsidR="009C6526" w:rsidRDefault="009C6526" w:rsidP="009C6526">
      <w:pPr>
        <w:spacing w:after="0" w:line="240" w:lineRule="auto"/>
        <w:jc w:val="right"/>
        <w:rPr>
          <w:rFonts w:ascii="Times New Roman" w:eastAsia="Calibri" w:hAnsi="Times New Roman" w:cs="Times New Roman"/>
          <w:sz w:val="28"/>
          <w:szCs w:val="28"/>
          <w:lang w:val="kk-KZ" w:eastAsia="en-US"/>
        </w:rPr>
      </w:pPr>
    </w:p>
    <w:p w:rsidR="009C6526" w:rsidRDefault="009C6526" w:rsidP="009E187B">
      <w:pPr>
        <w:spacing w:after="0" w:line="240" w:lineRule="auto"/>
        <w:rPr>
          <w:rFonts w:ascii="Times New Roman" w:eastAsia="Calibri" w:hAnsi="Times New Roman" w:cs="Times New Roman"/>
          <w:sz w:val="28"/>
          <w:szCs w:val="28"/>
          <w:lang w:val="kk-KZ" w:eastAsia="en-US"/>
        </w:rPr>
      </w:pPr>
    </w:p>
    <w:p w:rsidR="009C6526" w:rsidRDefault="009C6526" w:rsidP="009C6526">
      <w:pPr>
        <w:spacing w:after="0" w:line="240" w:lineRule="auto"/>
        <w:jc w:val="right"/>
        <w:rPr>
          <w:rFonts w:ascii="Times New Roman" w:eastAsia="Calibri" w:hAnsi="Times New Roman" w:cs="Times New Roman"/>
          <w:sz w:val="28"/>
          <w:szCs w:val="28"/>
          <w:lang w:val="kk-KZ" w:eastAsia="en-US"/>
        </w:rPr>
      </w:pPr>
    </w:p>
    <w:p w:rsidR="009C6526" w:rsidRDefault="009C6526" w:rsidP="009C6526">
      <w:pPr>
        <w:spacing w:after="0" w:line="240" w:lineRule="auto"/>
        <w:jc w:val="right"/>
        <w:rPr>
          <w:rFonts w:ascii="Times New Roman" w:eastAsia="Calibri" w:hAnsi="Times New Roman" w:cs="Times New Roman"/>
          <w:sz w:val="28"/>
          <w:szCs w:val="28"/>
          <w:lang w:val="kk-KZ" w:eastAsia="en-US"/>
        </w:rPr>
      </w:pPr>
    </w:p>
    <w:p w:rsidR="009C6526" w:rsidRDefault="009C6526" w:rsidP="009C6526">
      <w:pPr>
        <w:spacing w:after="0" w:line="240" w:lineRule="auto"/>
        <w:jc w:val="right"/>
        <w:rPr>
          <w:rFonts w:ascii="Times New Roman" w:eastAsia="Calibri" w:hAnsi="Times New Roman" w:cs="Times New Roman"/>
          <w:sz w:val="28"/>
          <w:szCs w:val="28"/>
          <w:lang w:val="kk-KZ" w:eastAsia="en-US"/>
        </w:rPr>
      </w:pPr>
    </w:p>
    <w:tbl>
      <w:tblPr>
        <w:tblStyle w:val="a6"/>
        <w:tblpPr w:leftFromText="180" w:rightFromText="180" w:vertAnchor="text" w:horzAnchor="margin" w:tblpXSpec="center" w:tblpY="162"/>
        <w:tblW w:w="9804" w:type="dxa"/>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3256"/>
        <w:gridCol w:w="2741"/>
        <w:gridCol w:w="3807"/>
      </w:tblGrid>
      <w:tr w:rsidR="00A2782C" w:rsidRPr="00F7020C" w:rsidTr="00CB289E">
        <w:trPr>
          <w:trHeight w:val="1544"/>
          <w:jc w:val="center"/>
        </w:trPr>
        <w:tc>
          <w:tcPr>
            <w:tcW w:w="3256" w:type="dxa"/>
          </w:tcPr>
          <w:p w:rsidR="00A2782C" w:rsidRPr="00F639A5" w:rsidRDefault="00A2782C" w:rsidP="00CB289E">
            <w:pPr>
              <w:jc w:val="both"/>
              <w:rPr>
                <w:rFonts w:ascii="Times New Roman" w:hAnsi="Times New Roman" w:cs="Times New Roman"/>
                <w:lang w:val="kk-KZ"/>
              </w:rPr>
            </w:pPr>
            <w:r w:rsidRPr="00F639A5">
              <w:rPr>
                <w:rFonts w:ascii="Times New Roman" w:hAnsi="Times New Roman" w:cs="Times New Roman"/>
                <w:lang w:val="kk-KZ"/>
              </w:rPr>
              <w:t>Дәріс (дәріс-диалог, проблема</w:t>
            </w:r>
            <w:r w:rsidR="00CB289E">
              <w:rPr>
                <w:rFonts w:ascii="Times New Roman" w:hAnsi="Times New Roman" w:cs="Times New Roman"/>
                <w:lang w:val="kk-KZ"/>
              </w:rPr>
              <w:t xml:space="preserve"> </w:t>
            </w:r>
            <w:r w:rsidRPr="00F639A5">
              <w:rPr>
                <w:rFonts w:ascii="Times New Roman" w:hAnsi="Times New Roman" w:cs="Times New Roman"/>
                <w:lang w:val="kk-KZ"/>
              </w:rPr>
              <w:t>лық дәріс, ақпараттық дәріс), практикалық сабақтар, виртуал</w:t>
            </w:r>
            <w:r w:rsidR="00CB289E">
              <w:rPr>
                <w:rFonts w:ascii="Times New Roman" w:hAnsi="Times New Roman" w:cs="Times New Roman"/>
                <w:lang w:val="kk-KZ"/>
              </w:rPr>
              <w:t xml:space="preserve"> </w:t>
            </w:r>
            <w:r w:rsidRPr="00F639A5">
              <w:rPr>
                <w:rFonts w:ascii="Times New Roman" w:hAnsi="Times New Roman" w:cs="Times New Roman"/>
                <w:lang w:val="kk-KZ"/>
              </w:rPr>
              <w:t>ды экскурсия, өздік шығарма</w:t>
            </w:r>
            <w:r w:rsidR="00CB289E">
              <w:rPr>
                <w:rFonts w:ascii="Times New Roman" w:hAnsi="Times New Roman" w:cs="Times New Roman"/>
                <w:lang w:val="kk-KZ"/>
              </w:rPr>
              <w:t xml:space="preserve"> </w:t>
            </w:r>
            <w:r w:rsidRPr="00F639A5">
              <w:rPr>
                <w:rFonts w:ascii="Times New Roman" w:hAnsi="Times New Roman" w:cs="Times New Roman"/>
                <w:lang w:val="kk-KZ"/>
              </w:rPr>
              <w:t>шылық жұмыс</w:t>
            </w:r>
            <w:r>
              <w:rPr>
                <w:rFonts w:ascii="Times New Roman" w:hAnsi="Times New Roman" w:cs="Times New Roman"/>
                <w:lang w:val="kk-KZ"/>
              </w:rPr>
              <w:t xml:space="preserve"> (СӨЖ, СОӨЖ)</w:t>
            </w:r>
          </w:p>
        </w:tc>
        <w:tc>
          <w:tcPr>
            <w:tcW w:w="2741" w:type="dxa"/>
          </w:tcPr>
          <w:p w:rsidR="00A2782C" w:rsidRPr="00F639A5" w:rsidRDefault="00A2782C" w:rsidP="00CB289E">
            <w:pPr>
              <w:jc w:val="both"/>
              <w:rPr>
                <w:rFonts w:ascii="Times New Roman" w:hAnsi="Times New Roman" w:cs="Times New Roman"/>
                <w:lang w:val="kk-KZ"/>
              </w:rPr>
            </w:pPr>
            <w:r>
              <w:rPr>
                <w:rFonts w:ascii="Times New Roman" w:hAnsi="Times New Roman" w:cs="Times New Roman"/>
                <w:lang w:val="kk-KZ"/>
              </w:rPr>
              <w:t>Белсенді және интерак</w:t>
            </w:r>
            <w:r w:rsidR="00CB289E">
              <w:rPr>
                <w:rFonts w:ascii="Times New Roman" w:hAnsi="Times New Roman" w:cs="Times New Roman"/>
                <w:lang w:val="kk-KZ"/>
              </w:rPr>
              <w:t xml:space="preserve"> </w:t>
            </w:r>
            <w:r>
              <w:rPr>
                <w:rFonts w:ascii="Times New Roman" w:hAnsi="Times New Roman" w:cs="Times New Roman"/>
                <w:lang w:val="kk-KZ"/>
              </w:rPr>
              <w:t>тивті әдістер: т</w:t>
            </w:r>
            <w:r w:rsidRPr="00F639A5">
              <w:rPr>
                <w:rFonts w:ascii="Times New Roman" w:hAnsi="Times New Roman" w:cs="Times New Roman"/>
                <w:lang w:val="kk-KZ"/>
              </w:rPr>
              <w:t>ренинг, кейс,  іскерлік</w:t>
            </w:r>
            <w:r>
              <w:rPr>
                <w:rFonts w:ascii="Times New Roman" w:hAnsi="Times New Roman" w:cs="Times New Roman"/>
                <w:lang w:val="kk-KZ"/>
              </w:rPr>
              <w:t xml:space="preserve"> және </w:t>
            </w:r>
            <w:r w:rsidRPr="001A3AC4">
              <w:rPr>
                <w:rFonts w:ascii="Times New Roman" w:hAnsi="Times New Roman" w:cs="Times New Roman"/>
                <w:lang w:val="kk-KZ"/>
              </w:rPr>
              <w:t>рөлдік ойын, миға шабуыл, интер</w:t>
            </w:r>
            <w:r w:rsidR="00CB289E">
              <w:rPr>
                <w:rFonts w:ascii="Times New Roman" w:hAnsi="Times New Roman" w:cs="Times New Roman"/>
                <w:lang w:val="kk-KZ"/>
              </w:rPr>
              <w:t xml:space="preserve"> </w:t>
            </w:r>
            <w:r w:rsidRPr="001A3AC4">
              <w:rPr>
                <w:rFonts w:ascii="Times New Roman" w:hAnsi="Times New Roman" w:cs="Times New Roman"/>
                <w:lang w:val="kk-KZ"/>
              </w:rPr>
              <w:t xml:space="preserve">нет-жобалар, </w:t>
            </w:r>
            <w:r w:rsidRPr="001A3AC4">
              <w:rPr>
                <w:lang w:val="kk-KZ"/>
              </w:rPr>
              <w:t xml:space="preserve"> </w:t>
            </w:r>
            <w:r w:rsidRPr="001A3AC4">
              <w:rPr>
                <w:rFonts w:ascii="Times New Roman" w:hAnsi="Times New Roman" w:cs="Times New Roman"/>
                <w:lang w:val="kk-KZ"/>
              </w:rPr>
              <w:t>NVC  әдісі</w:t>
            </w:r>
          </w:p>
        </w:tc>
        <w:tc>
          <w:tcPr>
            <w:tcW w:w="3807" w:type="dxa"/>
          </w:tcPr>
          <w:p w:rsidR="00A2782C" w:rsidRPr="00F639A5" w:rsidRDefault="00A2782C" w:rsidP="00CB289E">
            <w:pPr>
              <w:jc w:val="both"/>
              <w:rPr>
                <w:rFonts w:ascii="Times New Roman" w:hAnsi="Times New Roman" w:cs="Times New Roman"/>
                <w:lang w:val="kk-KZ"/>
              </w:rPr>
            </w:pPr>
            <w:r>
              <w:rPr>
                <w:rFonts w:ascii="Times New Roman" w:hAnsi="Times New Roman" w:cs="Times New Roman"/>
                <w:lang w:val="kk-KZ"/>
              </w:rPr>
              <w:t>ЖОО-ның цифрлық білімдік орта</w:t>
            </w:r>
            <w:r w:rsidR="00CB289E">
              <w:rPr>
                <w:rFonts w:ascii="Times New Roman" w:hAnsi="Times New Roman" w:cs="Times New Roman"/>
                <w:lang w:val="kk-KZ"/>
              </w:rPr>
              <w:t xml:space="preserve"> </w:t>
            </w:r>
            <w:r>
              <w:rPr>
                <w:rFonts w:ascii="Times New Roman" w:hAnsi="Times New Roman" w:cs="Times New Roman"/>
                <w:lang w:val="kk-KZ"/>
              </w:rPr>
              <w:t xml:space="preserve">сының коммуникация </w:t>
            </w:r>
            <w:r w:rsidRPr="00F639A5">
              <w:rPr>
                <w:rFonts w:ascii="Times New Roman" w:hAnsi="Times New Roman" w:cs="Times New Roman"/>
                <w:lang w:val="kk-KZ"/>
              </w:rPr>
              <w:t xml:space="preserve">құралдары, </w:t>
            </w:r>
            <w:r>
              <w:rPr>
                <w:rFonts w:ascii="Times New Roman" w:hAnsi="Times New Roman" w:cs="Times New Roman"/>
                <w:lang w:val="kk-KZ"/>
              </w:rPr>
              <w:t xml:space="preserve">цифрлық білім беру ресурстары, </w:t>
            </w:r>
            <w:r w:rsidRPr="00F639A5">
              <w:rPr>
                <w:rFonts w:ascii="Times New Roman" w:hAnsi="Times New Roman" w:cs="Times New Roman"/>
                <w:lang w:val="kk-KZ"/>
              </w:rPr>
              <w:t>пәнінің оқу-әдістемелік қамтамасыз етілуі, жаңа оқу модулі қосылған жұмыс бағдарламасы</w:t>
            </w:r>
          </w:p>
        </w:tc>
      </w:tr>
    </w:tbl>
    <w:p w:rsidR="009C6526" w:rsidRDefault="00A2782C" w:rsidP="009C6526">
      <w:pPr>
        <w:spacing w:after="0" w:line="240" w:lineRule="auto"/>
        <w:jc w:val="both"/>
        <w:rPr>
          <w:rFonts w:ascii="Times New Roman" w:eastAsia="Calibri" w:hAnsi="Times New Roman" w:cs="Times New Roman"/>
          <w:sz w:val="28"/>
          <w:szCs w:val="28"/>
          <w:lang w:val="kk-KZ" w:eastAsia="en-US"/>
        </w:rPr>
      </w:pPr>
      <w:r w:rsidRPr="00CD4603">
        <w:rPr>
          <w:rFonts w:ascii="Times New Roman" w:eastAsia="Calibri" w:hAnsi="Times New Roman" w:cs="Times New Roman"/>
          <w:noProof/>
          <w:sz w:val="28"/>
          <w:szCs w:val="28"/>
          <w:lang w:val="kk-KZ" w:eastAsia="en-US"/>
        </w:rPr>
        <w:t xml:space="preserve"> </w:t>
      </w:r>
    </w:p>
    <w:p w:rsidR="009C6526" w:rsidRDefault="009C6526" w:rsidP="009C6526">
      <w:pPr>
        <w:tabs>
          <w:tab w:val="left" w:pos="1415"/>
        </w:tabs>
        <w:spacing w:after="0" w:line="240" w:lineRule="auto"/>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               </w:t>
      </w:r>
    </w:p>
    <w:p w:rsidR="009C6526" w:rsidRDefault="009C6526" w:rsidP="009C6526">
      <w:pPr>
        <w:tabs>
          <w:tab w:val="left" w:pos="1415"/>
        </w:tabs>
        <w:spacing w:after="0" w:line="240" w:lineRule="auto"/>
        <w:jc w:val="both"/>
        <w:rPr>
          <w:rFonts w:ascii="Times New Roman" w:eastAsia="Calibri" w:hAnsi="Times New Roman" w:cs="Times New Roman"/>
          <w:sz w:val="28"/>
          <w:szCs w:val="28"/>
          <w:lang w:val="kk-KZ" w:eastAsia="en-US"/>
        </w:rPr>
      </w:pPr>
    </w:p>
    <w:p w:rsidR="009C6526" w:rsidRDefault="009C6526" w:rsidP="009C6526">
      <w:pPr>
        <w:tabs>
          <w:tab w:val="left" w:pos="1415"/>
        </w:tabs>
        <w:spacing w:after="0" w:line="240" w:lineRule="auto"/>
        <w:jc w:val="both"/>
        <w:rPr>
          <w:rFonts w:ascii="Times New Roman" w:eastAsia="Calibri" w:hAnsi="Times New Roman" w:cs="Times New Roman"/>
          <w:sz w:val="28"/>
          <w:szCs w:val="28"/>
          <w:lang w:val="kk-KZ" w:eastAsia="en-US"/>
        </w:rPr>
      </w:pPr>
    </w:p>
    <w:p w:rsidR="009C6526" w:rsidRDefault="002C0F40" w:rsidP="009C6526">
      <w:pPr>
        <w:tabs>
          <w:tab w:val="left" w:pos="1415"/>
        </w:tabs>
        <w:spacing w:after="0" w:line="240" w:lineRule="auto"/>
        <w:jc w:val="both"/>
        <w:rPr>
          <w:rFonts w:ascii="Times New Roman" w:eastAsia="Calibri" w:hAnsi="Times New Roman" w:cs="Times New Roman"/>
          <w:sz w:val="28"/>
          <w:szCs w:val="28"/>
          <w:lang w:val="kk-KZ" w:eastAsia="en-US"/>
        </w:rPr>
      </w:pPr>
      <w:r>
        <w:rPr>
          <w:rFonts w:ascii="Times New Roman" w:eastAsia="Calibri" w:hAnsi="Times New Roman" w:cs="Times New Roman"/>
          <w:noProof/>
          <w:sz w:val="28"/>
          <w:szCs w:val="28"/>
          <w:lang w:val="en-US" w:eastAsia="en-US"/>
        </w:rPr>
        <mc:AlternateContent>
          <mc:Choice Requires="wps">
            <w:drawing>
              <wp:anchor distT="0" distB="0" distL="114300" distR="114300" simplePos="0" relativeHeight="251716608" behindDoc="0" locked="0" layoutInCell="1" allowOverlap="1" wp14:anchorId="2531EDAD" wp14:editId="0777C757">
                <wp:simplePos x="0" y="0"/>
                <wp:positionH relativeFrom="margin">
                  <wp:posOffset>672465</wp:posOffset>
                </wp:positionH>
                <wp:positionV relativeFrom="paragraph">
                  <wp:posOffset>34925</wp:posOffset>
                </wp:positionV>
                <wp:extent cx="5485770" cy="472440"/>
                <wp:effectExtent l="0" t="0" r="19685" b="22860"/>
                <wp:wrapNone/>
                <wp:docPr id="82" name="Скругленный прямоугольник 82"/>
                <wp:cNvGraphicFramePr/>
                <a:graphic xmlns:a="http://schemas.openxmlformats.org/drawingml/2006/main">
                  <a:graphicData uri="http://schemas.microsoft.com/office/word/2010/wordprocessingShape">
                    <wps:wsp>
                      <wps:cNvSpPr/>
                      <wps:spPr>
                        <a:xfrm>
                          <a:off x="0" y="0"/>
                          <a:ext cx="5485770" cy="472440"/>
                        </a:xfrm>
                        <a:prstGeom prst="roundRect">
                          <a:avLst/>
                        </a:prstGeom>
                        <a:solidFill>
                          <a:sysClr val="window" lastClr="FFFFFF"/>
                        </a:solidFill>
                        <a:ln w="12700" cap="flat" cmpd="sng" algn="ctr">
                          <a:solidFill>
                            <a:srgbClr val="5B9BD5"/>
                          </a:solidFill>
                          <a:prstDash val="solid"/>
                          <a:miter lim="800000"/>
                        </a:ln>
                        <a:effectLst/>
                      </wps:spPr>
                      <wps:txbx>
                        <w:txbxContent>
                          <w:p w:rsidR="007855B4" w:rsidRPr="00825D8E" w:rsidRDefault="007855B4" w:rsidP="002C0F40">
                            <w:pPr>
                              <w:spacing w:after="0" w:line="240" w:lineRule="auto"/>
                              <w:jc w:val="both"/>
                              <w:rPr>
                                <w:rFonts w:ascii="Times New Roman" w:hAnsi="Times New Roman" w:cs="Times New Roman"/>
                                <w:lang w:val="kk-KZ"/>
                              </w:rPr>
                            </w:pPr>
                            <w:r w:rsidRPr="007814D2">
                              <w:rPr>
                                <w:rFonts w:ascii="Times New Roman" w:hAnsi="Times New Roman" w:cs="Times New Roman"/>
                                <w:lang w:val="kk-KZ"/>
                              </w:rPr>
                              <w:t xml:space="preserve">Цифрлық білімдік ортада болашақ педагог-психологтердің коммуникативтік мәдениетінің қалыптасу </w:t>
                            </w:r>
                            <w:r w:rsidRPr="00BF7F99">
                              <w:rPr>
                                <w:rFonts w:ascii="Times New Roman" w:hAnsi="Times New Roman" w:cs="Times New Roman"/>
                                <w:i/>
                                <w:lang w:val="kk-KZ"/>
                              </w:rPr>
                              <w:t>деңгейлері:</w:t>
                            </w:r>
                            <w:r w:rsidRPr="007814D2">
                              <w:rPr>
                                <w:rFonts w:ascii="Times New Roman" w:hAnsi="Times New Roman" w:cs="Times New Roman"/>
                                <w:lang w:val="kk-KZ"/>
                              </w:rPr>
                              <w:t xml:space="preserve"> жоғары, жеткілікті және төмен деңгей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31EDAD" id="Скругленный прямоугольник 82" o:spid="_x0000_s1076" style="position:absolute;left:0;text-align:left;margin-left:52.95pt;margin-top:2.75pt;width:431.95pt;height:37.2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" fillcolor="window" strokecolor="#5b9bd5" strokeweight="1pt">
                <v:stroke joinstyle="miter"/>
                <v:textbox>
                  <w:txbxContent>
                    <w:p w:rsidR="007855B4" w:rsidRPr="00825D8E" w:rsidRDefault="007855B4" w:rsidP="002C0F40">
                      <w:pPr>
                        <w:spacing w:after="0" w:line="240" w:lineRule="auto"/>
                        <w:jc w:val="both"/>
                        <w:rPr>
                          <w:rFonts w:ascii="Times New Roman" w:hAnsi="Times New Roman" w:cs="Times New Roman"/>
                          <w:lang w:val="kk-KZ"/>
                        </w:rPr>
                      </w:pPr>
                      <w:r w:rsidRPr="007814D2">
                        <w:rPr>
                          <w:rFonts w:ascii="Times New Roman" w:hAnsi="Times New Roman" w:cs="Times New Roman"/>
                          <w:lang w:val="kk-KZ"/>
                        </w:rPr>
                        <w:t xml:space="preserve">Цифрлық білімдік ортада болашақ педагог-психологтердің коммуникативтік мәдениетінің қалыптасу </w:t>
                      </w:r>
                      <w:r w:rsidRPr="00BF7F99">
                        <w:rPr>
                          <w:rFonts w:ascii="Times New Roman" w:hAnsi="Times New Roman" w:cs="Times New Roman"/>
                          <w:i/>
                          <w:lang w:val="kk-KZ"/>
                        </w:rPr>
                        <w:t>деңгейлері:</w:t>
                      </w:r>
                      <w:r w:rsidRPr="007814D2">
                        <w:rPr>
                          <w:rFonts w:ascii="Times New Roman" w:hAnsi="Times New Roman" w:cs="Times New Roman"/>
                          <w:lang w:val="kk-KZ"/>
                        </w:rPr>
                        <w:t xml:space="preserve"> жоғары, жеткілікті және төмен деңгей</w:t>
                      </w:r>
                    </w:p>
                  </w:txbxContent>
                </v:textbox>
                <w10:wrap anchorx="margin"/>
              </v:roundrect>
            </w:pict>
          </mc:Fallback>
        </mc:AlternateContent>
      </w:r>
    </w:p>
    <w:p w:rsidR="009C6526" w:rsidRDefault="009C6526" w:rsidP="009C6526">
      <w:pPr>
        <w:spacing w:after="0" w:line="240" w:lineRule="auto"/>
        <w:jc w:val="both"/>
        <w:rPr>
          <w:rFonts w:ascii="Times New Roman" w:eastAsia="Calibri" w:hAnsi="Times New Roman" w:cs="Times New Roman"/>
          <w:sz w:val="28"/>
          <w:szCs w:val="28"/>
          <w:lang w:val="kk-KZ" w:eastAsia="en-US"/>
        </w:rPr>
      </w:pPr>
    </w:p>
    <w:p w:rsidR="00545C6D" w:rsidRDefault="00545C6D" w:rsidP="009C6526">
      <w:pPr>
        <w:spacing w:after="0" w:line="240" w:lineRule="auto"/>
        <w:jc w:val="both"/>
        <w:rPr>
          <w:rFonts w:ascii="Times New Roman" w:eastAsia="Calibri" w:hAnsi="Times New Roman" w:cs="Times New Roman"/>
          <w:sz w:val="28"/>
          <w:szCs w:val="28"/>
          <w:lang w:val="kk-KZ" w:eastAsia="en-US"/>
        </w:rPr>
      </w:pPr>
    </w:p>
    <w:p w:rsidR="00545C6D" w:rsidRDefault="00545C6D" w:rsidP="009C6526">
      <w:pPr>
        <w:spacing w:after="0" w:line="240" w:lineRule="auto"/>
        <w:jc w:val="both"/>
        <w:rPr>
          <w:rFonts w:ascii="Times New Roman" w:eastAsia="Calibri" w:hAnsi="Times New Roman" w:cs="Times New Roman"/>
          <w:sz w:val="28"/>
          <w:szCs w:val="28"/>
          <w:lang w:val="kk-KZ" w:eastAsia="en-US"/>
        </w:rPr>
      </w:pPr>
    </w:p>
    <w:p w:rsidR="00545C6D" w:rsidRDefault="00545C6D" w:rsidP="00545C6D">
      <w:pPr>
        <w:spacing w:after="0" w:line="240" w:lineRule="auto"/>
        <w:ind w:firstLine="708"/>
        <w:jc w:val="both"/>
        <w:rPr>
          <w:rFonts w:ascii="Times New Roman" w:eastAsia="Calibri" w:hAnsi="Times New Roman" w:cs="Times New Roman"/>
          <w:sz w:val="24"/>
          <w:szCs w:val="24"/>
          <w:lang w:val="kk-KZ" w:eastAsia="en-US"/>
        </w:rPr>
      </w:pPr>
    </w:p>
    <w:p w:rsidR="002C0F40" w:rsidRDefault="002C0F40" w:rsidP="00545C6D">
      <w:pPr>
        <w:spacing w:after="0" w:line="240" w:lineRule="auto"/>
        <w:ind w:firstLine="708"/>
        <w:jc w:val="both"/>
        <w:rPr>
          <w:rFonts w:ascii="Times New Roman" w:eastAsia="Calibri" w:hAnsi="Times New Roman" w:cs="Times New Roman"/>
          <w:sz w:val="28"/>
          <w:szCs w:val="28"/>
          <w:lang w:val="kk-KZ" w:eastAsia="en-US"/>
        </w:rPr>
      </w:pPr>
    </w:p>
    <w:p w:rsidR="00CC2658" w:rsidRDefault="00CC2658" w:rsidP="00CB289E">
      <w:pPr>
        <w:spacing w:after="0" w:line="240" w:lineRule="auto"/>
        <w:jc w:val="center"/>
        <w:rPr>
          <w:rFonts w:ascii="Times New Roman" w:eastAsia="Calibri" w:hAnsi="Times New Roman" w:cs="Times New Roman"/>
          <w:sz w:val="28"/>
          <w:szCs w:val="28"/>
          <w:lang w:val="kk-KZ" w:eastAsia="en-US"/>
        </w:rPr>
      </w:pPr>
    </w:p>
    <w:p w:rsidR="00A2782C" w:rsidRPr="00545C6D" w:rsidRDefault="00A2782C" w:rsidP="00CB289E">
      <w:pPr>
        <w:spacing w:after="0" w:line="240" w:lineRule="auto"/>
        <w:jc w:val="center"/>
        <w:rPr>
          <w:rFonts w:ascii="Times New Roman" w:eastAsia="Calibri" w:hAnsi="Times New Roman" w:cs="Times New Roman"/>
          <w:sz w:val="28"/>
          <w:szCs w:val="28"/>
          <w:lang w:val="kk-KZ" w:eastAsia="en-US"/>
        </w:rPr>
      </w:pPr>
      <w:r w:rsidRPr="00545C6D">
        <w:rPr>
          <w:rFonts w:ascii="Times New Roman" w:eastAsia="Calibri" w:hAnsi="Times New Roman" w:cs="Times New Roman"/>
          <w:sz w:val="28"/>
          <w:szCs w:val="28"/>
          <w:lang w:val="kk-KZ" w:eastAsia="en-US"/>
        </w:rPr>
        <w:t xml:space="preserve">Сурет </w:t>
      </w:r>
      <w:r w:rsidR="005569FA">
        <w:rPr>
          <w:rFonts w:ascii="Times New Roman" w:eastAsia="Calibri" w:hAnsi="Times New Roman" w:cs="Times New Roman"/>
          <w:sz w:val="28"/>
          <w:szCs w:val="28"/>
          <w:lang w:val="kk-KZ" w:eastAsia="en-US"/>
        </w:rPr>
        <w:t xml:space="preserve">13 – </w:t>
      </w:r>
      <w:r w:rsidRPr="00545C6D">
        <w:rPr>
          <w:rFonts w:ascii="Times New Roman" w:eastAsia="Calibri" w:hAnsi="Times New Roman" w:cs="Times New Roman"/>
          <w:sz w:val="28"/>
          <w:szCs w:val="28"/>
          <w:lang w:val="kk-KZ" w:eastAsia="en-US"/>
        </w:rPr>
        <w:t>Цифрлық білімдік ортада болашақ педагог-психологтердің коммуникативтік мәдениетін қалыптастырудың құрылымдық-мазмұндық моделі</w:t>
      </w:r>
    </w:p>
    <w:p w:rsidR="00ED13A3" w:rsidRDefault="00ED13A3" w:rsidP="00CB289E">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lastRenderedPageBreak/>
        <w:t xml:space="preserve">Жоғары оқу орнының цифрлық білімдік </w:t>
      </w:r>
      <w:r w:rsidRPr="0077181F">
        <w:rPr>
          <w:rFonts w:ascii="Times New Roman" w:eastAsia="Calibri" w:hAnsi="Times New Roman" w:cs="Times New Roman"/>
          <w:sz w:val="28"/>
          <w:szCs w:val="28"/>
          <w:lang w:val="kk-KZ" w:eastAsia="en-US"/>
        </w:rPr>
        <w:t xml:space="preserve">ортасы білім беру қатынастарының барлық қатысушылары үшін бірыңғай коммуникация кеңістігі, білім беру бағдарламаларын іске асыру сапасын, педагогикалық ұжымның жұмысын басқарудың </w:t>
      </w:r>
      <w:r>
        <w:rPr>
          <w:rFonts w:ascii="Times New Roman" w:eastAsia="Calibri" w:hAnsi="Times New Roman" w:cs="Times New Roman"/>
          <w:sz w:val="28"/>
          <w:szCs w:val="28"/>
          <w:lang w:val="kk-KZ" w:eastAsia="en-US"/>
        </w:rPr>
        <w:t>тиімді</w:t>
      </w:r>
      <w:r w:rsidRPr="0077181F">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мүмкіндігі</w:t>
      </w:r>
      <w:r w:rsidRPr="0077181F">
        <w:rPr>
          <w:rFonts w:ascii="Times New Roman" w:eastAsia="Calibri" w:hAnsi="Times New Roman" w:cs="Times New Roman"/>
          <w:sz w:val="28"/>
          <w:szCs w:val="28"/>
          <w:lang w:val="kk-KZ" w:eastAsia="en-US"/>
        </w:rPr>
        <w:t xml:space="preserve"> болуға тиіс. Цифрлық </w:t>
      </w:r>
      <w:r>
        <w:rPr>
          <w:rFonts w:ascii="Times New Roman" w:eastAsia="Calibri" w:hAnsi="Times New Roman" w:cs="Times New Roman"/>
          <w:sz w:val="28"/>
          <w:szCs w:val="28"/>
          <w:lang w:val="kk-KZ" w:eastAsia="en-US"/>
        </w:rPr>
        <w:t>білімдік ортаның маңыздылығы</w:t>
      </w:r>
      <w:r w:rsidRPr="0077181F">
        <w:rPr>
          <w:rFonts w:ascii="Times New Roman" w:eastAsia="Calibri" w:hAnsi="Times New Roman" w:cs="Times New Roman"/>
          <w:sz w:val="28"/>
          <w:szCs w:val="28"/>
          <w:lang w:val="kk-KZ" w:eastAsia="en-US"/>
        </w:rPr>
        <w:t xml:space="preserve"> оның </w:t>
      </w:r>
      <w:r w:rsidR="00944507">
        <w:rPr>
          <w:rFonts w:ascii="Times New Roman" w:eastAsia="Calibri" w:hAnsi="Times New Roman" w:cs="Times New Roman"/>
          <w:sz w:val="28"/>
          <w:szCs w:val="28"/>
          <w:lang w:val="kk-KZ" w:eastAsia="en-US"/>
        </w:rPr>
        <w:t>студенттерде</w:t>
      </w:r>
      <w:r w:rsidRPr="0077181F">
        <w:rPr>
          <w:rFonts w:ascii="Times New Roman" w:eastAsia="Calibri" w:hAnsi="Times New Roman" w:cs="Times New Roman"/>
          <w:sz w:val="28"/>
          <w:szCs w:val="28"/>
          <w:lang w:val="kk-KZ" w:eastAsia="en-US"/>
        </w:rPr>
        <w:t xml:space="preserve"> қазіргі қоғам талап е</w:t>
      </w:r>
      <w:r>
        <w:rPr>
          <w:rFonts w:ascii="Times New Roman" w:eastAsia="Calibri" w:hAnsi="Times New Roman" w:cs="Times New Roman"/>
          <w:sz w:val="28"/>
          <w:szCs w:val="28"/>
          <w:lang w:val="kk-KZ" w:eastAsia="en-US"/>
        </w:rPr>
        <w:t xml:space="preserve">тетін және қазіргі адамның жеке, </w:t>
      </w:r>
      <w:r w:rsidRPr="0077181F">
        <w:rPr>
          <w:rFonts w:ascii="Times New Roman" w:eastAsia="Calibri" w:hAnsi="Times New Roman" w:cs="Times New Roman"/>
          <w:sz w:val="28"/>
          <w:szCs w:val="28"/>
          <w:lang w:val="kk-KZ" w:eastAsia="en-US"/>
        </w:rPr>
        <w:t>әлеуметтік мәртебесін айқындайтын көптеген маңызды қасиеттер мен дағдыларды қалыптастыруға ықпал етет</w:t>
      </w:r>
      <w:r>
        <w:rPr>
          <w:rFonts w:ascii="Times New Roman" w:eastAsia="Calibri" w:hAnsi="Times New Roman" w:cs="Times New Roman"/>
          <w:sz w:val="28"/>
          <w:szCs w:val="28"/>
          <w:lang w:val="kk-KZ" w:eastAsia="en-US"/>
        </w:rPr>
        <w:t xml:space="preserve">індігінде, атап айтқанда: цифрлық </w:t>
      </w:r>
      <w:r w:rsidRPr="0077181F">
        <w:rPr>
          <w:rFonts w:ascii="Times New Roman" w:eastAsia="Calibri" w:hAnsi="Times New Roman" w:cs="Times New Roman"/>
          <w:sz w:val="28"/>
          <w:szCs w:val="28"/>
          <w:lang w:val="kk-KZ" w:eastAsia="en-US"/>
        </w:rPr>
        <w:t xml:space="preserve">сауаттылық, жаһандық ойлау қабілеті, шығармашылық міндеттерді шешу </w:t>
      </w:r>
      <w:r>
        <w:rPr>
          <w:rFonts w:ascii="Times New Roman" w:eastAsia="Calibri" w:hAnsi="Times New Roman" w:cs="Times New Roman"/>
          <w:sz w:val="28"/>
          <w:szCs w:val="28"/>
          <w:lang w:val="kk-KZ" w:eastAsia="en-US"/>
        </w:rPr>
        <w:t>дағдысы</w:t>
      </w:r>
      <w:r w:rsidRPr="0077181F">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 xml:space="preserve">топта жұмыс істей білу және т.б. </w:t>
      </w:r>
    </w:p>
    <w:p w:rsidR="00ED13A3" w:rsidRDefault="00ED13A3" w:rsidP="00CB289E">
      <w:pPr>
        <w:spacing w:after="0" w:line="240" w:lineRule="auto"/>
        <w:ind w:firstLine="709"/>
        <w:contextualSpacing/>
        <w:jc w:val="both"/>
        <w:rPr>
          <w:rFonts w:ascii="Times New Roman" w:eastAsia="Calibri" w:hAnsi="Times New Roman" w:cs="Times New Roman"/>
          <w:sz w:val="28"/>
          <w:szCs w:val="28"/>
          <w:lang w:val="kk-KZ" w:eastAsia="en-US"/>
        </w:rPr>
      </w:pPr>
      <w:r w:rsidRPr="003B2E7B">
        <w:rPr>
          <w:rFonts w:ascii="Times New Roman" w:eastAsia="Calibri" w:hAnsi="Times New Roman" w:cs="Times New Roman"/>
          <w:sz w:val="28"/>
          <w:szCs w:val="28"/>
          <w:lang w:val="kk-KZ" w:eastAsia="en-US"/>
        </w:rPr>
        <w:t>Модельді</w:t>
      </w:r>
      <w:r>
        <w:rPr>
          <w:rFonts w:ascii="Times New Roman" w:eastAsia="Calibri" w:hAnsi="Times New Roman" w:cs="Times New Roman"/>
          <w:sz w:val="28"/>
          <w:szCs w:val="28"/>
          <w:lang w:val="kk-KZ" w:eastAsia="en-US"/>
        </w:rPr>
        <w:t xml:space="preserve">ң </w:t>
      </w:r>
      <w:r w:rsidRPr="00AD2832">
        <w:rPr>
          <w:rFonts w:ascii="Times New Roman" w:eastAsia="Calibri" w:hAnsi="Times New Roman" w:cs="Times New Roman"/>
          <w:sz w:val="28"/>
          <w:szCs w:val="28"/>
          <w:lang w:val="kk-KZ" w:eastAsia="en-US"/>
        </w:rPr>
        <w:t>мазмұндық компонентін</w:t>
      </w:r>
      <w:r>
        <w:rPr>
          <w:rFonts w:ascii="Times New Roman" w:eastAsia="Calibri" w:hAnsi="Times New Roman" w:cs="Times New Roman"/>
          <w:sz w:val="28"/>
          <w:szCs w:val="28"/>
          <w:lang w:val="kk-KZ" w:eastAsia="en-US"/>
        </w:rPr>
        <w:t xml:space="preserve"> </w:t>
      </w:r>
      <w:r w:rsidRPr="003B2E7B">
        <w:rPr>
          <w:rFonts w:ascii="Times New Roman" w:eastAsia="Calibri" w:hAnsi="Times New Roman" w:cs="Times New Roman"/>
          <w:sz w:val="28"/>
          <w:szCs w:val="28"/>
          <w:lang w:val="kk-KZ" w:eastAsia="en-US"/>
        </w:rPr>
        <w:t xml:space="preserve">әзірлеу кезінде біз коммуникативтік мәдениетті </w:t>
      </w:r>
      <w:r>
        <w:rPr>
          <w:rFonts w:ascii="Times New Roman" w:eastAsia="Calibri" w:hAnsi="Times New Roman" w:cs="Times New Roman"/>
          <w:sz w:val="28"/>
          <w:szCs w:val="28"/>
          <w:lang w:val="kk-KZ" w:eastAsia="en-US"/>
        </w:rPr>
        <w:t>қалыптастырудың</w:t>
      </w:r>
      <w:r w:rsidRPr="003B2E7B">
        <w:rPr>
          <w:rFonts w:ascii="Times New Roman" w:eastAsia="Calibri" w:hAnsi="Times New Roman" w:cs="Times New Roman"/>
          <w:sz w:val="28"/>
          <w:szCs w:val="28"/>
          <w:lang w:val="kk-KZ" w:eastAsia="en-US"/>
        </w:rPr>
        <w:t xml:space="preserve"> қолданыстағы және инновациялық технологияларын</w:t>
      </w:r>
      <w:r>
        <w:rPr>
          <w:rFonts w:ascii="Times New Roman" w:eastAsia="Calibri" w:hAnsi="Times New Roman" w:cs="Times New Roman"/>
          <w:sz w:val="28"/>
          <w:szCs w:val="28"/>
          <w:lang w:val="kk-KZ" w:eastAsia="en-US"/>
        </w:rPr>
        <w:t xml:space="preserve"> біріктіруге, </w:t>
      </w:r>
      <w:r w:rsidRPr="003B2E7B">
        <w:rPr>
          <w:rFonts w:ascii="Times New Roman" w:eastAsia="Calibri" w:hAnsi="Times New Roman" w:cs="Times New Roman"/>
          <w:sz w:val="28"/>
          <w:szCs w:val="28"/>
          <w:lang w:val="kk-KZ" w:eastAsia="en-US"/>
        </w:rPr>
        <w:t xml:space="preserve">сонымен қатар білім берудің тұтастығын қамтамасыз етуге </w:t>
      </w:r>
      <w:r>
        <w:rPr>
          <w:rFonts w:ascii="Times New Roman" w:eastAsia="Calibri" w:hAnsi="Times New Roman" w:cs="Times New Roman"/>
          <w:sz w:val="28"/>
          <w:szCs w:val="28"/>
          <w:lang w:val="kk-KZ" w:eastAsia="en-US"/>
        </w:rPr>
        <w:t>тырыстық</w:t>
      </w:r>
      <w:r w:rsidRPr="003B2E7B">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 xml:space="preserve">Олардың барлығын біріктіре келе, цифрлық білімдік ортада болашақ педагог-психологтердің коммуникативтік мәдениетін қалыптастырудың </w:t>
      </w:r>
      <w:r w:rsidR="003C3419">
        <w:rPr>
          <w:rFonts w:ascii="Times New Roman" w:eastAsia="Calibri" w:hAnsi="Times New Roman" w:cs="Times New Roman"/>
          <w:sz w:val="28"/>
          <w:szCs w:val="28"/>
          <w:lang w:val="kk-KZ" w:eastAsia="en-US"/>
        </w:rPr>
        <w:t xml:space="preserve">әдістемесі </w:t>
      </w:r>
      <w:r>
        <w:rPr>
          <w:rFonts w:ascii="Times New Roman" w:eastAsia="Calibri" w:hAnsi="Times New Roman" w:cs="Times New Roman"/>
          <w:sz w:val="28"/>
          <w:szCs w:val="28"/>
          <w:lang w:val="kk-KZ" w:eastAsia="en-US"/>
        </w:rPr>
        <w:t xml:space="preserve">дайындалды. </w:t>
      </w:r>
    </w:p>
    <w:p w:rsidR="00ED13A3" w:rsidRDefault="00ED13A3" w:rsidP="00CB289E">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sidRPr="009B6390">
        <w:rPr>
          <w:rFonts w:ascii="Times New Roman" w:eastAsia="Calibri" w:hAnsi="Times New Roman" w:cs="Times New Roman"/>
          <w:sz w:val="28"/>
          <w:szCs w:val="28"/>
          <w:lang w:val="kk-KZ" w:eastAsia="en-US"/>
        </w:rPr>
        <w:t xml:space="preserve">Цифрлық </w:t>
      </w:r>
      <w:r>
        <w:rPr>
          <w:rFonts w:ascii="Times New Roman" w:eastAsia="Calibri" w:hAnsi="Times New Roman" w:cs="Times New Roman"/>
          <w:sz w:val="28"/>
          <w:szCs w:val="28"/>
          <w:lang w:val="kk-KZ" w:eastAsia="en-US"/>
        </w:rPr>
        <w:t xml:space="preserve">білімдік ортадағы коммуникативтік мәдениет </w:t>
      </w:r>
      <w:r w:rsidRPr="009B6390">
        <w:rPr>
          <w:rFonts w:ascii="Times New Roman" w:eastAsia="Calibri" w:hAnsi="Times New Roman" w:cs="Times New Roman"/>
          <w:sz w:val="28"/>
          <w:szCs w:val="28"/>
          <w:lang w:val="kk-KZ" w:eastAsia="en-US"/>
        </w:rPr>
        <w:t xml:space="preserve">цифрлық ортадағы адамдардың қарым-қатынасы мен өзара әрекеттесу </w:t>
      </w:r>
      <w:r>
        <w:rPr>
          <w:rFonts w:ascii="Times New Roman" w:eastAsia="Calibri" w:hAnsi="Times New Roman" w:cs="Times New Roman"/>
          <w:sz w:val="28"/>
          <w:szCs w:val="28"/>
          <w:lang w:val="kk-KZ" w:eastAsia="en-US"/>
        </w:rPr>
        <w:t xml:space="preserve">үдерісінде </w:t>
      </w:r>
      <w:r w:rsidRPr="009B6390">
        <w:rPr>
          <w:rFonts w:ascii="Times New Roman" w:eastAsia="Calibri" w:hAnsi="Times New Roman" w:cs="Times New Roman"/>
          <w:sz w:val="28"/>
          <w:szCs w:val="28"/>
          <w:lang w:val="kk-KZ" w:eastAsia="en-US"/>
        </w:rPr>
        <w:t xml:space="preserve">қалыптасатын нормалар, дағдылар, көзқарастар мен тәжірибелер жиынтығын </w:t>
      </w:r>
      <w:r>
        <w:rPr>
          <w:rFonts w:ascii="Times New Roman" w:eastAsia="Calibri" w:hAnsi="Times New Roman" w:cs="Times New Roman"/>
          <w:sz w:val="28"/>
          <w:szCs w:val="28"/>
          <w:lang w:val="kk-KZ" w:eastAsia="en-US"/>
        </w:rPr>
        <w:t>білдіреді</w:t>
      </w:r>
      <w:r w:rsidRPr="009B6390">
        <w:rPr>
          <w:rFonts w:ascii="Times New Roman" w:eastAsia="Calibri" w:hAnsi="Times New Roman" w:cs="Times New Roman"/>
          <w:sz w:val="28"/>
          <w:szCs w:val="28"/>
          <w:lang w:val="kk-KZ" w:eastAsia="en-US"/>
        </w:rPr>
        <w:t>. Ол белгілі бір байланыс арналарын (мысалы, әлеуметтік желілер, мессенджерлер, форумдар және басқа да онлайн платформалар) және олардың ерекшеліктерін білуді және пайдалануды, сондай-ақ қарым-қатынас аясында этикалық және әлеуметті</w:t>
      </w:r>
      <w:r w:rsidR="000127C3">
        <w:rPr>
          <w:rFonts w:ascii="Times New Roman" w:eastAsia="Calibri" w:hAnsi="Times New Roman" w:cs="Times New Roman"/>
          <w:sz w:val="28"/>
          <w:szCs w:val="28"/>
          <w:lang w:val="kk-KZ" w:eastAsia="en-US"/>
        </w:rPr>
        <w:t xml:space="preserve">к жауапкершілікті сақтауды </w:t>
      </w:r>
      <w:r w:rsidR="003D61A9">
        <w:rPr>
          <w:rFonts w:ascii="Times New Roman" w:eastAsia="Calibri" w:hAnsi="Times New Roman" w:cs="Times New Roman"/>
          <w:sz w:val="28"/>
          <w:szCs w:val="28"/>
          <w:lang w:val="kk-KZ" w:eastAsia="en-US"/>
        </w:rPr>
        <w:t>білдіреді</w:t>
      </w:r>
      <w:r w:rsidRPr="009B6390">
        <w:rPr>
          <w:rFonts w:ascii="Times New Roman" w:eastAsia="Calibri" w:hAnsi="Times New Roman" w:cs="Times New Roman"/>
          <w:sz w:val="28"/>
          <w:szCs w:val="28"/>
          <w:lang w:val="kk-KZ" w:eastAsia="en-US"/>
        </w:rPr>
        <w:t xml:space="preserve">. </w:t>
      </w:r>
    </w:p>
    <w:p w:rsidR="00ED13A3" w:rsidRDefault="00ED13A3" w:rsidP="00CB289E">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Сондықтан да, құрылымдық-мазмұндық модельдің мазмұндық компоненті келесі бағыттағы жұмыстарды қамтыды: </w:t>
      </w:r>
    </w:p>
    <w:p w:rsidR="00ED13A3" w:rsidRDefault="00956D04" w:rsidP="00CB289E">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w:t>
      </w:r>
      <w:r w:rsidR="00ED13A3">
        <w:rPr>
          <w:rFonts w:ascii="Times New Roman" w:eastAsia="Calibri" w:hAnsi="Times New Roman" w:cs="Times New Roman"/>
          <w:sz w:val="28"/>
          <w:szCs w:val="28"/>
          <w:lang w:val="kk-KZ" w:eastAsia="en-US"/>
        </w:rPr>
        <w:t xml:space="preserve"> </w:t>
      </w:r>
      <w:r w:rsidR="00ED13A3" w:rsidRPr="00455953">
        <w:rPr>
          <w:rFonts w:ascii="Times New Roman" w:eastAsia="Calibri" w:hAnsi="Times New Roman" w:cs="Times New Roman"/>
          <w:sz w:val="28"/>
          <w:szCs w:val="28"/>
          <w:lang w:val="kk-KZ" w:eastAsia="en-US"/>
        </w:rPr>
        <w:t>«Цифрлық білімдік ортадағы коммуникативтік мәдениет пен этикет» элективті оқу</w:t>
      </w:r>
      <w:r w:rsidR="00EE5D78">
        <w:rPr>
          <w:rFonts w:ascii="Times New Roman" w:eastAsia="Calibri" w:hAnsi="Times New Roman" w:cs="Times New Roman"/>
          <w:sz w:val="28"/>
          <w:szCs w:val="28"/>
          <w:lang w:val="kk-KZ" w:eastAsia="en-US"/>
        </w:rPr>
        <w:t xml:space="preserve"> курсы. «Медиапедагогика» пәнінің мазмұнын толықтыруға арналған </w:t>
      </w:r>
      <w:r w:rsidR="00ED13A3" w:rsidRPr="00455953">
        <w:rPr>
          <w:rFonts w:ascii="Times New Roman" w:eastAsia="Calibri" w:hAnsi="Times New Roman" w:cs="Times New Roman"/>
          <w:sz w:val="28"/>
          <w:szCs w:val="28"/>
          <w:lang w:val="kk-KZ" w:eastAsia="en-US"/>
        </w:rPr>
        <w:t>«Цифрлық білімдік ортада тиімді коммуникация жасаудың теориялары мен тәжірибелері» оқу модулі</w:t>
      </w:r>
      <w:r>
        <w:rPr>
          <w:rFonts w:ascii="Times New Roman" w:eastAsia="Calibri" w:hAnsi="Times New Roman" w:cs="Times New Roman"/>
          <w:sz w:val="28"/>
          <w:szCs w:val="28"/>
          <w:lang w:val="kk-KZ" w:eastAsia="en-US"/>
        </w:rPr>
        <w:t>.</w:t>
      </w:r>
    </w:p>
    <w:p w:rsidR="007F6CDA" w:rsidRDefault="00956D04" w:rsidP="00CB289E">
      <w:pPr>
        <w:tabs>
          <w:tab w:val="left" w:pos="5040"/>
        </w:tabs>
        <w:spacing w:after="0" w:line="240" w:lineRule="auto"/>
        <w:ind w:firstLine="709"/>
        <w:contextualSpacing/>
        <w:jc w:val="both"/>
        <w:rPr>
          <w:rFonts w:ascii="Times New Roman" w:hAnsi="Times New Roman" w:cs="Times New Roman"/>
          <w:sz w:val="28"/>
          <w:szCs w:val="28"/>
          <w:lang w:val="kk-KZ"/>
        </w:rPr>
      </w:pPr>
      <w:r>
        <w:rPr>
          <w:rFonts w:ascii="Times New Roman" w:eastAsia="Calibri" w:hAnsi="Times New Roman" w:cs="Times New Roman"/>
          <w:sz w:val="28"/>
          <w:szCs w:val="28"/>
          <w:lang w:val="kk-KZ" w:eastAsia="en-US"/>
        </w:rPr>
        <w:t>2.</w:t>
      </w:r>
      <w:r w:rsidR="007F6CDA">
        <w:rPr>
          <w:rFonts w:ascii="Times New Roman" w:eastAsia="Calibri" w:hAnsi="Times New Roman" w:cs="Times New Roman"/>
          <w:sz w:val="28"/>
          <w:szCs w:val="28"/>
          <w:lang w:val="kk-KZ" w:eastAsia="en-US"/>
        </w:rPr>
        <w:t xml:space="preserve"> </w:t>
      </w:r>
      <w:r w:rsidR="007F6CDA" w:rsidRPr="00FF7BC7">
        <w:rPr>
          <w:rFonts w:ascii="Times New Roman" w:eastAsia="Calibri" w:hAnsi="Times New Roman" w:cs="Times New Roman"/>
          <w:sz w:val="28"/>
          <w:szCs w:val="28"/>
          <w:lang w:val="kk-KZ" w:eastAsia="en-US"/>
        </w:rPr>
        <w:t xml:space="preserve">Коммуникация модельдері негізінде сапалы қарым-қатынасты құру, ақпаратты сыни талдау және </w:t>
      </w:r>
      <w:r w:rsidR="007F6CDA" w:rsidRPr="00FF7BC7">
        <w:rPr>
          <w:rFonts w:ascii="Times New Roman" w:hAnsi="Times New Roman" w:cs="Times New Roman"/>
          <w:sz w:val="28"/>
          <w:szCs w:val="28"/>
          <w:lang w:val="kk-KZ"/>
        </w:rPr>
        <w:t>М.Б.</w:t>
      </w:r>
      <w:r>
        <w:rPr>
          <w:rFonts w:ascii="Times New Roman" w:hAnsi="Times New Roman" w:cs="Times New Roman"/>
          <w:sz w:val="28"/>
          <w:szCs w:val="28"/>
          <w:lang w:val="kk-KZ"/>
        </w:rPr>
        <w:t xml:space="preserve"> </w:t>
      </w:r>
      <w:r w:rsidR="007F6CDA" w:rsidRPr="00FF7BC7">
        <w:rPr>
          <w:rFonts w:ascii="Times New Roman" w:hAnsi="Times New Roman" w:cs="Times New Roman"/>
          <w:sz w:val="28"/>
          <w:szCs w:val="28"/>
          <w:lang w:val="kk-KZ"/>
        </w:rPr>
        <w:t xml:space="preserve">Розенбергтің ойлау, эмоция білдіру және сөйлеу мәдениетінен тұратын тиімді қарым-қатынас жасауға арналған </w:t>
      </w:r>
      <w:r w:rsidR="007F6CDA" w:rsidRPr="00FF7BC7">
        <w:rPr>
          <w:rFonts w:ascii="Times New Roman" w:eastAsia="Calibri" w:hAnsi="Times New Roman" w:cs="Times New Roman"/>
          <w:sz w:val="28"/>
          <w:szCs w:val="28"/>
          <w:lang w:val="kk-KZ"/>
        </w:rPr>
        <w:t>NVC</w:t>
      </w:r>
      <w:r w:rsidR="007F6CDA" w:rsidRPr="00FF7BC7">
        <w:rPr>
          <w:rFonts w:ascii="Times New Roman" w:hAnsi="Times New Roman" w:cs="Times New Roman"/>
          <w:sz w:val="28"/>
          <w:szCs w:val="28"/>
          <w:lang w:val="kk-KZ"/>
        </w:rPr>
        <w:t xml:space="preserve"> әдісі негізінде дайындалған практикалық тапсырмалар</w:t>
      </w:r>
      <w:r>
        <w:rPr>
          <w:rFonts w:ascii="Times New Roman" w:hAnsi="Times New Roman" w:cs="Times New Roman"/>
          <w:sz w:val="28"/>
          <w:szCs w:val="28"/>
          <w:lang w:val="kk-KZ"/>
        </w:rPr>
        <w:t>.</w:t>
      </w:r>
    </w:p>
    <w:p w:rsidR="00ED13A3" w:rsidRPr="00455953" w:rsidRDefault="00956D04" w:rsidP="00CB289E">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3.</w:t>
      </w:r>
      <w:r w:rsidR="00ED13A3">
        <w:rPr>
          <w:rFonts w:ascii="Times New Roman" w:eastAsia="Calibri" w:hAnsi="Times New Roman" w:cs="Times New Roman"/>
          <w:sz w:val="28"/>
          <w:szCs w:val="28"/>
          <w:lang w:val="kk-KZ" w:eastAsia="en-US"/>
        </w:rPr>
        <w:t xml:space="preserve"> </w:t>
      </w:r>
      <w:r w:rsidR="00ED13A3" w:rsidRPr="00455953">
        <w:rPr>
          <w:rFonts w:ascii="Times New Roman" w:eastAsia="Calibri" w:hAnsi="Times New Roman" w:cs="Times New Roman"/>
          <w:sz w:val="28"/>
          <w:szCs w:val="28"/>
          <w:lang w:val="kk-KZ" w:eastAsia="en-US"/>
        </w:rPr>
        <w:t>«Цифрлық білімдік ортадағы қауіпсіз мінез-құлық: конфликтіні диалогқа алмастыру техникасы» атты кейстер, ойындар мен жаттығулардан құралған тренингтер</w:t>
      </w:r>
      <w:r w:rsidR="006B7CE3">
        <w:rPr>
          <w:rFonts w:ascii="Times New Roman" w:eastAsia="Calibri" w:hAnsi="Times New Roman" w:cs="Times New Roman"/>
          <w:sz w:val="28"/>
          <w:szCs w:val="28"/>
          <w:lang w:val="kk-KZ" w:eastAsia="en-US"/>
        </w:rPr>
        <w:t xml:space="preserve"> бағдарламасы</w:t>
      </w:r>
      <w:r>
        <w:rPr>
          <w:rFonts w:ascii="Times New Roman" w:eastAsia="Calibri" w:hAnsi="Times New Roman" w:cs="Times New Roman"/>
          <w:sz w:val="28"/>
          <w:szCs w:val="28"/>
          <w:lang w:val="kk-KZ" w:eastAsia="en-US"/>
        </w:rPr>
        <w:t>.</w:t>
      </w:r>
      <w:r w:rsidR="00ED13A3">
        <w:rPr>
          <w:rFonts w:ascii="Times New Roman" w:eastAsia="Calibri" w:hAnsi="Times New Roman" w:cs="Times New Roman"/>
          <w:sz w:val="28"/>
          <w:szCs w:val="28"/>
          <w:lang w:val="kk-KZ" w:eastAsia="en-US"/>
        </w:rPr>
        <w:t xml:space="preserve"> </w:t>
      </w:r>
    </w:p>
    <w:p w:rsidR="00ED13A3" w:rsidRPr="00455953" w:rsidRDefault="00956D04" w:rsidP="00CB289E">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4.</w:t>
      </w:r>
      <w:r w:rsidR="00ED13A3">
        <w:rPr>
          <w:rFonts w:ascii="Times New Roman" w:eastAsia="Calibri" w:hAnsi="Times New Roman" w:cs="Times New Roman"/>
          <w:sz w:val="28"/>
          <w:szCs w:val="28"/>
          <w:lang w:val="kk-KZ" w:eastAsia="en-US"/>
        </w:rPr>
        <w:t xml:space="preserve"> </w:t>
      </w:r>
      <w:r w:rsidR="00ED13A3" w:rsidRPr="00455953">
        <w:rPr>
          <w:rFonts w:ascii="Times New Roman" w:eastAsia="Calibri" w:hAnsi="Times New Roman" w:cs="Times New Roman"/>
          <w:sz w:val="28"/>
          <w:szCs w:val="28"/>
          <w:lang w:val="kk-KZ" w:eastAsia="en-US"/>
        </w:rPr>
        <w:t>«Оn-line community» форматында өтетін сабақтар мен іс-шараларға, «Электронды пошта мен мессенджерлерге» және «Әлеуметтік желілерге» арналған коммуникативтік мәдениет пен этикет ережелері</w:t>
      </w:r>
      <w:r w:rsidR="00ED13A3">
        <w:rPr>
          <w:rFonts w:ascii="Times New Roman" w:eastAsia="Calibri" w:hAnsi="Times New Roman" w:cs="Times New Roman"/>
          <w:sz w:val="28"/>
          <w:szCs w:val="28"/>
          <w:lang w:val="kk-KZ" w:eastAsia="en-US"/>
        </w:rPr>
        <w:t xml:space="preserve">. </w:t>
      </w:r>
    </w:p>
    <w:p w:rsidR="00ED13A3" w:rsidRPr="005C16E8" w:rsidRDefault="00ED13A3" w:rsidP="00CB289E">
      <w:pPr>
        <w:suppressAutoHyphens/>
        <w:spacing w:after="0" w:line="240" w:lineRule="auto"/>
        <w:ind w:firstLine="709"/>
        <w:contextualSpacing/>
        <w:jc w:val="both"/>
        <w:rPr>
          <w:rFonts w:ascii="Times New Roman" w:eastAsia="Calibri" w:hAnsi="Times New Roman" w:cs="Times New Roman"/>
          <w:sz w:val="28"/>
          <w:szCs w:val="28"/>
          <w:lang w:val="kk-KZ"/>
        </w:rPr>
      </w:pPr>
      <w:r w:rsidRPr="005C16E8">
        <w:rPr>
          <w:rFonts w:ascii="Times New Roman" w:eastAsia="Calibri" w:hAnsi="Times New Roman" w:cs="Times New Roman"/>
          <w:sz w:val="28"/>
          <w:szCs w:val="28"/>
          <w:lang w:val="kk-KZ"/>
        </w:rPr>
        <w:t xml:space="preserve">Цифрлық </w:t>
      </w:r>
      <w:r>
        <w:rPr>
          <w:rFonts w:ascii="Times New Roman" w:eastAsia="Calibri" w:hAnsi="Times New Roman" w:cs="Times New Roman"/>
          <w:sz w:val="28"/>
          <w:szCs w:val="28"/>
          <w:lang w:val="kk-KZ"/>
        </w:rPr>
        <w:t xml:space="preserve">білімдік ортадағы </w:t>
      </w:r>
      <w:r w:rsidRPr="005C16E8">
        <w:rPr>
          <w:rFonts w:ascii="Times New Roman" w:eastAsia="Calibri" w:hAnsi="Times New Roman" w:cs="Times New Roman"/>
          <w:sz w:val="28"/>
          <w:szCs w:val="28"/>
          <w:lang w:val="kk-KZ"/>
        </w:rPr>
        <w:t>коммуникация қатысушыларының санының тым артуы бүгінгі күнде онлайн қарым-қатынасқ</w:t>
      </w:r>
      <w:r>
        <w:rPr>
          <w:rFonts w:ascii="Times New Roman" w:eastAsia="Calibri" w:hAnsi="Times New Roman" w:cs="Times New Roman"/>
          <w:sz w:val="28"/>
          <w:szCs w:val="28"/>
          <w:lang w:val="kk-KZ"/>
        </w:rPr>
        <w:t>а қатысты белгілі бір ережелер мен нормаларды</w:t>
      </w:r>
      <w:r w:rsidRPr="005C16E8">
        <w:rPr>
          <w:rFonts w:ascii="Times New Roman" w:eastAsia="Calibri" w:hAnsi="Times New Roman" w:cs="Times New Roman"/>
          <w:sz w:val="28"/>
          <w:szCs w:val="28"/>
          <w:lang w:val="kk-KZ"/>
        </w:rPr>
        <w:t xml:space="preserve"> белгілеудің қажеттілігін туындатып отыр. Бұл заманауи ережелерді бір уақытта жасау және арнайы нұсқау бойынша енгізу мүмкін емес. Бұл үдеріс белгілі бір уақытты алады және негізгі қатысушылардан мәдениетті цифрландыру саласындағы қызметті сипаттайтын анықтамалар мен жалпы ережелердің белгілі бір жиынтығы туралы келісімді талап етеді.</w:t>
      </w:r>
    </w:p>
    <w:p w:rsidR="00ED13A3" w:rsidRDefault="00ED13A3" w:rsidP="00CB289E">
      <w:pPr>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sidRPr="005C16E8">
        <w:rPr>
          <w:rFonts w:ascii="Times New Roman" w:eastAsia="Times New Roman" w:hAnsi="Times New Roman" w:cs="Times New Roman"/>
          <w:sz w:val="28"/>
          <w:szCs w:val="28"/>
          <w:lang w:val="kk-KZ" w:eastAsia="ar-SA"/>
        </w:rPr>
        <w:lastRenderedPageBreak/>
        <w:t>Цифрлық білімдік ортада</w:t>
      </w:r>
      <w:r>
        <w:rPr>
          <w:rFonts w:ascii="Times New Roman" w:eastAsia="Times New Roman" w:hAnsi="Times New Roman" w:cs="Times New Roman"/>
          <w:sz w:val="28"/>
          <w:szCs w:val="28"/>
          <w:lang w:val="kk-KZ" w:eastAsia="ar-SA"/>
        </w:rPr>
        <w:t>ғы</w:t>
      </w:r>
      <w:r w:rsidRPr="005C16E8">
        <w:rPr>
          <w:rFonts w:ascii="Times New Roman" w:eastAsia="Times New Roman" w:hAnsi="Times New Roman" w:cs="Times New Roman"/>
          <w:sz w:val="28"/>
          <w:szCs w:val="28"/>
          <w:lang w:val="kk-KZ" w:eastAsia="ar-SA"/>
        </w:rPr>
        <w:t xml:space="preserve"> қарым-қатынас мәдениеті студенттің жеке тұлғалық қарым-қатынасына да ауысады. Цифрлық коммуникация дағдыларын меңгерген студент өз көзқарасын дәлелдеу, сұхбаттасушыға құрмет көрсету, түсініктеме мен пікірталас мәдениетін сақтау, тіл мен ақпаратты саналы түрде қолдану, жағымсыз жағдайларға лайықты жауап беру т.б. тиімді қарым-қатынас қағидаларын ұстанатын болады.</w:t>
      </w:r>
    </w:p>
    <w:p w:rsidR="00ED13A3" w:rsidRPr="00B04420" w:rsidRDefault="00ED13A3" w:rsidP="00CB289E">
      <w:pPr>
        <w:spacing w:after="0" w:line="240" w:lineRule="auto"/>
        <w:ind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М</w:t>
      </w:r>
      <w:r w:rsidRPr="00B04420">
        <w:rPr>
          <w:rFonts w:ascii="Times New Roman" w:eastAsia="Calibri" w:hAnsi="Times New Roman" w:cs="Times New Roman"/>
          <w:sz w:val="28"/>
          <w:szCs w:val="28"/>
          <w:lang w:val="kk-KZ" w:eastAsia="en-US"/>
        </w:rPr>
        <w:t>одельд</w:t>
      </w:r>
      <w:r>
        <w:rPr>
          <w:rFonts w:ascii="Times New Roman" w:eastAsia="Calibri" w:hAnsi="Times New Roman" w:cs="Times New Roman"/>
          <w:sz w:val="28"/>
          <w:szCs w:val="28"/>
          <w:lang w:val="kk-KZ" w:eastAsia="en-US"/>
        </w:rPr>
        <w:t xml:space="preserve">ің </w:t>
      </w:r>
      <w:r w:rsidRPr="00AD2832">
        <w:rPr>
          <w:rFonts w:ascii="Times New Roman" w:eastAsia="Calibri" w:hAnsi="Times New Roman" w:cs="Times New Roman"/>
          <w:sz w:val="28"/>
          <w:szCs w:val="28"/>
          <w:lang w:val="kk-KZ" w:eastAsia="en-US"/>
        </w:rPr>
        <w:t>процессуальдық компонентінде</w:t>
      </w:r>
      <w:r>
        <w:rPr>
          <w:rFonts w:ascii="Times New Roman" w:eastAsia="Calibri" w:hAnsi="Times New Roman" w:cs="Times New Roman"/>
          <w:sz w:val="28"/>
          <w:szCs w:val="28"/>
          <w:lang w:val="kk-KZ" w:eastAsia="en-US"/>
        </w:rPr>
        <w:t xml:space="preserve"> жоғарыда аталған элективті курсты оқытуда, тренинг бағдарламасын тәжірибеде іске асыруда қолданылатын оқытудың формалары, әдістері мен құралдары қамтылды: </w:t>
      </w:r>
    </w:p>
    <w:p w:rsidR="00ED13A3" w:rsidRPr="00B04420" w:rsidRDefault="00956D04" w:rsidP="00CB289E">
      <w:pPr>
        <w:spacing w:after="0" w:line="240" w:lineRule="auto"/>
        <w:ind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w:t>
      </w:r>
      <w:r w:rsidR="00ED13A3">
        <w:rPr>
          <w:rFonts w:ascii="Times New Roman" w:eastAsia="Calibri" w:hAnsi="Times New Roman" w:cs="Times New Roman"/>
          <w:sz w:val="28"/>
          <w:szCs w:val="28"/>
          <w:lang w:val="kk-KZ" w:eastAsia="en-US"/>
        </w:rPr>
        <w:t xml:space="preserve"> Оқытудың формалары: </w:t>
      </w:r>
      <w:r w:rsidR="00266F5E">
        <w:rPr>
          <w:rFonts w:ascii="Times New Roman" w:eastAsia="Calibri" w:hAnsi="Times New Roman" w:cs="Times New Roman"/>
          <w:sz w:val="28"/>
          <w:szCs w:val="28"/>
          <w:lang w:val="kk-KZ" w:eastAsia="en-US"/>
        </w:rPr>
        <w:t>д</w:t>
      </w:r>
      <w:r w:rsidR="00266F5E" w:rsidRPr="00266F5E">
        <w:rPr>
          <w:rFonts w:ascii="Times New Roman" w:eastAsia="Calibri" w:hAnsi="Times New Roman" w:cs="Times New Roman"/>
          <w:sz w:val="28"/>
          <w:szCs w:val="28"/>
          <w:lang w:val="kk-KZ" w:eastAsia="en-US"/>
        </w:rPr>
        <w:t>әріс (дәріс-диалог, проблемалық дәріс, ақпараттық дәріс), практикалық сабақтар, виртуалды экскурсия, өздік шығармашылық жұмыс (СӨЖ, СОӨЖ)</w:t>
      </w:r>
      <w:r w:rsidR="00266F5E">
        <w:rPr>
          <w:rFonts w:ascii="Times New Roman" w:eastAsia="Calibri" w:hAnsi="Times New Roman" w:cs="Times New Roman"/>
          <w:sz w:val="28"/>
          <w:szCs w:val="28"/>
          <w:lang w:val="kk-KZ" w:eastAsia="en-US"/>
        </w:rPr>
        <w:t xml:space="preserve"> және т.б. </w:t>
      </w:r>
    </w:p>
    <w:p w:rsidR="00ED13A3" w:rsidRPr="00B04420" w:rsidRDefault="00956D04" w:rsidP="00CB289E">
      <w:pPr>
        <w:spacing w:after="0" w:line="240" w:lineRule="auto"/>
        <w:ind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2.</w:t>
      </w:r>
      <w:r w:rsidR="00ED13A3">
        <w:rPr>
          <w:rFonts w:ascii="Times New Roman" w:eastAsia="Calibri" w:hAnsi="Times New Roman" w:cs="Times New Roman"/>
          <w:sz w:val="28"/>
          <w:szCs w:val="28"/>
          <w:lang w:val="kk-KZ" w:eastAsia="en-US"/>
        </w:rPr>
        <w:t xml:space="preserve"> Оқытудың әдістері: </w:t>
      </w:r>
      <w:r w:rsidR="00266F5E">
        <w:rPr>
          <w:rFonts w:ascii="Times New Roman" w:eastAsia="Calibri" w:hAnsi="Times New Roman" w:cs="Times New Roman"/>
          <w:sz w:val="28"/>
          <w:szCs w:val="28"/>
          <w:lang w:val="kk-KZ" w:eastAsia="en-US"/>
        </w:rPr>
        <w:t>б</w:t>
      </w:r>
      <w:r w:rsidR="00266F5E" w:rsidRPr="00266F5E">
        <w:rPr>
          <w:rFonts w:ascii="Times New Roman" w:eastAsia="Calibri" w:hAnsi="Times New Roman" w:cs="Times New Roman"/>
          <w:sz w:val="28"/>
          <w:szCs w:val="28"/>
          <w:lang w:val="kk-KZ" w:eastAsia="en-US"/>
        </w:rPr>
        <w:t xml:space="preserve">елсенді және интерактивті әдістер: тренинг, кейс,  іскерлік және рөлдік ойын, </w:t>
      </w:r>
      <w:r w:rsidR="00266F5E">
        <w:rPr>
          <w:rFonts w:ascii="Times New Roman" w:eastAsia="Calibri" w:hAnsi="Times New Roman" w:cs="Times New Roman"/>
          <w:sz w:val="28"/>
          <w:szCs w:val="28"/>
          <w:lang w:val="kk-KZ" w:eastAsia="en-US"/>
        </w:rPr>
        <w:t xml:space="preserve">миға шабуыл, интернет-жобалар, </w:t>
      </w:r>
      <w:r w:rsidR="00266F5E" w:rsidRPr="00266F5E">
        <w:rPr>
          <w:rFonts w:ascii="Times New Roman" w:eastAsia="Calibri" w:hAnsi="Times New Roman" w:cs="Times New Roman"/>
          <w:sz w:val="28"/>
          <w:szCs w:val="28"/>
          <w:lang w:val="kk-KZ" w:eastAsia="en-US"/>
        </w:rPr>
        <w:t>NVC  әдісі</w:t>
      </w:r>
      <w:r w:rsidR="00266F5E">
        <w:rPr>
          <w:rFonts w:ascii="Times New Roman" w:eastAsia="Calibri" w:hAnsi="Times New Roman" w:cs="Times New Roman"/>
          <w:sz w:val="28"/>
          <w:szCs w:val="28"/>
          <w:lang w:val="kk-KZ" w:eastAsia="en-US"/>
        </w:rPr>
        <w:t xml:space="preserve"> және т.б. </w:t>
      </w:r>
    </w:p>
    <w:p w:rsidR="00ED13A3" w:rsidRDefault="00956D04" w:rsidP="00CB289E">
      <w:pPr>
        <w:spacing w:after="0" w:line="240" w:lineRule="auto"/>
        <w:ind w:firstLine="709"/>
        <w:jc w:val="both"/>
        <w:rPr>
          <w:rFonts w:ascii="Times New Roman" w:hAnsi="Times New Roman" w:cs="Times New Roman"/>
          <w:sz w:val="28"/>
          <w:szCs w:val="28"/>
          <w:lang w:val="kk-KZ"/>
        </w:rPr>
      </w:pPr>
      <w:r>
        <w:rPr>
          <w:rFonts w:ascii="Times New Roman" w:eastAsia="Calibri" w:hAnsi="Times New Roman" w:cs="Times New Roman"/>
          <w:sz w:val="28"/>
          <w:szCs w:val="28"/>
          <w:lang w:val="kk-KZ" w:eastAsia="en-US"/>
        </w:rPr>
        <w:t>3.</w:t>
      </w:r>
      <w:r w:rsidR="00ED13A3">
        <w:rPr>
          <w:rFonts w:ascii="Times New Roman" w:eastAsia="Calibri" w:hAnsi="Times New Roman" w:cs="Times New Roman"/>
          <w:sz w:val="28"/>
          <w:szCs w:val="28"/>
          <w:lang w:val="kk-KZ" w:eastAsia="en-US"/>
        </w:rPr>
        <w:t xml:space="preserve"> </w:t>
      </w:r>
      <w:r w:rsidR="00ED13A3" w:rsidRPr="00B04420">
        <w:rPr>
          <w:rFonts w:ascii="Times New Roman" w:eastAsia="Calibri" w:hAnsi="Times New Roman" w:cs="Times New Roman"/>
          <w:sz w:val="28"/>
          <w:szCs w:val="28"/>
          <w:lang w:val="kk-KZ" w:eastAsia="en-US"/>
        </w:rPr>
        <w:t xml:space="preserve">Оқыту құралдары: </w:t>
      </w:r>
      <w:r w:rsidR="00266F5E" w:rsidRPr="00266F5E">
        <w:rPr>
          <w:rFonts w:ascii="Times New Roman" w:hAnsi="Times New Roman" w:cs="Times New Roman"/>
          <w:sz w:val="28"/>
          <w:szCs w:val="28"/>
          <w:lang w:val="kk-KZ"/>
        </w:rPr>
        <w:t>ЖОО-ның цифрлық білімдік ортасының коммуникация құралдары, цифрлық білім беру ресурстары, пәнінің оқу-әдістемелік қамтамасыз етілуі, жаңа оқу модулі қосылған жұмыс бағдарламасы</w:t>
      </w:r>
      <w:r w:rsidR="00266F5E">
        <w:rPr>
          <w:rFonts w:ascii="Times New Roman" w:hAnsi="Times New Roman" w:cs="Times New Roman"/>
          <w:sz w:val="28"/>
          <w:szCs w:val="28"/>
          <w:lang w:val="kk-KZ"/>
        </w:rPr>
        <w:t xml:space="preserve"> </w:t>
      </w:r>
      <w:r w:rsidR="00ED13A3">
        <w:rPr>
          <w:rFonts w:ascii="Times New Roman" w:hAnsi="Times New Roman" w:cs="Times New Roman"/>
          <w:sz w:val="28"/>
          <w:szCs w:val="28"/>
          <w:lang w:val="kk-KZ"/>
        </w:rPr>
        <w:t xml:space="preserve">және т.б қолданылады. </w:t>
      </w:r>
    </w:p>
    <w:p w:rsidR="00ED13A3" w:rsidRPr="005C16E8" w:rsidRDefault="00ED13A3" w:rsidP="00CB289E">
      <w:pPr>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Pr>
          <w:rFonts w:ascii="Times New Roman" w:eastAsia="Calibri" w:hAnsi="Times New Roman" w:cs="Times New Roman"/>
          <w:sz w:val="28"/>
          <w:szCs w:val="28"/>
          <w:lang w:val="kk-KZ" w:eastAsia="en-US"/>
        </w:rPr>
        <w:t xml:space="preserve">Құрылымдық-мазмұндық модельдің мазмұндық және </w:t>
      </w:r>
      <w:r w:rsidRPr="003054CD">
        <w:rPr>
          <w:rFonts w:ascii="Times New Roman" w:eastAsia="Calibri" w:hAnsi="Times New Roman" w:cs="Times New Roman"/>
          <w:sz w:val="28"/>
          <w:szCs w:val="28"/>
          <w:lang w:val="kk-KZ" w:eastAsia="en-US"/>
        </w:rPr>
        <w:t>процессуальдық</w:t>
      </w:r>
      <w:r>
        <w:rPr>
          <w:rFonts w:ascii="Times New Roman" w:eastAsia="Calibri" w:hAnsi="Times New Roman" w:cs="Times New Roman"/>
          <w:i/>
          <w:sz w:val="28"/>
          <w:szCs w:val="28"/>
          <w:lang w:val="kk-KZ" w:eastAsia="en-US"/>
        </w:rPr>
        <w:t xml:space="preserve"> </w:t>
      </w:r>
      <w:r>
        <w:rPr>
          <w:rFonts w:ascii="Times New Roman" w:eastAsia="Calibri" w:hAnsi="Times New Roman" w:cs="Times New Roman"/>
          <w:sz w:val="28"/>
          <w:szCs w:val="28"/>
          <w:lang w:val="kk-KZ" w:eastAsia="en-US"/>
        </w:rPr>
        <w:t xml:space="preserve">компоненттері цифрлық білімдік ортада болашақ педагог-психологтердің коммуникативтік мәдениетін қалыптастырудың </w:t>
      </w:r>
      <w:r w:rsidR="0075588A">
        <w:rPr>
          <w:rFonts w:ascii="Times New Roman" w:eastAsia="Calibri" w:hAnsi="Times New Roman" w:cs="Times New Roman"/>
          <w:sz w:val="28"/>
          <w:szCs w:val="28"/>
          <w:lang w:val="kk-KZ" w:eastAsia="en-US"/>
        </w:rPr>
        <w:t xml:space="preserve">әдістемесінде </w:t>
      </w:r>
      <w:r>
        <w:rPr>
          <w:rFonts w:ascii="Times New Roman" w:eastAsia="Calibri" w:hAnsi="Times New Roman" w:cs="Times New Roman"/>
          <w:sz w:val="28"/>
          <w:szCs w:val="28"/>
          <w:lang w:val="kk-KZ" w:eastAsia="en-US"/>
        </w:rPr>
        <w:t xml:space="preserve">толық қарастырылатын болады. </w:t>
      </w:r>
    </w:p>
    <w:p w:rsidR="00ED13A3" w:rsidRDefault="00ED13A3" w:rsidP="00CB289E">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Элективті курсты оқыту мен тренинг бағдарламаларын жүргізу барысында т</w:t>
      </w:r>
      <w:r w:rsidRPr="004139BD">
        <w:rPr>
          <w:rFonts w:ascii="Times New Roman" w:eastAsia="Calibri" w:hAnsi="Times New Roman" w:cs="Times New Roman"/>
          <w:sz w:val="28"/>
          <w:szCs w:val="28"/>
          <w:lang w:val="kk-KZ" w:eastAsia="en-US"/>
        </w:rPr>
        <w:t>ерең теориялық білім және оны практикалық</w:t>
      </w:r>
      <w:r>
        <w:rPr>
          <w:rFonts w:ascii="Times New Roman" w:eastAsia="Calibri" w:hAnsi="Times New Roman" w:cs="Times New Roman"/>
          <w:sz w:val="28"/>
          <w:szCs w:val="28"/>
          <w:lang w:val="kk-KZ" w:eastAsia="en-US"/>
        </w:rPr>
        <w:t xml:space="preserve"> тәжірибеде интеграциялау шартын; ө</w:t>
      </w:r>
      <w:r w:rsidRPr="004139BD">
        <w:rPr>
          <w:rFonts w:ascii="Times New Roman" w:eastAsia="Calibri" w:hAnsi="Times New Roman" w:cs="Times New Roman"/>
          <w:sz w:val="28"/>
          <w:szCs w:val="28"/>
          <w:lang w:val="kk-KZ" w:eastAsia="en-US"/>
        </w:rPr>
        <w:t>зара сыйластық және серіктестік тұрғысында қарым-қатынас орнату шарты</w:t>
      </w:r>
      <w:r>
        <w:rPr>
          <w:rFonts w:ascii="Times New Roman" w:eastAsia="Calibri" w:hAnsi="Times New Roman" w:cs="Times New Roman"/>
          <w:sz w:val="28"/>
          <w:szCs w:val="28"/>
          <w:lang w:val="kk-KZ" w:eastAsia="en-US"/>
        </w:rPr>
        <w:t>н</w:t>
      </w:r>
      <w:r w:rsidRPr="004139BD">
        <w:rPr>
          <w:rFonts w:ascii="Times New Roman" w:eastAsia="Calibri" w:hAnsi="Times New Roman" w:cs="Times New Roman"/>
          <w:sz w:val="28"/>
          <w:szCs w:val="28"/>
          <w:lang w:val="kk-KZ" w:eastAsia="en-US"/>
        </w:rPr>
        <w:t>;</w:t>
      </w:r>
      <w:r>
        <w:rPr>
          <w:rFonts w:ascii="Times New Roman" w:eastAsia="Calibri" w:hAnsi="Times New Roman" w:cs="Times New Roman"/>
          <w:sz w:val="28"/>
          <w:szCs w:val="28"/>
          <w:lang w:val="kk-KZ" w:eastAsia="en-US"/>
        </w:rPr>
        <w:t xml:space="preserve"> б</w:t>
      </w:r>
      <w:r w:rsidRPr="004139BD">
        <w:rPr>
          <w:rFonts w:ascii="Times New Roman" w:eastAsia="Calibri" w:hAnsi="Times New Roman" w:cs="Times New Roman"/>
          <w:sz w:val="28"/>
          <w:szCs w:val="28"/>
          <w:lang w:val="kk-KZ" w:eastAsia="en-US"/>
        </w:rPr>
        <w:t>елсенді және интегративті оқыту әдістерін қолдану шарты</w:t>
      </w:r>
      <w:r>
        <w:rPr>
          <w:rFonts w:ascii="Times New Roman" w:eastAsia="Calibri" w:hAnsi="Times New Roman" w:cs="Times New Roman"/>
          <w:sz w:val="28"/>
          <w:szCs w:val="28"/>
          <w:lang w:val="kk-KZ" w:eastAsia="en-US"/>
        </w:rPr>
        <w:t>н</w:t>
      </w:r>
      <w:r w:rsidRPr="004139BD">
        <w:rPr>
          <w:rFonts w:ascii="Times New Roman" w:eastAsia="Calibri" w:hAnsi="Times New Roman" w:cs="Times New Roman"/>
          <w:sz w:val="28"/>
          <w:szCs w:val="28"/>
          <w:lang w:val="kk-KZ" w:eastAsia="en-US"/>
        </w:rPr>
        <w:t>;</w:t>
      </w:r>
      <w:r>
        <w:rPr>
          <w:rFonts w:ascii="Times New Roman" w:eastAsia="Calibri" w:hAnsi="Times New Roman" w:cs="Times New Roman"/>
          <w:sz w:val="28"/>
          <w:szCs w:val="28"/>
          <w:lang w:val="kk-KZ" w:eastAsia="en-US"/>
        </w:rPr>
        <w:t xml:space="preserve"> ө</w:t>
      </w:r>
      <w:r w:rsidRPr="004139BD">
        <w:rPr>
          <w:rFonts w:ascii="Times New Roman" w:eastAsia="Calibri" w:hAnsi="Times New Roman" w:cs="Times New Roman"/>
          <w:sz w:val="28"/>
          <w:szCs w:val="28"/>
          <w:lang w:val="kk-KZ" w:eastAsia="en-US"/>
        </w:rPr>
        <w:t>зін</w:t>
      </w:r>
      <w:r>
        <w:rPr>
          <w:rFonts w:ascii="Times New Roman" w:eastAsia="Calibri" w:hAnsi="Times New Roman" w:cs="Times New Roman"/>
          <w:sz w:val="28"/>
          <w:szCs w:val="28"/>
          <w:lang w:val="kk-KZ" w:eastAsia="en-US"/>
        </w:rPr>
        <w:t xml:space="preserve">-өзі жетілдіруге </w:t>
      </w:r>
      <w:r w:rsidRPr="004139BD">
        <w:rPr>
          <w:rFonts w:ascii="Times New Roman" w:eastAsia="Calibri" w:hAnsi="Times New Roman" w:cs="Times New Roman"/>
          <w:sz w:val="28"/>
          <w:szCs w:val="28"/>
          <w:lang w:val="kk-KZ" w:eastAsia="en-US"/>
        </w:rPr>
        <w:t xml:space="preserve">өзіндік потенциалды жүзеге асыруға, жауапкершілікті арттыруға негізделген </w:t>
      </w:r>
      <w:r>
        <w:rPr>
          <w:rFonts w:ascii="Times New Roman" w:eastAsia="Calibri" w:hAnsi="Times New Roman" w:cs="Times New Roman"/>
          <w:sz w:val="28"/>
          <w:szCs w:val="28"/>
          <w:lang w:val="kk-KZ" w:eastAsia="en-US"/>
        </w:rPr>
        <w:t xml:space="preserve">шартты басшылыққа алатын боламыз. </w:t>
      </w:r>
    </w:p>
    <w:p w:rsidR="00ED13A3" w:rsidRDefault="00ED13A3" w:rsidP="00CB289E">
      <w:pPr>
        <w:spacing w:after="0" w:line="240" w:lineRule="auto"/>
        <w:ind w:firstLine="709"/>
        <w:contextualSpacing/>
        <w:jc w:val="both"/>
        <w:rPr>
          <w:rFonts w:ascii="Times New Roman" w:hAnsi="Times New Roman" w:cs="Times New Roman"/>
          <w:sz w:val="28"/>
          <w:szCs w:val="28"/>
          <w:lang w:val="kk-KZ"/>
        </w:rPr>
      </w:pPr>
      <w:r w:rsidRPr="00EE4252">
        <w:rPr>
          <w:rFonts w:ascii="Times New Roman" w:hAnsi="Times New Roman" w:cs="Times New Roman"/>
          <w:sz w:val="28"/>
          <w:szCs w:val="28"/>
          <w:lang w:val="kk-KZ"/>
        </w:rPr>
        <w:t xml:space="preserve">Цифрлық </w:t>
      </w:r>
      <w:r>
        <w:rPr>
          <w:rFonts w:ascii="Times New Roman" w:hAnsi="Times New Roman" w:cs="Times New Roman"/>
          <w:sz w:val="28"/>
          <w:szCs w:val="28"/>
          <w:lang w:val="kk-KZ"/>
        </w:rPr>
        <w:t xml:space="preserve">білімдік орта </w:t>
      </w:r>
      <w:r w:rsidR="00314C6E">
        <w:rPr>
          <w:rFonts w:ascii="Times New Roman" w:hAnsi="Times New Roman" w:cs="Times New Roman"/>
          <w:sz w:val="28"/>
          <w:szCs w:val="28"/>
          <w:lang w:val="kk-KZ"/>
        </w:rPr>
        <w:t>болашақ педагог-психологтердің</w:t>
      </w:r>
      <w:r w:rsidRPr="00EE4252">
        <w:rPr>
          <w:rFonts w:ascii="Times New Roman" w:hAnsi="Times New Roman" w:cs="Times New Roman"/>
          <w:sz w:val="28"/>
          <w:szCs w:val="28"/>
          <w:lang w:val="kk-KZ"/>
        </w:rPr>
        <w:t xml:space="preserve"> аудиториядан тыс </w:t>
      </w:r>
      <w:r>
        <w:rPr>
          <w:rFonts w:ascii="Times New Roman" w:hAnsi="Times New Roman" w:cs="Times New Roman"/>
          <w:sz w:val="28"/>
          <w:szCs w:val="28"/>
          <w:lang w:val="kk-KZ"/>
        </w:rPr>
        <w:t xml:space="preserve">өздік шығармашылық </w:t>
      </w:r>
      <w:r w:rsidRPr="00EE4252">
        <w:rPr>
          <w:rFonts w:ascii="Times New Roman" w:hAnsi="Times New Roman" w:cs="Times New Roman"/>
          <w:sz w:val="28"/>
          <w:szCs w:val="28"/>
          <w:lang w:val="kk-KZ"/>
        </w:rPr>
        <w:t>жұмы</w:t>
      </w:r>
      <w:r>
        <w:rPr>
          <w:rFonts w:ascii="Times New Roman" w:hAnsi="Times New Roman" w:cs="Times New Roman"/>
          <w:sz w:val="28"/>
          <w:szCs w:val="28"/>
          <w:lang w:val="kk-KZ"/>
        </w:rPr>
        <w:t>сының мүмкіндіктерін кеңейтеді. О</w:t>
      </w:r>
      <w:r w:rsidRPr="00EE4252">
        <w:rPr>
          <w:rFonts w:ascii="Times New Roman" w:hAnsi="Times New Roman" w:cs="Times New Roman"/>
          <w:sz w:val="28"/>
          <w:szCs w:val="28"/>
          <w:lang w:val="kk-KZ"/>
        </w:rPr>
        <w:t xml:space="preserve">қу </w:t>
      </w:r>
      <w:r w:rsidR="00255123">
        <w:rPr>
          <w:rFonts w:ascii="Times New Roman" w:hAnsi="Times New Roman" w:cs="Times New Roman"/>
          <w:sz w:val="28"/>
          <w:szCs w:val="28"/>
          <w:lang w:val="kk-KZ"/>
        </w:rPr>
        <w:t>үдерісінде</w:t>
      </w:r>
      <w:r w:rsidRPr="00EE4252">
        <w:rPr>
          <w:rFonts w:ascii="Times New Roman" w:hAnsi="Times New Roman" w:cs="Times New Roman"/>
          <w:sz w:val="28"/>
          <w:szCs w:val="28"/>
          <w:lang w:val="kk-KZ"/>
        </w:rPr>
        <w:t xml:space="preserve"> </w:t>
      </w:r>
      <w:r>
        <w:rPr>
          <w:rFonts w:ascii="Times New Roman" w:hAnsi="Times New Roman" w:cs="Times New Roman"/>
          <w:sz w:val="28"/>
          <w:szCs w:val="28"/>
          <w:lang w:val="kk-KZ"/>
        </w:rPr>
        <w:t>пайдалану үшін модульдер құруды,</w:t>
      </w:r>
      <w:r w:rsidRPr="00EE4252">
        <w:rPr>
          <w:rFonts w:ascii="Times New Roman" w:hAnsi="Times New Roman" w:cs="Times New Roman"/>
          <w:sz w:val="28"/>
          <w:szCs w:val="28"/>
          <w:lang w:val="kk-KZ"/>
        </w:rPr>
        <w:t xml:space="preserve"> оқытушы ұсынған білім беру мазмұнын таңдауды</w:t>
      </w:r>
      <w:r>
        <w:rPr>
          <w:rFonts w:ascii="Times New Roman" w:hAnsi="Times New Roman" w:cs="Times New Roman"/>
          <w:sz w:val="28"/>
          <w:szCs w:val="28"/>
          <w:lang w:val="kk-KZ"/>
        </w:rPr>
        <w:t>,</w:t>
      </w:r>
      <w:r w:rsidRPr="00EE4252">
        <w:rPr>
          <w:rFonts w:ascii="Times New Roman" w:hAnsi="Times New Roman" w:cs="Times New Roman"/>
          <w:sz w:val="28"/>
          <w:szCs w:val="28"/>
          <w:lang w:val="kk-KZ"/>
        </w:rPr>
        <w:t xml:space="preserve"> </w:t>
      </w:r>
      <w:r>
        <w:rPr>
          <w:rFonts w:ascii="Times New Roman" w:hAnsi="Times New Roman" w:cs="Times New Roman"/>
          <w:sz w:val="28"/>
          <w:szCs w:val="28"/>
          <w:lang w:val="kk-KZ"/>
        </w:rPr>
        <w:t>өзінің</w:t>
      </w:r>
      <w:r w:rsidRPr="00EE4252">
        <w:rPr>
          <w:rFonts w:ascii="Times New Roman" w:hAnsi="Times New Roman" w:cs="Times New Roman"/>
          <w:sz w:val="28"/>
          <w:szCs w:val="28"/>
          <w:lang w:val="kk-KZ"/>
        </w:rPr>
        <w:t xml:space="preserve"> шыға</w:t>
      </w:r>
      <w:r>
        <w:rPr>
          <w:rFonts w:ascii="Times New Roman" w:hAnsi="Times New Roman" w:cs="Times New Roman"/>
          <w:sz w:val="28"/>
          <w:szCs w:val="28"/>
          <w:lang w:val="kk-KZ"/>
        </w:rPr>
        <w:t>рмашылық қабілеттерін көрсетуді,</w:t>
      </w:r>
      <w:r w:rsidRPr="00EE4252">
        <w:rPr>
          <w:rFonts w:ascii="Times New Roman" w:hAnsi="Times New Roman" w:cs="Times New Roman"/>
          <w:sz w:val="28"/>
          <w:szCs w:val="28"/>
          <w:lang w:val="kk-KZ"/>
        </w:rPr>
        <w:t xml:space="preserve"> білім беру процесінің субъектілері арасында желілік өзара әрекеттесуді жүзеге асыруды</w:t>
      </w:r>
      <w:r>
        <w:rPr>
          <w:rFonts w:ascii="Times New Roman" w:hAnsi="Times New Roman" w:cs="Times New Roman"/>
          <w:sz w:val="28"/>
          <w:szCs w:val="28"/>
          <w:lang w:val="kk-KZ"/>
        </w:rPr>
        <w:t xml:space="preserve"> және т.б</w:t>
      </w:r>
      <w:r w:rsidRPr="00EE4252">
        <w:rPr>
          <w:rFonts w:ascii="Times New Roman" w:hAnsi="Times New Roman" w:cs="Times New Roman"/>
          <w:sz w:val="28"/>
          <w:szCs w:val="28"/>
          <w:lang w:val="kk-KZ"/>
        </w:rPr>
        <w:t xml:space="preserve"> </w:t>
      </w:r>
      <w:r>
        <w:rPr>
          <w:rFonts w:ascii="Times New Roman" w:hAnsi="Times New Roman" w:cs="Times New Roman"/>
          <w:sz w:val="28"/>
          <w:szCs w:val="28"/>
          <w:lang w:val="kk-KZ"/>
        </w:rPr>
        <w:t>қамтамасыз етеді</w:t>
      </w:r>
      <w:r w:rsidRPr="00EE4252">
        <w:rPr>
          <w:rFonts w:ascii="Times New Roman" w:hAnsi="Times New Roman" w:cs="Times New Roman"/>
          <w:sz w:val="28"/>
          <w:szCs w:val="28"/>
          <w:lang w:val="kk-KZ"/>
        </w:rPr>
        <w:t>.</w:t>
      </w:r>
    </w:p>
    <w:p w:rsidR="00ED13A3" w:rsidRDefault="00ED13A3" w:rsidP="00CB289E">
      <w:pPr>
        <w:spacing w:after="0" w:line="240" w:lineRule="auto"/>
        <w:ind w:firstLine="709"/>
        <w:contextualSpacing/>
        <w:jc w:val="both"/>
        <w:rPr>
          <w:rFonts w:ascii="Times New Roman" w:hAnsi="Times New Roman" w:cs="Times New Roman"/>
          <w:sz w:val="28"/>
          <w:szCs w:val="28"/>
          <w:lang w:val="kk-KZ"/>
        </w:rPr>
      </w:pPr>
      <w:r w:rsidRPr="00F6364C">
        <w:rPr>
          <w:rFonts w:ascii="Times New Roman" w:hAnsi="Times New Roman" w:cs="Times New Roman"/>
          <w:sz w:val="28"/>
          <w:szCs w:val="28"/>
          <w:lang w:val="kk-KZ"/>
        </w:rPr>
        <w:t xml:space="preserve">ЖОО-да білім беру </w:t>
      </w:r>
      <w:r>
        <w:rPr>
          <w:rFonts w:ascii="Times New Roman" w:hAnsi="Times New Roman" w:cs="Times New Roman"/>
          <w:sz w:val="28"/>
          <w:szCs w:val="28"/>
          <w:lang w:val="kk-KZ"/>
        </w:rPr>
        <w:t>үдерісінде</w:t>
      </w:r>
      <w:r w:rsidRPr="00F6364C">
        <w:rPr>
          <w:rFonts w:ascii="Times New Roman" w:hAnsi="Times New Roman" w:cs="Times New Roman"/>
          <w:sz w:val="28"/>
          <w:szCs w:val="28"/>
          <w:lang w:val="kk-KZ"/>
        </w:rPr>
        <w:t xml:space="preserve"> қолданылатын инновациялық әдістер, нысандар мен құралдар цифрлық ресурстарды кеңінен қолдануды көздейді. Цифрлық ресурстар деп</w:t>
      </w:r>
      <w:r>
        <w:rPr>
          <w:rFonts w:ascii="Times New Roman" w:hAnsi="Times New Roman" w:cs="Times New Roman"/>
          <w:sz w:val="28"/>
          <w:szCs w:val="28"/>
          <w:lang w:val="kk-KZ"/>
        </w:rPr>
        <w:t>,</w:t>
      </w:r>
      <w:r w:rsidRPr="00F6364C">
        <w:rPr>
          <w:rFonts w:ascii="Times New Roman" w:hAnsi="Times New Roman" w:cs="Times New Roman"/>
          <w:sz w:val="28"/>
          <w:szCs w:val="28"/>
          <w:lang w:val="kk-KZ"/>
        </w:rPr>
        <w:t xml:space="preserve"> біз білім беру процесін ұйымдастыруға қажетті цифрлық нысанда ұсынылған оқу материалдарын (интерактивті курстар, презентациялар, виртуалды шындық объектілері және т.б.) түсінетін боламыз. Заманауи цифрлық ресурстар студенттерге білім беру үшін кең мүмкіндіктер </w:t>
      </w:r>
      <w:r>
        <w:rPr>
          <w:rFonts w:ascii="Times New Roman" w:hAnsi="Times New Roman" w:cs="Times New Roman"/>
          <w:sz w:val="28"/>
          <w:szCs w:val="28"/>
          <w:lang w:val="kk-KZ"/>
        </w:rPr>
        <w:t>ашады</w:t>
      </w:r>
      <w:r w:rsidRPr="00F6364C">
        <w:rPr>
          <w:rFonts w:ascii="Times New Roman" w:hAnsi="Times New Roman" w:cs="Times New Roman"/>
          <w:sz w:val="28"/>
          <w:szCs w:val="28"/>
          <w:lang w:val="kk-KZ"/>
        </w:rPr>
        <w:t>, мәдени коммуникация с</w:t>
      </w:r>
      <w:r>
        <w:rPr>
          <w:rFonts w:ascii="Times New Roman" w:hAnsi="Times New Roman" w:cs="Times New Roman"/>
          <w:sz w:val="28"/>
          <w:szCs w:val="28"/>
          <w:lang w:val="kk-KZ"/>
        </w:rPr>
        <w:t xml:space="preserve">аласындағы арнайы жалпы мәдени </w:t>
      </w:r>
      <w:r w:rsidRPr="00F6364C">
        <w:rPr>
          <w:rFonts w:ascii="Times New Roman" w:hAnsi="Times New Roman" w:cs="Times New Roman"/>
          <w:sz w:val="28"/>
          <w:szCs w:val="28"/>
          <w:lang w:val="kk-KZ"/>
        </w:rPr>
        <w:t>және кәсіби құзыреттерді</w:t>
      </w:r>
      <w:r>
        <w:rPr>
          <w:rFonts w:ascii="Times New Roman" w:hAnsi="Times New Roman" w:cs="Times New Roman"/>
          <w:sz w:val="28"/>
          <w:szCs w:val="28"/>
          <w:lang w:val="kk-KZ"/>
        </w:rPr>
        <w:t xml:space="preserve"> де</w:t>
      </w:r>
      <w:r w:rsidRPr="00F6364C">
        <w:rPr>
          <w:rFonts w:ascii="Times New Roman" w:hAnsi="Times New Roman" w:cs="Times New Roman"/>
          <w:sz w:val="28"/>
          <w:szCs w:val="28"/>
          <w:lang w:val="kk-KZ"/>
        </w:rPr>
        <w:t xml:space="preserve"> қалыптастырады.</w:t>
      </w:r>
    </w:p>
    <w:p w:rsidR="00ED13A3" w:rsidRPr="008E6DB8" w:rsidRDefault="00ED13A3" w:rsidP="00CB289E">
      <w:pPr>
        <w:spacing w:after="0" w:line="240" w:lineRule="auto"/>
        <w:ind w:firstLine="709"/>
        <w:contextualSpacing/>
        <w:jc w:val="both"/>
        <w:rPr>
          <w:rFonts w:ascii="Times New Roman" w:hAnsi="Times New Roman" w:cs="Times New Roman"/>
          <w:sz w:val="28"/>
          <w:szCs w:val="28"/>
          <w:lang w:val="kk-KZ"/>
        </w:rPr>
      </w:pPr>
      <w:r w:rsidRPr="004139BD">
        <w:rPr>
          <w:rFonts w:ascii="Times New Roman" w:hAnsi="Times New Roman" w:cs="Times New Roman"/>
          <w:sz w:val="28"/>
          <w:szCs w:val="28"/>
          <w:lang w:val="kk-KZ"/>
        </w:rPr>
        <w:t>Жоғары оқу</w:t>
      </w:r>
      <w:r>
        <w:rPr>
          <w:rFonts w:ascii="Times New Roman" w:hAnsi="Times New Roman" w:cs="Times New Roman"/>
          <w:sz w:val="28"/>
          <w:szCs w:val="28"/>
          <w:lang w:val="kk-KZ"/>
        </w:rPr>
        <w:t xml:space="preserve"> орнының цифрлық білімдік ортасы оқу-тәрбие үдерісінде әр</w:t>
      </w:r>
      <w:r w:rsidRPr="008E6DB8">
        <w:rPr>
          <w:rFonts w:ascii="Times New Roman" w:hAnsi="Times New Roman" w:cs="Times New Roman"/>
          <w:sz w:val="28"/>
          <w:szCs w:val="28"/>
          <w:lang w:val="kk-KZ"/>
        </w:rPr>
        <w:t xml:space="preserve">түрлі </w:t>
      </w:r>
      <w:r>
        <w:rPr>
          <w:rFonts w:ascii="Times New Roman" w:hAnsi="Times New Roman" w:cs="Times New Roman"/>
          <w:sz w:val="28"/>
          <w:szCs w:val="28"/>
          <w:lang w:val="kk-KZ"/>
        </w:rPr>
        <w:t>цифрлық</w:t>
      </w:r>
      <w:r w:rsidRPr="008E6DB8">
        <w:rPr>
          <w:rFonts w:ascii="Times New Roman" w:hAnsi="Times New Roman" w:cs="Times New Roman"/>
          <w:sz w:val="28"/>
          <w:szCs w:val="28"/>
          <w:lang w:val="kk-KZ"/>
        </w:rPr>
        <w:t xml:space="preserve"> мазмұнға жылдам қол жеткізу</w:t>
      </w:r>
      <w:r>
        <w:rPr>
          <w:rFonts w:ascii="Times New Roman" w:hAnsi="Times New Roman" w:cs="Times New Roman"/>
          <w:sz w:val="28"/>
          <w:szCs w:val="28"/>
          <w:lang w:val="kk-KZ"/>
        </w:rPr>
        <w:t>ге</w:t>
      </w:r>
      <w:r w:rsidRPr="008E6DB8">
        <w:rPr>
          <w:rFonts w:ascii="Times New Roman" w:hAnsi="Times New Roman" w:cs="Times New Roman"/>
          <w:sz w:val="28"/>
          <w:szCs w:val="28"/>
          <w:lang w:val="kk-KZ"/>
        </w:rPr>
        <w:t xml:space="preserve"> және мультимедиялық </w:t>
      </w:r>
      <w:r>
        <w:rPr>
          <w:rFonts w:ascii="Times New Roman" w:hAnsi="Times New Roman" w:cs="Times New Roman"/>
          <w:sz w:val="28"/>
          <w:szCs w:val="28"/>
          <w:lang w:val="kk-KZ"/>
        </w:rPr>
        <w:lastRenderedPageBreak/>
        <w:t>құралдарды</w:t>
      </w:r>
      <w:r w:rsidRPr="008E6DB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кеңінен пайдалануға </w:t>
      </w:r>
      <w:r w:rsidRPr="008E6DB8">
        <w:rPr>
          <w:rFonts w:ascii="Times New Roman" w:hAnsi="Times New Roman" w:cs="Times New Roman"/>
          <w:sz w:val="28"/>
          <w:szCs w:val="28"/>
          <w:lang w:val="kk-KZ"/>
        </w:rPr>
        <w:t>мүмкіндік береді. Жаңа құралдар мен цифрлық ресурстар белгілі бір ақпаратты ж</w:t>
      </w:r>
      <w:r>
        <w:rPr>
          <w:rFonts w:ascii="Times New Roman" w:hAnsi="Times New Roman" w:cs="Times New Roman"/>
          <w:sz w:val="28"/>
          <w:szCs w:val="28"/>
          <w:lang w:val="kk-KZ"/>
        </w:rPr>
        <w:t>инақтауға, таратуға</w:t>
      </w:r>
      <w:r w:rsidRPr="008E6DB8">
        <w:rPr>
          <w:rFonts w:ascii="Times New Roman" w:hAnsi="Times New Roman" w:cs="Times New Roman"/>
          <w:sz w:val="28"/>
          <w:szCs w:val="28"/>
          <w:lang w:val="kk-KZ"/>
        </w:rPr>
        <w:t xml:space="preserve"> және визуализациялауға ғана емес, сонымен қатар деректердің үлкен </w:t>
      </w:r>
      <w:r>
        <w:rPr>
          <w:rFonts w:ascii="Times New Roman" w:hAnsi="Times New Roman" w:cs="Times New Roman"/>
          <w:sz w:val="28"/>
          <w:szCs w:val="28"/>
          <w:lang w:val="kk-KZ"/>
        </w:rPr>
        <w:t xml:space="preserve">көлемін жылдам өңдеуге де көмектеседі. </w:t>
      </w:r>
    </w:p>
    <w:p w:rsidR="00ED13A3" w:rsidRDefault="00ED13A3" w:rsidP="00CB289E">
      <w:pPr>
        <w:spacing w:after="0" w:line="240" w:lineRule="auto"/>
        <w:ind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Сонымен қатар, </w:t>
      </w:r>
      <w:r w:rsidRPr="000A2052">
        <w:rPr>
          <w:rFonts w:ascii="Times New Roman" w:eastAsia="Calibri" w:hAnsi="Times New Roman" w:cs="Times New Roman"/>
          <w:sz w:val="28"/>
          <w:szCs w:val="28"/>
          <w:lang w:val="kk-KZ" w:eastAsia="en-US"/>
        </w:rPr>
        <w:t>ЖО</w:t>
      </w:r>
      <w:r>
        <w:rPr>
          <w:rFonts w:ascii="Times New Roman" w:eastAsia="Calibri" w:hAnsi="Times New Roman" w:cs="Times New Roman"/>
          <w:sz w:val="28"/>
          <w:szCs w:val="28"/>
          <w:lang w:val="kk-KZ" w:eastAsia="en-US"/>
        </w:rPr>
        <w:t>О-ның цифрлық білімдік ортасында коммуникацияға арналған барлық цифрлық құралдар мен қызметтер пайдаланылады: жедел хабарлама алмасуға арналған мессенджерлер (</w:t>
      </w:r>
      <w:r w:rsidRPr="00F15547">
        <w:rPr>
          <w:rFonts w:ascii="Times New Roman" w:eastAsia="Calibri" w:hAnsi="Times New Roman" w:cs="Times New Roman"/>
          <w:sz w:val="28"/>
          <w:szCs w:val="28"/>
          <w:lang w:val="kk-KZ" w:eastAsia="en-US"/>
        </w:rPr>
        <w:t>WhatsApp, Telegram, Viber</w:t>
      </w:r>
      <w:r>
        <w:rPr>
          <w:rFonts w:ascii="Times New Roman" w:eastAsia="Calibri" w:hAnsi="Times New Roman" w:cs="Times New Roman"/>
          <w:sz w:val="28"/>
          <w:szCs w:val="28"/>
          <w:lang w:val="kk-KZ" w:eastAsia="en-US"/>
        </w:rPr>
        <w:t>); видео</w:t>
      </w:r>
      <w:r w:rsidRPr="00F15547">
        <w:rPr>
          <w:rFonts w:ascii="Times New Roman" w:eastAsia="Calibri" w:hAnsi="Times New Roman" w:cs="Times New Roman"/>
          <w:sz w:val="28"/>
          <w:szCs w:val="28"/>
          <w:lang w:val="kk-KZ" w:eastAsia="en-US"/>
        </w:rPr>
        <w:t xml:space="preserve"> қоңыраулар мен </w:t>
      </w:r>
      <w:r>
        <w:rPr>
          <w:rFonts w:ascii="Times New Roman" w:eastAsia="Calibri" w:hAnsi="Times New Roman" w:cs="Times New Roman"/>
          <w:sz w:val="28"/>
          <w:szCs w:val="28"/>
          <w:lang w:val="kk-KZ" w:eastAsia="en-US"/>
        </w:rPr>
        <w:t xml:space="preserve">видеконференция ұйымдастыруға арналған платформалар </w:t>
      </w:r>
      <w:r w:rsidRPr="00F15547">
        <w:rPr>
          <w:rFonts w:ascii="Times New Roman" w:eastAsia="Calibri" w:hAnsi="Times New Roman" w:cs="Times New Roman"/>
          <w:sz w:val="28"/>
          <w:szCs w:val="28"/>
          <w:lang w:val="kk-KZ" w:eastAsia="en-US"/>
        </w:rPr>
        <w:t>(Zoom, Skype, Microsoft Teams)</w:t>
      </w:r>
      <w:r>
        <w:rPr>
          <w:rFonts w:ascii="Times New Roman" w:eastAsia="Calibri" w:hAnsi="Times New Roman" w:cs="Times New Roman"/>
          <w:sz w:val="28"/>
          <w:szCs w:val="28"/>
          <w:lang w:val="kk-KZ" w:eastAsia="en-US"/>
        </w:rPr>
        <w:t>, э</w:t>
      </w:r>
      <w:r w:rsidRPr="00F15547">
        <w:rPr>
          <w:rFonts w:ascii="Times New Roman" w:eastAsia="Calibri" w:hAnsi="Times New Roman" w:cs="Times New Roman"/>
          <w:sz w:val="28"/>
          <w:szCs w:val="28"/>
          <w:lang w:val="kk-KZ" w:eastAsia="en-US"/>
        </w:rPr>
        <w:t>лектрондық пошта</w:t>
      </w:r>
      <w:r>
        <w:rPr>
          <w:rFonts w:ascii="Times New Roman" w:eastAsia="Calibri" w:hAnsi="Times New Roman" w:cs="Times New Roman"/>
          <w:sz w:val="28"/>
          <w:szCs w:val="28"/>
          <w:lang w:val="kk-KZ" w:eastAsia="en-US"/>
        </w:rPr>
        <w:t xml:space="preserve"> қызметтері, жоғары оқу орнының цифрлық білімдік ортасына кіретін университеттің және кафедраның әлеуметтік желідегі парақшалары және т.б. </w:t>
      </w:r>
    </w:p>
    <w:p w:rsidR="00ED13A3" w:rsidRDefault="00ED13A3" w:rsidP="00CB289E">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Цифрлық білімдік ортада болашақ педагог-психологтердің коммуникативтік мәдениетін қалыптастыру </w:t>
      </w:r>
      <w:r w:rsidRPr="000479C8">
        <w:rPr>
          <w:rFonts w:ascii="Times New Roman" w:hAnsi="Times New Roman" w:cs="Times New Roman"/>
          <w:sz w:val="28"/>
          <w:szCs w:val="28"/>
          <w:lang w:val="kk-KZ"/>
        </w:rPr>
        <w:t xml:space="preserve">моделінің соңғы </w:t>
      </w:r>
      <w:r>
        <w:rPr>
          <w:rFonts w:ascii="Times New Roman" w:hAnsi="Times New Roman" w:cs="Times New Roman"/>
          <w:sz w:val="28"/>
          <w:szCs w:val="28"/>
          <w:lang w:val="kk-KZ"/>
        </w:rPr>
        <w:t xml:space="preserve">бөлігі </w:t>
      </w:r>
      <w:r w:rsidRPr="000479C8">
        <w:rPr>
          <w:rFonts w:ascii="Times New Roman" w:hAnsi="Times New Roman" w:cs="Times New Roman"/>
          <w:sz w:val="28"/>
          <w:szCs w:val="28"/>
          <w:lang w:val="kk-KZ"/>
        </w:rPr>
        <w:t>модельді іске асыруд</w:t>
      </w:r>
      <w:r>
        <w:rPr>
          <w:rFonts w:ascii="Times New Roman" w:hAnsi="Times New Roman" w:cs="Times New Roman"/>
          <w:sz w:val="28"/>
          <w:szCs w:val="28"/>
          <w:lang w:val="kk-KZ"/>
        </w:rPr>
        <w:t xml:space="preserve">ың күтілетін нәтижесін қамтитын </w:t>
      </w:r>
      <w:r w:rsidRPr="00AD2832">
        <w:rPr>
          <w:rFonts w:ascii="Times New Roman" w:hAnsi="Times New Roman" w:cs="Times New Roman"/>
          <w:sz w:val="28"/>
          <w:szCs w:val="28"/>
          <w:lang w:val="kk-KZ"/>
        </w:rPr>
        <w:t xml:space="preserve">нәтижелік-бағалаушы компонент </w:t>
      </w:r>
      <w:r w:rsidRPr="000479C8">
        <w:rPr>
          <w:rFonts w:ascii="Times New Roman" w:hAnsi="Times New Roman" w:cs="Times New Roman"/>
          <w:sz w:val="28"/>
          <w:szCs w:val="28"/>
          <w:lang w:val="kk-KZ"/>
        </w:rPr>
        <w:t xml:space="preserve">болып табылады. </w:t>
      </w:r>
    </w:p>
    <w:p w:rsidR="00ED13A3" w:rsidRDefault="00ED13A3" w:rsidP="00CB289E">
      <w:pPr>
        <w:spacing w:after="0" w:line="240" w:lineRule="auto"/>
        <w:ind w:firstLine="709"/>
        <w:jc w:val="both"/>
        <w:rPr>
          <w:rFonts w:ascii="Times New Roman" w:eastAsia="Times New Roman" w:hAnsi="Times New Roman" w:cs="Times New Roman"/>
          <w:sz w:val="28"/>
          <w:szCs w:val="28"/>
          <w:lang w:val="kk-KZ" w:eastAsia="ru-RU"/>
        </w:rPr>
      </w:pPr>
      <w:r w:rsidRPr="00BB1990">
        <w:rPr>
          <w:rFonts w:ascii="Times New Roman" w:eastAsia="Calibri" w:hAnsi="Times New Roman" w:cs="Times New Roman"/>
          <w:sz w:val="28"/>
          <w:szCs w:val="28"/>
          <w:lang w:val="kk-KZ" w:eastAsia="en-US"/>
        </w:rPr>
        <w:t>Құрылымдық-</w:t>
      </w:r>
      <w:r w:rsidR="00D113AF">
        <w:rPr>
          <w:rFonts w:ascii="Times New Roman" w:eastAsia="Calibri" w:hAnsi="Times New Roman" w:cs="Times New Roman"/>
          <w:sz w:val="28"/>
          <w:szCs w:val="28"/>
          <w:lang w:val="kk-KZ" w:eastAsia="en-US"/>
        </w:rPr>
        <w:t>мазмұндық</w:t>
      </w:r>
      <w:r w:rsidRPr="00BB1990">
        <w:rPr>
          <w:rFonts w:ascii="Times New Roman" w:eastAsia="Calibri" w:hAnsi="Times New Roman" w:cs="Times New Roman"/>
          <w:sz w:val="28"/>
          <w:szCs w:val="28"/>
          <w:lang w:val="kk-KZ" w:eastAsia="en-US"/>
        </w:rPr>
        <w:t xml:space="preserve"> модельдің н</w:t>
      </w:r>
      <w:r w:rsidRPr="00BB1990">
        <w:rPr>
          <w:rFonts w:ascii="Times New Roman" w:hAnsi="Times New Roman" w:cs="Times New Roman"/>
          <w:sz w:val="28"/>
          <w:szCs w:val="28"/>
          <w:lang w:val="kk-KZ"/>
        </w:rPr>
        <w:t>әтижелік-бағалаушы компонентінде</w:t>
      </w:r>
      <w:r w:rsidRPr="005255D2">
        <w:rPr>
          <w:rFonts w:ascii="Times New Roman" w:hAnsi="Times New Roman" w:cs="Times New Roman"/>
          <w:sz w:val="28"/>
          <w:szCs w:val="28"/>
          <w:lang w:val="kk-KZ"/>
        </w:rPr>
        <w:t xml:space="preserve"> з</w:t>
      </w:r>
      <w:r w:rsidRPr="005255D2">
        <w:rPr>
          <w:rFonts w:ascii="Times New Roman" w:eastAsia="Times New Roman" w:hAnsi="Times New Roman" w:cs="Times New Roman"/>
          <w:sz w:val="28"/>
          <w:szCs w:val="28"/>
          <w:lang w:val="kk-KZ" w:eastAsia="ru-RU"/>
        </w:rPr>
        <w:t>ерттеу жұмысы аясында</w:t>
      </w:r>
      <w:r>
        <w:rPr>
          <w:rFonts w:ascii="Times New Roman" w:eastAsia="Times New Roman" w:hAnsi="Times New Roman" w:cs="Times New Roman"/>
          <w:sz w:val="28"/>
          <w:szCs w:val="28"/>
          <w:lang w:val="kk-KZ" w:eastAsia="ru-RU"/>
        </w:rPr>
        <w:t>ғы</w:t>
      </w:r>
      <w:r w:rsidRPr="005255D2">
        <w:rPr>
          <w:rFonts w:ascii="Times New Roman" w:eastAsia="Times New Roman" w:hAnsi="Times New Roman" w:cs="Times New Roman"/>
          <w:sz w:val="28"/>
          <w:szCs w:val="28"/>
          <w:lang w:val="kk-KZ" w:eastAsia="ru-RU"/>
        </w:rPr>
        <w:t xml:space="preserve"> сандық</w:t>
      </w:r>
      <w:r>
        <w:rPr>
          <w:rFonts w:ascii="Times New Roman" w:eastAsia="Times New Roman" w:hAnsi="Times New Roman" w:cs="Times New Roman"/>
          <w:sz w:val="28"/>
          <w:szCs w:val="28"/>
          <w:lang w:val="kk-KZ" w:eastAsia="ru-RU"/>
        </w:rPr>
        <w:t xml:space="preserve"> және сапалық мәліметтер  жинақталады және қорытынды нәтиже анықталады. Сапалық мәліметтердің бірі – критерийлер мен нәтижелік көрсеткіштер. </w:t>
      </w:r>
      <w:r w:rsidRPr="00D0244E">
        <w:rPr>
          <w:rFonts w:ascii="Times New Roman" w:eastAsia="Times New Roman" w:hAnsi="Times New Roman" w:cs="Times New Roman"/>
          <w:sz w:val="28"/>
          <w:szCs w:val="28"/>
          <w:lang w:val="kk-KZ" w:eastAsia="ru-RU"/>
        </w:rPr>
        <w:t>Көптеген деректерде «критерий» ұғымы «бір нәрсені бағалау, анықтау, жіктеу белгісі» ретінде анықтал</w:t>
      </w:r>
      <w:r>
        <w:rPr>
          <w:rFonts w:ascii="Times New Roman" w:eastAsia="Times New Roman" w:hAnsi="Times New Roman" w:cs="Times New Roman"/>
          <w:sz w:val="28"/>
          <w:szCs w:val="28"/>
          <w:lang w:val="kk-KZ" w:eastAsia="ru-RU"/>
        </w:rPr>
        <w:t>ады</w:t>
      </w:r>
      <w:r w:rsidRPr="00D0244E">
        <w:rPr>
          <w:rFonts w:ascii="Times New Roman" w:eastAsia="Times New Roman" w:hAnsi="Times New Roman" w:cs="Times New Roman"/>
          <w:sz w:val="28"/>
          <w:szCs w:val="28"/>
          <w:lang w:val="kk-KZ" w:eastAsia="ru-RU"/>
        </w:rPr>
        <w:t>. Критерий арқылы нәтиженің қойылған мақсатқа сәйкестігі тексеріледі немесе оның іске асырылу дәрежесі б</w:t>
      </w:r>
      <w:r>
        <w:rPr>
          <w:rFonts w:ascii="Times New Roman" w:eastAsia="Times New Roman" w:hAnsi="Times New Roman" w:cs="Times New Roman"/>
          <w:sz w:val="28"/>
          <w:szCs w:val="28"/>
          <w:lang w:val="kk-KZ" w:eastAsia="ru-RU"/>
        </w:rPr>
        <w:t xml:space="preserve">ағаланады. </w:t>
      </w:r>
    </w:p>
    <w:p w:rsidR="00ED13A3" w:rsidRDefault="00ED13A3" w:rsidP="00CB289E">
      <w:pPr>
        <w:spacing w:after="0" w:line="240" w:lineRule="auto"/>
        <w:ind w:firstLine="709"/>
        <w:jc w:val="both"/>
        <w:rPr>
          <w:rStyle w:val="ezkurwreuab5ozgtqnkl"/>
          <w:rFonts w:ascii="Times New Roman" w:hAnsi="Times New Roman" w:cs="Times New Roman"/>
          <w:sz w:val="28"/>
          <w:szCs w:val="28"/>
          <w:lang w:val="kk-KZ"/>
        </w:rPr>
      </w:pPr>
      <w:r w:rsidRPr="0002200E">
        <w:rPr>
          <w:rStyle w:val="ezkurwreuab5ozgtqnkl"/>
          <w:rFonts w:ascii="Times New Roman" w:hAnsi="Times New Roman" w:cs="Times New Roman"/>
          <w:sz w:val="28"/>
          <w:szCs w:val="28"/>
          <w:lang w:val="kk-KZ"/>
        </w:rPr>
        <w:t>Педагогикалық</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зерттеулер</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тәжірибесінде</w:t>
      </w:r>
      <w:r w:rsidRPr="0002200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02200E">
        <w:rPr>
          <w:rStyle w:val="ezkurwreuab5ozgtqnkl"/>
          <w:rFonts w:ascii="Times New Roman" w:hAnsi="Times New Roman" w:cs="Times New Roman"/>
          <w:sz w:val="28"/>
          <w:szCs w:val="28"/>
          <w:lang w:val="kk-KZ"/>
        </w:rPr>
        <w:t>критерийлер</w:t>
      </w:r>
      <w:r>
        <w:rPr>
          <w:rStyle w:val="ezkurwreuab5ozgtqnkl"/>
          <w:rFonts w:ascii="Times New Roman" w:hAnsi="Times New Roman" w:cs="Times New Roman"/>
          <w:sz w:val="28"/>
          <w:szCs w:val="28"/>
          <w:lang w:val="kk-KZ"/>
        </w:rPr>
        <w:t>»</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мен</w:t>
      </w:r>
      <w:r w:rsidRPr="0002200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02200E">
        <w:rPr>
          <w:rStyle w:val="ezkurwreuab5ozgtqnkl"/>
          <w:rFonts w:ascii="Times New Roman" w:hAnsi="Times New Roman" w:cs="Times New Roman"/>
          <w:sz w:val="28"/>
          <w:szCs w:val="28"/>
          <w:lang w:val="kk-KZ"/>
        </w:rPr>
        <w:t>көрсеткіштерді</w:t>
      </w:r>
      <w:r>
        <w:rPr>
          <w:rStyle w:val="ezkurwreuab5ozgtqnkl"/>
          <w:rFonts w:ascii="Times New Roman" w:hAnsi="Times New Roman" w:cs="Times New Roman"/>
          <w:sz w:val="28"/>
          <w:szCs w:val="28"/>
          <w:lang w:val="kk-KZ"/>
        </w:rPr>
        <w:t>»</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анықтаудың</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бірнеше</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тәсілдері</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қарастырылады.</w:t>
      </w:r>
      <w:r w:rsidRPr="0002200E">
        <w:rPr>
          <w:rFonts w:ascii="Times New Roman" w:hAnsi="Times New Roman" w:cs="Times New Roman"/>
          <w:sz w:val="28"/>
          <w:szCs w:val="28"/>
          <w:lang w:val="kk-KZ"/>
        </w:rPr>
        <w:t xml:space="preserve"> Атап </w:t>
      </w:r>
      <w:r w:rsidRPr="0002200E">
        <w:rPr>
          <w:rStyle w:val="ezkurwreuab5ozgtqnkl"/>
          <w:rFonts w:ascii="Times New Roman" w:hAnsi="Times New Roman" w:cs="Times New Roman"/>
          <w:sz w:val="28"/>
          <w:szCs w:val="28"/>
          <w:lang w:val="kk-KZ"/>
        </w:rPr>
        <w:t>айтқанда,</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критерийді</w:t>
      </w:r>
      <w:r w:rsidRPr="0002200E">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қандай</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да</w:t>
      </w:r>
      <w:r w:rsidRPr="008947C9">
        <w:rPr>
          <w:rFonts w:ascii="Times New Roman" w:hAnsi="Times New Roman" w:cs="Times New Roman"/>
          <w:sz w:val="28"/>
          <w:szCs w:val="28"/>
          <w:lang w:val="kk-KZ"/>
        </w:rPr>
        <w:t xml:space="preserve"> бір </w:t>
      </w:r>
      <w:r w:rsidRPr="008947C9">
        <w:rPr>
          <w:rStyle w:val="ezkurwreuab5ozgtqnkl"/>
          <w:rFonts w:ascii="Times New Roman" w:hAnsi="Times New Roman" w:cs="Times New Roman"/>
          <w:sz w:val="28"/>
          <w:szCs w:val="28"/>
          <w:lang w:val="kk-KZ"/>
        </w:rPr>
        <w:t>процестің</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тиімділігін</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бағалауға</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болатын</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көрсеткіш</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ретінде</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түсіндіруге</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болады.</w:t>
      </w:r>
      <w:r w:rsidRPr="008947C9">
        <w:rPr>
          <w:rFonts w:ascii="Times New Roman" w:hAnsi="Times New Roman" w:cs="Times New Roman"/>
          <w:sz w:val="28"/>
          <w:szCs w:val="28"/>
          <w:lang w:val="kk-KZ"/>
        </w:rPr>
        <w:t xml:space="preserve"> </w:t>
      </w:r>
      <w:r>
        <w:rPr>
          <w:rFonts w:ascii="Times New Roman" w:hAnsi="Times New Roman" w:cs="Times New Roman"/>
          <w:sz w:val="28"/>
          <w:szCs w:val="28"/>
          <w:lang w:val="kk-KZ"/>
        </w:rPr>
        <w:t>К</w:t>
      </w:r>
      <w:r w:rsidRPr="008947C9">
        <w:rPr>
          <w:rStyle w:val="ezkurwreuab5ozgtqnkl"/>
          <w:rFonts w:ascii="Times New Roman" w:hAnsi="Times New Roman" w:cs="Times New Roman"/>
          <w:sz w:val="28"/>
          <w:szCs w:val="28"/>
          <w:lang w:val="kk-KZ"/>
        </w:rPr>
        <w:t>ритерий</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қандай</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да</w:t>
      </w:r>
      <w:r w:rsidRPr="008947C9">
        <w:rPr>
          <w:rFonts w:ascii="Times New Roman" w:hAnsi="Times New Roman" w:cs="Times New Roman"/>
          <w:sz w:val="28"/>
          <w:szCs w:val="28"/>
          <w:lang w:val="kk-KZ"/>
        </w:rPr>
        <w:t xml:space="preserve"> бір </w:t>
      </w:r>
      <w:r w:rsidRPr="008947C9">
        <w:rPr>
          <w:rStyle w:val="ezkurwreuab5ozgtqnkl"/>
          <w:rFonts w:ascii="Times New Roman" w:hAnsi="Times New Roman" w:cs="Times New Roman"/>
          <w:sz w:val="28"/>
          <w:szCs w:val="28"/>
          <w:lang w:val="kk-KZ"/>
        </w:rPr>
        <w:t>құбылыстың</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белгілі</w:t>
      </w:r>
      <w:r w:rsidRPr="008947C9">
        <w:rPr>
          <w:rFonts w:ascii="Times New Roman" w:hAnsi="Times New Roman" w:cs="Times New Roman"/>
          <w:sz w:val="28"/>
          <w:szCs w:val="28"/>
          <w:lang w:val="kk-KZ"/>
        </w:rPr>
        <w:t xml:space="preserve"> бір </w:t>
      </w:r>
      <w:r w:rsidRPr="008947C9">
        <w:rPr>
          <w:rStyle w:val="ezkurwreuab5ozgtqnkl"/>
          <w:rFonts w:ascii="Times New Roman" w:hAnsi="Times New Roman" w:cs="Times New Roman"/>
          <w:sz w:val="28"/>
          <w:szCs w:val="28"/>
          <w:lang w:val="kk-KZ"/>
        </w:rPr>
        <w:t>деңгейін</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ашатын</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негізгі</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көрсеткіштердің</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жиынтығы</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болып</w:t>
      </w:r>
      <w:r w:rsidRPr="008947C9">
        <w:rPr>
          <w:rFonts w:ascii="Times New Roman" w:hAnsi="Times New Roman" w:cs="Times New Roman"/>
          <w:sz w:val="28"/>
          <w:szCs w:val="28"/>
          <w:lang w:val="kk-KZ"/>
        </w:rPr>
        <w:t xml:space="preserve"> табылады</w:t>
      </w:r>
      <w:r w:rsidRPr="008947C9">
        <w:rPr>
          <w:rStyle w:val="ezkurwreuab5ozgtqnkl"/>
          <w:rFonts w:ascii="Times New Roman" w:hAnsi="Times New Roman" w:cs="Times New Roman"/>
          <w:sz w:val="28"/>
          <w:szCs w:val="28"/>
          <w:lang w:val="kk-KZ"/>
        </w:rPr>
        <w:t>.</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Бұл</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әсіресе</w:t>
      </w:r>
      <w:r>
        <w:rPr>
          <w:rStyle w:val="ezkurwreuab5ozgtqnkl"/>
          <w:rFonts w:ascii="Times New Roman" w:hAnsi="Times New Roman" w:cs="Times New Roman"/>
          <w:sz w:val="28"/>
          <w:szCs w:val="28"/>
          <w:lang w:val="kk-KZ"/>
        </w:rPr>
        <w:t>,</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«критерий»</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мен</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«көрсеткіш»</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ұғымдарының</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арақатынасында</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айқын</w:t>
      </w:r>
      <w:r w:rsidRPr="008947C9">
        <w:rPr>
          <w:rFonts w:ascii="Times New Roman" w:hAnsi="Times New Roman" w:cs="Times New Roman"/>
          <w:sz w:val="28"/>
          <w:szCs w:val="28"/>
          <w:lang w:val="kk-KZ"/>
        </w:rPr>
        <w:t xml:space="preserve"> </w:t>
      </w:r>
      <w:r w:rsidRPr="008947C9">
        <w:rPr>
          <w:rStyle w:val="ezkurwreuab5ozgtqnkl"/>
          <w:rFonts w:ascii="Times New Roman" w:hAnsi="Times New Roman" w:cs="Times New Roman"/>
          <w:sz w:val="28"/>
          <w:szCs w:val="28"/>
          <w:lang w:val="kk-KZ"/>
        </w:rPr>
        <w:t>байқалады. Тіпті кейде осы ұғымдардың бірігіп кететіндіктерін де байқау қиын емес.</w:t>
      </w:r>
    </w:p>
    <w:p w:rsidR="00ED13A3" w:rsidRDefault="00ED13A3" w:rsidP="00CB289E">
      <w:pPr>
        <w:spacing w:after="0" w:line="240" w:lineRule="auto"/>
        <w:ind w:firstLine="709"/>
        <w:jc w:val="both"/>
        <w:rPr>
          <w:rStyle w:val="ezkurwreuab5ozgtqnkl"/>
          <w:rFonts w:ascii="Times New Roman" w:hAnsi="Times New Roman" w:cs="Times New Roman"/>
          <w:sz w:val="28"/>
          <w:szCs w:val="28"/>
          <w:lang w:val="kk-KZ"/>
        </w:rPr>
      </w:pPr>
      <w:r>
        <w:rPr>
          <w:rStyle w:val="ezkurwreuab5ozgtqnkl"/>
          <w:rFonts w:ascii="Times New Roman" w:hAnsi="Times New Roman" w:cs="Times New Roman"/>
          <w:sz w:val="28"/>
          <w:szCs w:val="28"/>
          <w:lang w:val="kk-KZ"/>
        </w:rPr>
        <w:t xml:space="preserve">Критерий – </w:t>
      </w:r>
      <w:r w:rsidRPr="0002200E">
        <w:rPr>
          <w:rStyle w:val="ezkurwreuab5ozgtqnkl"/>
          <w:rFonts w:ascii="Times New Roman" w:hAnsi="Times New Roman" w:cs="Times New Roman"/>
          <w:sz w:val="28"/>
          <w:szCs w:val="28"/>
          <w:lang w:val="kk-KZ"/>
        </w:rPr>
        <w:t>бұл</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бір</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құбылыстың</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күйі</w:t>
      </w:r>
      <w:r w:rsidRPr="0002200E">
        <w:rPr>
          <w:rFonts w:ascii="Times New Roman" w:hAnsi="Times New Roman" w:cs="Times New Roman"/>
          <w:sz w:val="28"/>
          <w:szCs w:val="28"/>
          <w:lang w:val="kk-KZ"/>
        </w:rPr>
        <w:t xml:space="preserve"> мен </w:t>
      </w:r>
      <w:r w:rsidRPr="0002200E">
        <w:rPr>
          <w:rStyle w:val="ezkurwreuab5ozgtqnkl"/>
          <w:rFonts w:ascii="Times New Roman" w:hAnsi="Times New Roman" w:cs="Times New Roman"/>
          <w:sz w:val="28"/>
          <w:szCs w:val="28"/>
          <w:lang w:val="kk-KZ"/>
        </w:rPr>
        <w:t>екіншісінің</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арасындағы</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айырмашылықты</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бағалауға</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болатын</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белгі.</w:t>
      </w:r>
      <w:r>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Демек,</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критерий</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нақты</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педагогикалық</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құбылыстарды,</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процестерді</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бағалау,</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салыстыру</w:t>
      </w:r>
      <w:r w:rsidRPr="0002200E">
        <w:rPr>
          <w:rFonts w:ascii="Times New Roman" w:hAnsi="Times New Roman" w:cs="Times New Roman"/>
          <w:sz w:val="28"/>
          <w:szCs w:val="28"/>
          <w:lang w:val="kk-KZ"/>
        </w:rPr>
        <w:t xml:space="preserve"> орын алатын </w:t>
      </w:r>
      <w:r w:rsidRPr="0002200E">
        <w:rPr>
          <w:rStyle w:val="ezkurwreuab5ozgtqnkl"/>
          <w:rFonts w:ascii="Times New Roman" w:hAnsi="Times New Roman" w:cs="Times New Roman"/>
          <w:sz w:val="28"/>
          <w:szCs w:val="28"/>
          <w:lang w:val="kk-KZ"/>
        </w:rPr>
        <w:t xml:space="preserve"> жалпы</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белгіні</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білдіреді.</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Ал</w:t>
      </w:r>
      <w:r>
        <w:rPr>
          <w:rStyle w:val="ezkurwreuab5ozgtqnkl"/>
          <w:rFonts w:ascii="Times New Roman" w:hAnsi="Times New Roman" w:cs="Times New Roman"/>
          <w:sz w:val="28"/>
          <w:szCs w:val="28"/>
          <w:lang w:val="kk-KZ"/>
        </w:rPr>
        <w:t>,</w:t>
      </w:r>
      <w:r w:rsidRPr="0002200E">
        <w:rPr>
          <w:rFonts w:ascii="Times New Roman" w:hAnsi="Times New Roman" w:cs="Times New Roman"/>
          <w:sz w:val="28"/>
          <w:szCs w:val="28"/>
          <w:lang w:val="kk-KZ"/>
        </w:rPr>
        <w:t xml:space="preserve"> көріну </w:t>
      </w:r>
      <w:r w:rsidRPr="0002200E">
        <w:rPr>
          <w:rStyle w:val="ezkurwreuab5ozgtqnkl"/>
          <w:rFonts w:ascii="Times New Roman" w:hAnsi="Times New Roman" w:cs="Times New Roman"/>
          <w:sz w:val="28"/>
          <w:szCs w:val="28"/>
          <w:lang w:val="kk-KZ"/>
        </w:rPr>
        <w:t>дәрежесі,</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сапалы</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қалыптасуы,</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критерийлердің</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сенімділігі</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нақты</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көрсеткіштерде</w:t>
      </w:r>
      <w:r w:rsidRPr="0002200E">
        <w:rPr>
          <w:rFonts w:ascii="Times New Roman" w:hAnsi="Times New Roman" w:cs="Times New Roman"/>
          <w:sz w:val="28"/>
          <w:szCs w:val="28"/>
          <w:lang w:val="kk-KZ"/>
        </w:rPr>
        <w:t xml:space="preserve"> </w:t>
      </w:r>
      <w:r w:rsidRPr="0002200E">
        <w:rPr>
          <w:rStyle w:val="ezkurwreuab5ozgtqnkl"/>
          <w:rFonts w:ascii="Times New Roman" w:hAnsi="Times New Roman" w:cs="Times New Roman"/>
          <w:sz w:val="28"/>
          <w:szCs w:val="28"/>
          <w:lang w:val="kk-KZ"/>
        </w:rPr>
        <w:t>көрінеді.</w:t>
      </w:r>
    </w:p>
    <w:p w:rsidR="00ED13A3" w:rsidRDefault="00ED13A3" w:rsidP="00CB289E">
      <w:pPr>
        <w:spacing w:after="0" w:line="240" w:lineRule="auto"/>
        <w:ind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Ұсынылған құрылымдық-мазмұндық модель бойынша ц</w:t>
      </w:r>
      <w:r w:rsidRPr="00D6035A">
        <w:rPr>
          <w:rFonts w:ascii="Times New Roman" w:eastAsia="Calibri" w:hAnsi="Times New Roman" w:cs="Times New Roman"/>
          <w:sz w:val="28"/>
          <w:szCs w:val="28"/>
          <w:lang w:val="kk-KZ" w:eastAsia="en-US"/>
        </w:rPr>
        <w:t>ифрлық білімдік ортада болашақ педагог-психологтердің коммуникативтік мәдениетінің қалыптасу</w:t>
      </w:r>
      <w:r>
        <w:rPr>
          <w:rFonts w:ascii="Times New Roman" w:eastAsia="Calibri" w:hAnsi="Times New Roman" w:cs="Times New Roman"/>
          <w:sz w:val="28"/>
          <w:szCs w:val="28"/>
          <w:lang w:val="kk-KZ" w:eastAsia="en-US"/>
        </w:rPr>
        <w:t>ы</w:t>
      </w:r>
      <w:r w:rsidRPr="00D6035A">
        <w:rPr>
          <w:rFonts w:ascii="Times New Roman" w:eastAsia="Calibri" w:hAnsi="Times New Roman" w:cs="Times New Roman"/>
          <w:sz w:val="28"/>
          <w:szCs w:val="28"/>
          <w:lang w:val="kk-KZ" w:eastAsia="en-US"/>
        </w:rPr>
        <w:t>:</w:t>
      </w:r>
      <w:r>
        <w:rPr>
          <w:rFonts w:ascii="Times New Roman" w:eastAsia="Calibri" w:hAnsi="Times New Roman" w:cs="Times New Roman"/>
          <w:sz w:val="28"/>
          <w:szCs w:val="28"/>
          <w:lang w:val="kk-KZ" w:eastAsia="en-US"/>
        </w:rPr>
        <w:t xml:space="preserve"> </w:t>
      </w:r>
      <w:r w:rsidRPr="00980DF3">
        <w:rPr>
          <w:rFonts w:ascii="Times New Roman" w:eastAsia="Calibri" w:hAnsi="Times New Roman" w:cs="Times New Roman"/>
          <w:sz w:val="28"/>
          <w:szCs w:val="28"/>
          <w:lang w:val="kk-KZ" w:eastAsia="en-US"/>
        </w:rPr>
        <w:t>мотивациялық-құндылықтық</w:t>
      </w:r>
      <w:r>
        <w:rPr>
          <w:rFonts w:ascii="Times New Roman" w:eastAsia="Calibri" w:hAnsi="Times New Roman" w:cs="Times New Roman"/>
          <w:sz w:val="28"/>
          <w:szCs w:val="28"/>
          <w:lang w:val="kk-KZ" w:eastAsia="en-US"/>
        </w:rPr>
        <w:t xml:space="preserve">, когнитивтік-іс-әрекеттік және </w:t>
      </w:r>
      <w:r w:rsidRPr="00980DF3">
        <w:rPr>
          <w:rFonts w:ascii="Times New Roman" w:eastAsia="Calibri" w:hAnsi="Times New Roman" w:cs="Times New Roman"/>
          <w:sz w:val="28"/>
          <w:szCs w:val="28"/>
          <w:lang w:val="kk-KZ" w:eastAsia="en-US"/>
        </w:rPr>
        <w:t>мінез-құлықтық-рефлексиялық</w:t>
      </w:r>
      <w:r>
        <w:rPr>
          <w:rFonts w:ascii="Times New Roman" w:eastAsia="Calibri" w:hAnsi="Times New Roman" w:cs="Times New Roman"/>
          <w:sz w:val="28"/>
          <w:szCs w:val="28"/>
          <w:lang w:val="kk-KZ" w:eastAsia="en-US"/>
        </w:rPr>
        <w:t xml:space="preserve"> критерийлер және жоғары, жеткілікті және т</w:t>
      </w:r>
      <w:r w:rsidRPr="00D6035A">
        <w:rPr>
          <w:rFonts w:ascii="Times New Roman" w:eastAsia="Calibri" w:hAnsi="Times New Roman" w:cs="Times New Roman"/>
          <w:sz w:val="28"/>
          <w:szCs w:val="28"/>
          <w:lang w:val="kk-KZ" w:eastAsia="en-US"/>
        </w:rPr>
        <w:t>өмен деңгей</w:t>
      </w:r>
      <w:r>
        <w:rPr>
          <w:rFonts w:ascii="Times New Roman" w:eastAsia="Calibri" w:hAnsi="Times New Roman" w:cs="Times New Roman"/>
          <w:sz w:val="28"/>
          <w:szCs w:val="28"/>
          <w:lang w:val="kk-KZ" w:eastAsia="en-US"/>
        </w:rPr>
        <w:t>лер арқылы бағаланатын болады</w:t>
      </w:r>
      <w:r w:rsidR="004409F4">
        <w:rPr>
          <w:rFonts w:ascii="Times New Roman" w:eastAsia="Calibri" w:hAnsi="Times New Roman" w:cs="Times New Roman"/>
          <w:sz w:val="28"/>
          <w:szCs w:val="28"/>
          <w:lang w:val="kk-KZ" w:eastAsia="en-US"/>
        </w:rPr>
        <w:t xml:space="preserve"> (7</w:t>
      </w:r>
      <w:r w:rsidR="00CB289E">
        <w:rPr>
          <w:rFonts w:ascii="Times New Roman" w:eastAsia="Calibri" w:hAnsi="Times New Roman" w:cs="Times New Roman"/>
          <w:sz w:val="28"/>
          <w:szCs w:val="28"/>
          <w:lang w:val="kk-KZ" w:eastAsia="en-US"/>
        </w:rPr>
        <w:t xml:space="preserve">, </w:t>
      </w:r>
      <w:r w:rsidR="008F046F">
        <w:rPr>
          <w:rFonts w:ascii="Times New Roman" w:eastAsia="Calibri" w:hAnsi="Times New Roman" w:cs="Times New Roman"/>
          <w:sz w:val="28"/>
          <w:szCs w:val="28"/>
          <w:lang w:val="kk-KZ" w:eastAsia="en-US"/>
        </w:rPr>
        <w:t>8</w:t>
      </w:r>
      <w:r w:rsidR="00CB289E">
        <w:rPr>
          <w:rFonts w:ascii="Times New Roman" w:eastAsia="Calibri" w:hAnsi="Times New Roman" w:cs="Times New Roman"/>
          <w:sz w:val="28"/>
          <w:szCs w:val="28"/>
          <w:lang w:val="kk-KZ" w:eastAsia="en-US"/>
        </w:rPr>
        <w:t>-</w:t>
      </w:r>
      <w:r w:rsidR="004409F4">
        <w:rPr>
          <w:rFonts w:ascii="Times New Roman" w:eastAsia="Calibri" w:hAnsi="Times New Roman" w:cs="Times New Roman"/>
          <w:sz w:val="28"/>
          <w:szCs w:val="28"/>
          <w:lang w:val="kk-KZ" w:eastAsia="en-US"/>
        </w:rPr>
        <w:t>кесте</w:t>
      </w:r>
      <w:r w:rsidR="00CB289E">
        <w:rPr>
          <w:rFonts w:ascii="Times New Roman" w:eastAsia="Calibri" w:hAnsi="Times New Roman" w:cs="Times New Roman"/>
          <w:sz w:val="28"/>
          <w:szCs w:val="28"/>
          <w:lang w:val="kk-KZ" w:eastAsia="en-US"/>
        </w:rPr>
        <w:t>лер</w:t>
      </w:r>
      <w:r w:rsidR="004409F4">
        <w:rPr>
          <w:rFonts w:ascii="Times New Roman" w:eastAsia="Calibri" w:hAnsi="Times New Roman" w:cs="Times New Roman"/>
          <w:sz w:val="28"/>
          <w:szCs w:val="28"/>
          <w:lang w:val="kk-KZ" w:eastAsia="en-US"/>
        </w:rPr>
        <w:t>)</w:t>
      </w:r>
      <w:r>
        <w:rPr>
          <w:rFonts w:ascii="Times New Roman" w:eastAsia="Calibri" w:hAnsi="Times New Roman" w:cs="Times New Roman"/>
          <w:sz w:val="28"/>
          <w:szCs w:val="28"/>
          <w:lang w:val="kk-KZ" w:eastAsia="en-US"/>
        </w:rPr>
        <w:t xml:space="preserve">. </w:t>
      </w:r>
    </w:p>
    <w:p w:rsidR="00ED13A3" w:rsidRDefault="00ED13A3" w:rsidP="00CB289E">
      <w:pPr>
        <w:spacing w:after="0" w:line="240" w:lineRule="auto"/>
        <w:ind w:firstLine="709"/>
        <w:jc w:val="both"/>
        <w:rPr>
          <w:rFonts w:ascii="Times New Roman" w:eastAsia="Calibri" w:hAnsi="Times New Roman" w:cs="Times New Roman"/>
          <w:sz w:val="28"/>
          <w:szCs w:val="28"/>
          <w:lang w:val="kk-KZ" w:eastAsia="en-US"/>
        </w:rPr>
      </w:pPr>
    </w:p>
    <w:p w:rsidR="00ED13A3" w:rsidRPr="007B6DEA" w:rsidRDefault="00ED13A3" w:rsidP="00856B2B">
      <w:pPr>
        <w:spacing w:after="0" w:line="240" w:lineRule="auto"/>
        <w:ind w:firstLine="567"/>
        <w:jc w:val="both"/>
        <w:rPr>
          <w:rFonts w:ascii="Times New Roman" w:hAnsi="Times New Roman" w:cs="Times New Roman"/>
          <w:sz w:val="28"/>
          <w:szCs w:val="28"/>
          <w:lang w:val="kk-KZ"/>
        </w:rPr>
      </w:pPr>
      <w:r w:rsidRPr="00F734D3">
        <w:rPr>
          <w:rFonts w:ascii="Times New Roman" w:eastAsia="Calibri" w:hAnsi="Times New Roman" w:cs="Times New Roman"/>
          <w:sz w:val="28"/>
          <w:szCs w:val="28"/>
          <w:lang w:val="kk-KZ" w:eastAsia="en-US"/>
        </w:rPr>
        <w:t xml:space="preserve"> </w:t>
      </w:r>
    </w:p>
    <w:p w:rsidR="008F046F" w:rsidRDefault="008F046F" w:rsidP="00ED13A3">
      <w:pPr>
        <w:spacing w:after="0" w:line="240" w:lineRule="auto"/>
        <w:ind w:firstLine="708"/>
        <w:jc w:val="both"/>
        <w:rPr>
          <w:rFonts w:ascii="Times New Roman" w:eastAsia="Calibri" w:hAnsi="Times New Roman" w:cs="Times New Roman"/>
          <w:sz w:val="28"/>
          <w:szCs w:val="28"/>
          <w:lang w:val="kk-KZ" w:eastAsia="en-US"/>
        </w:rPr>
        <w:sectPr w:rsidR="008F046F" w:rsidSect="001C5E8F">
          <w:footerReference w:type="default" r:id="rId64"/>
          <w:pgSz w:w="11907" w:h="16840" w:code="9"/>
          <w:pgMar w:top="1134" w:right="567" w:bottom="1134" w:left="1701" w:header="709" w:footer="709" w:gutter="0"/>
          <w:cols w:space="708"/>
          <w:docGrid w:linePitch="360"/>
        </w:sectPr>
      </w:pPr>
    </w:p>
    <w:p w:rsidR="00ED13A3" w:rsidRDefault="00ED13A3" w:rsidP="00CB289E">
      <w:pPr>
        <w:spacing w:after="0" w:line="240" w:lineRule="auto"/>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lastRenderedPageBreak/>
        <w:t>К</w:t>
      </w:r>
      <w:r w:rsidRPr="008946EB">
        <w:rPr>
          <w:rFonts w:ascii="Times New Roman" w:eastAsia="Calibri" w:hAnsi="Times New Roman" w:cs="Times New Roman"/>
          <w:sz w:val="28"/>
          <w:szCs w:val="28"/>
          <w:lang w:val="kk-KZ" w:eastAsia="en-US"/>
        </w:rPr>
        <w:t xml:space="preserve">есте </w:t>
      </w:r>
      <w:r w:rsidR="00CB289E">
        <w:rPr>
          <w:rFonts w:ascii="Times New Roman" w:eastAsia="Calibri" w:hAnsi="Times New Roman" w:cs="Times New Roman"/>
          <w:sz w:val="28"/>
          <w:szCs w:val="28"/>
          <w:lang w:val="kk-KZ" w:eastAsia="en-US"/>
        </w:rPr>
        <w:t>7</w:t>
      </w:r>
      <w:r>
        <w:rPr>
          <w:rFonts w:ascii="Times New Roman" w:eastAsia="Calibri" w:hAnsi="Times New Roman" w:cs="Times New Roman"/>
          <w:sz w:val="28"/>
          <w:szCs w:val="28"/>
          <w:lang w:val="kk-KZ" w:eastAsia="en-US"/>
        </w:rPr>
        <w:t xml:space="preserve"> </w:t>
      </w:r>
      <w:r w:rsidRPr="008946EB">
        <w:rPr>
          <w:rFonts w:ascii="Times New Roman" w:eastAsia="Calibri" w:hAnsi="Times New Roman" w:cs="Times New Roman"/>
          <w:sz w:val="28"/>
          <w:szCs w:val="28"/>
          <w:lang w:val="kk-KZ" w:eastAsia="en-US"/>
        </w:rPr>
        <w:t xml:space="preserve">– Цифрлық білімдік ортада болашақ педагог-психологтердің коммуникативтік мәдениетін қалыптастырудың критерийлері мен көрсеткіштері </w:t>
      </w:r>
    </w:p>
    <w:p w:rsidR="00ED13A3" w:rsidRPr="00CB289E" w:rsidRDefault="00ED13A3" w:rsidP="00ED13A3">
      <w:pPr>
        <w:spacing w:after="0" w:line="240" w:lineRule="auto"/>
        <w:jc w:val="both"/>
        <w:rPr>
          <w:rFonts w:ascii="Times New Roman" w:eastAsia="Calibri" w:hAnsi="Times New Roman" w:cs="Times New Roman"/>
          <w:sz w:val="16"/>
          <w:szCs w:val="16"/>
          <w:lang w:val="kk-KZ" w:eastAsia="en-US"/>
        </w:rPr>
      </w:pPr>
    </w:p>
    <w:tbl>
      <w:tblPr>
        <w:tblStyle w:val="a6"/>
        <w:tblW w:w="13320" w:type="dxa"/>
        <w:jc w:val="center"/>
        <w:tblLayout w:type="fixed"/>
        <w:tblLook w:val="04A0" w:firstRow="1" w:lastRow="0" w:firstColumn="1" w:lastColumn="0" w:noHBand="0" w:noVBand="1"/>
      </w:tblPr>
      <w:tblGrid>
        <w:gridCol w:w="1778"/>
        <w:gridCol w:w="4313"/>
        <w:gridCol w:w="283"/>
        <w:gridCol w:w="3260"/>
        <w:gridCol w:w="142"/>
        <w:gridCol w:w="3544"/>
      </w:tblGrid>
      <w:tr w:rsidR="00ED13A3" w:rsidRPr="00CB289E" w:rsidTr="00CB289E">
        <w:trPr>
          <w:trHeight w:val="70"/>
          <w:jc w:val="center"/>
        </w:trPr>
        <w:tc>
          <w:tcPr>
            <w:tcW w:w="1778" w:type="dxa"/>
            <w:vMerge w:val="restart"/>
            <w:vAlign w:val="center"/>
          </w:tcPr>
          <w:p w:rsidR="00ED13A3" w:rsidRPr="00CB289E" w:rsidRDefault="00ED13A3" w:rsidP="00CB289E">
            <w:pPr>
              <w:jc w:val="center"/>
              <w:rPr>
                <w:rFonts w:ascii="Times New Roman" w:eastAsia="Calibri" w:hAnsi="Times New Roman" w:cs="Times New Roman"/>
                <w:sz w:val="24"/>
                <w:szCs w:val="24"/>
                <w:lang w:val="kk-KZ"/>
              </w:rPr>
            </w:pPr>
            <w:r w:rsidRPr="00CB289E">
              <w:rPr>
                <w:rFonts w:ascii="Times New Roman" w:eastAsia="Calibri" w:hAnsi="Times New Roman" w:cs="Times New Roman"/>
                <w:sz w:val="24"/>
                <w:szCs w:val="24"/>
                <w:lang w:val="kk-KZ"/>
              </w:rPr>
              <w:t>Критерийлері</w:t>
            </w:r>
          </w:p>
        </w:tc>
        <w:tc>
          <w:tcPr>
            <w:tcW w:w="11542" w:type="dxa"/>
            <w:gridSpan w:val="5"/>
            <w:vAlign w:val="center"/>
          </w:tcPr>
          <w:p w:rsidR="00ED13A3" w:rsidRPr="00CB289E" w:rsidRDefault="00ED13A3" w:rsidP="00CB289E">
            <w:pPr>
              <w:jc w:val="center"/>
              <w:rPr>
                <w:rFonts w:ascii="Times New Roman" w:eastAsia="Calibri" w:hAnsi="Times New Roman" w:cs="Times New Roman"/>
                <w:sz w:val="24"/>
                <w:szCs w:val="24"/>
                <w:lang w:val="kk-KZ"/>
              </w:rPr>
            </w:pPr>
            <w:r w:rsidRPr="00CB289E">
              <w:rPr>
                <w:rFonts w:ascii="Times New Roman" w:eastAsia="Calibri" w:hAnsi="Times New Roman" w:cs="Times New Roman"/>
                <w:sz w:val="24"/>
                <w:szCs w:val="24"/>
                <w:lang w:val="kk-KZ"/>
              </w:rPr>
              <w:t>Деңгейлері</w:t>
            </w:r>
          </w:p>
        </w:tc>
      </w:tr>
      <w:tr w:rsidR="00ED13A3" w:rsidRPr="00CB289E" w:rsidTr="00CB289E">
        <w:trPr>
          <w:trHeight w:val="70"/>
          <w:jc w:val="center"/>
        </w:trPr>
        <w:tc>
          <w:tcPr>
            <w:tcW w:w="1778" w:type="dxa"/>
            <w:vMerge/>
            <w:vAlign w:val="center"/>
          </w:tcPr>
          <w:p w:rsidR="00ED13A3" w:rsidRPr="00CB289E" w:rsidRDefault="00ED13A3" w:rsidP="00CB289E">
            <w:pPr>
              <w:jc w:val="center"/>
              <w:rPr>
                <w:rFonts w:ascii="Times New Roman" w:eastAsia="Calibri" w:hAnsi="Times New Roman" w:cs="Times New Roman"/>
                <w:sz w:val="24"/>
                <w:szCs w:val="24"/>
                <w:lang w:val="kk-KZ"/>
              </w:rPr>
            </w:pPr>
          </w:p>
        </w:tc>
        <w:tc>
          <w:tcPr>
            <w:tcW w:w="4596" w:type="dxa"/>
            <w:gridSpan w:val="2"/>
            <w:vAlign w:val="center"/>
          </w:tcPr>
          <w:p w:rsidR="00ED13A3" w:rsidRPr="00CB289E" w:rsidRDefault="00CB289E" w:rsidP="00CB289E">
            <w:pPr>
              <w:jc w:val="center"/>
              <w:rPr>
                <w:rFonts w:ascii="Times New Roman" w:eastAsia="Calibri" w:hAnsi="Times New Roman" w:cs="Times New Roman"/>
                <w:i/>
                <w:sz w:val="24"/>
                <w:szCs w:val="24"/>
                <w:lang w:val="kk-KZ"/>
              </w:rPr>
            </w:pPr>
            <w:r w:rsidRPr="00CB289E">
              <w:rPr>
                <w:rFonts w:ascii="Times New Roman" w:eastAsia="Calibri" w:hAnsi="Times New Roman" w:cs="Times New Roman"/>
                <w:i/>
                <w:sz w:val="24"/>
                <w:szCs w:val="24"/>
                <w:lang w:val="kk-KZ"/>
              </w:rPr>
              <w:t>жоғары</w:t>
            </w:r>
          </w:p>
        </w:tc>
        <w:tc>
          <w:tcPr>
            <w:tcW w:w="3402" w:type="dxa"/>
            <w:gridSpan w:val="2"/>
            <w:vAlign w:val="center"/>
          </w:tcPr>
          <w:p w:rsidR="00ED13A3" w:rsidRPr="00CB289E" w:rsidRDefault="00CB289E" w:rsidP="00CB289E">
            <w:pPr>
              <w:jc w:val="center"/>
              <w:rPr>
                <w:rFonts w:ascii="Times New Roman" w:eastAsia="Calibri" w:hAnsi="Times New Roman" w:cs="Times New Roman"/>
                <w:i/>
                <w:sz w:val="24"/>
                <w:szCs w:val="24"/>
                <w:lang w:val="kk-KZ"/>
              </w:rPr>
            </w:pPr>
            <w:r w:rsidRPr="00CB289E">
              <w:rPr>
                <w:rFonts w:ascii="Times New Roman" w:eastAsia="Calibri" w:hAnsi="Times New Roman" w:cs="Times New Roman"/>
                <w:i/>
                <w:sz w:val="24"/>
                <w:szCs w:val="24"/>
                <w:lang w:val="kk-KZ"/>
              </w:rPr>
              <w:t>жеткілікті</w:t>
            </w:r>
          </w:p>
        </w:tc>
        <w:tc>
          <w:tcPr>
            <w:tcW w:w="3544" w:type="dxa"/>
            <w:vAlign w:val="center"/>
          </w:tcPr>
          <w:p w:rsidR="00ED13A3" w:rsidRPr="00CB289E" w:rsidRDefault="00CB289E" w:rsidP="00CB289E">
            <w:pPr>
              <w:jc w:val="center"/>
              <w:rPr>
                <w:rFonts w:ascii="Times New Roman" w:eastAsia="Calibri" w:hAnsi="Times New Roman" w:cs="Times New Roman"/>
                <w:i/>
                <w:sz w:val="24"/>
                <w:szCs w:val="24"/>
                <w:lang w:val="kk-KZ"/>
              </w:rPr>
            </w:pPr>
            <w:r w:rsidRPr="00CB289E">
              <w:rPr>
                <w:rFonts w:ascii="Times New Roman" w:eastAsia="Calibri" w:hAnsi="Times New Roman" w:cs="Times New Roman"/>
                <w:i/>
                <w:sz w:val="24"/>
                <w:szCs w:val="24"/>
                <w:lang w:val="kk-KZ"/>
              </w:rPr>
              <w:t>төмен</w:t>
            </w:r>
          </w:p>
        </w:tc>
      </w:tr>
      <w:tr w:rsidR="00A04F09" w:rsidRPr="00CB289E" w:rsidTr="00CB289E">
        <w:trPr>
          <w:trHeight w:val="200"/>
          <w:jc w:val="center"/>
        </w:trPr>
        <w:tc>
          <w:tcPr>
            <w:tcW w:w="1778" w:type="dxa"/>
          </w:tcPr>
          <w:p w:rsidR="00A04F09" w:rsidRPr="00CB289E" w:rsidRDefault="00A04F09" w:rsidP="00A04F09">
            <w:pPr>
              <w:jc w:val="center"/>
              <w:rPr>
                <w:rFonts w:ascii="Times New Roman" w:eastAsia="Calibri" w:hAnsi="Times New Roman" w:cs="Times New Roman"/>
                <w:sz w:val="24"/>
                <w:szCs w:val="24"/>
                <w:lang w:val="kk-KZ"/>
              </w:rPr>
            </w:pPr>
            <w:r w:rsidRPr="00CB289E">
              <w:rPr>
                <w:rFonts w:ascii="Times New Roman" w:eastAsia="Calibri" w:hAnsi="Times New Roman" w:cs="Times New Roman"/>
                <w:sz w:val="24"/>
                <w:szCs w:val="24"/>
                <w:lang w:val="kk-KZ"/>
              </w:rPr>
              <w:t>1</w:t>
            </w:r>
          </w:p>
        </w:tc>
        <w:tc>
          <w:tcPr>
            <w:tcW w:w="4596" w:type="dxa"/>
            <w:gridSpan w:val="2"/>
          </w:tcPr>
          <w:p w:rsidR="00A04F09" w:rsidRPr="00CB289E" w:rsidRDefault="00A04F09" w:rsidP="00A04F09">
            <w:pPr>
              <w:jc w:val="center"/>
              <w:rPr>
                <w:rFonts w:ascii="Times New Roman" w:eastAsia="Calibri" w:hAnsi="Times New Roman" w:cs="Times New Roman"/>
                <w:sz w:val="24"/>
                <w:szCs w:val="24"/>
                <w:lang w:val="kk-KZ"/>
              </w:rPr>
            </w:pPr>
            <w:r w:rsidRPr="00CB289E">
              <w:rPr>
                <w:rFonts w:ascii="Times New Roman" w:eastAsia="Calibri" w:hAnsi="Times New Roman" w:cs="Times New Roman"/>
                <w:sz w:val="24"/>
                <w:szCs w:val="24"/>
                <w:lang w:val="kk-KZ"/>
              </w:rPr>
              <w:t>2</w:t>
            </w:r>
          </w:p>
        </w:tc>
        <w:tc>
          <w:tcPr>
            <w:tcW w:w="3402" w:type="dxa"/>
            <w:gridSpan w:val="2"/>
          </w:tcPr>
          <w:p w:rsidR="00A04F09" w:rsidRPr="00CB289E" w:rsidRDefault="00A04F09" w:rsidP="00A04F09">
            <w:pPr>
              <w:jc w:val="center"/>
              <w:rPr>
                <w:rFonts w:ascii="Times New Roman" w:eastAsia="Calibri" w:hAnsi="Times New Roman" w:cs="Times New Roman"/>
                <w:sz w:val="24"/>
                <w:szCs w:val="24"/>
                <w:lang w:val="kk-KZ"/>
              </w:rPr>
            </w:pPr>
            <w:r w:rsidRPr="00CB289E">
              <w:rPr>
                <w:rFonts w:ascii="Times New Roman" w:eastAsia="Calibri" w:hAnsi="Times New Roman" w:cs="Times New Roman"/>
                <w:sz w:val="24"/>
                <w:szCs w:val="24"/>
                <w:lang w:val="kk-KZ"/>
              </w:rPr>
              <w:t>3</w:t>
            </w:r>
          </w:p>
        </w:tc>
        <w:tc>
          <w:tcPr>
            <w:tcW w:w="3544" w:type="dxa"/>
          </w:tcPr>
          <w:p w:rsidR="00A04F09" w:rsidRPr="00CB289E" w:rsidRDefault="00A04F09" w:rsidP="00A04F09">
            <w:pPr>
              <w:jc w:val="center"/>
              <w:rPr>
                <w:rFonts w:ascii="Times New Roman" w:eastAsia="Calibri" w:hAnsi="Times New Roman" w:cs="Times New Roman"/>
                <w:sz w:val="24"/>
                <w:szCs w:val="24"/>
                <w:lang w:val="kk-KZ"/>
              </w:rPr>
            </w:pPr>
            <w:r w:rsidRPr="00CB289E">
              <w:rPr>
                <w:rFonts w:ascii="Times New Roman" w:eastAsia="Calibri" w:hAnsi="Times New Roman" w:cs="Times New Roman"/>
                <w:sz w:val="24"/>
                <w:szCs w:val="24"/>
                <w:lang w:val="kk-KZ"/>
              </w:rPr>
              <w:t>4</w:t>
            </w:r>
          </w:p>
        </w:tc>
      </w:tr>
      <w:tr w:rsidR="00ED13A3" w:rsidRPr="00F7020C" w:rsidTr="00CB289E">
        <w:trPr>
          <w:trHeight w:val="2556"/>
          <w:jc w:val="center"/>
        </w:trPr>
        <w:tc>
          <w:tcPr>
            <w:tcW w:w="1778" w:type="dxa"/>
          </w:tcPr>
          <w:p w:rsidR="00ED13A3" w:rsidRPr="00CB289E" w:rsidRDefault="00ED13A3" w:rsidP="00173EB0">
            <w:pPr>
              <w:jc w:val="both"/>
              <w:rPr>
                <w:rFonts w:ascii="Times New Roman" w:eastAsia="Calibri" w:hAnsi="Times New Roman" w:cs="Times New Roman"/>
                <w:sz w:val="24"/>
                <w:szCs w:val="24"/>
                <w:lang w:val="kk-KZ"/>
              </w:rPr>
            </w:pPr>
            <w:r w:rsidRPr="00CB289E">
              <w:rPr>
                <w:rFonts w:ascii="Times New Roman" w:eastAsia="Calibri" w:hAnsi="Times New Roman" w:cs="Times New Roman"/>
                <w:sz w:val="24"/>
                <w:szCs w:val="24"/>
                <w:lang w:val="kk-KZ"/>
              </w:rPr>
              <w:t>Мотивациялық-құндылықтық</w:t>
            </w:r>
            <w:r w:rsidRPr="00CB289E">
              <w:rPr>
                <w:rFonts w:ascii="Times New Roman" w:eastAsia="Calibri" w:hAnsi="Times New Roman" w:cs="Times New Roman"/>
                <w:sz w:val="24"/>
                <w:szCs w:val="24"/>
                <w:lang w:val="kk-KZ"/>
              </w:rPr>
              <w:tab/>
            </w:r>
          </w:p>
        </w:tc>
        <w:tc>
          <w:tcPr>
            <w:tcW w:w="4596" w:type="dxa"/>
            <w:gridSpan w:val="2"/>
          </w:tcPr>
          <w:p w:rsidR="00ED13A3" w:rsidRPr="00CB289E" w:rsidRDefault="007034A5" w:rsidP="00173EB0">
            <w:pPr>
              <w:jc w:val="both"/>
              <w:rPr>
                <w:rFonts w:ascii="Times New Roman" w:eastAsia="Calibri" w:hAnsi="Times New Roman" w:cs="Times New Roman"/>
                <w:sz w:val="24"/>
                <w:szCs w:val="24"/>
                <w:lang w:val="kk-KZ"/>
              </w:rPr>
            </w:pPr>
            <w:r w:rsidRPr="00CB289E">
              <w:rPr>
                <w:rFonts w:ascii="Times New Roman" w:hAnsi="Times New Roman" w:cs="Times New Roman"/>
                <w:sz w:val="24"/>
                <w:szCs w:val="24"/>
                <w:lang w:val="kk-KZ"/>
              </w:rPr>
              <w:t xml:space="preserve">Цифрлық білімдік ортадағы </w:t>
            </w:r>
            <w:r w:rsidR="00ED13A3" w:rsidRPr="00CB289E">
              <w:rPr>
                <w:rFonts w:ascii="Times New Roman" w:hAnsi="Times New Roman" w:cs="Times New Roman"/>
                <w:sz w:val="24"/>
                <w:szCs w:val="24"/>
                <w:lang w:val="kk-KZ"/>
              </w:rPr>
              <w:t xml:space="preserve"> коммуникация </w:t>
            </w:r>
            <w:r w:rsidRPr="00CB289E">
              <w:rPr>
                <w:rFonts w:ascii="Times New Roman" w:hAnsi="Times New Roman" w:cs="Times New Roman"/>
                <w:sz w:val="24"/>
                <w:szCs w:val="24"/>
                <w:lang w:val="kk-KZ"/>
              </w:rPr>
              <w:t>құралдарын</w:t>
            </w:r>
            <w:r w:rsidR="009C48B2" w:rsidRPr="00CB289E">
              <w:rPr>
                <w:rFonts w:ascii="Times New Roman" w:hAnsi="Times New Roman" w:cs="Times New Roman"/>
                <w:sz w:val="24"/>
                <w:szCs w:val="24"/>
                <w:lang w:val="kk-KZ"/>
              </w:rPr>
              <w:t xml:space="preserve"> белсенді пайдалануы</w:t>
            </w:r>
            <w:r w:rsidRPr="00CB289E">
              <w:rPr>
                <w:rFonts w:ascii="Times New Roman" w:hAnsi="Times New Roman" w:cs="Times New Roman"/>
                <w:sz w:val="24"/>
                <w:szCs w:val="24"/>
                <w:lang w:val="kk-KZ"/>
              </w:rPr>
              <w:t>, қауіпсіздікті</w:t>
            </w:r>
            <w:r w:rsidR="009C48B2" w:rsidRPr="00CB289E">
              <w:rPr>
                <w:rFonts w:ascii="Times New Roman" w:hAnsi="Times New Roman" w:cs="Times New Roman"/>
                <w:sz w:val="24"/>
                <w:szCs w:val="24"/>
                <w:lang w:val="kk-KZ"/>
              </w:rPr>
              <w:t xml:space="preserve"> сақтауы</w:t>
            </w:r>
            <w:r w:rsidR="00ED13A3" w:rsidRPr="00CB289E">
              <w:rPr>
                <w:rFonts w:ascii="Times New Roman" w:hAnsi="Times New Roman" w:cs="Times New Roman"/>
                <w:sz w:val="24"/>
                <w:szCs w:val="24"/>
                <w:lang w:val="kk-KZ"/>
              </w:rPr>
              <w:t>.</w:t>
            </w:r>
          </w:p>
          <w:p w:rsidR="00ED13A3" w:rsidRPr="00CB289E" w:rsidRDefault="00ED13A3" w:rsidP="00173EB0">
            <w:pPr>
              <w:jc w:val="both"/>
              <w:rPr>
                <w:rFonts w:ascii="Times New Roman" w:eastAsia="Calibri" w:hAnsi="Times New Roman" w:cs="Times New Roman"/>
                <w:sz w:val="24"/>
                <w:szCs w:val="24"/>
                <w:lang w:val="kk-KZ"/>
              </w:rPr>
            </w:pPr>
            <w:r w:rsidRPr="00CB289E">
              <w:rPr>
                <w:rFonts w:ascii="Times New Roman" w:eastAsia="Calibri" w:hAnsi="Times New Roman" w:cs="Times New Roman"/>
                <w:sz w:val="24"/>
                <w:szCs w:val="24"/>
                <w:lang w:val="kk-KZ"/>
              </w:rPr>
              <w:t xml:space="preserve">Цифрлық білімдік ортадағы қарым-қатынаста мәдениет пен этикеттің жоғары деңгейін көрсетуге, конфликтілік жағдайларды болдырмауға және  жылдам </w:t>
            </w:r>
            <w:r w:rsidR="0098210D" w:rsidRPr="00CB289E">
              <w:rPr>
                <w:rFonts w:ascii="Times New Roman" w:eastAsia="Calibri" w:hAnsi="Times New Roman" w:cs="Times New Roman"/>
                <w:sz w:val="24"/>
                <w:szCs w:val="24"/>
                <w:lang w:val="kk-KZ"/>
              </w:rPr>
              <w:t>компромиске келуге ынталы болу</w:t>
            </w:r>
            <w:r w:rsidR="009C48B2" w:rsidRPr="00CB289E">
              <w:rPr>
                <w:rFonts w:ascii="Times New Roman" w:eastAsia="Calibri" w:hAnsi="Times New Roman" w:cs="Times New Roman"/>
                <w:sz w:val="24"/>
                <w:szCs w:val="24"/>
                <w:lang w:val="kk-KZ"/>
              </w:rPr>
              <w:t>ы</w:t>
            </w:r>
            <w:r w:rsidR="0098210D" w:rsidRPr="00CB289E">
              <w:rPr>
                <w:rFonts w:ascii="Times New Roman" w:eastAsia="Calibri" w:hAnsi="Times New Roman" w:cs="Times New Roman"/>
                <w:sz w:val="24"/>
                <w:szCs w:val="24"/>
                <w:lang w:val="kk-KZ"/>
              </w:rPr>
              <w:t xml:space="preserve">. </w:t>
            </w:r>
            <w:r w:rsidRPr="00CB289E">
              <w:rPr>
                <w:rFonts w:ascii="Times New Roman" w:eastAsia="Calibri" w:hAnsi="Times New Roman" w:cs="Times New Roman"/>
                <w:sz w:val="24"/>
                <w:szCs w:val="24"/>
                <w:lang w:val="kk-KZ"/>
              </w:rPr>
              <w:t>Онлайн коммуникациядағы мәдениет пен этикет ережелерін сақтаудың  маңыздылығын және оны  тәжірибеде пайдаланудың қажеттігін түсінуі.</w:t>
            </w:r>
          </w:p>
        </w:tc>
        <w:tc>
          <w:tcPr>
            <w:tcW w:w="3402" w:type="dxa"/>
            <w:gridSpan w:val="2"/>
          </w:tcPr>
          <w:p w:rsidR="00ED13A3" w:rsidRPr="00CB289E" w:rsidRDefault="00970CB6" w:rsidP="00CB289E">
            <w:pPr>
              <w:spacing w:line="228" w:lineRule="auto"/>
              <w:jc w:val="both"/>
              <w:rPr>
                <w:rFonts w:ascii="Times New Roman" w:eastAsia="Calibri" w:hAnsi="Times New Roman" w:cs="Times New Roman"/>
                <w:sz w:val="24"/>
                <w:szCs w:val="24"/>
                <w:lang w:val="kk-KZ"/>
              </w:rPr>
            </w:pPr>
            <w:r w:rsidRPr="00CB289E">
              <w:rPr>
                <w:rFonts w:ascii="Times New Roman" w:hAnsi="Times New Roman" w:cs="Times New Roman"/>
                <w:sz w:val="24"/>
                <w:szCs w:val="24"/>
                <w:lang w:val="kk-KZ"/>
              </w:rPr>
              <w:t xml:space="preserve">Цифрлық білімдік ортадағы  коммуникация құралдарын пайдалануы, қауіпсіздікті кейде сақтауы. </w:t>
            </w:r>
            <w:r w:rsidR="00ED13A3" w:rsidRPr="00CB289E">
              <w:rPr>
                <w:rFonts w:ascii="Times New Roman" w:eastAsia="Calibri" w:hAnsi="Times New Roman" w:cs="Times New Roman"/>
                <w:sz w:val="24"/>
                <w:szCs w:val="24"/>
                <w:lang w:val="kk-KZ"/>
              </w:rPr>
              <w:t>Цифрлық коммуникациядағы конфликтілік жағдайларда өзінің мүддесі мен көзқарасын жоғары қою, к</w:t>
            </w:r>
            <w:r w:rsidRPr="00CB289E">
              <w:rPr>
                <w:rFonts w:ascii="Times New Roman" w:eastAsia="Calibri" w:hAnsi="Times New Roman" w:cs="Times New Roman"/>
                <w:sz w:val="24"/>
                <w:szCs w:val="24"/>
                <w:lang w:val="kk-KZ"/>
              </w:rPr>
              <w:t xml:space="preserve">омпромиске келуге ынталы болуы. </w:t>
            </w:r>
            <w:r w:rsidR="00ED13A3" w:rsidRPr="00CB289E">
              <w:rPr>
                <w:rFonts w:ascii="Times New Roman" w:eastAsia="Calibri" w:hAnsi="Times New Roman" w:cs="Times New Roman"/>
                <w:sz w:val="24"/>
                <w:szCs w:val="24"/>
                <w:lang w:val="kk-KZ"/>
              </w:rPr>
              <w:t>Онлайн коммуникациядағы мәдениет пен этикет ережелерін сақтаудың</w:t>
            </w:r>
            <w:r w:rsidR="00CB289E">
              <w:rPr>
                <w:rFonts w:ascii="Times New Roman" w:eastAsia="Calibri" w:hAnsi="Times New Roman" w:cs="Times New Roman"/>
                <w:sz w:val="24"/>
                <w:szCs w:val="24"/>
                <w:lang w:val="kk-KZ"/>
              </w:rPr>
              <w:t xml:space="preserve"> маңыздылығын және оны </w:t>
            </w:r>
            <w:r w:rsidR="00ED13A3" w:rsidRPr="00CB289E">
              <w:rPr>
                <w:rFonts w:ascii="Times New Roman" w:eastAsia="Calibri" w:hAnsi="Times New Roman" w:cs="Times New Roman"/>
                <w:sz w:val="24"/>
                <w:szCs w:val="24"/>
                <w:lang w:val="kk-KZ"/>
              </w:rPr>
              <w:t>тәжірибеде пайдала</w:t>
            </w:r>
            <w:r w:rsidR="00CB289E">
              <w:rPr>
                <w:rFonts w:ascii="Times New Roman" w:eastAsia="Calibri" w:hAnsi="Times New Roman" w:cs="Times New Roman"/>
                <w:sz w:val="24"/>
                <w:szCs w:val="24"/>
                <w:lang w:val="kk-KZ"/>
              </w:rPr>
              <w:t xml:space="preserve"> </w:t>
            </w:r>
            <w:r w:rsidR="00ED13A3" w:rsidRPr="00CB289E">
              <w:rPr>
                <w:rFonts w:ascii="Times New Roman" w:eastAsia="Calibri" w:hAnsi="Times New Roman" w:cs="Times New Roman"/>
                <w:sz w:val="24"/>
                <w:szCs w:val="24"/>
                <w:lang w:val="kk-KZ"/>
              </w:rPr>
              <w:t xml:space="preserve">нудың қажеттігін түсінуі.  </w:t>
            </w:r>
          </w:p>
        </w:tc>
        <w:tc>
          <w:tcPr>
            <w:tcW w:w="3544" w:type="dxa"/>
          </w:tcPr>
          <w:p w:rsidR="00916916" w:rsidRPr="00CB289E" w:rsidRDefault="00916916" w:rsidP="00CB289E">
            <w:pPr>
              <w:spacing w:line="228" w:lineRule="auto"/>
              <w:jc w:val="both"/>
              <w:rPr>
                <w:rFonts w:ascii="Times New Roman" w:hAnsi="Times New Roman" w:cs="Times New Roman"/>
                <w:sz w:val="24"/>
                <w:szCs w:val="24"/>
                <w:lang w:val="kk-KZ"/>
              </w:rPr>
            </w:pPr>
            <w:r w:rsidRPr="00CB289E">
              <w:rPr>
                <w:rFonts w:ascii="Times New Roman" w:hAnsi="Times New Roman" w:cs="Times New Roman"/>
                <w:sz w:val="24"/>
                <w:szCs w:val="24"/>
                <w:lang w:val="kk-KZ"/>
              </w:rPr>
              <w:t>Цифрлық білімдік ортадағы  коммуникация құралдарын пай</w:t>
            </w:r>
            <w:r w:rsidR="00CB289E">
              <w:rPr>
                <w:rFonts w:ascii="Times New Roman" w:hAnsi="Times New Roman" w:cs="Times New Roman"/>
                <w:sz w:val="24"/>
                <w:szCs w:val="24"/>
                <w:lang w:val="kk-KZ"/>
              </w:rPr>
              <w:t xml:space="preserve"> </w:t>
            </w:r>
            <w:r w:rsidRPr="00CB289E">
              <w:rPr>
                <w:rFonts w:ascii="Times New Roman" w:hAnsi="Times New Roman" w:cs="Times New Roman"/>
                <w:sz w:val="24"/>
                <w:szCs w:val="24"/>
                <w:lang w:val="kk-KZ"/>
              </w:rPr>
              <w:t xml:space="preserve">далануы, қауіпсіздікті </w:t>
            </w:r>
            <w:r w:rsidR="00CB289E">
              <w:rPr>
                <w:rFonts w:ascii="Times New Roman" w:hAnsi="Times New Roman" w:cs="Times New Roman"/>
                <w:sz w:val="24"/>
                <w:szCs w:val="24"/>
                <w:lang w:val="kk-KZ"/>
              </w:rPr>
              <w:t xml:space="preserve"> сақтамауы</w:t>
            </w:r>
          </w:p>
          <w:p w:rsidR="00ED13A3" w:rsidRPr="00CB289E" w:rsidRDefault="00916916" w:rsidP="00CB289E">
            <w:pPr>
              <w:spacing w:line="228" w:lineRule="auto"/>
              <w:jc w:val="both"/>
              <w:rPr>
                <w:rFonts w:ascii="Times New Roman" w:hAnsi="Times New Roman" w:cs="Times New Roman"/>
                <w:sz w:val="24"/>
                <w:szCs w:val="24"/>
                <w:lang w:val="kk-KZ"/>
              </w:rPr>
            </w:pPr>
            <w:r w:rsidRPr="00CB289E">
              <w:rPr>
                <w:rFonts w:ascii="Times New Roman" w:eastAsia="Calibri" w:hAnsi="Times New Roman" w:cs="Times New Roman"/>
                <w:sz w:val="24"/>
                <w:szCs w:val="24"/>
                <w:lang w:val="kk-KZ"/>
              </w:rPr>
              <w:t xml:space="preserve">Цифрлық коммуникацияда жиі конфликтіге </w:t>
            </w:r>
            <w:r w:rsidR="00CB289E">
              <w:rPr>
                <w:rFonts w:ascii="Times New Roman" w:eastAsia="Calibri" w:hAnsi="Times New Roman" w:cs="Times New Roman"/>
                <w:sz w:val="24"/>
                <w:szCs w:val="24"/>
                <w:lang w:val="kk-KZ"/>
              </w:rPr>
              <w:t xml:space="preserve">түсу, </w:t>
            </w:r>
            <w:r w:rsidRPr="00CB289E">
              <w:rPr>
                <w:rFonts w:ascii="Times New Roman" w:eastAsia="Calibri" w:hAnsi="Times New Roman" w:cs="Times New Roman"/>
                <w:sz w:val="24"/>
                <w:szCs w:val="24"/>
                <w:lang w:val="kk-KZ"/>
              </w:rPr>
              <w:t>өзінің мүд</w:t>
            </w:r>
            <w:r w:rsidR="00CB289E">
              <w:rPr>
                <w:rFonts w:ascii="Times New Roman" w:eastAsia="Calibri" w:hAnsi="Times New Roman" w:cs="Times New Roman"/>
                <w:sz w:val="24"/>
                <w:szCs w:val="24"/>
                <w:lang w:val="kk-KZ"/>
              </w:rPr>
              <w:t xml:space="preserve"> </w:t>
            </w:r>
            <w:r w:rsidRPr="00CB289E">
              <w:rPr>
                <w:rFonts w:ascii="Times New Roman" w:eastAsia="Calibri" w:hAnsi="Times New Roman" w:cs="Times New Roman"/>
                <w:sz w:val="24"/>
                <w:szCs w:val="24"/>
                <w:lang w:val="kk-KZ"/>
              </w:rPr>
              <w:t>десі мен көзқарасын жоғары қоюы, компромиске келуге ын</w:t>
            </w:r>
            <w:r w:rsidR="00CB289E">
              <w:rPr>
                <w:rFonts w:ascii="Times New Roman" w:eastAsia="Calibri" w:hAnsi="Times New Roman" w:cs="Times New Roman"/>
                <w:sz w:val="24"/>
                <w:szCs w:val="24"/>
                <w:lang w:val="kk-KZ"/>
              </w:rPr>
              <w:t xml:space="preserve"> </w:t>
            </w:r>
            <w:r w:rsidRPr="00CB289E">
              <w:rPr>
                <w:rFonts w:ascii="Times New Roman" w:eastAsia="Calibri" w:hAnsi="Times New Roman" w:cs="Times New Roman"/>
                <w:sz w:val="24"/>
                <w:szCs w:val="24"/>
                <w:lang w:val="kk-KZ"/>
              </w:rPr>
              <w:t>талы болмау</w:t>
            </w:r>
            <w:r w:rsidR="00C96B31" w:rsidRPr="00CB289E">
              <w:rPr>
                <w:rFonts w:ascii="Times New Roman" w:eastAsia="Calibri" w:hAnsi="Times New Roman" w:cs="Times New Roman"/>
                <w:sz w:val="24"/>
                <w:szCs w:val="24"/>
                <w:lang w:val="kk-KZ"/>
              </w:rPr>
              <w:t>ы</w:t>
            </w:r>
            <w:r w:rsidRPr="00CB289E">
              <w:rPr>
                <w:rFonts w:ascii="Times New Roman" w:eastAsia="Calibri" w:hAnsi="Times New Roman" w:cs="Times New Roman"/>
                <w:sz w:val="24"/>
                <w:szCs w:val="24"/>
                <w:lang w:val="kk-KZ"/>
              </w:rPr>
              <w:t>. Онлайн ком</w:t>
            </w:r>
            <w:r w:rsidR="00CB289E">
              <w:rPr>
                <w:rFonts w:ascii="Times New Roman" w:eastAsia="Calibri" w:hAnsi="Times New Roman" w:cs="Times New Roman"/>
                <w:sz w:val="24"/>
                <w:szCs w:val="24"/>
                <w:lang w:val="kk-KZ"/>
              </w:rPr>
              <w:t xml:space="preserve"> </w:t>
            </w:r>
            <w:r w:rsidRPr="00CB289E">
              <w:rPr>
                <w:rFonts w:ascii="Times New Roman" w:eastAsia="Calibri" w:hAnsi="Times New Roman" w:cs="Times New Roman"/>
                <w:sz w:val="24"/>
                <w:szCs w:val="24"/>
                <w:lang w:val="kk-KZ"/>
              </w:rPr>
              <w:t>муникациядағы мәдениет пен этикет ережелерін с</w:t>
            </w:r>
            <w:r w:rsidR="00CB289E">
              <w:rPr>
                <w:rFonts w:ascii="Times New Roman" w:eastAsia="Calibri" w:hAnsi="Times New Roman" w:cs="Times New Roman"/>
                <w:sz w:val="24"/>
                <w:szCs w:val="24"/>
                <w:lang w:val="kk-KZ"/>
              </w:rPr>
              <w:t>ақтаудың маңыздылығын және оны</w:t>
            </w:r>
            <w:r w:rsidRPr="00CB289E">
              <w:rPr>
                <w:rFonts w:ascii="Times New Roman" w:eastAsia="Calibri" w:hAnsi="Times New Roman" w:cs="Times New Roman"/>
                <w:sz w:val="24"/>
                <w:szCs w:val="24"/>
                <w:lang w:val="kk-KZ"/>
              </w:rPr>
              <w:t xml:space="preserve"> тәжі</w:t>
            </w:r>
            <w:r w:rsidR="00CB289E">
              <w:rPr>
                <w:rFonts w:ascii="Times New Roman" w:eastAsia="Calibri" w:hAnsi="Times New Roman" w:cs="Times New Roman"/>
                <w:sz w:val="24"/>
                <w:szCs w:val="24"/>
                <w:lang w:val="kk-KZ"/>
              </w:rPr>
              <w:t xml:space="preserve"> </w:t>
            </w:r>
            <w:r w:rsidRPr="00CB289E">
              <w:rPr>
                <w:rFonts w:ascii="Times New Roman" w:eastAsia="Calibri" w:hAnsi="Times New Roman" w:cs="Times New Roman"/>
                <w:sz w:val="24"/>
                <w:szCs w:val="24"/>
                <w:lang w:val="kk-KZ"/>
              </w:rPr>
              <w:t>рибеде пайдаланудың қажет</w:t>
            </w:r>
            <w:r w:rsidR="00CB289E">
              <w:rPr>
                <w:rFonts w:ascii="Times New Roman" w:eastAsia="Calibri" w:hAnsi="Times New Roman" w:cs="Times New Roman"/>
                <w:sz w:val="24"/>
                <w:szCs w:val="24"/>
                <w:lang w:val="kk-KZ"/>
              </w:rPr>
              <w:t xml:space="preserve"> </w:t>
            </w:r>
            <w:r w:rsidRPr="00CB289E">
              <w:rPr>
                <w:rFonts w:ascii="Times New Roman" w:eastAsia="Calibri" w:hAnsi="Times New Roman" w:cs="Times New Roman"/>
                <w:sz w:val="24"/>
                <w:szCs w:val="24"/>
                <w:lang w:val="kk-KZ"/>
              </w:rPr>
              <w:t xml:space="preserve">тігін </w:t>
            </w:r>
            <w:r w:rsidR="00C96B31" w:rsidRPr="00CB289E">
              <w:rPr>
                <w:rFonts w:ascii="Times New Roman" w:eastAsia="Calibri" w:hAnsi="Times New Roman" w:cs="Times New Roman"/>
                <w:sz w:val="24"/>
                <w:szCs w:val="24"/>
                <w:lang w:val="kk-KZ"/>
              </w:rPr>
              <w:t xml:space="preserve">жеткілікті деңгейде </w:t>
            </w:r>
            <w:r w:rsidR="00CB289E">
              <w:rPr>
                <w:rFonts w:ascii="Times New Roman" w:eastAsia="Calibri" w:hAnsi="Times New Roman" w:cs="Times New Roman"/>
                <w:sz w:val="24"/>
                <w:szCs w:val="24"/>
                <w:lang w:val="kk-KZ"/>
              </w:rPr>
              <w:t>түсіне алмауы.</w:t>
            </w:r>
          </w:p>
        </w:tc>
      </w:tr>
      <w:tr w:rsidR="00A04F09" w:rsidRPr="00F7020C" w:rsidTr="00CB289E">
        <w:trPr>
          <w:trHeight w:val="1515"/>
          <w:jc w:val="center"/>
        </w:trPr>
        <w:tc>
          <w:tcPr>
            <w:tcW w:w="1778" w:type="dxa"/>
            <w:tcBorders>
              <w:bottom w:val="nil"/>
            </w:tcBorders>
          </w:tcPr>
          <w:p w:rsidR="00A04F09" w:rsidRPr="00CB289E" w:rsidRDefault="00A04F09" w:rsidP="00173EB0">
            <w:pPr>
              <w:jc w:val="both"/>
              <w:rPr>
                <w:rFonts w:ascii="Times New Roman" w:eastAsia="Calibri" w:hAnsi="Times New Roman" w:cs="Times New Roman"/>
                <w:sz w:val="24"/>
                <w:szCs w:val="24"/>
                <w:lang w:val="kk-KZ"/>
              </w:rPr>
            </w:pPr>
            <w:r w:rsidRPr="00CB289E">
              <w:rPr>
                <w:rFonts w:ascii="Times New Roman" w:eastAsia="Calibri" w:hAnsi="Times New Roman" w:cs="Times New Roman"/>
                <w:sz w:val="24"/>
                <w:szCs w:val="24"/>
                <w:lang w:val="kk-KZ"/>
              </w:rPr>
              <w:t>Когнитивтік-іс-әрекеттік</w:t>
            </w:r>
          </w:p>
        </w:tc>
        <w:tc>
          <w:tcPr>
            <w:tcW w:w="4596" w:type="dxa"/>
            <w:gridSpan w:val="2"/>
            <w:tcBorders>
              <w:bottom w:val="nil"/>
            </w:tcBorders>
          </w:tcPr>
          <w:p w:rsidR="00A04F09" w:rsidRPr="00CB289E" w:rsidRDefault="00A04F09" w:rsidP="00A04F09">
            <w:pPr>
              <w:jc w:val="both"/>
              <w:rPr>
                <w:rFonts w:ascii="Times New Roman" w:hAnsi="Times New Roman" w:cs="Times New Roman"/>
                <w:sz w:val="24"/>
                <w:szCs w:val="24"/>
                <w:lang w:val="kk-KZ"/>
              </w:rPr>
            </w:pPr>
            <w:r w:rsidRPr="00CB289E">
              <w:rPr>
                <w:rFonts w:ascii="Times New Roman" w:hAnsi="Times New Roman" w:cs="Times New Roman"/>
                <w:sz w:val="24"/>
                <w:szCs w:val="24"/>
                <w:lang w:val="kk-KZ"/>
              </w:rPr>
              <w:t>Цифрлық білімдік ортадағы коммуникативтік мәдениет жайындағы теориялық білімінің болуы;</w:t>
            </w:r>
          </w:p>
          <w:p w:rsidR="00CB289E" w:rsidRPr="00CB289E" w:rsidRDefault="00CB289E" w:rsidP="00CB289E">
            <w:pPr>
              <w:jc w:val="both"/>
              <w:rPr>
                <w:rFonts w:ascii="Times New Roman" w:eastAsia="Calibri" w:hAnsi="Times New Roman" w:cs="Times New Roman"/>
                <w:sz w:val="24"/>
                <w:szCs w:val="24"/>
                <w:lang w:val="kk-KZ"/>
              </w:rPr>
            </w:pPr>
            <w:r w:rsidRPr="00CB289E">
              <w:rPr>
                <w:rFonts w:ascii="Times New Roman" w:hAnsi="Times New Roman" w:cs="Times New Roman"/>
                <w:sz w:val="24"/>
                <w:szCs w:val="24"/>
                <w:lang w:val="kk-KZ"/>
              </w:rPr>
              <w:t xml:space="preserve">Қарым-қатынас жасаудың тиімді модельдерін толық меңгеруі; </w:t>
            </w:r>
          </w:p>
          <w:p w:rsidR="00A04F09" w:rsidRPr="00CB289E" w:rsidRDefault="00CB289E" w:rsidP="00CB289E">
            <w:pPr>
              <w:jc w:val="both"/>
              <w:rPr>
                <w:rFonts w:ascii="Times New Roman" w:hAnsi="Times New Roman" w:cs="Times New Roman"/>
                <w:sz w:val="24"/>
                <w:szCs w:val="24"/>
                <w:lang w:val="kk-KZ"/>
              </w:rPr>
            </w:pPr>
            <w:r w:rsidRPr="00CB289E">
              <w:rPr>
                <w:rFonts w:ascii="Times New Roman" w:eastAsia="Calibri" w:hAnsi="Times New Roman" w:cs="Times New Roman"/>
                <w:sz w:val="24"/>
                <w:szCs w:val="24"/>
                <w:lang w:val="kk-KZ"/>
              </w:rPr>
              <w:t>Хабарлама жібергенде әрдайым қателерді түзетіп, сауатты жазуы, желіге ақпарат жариялау мен комментарий жазу кезінде ақпаратты сыни талдауы және балағат сөздер мен сленг сөздерді қолданбауы.</w:t>
            </w:r>
          </w:p>
        </w:tc>
        <w:tc>
          <w:tcPr>
            <w:tcW w:w="3402" w:type="dxa"/>
            <w:gridSpan w:val="2"/>
            <w:tcBorders>
              <w:bottom w:val="nil"/>
            </w:tcBorders>
          </w:tcPr>
          <w:p w:rsidR="00CB289E" w:rsidRPr="00CB289E" w:rsidRDefault="00A04F09" w:rsidP="00CB289E">
            <w:pPr>
              <w:spacing w:line="228" w:lineRule="auto"/>
              <w:jc w:val="both"/>
              <w:rPr>
                <w:rFonts w:ascii="Times New Roman" w:eastAsia="Calibri" w:hAnsi="Times New Roman" w:cs="Times New Roman"/>
                <w:sz w:val="24"/>
                <w:szCs w:val="24"/>
                <w:lang w:val="kk-KZ"/>
              </w:rPr>
            </w:pPr>
            <w:r w:rsidRPr="00CB289E">
              <w:rPr>
                <w:rFonts w:ascii="Times New Roman" w:hAnsi="Times New Roman" w:cs="Times New Roman"/>
                <w:sz w:val="24"/>
                <w:szCs w:val="24"/>
                <w:lang w:val="kk-KZ"/>
              </w:rPr>
              <w:t xml:space="preserve">Цифрлық білімдік ортадағы коммуникативтік мәдениет жайындағы </w:t>
            </w:r>
            <w:r w:rsidR="001B05AB" w:rsidRPr="00CB289E">
              <w:rPr>
                <w:rFonts w:ascii="Times New Roman" w:hAnsi="Times New Roman" w:cs="Times New Roman"/>
                <w:sz w:val="24"/>
                <w:szCs w:val="24"/>
                <w:lang w:val="kk-KZ"/>
              </w:rPr>
              <w:t>жеткілікті</w:t>
            </w:r>
            <w:r w:rsidRPr="00CB289E">
              <w:rPr>
                <w:rFonts w:ascii="Times New Roman" w:hAnsi="Times New Roman" w:cs="Times New Roman"/>
                <w:sz w:val="24"/>
                <w:szCs w:val="24"/>
                <w:lang w:val="kk-KZ"/>
              </w:rPr>
              <w:t xml:space="preserve"> теориялық білімінің болуы; </w:t>
            </w:r>
            <w:r w:rsidR="00CB289E" w:rsidRPr="00CB289E">
              <w:rPr>
                <w:rFonts w:ascii="Times New Roman" w:hAnsi="Times New Roman" w:cs="Times New Roman"/>
                <w:sz w:val="24"/>
                <w:szCs w:val="24"/>
                <w:lang w:val="kk-KZ"/>
              </w:rPr>
              <w:t xml:space="preserve">Қарым-қатынас жасаудың кейбір модельдерін меңгеруі; </w:t>
            </w:r>
          </w:p>
          <w:p w:rsidR="00A04F09" w:rsidRPr="00CB289E" w:rsidRDefault="00CB289E" w:rsidP="00CB289E">
            <w:pPr>
              <w:spacing w:line="228" w:lineRule="auto"/>
              <w:jc w:val="both"/>
              <w:rPr>
                <w:rFonts w:ascii="Times New Roman" w:hAnsi="Times New Roman" w:cs="Times New Roman"/>
                <w:sz w:val="24"/>
                <w:szCs w:val="24"/>
                <w:lang w:val="kk-KZ"/>
              </w:rPr>
            </w:pPr>
            <w:r w:rsidRPr="00CB289E">
              <w:rPr>
                <w:rFonts w:ascii="Times New Roman" w:eastAsia="Calibri" w:hAnsi="Times New Roman" w:cs="Times New Roman"/>
                <w:sz w:val="24"/>
                <w:szCs w:val="24"/>
                <w:lang w:val="kk-KZ"/>
              </w:rPr>
              <w:t>Хабарлама жібергенде кейде қателерді түзетуі, желіге ақпарат жариялау мен комментарий жазу кезінде ақпаратты сыни талдауы, сирек жағдайда балағат, сленг сөздерді қолдануы.</w:t>
            </w:r>
          </w:p>
        </w:tc>
        <w:tc>
          <w:tcPr>
            <w:tcW w:w="3544" w:type="dxa"/>
            <w:tcBorders>
              <w:bottom w:val="nil"/>
            </w:tcBorders>
          </w:tcPr>
          <w:p w:rsidR="00A04F09" w:rsidRPr="00CB289E" w:rsidRDefault="00A04F09" w:rsidP="00CB289E">
            <w:pPr>
              <w:spacing w:line="228" w:lineRule="auto"/>
              <w:jc w:val="both"/>
              <w:rPr>
                <w:rFonts w:ascii="Times New Roman" w:hAnsi="Times New Roman" w:cs="Times New Roman"/>
                <w:sz w:val="24"/>
                <w:szCs w:val="24"/>
                <w:lang w:val="kk-KZ"/>
              </w:rPr>
            </w:pPr>
            <w:r w:rsidRPr="00CB289E">
              <w:rPr>
                <w:rFonts w:ascii="Times New Roman" w:hAnsi="Times New Roman" w:cs="Times New Roman"/>
                <w:sz w:val="24"/>
                <w:szCs w:val="24"/>
                <w:lang w:val="kk-KZ"/>
              </w:rPr>
              <w:t>Цифрлық білімдік ортадағы коммуникативтік мәдение</w:t>
            </w:r>
            <w:r w:rsidR="00CB289E">
              <w:rPr>
                <w:rFonts w:ascii="Times New Roman" w:hAnsi="Times New Roman" w:cs="Times New Roman"/>
                <w:sz w:val="24"/>
                <w:szCs w:val="24"/>
                <w:lang w:val="kk-KZ"/>
              </w:rPr>
              <w:t>т жайындағы</w:t>
            </w:r>
            <w:r w:rsidRPr="00CB289E">
              <w:rPr>
                <w:rFonts w:ascii="Times New Roman" w:hAnsi="Times New Roman" w:cs="Times New Roman"/>
                <w:sz w:val="24"/>
                <w:szCs w:val="24"/>
                <w:lang w:val="kk-KZ"/>
              </w:rPr>
              <w:t xml:space="preserve"> теориялық білімінің төмен болуы;</w:t>
            </w:r>
          </w:p>
          <w:p w:rsidR="00CB289E" w:rsidRPr="00CB289E" w:rsidRDefault="00CB289E" w:rsidP="00CB289E">
            <w:pPr>
              <w:spacing w:line="228" w:lineRule="auto"/>
              <w:jc w:val="both"/>
              <w:rPr>
                <w:rFonts w:ascii="Times New Roman" w:eastAsia="Calibri" w:hAnsi="Times New Roman" w:cs="Times New Roman"/>
                <w:sz w:val="24"/>
                <w:szCs w:val="24"/>
                <w:lang w:val="kk-KZ"/>
              </w:rPr>
            </w:pPr>
            <w:r w:rsidRPr="00CB289E">
              <w:rPr>
                <w:rFonts w:ascii="Times New Roman" w:hAnsi="Times New Roman" w:cs="Times New Roman"/>
                <w:sz w:val="24"/>
                <w:szCs w:val="24"/>
                <w:lang w:val="kk-KZ"/>
              </w:rPr>
              <w:t>Қарым-қатынас жасаудың модельдерін меңгермеуі;</w:t>
            </w:r>
          </w:p>
          <w:p w:rsidR="00A04F09" w:rsidRPr="00CB289E" w:rsidRDefault="00CB289E" w:rsidP="00CB289E">
            <w:pPr>
              <w:spacing w:line="228" w:lineRule="auto"/>
              <w:jc w:val="both"/>
              <w:rPr>
                <w:rFonts w:ascii="Times New Roman" w:hAnsi="Times New Roman" w:cs="Times New Roman"/>
                <w:sz w:val="24"/>
                <w:szCs w:val="24"/>
                <w:lang w:val="kk-KZ"/>
              </w:rPr>
            </w:pPr>
            <w:r w:rsidRPr="00CB289E">
              <w:rPr>
                <w:rFonts w:ascii="Times New Roman" w:eastAsia="Calibri" w:hAnsi="Times New Roman" w:cs="Times New Roman"/>
                <w:sz w:val="24"/>
                <w:szCs w:val="24"/>
                <w:lang w:val="kk-KZ"/>
              </w:rPr>
              <w:t>Хабарлама жібергенде сирек жағдайда қателерді түзетуі, желіге ақпарат жариялау мен комментарий жазу кезінде ақпаратты кейде сыни талдауы, цифрлық коммуникацияда кейде балағат, сленг сөздерді қолдануға жол беруі.</w:t>
            </w:r>
          </w:p>
        </w:tc>
      </w:tr>
      <w:tr w:rsidR="00CB289E" w:rsidRPr="00CB289E" w:rsidTr="00CB289E">
        <w:trPr>
          <w:jc w:val="center"/>
        </w:trPr>
        <w:tc>
          <w:tcPr>
            <w:tcW w:w="13320" w:type="dxa"/>
            <w:gridSpan w:val="6"/>
            <w:tcBorders>
              <w:top w:val="nil"/>
              <w:left w:val="nil"/>
              <w:right w:val="nil"/>
            </w:tcBorders>
          </w:tcPr>
          <w:p w:rsidR="00CB289E" w:rsidRPr="00CB289E" w:rsidRDefault="00CB289E" w:rsidP="00CB289E">
            <w:pPr>
              <w:ind w:hanging="94"/>
              <w:jc w:val="both"/>
              <w:rPr>
                <w:rFonts w:ascii="Times New Roman" w:eastAsia="Calibri" w:hAnsi="Times New Roman" w:cs="Times New Roman"/>
                <w:sz w:val="28"/>
                <w:szCs w:val="28"/>
                <w:lang w:val="kk-KZ"/>
              </w:rPr>
            </w:pPr>
            <w:r w:rsidRPr="00CB289E">
              <w:rPr>
                <w:rFonts w:ascii="Times New Roman" w:eastAsia="Calibri" w:hAnsi="Times New Roman" w:cs="Times New Roman"/>
                <w:sz w:val="28"/>
                <w:szCs w:val="28"/>
                <w:lang w:val="kk-KZ"/>
              </w:rPr>
              <w:lastRenderedPageBreak/>
              <w:t>7-кестенің жалғасы</w:t>
            </w:r>
          </w:p>
          <w:p w:rsidR="00CB289E" w:rsidRPr="00CB289E" w:rsidRDefault="00CB289E" w:rsidP="00CB289E">
            <w:pPr>
              <w:ind w:hanging="94"/>
              <w:jc w:val="both"/>
              <w:rPr>
                <w:rFonts w:ascii="Times New Roman" w:eastAsia="Calibri" w:hAnsi="Times New Roman" w:cs="Times New Roman"/>
                <w:sz w:val="16"/>
                <w:szCs w:val="16"/>
                <w:lang w:val="kk-KZ"/>
              </w:rPr>
            </w:pPr>
          </w:p>
        </w:tc>
      </w:tr>
      <w:tr w:rsidR="00A04F09" w:rsidRPr="00CB289E" w:rsidTr="00CB289E">
        <w:trPr>
          <w:jc w:val="center"/>
        </w:trPr>
        <w:tc>
          <w:tcPr>
            <w:tcW w:w="1778" w:type="dxa"/>
          </w:tcPr>
          <w:p w:rsidR="00A04F09" w:rsidRPr="00CB289E" w:rsidRDefault="00A04F09" w:rsidP="00A04F09">
            <w:pPr>
              <w:jc w:val="center"/>
              <w:rPr>
                <w:rFonts w:ascii="Times New Roman" w:eastAsia="Calibri" w:hAnsi="Times New Roman" w:cs="Times New Roman"/>
                <w:sz w:val="24"/>
                <w:szCs w:val="24"/>
                <w:lang w:val="kk-KZ"/>
              </w:rPr>
            </w:pPr>
            <w:r w:rsidRPr="00CB289E">
              <w:rPr>
                <w:rFonts w:ascii="Times New Roman" w:eastAsia="Calibri" w:hAnsi="Times New Roman" w:cs="Times New Roman"/>
                <w:sz w:val="24"/>
                <w:szCs w:val="24"/>
                <w:lang w:val="kk-KZ"/>
              </w:rPr>
              <w:t>1</w:t>
            </w:r>
          </w:p>
        </w:tc>
        <w:tc>
          <w:tcPr>
            <w:tcW w:w="4313" w:type="dxa"/>
          </w:tcPr>
          <w:p w:rsidR="00A04F09" w:rsidRPr="00CB289E" w:rsidRDefault="00A04F09" w:rsidP="00A04F09">
            <w:pPr>
              <w:jc w:val="center"/>
              <w:rPr>
                <w:rFonts w:ascii="Times New Roman" w:hAnsi="Times New Roman" w:cs="Times New Roman"/>
                <w:sz w:val="24"/>
                <w:szCs w:val="24"/>
                <w:lang w:val="kk-KZ"/>
              </w:rPr>
            </w:pPr>
            <w:r w:rsidRPr="00CB289E">
              <w:rPr>
                <w:rFonts w:ascii="Times New Roman" w:hAnsi="Times New Roman" w:cs="Times New Roman"/>
                <w:sz w:val="24"/>
                <w:szCs w:val="24"/>
                <w:lang w:val="kk-KZ"/>
              </w:rPr>
              <w:t>2</w:t>
            </w:r>
          </w:p>
        </w:tc>
        <w:tc>
          <w:tcPr>
            <w:tcW w:w="3543" w:type="dxa"/>
            <w:gridSpan w:val="2"/>
          </w:tcPr>
          <w:p w:rsidR="00A04F09" w:rsidRPr="00CB289E" w:rsidRDefault="00A04F09" w:rsidP="00A04F09">
            <w:pPr>
              <w:jc w:val="center"/>
              <w:rPr>
                <w:rFonts w:ascii="Times New Roman" w:eastAsia="Calibri" w:hAnsi="Times New Roman" w:cs="Times New Roman"/>
                <w:sz w:val="24"/>
                <w:szCs w:val="24"/>
                <w:lang w:val="kk-KZ"/>
              </w:rPr>
            </w:pPr>
            <w:r w:rsidRPr="00CB289E">
              <w:rPr>
                <w:rFonts w:ascii="Times New Roman" w:eastAsia="Calibri" w:hAnsi="Times New Roman" w:cs="Times New Roman"/>
                <w:sz w:val="24"/>
                <w:szCs w:val="24"/>
                <w:lang w:val="kk-KZ"/>
              </w:rPr>
              <w:t>3</w:t>
            </w:r>
          </w:p>
        </w:tc>
        <w:tc>
          <w:tcPr>
            <w:tcW w:w="3686" w:type="dxa"/>
            <w:gridSpan w:val="2"/>
          </w:tcPr>
          <w:p w:rsidR="00A04F09" w:rsidRPr="00CB289E" w:rsidRDefault="00A04F09" w:rsidP="00A04F09">
            <w:pPr>
              <w:jc w:val="center"/>
              <w:rPr>
                <w:rFonts w:ascii="Times New Roman" w:eastAsia="Calibri" w:hAnsi="Times New Roman" w:cs="Times New Roman"/>
                <w:sz w:val="24"/>
                <w:szCs w:val="24"/>
                <w:lang w:val="kk-KZ"/>
              </w:rPr>
            </w:pPr>
            <w:r w:rsidRPr="00CB289E">
              <w:rPr>
                <w:rFonts w:ascii="Times New Roman" w:eastAsia="Calibri" w:hAnsi="Times New Roman" w:cs="Times New Roman"/>
                <w:sz w:val="24"/>
                <w:szCs w:val="24"/>
                <w:lang w:val="kk-KZ"/>
              </w:rPr>
              <w:t>4</w:t>
            </w:r>
          </w:p>
        </w:tc>
      </w:tr>
      <w:tr w:rsidR="00A04F09" w:rsidRPr="00F7020C" w:rsidTr="00CB289E">
        <w:trPr>
          <w:trHeight w:val="746"/>
          <w:jc w:val="center"/>
        </w:trPr>
        <w:tc>
          <w:tcPr>
            <w:tcW w:w="1778" w:type="dxa"/>
          </w:tcPr>
          <w:p w:rsidR="00A04F09" w:rsidRPr="00CB289E" w:rsidRDefault="00A04F09" w:rsidP="00A04F09">
            <w:pPr>
              <w:jc w:val="both"/>
              <w:rPr>
                <w:rFonts w:ascii="Times New Roman" w:eastAsia="Calibri" w:hAnsi="Times New Roman" w:cs="Times New Roman"/>
                <w:sz w:val="24"/>
                <w:szCs w:val="24"/>
                <w:lang w:val="kk-KZ"/>
              </w:rPr>
            </w:pPr>
            <w:r w:rsidRPr="00CB289E">
              <w:rPr>
                <w:rFonts w:ascii="Times New Roman" w:eastAsia="Calibri" w:hAnsi="Times New Roman" w:cs="Times New Roman"/>
                <w:sz w:val="24"/>
                <w:szCs w:val="24"/>
                <w:lang w:val="kk-KZ"/>
              </w:rPr>
              <w:t>Мінез-құлықтық-рефлекциялық</w:t>
            </w:r>
          </w:p>
        </w:tc>
        <w:tc>
          <w:tcPr>
            <w:tcW w:w="4313" w:type="dxa"/>
          </w:tcPr>
          <w:p w:rsidR="00A04F09" w:rsidRPr="00CB289E" w:rsidRDefault="00A04F09" w:rsidP="00A04F09">
            <w:pPr>
              <w:jc w:val="both"/>
              <w:rPr>
                <w:rFonts w:ascii="Times New Roman" w:eastAsia="Calibri" w:hAnsi="Times New Roman" w:cs="Times New Roman"/>
                <w:sz w:val="24"/>
                <w:szCs w:val="24"/>
                <w:lang w:val="kk-KZ"/>
              </w:rPr>
            </w:pPr>
            <w:r w:rsidRPr="00CB289E">
              <w:rPr>
                <w:rFonts w:ascii="Times New Roman" w:eastAsia="Calibri" w:hAnsi="Times New Roman" w:cs="Times New Roman"/>
                <w:sz w:val="24"/>
                <w:szCs w:val="24"/>
                <w:lang w:val="kk-KZ"/>
              </w:rPr>
              <w:t xml:space="preserve">Эмпатияға негізделген қарым-қатынасты құруы; </w:t>
            </w:r>
            <w:r w:rsidRPr="00CB289E">
              <w:rPr>
                <w:rFonts w:ascii="Times New Roman" w:hAnsi="Times New Roman" w:cs="Times New Roman"/>
                <w:sz w:val="24"/>
                <w:szCs w:val="24"/>
                <w:lang w:val="kk-KZ"/>
              </w:rPr>
              <w:t xml:space="preserve">Өзгенің сезімдерін, эмоциясын түсінуі және тани алуы; </w:t>
            </w:r>
            <w:r w:rsidRPr="00CB289E">
              <w:rPr>
                <w:rFonts w:ascii="Times New Roman" w:eastAsia="Calibri" w:hAnsi="Times New Roman" w:cs="Times New Roman"/>
                <w:sz w:val="24"/>
                <w:szCs w:val="24"/>
                <w:lang w:val="kk-KZ"/>
              </w:rPr>
              <w:t xml:space="preserve">Өз ойын нақты білдіруі. </w:t>
            </w:r>
            <w:r w:rsidRPr="00CB289E">
              <w:rPr>
                <w:rFonts w:ascii="Times New Roman" w:hAnsi="Times New Roman" w:cs="Times New Roman"/>
                <w:sz w:val="24"/>
                <w:szCs w:val="24"/>
                <w:lang w:val="kk-KZ"/>
              </w:rPr>
              <w:t xml:space="preserve">Іскерлік коммуникация нәтижелерін болжай алуы. </w:t>
            </w:r>
            <w:r w:rsidRPr="00CB289E">
              <w:rPr>
                <w:rFonts w:ascii="Times New Roman" w:eastAsia="Calibri" w:hAnsi="Times New Roman" w:cs="Times New Roman"/>
                <w:sz w:val="24"/>
                <w:szCs w:val="24"/>
                <w:lang w:val="kk-KZ"/>
              </w:rPr>
              <w:t xml:space="preserve">Онлайн конференциялар, онлайн-сабақтар, өткізу кезінде көпшілік алдында сөйлеудің барлық нормалары мен ережелерін және регламентін сақтауы, сөйлеуде әртүрлі интонацияларды қолдануы. </w:t>
            </w:r>
          </w:p>
        </w:tc>
        <w:tc>
          <w:tcPr>
            <w:tcW w:w="3543" w:type="dxa"/>
            <w:gridSpan w:val="2"/>
          </w:tcPr>
          <w:p w:rsidR="00A04F09" w:rsidRPr="00CB289E" w:rsidRDefault="00A04F09" w:rsidP="004A4C91">
            <w:pPr>
              <w:jc w:val="both"/>
              <w:rPr>
                <w:rFonts w:ascii="Times New Roman" w:eastAsia="Calibri" w:hAnsi="Times New Roman" w:cs="Times New Roman"/>
                <w:sz w:val="24"/>
                <w:szCs w:val="24"/>
                <w:lang w:val="kk-KZ"/>
              </w:rPr>
            </w:pPr>
            <w:r w:rsidRPr="00CB289E">
              <w:rPr>
                <w:rFonts w:ascii="Times New Roman" w:eastAsia="Calibri" w:hAnsi="Times New Roman" w:cs="Times New Roman"/>
                <w:sz w:val="24"/>
                <w:szCs w:val="24"/>
                <w:lang w:val="kk-KZ"/>
              </w:rPr>
              <w:t xml:space="preserve">Эмпатияға негізделген қарым-қатынасты құруы;  </w:t>
            </w:r>
            <w:r w:rsidRPr="00CB289E">
              <w:rPr>
                <w:rFonts w:ascii="Times New Roman" w:hAnsi="Times New Roman" w:cs="Times New Roman"/>
                <w:sz w:val="24"/>
                <w:szCs w:val="24"/>
                <w:lang w:val="kk-KZ"/>
              </w:rPr>
              <w:t xml:space="preserve">Өзгенің сезімдерін, эмоциясын кейде түсінуі; </w:t>
            </w:r>
            <w:r w:rsidRPr="00CB289E">
              <w:rPr>
                <w:rFonts w:ascii="Times New Roman" w:eastAsia="Calibri" w:hAnsi="Times New Roman" w:cs="Times New Roman"/>
                <w:sz w:val="24"/>
                <w:szCs w:val="24"/>
                <w:lang w:val="kk-KZ"/>
              </w:rPr>
              <w:t xml:space="preserve">Өз ойын нақты білдіруі. </w:t>
            </w:r>
            <w:r w:rsidRPr="00CB289E">
              <w:rPr>
                <w:rFonts w:ascii="Times New Roman" w:hAnsi="Times New Roman" w:cs="Times New Roman"/>
                <w:sz w:val="24"/>
                <w:szCs w:val="24"/>
                <w:lang w:val="kk-KZ"/>
              </w:rPr>
              <w:t>Іскерлік коммуникация нәтиже</w:t>
            </w:r>
            <w:r w:rsidR="00CB289E">
              <w:rPr>
                <w:rFonts w:ascii="Times New Roman" w:hAnsi="Times New Roman" w:cs="Times New Roman"/>
                <w:sz w:val="24"/>
                <w:szCs w:val="24"/>
                <w:lang w:val="kk-KZ"/>
              </w:rPr>
              <w:t xml:space="preserve"> </w:t>
            </w:r>
            <w:r w:rsidRPr="00CB289E">
              <w:rPr>
                <w:rFonts w:ascii="Times New Roman" w:hAnsi="Times New Roman" w:cs="Times New Roman"/>
                <w:sz w:val="24"/>
                <w:szCs w:val="24"/>
                <w:lang w:val="kk-KZ"/>
              </w:rPr>
              <w:t>лерін кейде болжай алуы</w:t>
            </w:r>
            <w:r w:rsidR="004A4C91" w:rsidRPr="00CB289E">
              <w:rPr>
                <w:rFonts w:ascii="Times New Roman" w:hAnsi="Times New Roman" w:cs="Times New Roman"/>
                <w:sz w:val="24"/>
                <w:szCs w:val="24"/>
                <w:lang w:val="kk-KZ"/>
              </w:rPr>
              <w:t xml:space="preserve">. </w:t>
            </w:r>
            <w:r w:rsidR="00CB289E">
              <w:rPr>
                <w:rFonts w:ascii="Times New Roman" w:eastAsia="Calibri" w:hAnsi="Times New Roman" w:cs="Times New Roman"/>
                <w:sz w:val="24"/>
                <w:szCs w:val="24"/>
                <w:lang w:val="kk-KZ"/>
              </w:rPr>
              <w:t xml:space="preserve">Онлайн-конференциялар, </w:t>
            </w:r>
            <w:r w:rsidRPr="00CB289E">
              <w:rPr>
                <w:rFonts w:ascii="Times New Roman" w:eastAsia="Calibri" w:hAnsi="Times New Roman" w:cs="Times New Roman"/>
                <w:sz w:val="24"/>
                <w:szCs w:val="24"/>
                <w:lang w:val="kk-KZ"/>
              </w:rPr>
              <w:t>онлайн-сабақтар кезінде көпші</w:t>
            </w:r>
            <w:r w:rsidR="00CB289E">
              <w:rPr>
                <w:rFonts w:ascii="Times New Roman" w:eastAsia="Calibri" w:hAnsi="Times New Roman" w:cs="Times New Roman"/>
                <w:sz w:val="24"/>
                <w:szCs w:val="24"/>
                <w:lang w:val="kk-KZ"/>
              </w:rPr>
              <w:t xml:space="preserve"> </w:t>
            </w:r>
            <w:r w:rsidRPr="00CB289E">
              <w:rPr>
                <w:rFonts w:ascii="Times New Roman" w:eastAsia="Calibri" w:hAnsi="Times New Roman" w:cs="Times New Roman"/>
                <w:sz w:val="24"/>
                <w:szCs w:val="24"/>
                <w:lang w:val="kk-KZ"/>
              </w:rPr>
              <w:t>лік алдында сөйлеудің негізгі нормалары мен ережелерін және регламентін сақтауы, сөйлеуде</w:t>
            </w:r>
            <w:r w:rsidR="004A4C91" w:rsidRPr="00CB289E">
              <w:rPr>
                <w:rFonts w:ascii="Times New Roman" w:eastAsia="Calibri" w:hAnsi="Times New Roman" w:cs="Times New Roman"/>
                <w:sz w:val="24"/>
                <w:szCs w:val="24"/>
                <w:lang w:val="kk-KZ"/>
              </w:rPr>
              <w:t xml:space="preserve"> кейде</w:t>
            </w:r>
            <w:r w:rsidRPr="00CB289E">
              <w:rPr>
                <w:rFonts w:ascii="Times New Roman" w:eastAsia="Calibri" w:hAnsi="Times New Roman" w:cs="Times New Roman"/>
                <w:sz w:val="24"/>
                <w:szCs w:val="24"/>
                <w:lang w:val="kk-KZ"/>
              </w:rPr>
              <w:t xml:space="preserve"> әртүрлі интонацияларды қолдануы</w:t>
            </w:r>
            <w:r w:rsidR="00CB289E">
              <w:rPr>
                <w:rFonts w:ascii="Times New Roman" w:eastAsia="Calibri" w:hAnsi="Times New Roman" w:cs="Times New Roman"/>
                <w:sz w:val="24"/>
                <w:szCs w:val="24"/>
                <w:lang w:val="kk-KZ"/>
              </w:rPr>
              <w:t>.</w:t>
            </w:r>
          </w:p>
        </w:tc>
        <w:tc>
          <w:tcPr>
            <w:tcW w:w="3686" w:type="dxa"/>
            <w:gridSpan w:val="2"/>
          </w:tcPr>
          <w:p w:rsidR="00A04F09" w:rsidRPr="00CB289E" w:rsidRDefault="00A04F09" w:rsidP="00A37F4B">
            <w:pPr>
              <w:jc w:val="both"/>
              <w:rPr>
                <w:rFonts w:ascii="Times New Roman" w:eastAsia="Calibri" w:hAnsi="Times New Roman" w:cs="Times New Roman"/>
                <w:sz w:val="24"/>
                <w:szCs w:val="24"/>
                <w:lang w:val="kk-KZ"/>
              </w:rPr>
            </w:pPr>
            <w:r w:rsidRPr="00CB289E">
              <w:rPr>
                <w:rFonts w:ascii="Times New Roman" w:eastAsia="Calibri" w:hAnsi="Times New Roman" w:cs="Times New Roman"/>
                <w:sz w:val="24"/>
                <w:szCs w:val="24"/>
                <w:lang w:val="kk-KZ"/>
              </w:rPr>
              <w:t xml:space="preserve">Басқа адамдармен қарым-қатынаста </w:t>
            </w:r>
            <w:r w:rsidR="00864D78" w:rsidRPr="00CB289E">
              <w:rPr>
                <w:rFonts w:ascii="Times New Roman" w:eastAsia="Calibri" w:hAnsi="Times New Roman" w:cs="Times New Roman"/>
                <w:sz w:val="24"/>
                <w:szCs w:val="24"/>
                <w:lang w:val="kk-KZ"/>
              </w:rPr>
              <w:t>кейде</w:t>
            </w:r>
            <w:r w:rsidR="0056288B" w:rsidRPr="00CB289E">
              <w:rPr>
                <w:rFonts w:ascii="Times New Roman" w:eastAsia="Calibri" w:hAnsi="Times New Roman" w:cs="Times New Roman"/>
                <w:sz w:val="24"/>
                <w:szCs w:val="24"/>
                <w:lang w:val="kk-KZ"/>
              </w:rPr>
              <w:t xml:space="preserve"> эмпатия танытуы;</w:t>
            </w:r>
            <w:r w:rsidRPr="00CB289E">
              <w:rPr>
                <w:rFonts w:ascii="Times New Roman" w:eastAsia="Calibri" w:hAnsi="Times New Roman" w:cs="Times New Roman"/>
                <w:sz w:val="24"/>
                <w:szCs w:val="24"/>
                <w:lang w:val="kk-KZ"/>
              </w:rPr>
              <w:t xml:space="preserve"> </w:t>
            </w:r>
            <w:r w:rsidRPr="00CB289E">
              <w:rPr>
                <w:rFonts w:ascii="Times New Roman" w:hAnsi="Times New Roman" w:cs="Times New Roman"/>
                <w:sz w:val="24"/>
                <w:szCs w:val="24"/>
                <w:lang w:val="kk-KZ"/>
              </w:rPr>
              <w:t>Өзгенің сезімдерін, эмоциясын түсіне алмауы.</w:t>
            </w:r>
            <w:r w:rsidR="00864D78" w:rsidRPr="00CB289E">
              <w:rPr>
                <w:rFonts w:ascii="Times New Roman" w:eastAsia="Calibri" w:hAnsi="Times New Roman" w:cs="Times New Roman"/>
                <w:sz w:val="24"/>
                <w:szCs w:val="24"/>
                <w:lang w:val="kk-KZ"/>
              </w:rPr>
              <w:t xml:space="preserve"> </w:t>
            </w:r>
            <w:r w:rsidRPr="00CB289E">
              <w:rPr>
                <w:rFonts w:ascii="Times New Roman" w:eastAsia="Calibri" w:hAnsi="Times New Roman" w:cs="Times New Roman"/>
                <w:sz w:val="24"/>
                <w:szCs w:val="24"/>
                <w:lang w:val="kk-KZ"/>
              </w:rPr>
              <w:t xml:space="preserve">Өз ойын </w:t>
            </w:r>
            <w:r w:rsidR="00864D78" w:rsidRPr="00CB289E">
              <w:rPr>
                <w:rFonts w:ascii="Times New Roman" w:eastAsia="Calibri" w:hAnsi="Times New Roman" w:cs="Times New Roman"/>
                <w:sz w:val="24"/>
                <w:szCs w:val="24"/>
                <w:lang w:val="kk-KZ"/>
              </w:rPr>
              <w:t xml:space="preserve">кейде </w:t>
            </w:r>
            <w:r w:rsidRPr="00CB289E">
              <w:rPr>
                <w:rFonts w:ascii="Times New Roman" w:eastAsia="Calibri" w:hAnsi="Times New Roman" w:cs="Times New Roman"/>
                <w:sz w:val="24"/>
                <w:szCs w:val="24"/>
                <w:lang w:val="kk-KZ"/>
              </w:rPr>
              <w:t>нақты айта алмауы.</w:t>
            </w:r>
            <w:r w:rsidR="00A37F4B" w:rsidRPr="00CB289E">
              <w:rPr>
                <w:rFonts w:ascii="Times New Roman" w:hAnsi="Times New Roman" w:cs="Times New Roman"/>
                <w:sz w:val="24"/>
                <w:szCs w:val="24"/>
                <w:lang w:val="kk-KZ"/>
              </w:rPr>
              <w:t xml:space="preserve"> </w:t>
            </w:r>
            <w:r w:rsidRPr="00CB289E">
              <w:rPr>
                <w:rFonts w:ascii="Times New Roman" w:hAnsi="Times New Roman" w:cs="Times New Roman"/>
                <w:sz w:val="24"/>
                <w:szCs w:val="24"/>
                <w:lang w:val="kk-KZ"/>
              </w:rPr>
              <w:t>Іскерлік коммуникация нәтиже</w:t>
            </w:r>
            <w:r w:rsidR="00CB289E">
              <w:rPr>
                <w:rFonts w:ascii="Times New Roman" w:hAnsi="Times New Roman" w:cs="Times New Roman"/>
                <w:sz w:val="24"/>
                <w:szCs w:val="24"/>
                <w:lang w:val="kk-KZ"/>
              </w:rPr>
              <w:t xml:space="preserve"> </w:t>
            </w:r>
            <w:r w:rsidRPr="00CB289E">
              <w:rPr>
                <w:rFonts w:ascii="Times New Roman" w:hAnsi="Times New Roman" w:cs="Times New Roman"/>
                <w:sz w:val="24"/>
                <w:szCs w:val="24"/>
                <w:lang w:val="kk-KZ"/>
              </w:rPr>
              <w:t xml:space="preserve">лерін болжай алмауы. </w:t>
            </w:r>
            <w:r w:rsidRPr="00CB289E">
              <w:rPr>
                <w:rFonts w:ascii="Times New Roman" w:eastAsia="Calibri" w:hAnsi="Times New Roman" w:cs="Times New Roman"/>
                <w:sz w:val="24"/>
                <w:szCs w:val="24"/>
                <w:lang w:val="kk-KZ"/>
              </w:rPr>
              <w:t>Онлайн конференциялар, онлайн сабақ</w:t>
            </w:r>
            <w:r w:rsidR="00CB289E">
              <w:rPr>
                <w:rFonts w:ascii="Times New Roman" w:eastAsia="Calibri" w:hAnsi="Times New Roman" w:cs="Times New Roman"/>
                <w:sz w:val="24"/>
                <w:szCs w:val="24"/>
                <w:lang w:val="kk-KZ"/>
              </w:rPr>
              <w:t xml:space="preserve"> </w:t>
            </w:r>
            <w:r w:rsidRPr="00CB289E">
              <w:rPr>
                <w:rFonts w:ascii="Times New Roman" w:eastAsia="Calibri" w:hAnsi="Times New Roman" w:cs="Times New Roman"/>
                <w:sz w:val="24"/>
                <w:szCs w:val="24"/>
                <w:lang w:val="kk-KZ"/>
              </w:rPr>
              <w:t xml:space="preserve">тар кезінде көпшілік алдында сөйлеудің кейбір нормалары мен ережелерін ғана сақтауы, сөйлеу интонациясын қолданбай монотонды сөйлеуі. </w:t>
            </w:r>
          </w:p>
        </w:tc>
      </w:tr>
      <w:tr w:rsidR="00FF230F" w:rsidRPr="00CB289E" w:rsidTr="00CB289E">
        <w:trPr>
          <w:trHeight w:val="79"/>
          <w:jc w:val="center"/>
        </w:trPr>
        <w:tc>
          <w:tcPr>
            <w:tcW w:w="13320" w:type="dxa"/>
            <w:gridSpan w:val="6"/>
          </w:tcPr>
          <w:p w:rsidR="00FF230F" w:rsidRPr="00CB289E" w:rsidRDefault="00FF230F" w:rsidP="00FF230F">
            <w:pPr>
              <w:ind w:firstLine="589"/>
              <w:jc w:val="both"/>
              <w:rPr>
                <w:rFonts w:ascii="Times New Roman" w:eastAsia="Calibri" w:hAnsi="Times New Roman" w:cs="Times New Roman"/>
                <w:sz w:val="24"/>
                <w:szCs w:val="24"/>
                <w:lang w:val="kk-KZ"/>
              </w:rPr>
            </w:pPr>
            <w:r w:rsidRPr="00CB289E">
              <w:rPr>
                <w:rFonts w:ascii="Times New Roman" w:eastAsia="Calibri" w:hAnsi="Times New Roman" w:cs="Times New Roman"/>
                <w:sz w:val="24"/>
                <w:szCs w:val="24"/>
                <w:lang w:val="kk-KZ"/>
              </w:rPr>
              <w:t>Ескерту – Авторлық құрастыру</w:t>
            </w:r>
          </w:p>
        </w:tc>
      </w:tr>
    </w:tbl>
    <w:p w:rsidR="008F046F" w:rsidRDefault="008F046F" w:rsidP="00ED13A3">
      <w:pPr>
        <w:spacing w:after="0" w:line="240" w:lineRule="auto"/>
        <w:jc w:val="both"/>
        <w:rPr>
          <w:rFonts w:ascii="Times New Roman" w:eastAsia="Calibri" w:hAnsi="Times New Roman" w:cs="Times New Roman"/>
          <w:sz w:val="28"/>
          <w:szCs w:val="28"/>
          <w:lang w:val="kk-KZ" w:eastAsia="en-US"/>
        </w:rPr>
        <w:sectPr w:rsidR="008F046F" w:rsidSect="00CB289E">
          <w:pgSz w:w="15840" w:h="12240" w:orient="landscape"/>
          <w:pgMar w:top="1701" w:right="1134" w:bottom="567" w:left="1134" w:header="709" w:footer="709" w:gutter="0"/>
          <w:cols w:space="708"/>
          <w:docGrid w:linePitch="360"/>
        </w:sectPr>
      </w:pPr>
    </w:p>
    <w:p w:rsidR="00CB289E" w:rsidRDefault="00CB289E" w:rsidP="00CB289E">
      <w:pPr>
        <w:spacing w:after="0" w:line="240" w:lineRule="auto"/>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lastRenderedPageBreak/>
        <w:t xml:space="preserve">Кесте 8 – Цифрлық білімдік ортада болашақ педагог-психологтердің коммуникативтік мәдениетінің қалыптасуын бағалаудың критерийлері мен өлшемдері </w:t>
      </w:r>
    </w:p>
    <w:p w:rsidR="00CB289E" w:rsidRPr="00CB289E" w:rsidRDefault="00CB289E" w:rsidP="00CB289E">
      <w:pPr>
        <w:spacing w:after="0" w:line="240" w:lineRule="auto"/>
        <w:jc w:val="right"/>
        <w:rPr>
          <w:rFonts w:ascii="Times New Roman" w:eastAsia="Calibri" w:hAnsi="Times New Roman" w:cs="Times New Roman"/>
          <w:sz w:val="16"/>
          <w:szCs w:val="16"/>
          <w:lang w:val="kk-KZ" w:eastAsia="en-US"/>
        </w:rPr>
      </w:pPr>
    </w:p>
    <w:tbl>
      <w:tblPr>
        <w:tblStyle w:val="-25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0"/>
        <w:gridCol w:w="7657"/>
      </w:tblGrid>
      <w:tr w:rsidR="00CB289E" w:rsidRPr="00CB289E" w:rsidTr="00CB289E">
        <w:trPr>
          <w:cnfStyle w:val="100000000000" w:firstRow="1" w:lastRow="0" w:firstColumn="0" w:lastColumn="0" w:oddVBand="0" w:evenVBand="0" w:oddHBand="0"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120" w:type="dxa"/>
            <w:tcBorders>
              <w:top w:val="none" w:sz="0" w:space="0" w:color="auto"/>
              <w:bottom w:val="none" w:sz="0" w:space="0" w:color="auto"/>
              <w:right w:val="none" w:sz="0" w:space="0" w:color="auto"/>
            </w:tcBorders>
            <w:shd w:val="clear" w:color="auto" w:fill="auto"/>
          </w:tcPr>
          <w:p w:rsidR="00CB289E" w:rsidRPr="00CB289E" w:rsidRDefault="00CB289E" w:rsidP="00CB289E">
            <w:pPr>
              <w:jc w:val="center"/>
              <w:rPr>
                <w:rFonts w:ascii="Times New Roman" w:eastAsia="Calibri" w:hAnsi="Times New Roman" w:cs="Times New Roman"/>
                <w:b w:val="0"/>
                <w:sz w:val="24"/>
                <w:szCs w:val="24"/>
                <w:lang w:val="kk-KZ"/>
              </w:rPr>
            </w:pPr>
            <w:r w:rsidRPr="00CB289E">
              <w:rPr>
                <w:rFonts w:ascii="Times New Roman" w:eastAsia="Calibri" w:hAnsi="Times New Roman" w:cs="Times New Roman"/>
                <w:b w:val="0"/>
                <w:sz w:val="24"/>
                <w:szCs w:val="24"/>
                <w:lang w:val="kk-KZ"/>
              </w:rPr>
              <w:t>Критерийлер</w:t>
            </w:r>
          </w:p>
        </w:tc>
        <w:tc>
          <w:tcPr>
            <w:tcW w:w="7657" w:type="dxa"/>
            <w:tcBorders>
              <w:top w:val="none" w:sz="0" w:space="0" w:color="auto"/>
              <w:left w:val="none" w:sz="0" w:space="0" w:color="auto"/>
              <w:bottom w:val="none" w:sz="0" w:space="0" w:color="auto"/>
            </w:tcBorders>
            <w:shd w:val="clear" w:color="auto" w:fill="auto"/>
          </w:tcPr>
          <w:p w:rsidR="00CB289E" w:rsidRPr="00CB289E" w:rsidRDefault="00CB289E" w:rsidP="00CB289E">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sz w:val="24"/>
                <w:szCs w:val="24"/>
                <w:lang w:val="kk-KZ"/>
              </w:rPr>
            </w:pPr>
            <w:r w:rsidRPr="00CB289E">
              <w:rPr>
                <w:rFonts w:ascii="Times New Roman" w:eastAsia="Calibri" w:hAnsi="Times New Roman" w:cs="Times New Roman"/>
                <w:b w:val="0"/>
                <w:sz w:val="24"/>
                <w:szCs w:val="24"/>
                <w:lang w:val="kk-KZ"/>
              </w:rPr>
              <w:t>Өлшемдері</w:t>
            </w:r>
          </w:p>
        </w:tc>
      </w:tr>
      <w:tr w:rsidR="00CB289E" w:rsidRPr="00F7020C" w:rsidTr="00CB289E">
        <w:trPr>
          <w:cnfStyle w:val="000000100000" w:firstRow="0" w:lastRow="0" w:firstColumn="0" w:lastColumn="0" w:oddVBand="0" w:evenVBand="0" w:oddHBand="1" w:evenHBand="0" w:firstRowFirstColumn="0" w:firstRowLastColumn="0" w:lastRowFirstColumn="0" w:lastRowLastColumn="0"/>
          <w:trHeight w:val="676"/>
          <w:jc w:val="center"/>
        </w:trPr>
        <w:tc>
          <w:tcPr>
            <w:cnfStyle w:val="001000000000" w:firstRow="0" w:lastRow="0" w:firstColumn="1" w:lastColumn="0" w:oddVBand="0" w:evenVBand="0" w:oddHBand="0" w:evenHBand="0" w:firstRowFirstColumn="0" w:firstRowLastColumn="0" w:lastRowFirstColumn="0" w:lastRowLastColumn="0"/>
            <w:tcW w:w="2120" w:type="dxa"/>
            <w:shd w:val="clear" w:color="auto" w:fill="auto"/>
          </w:tcPr>
          <w:p w:rsidR="00CB289E" w:rsidRPr="00CB289E" w:rsidRDefault="00CB289E" w:rsidP="00CB289E">
            <w:pPr>
              <w:jc w:val="both"/>
              <w:rPr>
                <w:rFonts w:ascii="Times New Roman" w:eastAsia="Calibri" w:hAnsi="Times New Roman" w:cs="Times New Roman"/>
                <w:b w:val="0"/>
                <w:sz w:val="24"/>
                <w:szCs w:val="24"/>
                <w:lang w:val="kk-KZ"/>
              </w:rPr>
            </w:pPr>
            <w:r w:rsidRPr="00CB289E">
              <w:rPr>
                <w:rFonts w:ascii="Times New Roman" w:eastAsia="Calibri" w:hAnsi="Times New Roman" w:cs="Times New Roman"/>
                <w:b w:val="0"/>
                <w:sz w:val="24"/>
                <w:szCs w:val="24"/>
                <w:lang w:val="kk-KZ"/>
              </w:rPr>
              <w:t>Мотивациялық-құндылықтық</w:t>
            </w:r>
            <w:r w:rsidRPr="00CB289E">
              <w:rPr>
                <w:rFonts w:ascii="Times New Roman" w:eastAsia="Calibri" w:hAnsi="Times New Roman" w:cs="Times New Roman"/>
                <w:b w:val="0"/>
                <w:sz w:val="24"/>
                <w:szCs w:val="24"/>
                <w:lang w:val="kk-KZ"/>
              </w:rPr>
              <w:tab/>
            </w:r>
          </w:p>
        </w:tc>
        <w:tc>
          <w:tcPr>
            <w:tcW w:w="7657" w:type="dxa"/>
            <w:shd w:val="clear" w:color="auto" w:fill="auto"/>
          </w:tcPr>
          <w:p w:rsidR="00CB289E" w:rsidRPr="00CB289E" w:rsidRDefault="00CB289E" w:rsidP="00CB289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sidRPr="00CB289E">
              <w:rPr>
                <w:rFonts w:ascii="Times New Roman" w:hAnsi="Times New Roman" w:cs="Times New Roman"/>
                <w:sz w:val="24"/>
                <w:szCs w:val="24"/>
                <w:lang w:val="kk-KZ"/>
              </w:rPr>
              <w:t>Коммуникативтік мотивтер бағыттылығы, өзін-өзі жетілдіруге ұмтылысы, цифрлық коммуникативтік мәдениеттің қажеттілігін түсінуі;</w:t>
            </w:r>
          </w:p>
          <w:p w:rsidR="00CB289E" w:rsidRPr="00CB289E" w:rsidRDefault="00CB289E" w:rsidP="00CB289E">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FF0000"/>
                <w:sz w:val="24"/>
                <w:szCs w:val="24"/>
                <w:lang w:val="kk-KZ"/>
              </w:rPr>
            </w:pPr>
            <w:r w:rsidRPr="00CB289E">
              <w:rPr>
                <w:rFonts w:ascii="Times New Roman" w:hAnsi="Times New Roman" w:cs="Times New Roman"/>
                <w:sz w:val="24"/>
                <w:szCs w:val="24"/>
                <w:lang w:val="kk-KZ"/>
              </w:rPr>
              <w:t>Цифрлық білімдік ортадағы тұлғааралық қарым-қатынасқа құндылық қатынасы.</w:t>
            </w:r>
          </w:p>
        </w:tc>
      </w:tr>
      <w:tr w:rsidR="00CB289E" w:rsidRPr="00F7020C" w:rsidTr="00CB289E">
        <w:trPr>
          <w:trHeight w:val="1278"/>
          <w:jc w:val="center"/>
        </w:trPr>
        <w:tc>
          <w:tcPr>
            <w:cnfStyle w:val="001000000000" w:firstRow="0" w:lastRow="0" w:firstColumn="1" w:lastColumn="0" w:oddVBand="0" w:evenVBand="0" w:oddHBand="0" w:evenHBand="0" w:firstRowFirstColumn="0" w:firstRowLastColumn="0" w:lastRowFirstColumn="0" w:lastRowLastColumn="0"/>
            <w:tcW w:w="2120" w:type="dxa"/>
            <w:shd w:val="clear" w:color="auto" w:fill="auto"/>
          </w:tcPr>
          <w:p w:rsidR="00CB289E" w:rsidRPr="00CB289E" w:rsidRDefault="00CB289E" w:rsidP="00CB289E">
            <w:pPr>
              <w:jc w:val="both"/>
              <w:rPr>
                <w:rFonts w:ascii="Times New Roman" w:eastAsia="Calibri" w:hAnsi="Times New Roman" w:cs="Times New Roman"/>
                <w:b w:val="0"/>
                <w:sz w:val="24"/>
                <w:szCs w:val="24"/>
                <w:lang w:val="kk-KZ"/>
              </w:rPr>
            </w:pPr>
            <w:r w:rsidRPr="00CB289E">
              <w:rPr>
                <w:rFonts w:ascii="Times New Roman" w:eastAsia="Calibri" w:hAnsi="Times New Roman" w:cs="Times New Roman"/>
                <w:b w:val="0"/>
                <w:sz w:val="24"/>
                <w:szCs w:val="24"/>
                <w:lang w:val="kk-KZ"/>
              </w:rPr>
              <w:t xml:space="preserve">Когнитивтік- іс-әрекеттік </w:t>
            </w:r>
          </w:p>
        </w:tc>
        <w:tc>
          <w:tcPr>
            <w:tcW w:w="7657" w:type="dxa"/>
            <w:shd w:val="clear" w:color="auto" w:fill="auto"/>
          </w:tcPr>
          <w:p w:rsidR="00CB289E" w:rsidRPr="00CB289E" w:rsidRDefault="00CB289E" w:rsidP="00CB289E">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CB289E">
              <w:rPr>
                <w:rFonts w:ascii="Times New Roman" w:eastAsia="Calibri" w:hAnsi="Times New Roman" w:cs="Times New Roman"/>
                <w:sz w:val="24"/>
                <w:szCs w:val="24"/>
                <w:lang w:val="kk-KZ"/>
              </w:rPr>
              <w:t>Цифрлық білімдік ортадағы коммуникативтік мәдениет туралы бі</w:t>
            </w:r>
            <w:r>
              <w:rPr>
                <w:rFonts w:ascii="Times New Roman" w:eastAsia="Calibri" w:hAnsi="Times New Roman" w:cs="Times New Roman"/>
                <w:sz w:val="24"/>
                <w:szCs w:val="24"/>
                <w:lang w:val="kk-KZ"/>
              </w:rPr>
              <w:t>лімінің болуы</w:t>
            </w:r>
          </w:p>
          <w:p w:rsidR="00CB289E" w:rsidRPr="00CB289E" w:rsidRDefault="00CB289E" w:rsidP="00CB289E">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CB289E">
              <w:rPr>
                <w:rFonts w:ascii="Times New Roman" w:eastAsia="Calibri" w:hAnsi="Times New Roman" w:cs="Times New Roman"/>
                <w:sz w:val="24"/>
                <w:szCs w:val="24"/>
                <w:lang w:val="kk-KZ"/>
              </w:rPr>
              <w:t xml:space="preserve">Цифрлық білімдік ортадағы коммуникацияда ақпаратты </w:t>
            </w:r>
            <w:r>
              <w:rPr>
                <w:rFonts w:ascii="Times New Roman" w:eastAsia="Calibri" w:hAnsi="Times New Roman" w:cs="Times New Roman"/>
                <w:sz w:val="24"/>
                <w:szCs w:val="24"/>
                <w:lang w:val="kk-KZ"/>
              </w:rPr>
              <w:t>сыни талдау іскерлігінің болуы</w:t>
            </w:r>
          </w:p>
          <w:p w:rsidR="00CB289E" w:rsidRPr="00CB289E" w:rsidRDefault="00CB289E" w:rsidP="00CB289E">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rPr>
            </w:pPr>
            <w:r w:rsidRPr="00CB289E">
              <w:rPr>
                <w:rFonts w:ascii="Times New Roman" w:eastAsia="Calibri" w:hAnsi="Times New Roman" w:cs="Times New Roman"/>
                <w:sz w:val="24"/>
                <w:szCs w:val="24"/>
                <w:lang w:val="kk-KZ"/>
              </w:rPr>
              <w:t>Сұхбаттасушының ашық және жасырын коммуникативтік х</w:t>
            </w:r>
            <w:r>
              <w:rPr>
                <w:rFonts w:ascii="Times New Roman" w:eastAsia="Calibri" w:hAnsi="Times New Roman" w:cs="Times New Roman"/>
                <w:sz w:val="24"/>
                <w:szCs w:val="24"/>
                <w:lang w:val="kk-KZ"/>
              </w:rPr>
              <w:t>абарламаларын түсіну іскерлігі</w:t>
            </w:r>
          </w:p>
          <w:p w:rsidR="00CB289E" w:rsidRPr="00CB289E" w:rsidRDefault="00CB289E" w:rsidP="00CB289E">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FF0000"/>
                <w:sz w:val="24"/>
                <w:szCs w:val="24"/>
                <w:lang w:val="kk-KZ"/>
              </w:rPr>
            </w:pPr>
            <w:r w:rsidRPr="00CB289E">
              <w:rPr>
                <w:rFonts w:ascii="Times New Roman" w:eastAsia="Calibri" w:hAnsi="Times New Roman" w:cs="Times New Roman"/>
                <w:sz w:val="24"/>
                <w:szCs w:val="24"/>
                <w:lang w:val="kk-KZ"/>
              </w:rPr>
              <w:t>Коммуникация нәтижелерін болжау мүмкіндігі мен коммуникацияның тиімді моде</w:t>
            </w:r>
            <w:r>
              <w:rPr>
                <w:rFonts w:ascii="Times New Roman" w:eastAsia="Calibri" w:hAnsi="Times New Roman" w:cs="Times New Roman"/>
                <w:sz w:val="24"/>
                <w:szCs w:val="24"/>
                <w:lang w:val="kk-KZ"/>
              </w:rPr>
              <w:t>льдерін қолдана алуы</w:t>
            </w:r>
          </w:p>
        </w:tc>
      </w:tr>
      <w:tr w:rsidR="00CB289E" w:rsidRPr="00F7020C" w:rsidTr="00CB289E">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120" w:type="dxa"/>
            <w:shd w:val="clear" w:color="auto" w:fill="auto"/>
          </w:tcPr>
          <w:p w:rsidR="00CB289E" w:rsidRPr="00CB289E" w:rsidRDefault="00CB289E" w:rsidP="00CB289E">
            <w:pPr>
              <w:jc w:val="both"/>
              <w:rPr>
                <w:rFonts w:ascii="Times New Roman" w:eastAsia="Calibri" w:hAnsi="Times New Roman" w:cs="Times New Roman"/>
                <w:b w:val="0"/>
                <w:sz w:val="24"/>
                <w:szCs w:val="24"/>
                <w:lang w:val="kk-KZ"/>
              </w:rPr>
            </w:pPr>
            <w:r w:rsidRPr="00CB289E">
              <w:rPr>
                <w:rFonts w:ascii="Times New Roman" w:hAnsi="Times New Roman" w:cs="Times New Roman"/>
                <w:b w:val="0"/>
                <w:sz w:val="24"/>
                <w:szCs w:val="24"/>
                <w:lang w:val="kk-KZ"/>
              </w:rPr>
              <w:t>Мінез-құлықтық-рефлексиялық</w:t>
            </w:r>
          </w:p>
        </w:tc>
        <w:tc>
          <w:tcPr>
            <w:tcW w:w="7657" w:type="dxa"/>
            <w:shd w:val="clear" w:color="auto" w:fill="auto"/>
          </w:tcPr>
          <w:p w:rsidR="00CB289E" w:rsidRPr="00CB289E" w:rsidRDefault="00CB289E" w:rsidP="00CB289E">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rPr>
            </w:pPr>
            <w:r w:rsidRPr="00CB289E">
              <w:rPr>
                <w:rFonts w:ascii="Times New Roman" w:eastAsia="Calibri" w:hAnsi="Times New Roman" w:cs="Times New Roman"/>
                <w:sz w:val="24"/>
                <w:szCs w:val="24"/>
                <w:lang w:val="kk-KZ"/>
              </w:rPr>
              <w:t>Цифрлық білімдік ортадағы коммуникативтік мәдениет пен этикет ережелерінің әлеуметтік-пед</w:t>
            </w:r>
            <w:r>
              <w:rPr>
                <w:rFonts w:ascii="Times New Roman" w:eastAsia="Calibri" w:hAnsi="Times New Roman" w:cs="Times New Roman"/>
                <w:sz w:val="24"/>
                <w:szCs w:val="24"/>
                <w:lang w:val="kk-KZ"/>
              </w:rPr>
              <w:t>агогикалық маңызын жете түсінуі</w:t>
            </w:r>
          </w:p>
          <w:p w:rsidR="00CB289E" w:rsidRPr="00CB289E" w:rsidRDefault="00CB289E" w:rsidP="00CB289E">
            <w:pPr>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FF0000"/>
                <w:sz w:val="24"/>
                <w:szCs w:val="24"/>
                <w:lang w:val="kk-KZ"/>
              </w:rPr>
            </w:pPr>
            <w:r w:rsidRPr="00CB289E">
              <w:rPr>
                <w:rFonts w:ascii="Times New Roman" w:eastAsia="Calibri" w:hAnsi="Times New Roman" w:cs="Times New Roman"/>
                <w:sz w:val="24"/>
                <w:szCs w:val="24"/>
                <w:lang w:val="kk-KZ"/>
              </w:rPr>
              <w:t>Коммуникативтік мінез-құлық пен дағдыларды меңгеруі, өзінің әрекетіне талдау жасауы, өзін сырттан көре алуы</w:t>
            </w:r>
          </w:p>
        </w:tc>
      </w:tr>
      <w:tr w:rsidR="00CB289E" w:rsidRPr="00CB289E" w:rsidTr="00CB289E">
        <w:trPr>
          <w:trHeight w:val="142"/>
          <w:jc w:val="center"/>
        </w:trPr>
        <w:tc>
          <w:tcPr>
            <w:cnfStyle w:val="001000000000" w:firstRow="0" w:lastRow="0" w:firstColumn="1" w:lastColumn="0" w:oddVBand="0" w:evenVBand="0" w:oddHBand="0" w:evenHBand="0" w:firstRowFirstColumn="0" w:firstRowLastColumn="0" w:lastRowFirstColumn="0" w:lastRowLastColumn="0"/>
            <w:tcW w:w="9777" w:type="dxa"/>
            <w:gridSpan w:val="2"/>
            <w:shd w:val="clear" w:color="auto" w:fill="auto"/>
          </w:tcPr>
          <w:p w:rsidR="00CB289E" w:rsidRPr="00CB289E" w:rsidRDefault="00CB289E" w:rsidP="00CB289E">
            <w:pPr>
              <w:ind w:firstLine="504"/>
              <w:jc w:val="both"/>
              <w:rPr>
                <w:rFonts w:ascii="Times New Roman" w:eastAsia="Calibri" w:hAnsi="Times New Roman" w:cs="Times New Roman"/>
                <w:b w:val="0"/>
                <w:sz w:val="24"/>
                <w:szCs w:val="24"/>
                <w:lang w:val="kk-KZ"/>
              </w:rPr>
            </w:pPr>
            <w:r w:rsidRPr="00CB289E">
              <w:rPr>
                <w:rFonts w:ascii="Times New Roman" w:eastAsia="Calibri" w:hAnsi="Times New Roman" w:cs="Times New Roman"/>
                <w:b w:val="0"/>
                <w:bCs w:val="0"/>
                <w:sz w:val="24"/>
                <w:szCs w:val="24"/>
                <w:lang w:val="kk-KZ" w:eastAsia="en-US"/>
              </w:rPr>
              <w:t>Ескерту – Авторлық құрастыру</w:t>
            </w:r>
          </w:p>
        </w:tc>
      </w:tr>
    </w:tbl>
    <w:p w:rsidR="00CB289E" w:rsidRDefault="00CB289E" w:rsidP="00CB289E">
      <w:pPr>
        <w:spacing w:after="0" w:line="240" w:lineRule="auto"/>
        <w:ind w:firstLine="567"/>
        <w:jc w:val="both"/>
        <w:rPr>
          <w:rFonts w:ascii="Times New Roman" w:eastAsia="Calibri" w:hAnsi="Times New Roman" w:cs="Times New Roman"/>
          <w:sz w:val="28"/>
          <w:szCs w:val="28"/>
          <w:lang w:val="kk-KZ" w:eastAsia="en-US"/>
        </w:rPr>
      </w:pPr>
    </w:p>
    <w:p w:rsidR="00CB289E" w:rsidRDefault="00CB289E" w:rsidP="00CB289E">
      <w:pPr>
        <w:spacing w:after="0" w:line="240" w:lineRule="auto"/>
        <w:ind w:firstLine="709"/>
        <w:contextualSpacing/>
        <w:jc w:val="both"/>
        <w:rPr>
          <w:rFonts w:ascii="Times New Roman" w:eastAsia="Calibri" w:hAnsi="Times New Roman" w:cs="Times New Roman"/>
          <w:sz w:val="28"/>
          <w:szCs w:val="28"/>
          <w:lang w:val="kk-KZ" w:eastAsia="en-US"/>
        </w:rPr>
      </w:pPr>
      <w:r w:rsidRPr="007D7463">
        <w:rPr>
          <w:rFonts w:ascii="Times New Roman" w:eastAsia="Calibri" w:hAnsi="Times New Roman" w:cs="Times New Roman"/>
          <w:sz w:val="28"/>
          <w:szCs w:val="28"/>
          <w:lang w:val="kk-KZ" w:eastAsia="en-US"/>
        </w:rPr>
        <w:t>Мотивациялық-құндылықтық</w:t>
      </w:r>
      <w:r>
        <w:rPr>
          <w:rFonts w:ascii="Times New Roman" w:eastAsia="Calibri" w:hAnsi="Times New Roman" w:cs="Times New Roman"/>
          <w:sz w:val="28"/>
          <w:szCs w:val="28"/>
          <w:lang w:val="kk-KZ" w:eastAsia="en-US"/>
        </w:rPr>
        <w:t xml:space="preserve"> – </w:t>
      </w:r>
      <w:r w:rsidRPr="00F734D3">
        <w:rPr>
          <w:rFonts w:ascii="Times New Roman" w:eastAsia="Calibri" w:hAnsi="Times New Roman" w:cs="Times New Roman"/>
          <w:sz w:val="28"/>
          <w:szCs w:val="28"/>
          <w:lang w:val="kk-KZ" w:eastAsia="en-US"/>
        </w:rPr>
        <w:t xml:space="preserve">болашақ </w:t>
      </w:r>
      <w:r>
        <w:rPr>
          <w:rFonts w:ascii="Times New Roman" w:eastAsia="Calibri" w:hAnsi="Times New Roman" w:cs="Times New Roman"/>
          <w:sz w:val="28"/>
          <w:szCs w:val="28"/>
          <w:lang w:val="kk-KZ" w:eastAsia="en-US"/>
        </w:rPr>
        <w:t xml:space="preserve">педагог-психологтердің цифрлық білімдік ортадағы коммуникативтік мәдениеттің маңыздылығын түсінуі, қызығушылығы мен мотивінің болуы. </w:t>
      </w:r>
      <w:r w:rsidRPr="00F734D3">
        <w:rPr>
          <w:rFonts w:ascii="Times New Roman" w:eastAsia="Calibri" w:hAnsi="Times New Roman" w:cs="Times New Roman"/>
          <w:sz w:val="28"/>
          <w:szCs w:val="28"/>
          <w:lang w:val="kk-KZ" w:eastAsia="en-US"/>
        </w:rPr>
        <w:t>Коммуникативтік мәдениеттің мотивациялық құраушыс</w:t>
      </w:r>
      <w:r>
        <w:rPr>
          <w:rFonts w:ascii="Times New Roman" w:eastAsia="Calibri" w:hAnsi="Times New Roman" w:cs="Times New Roman"/>
          <w:sz w:val="28"/>
          <w:szCs w:val="28"/>
          <w:lang w:val="kk-KZ" w:eastAsia="en-US"/>
        </w:rPr>
        <w:t xml:space="preserve">ы мотивтер мен қажеттіліктерді </w:t>
      </w:r>
      <w:r w:rsidRPr="00F734D3">
        <w:rPr>
          <w:rFonts w:ascii="Times New Roman" w:eastAsia="Calibri" w:hAnsi="Times New Roman" w:cs="Times New Roman"/>
          <w:sz w:val="28"/>
          <w:szCs w:val="28"/>
          <w:lang w:val="kk-KZ" w:eastAsia="en-US"/>
        </w:rPr>
        <w:t>қамтиды</w:t>
      </w:r>
      <w:r>
        <w:rPr>
          <w:rFonts w:ascii="Times New Roman" w:eastAsia="Calibri" w:hAnsi="Times New Roman" w:cs="Times New Roman"/>
          <w:sz w:val="28"/>
          <w:szCs w:val="28"/>
          <w:lang w:val="kk-KZ" w:eastAsia="en-US"/>
        </w:rPr>
        <w:t>. Сонымен қатар, ц</w:t>
      </w:r>
      <w:r w:rsidRPr="00042356">
        <w:rPr>
          <w:rFonts w:ascii="Times New Roman" w:hAnsi="Times New Roman" w:cs="Times New Roman"/>
          <w:sz w:val="28"/>
          <w:szCs w:val="28"/>
          <w:lang w:val="kk-KZ"/>
        </w:rPr>
        <w:t>ифрлық білімдік ортадағы тұлғааралық қарым-қатынасқа құндылық қатынасы</w:t>
      </w:r>
      <w:r>
        <w:rPr>
          <w:rFonts w:ascii="Times New Roman" w:hAnsi="Times New Roman" w:cs="Times New Roman"/>
          <w:sz w:val="28"/>
          <w:szCs w:val="28"/>
          <w:lang w:val="kk-KZ"/>
        </w:rPr>
        <w:t>н көрсетеді. Б</w:t>
      </w:r>
      <w:r>
        <w:rPr>
          <w:rFonts w:ascii="Times New Roman" w:eastAsia="Calibri" w:hAnsi="Times New Roman" w:cs="Times New Roman"/>
          <w:sz w:val="28"/>
          <w:szCs w:val="28"/>
          <w:lang w:val="kk-KZ" w:eastAsia="en-US"/>
        </w:rPr>
        <w:t xml:space="preserve">олашақ педагог-психологтердің </w:t>
      </w:r>
      <w:r w:rsidRPr="00F734D3">
        <w:rPr>
          <w:rFonts w:ascii="Times New Roman" w:eastAsia="Calibri" w:hAnsi="Times New Roman" w:cs="Times New Roman"/>
          <w:sz w:val="28"/>
          <w:szCs w:val="28"/>
          <w:lang w:val="kk-KZ" w:eastAsia="en-US"/>
        </w:rPr>
        <w:t>мотивация</w:t>
      </w:r>
      <w:r>
        <w:rPr>
          <w:rFonts w:ascii="Times New Roman" w:eastAsia="Calibri" w:hAnsi="Times New Roman" w:cs="Times New Roman"/>
          <w:sz w:val="28"/>
          <w:szCs w:val="28"/>
          <w:lang w:val="kk-KZ" w:eastAsia="en-US"/>
        </w:rPr>
        <w:t>сы</w:t>
      </w:r>
      <w:r w:rsidRPr="00F734D3">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қызығушылықты,</w:t>
      </w:r>
      <w:r w:rsidRPr="00F734D3">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белсенділікті</w:t>
      </w:r>
      <w:r w:rsidRPr="00F734D3">
        <w:rPr>
          <w:rFonts w:ascii="Times New Roman" w:eastAsia="Calibri" w:hAnsi="Times New Roman" w:cs="Times New Roman"/>
          <w:sz w:val="28"/>
          <w:szCs w:val="28"/>
          <w:lang w:val="kk-KZ" w:eastAsia="en-US"/>
        </w:rPr>
        <w:t xml:space="preserve"> тудыратын жағдайлар мен </w:t>
      </w:r>
      <w:r>
        <w:rPr>
          <w:rFonts w:ascii="Times New Roman" w:eastAsia="Calibri" w:hAnsi="Times New Roman" w:cs="Times New Roman"/>
          <w:sz w:val="28"/>
          <w:szCs w:val="28"/>
          <w:lang w:val="kk-KZ" w:eastAsia="en-US"/>
        </w:rPr>
        <w:t>ситуацияларды</w:t>
      </w:r>
      <w:r w:rsidRPr="00F734D3">
        <w:rPr>
          <w:rFonts w:ascii="Times New Roman" w:eastAsia="Calibri" w:hAnsi="Times New Roman" w:cs="Times New Roman"/>
          <w:sz w:val="28"/>
          <w:szCs w:val="28"/>
          <w:lang w:val="kk-KZ" w:eastAsia="en-US"/>
        </w:rPr>
        <w:t xml:space="preserve"> шешетін тапсырмаларға байланысты</w:t>
      </w:r>
      <w:r>
        <w:rPr>
          <w:rFonts w:ascii="Times New Roman" w:eastAsia="Calibri" w:hAnsi="Times New Roman" w:cs="Times New Roman"/>
          <w:sz w:val="28"/>
          <w:szCs w:val="28"/>
          <w:lang w:val="kk-KZ" w:eastAsia="en-US"/>
        </w:rPr>
        <w:t xml:space="preserve"> </w:t>
      </w:r>
      <w:r w:rsidRPr="00F734D3">
        <w:rPr>
          <w:rFonts w:ascii="Times New Roman" w:eastAsia="Calibri" w:hAnsi="Times New Roman" w:cs="Times New Roman"/>
          <w:sz w:val="28"/>
          <w:szCs w:val="28"/>
          <w:lang w:val="kk-KZ" w:eastAsia="en-US"/>
        </w:rPr>
        <w:t>болады. Бұл өз кезегінде</w:t>
      </w:r>
      <w:r>
        <w:rPr>
          <w:rFonts w:ascii="Times New Roman" w:eastAsia="Calibri" w:hAnsi="Times New Roman" w:cs="Times New Roman"/>
          <w:sz w:val="28"/>
          <w:szCs w:val="28"/>
          <w:lang w:val="kk-KZ" w:eastAsia="en-US"/>
        </w:rPr>
        <w:t>,</w:t>
      </w:r>
      <w:r w:rsidRPr="00F734D3">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 xml:space="preserve">болашақ педагог-психологтің </w:t>
      </w:r>
      <w:r w:rsidRPr="00F734D3">
        <w:rPr>
          <w:rFonts w:ascii="Times New Roman" w:eastAsia="Calibri" w:hAnsi="Times New Roman" w:cs="Times New Roman"/>
          <w:sz w:val="28"/>
          <w:szCs w:val="28"/>
          <w:lang w:val="kk-KZ" w:eastAsia="en-US"/>
        </w:rPr>
        <w:t>ішкі ұмтылысы</w:t>
      </w:r>
      <w:r>
        <w:rPr>
          <w:rFonts w:ascii="Times New Roman" w:eastAsia="Calibri" w:hAnsi="Times New Roman" w:cs="Times New Roman"/>
          <w:sz w:val="28"/>
          <w:szCs w:val="28"/>
          <w:lang w:val="kk-KZ" w:eastAsia="en-US"/>
        </w:rPr>
        <w:t>на,</w:t>
      </w:r>
      <w:r w:rsidRPr="00F734D3">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 xml:space="preserve">жеке тәжірибесіне, </w:t>
      </w:r>
      <w:r w:rsidRPr="00F734D3">
        <w:rPr>
          <w:rFonts w:ascii="Times New Roman" w:eastAsia="Calibri" w:hAnsi="Times New Roman" w:cs="Times New Roman"/>
          <w:sz w:val="28"/>
          <w:szCs w:val="28"/>
          <w:lang w:val="kk-KZ" w:eastAsia="en-US"/>
        </w:rPr>
        <w:t xml:space="preserve">ынтасына </w:t>
      </w:r>
      <w:r>
        <w:rPr>
          <w:rFonts w:ascii="Times New Roman" w:eastAsia="Calibri" w:hAnsi="Times New Roman" w:cs="Times New Roman"/>
          <w:sz w:val="28"/>
          <w:szCs w:val="28"/>
          <w:lang w:val="kk-KZ" w:eastAsia="en-US"/>
        </w:rPr>
        <w:t>сәйкес</w:t>
      </w:r>
      <w:r w:rsidRPr="00F734D3">
        <w:rPr>
          <w:rFonts w:ascii="Times New Roman" w:eastAsia="Calibri" w:hAnsi="Times New Roman" w:cs="Times New Roman"/>
          <w:sz w:val="28"/>
          <w:szCs w:val="28"/>
          <w:lang w:val="kk-KZ" w:eastAsia="en-US"/>
        </w:rPr>
        <w:t xml:space="preserve"> жүзеге асады.</w:t>
      </w:r>
    </w:p>
    <w:p w:rsidR="008F046F" w:rsidRPr="00017987" w:rsidRDefault="008F046F" w:rsidP="00CB289E">
      <w:pPr>
        <w:spacing w:after="0" w:line="240" w:lineRule="auto"/>
        <w:ind w:firstLine="709"/>
        <w:contextualSpacing/>
        <w:jc w:val="both"/>
        <w:rPr>
          <w:rFonts w:ascii="Times New Roman" w:eastAsia="Calibri" w:hAnsi="Times New Roman" w:cs="Times New Roman"/>
          <w:sz w:val="28"/>
          <w:szCs w:val="28"/>
          <w:lang w:val="kk-KZ" w:eastAsia="en-US"/>
        </w:rPr>
      </w:pPr>
      <w:r w:rsidRPr="00017987">
        <w:rPr>
          <w:rFonts w:ascii="Times New Roman" w:eastAsia="Calibri" w:hAnsi="Times New Roman" w:cs="Times New Roman"/>
          <w:sz w:val="28"/>
          <w:szCs w:val="28"/>
          <w:lang w:val="kk-KZ" w:eastAsia="en-US"/>
        </w:rPr>
        <w:t>Когнитивтік-іс-әрекеттік – болашақ педагог-психологтердің цифрлық</w:t>
      </w:r>
      <w:r>
        <w:rPr>
          <w:rFonts w:ascii="Times New Roman" w:eastAsia="Calibri" w:hAnsi="Times New Roman" w:cs="Times New Roman"/>
          <w:sz w:val="28"/>
          <w:szCs w:val="28"/>
          <w:lang w:val="kk-KZ" w:eastAsia="en-US"/>
        </w:rPr>
        <w:t xml:space="preserve"> білімдік ортадағы коммуникати</w:t>
      </w:r>
      <w:r w:rsidRPr="00017987">
        <w:rPr>
          <w:rFonts w:ascii="Times New Roman" w:eastAsia="Calibri" w:hAnsi="Times New Roman" w:cs="Times New Roman"/>
          <w:sz w:val="28"/>
          <w:szCs w:val="28"/>
          <w:lang w:val="kk-KZ" w:eastAsia="en-US"/>
        </w:rPr>
        <w:t xml:space="preserve">втік мәдениет бойынша алған теориялық білімдерін тәжірибеде қолдана алуын көрсетеді. Цифрлық білімдік ортада коммуникацияның тиімді </w:t>
      </w:r>
      <w:r>
        <w:rPr>
          <w:rFonts w:ascii="Times New Roman" w:eastAsia="Calibri" w:hAnsi="Times New Roman" w:cs="Times New Roman"/>
          <w:sz w:val="28"/>
          <w:szCs w:val="28"/>
          <w:lang w:val="kk-KZ" w:eastAsia="en-US"/>
        </w:rPr>
        <w:t>модельдерін</w:t>
      </w:r>
      <w:r w:rsidRPr="00017987">
        <w:rPr>
          <w:rFonts w:ascii="Times New Roman" w:eastAsia="Calibri" w:hAnsi="Times New Roman" w:cs="Times New Roman"/>
          <w:sz w:val="28"/>
          <w:szCs w:val="28"/>
          <w:lang w:val="kk-KZ" w:eastAsia="en-US"/>
        </w:rPr>
        <w:t xml:space="preserve"> пайдалана алу</w:t>
      </w:r>
      <w:r>
        <w:rPr>
          <w:rFonts w:ascii="Times New Roman" w:eastAsia="Calibri" w:hAnsi="Times New Roman" w:cs="Times New Roman"/>
          <w:sz w:val="28"/>
          <w:szCs w:val="28"/>
          <w:lang w:val="kk-KZ" w:eastAsia="en-US"/>
        </w:rPr>
        <w:t>ын</w:t>
      </w:r>
      <w:r w:rsidRPr="00017987">
        <w:rPr>
          <w:rFonts w:ascii="Times New Roman" w:eastAsia="Calibri" w:hAnsi="Times New Roman" w:cs="Times New Roman"/>
          <w:sz w:val="28"/>
          <w:szCs w:val="28"/>
          <w:lang w:val="kk-KZ" w:eastAsia="en-US"/>
        </w:rPr>
        <w:t xml:space="preserve">, ақпаратты сыни талдау іскерлігінің болуын, сұхбаттасушының ашық және жасырын коммуникативтік хабарламаларын түсіну іскерлігін, сондай-ақ, цифрлық коммуникация нәтижелерін болжау мүмкіндігін қамтиды. </w:t>
      </w:r>
    </w:p>
    <w:p w:rsidR="008F046F" w:rsidRDefault="008F046F" w:rsidP="00CB289E">
      <w:pPr>
        <w:spacing w:line="240" w:lineRule="auto"/>
        <w:ind w:firstLine="709"/>
        <w:contextualSpacing/>
        <w:jc w:val="both"/>
        <w:rPr>
          <w:rFonts w:ascii="Times New Roman" w:hAnsi="Times New Roman" w:cs="Times New Roman"/>
          <w:sz w:val="28"/>
          <w:szCs w:val="28"/>
          <w:lang w:val="kk-KZ"/>
        </w:rPr>
      </w:pPr>
      <w:r w:rsidRPr="00433002">
        <w:rPr>
          <w:rFonts w:ascii="Times New Roman" w:eastAsia="Calibri" w:hAnsi="Times New Roman" w:cs="Times New Roman"/>
          <w:sz w:val="28"/>
          <w:szCs w:val="28"/>
          <w:lang w:val="kk-KZ" w:eastAsia="en-US"/>
        </w:rPr>
        <w:t xml:space="preserve">Мінез-құлықтық-рефлексиялық – </w:t>
      </w:r>
      <w:r w:rsidRPr="00433002">
        <w:rPr>
          <w:rFonts w:ascii="Times New Roman" w:hAnsi="Times New Roman" w:cs="Times New Roman"/>
          <w:sz w:val="28"/>
          <w:szCs w:val="28"/>
          <w:lang w:val="kk-KZ"/>
        </w:rPr>
        <w:t xml:space="preserve">жеке тұлғалар арасындағы қарым-қатынасты реттейтін </w:t>
      </w:r>
      <w:r>
        <w:rPr>
          <w:rFonts w:ascii="Times New Roman" w:hAnsi="Times New Roman" w:cs="Times New Roman"/>
          <w:sz w:val="28"/>
          <w:szCs w:val="28"/>
          <w:lang w:val="kk-KZ"/>
        </w:rPr>
        <w:t xml:space="preserve">цифрлық коммуникативтік мәдениет пен </w:t>
      </w:r>
      <w:r w:rsidRPr="00433002">
        <w:rPr>
          <w:rFonts w:ascii="Times New Roman" w:hAnsi="Times New Roman" w:cs="Times New Roman"/>
          <w:sz w:val="28"/>
          <w:szCs w:val="28"/>
          <w:lang w:val="kk-KZ"/>
        </w:rPr>
        <w:t>эт</w:t>
      </w:r>
      <w:r>
        <w:rPr>
          <w:rFonts w:ascii="Times New Roman" w:hAnsi="Times New Roman" w:cs="Times New Roman"/>
          <w:sz w:val="28"/>
          <w:szCs w:val="28"/>
          <w:lang w:val="kk-KZ"/>
        </w:rPr>
        <w:t>икет</w:t>
      </w:r>
      <w:r w:rsidRPr="00433002">
        <w:rPr>
          <w:rFonts w:ascii="Times New Roman" w:hAnsi="Times New Roman" w:cs="Times New Roman"/>
          <w:sz w:val="28"/>
          <w:szCs w:val="28"/>
          <w:lang w:val="kk-KZ"/>
        </w:rPr>
        <w:t xml:space="preserve"> ережелерінің </w:t>
      </w:r>
      <w:r>
        <w:rPr>
          <w:rFonts w:ascii="Times New Roman" w:hAnsi="Times New Roman" w:cs="Times New Roman"/>
          <w:sz w:val="28"/>
          <w:szCs w:val="28"/>
          <w:lang w:val="kk-KZ"/>
        </w:rPr>
        <w:t>сақталу деңгейі</w:t>
      </w:r>
      <w:r w:rsidRPr="00433002">
        <w:rPr>
          <w:rFonts w:ascii="Times New Roman" w:hAnsi="Times New Roman" w:cs="Times New Roman"/>
          <w:sz w:val="28"/>
          <w:szCs w:val="28"/>
          <w:lang w:val="kk-KZ"/>
        </w:rPr>
        <w:t xml:space="preserve"> арқылы </w:t>
      </w:r>
      <w:r>
        <w:rPr>
          <w:rFonts w:ascii="Times New Roman" w:hAnsi="Times New Roman" w:cs="Times New Roman"/>
          <w:sz w:val="28"/>
          <w:szCs w:val="28"/>
          <w:lang w:val="kk-KZ"/>
        </w:rPr>
        <w:t>бағаланады</w:t>
      </w:r>
      <w:r w:rsidRPr="0043300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Болашақ </w:t>
      </w:r>
      <w:r w:rsidR="0089425B">
        <w:rPr>
          <w:rFonts w:ascii="Times New Roman" w:hAnsi="Times New Roman" w:cs="Times New Roman"/>
          <w:sz w:val="28"/>
          <w:szCs w:val="28"/>
          <w:lang w:val="kk-KZ"/>
        </w:rPr>
        <w:t>педагог-психологтің</w:t>
      </w:r>
      <w:r>
        <w:rPr>
          <w:rFonts w:ascii="Times New Roman" w:hAnsi="Times New Roman" w:cs="Times New Roman"/>
          <w:sz w:val="28"/>
          <w:szCs w:val="28"/>
          <w:lang w:val="kk-KZ"/>
        </w:rPr>
        <w:t xml:space="preserve"> ц</w:t>
      </w:r>
      <w:r>
        <w:rPr>
          <w:rFonts w:ascii="Times New Roman" w:eastAsia="Calibri" w:hAnsi="Times New Roman" w:cs="Times New Roman"/>
          <w:sz w:val="28"/>
          <w:szCs w:val="28"/>
          <w:lang w:val="kk-KZ"/>
        </w:rPr>
        <w:t xml:space="preserve">ифрлық білімдік ортадағы </w:t>
      </w:r>
      <w:r w:rsidRPr="00081367">
        <w:rPr>
          <w:rFonts w:ascii="Times New Roman" w:eastAsia="Calibri" w:hAnsi="Times New Roman" w:cs="Times New Roman"/>
          <w:sz w:val="28"/>
          <w:szCs w:val="28"/>
          <w:lang w:val="kk-KZ"/>
        </w:rPr>
        <w:t xml:space="preserve">коммуникативтік </w:t>
      </w:r>
      <w:r>
        <w:rPr>
          <w:rFonts w:ascii="Times New Roman" w:eastAsia="Calibri" w:hAnsi="Times New Roman" w:cs="Times New Roman"/>
          <w:sz w:val="28"/>
          <w:szCs w:val="28"/>
          <w:lang w:val="kk-KZ"/>
        </w:rPr>
        <w:t xml:space="preserve">мәдениет пен </w:t>
      </w:r>
      <w:r w:rsidRPr="00081367">
        <w:rPr>
          <w:rFonts w:ascii="Times New Roman" w:eastAsia="Calibri" w:hAnsi="Times New Roman" w:cs="Times New Roman"/>
          <w:sz w:val="28"/>
          <w:szCs w:val="28"/>
          <w:lang w:val="kk-KZ"/>
        </w:rPr>
        <w:t>этикет ережелерінің әлеуметтік-пед</w:t>
      </w:r>
      <w:r>
        <w:rPr>
          <w:rFonts w:ascii="Times New Roman" w:eastAsia="Calibri" w:hAnsi="Times New Roman" w:cs="Times New Roman"/>
          <w:sz w:val="28"/>
          <w:szCs w:val="28"/>
          <w:lang w:val="kk-KZ"/>
        </w:rPr>
        <w:t>агогикалық маңызын жете түсінуі және к</w:t>
      </w:r>
      <w:r w:rsidRPr="00081367">
        <w:rPr>
          <w:rFonts w:ascii="Times New Roman" w:eastAsia="Calibri" w:hAnsi="Times New Roman" w:cs="Times New Roman"/>
          <w:sz w:val="28"/>
          <w:szCs w:val="28"/>
          <w:lang w:val="kk-KZ"/>
        </w:rPr>
        <w:t>оммуникативтік міне</w:t>
      </w:r>
      <w:r>
        <w:rPr>
          <w:rFonts w:ascii="Times New Roman" w:eastAsia="Calibri" w:hAnsi="Times New Roman" w:cs="Times New Roman"/>
          <w:sz w:val="28"/>
          <w:szCs w:val="28"/>
          <w:lang w:val="kk-KZ"/>
        </w:rPr>
        <w:t xml:space="preserve">з-құлық пен </w:t>
      </w:r>
      <w:r>
        <w:rPr>
          <w:rFonts w:ascii="Times New Roman" w:eastAsia="Calibri" w:hAnsi="Times New Roman" w:cs="Times New Roman"/>
          <w:sz w:val="28"/>
          <w:szCs w:val="28"/>
          <w:lang w:val="kk-KZ"/>
        </w:rPr>
        <w:lastRenderedPageBreak/>
        <w:t>дағдыларды меңгеруі, өз әрекетіне талдау жасауы (рефлексия)</w:t>
      </w:r>
      <w:r>
        <w:rPr>
          <w:rFonts w:ascii="Times New Roman" w:hAnsi="Times New Roman" w:cs="Times New Roman"/>
          <w:sz w:val="28"/>
          <w:szCs w:val="28"/>
          <w:lang w:val="kk-KZ"/>
        </w:rPr>
        <w:t xml:space="preserve"> маңызды</w:t>
      </w:r>
      <w:r w:rsidRPr="0043300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Цифрлық білімдік ортадағы коммуникация болашақ </w:t>
      </w:r>
      <w:r w:rsidR="0089425B">
        <w:rPr>
          <w:rFonts w:ascii="Times New Roman" w:hAnsi="Times New Roman" w:cs="Times New Roman"/>
          <w:sz w:val="28"/>
          <w:szCs w:val="28"/>
          <w:lang w:val="kk-KZ"/>
        </w:rPr>
        <w:t>педагог-психологтің</w:t>
      </w:r>
      <w:r>
        <w:rPr>
          <w:rFonts w:ascii="Times New Roman" w:hAnsi="Times New Roman" w:cs="Times New Roman"/>
          <w:sz w:val="28"/>
          <w:szCs w:val="28"/>
          <w:lang w:val="kk-KZ"/>
        </w:rPr>
        <w:t xml:space="preserve"> эм</w:t>
      </w:r>
      <w:r w:rsidRPr="00433002">
        <w:rPr>
          <w:rFonts w:ascii="Times New Roman" w:hAnsi="Times New Roman" w:cs="Times New Roman"/>
          <w:sz w:val="28"/>
          <w:szCs w:val="28"/>
          <w:lang w:val="kk-KZ"/>
        </w:rPr>
        <w:t>патия</w:t>
      </w:r>
      <w:r>
        <w:rPr>
          <w:rFonts w:ascii="Times New Roman" w:hAnsi="Times New Roman" w:cs="Times New Roman"/>
          <w:sz w:val="28"/>
          <w:szCs w:val="28"/>
          <w:lang w:val="kk-KZ"/>
        </w:rPr>
        <w:t xml:space="preserve">сын, сыпайы қарым-қатынас мәдениетін қалыптастыруға бағытталады. </w:t>
      </w:r>
      <w:r w:rsidRPr="00433002">
        <w:rPr>
          <w:rFonts w:ascii="Times New Roman" w:hAnsi="Times New Roman" w:cs="Times New Roman"/>
          <w:sz w:val="28"/>
          <w:szCs w:val="28"/>
          <w:lang w:val="kk-KZ"/>
        </w:rPr>
        <w:t xml:space="preserve"> </w:t>
      </w:r>
    </w:p>
    <w:p w:rsidR="00ED13A3" w:rsidRDefault="00ED13A3" w:rsidP="00CB289E">
      <w:pPr>
        <w:spacing w:after="0" w:line="240" w:lineRule="auto"/>
        <w:ind w:firstLine="709"/>
        <w:contextualSpacing/>
        <w:jc w:val="both"/>
        <w:rPr>
          <w:rFonts w:ascii="Times New Roman" w:hAnsi="Times New Roman" w:cs="Times New Roman"/>
          <w:sz w:val="28"/>
          <w:szCs w:val="28"/>
          <w:lang w:val="kk-KZ"/>
        </w:rPr>
      </w:pPr>
      <w:r>
        <w:rPr>
          <w:rFonts w:ascii="Times New Roman" w:eastAsia="Calibri" w:hAnsi="Times New Roman" w:cs="Times New Roman"/>
          <w:sz w:val="28"/>
          <w:szCs w:val="28"/>
          <w:lang w:val="kk-KZ" w:eastAsia="en-US"/>
        </w:rPr>
        <w:t xml:space="preserve">Сонымен, осы аталған критерийлер мен </w:t>
      </w:r>
      <w:r w:rsidRPr="00D6035A">
        <w:rPr>
          <w:rFonts w:ascii="Times New Roman" w:eastAsia="Calibri" w:hAnsi="Times New Roman" w:cs="Times New Roman"/>
          <w:sz w:val="28"/>
          <w:szCs w:val="28"/>
          <w:lang w:val="kk-KZ" w:eastAsia="en-US"/>
        </w:rPr>
        <w:t>деңгей</w:t>
      </w:r>
      <w:r>
        <w:rPr>
          <w:rFonts w:ascii="Times New Roman" w:eastAsia="Calibri" w:hAnsi="Times New Roman" w:cs="Times New Roman"/>
          <w:sz w:val="28"/>
          <w:szCs w:val="28"/>
          <w:lang w:val="kk-KZ" w:eastAsia="en-US"/>
        </w:rPr>
        <w:t xml:space="preserve">лер болашақ педагог-психологтердің цифрлық білімдік ортадағы коммуникативтік мәдениетінің қалыптасу деңгейін бағалауға мүмкіндік береді. </w:t>
      </w:r>
      <w:r w:rsidRPr="003B2E7B">
        <w:rPr>
          <w:rFonts w:ascii="Times New Roman" w:eastAsia="Calibri" w:hAnsi="Times New Roman" w:cs="Times New Roman"/>
          <w:sz w:val="28"/>
          <w:szCs w:val="28"/>
          <w:lang w:val="kk-KZ" w:eastAsia="en-US"/>
        </w:rPr>
        <w:t xml:space="preserve">Осылайша, </w:t>
      </w:r>
      <w:r>
        <w:rPr>
          <w:rFonts w:ascii="Times New Roman" w:eastAsia="Calibri" w:hAnsi="Times New Roman" w:cs="Times New Roman"/>
          <w:sz w:val="28"/>
          <w:szCs w:val="28"/>
          <w:lang w:val="kk-KZ" w:eastAsia="en-US"/>
        </w:rPr>
        <w:t xml:space="preserve">цифрлық білімдік ортада </w:t>
      </w:r>
      <w:r w:rsidRPr="003B2E7B">
        <w:rPr>
          <w:rFonts w:ascii="Times New Roman" w:eastAsia="Calibri" w:hAnsi="Times New Roman" w:cs="Times New Roman"/>
          <w:sz w:val="28"/>
          <w:szCs w:val="28"/>
          <w:lang w:val="kk-KZ" w:eastAsia="en-US"/>
        </w:rPr>
        <w:t xml:space="preserve">осы модельді іске асыру </w:t>
      </w:r>
      <w:r w:rsidR="00591EFB">
        <w:rPr>
          <w:rFonts w:ascii="Times New Roman" w:eastAsia="Calibri" w:hAnsi="Times New Roman" w:cs="Times New Roman"/>
          <w:sz w:val="28"/>
          <w:szCs w:val="28"/>
          <w:lang w:val="kk-KZ" w:eastAsia="en-US"/>
        </w:rPr>
        <w:t xml:space="preserve">болашақ педагог-психологтердің </w:t>
      </w:r>
      <w:r w:rsidRPr="003B2E7B">
        <w:rPr>
          <w:rFonts w:ascii="Times New Roman" w:eastAsia="Calibri" w:hAnsi="Times New Roman" w:cs="Times New Roman"/>
          <w:sz w:val="28"/>
          <w:szCs w:val="28"/>
          <w:lang w:val="kk-KZ" w:eastAsia="en-US"/>
        </w:rPr>
        <w:t xml:space="preserve">тұлғааралық коммуникативтік </w:t>
      </w:r>
      <w:r w:rsidR="00591EFB">
        <w:rPr>
          <w:rFonts w:ascii="Times New Roman" w:eastAsia="Calibri" w:hAnsi="Times New Roman" w:cs="Times New Roman"/>
          <w:sz w:val="28"/>
          <w:szCs w:val="28"/>
          <w:lang w:val="kk-KZ" w:eastAsia="en-US"/>
        </w:rPr>
        <w:t>мәдениетін</w:t>
      </w:r>
      <w:r>
        <w:rPr>
          <w:rFonts w:ascii="Times New Roman" w:eastAsia="Calibri" w:hAnsi="Times New Roman" w:cs="Times New Roman"/>
          <w:sz w:val="28"/>
          <w:szCs w:val="28"/>
          <w:lang w:val="kk-KZ" w:eastAsia="en-US"/>
        </w:rPr>
        <w:t xml:space="preserve"> қалыптастырудың </w:t>
      </w:r>
      <w:r w:rsidRPr="003B2E7B">
        <w:rPr>
          <w:rFonts w:ascii="Times New Roman" w:eastAsia="Calibri" w:hAnsi="Times New Roman" w:cs="Times New Roman"/>
          <w:sz w:val="28"/>
          <w:szCs w:val="28"/>
          <w:lang w:val="kk-KZ" w:eastAsia="en-US"/>
        </w:rPr>
        <w:t>тиімділігін арттыруға</w:t>
      </w:r>
      <w:r>
        <w:rPr>
          <w:rFonts w:ascii="Times New Roman" w:eastAsia="Calibri" w:hAnsi="Times New Roman" w:cs="Times New Roman"/>
          <w:sz w:val="28"/>
          <w:szCs w:val="28"/>
          <w:lang w:val="kk-KZ" w:eastAsia="en-US"/>
        </w:rPr>
        <w:t xml:space="preserve"> жағдай жасайды</w:t>
      </w:r>
      <w:r w:rsidRPr="003B2E7B">
        <w:rPr>
          <w:rFonts w:ascii="Times New Roman" w:eastAsia="Calibri" w:hAnsi="Times New Roman" w:cs="Times New Roman"/>
          <w:sz w:val="28"/>
          <w:szCs w:val="28"/>
          <w:lang w:val="kk-KZ" w:eastAsia="en-US"/>
        </w:rPr>
        <w:t>.</w:t>
      </w:r>
    </w:p>
    <w:p w:rsidR="00ED13A3" w:rsidRDefault="00ED13A3" w:rsidP="00CB289E">
      <w:pPr>
        <w:spacing w:after="0" w:line="240" w:lineRule="auto"/>
        <w:ind w:firstLine="709"/>
        <w:contextualSpacing/>
        <w:jc w:val="both"/>
        <w:rPr>
          <w:rFonts w:ascii="Times New Roman" w:hAnsi="Times New Roman" w:cs="Times New Roman"/>
          <w:sz w:val="28"/>
          <w:szCs w:val="28"/>
          <w:lang w:val="kk-KZ"/>
        </w:rPr>
      </w:pPr>
      <w:r w:rsidRPr="000479C8">
        <w:rPr>
          <w:rFonts w:ascii="Times New Roman" w:hAnsi="Times New Roman" w:cs="Times New Roman"/>
          <w:sz w:val="28"/>
          <w:szCs w:val="28"/>
          <w:lang w:val="kk-KZ"/>
        </w:rPr>
        <w:t xml:space="preserve">Біз ұсынған </w:t>
      </w:r>
      <w:r>
        <w:rPr>
          <w:rFonts w:ascii="Times New Roman" w:hAnsi="Times New Roman" w:cs="Times New Roman"/>
          <w:sz w:val="28"/>
          <w:szCs w:val="28"/>
          <w:lang w:val="kk-KZ"/>
        </w:rPr>
        <w:t xml:space="preserve">цифрлық білімдік ортадағы болашақ педагог-психологтердің коммуникативтік мәдениетін қалыптастырудың </w:t>
      </w:r>
      <w:r w:rsidRPr="000479C8">
        <w:rPr>
          <w:rFonts w:ascii="Times New Roman" w:hAnsi="Times New Roman" w:cs="Times New Roman"/>
          <w:sz w:val="28"/>
          <w:szCs w:val="28"/>
          <w:lang w:val="kk-KZ"/>
        </w:rPr>
        <w:t>құрылымдық-</w:t>
      </w:r>
      <w:r>
        <w:rPr>
          <w:rFonts w:ascii="Times New Roman" w:hAnsi="Times New Roman" w:cs="Times New Roman"/>
          <w:sz w:val="28"/>
          <w:szCs w:val="28"/>
          <w:lang w:val="kk-KZ"/>
        </w:rPr>
        <w:t xml:space="preserve">мазмұндық </w:t>
      </w:r>
      <w:r w:rsidRPr="000479C8">
        <w:rPr>
          <w:rFonts w:ascii="Times New Roman" w:hAnsi="Times New Roman" w:cs="Times New Roman"/>
          <w:sz w:val="28"/>
          <w:szCs w:val="28"/>
          <w:lang w:val="kk-KZ"/>
        </w:rPr>
        <w:t>моделі</w:t>
      </w:r>
      <w:r>
        <w:rPr>
          <w:rFonts w:ascii="Times New Roman" w:hAnsi="Times New Roman" w:cs="Times New Roman"/>
          <w:sz w:val="28"/>
          <w:szCs w:val="28"/>
          <w:lang w:val="kk-KZ"/>
        </w:rPr>
        <w:t xml:space="preserve"> жүйелі құрастырылған, бір</w:t>
      </w:r>
      <w:r w:rsidRPr="000479C8">
        <w:rPr>
          <w:rFonts w:ascii="Times New Roman" w:hAnsi="Times New Roman" w:cs="Times New Roman"/>
          <w:sz w:val="28"/>
          <w:szCs w:val="28"/>
          <w:lang w:val="kk-KZ"/>
        </w:rPr>
        <w:t xml:space="preserve">тұтас </w:t>
      </w:r>
      <w:r>
        <w:rPr>
          <w:rFonts w:ascii="Times New Roman" w:hAnsi="Times New Roman" w:cs="Times New Roman"/>
          <w:sz w:val="28"/>
          <w:szCs w:val="28"/>
          <w:lang w:val="kk-KZ"/>
        </w:rPr>
        <w:t xml:space="preserve">құрылым </w:t>
      </w:r>
      <w:r w:rsidRPr="000479C8">
        <w:rPr>
          <w:rFonts w:ascii="Times New Roman" w:hAnsi="Times New Roman" w:cs="Times New Roman"/>
          <w:sz w:val="28"/>
          <w:szCs w:val="28"/>
          <w:lang w:val="kk-KZ"/>
        </w:rPr>
        <w:t>болып табылады. Модельдің барлық компоненттері өзара байланысты және нәтижеге қол жеткізуге қызмет етеді</w:t>
      </w:r>
      <w:r>
        <w:rPr>
          <w:rFonts w:ascii="Times New Roman" w:hAnsi="Times New Roman" w:cs="Times New Roman"/>
          <w:sz w:val="28"/>
          <w:szCs w:val="28"/>
          <w:lang w:val="kk-KZ"/>
        </w:rPr>
        <w:t xml:space="preserve">. </w:t>
      </w:r>
    </w:p>
    <w:p w:rsidR="00CB289E" w:rsidRDefault="00CB289E" w:rsidP="00CB289E">
      <w:pPr>
        <w:spacing w:after="0" w:line="240" w:lineRule="auto"/>
        <w:ind w:firstLine="709"/>
        <w:contextualSpacing/>
        <w:jc w:val="both"/>
        <w:rPr>
          <w:rFonts w:ascii="Times New Roman" w:hAnsi="Times New Roman" w:cs="Times New Roman"/>
          <w:sz w:val="28"/>
          <w:szCs w:val="28"/>
          <w:lang w:val="kk-KZ"/>
        </w:rPr>
      </w:pPr>
    </w:p>
    <w:p w:rsidR="00CF3F86" w:rsidRPr="00CF3F86" w:rsidRDefault="00CF3F86" w:rsidP="00CB289E">
      <w:pPr>
        <w:suppressAutoHyphens/>
        <w:spacing w:after="0" w:line="240" w:lineRule="auto"/>
        <w:ind w:firstLine="709"/>
        <w:jc w:val="both"/>
        <w:rPr>
          <w:rFonts w:ascii="Times New Roman" w:eastAsia="Times New Roman" w:hAnsi="Times New Roman" w:cs="Times New Roman"/>
          <w:b/>
          <w:bCs/>
          <w:kern w:val="36"/>
          <w:sz w:val="28"/>
          <w:szCs w:val="28"/>
          <w:lang w:val="kk-KZ" w:eastAsia="en-US"/>
        </w:rPr>
      </w:pPr>
      <w:r w:rsidRPr="00CF3F86">
        <w:rPr>
          <w:rFonts w:ascii="Times New Roman" w:eastAsia="Calibri" w:hAnsi="Times New Roman" w:cs="Times New Roman"/>
          <w:b/>
          <w:sz w:val="28"/>
          <w:szCs w:val="28"/>
          <w:lang w:val="kk-KZ" w:eastAsia="en-US"/>
        </w:rPr>
        <w:t>2.3</w:t>
      </w:r>
      <w:r w:rsidRPr="00CF3F86">
        <w:rPr>
          <w:rFonts w:ascii="Times New Roman" w:eastAsia="Calibri" w:hAnsi="Times New Roman" w:cs="Times New Roman"/>
          <w:b/>
          <w:sz w:val="28"/>
          <w:szCs w:val="28"/>
          <w:lang w:val="kk-KZ" w:eastAsia="en-US"/>
        </w:rPr>
        <w:tab/>
      </w:r>
      <w:r w:rsidR="00217398" w:rsidRPr="00217398">
        <w:rPr>
          <w:rFonts w:ascii="Times New Roman" w:eastAsia="Times New Roman" w:hAnsi="Times New Roman" w:cs="Times New Roman"/>
          <w:b/>
          <w:bCs/>
          <w:kern w:val="36"/>
          <w:sz w:val="28"/>
          <w:szCs w:val="28"/>
          <w:lang w:val="kk-KZ"/>
        </w:rPr>
        <w:t xml:space="preserve">Цифрлық білімдік ортада болашақ педагог-психологтердің коммуникативтік мәдениетін қалыптастырудың </w:t>
      </w:r>
      <w:r w:rsidR="00D6453E">
        <w:rPr>
          <w:rFonts w:ascii="Times New Roman" w:eastAsia="Times New Roman" w:hAnsi="Times New Roman" w:cs="Times New Roman"/>
          <w:b/>
          <w:bCs/>
          <w:kern w:val="36"/>
          <w:sz w:val="28"/>
          <w:szCs w:val="28"/>
          <w:lang w:val="kk-KZ"/>
        </w:rPr>
        <w:t xml:space="preserve">кешенді </w:t>
      </w:r>
      <w:r w:rsidR="00217398" w:rsidRPr="00217398">
        <w:rPr>
          <w:rFonts w:ascii="Times New Roman" w:eastAsia="Times New Roman" w:hAnsi="Times New Roman" w:cs="Times New Roman"/>
          <w:b/>
          <w:bCs/>
          <w:kern w:val="36"/>
          <w:sz w:val="28"/>
          <w:szCs w:val="28"/>
          <w:lang w:val="kk-KZ"/>
        </w:rPr>
        <w:t>әдістемесі</w:t>
      </w:r>
    </w:p>
    <w:p w:rsidR="00CF3F86" w:rsidRPr="00CF3F86" w:rsidRDefault="00CF3F86" w:rsidP="00CB289E">
      <w:pPr>
        <w:suppressAutoHyphens/>
        <w:spacing w:after="0" w:line="240" w:lineRule="auto"/>
        <w:ind w:firstLine="709"/>
        <w:jc w:val="both"/>
        <w:rPr>
          <w:rFonts w:ascii="Times New Roman" w:eastAsia="Times New Roman" w:hAnsi="Times New Roman" w:cs="Times New Roman"/>
          <w:sz w:val="28"/>
          <w:szCs w:val="28"/>
          <w:lang w:val="kk-KZ" w:eastAsia="ar-SA"/>
        </w:rPr>
      </w:pPr>
      <w:r w:rsidRPr="00CF3F86">
        <w:rPr>
          <w:rFonts w:ascii="Times New Roman" w:eastAsia="Calibri" w:hAnsi="Times New Roman" w:cs="Times New Roman"/>
          <w:sz w:val="28"/>
          <w:szCs w:val="28"/>
          <w:lang w:val="kk-KZ" w:eastAsia="en-US"/>
        </w:rPr>
        <w:t>Біз өмір сүріп жатқан әлеуметтік және технологиялық мәдени орта күн сайын жаңаруда, сондықтан да заманауи цифрлық дағдыларды меңгеру маңызды. Егер, тілдік сауаттылықты арттыру үшін қарым-қатынас жасау және кітап оқу тәжірибесі қажет болса, онда цифрлық білімдік ортадағы коммуникативтік мәдениетті қалыптастыру үшін техникалық құралдарды (мобильді гаджеттер мен компьютерлер), цифрлық ортаның мүмкіндіктері мен коммуникация құралдарын мәдени пайдалану тәжірибесі қажет.</w:t>
      </w:r>
    </w:p>
    <w:p w:rsidR="00CF3F86" w:rsidRPr="00CF3F86" w:rsidRDefault="00CF3F86" w:rsidP="00CB289E">
      <w:pPr>
        <w:spacing w:after="0" w:line="240" w:lineRule="auto"/>
        <w:ind w:firstLine="709"/>
        <w:jc w:val="both"/>
        <w:rPr>
          <w:rFonts w:ascii="Times New Roman" w:eastAsia="Calibri" w:hAnsi="Times New Roman" w:cs="Times New Roman"/>
          <w:sz w:val="28"/>
          <w:szCs w:val="28"/>
          <w:lang w:val="kk-KZ" w:eastAsia="en-US"/>
        </w:rPr>
      </w:pPr>
      <w:r w:rsidRPr="00CF3F86">
        <w:rPr>
          <w:rFonts w:ascii="Times New Roman" w:eastAsia="Times New Roman" w:hAnsi="Times New Roman" w:cs="Times New Roman"/>
          <w:sz w:val="28"/>
          <w:szCs w:val="28"/>
          <w:lang w:val="kk-KZ" w:eastAsia="ar-SA"/>
        </w:rPr>
        <w:t xml:space="preserve">ЖОО-ның цифрлық білімдік ортасында болашақ педагог-психологтер онлайн-платформалар немесе жүйелер арқылы қарым-қатынас жасайды, білім мен тәжірибе алмасады, оқу тапсырмалары мен жобаларға қатысты ортақ міндеттерді бірлесіп орындайды. </w:t>
      </w:r>
      <w:r w:rsidRPr="00CF3F86">
        <w:rPr>
          <w:rFonts w:ascii="Times New Roman" w:eastAsia="Calibri" w:hAnsi="Times New Roman" w:cs="Times New Roman"/>
          <w:sz w:val="28"/>
          <w:szCs w:val="28"/>
          <w:lang w:val="kk-KZ" w:eastAsia="en-US"/>
        </w:rPr>
        <w:t xml:space="preserve">Қазіргі заманғы цифрлық коммуникация тілін меңгеру болашақ педагог-психологтерге өз білімдерін презентациялау, өзінің цифрлық білімдік ортадағы образын (бейнесін) қалыптастыру үшін де қажет. </w:t>
      </w:r>
    </w:p>
    <w:p w:rsidR="00CF3F86" w:rsidRPr="00CF3F86" w:rsidRDefault="00CF3F86" w:rsidP="00CB289E">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sz w:val="28"/>
          <w:szCs w:val="28"/>
          <w:lang w:val="kk-KZ" w:eastAsia="en-US"/>
        </w:rPr>
        <w:t xml:space="preserve">Жоғары оқу орындарында болашақ педагог-психологтердің цифрлық сауаттылығын арттыруға бағытталған әртүрлі оқу курстары ұйымдастырылған. Дегенмен, цифрлық қарым-қатынастағы түрлі кибербуллингтік фактілер, манипуляция, жалған ақпарат, желідегі алаяқтық т.б. сынды мәселелердің алдын алу үшін, цифрлық сауаттылықтың ғана болуы жеткіліксіз екендігін уақыт көрсетіп берді. Осындай салдарларға жол бермеу үшін, цифрлық сауаттылықпен қатар, цифрлық білімдік ортадағы коммуникация жасаудың мәдениеті мен этикетін білу талап етіледі. </w:t>
      </w:r>
    </w:p>
    <w:p w:rsidR="00CF3F86" w:rsidRDefault="00CF3F86" w:rsidP="00CB289E">
      <w:pPr>
        <w:tabs>
          <w:tab w:val="left" w:pos="5040"/>
        </w:tabs>
        <w:spacing w:after="0" w:line="240" w:lineRule="auto"/>
        <w:ind w:firstLine="709"/>
        <w:contextualSpacing/>
        <w:jc w:val="both"/>
        <w:rPr>
          <w:rFonts w:ascii="Times New Roman" w:eastAsia="Times New Roman" w:hAnsi="Times New Roman" w:cs="Times New Roman"/>
          <w:bCs/>
          <w:kern w:val="36"/>
          <w:sz w:val="28"/>
          <w:szCs w:val="28"/>
          <w:lang w:val="kk-KZ" w:eastAsia="en-US"/>
        </w:rPr>
      </w:pPr>
      <w:r w:rsidRPr="00CF3F86">
        <w:rPr>
          <w:rFonts w:ascii="Times New Roman" w:eastAsia="Calibri" w:hAnsi="Times New Roman" w:cs="Times New Roman"/>
          <w:sz w:val="28"/>
          <w:szCs w:val="28"/>
          <w:lang w:val="kk-KZ" w:eastAsia="en-US"/>
        </w:rPr>
        <w:t xml:space="preserve">Біз жоғары оқу орындарындағы цифрлық сауаттылықты қалыптастыруға бағытталған оқу курстарын цифрлық коммуникация мәдениеті мен этикетіне үйрететін мазмұнмен толықтыру ұтымды болады деп есептейміз. Онымен қоса, ақпаратты сыни талдау, мәдениетаралық коммуникация жасау және цифрлық технологияларды тәжірибеде тиімді пайдалану іскерліктерінің болуы да заманауи </w:t>
      </w:r>
      <w:r w:rsidRPr="00CF3F86">
        <w:rPr>
          <w:rFonts w:ascii="Times New Roman" w:eastAsia="Calibri" w:hAnsi="Times New Roman" w:cs="Times New Roman"/>
          <w:sz w:val="28"/>
          <w:szCs w:val="28"/>
          <w:lang w:val="kk-KZ" w:eastAsia="en-US"/>
        </w:rPr>
        <w:lastRenderedPageBreak/>
        <w:t xml:space="preserve">маманның цифрлық білімдік ортадағы коммуникациясының сапасына оң әсерін тигізетін болады. Осы жағдайларды ескере отырып, </w:t>
      </w:r>
      <w:r w:rsidRPr="00CF3F86">
        <w:rPr>
          <w:rFonts w:ascii="Times New Roman" w:eastAsia="Times New Roman" w:hAnsi="Times New Roman" w:cs="Times New Roman"/>
          <w:bCs/>
          <w:kern w:val="36"/>
          <w:sz w:val="28"/>
          <w:szCs w:val="28"/>
          <w:lang w:val="kk-KZ" w:eastAsia="en-US"/>
        </w:rPr>
        <w:t xml:space="preserve">цифрлық білімдік ортада болашақ педагог-психологтердің коммуникативтік мәдениетін қалыптастырудың әдістемесін жасауға әрекеттендік. </w:t>
      </w:r>
    </w:p>
    <w:p w:rsidR="00CB289E" w:rsidRPr="00CF3F86" w:rsidRDefault="00CB289E" w:rsidP="00CB289E">
      <w:pPr>
        <w:tabs>
          <w:tab w:val="left" w:pos="5040"/>
        </w:tabs>
        <w:spacing w:after="0" w:line="240" w:lineRule="auto"/>
        <w:ind w:firstLine="709"/>
        <w:contextualSpacing/>
        <w:jc w:val="both"/>
        <w:rPr>
          <w:rFonts w:ascii="Times New Roman" w:eastAsia="Times New Roman" w:hAnsi="Times New Roman" w:cs="Times New Roman"/>
          <w:bCs/>
          <w:kern w:val="36"/>
          <w:sz w:val="28"/>
          <w:szCs w:val="28"/>
          <w:lang w:val="kk-KZ" w:eastAsia="en-US"/>
        </w:rPr>
      </w:pPr>
    </w:p>
    <w:p w:rsidR="00CF3F86" w:rsidRPr="00CF3F86" w:rsidRDefault="00CF3F86" w:rsidP="00CF3F86">
      <w:pPr>
        <w:spacing w:before="100" w:beforeAutospacing="1" w:after="100" w:afterAutospacing="1" w:line="240" w:lineRule="auto"/>
        <w:ind w:firstLine="567"/>
        <w:contextualSpacing/>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noProof/>
          <w:sz w:val="28"/>
          <w:szCs w:val="28"/>
          <w:lang w:val="en-US" w:eastAsia="en-US"/>
        </w:rPr>
        <w:drawing>
          <wp:inline distT="0" distB="0" distL="0" distR="0" wp14:anchorId="3ED729DE" wp14:editId="5F6E0D74">
            <wp:extent cx="5818505" cy="2517289"/>
            <wp:effectExtent l="19050" t="0" r="29845" b="0"/>
            <wp:docPr id="50" name="Схема 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rsidR="00CB289E" w:rsidRPr="00CB289E" w:rsidRDefault="00CB289E" w:rsidP="00CF3F86">
      <w:pPr>
        <w:spacing w:before="100" w:beforeAutospacing="1" w:after="100" w:afterAutospacing="1" w:line="240" w:lineRule="auto"/>
        <w:ind w:firstLine="567"/>
        <w:contextualSpacing/>
        <w:jc w:val="both"/>
        <w:rPr>
          <w:rFonts w:ascii="Times New Roman" w:eastAsia="Calibri" w:hAnsi="Times New Roman" w:cs="Times New Roman"/>
          <w:sz w:val="16"/>
          <w:szCs w:val="16"/>
          <w:lang w:val="kk-KZ" w:eastAsia="en-US"/>
        </w:rPr>
      </w:pPr>
    </w:p>
    <w:p w:rsidR="00CF3F86" w:rsidRPr="00CF3F86" w:rsidRDefault="00135952" w:rsidP="00CB289E">
      <w:pPr>
        <w:spacing w:before="100" w:beforeAutospacing="1" w:after="100" w:afterAutospacing="1" w:line="240" w:lineRule="auto"/>
        <w:contextualSpacing/>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Сурет 14</w:t>
      </w:r>
      <w:r w:rsidR="00CF3F86" w:rsidRPr="00CF3F86">
        <w:rPr>
          <w:rFonts w:ascii="Times New Roman" w:eastAsia="Calibri" w:hAnsi="Times New Roman" w:cs="Times New Roman"/>
          <w:sz w:val="28"/>
          <w:szCs w:val="28"/>
          <w:lang w:val="kk-KZ" w:eastAsia="en-US"/>
        </w:rPr>
        <w:t xml:space="preserve"> – Цифрлық білімдік ортадағы коммуникативтік мәдениетті қалыптастыру бағыттары</w:t>
      </w:r>
    </w:p>
    <w:p w:rsidR="00CF3F86" w:rsidRPr="00CF3F86" w:rsidRDefault="00CF3F86" w:rsidP="00CF3F86">
      <w:pPr>
        <w:spacing w:after="0" w:line="240" w:lineRule="auto"/>
        <w:ind w:firstLine="567"/>
        <w:jc w:val="both"/>
        <w:rPr>
          <w:rFonts w:ascii="Times New Roman" w:eastAsia="Times New Roman" w:hAnsi="Times New Roman" w:cs="Times New Roman"/>
          <w:b/>
          <w:bCs/>
          <w:kern w:val="36"/>
          <w:sz w:val="28"/>
          <w:szCs w:val="28"/>
          <w:lang w:val="kk-KZ" w:eastAsia="en-US"/>
        </w:rPr>
      </w:pPr>
    </w:p>
    <w:p w:rsidR="00135952" w:rsidRPr="00CF3F86" w:rsidRDefault="00135952" w:rsidP="00CB289E">
      <w:pPr>
        <w:spacing w:after="0" w:line="240" w:lineRule="auto"/>
        <w:ind w:firstLine="709"/>
        <w:jc w:val="both"/>
        <w:rPr>
          <w:rFonts w:ascii="Times New Roman" w:eastAsia="Times New Roman" w:hAnsi="Times New Roman" w:cs="Times New Roman"/>
          <w:bCs/>
          <w:kern w:val="36"/>
          <w:sz w:val="28"/>
          <w:szCs w:val="28"/>
          <w:lang w:val="kk-KZ" w:eastAsia="en-US"/>
        </w:rPr>
      </w:pPr>
      <w:r w:rsidRPr="00CF3F86">
        <w:rPr>
          <w:rFonts w:ascii="Times New Roman" w:eastAsia="Times New Roman" w:hAnsi="Times New Roman" w:cs="Times New Roman"/>
          <w:bCs/>
          <w:kern w:val="36"/>
          <w:sz w:val="28"/>
          <w:szCs w:val="28"/>
          <w:lang w:val="kk-KZ" w:eastAsia="en-US"/>
        </w:rPr>
        <w:t xml:space="preserve">Біз ұсынатын әдістеме болашақ педагог-психологтердің осы саладағы теориялық және практикалық дайындығымен ғана шектелмейді, сонымен қатар коммуникативтік мәдениет пен этикет ережелерін меңгеру және оларды күнделікті тәжірибесінде пайдалану дағдыларына негізделеді. Одан бөлек, цифрлық коммуникация құралдарын тәжірибеде тиімді пайдалану, қарым-қатынас барысында ақпараттарды сыни талдай білу, сенімді және сенімсіз дереккөздерді ажырата білу, цифрлық қарым-қатынас барысында мәдениетаралық коммуникацияға назар аудара отырып, мәдени ерекшеліктерді есепке алу, өзге адамдардың эмоциясы мен сезімдерін тани алу, эмпатия білдіру іскерліктерін қалыптастыруға мән беріледі. Осы аспектілерді ескеру цифрлық білімдік ортадағы коммуникативтік мәдениетті толыққанды қалыптастыруға негіз болады және онлайн </w:t>
      </w:r>
      <w:r w:rsidRPr="00CF3F86">
        <w:rPr>
          <w:rFonts w:ascii="Times New Roman" w:eastAsia="Calibri" w:hAnsi="Times New Roman" w:cs="Times New Roman"/>
          <w:sz w:val="28"/>
          <w:szCs w:val="28"/>
          <w:lang w:val="kk-KZ" w:eastAsia="en-US"/>
        </w:rPr>
        <w:t xml:space="preserve">ортадағы қарым-қатынасқа </w:t>
      </w:r>
      <w:r w:rsidRPr="00CF3F86">
        <w:rPr>
          <w:rFonts w:ascii="Times New Roman" w:eastAsia="Times New Roman" w:hAnsi="Times New Roman" w:cs="Times New Roman"/>
          <w:bCs/>
          <w:kern w:val="36"/>
          <w:sz w:val="28"/>
          <w:szCs w:val="28"/>
          <w:lang w:val="kk-KZ" w:eastAsia="en-US"/>
        </w:rPr>
        <w:t xml:space="preserve">болашақ педагог-психологтердің </w:t>
      </w:r>
      <w:r w:rsidRPr="00CF3F86">
        <w:rPr>
          <w:rFonts w:ascii="Times New Roman" w:eastAsia="Calibri" w:hAnsi="Times New Roman" w:cs="Times New Roman"/>
          <w:sz w:val="28"/>
          <w:szCs w:val="28"/>
          <w:lang w:val="kk-KZ" w:eastAsia="en-US"/>
        </w:rPr>
        <w:t xml:space="preserve">саналы, әрі жауапты қарауына мүмкіндік береді. </w:t>
      </w:r>
    </w:p>
    <w:p w:rsidR="00CF3F86" w:rsidRPr="00806B05" w:rsidRDefault="00806B05" w:rsidP="00CB289E">
      <w:pPr>
        <w:spacing w:after="0" w:line="240" w:lineRule="auto"/>
        <w:ind w:firstLine="709"/>
        <w:jc w:val="both"/>
        <w:rPr>
          <w:rFonts w:ascii="Times New Roman" w:eastAsia="Times New Roman" w:hAnsi="Times New Roman" w:cs="Times New Roman"/>
          <w:sz w:val="28"/>
          <w:szCs w:val="28"/>
          <w:lang w:val="kk-KZ" w:eastAsia="ar-SA"/>
        </w:rPr>
      </w:pPr>
      <w:r w:rsidRPr="00F52649">
        <w:rPr>
          <w:rFonts w:ascii="Times New Roman" w:eastAsia="Times New Roman" w:hAnsi="Times New Roman" w:cs="Times New Roman"/>
          <w:bCs/>
          <w:kern w:val="36"/>
          <w:sz w:val="28"/>
          <w:szCs w:val="28"/>
          <w:lang w:val="kk-KZ" w:eastAsia="en-US"/>
        </w:rPr>
        <w:t>Ц</w:t>
      </w:r>
      <w:r w:rsidR="00CF3F86" w:rsidRPr="00F52649">
        <w:rPr>
          <w:rFonts w:ascii="Times New Roman" w:eastAsia="Times New Roman" w:hAnsi="Times New Roman" w:cs="Times New Roman"/>
          <w:bCs/>
          <w:kern w:val="36"/>
          <w:sz w:val="28"/>
          <w:szCs w:val="28"/>
          <w:lang w:val="kk-KZ" w:eastAsia="en-US"/>
        </w:rPr>
        <w:t xml:space="preserve">ифрлық білімдік ортада болашақ педагог-психологтердің коммуникативтік мәдениетін қалыптастыру </w:t>
      </w:r>
      <w:r w:rsidRPr="00F52649">
        <w:rPr>
          <w:rFonts w:ascii="Times New Roman" w:eastAsia="Times New Roman" w:hAnsi="Times New Roman" w:cs="Times New Roman"/>
          <w:bCs/>
          <w:kern w:val="36"/>
          <w:sz w:val="28"/>
          <w:szCs w:val="28"/>
          <w:lang w:val="kk-KZ" w:eastAsia="en-US"/>
        </w:rPr>
        <w:t>әдістем</w:t>
      </w:r>
      <w:r w:rsidR="00FA3CDE" w:rsidRPr="00F52649">
        <w:rPr>
          <w:rFonts w:ascii="Times New Roman" w:eastAsia="Times New Roman" w:hAnsi="Times New Roman" w:cs="Times New Roman"/>
          <w:bCs/>
          <w:kern w:val="36"/>
          <w:sz w:val="28"/>
          <w:szCs w:val="28"/>
          <w:lang w:val="kk-KZ" w:eastAsia="en-US"/>
        </w:rPr>
        <w:t>есі – ж</w:t>
      </w:r>
      <w:r w:rsidR="00CF3F86" w:rsidRPr="00F52649">
        <w:rPr>
          <w:rFonts w:ascii="Times New Roman" w:eastAsia="Times New Roman" w:hAnsi="Times New Roman" w:cs="Times New Roman"/>
          <w:sz w:val="28"/>
          <w:szCs w:val="28"/>
          <w:lang w:val="kk-KZ" w:eastAsia="ar-SA"/>
        </w:rPr>
        <w:t>оғары оқу орнының цифрлық білімдік ортасында болашақ педагог-психологтердің тиімді, этикалық және жауапты қарым-қатынас жасау дағдыларын қалыптастыру және сол арқылы олардың заманауи цифрлық қоғам жағдайында табысты кәсіби дамуына ықпал жасау</w:t>
      </w:r>
      <w:r w:rsidRPr="00F52649">
        <w:rPr>
          <w:rFonts w:ascii="Times New Roman" w:eastAsia="Times New Roman" w:hAnsi="Times New Roman" w:cs="Times New Roman"/>
          <w:sz w:val="28"/>
          <w:szCs w:val="28"/>
          <w:lang w:val="kk-KZ" w:eastAsia="ar-SA"/>
        </w:rPr>
        <w:t>ға бағытталады</w:t>
      </w:r>
      <w:r w:rsidR="006A41F3" w:rsidRPr="00F52649">
        <w:rPr>
          <w:rFonts w:ascii="Times New Roman" w:eastAsia="Times New Roman" w:hAnsi="Times New Roman" w:cs="Times New Roman"/>
          <w:sz w:val="28"/>
          <w:szCs w:val="28"/>
          <w:lang w:val="kk-KZ" w:eastAsia="ar-SA"/>
        </w:rPr>
        <w:t xml:space="preserve"> (9-кесте)</w:t>
      </w:r>
      <w:r w:rsidRPr="00F52649">
        <w:rPr>
          <w:rFonts w:ascii="Times New Roman" w:eastAsia="Times New Roman" w:hAnsi="Times New Roman" w:cs="Times New Roman"/>
          <w:sz w:val="28"/>
          <w:szCs w:val="28"/>
          <w:lang w:val="kk-KZ" w:eastAsia="ar-SA"/>
        </w:rPr>
        <w:t>.</w:t>
      </w:r>
      <w:r w:rsidRPr="00806B05">
        <w:rPr>
          <w:rFonts w:ascii="Times New Roman" w:eastAsia="Times New Roman" w:hAnsi="Times New Roman" w:cs="Times New Roman"/>
          <w:sz w:val="28"/>
          <w:szCs w:val="28"/>
          <w:lang w:val="kk-KZ" w:eastAsia="ar-SA"/>
        </w:rPr>
        <w:t xml:space="preserve"> </w:t>
      </w:r>
    </w:p>
    <w:p w:rsidR="00CF3F86" w:rsidRPr="00134E98" w:rsidRDefault="00CF3F86" w:rsidP="00CB289E">
      <w:pPr>
        <w:suppressAutoHyphens/>
        <w:spacing w:after="0" w:line="240" w:lineRule="auto"/>
        <w:ind w:firstLine="709"/>
        <w:jc w:val="both"/>
        <w:rPr>
          <w:rFonts w:ascii="Times New Roman" w:eastAsia="Calibri" w:hAnsi="Times New Roman" w:cs="Times New Roman"/>
          <w:sz w:val="28"/>
          <w:szCs w:val="28"/>
          <w:lang w:val="kk-KZ" w:eastAsia="en-US"/>
        </w:rPr>
        <w:sectPr w:rsidR="00CF3F86" w:rsidRPr="00134E98" w:rsidSect="00CB289E">
          <w:pgSz w:w="12240" w:h="15840"/>
          <w:pgMar w:top="1134" w:right="567" w:bottom="1134" w:left="1701" w:header="709" w:footer="709" w:gutter="0"/>
          <w:cols w:space="708"/>
          <w:docGrid w:linePitch="360"/>
        </w:sectPr>
      </w:pPr>
    </w:p>
    <w:p w:rsidR="00CF3F86" w:rsidRPr="00CF3F86" w:rsidRDefault="00CF3F86" w:rsidP="00CB289E">
      <w:pPr>
        <w:suppressAutoHyphens/>
        <w:spacing w:after="0" w:line="240" w:lineRule="auto"/>
        <w:jc w:val="both"/>
        <w:rPr>
          <w:rFonts w:ascii="Times New Roman" w:eastAsia="Times New Roman" w:hAnsi="Times New Roman" w:cs="Times New Roman"/>
          <w:sz w:val="28"/>
          <w:szCs w:val="28"/>
          <w:lang w:val="kk-KZ" w:eastAsia="ar-SA"/>
        </w:rPr>
      </w:pPr>
      <w:r w:rsidRPr="00CF3F86">
        <w:rPr>
          <w:rFonts w:ascii="Times New Roman" w:eastAsia="Times New Roman" w:hAnsi="Times New Roman" w:cs="Times New Roman"/>
          <w:sz w:val="28"/>
          <w:szCs w:val="28"/>
          <w:lang w:val="kk-KZ" w:eastAsia="ar-SA"/>
        </w:rPr>
        <w:lastRenderedPageBreak/>
        <w:t xml:space="preserve">Кесте 9 – </w:t>
      </w:r>
      <w:r w:rsidRPr="00CC31E8">
        <w:rPr>
          <w:rFonts w:ascii="Times New Roman" w:eastAsia="Times New Roman" w:hAnsi="Times New Roman" w:cs="Times New Roman"/>
          <w:bCs/>
          <w:sz w:val="28"/>
          <w:szCs w:val="28"/>
          <w:lang w:val="kk-KZ" w:eastAsia="ar-SA"/>
        </w:rPr>
        <w:t>Цифрлық білімдік ортада болашақ педагог-психологтердің коммуникативтік мәдениет</w:t>
      </w:r>
      <w:r w:rsidR="00E23E6C">
        <w:rPr>
          <w:rFonts w:ascii="Times New Roman" w:eastAsia="Times New Roman" w:hAnsi="Times New Roman" w:cs="Times New Roman"/>
          <w:bCs/>
          <w:sz w:val="28"/>
          <w:szCs w:val="28"/>
          <w:lang w:val="kk-KZ" w:eastAsia="ar-SA"/>
        </w:rPr>
        <w:t>ін қалыптастыру</w:t>
      </w:r>
      <w:r w:rsidR="00CC2658">
        <w:rPr>
          <w:rFonts w:ascii="Times New Roman" w:eastAsia="Times New Roman" w:hAnsi="Times New Roman" w:cs="Times New Roman"/>
          <w:bCs/>
          <w:sz w:val="28"/>
          <w:szCs w:val="28"/>
          <w:lang w:val="kk-KZ" w:eastAsia="ar-SA"/>
        </w:rPr>
        <w:t>дың кешенді</w:t>
      </w:r>
      <w:r w:rsidRPr="00CC31E8">
        <w:rPr>
          <w:rFonts w:ascii="Times New Roman" w:eastAsia="Times New Roman" w:hAnsi="Times New Roman" w:cs="Times New Roman"/>
          <w:bCs/>
          <w:sz w:val="28"/>
          <w:szCs w:val="28"/>
          <w:lang w:val="kk-KZ" w:eastAsia="ar-SA"/>
        </w:rPr>
        <w:t xml:space="preserve"> әдістемесі</w:t>
      </w:r>
      <w:r w:rsidR="00E23E6C">
        <w:rPr>
          <w:rFonts w:ascii="Times New Roman" w:eastAsia="Times New Roman" w:hAnsi="Times New Roman" w:cs="Times New Roman"/>
          <w:bCs/>
          <w:sz w:val="28"/>
          <w:szCs w:val="28"/>
          <w:lang w:val="kk-KZ" w:eastAsia="ar-SA"/>
        </w:rPr>
        <w:t>нің жұмыс бағыттары мен орындалу формасы</w:t>
      </w:r>
    </w:p>
    <w:p w:rsidR="00CF3F86" w:rsidRPr="00CB289E" w:rsidRDefault="00CF3F86" w:rsidP="00CF3F86">
      <w:pPr>
        <w:suppressAutoHyphens/>
        <w:spacing w:after="0" w:line="240" w:lineRule="auto"/>
        <w:ind w:firstLine="567"/>
        <w:jc w:val="both"/>
        <w:rPr>
          <w:rFonts w:ascii="Times New Roman" w:eastAsia="Times New Roman" w:hAnsi="Times New Roman" w:cs="Times New Roman"/>
          <w:sz w:val="16"/>
          <w:szCs w:val="16"/>
          <w:lang w:val="kk-KZ" w:eastAsia="ar-SA"/>
        </w:rPr>
      </w:pPr>
    </w:p>
    <w:tbl>
      <w:tblPr>
        <w:tblStyle w:val="-411"/>
        <w:tblW w:w="13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4515"/>
        <w:gridCol w:w="6604"/>
      </w:tblGrid>
      <w:tr w:rsidR="00CB289E" w:rsidRPr="00CB289E" w:rsidTr="00C82F83">
        <w:trPr>
          <w:cnfStyle w:val="100000000000" w:firstRow="1" w:lastRow="0" w:firstColumn="0" w:lastColumn="0" w:oddVBand="0" w:evenVBand="0" w:oddHBand="0" w:evenHBand="0" w:firstRowFirstColumn="0" w:firstRowLastColumn="0" w:lastRowFirstColumn="0" w:lastRowLastColumn="0"/>
          <w:trHeight w:val="574"/>
          <w:jc w:val="center"/>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cBorders>
            <w:shd w:val="clear" w:color="auto" w:fill="auto"/>
            <w:vAlign w:val="center"/>
          </w:tcPr>
          <w:p w:rsidR="00CB289E" w:rsidRPr="00CB289E" w:rsidRDefault="00CB289E" w:rsidP="008D45C1">
            <w:pPr>
              <w:suppressAutoHyphens/>
              <w:jc w:val="center"/>
              <w:rPr>
                <w:rFonts w:ascii="Times New Roman" w:eastAsia="Times New Roman" w:hAnsi="Times New Roman" w:cs="Times New Roman"/>
                <w:b w:val="0"/>
                <w:color w:val="auto"/>
                <w:sz w:val="24"/>
                <w:szCs w:val="24"/>
                <w:lang w:val="kk-KZ" w:eastAsia="ar-SA"/>
              </w:rPr>
            </w:pPr>
            <w:r w:rsidRPr="00CB289E">
              <w:rPr>
                <w:rFonts w:ascii="Times New Roman" w:eastAsia="Times New Roman" w:hAnsi="Times New Roman" w:cs="Times New Roman"/>
                <w:b w:val="0"/>
                <w:color w:val="auto"/>
                <w:sz w:val="24"/>
                <w:szCs w:val="24"/>
                <w:lang w:val="kk-KZ" w:eastAsia="ar-SA"/>
              </w:rPr>
              <w:t>Жұмыс бағыты</w:t>
            </w:r>
          </w:p>
        </w:tc>
        <w:tc>
          <w:tcPr>
            <w:tcW w:w="4515" w:type="dxa"/>
            <w:tcBorders>
              <w:top w:val="none" w:sz="0" w:space="0" w:color="auto"/>
              <w:left w:val="none" w:sz="0" w:space="0" w:color="auto"/>
              <w:bottom w:val="none" w:sz="0" w:space="0" w:color="auto"/>
              <w:right w:val="none" w:sz="0" w:space="0" w:color="auto"/>
            </w:tcBorders>
            <w:shd w:val="clear" w:color="auto" w:fill="auto"/>
            <w:vAlign w:val="center"/>
          </w:tcPr>
          <w:p w:rsidR="00CB289E" w:rsidRPr="00CB289E" w:rsidRDefault="00CB289E" w:rsidP="008D45C1">
            <w:pPr>
              <w:suppressAutoHyphens/>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sz w:val="24"/>
                <w:szCs w:val="24"/>
                <w:lang w:val="kk-KZ" w:eastAsia="ar-SA"/>
              </w:rPr>
            </w:pPr>
            <w:r w:rsidRPr="00CB289E">
              <w:rPr>
                <w:rFonts w:ascii="Times New Roman" w:eastAsia="Times New Roman" w:hAnsi="Times New Roman" w:cs="Times New Roman"/>
                <w:b w:val="0"/>
                <w:color w:val="auto"/>
                <w:sz w:val="24"/>
                <w:szCs w:val="24"/>
                <w:lang w:val="kk-KZ" w:eastAsia="ar-SA"/>
              </w:rPr>
              <w:t>Орындалу формасы</w:t>
            </w:r>
          </w:p>
        </w:tc>
        <w:tc>
          <w:tcPr>
            <w:tcW w:w="6604" w:type="dxa"/>
            <w:tcBorders>
              <w:top w:val="none" w:sz="0" w:space="0" w:color="auto"/>
              <w:left w:val="none" w:sz="0" w:space="0" w:color="auto"/>
              <w:bottom w:val="none" w:sz="0" w:space="0" w:color="auto"/>
              <w:right w:val="none" w:sz="0" w:space="0" w:color="auto"/>
            </w:tcBorders>
            <w:shd w:val="clear" w:color="auto" w:fill="auto"/>
            <w:vAlign w:val="center"/>
          </w:tcPr>
          <w:p w:rsidR="00CB289E" w:rsidRPr="00CB289E" w:rsidRDefault="00CB289E" w:rsidP="008D45C1">
            <w:pPr>
              <w:suppressAutoHyphens/>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sz w:val="24"/>
                <w:szCs w:val="24"/>
                <w:lang w:val="kk-KZ" w:eastAsia="ar-SA"/>
              </w:rPr>
            </w:pPr>
            <w:r w:rsidRPr="00CB289E">
              <w:rPr>
                <w:rFonts w:ascii="Times New Roman" w:eastAsia="Times New Roman" w:hAnsi="Times New Roman" w:cs="Times New Roman"/>
                <w:b w:val="0"/>
                <w:color w:val="auto"/>
                <w:sz w:val="24"/>
                <w:szCs w:val="24"/>
                <w:lang w:val="kk-KZ" w:eastAsia="ar-SA"/>
              </w:rPr>
              <w:t>Негізгі мазмұны</w:t>
            </w:r>
          </w:p>
        </w:tc>
      </w:tr>
      <w:tr w:rsidR="00CB289E" w:rsidRPr="00CB289E" w:rsidTr="00C82F83">
        <w:trPr>
          <w:cnfStyle w:val="000000100000" w:firstRow="0" w:lastRow="0" w:firstColumn="0" w:lastColumn="0" w:oddVBand="0" w:evenVBand="0" w:oddHBand="1" w:evenHBand="0"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tcPr>
          <w:p w:rsidR="00CB289E" w:rsidRPr="00CB289E" w:rsidRDefault="008D45C1" w:rsidP="00CF3F86">
            <w:pPr>
              <w:suppressAutoHyphens/>
              <w:jc w:val="center"/>
              <w:rPr>
                <w:rFonts w:ascii="Times New Roman" w:eastAsia="Times New Roman" w:hAnsi="Times New Roman" w:cs="Times New Roman"/>
                <w:b w:val="0"/>
                <w:sz w:val="24"/>
                <w:szCs w:val="24"/>
                <w:lang w:val="kk-KZ" w:eastAsia="ar-SA"/>
              </w:rPr>
            </w:pPr>
            <w:r>
              <w:rPr>
                <w:rFonts w:ascii="Times New Roman" w:eastAsia="Times New Roman" w:hAnsi="Times New Roman" w:cs="Times New Roman"/>
                <w:b w:val="0"/>
                <w:sz w:val="24"/>
                <w:szCs w:val="24"/>
                <w:lang w:val="kk-KZ" w:eastAsia="ar-SA"/>
              </w:rPr>
              <w:t>1</w:t>
            </w:r>
          </w:p>
        </w:tc>
        <w:tc>
          <w:tcPr>
            <w:tcW w:w="4515" w:type="dxa"/>
            <w:shd w:val="clear" w:color="auto" w:fill="auto"/>
          </w:tcPr>
          <w:p w:rsidR="00CB289E" w:rsidRPr="00CB289E" w:rsidRDefault="008D45C1" w:rsidP="00CF3F86">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ar-SA"/>
              </w:rPr>
            </w:pPr>
            <w:r>
              <w:rPr>
                <w:rFonts w:ascii="Times New Roman" w:eastAsia="Times New Roman" w:hAnsi="Times New Roman" w:cs="Times New Roman"/>
                <w:sz w:val="24"/>
                <w:szCs w:val="24"/>
                <w:lang w:val="kk-KZ" w:eastAsia="ar-SA"/>
              </w:rPr>
              <w:t>2</w:t>
            </w:r>
          </w:p>
        </w:tc>
        <w:tc>
          <w:tcPr>
            <w:tcW w:w="6604" w:type="dxa"/>
            <w:shd w:val="clear" w:color="auto" w:fill="auto"/>
          </w:tcPr>
          <w:p w:rsidR="00CB289E" w:rsidRPr="00CB289E" w:rsidRDefault="008D45C1" w:rsidP="00CF3F86">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ar-SA"/>
              </w:rPr>
            </w:pPr>
            <w:r>
              <w:rPr>
                <w:rFonts w:ascii="Times New Roman" w:eastAsia="Times New Roman" w:hAnsi="Times New Roman" w:cs="Times New Roman"/>
                <w:sz w:val="24"/>
                <w:szCs w:val="24"/>
                <w:lang w:val="kk-KZ" w:eastAsia="ar-SA"/>
              </w:rPr>
              <w:t>3</w:t>
            </w:r>
          </w:p>
        </w:tc>
      </w:tr>
      <w:tr w:rsidR="008D45C1" w:rsidRPr="00F7020C" w:rsidTr="00C82F83">
        <w:trPr>
          <w:trHeight w:val="4611"/>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tcPr>
          <w:p w:rsidR="008D45C1" w:rsidRPr="00CB289E" w:rsidRDefault="008D45C1" w:rsidP="00CF3F86">
            <w:pPr>
              <w:suppressAutoHyphens/>
              <w:jc w:val="both"/>
              <w:rPr>
                <w:rFonts w:ascii="Times New Roman" w:eastAsia="Times New Roman" w:hAnsi="Times New Roman" w:cs="Times New Roman"/>
                <w:b w:val="0"/>
                <w:sz w:val="24"/>
                <w:szCs w:val="24"/>
                <w:lang w:val="kk-KZ" w:eastAsia="ar-SA"/>
              </w:rPr>
            </w:pPr>
            <w:r w:rsidRPr="00CB289E">
              <w:rPr>
                <w:rFonts w:ascii="Times New Roman" w:hAnsi="Times New Roman" w:cs="Times New Roman"/>
                <w:b w:val="0"/>
                <w:sz w:val="24"/>
                <w:szCs w:val="24"/>
                <w:lang w:val="kk-KZ"/>
              </w:rPr>
              <w:t>Цифрлық білімдік ортадағы коммуника</w:t>
            </w:r>
            <w:r>
              <w:rPr>
                <w:rFonts w:ascii="Times New Roman" w:hAnsi="Times New Roman" w:cs="Times New Roman"/>
                <w:b w:val="0"/>
                <w:sz w:val="24"/>
                <w:szCs w:val="24"/>
                <w:lang w:val="kk-KZ"/>
              </w:rPr>
              <w:t xml:space="preserve"> </w:t>
            </w:r>
            <w:r w:rsidRPr="00CB289E">
              <w:rPr>
                <w:rFonts w:ascii="Times New Roman" w:hAnsi="Times New Roman" w:cs="Times New Roman"/>
                <w:b w:val="0"/>
                <w:sz w:val="24"/>
                <w:szCs w:val="24"/>
                <w:lang w:val="kk-KZ"/>
              </w:rPr>
              <w:t>тивтік мәдениет бойынша теориялық білім беру</w:t>
            </w:r>
          </w:p>
          <w:p w:rsidR="008D45C1" w:rsidRPr="00CB289E" w:rsidRDefault="008D45C1" w:rsidP="00CF3F86">
            <w:pPr>
              <w:suppressAutoHyphens/>
              <w:jc w:val="both"/>
              <w:rPr>
                <w:rFonts w:ascii="Times New Roman" w:eastAsia="Times New Roman" w:hAnsi="Times New Roman" w:cs="Times New Roman"/>
                <w:b w:val="0"/>
                <w:sz w:val="24"/>
                <w:szCs w:val="24"/>
                <w:lang w:val="kk-KZ" w:eastAsia="ar-SA"/>
              </w:rPr>
            </w:pPr>
          </w:p>
        </w:tc>
        <w:tc>
          <w:tcPr>
            <w:tcW w:w="4515" w:type="dxa"/>
            <w:shd w:val="clear" w:color="auto" w:fill="auto"/>
          </w:tcPr>
          <w:p w:rsidR="008D45C1" w:rsidRPr="00CB289E" w:rsidRDefault="008D45C1" w:rsidP="00CF3F8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4"/>
                <w:szCs w:val="24"/>
                <w:lang w:val="kk-KZ"/>
              </w:rPr>
            </w:pPr>
            <w:r w:rsidRPr="00CB289E">
              <w:rPr>
                <w:rFonts w:ascii="Times New Roman" w:eastAsia="Times New Roman" w:hAnsi="Times New Roman" w:cs="Times New Roman"/>
                <w:bCs/>
                <w:color w:val="000000"/>
                <w:sz w:val="24"/>
                <w:szCs w:val="24"/>
                <w:lang w:val="kk-KZ"/>
              </w:rPr>
              <w:t>1. «Цифрлық білімдік ортадағы коммуникативтік мәдениет пен этикет»</w:t>
            </w:r>
            <w:r w:rsidRPr="00CB289E">
              <w:rPr>
                <w:rFonts w:ascii="Times New Roman" w:eastAsia="Times New Roman" w:hAnsi="Times New Roman" w:cs="Times New Roman"/>
                <w:color w:val="000000"/>
                <w:sz w:val="24"/>
                <w:szCs w:val="24"/>
                <w:lang w:val="kk-KZ"/>
              </w:rPr>
              <w:t> </w:t>
            </w:r>
            <w:r w:rsidRPr="00CB289E">
              <w:rPr>
                <w:rFonts w:ascii="Times New Roman" w:eastAsia="Times New Roman" w:hAnsi="Times New Roman" w:cs="Times New Roman"/>
                <w:bCs/>
                <w:color w:val="000000"/>
                <w:sz w:val="24"/>
                <w:szCs w:val="24"/>
                <w:lang w:val="kk-KZ"/>
              </w:rPr>
              <w:t>элективті курсы</w:t>
            </w:r>
          </w:p>
          <w:p w:rsidR="008D45C1" w:rsidRPr="00CB289E" w:rsidRDefault="008D45C1" w:rsidP="00CF3F8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4"/>
                <w:szCs w:val="24"/>
                <w:lang w:val="kk-KZ"/>
              </w:rPr>
            </w:pPr>
          </w:p>
          <w:p w:rsidR="00C82F83" w:rsidRDefault="008D45C1" w:rsidP="00CF3F8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4"/>
                <w:szCs w:val="24"/>
                <w:lang w:val="kk-KZ"/>
              </w:rPr>
            </w:pPr>
            <w:r w:rsidRPr="00CB289E">
              <w:rPr>
                <w:rFonts w:ascii="Times New Roman" w:eastAsia="Times New Roman" w:hAnsi="Times New Roman" w:cs="Times New Roman"/>
                <w:color w:val="000000"/>
                <w:sz w:val="24"/>
                <w:szCs w:val="24"/>
                <w:lang w:val="kk-KZ"/>
              </w:rPr>
              <w:t xml:space="preserve">2. «Медиапедагогика» пәніне арналған </w:t>
            </w:r>
            <w:r w:rsidRPr="00CB289E">
              <w:rPr>
                <w:rFonts w:ascii="Times New Roman" w:eastAsia="Times New Roman" w:hAnsi="Times New Roman" w:cs="Times New Roman"/>
                <w:bCs/>
                <w:color w:val="000000"/>
                <w:sz w:val="24"/>
                <w:szCs w:val="24"/>
                <w:lang w:val="kk-KZ"/>
              </w:rPr>
              <w:t>«Цифрлық білімдік ортада тиімді коммуникация жасаудың теориялары мен тәжірибелері» оқу модулі</w:t>
            </w:r>
          </w:p>
          <w:p w:rsidR="008D45C1" w:rsidRPr="00CB289E" w:rsidRDefault="00C82F83" w:rsidP="00C82F8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 xml:space="preserve">3. </w:t>
            </w:r>
            <w:r w:rsidR="008D45C1">
              <w:rPr>
                <w:rFonts w:ascii="Times New Roman" w:eastAsia="Times New Roman" w:hAnsi="Times New Roman" w:cs="Times New Roman"/>
                <w:color w:val="000000"/>
                <w:sz w:val="24"/>
                <w:szCs w:val="24"/>
                <w:lang w:val="kk-KZ"/>
              </w:rPr>
              <w:t>Арнайы сайт</w:t>
            </w:r>
            <w:r>
              <w:rPr>
                <w:rFonts w:ascii="Times New Roman" w:eastAsia="Times New Roman" w:hAnsi="Times New Roman" w:cs="Times New Roman"/>
                <w:color w:val="000000"/>
                <w:sz w:val="24"/>
                <w:szCs w:val="24"/>
                <w:lang w:val="kk-KZ"/>
              </w:rPr>
              <w:t xml:space="preserve"> (</w:t>
            </w:r>
            <w:hyperlink r:id="rId70" w:history="1">
              <w:r w:rsidRPr="00F54993">
                <w:rPr>
                  <w:rStyle w:val="ab"/>
                  <w:rFonts w:ascii="Times New Roman" w:eastAsia="Times New Roman" w:hAnsi="Times New Roman" w:cs="Times New Roman"/>
                  <w:sz w:val="24"/>
                  <w:szCs w:val="24"/>
                  <w:lang w:val="kk-KZ"/>
                </w:rPr>
                <w:t>https://digitaletiquette.kz/</w:t>
              </w:r>
            </w:hyperlink>
            <w:r>
              <w:rPr>
                <w:rFonts w:ascii="Times New Roman" w:eastAsia="Times New Roman" w:hAnsi="Times New Roman" w:cs="Times New Roman"/>
                <w:color w:val="000000"/>
                <w:sz w:val="24"/>
                <w:szCs w:val="24"/>
                <w:lang w:val="kk-KZ"/>
              </w:rPr>
              <w:t>)</w:t>
            </w:r>
            <w:r w:rsidR="008D45C1">
              <w:rPr>
                <w:rFonts w:ascii="Times New Roman" w:eastAsia="Times New Roman" w:hAnsi="Times New Roman" w:cs="Times New Roman"/>
                <w:color w:val="000000"/>
                <w:sz w:val="24"/>
                <w:szCs w:val="24"/>
                <w:lang w:val="kk-KZ"/>
              </w:rPr>
              <w:t xml:space="preserve">, </w:t>
            </w:r>
            <w:r w:rsidR="008D45C1" w:rsidRPr="00CB289E">
              <w:rPr>
                <w:rFonts w:ascii="Times New Roman" w:eastAsia="+mn-ea" w:hAnsi="Times New Roman" w:cs="Times New Roman"/>
                <w:color w:val="000000"/>
                <w:sz w:val="24"/>
                <w:szCs w:val="24"/>
                <w:lang w:val="kk-KZ"/>
              </w:rPr>
              <w:t>WhatsApp қоғамдастық немесе Instagram парақшасы, Telegram канал ашу арқылы цифрлық білімдік ортадағы коммуникативтік мәдениеттің өзекті мәселелерін талқы</w:t>
            </w:r>
            <w:r w:rsidR="008D45C1">
              <w:rPr>
                <w:rFonts w:ascii="Times New Roman" w:eastAsia="+mn-ea" w:hAnsi="Times New Roman" w:cs="Times New Roman"/>
                <w:color w:val="000000"/>
                <w:sz w:val="24"/>
                <w:szCs w:val="24"/>
                <w:lang w:val="kk-KZ"/>
              </w:rPr>
              <w:t xml:space="preserve"> </w:t>
            </w:r>
            <w:r w:rsidR="008D45C1" w:rsidRPr="00CB289E">
              <w:rPr>
                <w:rFonts w:ascii="Times New Roman" w:eastAsia="+mn-ea" w:hAnsi="Times New Roman" w:cs="Times New Roman"/>
                <w:color w:val="000000"/>
                <w:sz w:val="24"/>
                <w:szCs w:val="24"/>
                <w:lang w:val="kk-KZ"/>
              </w:rPr>
              <w:t xml:space="preserve">лайтын және зерттеу нәтижелерін насихаттайтын ортақ </w:t>
            </w:r>
            <w:r w:rsidR="008D45C1" w:rsidRPr="00CB289E">
              <w:rPr>
                <w:rFonts w:ascii="Times New Roman" w:eastAsia="+mn-ea" w:hAnsi="Times New Roman" w:cs="Times New Roman"/>
                <w:sz w:val="24"/>
                <w:szCs w:val="24"/>
                <w:lang w:val="kk-KZ"/>
              </w:rPr>
              <w:t>қоғамдастық құру</w:t>
            </w:r>
          </w:p>
        </w:tc>
        <w:tc>
          <w:tcPr>
            <w:tcW w:w="6604" w:type="dxa"/>
            <w:shd w:val="clear" w:color="auto" w:fill="auto"/>
          </w:tcPr>
          <w:p w:rsidR="008D45C1" w:rsidRPr="00CB289E" w:rsidRDefault="008D45C1" w:rsidP="00CF3F86">
            <w:pPr>
              <w:suppressAutoHyphen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rPr>
            </w:pPr>
            <w:r w:rsidRPr="00CB289E">
              <w:rPr>
                <w:rFonts w:ascii="Times New Roman" w:eastAsia="Times New Roman" w:hAnsi="Times New Roman" w:cs="Times New Roman"/>
                <w:sz w:val="24"/>
                <w:szCs w:val="24"/>
                <w:lang w:val="kk-KZ" w:eastAsia="ar-SA"/>
              </w:rPr>
              <w:t xml:space="preserve">1. </w:t>
            </w:r>
            <w:r w:rsidRPr="00CB289E">
              <w:rPr>
                <w:rFonts w:ascii="Times New Roman" w:eastAsia="Times New Roman" w:hAnsi="Times New Roman" w:cs="Times New Roman"/>
                <w:color w:val="000000"/>
                <w:sz w:val="24"/>
                <w:szCs w:val="24"/>
                <w:lang w:val="kk-KZ"/>
              </w:rPr>
              <w:t>Цифрлық білімдік ортадағы коммуникативтік мәдениеттің негізгі т</w:t>
            </w:r>
            <w:r>
              <w:rPr>
                <w:rFonts w:ascii="Times New Roman" w:eastAsia="Times New Roman" w:hAnsi="Times New Roman" w:cs="Times New Roman"/>
                <w:color w:val="000000"/>
                <w:sz w:val="24"/>
                <w:szCs w:val="24"/>
                <w:lang w:val="kk-KZ"/>
              </w:rPr>
              <w:t>еорияларын мен бағыттарын білу.</w:t>
            </w:r>
          </w:p>
          <w:p w:rsidR="008D45C1" w:rsidRPr="00CB289E" w:rsidRDefault="008D45C1" w:rsidP="00CF3F86">
            <w:pPr>
              <w:suppressAutoHyphen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rPr>
            </w:pPr>
            <w:r w:rsidRPr="00CB289E">
              <w:rPr>
                <w:rFonts w:ascii="Times New Roman" w:eastAsia="Times New Roman" w:hAnsi="Times New Roman" w:cs="Times New Roman"/>
                <w:color w:val="000000"/>
                <w:sz w:val="24"/>
                <w:szCs w:val="24"/>
                <w:lang w:val="kk-KZ"/>
              </w:rPr>
              <w:t>2. Цифрлық коммуникацияға арналған құралдар мен қызметтерді тәжірибеде тиімді пайдалану іскерліктерін меңгеру</w:t>
            </w:r>
            <w:r>
              <w:rPr>
                <w:rFonts w:ascii="Times New Roman" w:eastAsia="Times New Roman" w:hAnsi="Times New Roman" w:cs="Times New Roman"/>
                <w:color w:val="000000"/>
                <w:sz w:val="24"/>
                <w:szCs w:val="24"/>
                <w:lang w:val="kk-KZ"/>
              </w:rPr>
              <w:t>.</w:t>
            </w:r>
          </w:p>
          <w:p w:rsidR="008D45C1" w:rsidRPr="00CB289E" w:rsidRDefault="008D45C1" w:rsidP="00CF3F86">
            <w:pPr>
              <w:suppressAutoHyphen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rPr>
            </w:pPr>
            <w:r w:rsidRPr="00CB289E">
              <w:rPr>
                <w:rFonts w:ascii="Times New Roman" w:eastAsia="Times New Roman" w:hAnsi="Times New Roman" w:cs="Times New Roman"/>
                <w:color w:val="000000"/>
                <w:sz w:val="24"/>
                <w:szCs w:val="24"/>
                <w:lang w:val="kk-KZ"/>
              </w:rPr>
              <w:t xml:space="preserve">3. Цифрлық білімдік ортада тиімді коммуникация жасау іскерліктерін меңгеру. </w:t>
            </w:r>
          </w:p>
          <w:p w:rsidR="008D45C1" w:rsidRDefault="008D45C1" w:rsidP="00CF3F86">
            <w:pPr>
              <w:suppressAutoHyphen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rPr>
            </w:pPr>
            <w:r w:rsidRPr="00CB289E">
              <w:rPr>
                <w:rFonts w:ascii="Times New Roman" w:eastAsia="Times New Roman" w:hAnsi="Times New Roman" w:cs="Times New Roman"/>
                <w:color w:val="000000"/>
                <w:sz w:val="24"/>
                <w:szCs w:val="24"/>
                <w:lang w:val="kk-KZ"/>
              </w:rPr>
              <w:t xml:space="preserve">4. Тұлғааралық және мәдениетаралық коммуникация жасау іскерлігі мен дағдысын  тәжірибеде пайдалану. </w:t>
            </w:r>
          </w:p>
          <w:p w:rsidR="008D45C1" w:rsidRPr="00CB289E" w:rsidRDefault="008D45C1" w:rsidP="00CF3F86">
            <w:pPr>
              <w:suppressAutoHyphen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rPr>
            </w:pPr>
            <w:r w:rsidRPr="00CB289E">
              <w:rPr>
                <w:rFonts w:ascii="Times New Roman" w:eastAsia="Times New Roman" w:hAnsi="Times New Roman" w:cs="Times New Roman"/>
                <w:sz w:val="24"/>
                <w:szCs w:val="24"/>
                <w:lang w:val="kk-KZ" w:eastAsia="ar-SA"/>
              </w:rPr>
              <w:t>Цифрлық білімдік ортадағы коммуникативтік мәдениет, желілік коммуникативтік мәдениет және цифрлық этикет жайындағы соңғы жылдары орындалған ғылыми мақалалар мен зерттеулердің мазмұнымен  танысу, осы бағыттағы білімдерін тереңдету. Бұл платформаларда өзекті мәселелерді талқылап, зерттеу нәтижелерімен бөлісіп, білімді насихаттап, қатысу</w:t>
            </w:r>
            <w:r>
              <w:rPr>
                <w:rFonts w:ascii="Times New Roman" w:eastAsia="Times New Roman" w:hAnsi="Times New Roman" w:cs="Times New Roman"/>
                <w:sz w:val="24"/>
                <w:szCs w:val="24"/>
                <w:lang w:val="kk-KZ" w:eastAsia="ar-SA"/>
              </w:rPr>
              <w:t xml:space="preserve"> </w:t>
            </w:r>
            <w:r w:rsidRPr="00CB289E">
              <w:rPr>
                <w:rFonts w:ascii="Times New Roman" w:eastAsia="Times New Roman" w:hAnsi="Times New Roman" w:cs="Times New Roman"/>
                <w:sz w:val="24"/>
                <w:szCs w:val="24"/>
                <w:lang w:val="kk-KZ" w:eastAsia="ar-SA"/>
              </w:rPr>
              <w:t>шылар арасында тәжірибе және идея алмасуды қамтамасыз етеді.</w:t>
            </w:r>
          </w:p>
        </w:tc>
      </w:tr>
      <w:tr w:rsidR="008D45C1" w:rsidRPr="00F7020C" w:rsidTr="00C82F83">
        <w:trPr>
          <w:cnfStyle w:val="000000100000" w:firstRow="0" w:lastRow="0" w:firstColumn="0" w:lastColumn="0" w:oddVBand="0" w:evenVBand="0" w:oddHBand="1" w:evenHBand="0" w:firstRowFirstColumn="0" w:firstRowLastColumn="0" w:lastRowFirstColumn="0" w:lastRowLastColumn="0"/>
          <w:trHeight w:val="1557"/>
          <w:jc w:val="center"/>
        </w:trPr>
        <w:tc>
          <w:tcPr>
            <w:cnfStyle w:val="001000000000" w:firstRow="0" w:lastRow="0" w:firstColumn="1" w:lastColumn="0" w:oddVBand="0" w:evenVBand="0" w:oddHBand="0" w:evenHBand="0" w:firstRowFirstColumn="0" w:firstRowLastColumn="0" w:lastRowFirstColumn="0" w:lastRowLastColumn="0"/>
            <w:tcW w:w="2410" w:type="dxa"/>
            <w:vMerge w:val="restart"/>
            <w:shd w:val="clear" w:color="auto" w:fill="auto"/>
          </w:tcPr>
          <w:p w:rsidR="008D45C1" w:rsidRPr="00CB289E" w:rsidRDefault="008D45C1" w:rsidP="008D45C1">
            <w:pPr>
              <w:suppressAutoHyphens/>
              <w:jc w:val="both"/>
              <w:rPr>
                <w:rFonts w:ascii="Times New Roman" w:hAnsi="Times New Roman" w:cs="Times New Roman"/>
                <w:b w:val="0"/>
                <w:sz w:val="24"/>
                <w:szCs w:val="24"/>
                <w:lang w:val="kk-KZ"/>
              </w:rPr>
            </w:pPr>
            <w:r w:rsidRPr="00CB289E">
              <w:rPr>
                <w:rFonts w:ascii="Times New Roman" w:hAnsi="Times New Roman" w:cs="Times New Roman"/>
                <w:b w:val="0"/>
                <w:sz w:val="24"/>
                <w:szCs w:val="24"/>
                <w:lang w:val="kk-KZ"/>
              </w:rPr>
              <w:t xml:space="preserve">Цифрлық білімдік ортадағы тиімді қарым-қатынас құруға қажетті практикалық іскерліктер мен </w:t>
            </w:r>
          </w:p>
          <w:p w:rsidR="008D45C1" w:rsidRPr="00CB289E" w:rsidRDefault="008D45C1" w:rsidP="008D45C1">
            <w:pPr>
              <w:suppressAutoHyphens/>
              <w:jc w:val="both"/>
              <w:rPr>
                <w:rFonts w:ascii="Times New Roman" w:hAnsi="Times New Roman" w:cs="Times New Roman"/>
                <w:b w:val="0"/>
                <w:sz w:val="24"/>
                <w:szCs w:val="24"/>
                <w:lang w:val="kk-KZ"/>
              </w:rPr>
            </w:pPr>
            <w:r w:rsidRPr="00CB289E">
              <w:rPr>
                <w:rFonts w:ascii="Times New Roman" w:hAnsi="Times New Roman" w:cs="Times New Roman"/>
                <w:b w:val="0"/>
                <w:sz w:val="24"/>
                <w:szCs w:val="24"/>
                <w:lang w:val="kk-KZ"/>
              </w:rPr>
              <w:t>дағдыларды меңгерту</w:t>
            </w:r>
          </w:p>
        </w:tc>
        <w:tc>
          <w:tcPr>
            <w:tcW w:w="4515" w:type="dxa"/>
            <w:shd w:val="clear" w:color="auto" w:fill="auto"/>
          </w:tcPr>
          <w:p w:rsidR="008D45C1" w:rsidRPr="00CB289E" w:rsidRDefault="008D45C1" w:rsidP="005D09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kk-KZ"/>
              </w:rPr>
            </w:pPr>
            <w:r w:rsidRPr="00CB289E">
              <w:rPr>
                <w:rFonts w:ascii="Times New Roman" w:eastAsia="Times New Roman" w:hAnsi="Times New Roman" w:cs="Times New Roman"/>
                <w:bCs/>
                <w:color w:val="000000"/>
                <w:sz w:val="24"/>
                <w:szCs w:val="24"/>
                <w:lang w:val="kk-KZ"/>
              </w:rPr>
              <w:t>«Цифрлық ортадағы қауіпсіз мінез-құлық: конфликтіні диалогқа алмастыру техникасы»</w:t>
            </w:r>
            <w:r w:rsidRPr="00CB289E">
              <w:rPr>
                <w:rFonts w:ascii="Times New Roman" w:eastAsia="Times New Roman" w:hAnsi="Times New Roman" w:cs="Times New Roman"/>
                <w:b/>
                <w:sz w:val="24"/>
                <w:szCs w:val="24"/>
                <w:lang w:val="kk-KZ"/>
              </w:rPr>
              <w:t xml:space="preserve"> </w:t>
            </w:r>
            <w:r w:rsidRPr="008D45C1">
              <w:rPr>
                <w:rFonts w:ascii="Times New Roman" w:eastAsia="Times New Roman" w:hAnsi="Times New Roman" w:cs="Times New Roman"/>
                <w:sz w:val="24"/>
                <w:szCs w:val="24"/>
                <w:lang w:val="kk-KZ"/>
              </w:rPr>
              <w:t>атты кейстер, ойындар мен жаттығулардан құралған тренингтер бағдарламасы</w:t>
            </w:r>
          </w:p>
        </w:tc>
        <w:tc>
          <w:tcPr>
            <w:tcW w:w="6604" w:type="dxa"/>
            <w:shd w:val="clear" w:color="auto" w:fill="auto"/>
          </w:tcPr>
          <w:p w:rsidR="008D45C1" w:rsidRPr="00CB289E" w:rsidRDefault="008D45C1" w:rsidP="00CF3F86">
            <w:pPr>
              <w:suppressAutoHyphen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ar-SA"/>
              </w:rPr>
            </w:pPr>
            <w:r w:rsidRPr="00CB289E">
              <w:rPr>
                <w:rFonts w:ascii="Times New Roman" w:eastAsia="Times New Roman" w:hAnsi="Times New Roman" w:cs="Times New Roman"/>
                <w:sz w:val="24"/>
                <w:szCs w:val="24"/>
                <w:lang w:val="kk-KZ" w:eastAsia="ar-SA"/>
              </w:rPr>
              <w:t>Цифрлық білімдік ортада қауіпсіз</w:t>
            </w:r>
            <w:r>
              <w:rPr>
                <w:rFonts w:ascii="Times New Roman" w:eastAsia="Times New Roman" w:hAnsi="Times New Roman" w:cs="Times New Roman"/>
                <w:sz w:val="24"/>
                <w:szCs w:val="24"/>
                <w:lang w:val="kk-KZ" w:eastAsia="ar-SA"/>
              </w:rPr>
              <w:t xml:space="preserve"> мінез-құлық үлгісін көрсету,  </w:t>
            </w:r>
            <w:r w:rsidRPr="00CB289E">
              <w:rPr>
                <w:rFonts w:ascii="Times New Roman" w:eastAsia="Times New Roman" w:hAnsi="Times New Roman" w:cs="Times New Roman"/>
                <w:sz w:val="24"/>
                <w:szCs w:val="24"/>
                <w:lang w:val="kk-KZ" w:eastAsia="ar-SA"/>
              </w:rPr>
              <w:t xml:space="preserve">онлайн-ортада ынтымақтастықпен және ұжымдық тиімді </w:t>
            </w:r>
            <w:r w:rsidRPr="008D45C1">
              <w:rPr>
                <w:rFonts w:ascii="Times New Roman" w:eastAsia="Times New Roman" w:hAnsi="Times New Roman" w:cs="Times New Roman"/>
                <w:sz w:val="24"/>
                <w:szCs w:val="24"/>
                <w:lang w:val="kk-KZ" w:eastAsia="ar-SA"/>
              </w:rPr>
              <w:t>жұмыс жасау, ақпарат пен ресурстармен бөлісу, проблемаларды шешу және топтық жағдайда шешім қабылдау т.б. іскерліктерді меңгеру.</w:t>
            </w:r>
          </w:p>
        </w:tc>
      </w:tr>
      <w:tr w:rsidR="008D45C1" w:rsidRPr="00F7020C" w:rsidTr="00C82F83">
        <w:trPr>
          <w:trHeight w:val="1380"/>
          <w:jc w:val="center"/>
        </w:trPr>
        <w:tc>
          <w:tcPr>
            <w:cnfStyle w:val="001000000000" w:firstRow="0" w:lastRow="0" w:firstColumn="1" w:lastColumn="0" w:oddVBand="0" w:evenVBand="0" w:oddHBand="0" w:evenHBand="0" w:firstRowFirstColumn="0" w:firstRowLastColumn="0" w:lastRowFirstColumn="0" w:lastRowLastColumn="0"/>
            <w:tcW w:w="2410" w:type="dxa"/>
            <w:vMerge/>
            <w:tcBorders>
              <w:bottom w:val="nil"/>
            </w:tcBorders>
            <w:shd w:val="clear" w:color="auto" w:fill="auto"/>
          </w:tcPr>
          <w:p w:rsidR="008D45C1" w:rsidRPr="00CB289E" w:rsidRDefault="008D45C1" w:rsidP="008D45C1">
            <w:pPr>
              <w:suppressAutoHyphens/>
              <w:jc w:val="both"/>
              <w:rPr>
                <w:rFonts w:ascii="Times New Roman" w:hAnsi="Times New Roman" w:cs="Times New Roman"/>
                <w:b w:val="0"/>
                <w:sz w:val="24"/>
                <w:szCs w:val="24"/>
                <w:lang w:val="kk-KZ"/>
              </w:rPr>
            </w:pPr>
          </w:p>
        </w:tc>
        <w:tc>
          <w:tcPr>
            <w:tcW w:w="4515" w:type="dxa"/>
            <w:tcBorders>
              <w:bottom w:val="nil"/>
            </w:tcBorders>
            <w:shd w:val="clear" w:color="auto" w:fill="auto"/>
          </w:tcPr>
          <w:p w:rsidR="008D45C1" w:rsidRPr="00CB289E" w:rsidRDefault="008D45C1" w:rsidP="005D09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4"/>
                <w:szCs w:val="24"/>
                <w:lang w:val="kk-KZ"/>
              </w:rPr>
            </w:pPr>
            <w:r w:rsidRPr="00CB289E">
              <w:rPr>
                <w:rFonts w:ascii="Times New Roman" w:eastAsia="Times New Roman" w:hAnsi="Times New Roman" w:cs="Times New Roman"/>
                <w:sz w:val="24"/>
                <w:szCs w:val="24"/>
                <w:lang w:val="kk-KZ"/>
              </w:rPr>
              <w:t xml:space="preserve">Коммуникация модельдері (Г.Лассуэлл, К.Шеннон, У.Уивер, Д.Берлоның SMCR моделі т.б) </w:t>
            </w:r>
            <w:r w:rsidRPr="00CB289E">
              <w:rPr>
                <w:rFonts w:ascii="Times New Roman" w:eastAsia="Times New Roman" w:hAnsi="Times New Roman" w:cs="Times New Roman"/>
                <w:bCs/>
                <w:sz w:val="24"/>
                <w:szCs w:val="24"/>
                <w:lang w:val="kk-KZ"/>
              </w:rPr>
              <w:t>арқылы коммуникация тиімділігіне әсер ететін факторларды талдау</w:t>
            </w:r>
          </w:p>
        </w:tc>
        <w:tc>
          <w:tcPr>
            <w:tcW w:w="6604" w:type="dxa"/>
            <w:tcBorders>
              <w:bottom w:val="nil"/>
            </w:tcBorders>
            <w:shd w:val="clear" w:color="auto" w:fill="auto"/>
          </w:tcPr>
          <w:p w:rsidR="008D45C1" w:rsidRPr="00CB289E" w:rsidRDefault="008D45C1" w:rsidP="00CF3F86">
            <w:pPr>
              <w:suppressAutoHyphen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ar-SA"/>
              </w:rPr>
            </w:pPr>
            <w:r w:rsidRPr="00CB289E">
              <w:rPr>
                <w:rFonts w:ascii="Times New Roman" w:hAnsi="Times New Roman" w:cs="Times New Roman"/>
                <w:sz w:val="24"/>
                <w:szCs w:val="24"/>
                <w:lang w:val="kk-KZ"/>
              </w:rPr>
              <w:t>Коммуникация модельдері қарым-қатынас үдерісін түсіндіретін теориялық негіздерді білдіреді. Модельдер хабарламаны жіберушіден қабылдап алушыға тасымалдаумен байланысты әртүрлі элементтерді түсінуге көмектеседі.</w:t>
            </w:r>
          </w:p>
        </w:tc>
      </w:tr>
      <w:tr w:rsidR="008D45C1" w:rsidRPr="00CB289E" w:rsidTr="008D45C1">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13529" w:type="dxa"/>
            <w:gridSpan w:val="3"/>
            <w:tcBorders>
              <w:top w:val="nil"/>
              <w:left w:val="nil"/>
              <w:right w:val="nil"/>
            </w:tcBorders>
            <w:shd w:val="clear" w:color="auto" w:fill="auto"/>
          </w:tcPr>
          <w:p w:rsidR="008D45C1" w:rsidRPr="008D45C1" w:rsidRDefault="008D45C1" w:rsidP="008D45C1">
            <w:pPr>
              <w:suppressAutoHyphens/>
              <w:ind w:hanging="87"/>
              <w:jc w:val="both"/>
              <w:rPr>
                <w:rFonts w:ascii="Times New Roman" w:eastAsia="Times New Roman" w:hAnsi="Times New Roman" w:cs="Times New Roman"/>
                <w:b w:val="0"/>
                <w:sz w:val="28"/>
                <w:szCs w:val="28"/>
                <w:lang w:val="kk-KZ" w:eastAsia="ar-SA"/>
              </w:rPr>
            </w:pPr>
            <w:r w:rsidRPr="008D45C1">
              <w:rPr>
                <w:rFonts w:ascii="Times New Roman" w:eastAsia="Times New Roman" w:hAnsi="Times New Roman" w:cs="Times New Roman"/>
                <w:b w:val="0"/>
                <w:sz w:val="28"/>
                <w:szCs w:val="28"/>
                <w:lang w:val="kk-KZ" w:eastAsia="ar-SA"/>
              </w:rPr>
              <w:lastRenderedPageBreak/>
              <w:t>9-кестенің жалғасы</w:t>
            </w:r>
          </w:p>
          <w:p w:rsidR="008D45C1" w:rsidRPr="008D45C1" w:rsidRDefault="008D45C1" w:rsidP="008D45C1">
            <w:pPr>
              <w:suppressAutoHyphens/>
              <w:ind w:hanging="87"/>
              <w:jc w:val="both"/>
              <w:rPr>
                <w:rFonts w:ascii="Times New Roman" w:eastAsia="Times New Roman" w:hAnsi="Times New Roman" w:cs="Times New Roman"/>
                <w:sz w:val="16"/>
                <w:szCs w:val="16"/>
                <w:lang w:val="kk-KZ" w:eastAsia="ar-SA"/>
              </w:rPr>
            </w:pPr>
          </w:p>
        </w:tc>
      </w:tr>
      <w:tr w:rsidR="008D45C1" w:rsidRPr="00CB289E" w:rsidTr="00C82F83">
        <w:trPr>
          <w:trHeight w:val="70"/>
          <w:jc w:val="center"/>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tcPr>
          <w:p w:rsidR="008D45C1" w:rsidRPr="00CB289E" w:rsidRDefault="008D45C1" w:rsidP="008D45C1">
            <w:pPr>
              <w:suppressAutoHyphens/>
              <w:jc w:val="center"/>
              <w:rPr>
                <w:rFonts w:ascii="Times New Roman" w:hAnsi="Times New Roman" w:cs="Times New Roman"/>
                <w:b w:val="0"/>
                <w:sz w:val="24"/>
                <w:szCs w:val="24"/>
                <w:lang w:val="kk-KZ"/>
              </w:rPr>
            </w:pPr>
            <w:r>
              <w:rPr>
                <w:rFonts w:ascii="Times New Roman" w:hAnsi="Times New Roman" w:cs="Times New Roman"/>
                <w:b w:val="0"/>
                <w:sz w:val="24"/>
                <w:szCs w:val="24"/>
                <w:lang w:val="kk-KZ"/>
              </w:rPr>
              <w:t>1</w:t>
            </w:r>
          </w:p>
        </w:tc>
        <w:tc>
          <w:tcPr>
            <w:tcW w:w="4515" w:type="dxa"/>
            <w:shd w:val="clear" w:color="auto" w:fill="auto"/>
          </w:tcPr>
          <w:p w:rsidR="008D45C1" w:rsidRPr="00CB289E" w:rsidRDefault="008D45C1" w:rsidP="008D45C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2</w:t>
            </w:r>
          </w:p>
        </w:tc>
        <w:tc>
          <w:tcPr>
            <w:tcW w:w="6604" w:type="dxa"/>
            <w:shd w:val="clear" w:color="auto" w:fill="auto"/>
          </w:tcPr>
          <w:p w:rsidR="008D45C1" w:rsidRPr="00CB289E" w:rsidRDefault="008D45C1" w:rsidP="008D45C1">
            <w:pPr>
              <w:suppressAutoHyphen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ar-SA"/>
              </w:rPr>
            </w:pPr>
            <w:r>
              <w:rPr>
                <w:rFonts w:ascii="Times New Roman" w:eastAsia="Times New Roman" w:hAnsi="Times New Roman" w:cs="Times New Roman"/>
                <w:sz w:val="24"/>
                <w:szCs w:val="24"/>
                <w:lang w:val="kk-KZ" w:eastAsia="ar-SA"/>
              </w:rPr>
              <w:t>3</w:t>
            </w:r>
          </w:p>
        </w:tc>
      </w:tr>
      <w:tr w:rsidR="008D45C1" w:rsidRPr="00F7020C" w:rsidTr="00C82F83">
        <w:trPr>
          <w:cnfStyle w:val="000000100000" w:firstRow="0" w:lastRow="0" w:firstColumn="0" w:lastColumn="0" w:oddVBand="0" w:evenVBand="0" w:oddHBand="1" w:evenHBand="0" w:firstRowFirstColumn="0" w:firstRowLastColumn="0" w:lastRowFirstColumn="0" w:lastRowLastColumn="0"/>
          <w:trHeight w:val="981"/>
          <w:jc w:val="center"/>
        </w:trPr>
        <w:tc>
          <w:tcPr>
            <w:cnfStyle w:val="001000000000" w:firstRow="0" w:lastRow="0" w:firstColumn="1" w:lastColumn="0" w:oddVBand="0" w:evenVBand="0" w:oddHBand="0" w:evenHBand="0" w:firstRowFirstColumn="0" w:firstRowLastColumn="0" w:lastRowFirstColumn="0" w:lastRowLastColumn="0"/>
            <w:tcW w:w="2410" w:type="dxa"/>
            <w:vMerge w:val="restart"/>
            <w:shd w:val="clear" w:color="auto" w:fill="auto"/>
          </w:tcPr>
          <w:p w:rsidR="008D45C1" w:rsidRPr="00CB289E" w:rsidRDefault="008D45C1" w:rsidP="005D2A0F">
            <w:pPr>
              <w:suppressAutoHyphens/>
              <w:jc w:val="both"/>
              <w:rPr>
                <w:rFonts w:ascii="Times New Roman" w:hAnsi="Times New Roman" w:cs="Times New Roman"/>
                <w:b w:val="0"/>
                <w:sz w:val="24"/>
                <w:szCs w:val="24"/>
                <w:lang w:val="kk-KZ"/>
              </w:rPr>
            </w:pPr>
            <w:r w:rsidRPr="00CB289E">
              <w:rPr>
                <w:rFonts w:ascii="Times New Roman" w:eastAsia="Times New Roman" w:hAnsi="Times New Roman" w:cs="Times New Roman"/>
                <w:b w:val="0"/>
                <w:bCs w:val="0"/>
                <w:color w:val="000000"/>
                <w:sz w:val="24"/>
                <w:szCs w:val="24"/>
                <w:lang w:val="kk-KZ"/>
              </w:rPr>
              <w:t xml:space="preserve">Цифрлық білімдік ортадағы коммуникацияға арналған </w:t>
            </w:r>
            <w:r w:rsidR="005D2A0F">
              <w:rPr>
                <w:rFonts w:ascii="Times New Roman" w:eastAsia="Times New Roman" w:hAnsi="Times New Roman" w:cs="Times New Roman"/>
                <w:b w:val="0"/>
                <w:bCs w:val="0"/>
                <w:color w:val="000000"/>
                <w:sz w:val="24"/>
                <w:szCs w:val="24"/>
                <w:lang w:val="kk-KZ"/>
              </w:rPr>
              <w:t>мәдениет пен этикет ере</w:t>
            </w:r>
            <w:r>
              <w:rPr>
                <w:rFonts w:ascii="Times New Roman" w:eastAsia="Times New Roman" w:hAnsi="Times New Roman" w:cs="Times New Roman"/>
                <w:b w:val="0"/>
                <w:bCs w:val="0"/>
                <w:color w:val="000000"/>
                <w:sz w:val="24"/>
                <w:szCs w:val="24"/>
                <w:lang w:val="kk-KZ"/>
              </w:rPr>
              <w:t xml:space="preserve">желерін </w:t>
            </w:r>
            <w:r w:rsidR="005D2A0F">
              <w:rPr>
                <w:rFonts w:ascii="Times New Roman" w:eastAsia="Times New Roman" w:hAnsi="Times New Roman" w:cs="Times New Roman"/>
                <w:b w:val="0"/>
                <w:bCs w:val="0"/>
                <w:color w:val="000000"/>
                <w:sz w:val="24"/>
                <w:szCs w:val="24"/>
                <w:lang w:val="kk-KZ"/>
              </w:rPr>
              <w:t>нақтылау</w:t>
            </w:r>
            <w:r w:rsidRPr="00CB289E">
              <w:rPr>
                <w:rFonts w:ascii="Times New Roman" w:eastAsia="Times New Roman" w:hAnsi="Times New Roman" w:cs="Times New Roman"/>
                <w:b w:val="0"/>
                <w:bCs w:val="0"/>
                <w:color w:val="000000"/>
                <w:sz w:val="24"/>
                <w:szCs w:val="24"/>
                <w:lang w:val="kk-KZ"/>
              </w:rPr>
              <w:t xml:space="preserve"> және оларды тәжірибеде пайдалану</w:t>
            </w:r>
          </w:p>
        </w:tc>
        <w:tc>
          <w:tcPr>
            <w:tcW w:w="4515" w:type="dxa"/>
            <w:shd w:val="clear" w:color="auto" w:fill="auto"/>
          </w:tcPr>
          <w:p w:rsidR="008D45C1" w:rsidRPr="00CB289E" w:rsidRDefault="008D45C1" w:rsidP="005D09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4"/>
                <w:szCs w:val="24"/>
                <w:lang w:val="kk-KZ"/>
              </w:rPr>
            </w:pPr>
            <w:r w:rsidRPr="00CB289E">
              <w:rPr>
                <w:rFonts w:ascii="Times New Roman" w:hAnsi="Times New Roman" w:cs="Times New Roman"/>
                <w:bCs/>
                <w:sz w:val="24"/>
                <w:szCs w:val="24"/>
                <w:lang w:val="kk-KZ" w:eastAsia="ru-RU"/>
              </w:rPr>
              <w:t>«Оn-line community» форматында өтетін сабақтар мен іс-шараларға, «Электронды пошта мен мессенд</w:t>
            </w:r>
            <w:r>
              <w:rPr>
                <w:rFonts w:ascii="Times New Roman" w:hAnsi="Times New Roman" w:cs="Times New Roman"/>
                <w:bCs/>
                <w:sz w:val="24"/>
                <w:szCs w:val="24"/>
                <w:lang w:val="kk-KZ" w:eastAsia="ru-RU"/>
              </w:rPr>
              <w:t xml:space="preserve"> </w:t>
            </w:r>
            <w:r w:rsidRPr="00CB289E">
              <w:rPr>
                <w:rFonts w:ascii="Times New Roman" w:hAnsi="Times New Roman" w:cs="Times New Roman"/>
                <w:bCs/>
                <w:sz w:val="24"/>
                <w:szCs w:val="24"/>
                <w:lang w:val="kk-KZ" w:eastAsia="ru-RU"/>
              </w:rPr>
              <w:t>жерлерге» және «Әлеуметтік желілер</w:t>
            </w:r>
            <w:r>
              <w:rPr>
                <w:rFonts w:ascii="Times New Roman" w:hAnsi="Times New Roman" w:cs="Times New Roman"/>
                <w:bCs/>
                <w:sz w:val="24"/>
                <w:szCs w:val="24"/>
                <w:lang w:val="kk-KZ" w:eastAsia="ru-RU"/>
              </w:rPr>
              <w:t xml:space="preserve"> </w:t>
            </w:r>
            <w:r w:rsidRPr="00CB289E">
              <w:rPr>
                <w:rFonts w:ascii="Times New Roman" w:hAnsi="Times New Roman" w:cs="Times New Roman"/>
                <w:bCs/>
                <w:sz w:val="24"/>
                <w:szCs w:val="24"/>
                <w:lang w:val="kk-KZ" w:eastAsia="ru-RU"/>
              </w:rPr>
              <w:t>ге» арналған (ЖОО-ның, кафедраның немесе топтың ортақ ресми парақ</w:t>
            </w:r>
            <w:r>
              <w:rPr>
                <w:rFonts w:ascii="Times New Roman" w:hAnsi="Times New Roman" w:cs="Times New Roman"/>
                <w:bCs/>
                <w:sz w:val="24"/>
                <w:szCs w:val="24"/>
                <w:lang w:val="kk-KZ" w:eastAsia="ru-RU"/>
              </w:rPr>
              <w:t xml:space="preserve"> </w:t>
            </w:r>
            <w:r w:rsidRPr="00CB289E">
              <w:rPr>
                <w:rFonts w:ascii="Times New Roman" w:hAnsi="Times New Roman" w:cs="Times New Roman"/>
                <w:bCs/>
                <w:sz w:val="24"/>
                <w:szCs w:val="24"/>
                <w:lang w:val="kk-KZ" w:eastAsia="ru-RU"/>
              </w:rPr>
              <w:t>шасы) коммуникативтік мәдениет пен этикет ережелерін құрастыру</w:t>
            </w:r>
          </w:p>
        </w:tc>
        <w:tc>
          <w:tcPr>
            <w:tcW w:w="6604" w:type="dxa"/>
            <w:shd w:val="clear" w:color="auto" w:fill="auto"/>
          </w:tcPr>
          <w:p w:rsidR="008D45C1" w:rsidRPr="00CB289E" w:rsidRDefault="008D45C1" w:rsidP="00CF3F86">
            <w:pPr>
              <w:suppressAutoHyphen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ar-SA"/>
              </w:rPr>
            </w:pPr>
            <w:r w:rsidRPr="00CB289E">
              <w:rPr>
                <w:rFonts w:ascii="Times New Roman" w:hAnsi="Times New Roman" w:cs="Times New Roman"/>
                <w:sz w:val="24"/>
                <w:szCs w:val="24"/>
                <w:lang w:val="kk-KZ"/>
              </w:rPr>
              <w:t>Цифрлық коммуникация субъектілері арасындағы түсіністік пен өзара құрметті қалыптастыру; осы ережелер арқылы әлеуметтік қарым-қатынастардың сапасын жақсарту; цифрлық этиканы сақтау арқылы сенімді атмосфераны қамтамасыз ету; ақпарат алмасу барысында туындайтын қателіктер мен түсінбеушіліктерді азайту; цифрлық этикет негіздерін, онлайн ортадағы мінез-құлық ережелерін меңгерту, оның жеке және кәсіби өзара әрекеттесуге әсерін түсіндіру.</w:t>
            </w:r>
          </w:p>
        </w:tc>
      </w:tr>
      <w:tr w:rsidR="008D45C1" w:rsidRPr="00F7020C" w:rsidTr="00C82F83">
        <w:trPr>
          <w:trHeight w:val="981"/>
          <w:jc w:val="center"/>
        </w:trPr>
        <w:tc>
          <w:tcPr>
            <w:cnfStyle w:val="001000000000" w:firstRow="0" w:lastRow="0" w:firstColumn="1" w:lastColumn="0" w:oddVBand="0" w:evenVBand="0" w:oddHBand="0" w:evenHBand="0" w:firstRowFirstColumn="0" w:firstRowLastColumn="0" w:lastRowFirstColumn="0" w:lastRowLastColumn="0"/>
            <w:tcW w:w="2410" w:type="dxa"/>
            <w:vMerge/>
            <w:shd w:val="clear" w:color="auto" w:fill="auto"/>
          </w:tcPr>
          <w:p w:rsidR="008D45C1" w:rsidRPr="00CB289E" w:rsidRDefault="008D45C1" w:rsidP="00CF3F86">
            <w:pPr>
              <w:suppressAutoHyphens/>
              <w:jc w:val="both"/>
              <w:rPr>
                <w:rFonts w:ascii="Times New Roman" w:hAnsi="Times New Roman" w:cs="Times New Roman"/>
                <w:b w:val="0"/>
                <w:sz w:val="24"/>
                <w:szCs w:val="24"/>
                <w:lang w:val="kk-KZ"/>
              </w:rPr>
            </w:pPr>
          </w:p>
        </w:tc>
        <w:tc>
          <w:tcPr>
            <w:tcW w:w="4515" w:type="dxa"/>
            <w:shd w:val="clear" w:color="auto" w:fill="auto"/>
          </w:tcPr>
          <w:p w:rsidR="008D45C1" w:rsidRPr="00CB289E" w:rsidRDefault="008D45C1" w:rsidP="005D09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4"/>
                <w:szCs w:val="24"/>
                <w:lang w:val="kk-KZ"/>
              </w:rPr>
            </w:pPr>
            <w:r w:rsidRPr="00CB289E">
              <w:rPr>
                <w:rFonts w:ascii="Times New Roman" w:eastAsia="Times New Roman" w:hAnsi="Times New Roman" w:cs="Times New Roman"/>
                <w:bCs/>
                <w:color w:val="000000"/>
                <w:sz w:val="24"/>
                <w:szCs w:val="24"/>
                <w:lang w:val="kk-KZ"/>
              </w:rPr>
              <w:t>Marshall Bertram Rosenberg ұсынған «Nonviolent Communication» (Зорлық-зомбылықсыз қарым-қатынас)</w:t>
            </w:r>
            <w:r w:rsidRPr="00CB289E">
              <w:rPr>
                <w:rFonts w:ascii="Times New Roman" w:eastAsia="Times New Roman" w:hAnsi="Times New Roman" w:cs="Times New Roman"/>
                <w:color w:val="000000"/>
                <w:sz w:val="24"/>
                <w:szCs w:val="24"/>
                <w:lang w:val="kk-KZ"/>
              </w:rPr>
              <w:t xml:space="preserve"> </w:t>
            </w:r>
            <w:r w:rsidRPr="00CB289E">
              <w:rPr>
                <w:rFonts w:ascii="Times New Roman" w:hAnsi="Times New Roman" w:cs="Times New Roman"/>
                <w:i/>
                <w:sz w:val="24"/>
                <w:szCs w:val="24"/>
                <w:lang w:val="kk-KZ"/>
              </w:rPr>
              <w:t>NVC</w:t>
            </w:r>
            <w:r w:rsidRPr="00CB289E">
              <w:rPr>
                <w:rFonts w:ascii="Times New Roman" w:eastAsia="Times New Roman" w:hAnsi="Times New Roman" w:cs="Times New Roman"/>
                <w:i/>
                <w:color w:val="000000"/>
                <w:sz w:val="24"/>
                <w:szCs w:val="24"/>
                <w:lang w:val="kk-KZ"/>
              </w:rPr>
              <w:t xml:space="preserve"> әдісі</w:t>
            </w:r>
            <w:r w:rsidRPr="00CB289E">
              <w:rPr>
                <w:rFonts w:ascii="Times New Roman" w:hAnsi="Times New Roman" w:cs="Times New Roman"/>
                <w:i/>
                <w:sz w:val="24"/>
                <w:szCs w:val="24"/>
                <w:lang w:val="kk-KZ"/>
              </w:rPr>
              <w:t>н</w:t>
            </w:r>
            <w:r w:rsidRPr="00CB289E">
              <w:rPr>
                <w:rFonts w:ascii="Times New Roman" w:hAnsi="Times New Roman" w:cs="Times New Roman"/>
                <w:b/>
                <w:sz w:val="24"/>
                <w:szCs w:val="24"/>
                <w:lang w:val="kk-KZ"/>
              </w:rPr>
              <w:t xml:space="preserve"> </w:t>
            </w:r>
            <w:r w:rsidRPr="00CB289E">
              <w:rPr>
                <w:rFonts w:ascii="Times New Roman" w:hAnsi="Times New Roman" w:cs="Times New Roman"/>
                <w:sz w:val="24"/>
                <w:szCs w:val="24"/>
                <w:lang w:val="kk-KZ"/>
              </w:rPr>
              <w:t>пайдалану</w:t>
            </w:r>
          </w:p>
        </w:tc>
        <w:tc>
          <w:tcPr>
            <w:tcW w:w="6604" w:type="dxa"/>
            <w:shd w:val="clear" w:color="auto" w:fill="auto"/>
          </w:tcPr>
          <w:p w:rsidR="008D45C1" w:rsidRPr="00CB289E" w:rsidRDefault="008D45C1" w:rsidP="00CF3F86">
            <w:pPr>
              <w:suppressAutoHyphen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ar-SA"/>
              </w:rPr>
            </w:pPr>
            <w:r w:rsidRPr="00CB289E">
              <w:rPr>
                <w:rFonts w:ascii="Times New Roman" w:hAnsi="Times New Roman" w:cs="Times New Roman"/>
                <w:sz w:val="24"/>
                <w:szCs w:val="24"/>
                <w:lang w:val="kk-KZ"/>
              </w:rPr>
              <w:t>Цифрлық білімдік ортадағы өзара әрекеттестікті жақсартуға, эмоциялар мен қажеттіліктерді білдіруге мүмкіндік беріп, конфликтілерді тиімді шешуге ықпал етеді. NVC адамдар арасында түсіністік пен эмпатияны нығайта отырып, конструктивті диалог пен қарым-қатынасты дамытуға жәрдемдеседі.</w:t>
            </w:r>
          </w:p>
        </w:tc>
      </w:tr>
    </w:tbl>
    <w:p w:rsidR="00CF3F86" w:rsidRPr="00CF3F86" w:rsidRDefault="00CF3F86" w:rsidP="00CF3F86">
      <w:pPr>
        <w:suppressAutoHyphens/>
        <w:jc w:val="both"/>
        <w:rPr>
          <w:rFonts w:ascii="Times New Roman" w:eastAsia="Times New Roman" w:hAnsi="Times New Roman" w:cs="Times New Roman"/>
          <w:sz w:val="28"/>
          <w:szCs w:val="28"/>
          <w:lang w:val="kk-KZ" w:eastAsia="ar-SA"/>
        </w:rPr>
        <w:sectPr w:rsidR="00CF3F86" w:rsidRPr="00CF3F86" w:rsidSect="008D45C1">
          <w:pgSz w:w="15840" w:h="12240" w:orient="landscape"/>
          <w:pgMar w:top="1701" w:right="1134" w:bottom="567" w:left="1134" w:header="709" w:footer="709" w:gutter="0"/>
          <w:cols w:space="708"/>
          <w:docGrid w:linePitch="360"/>
        </w:sectPr>
      </w:pPr>
    </w:p>
    <w:p w:rsidR="00CB289E" w:rsidRPr="00A31F08" w:rsidRDefault="00CB289E" w:rsidP="008D45C1">
      <w:pPr>
        <w:suppressAutoHyphens/>
        <w:spacing w:after="0" w:line="240" w:lineRule="auto"/>
        <w:ind w:firstLine="709"/>
        <w:jc w:val="both"/>
        <w:rPr>
          <w:rFonts w:ascii="Times New Roman" w:eastAsia="Times New Roman" w:hAnsi="Times New Roman" w:cs="Times New Roman"/>
          <w:sz w:val="28"/>
          <w:szCs w:val="28"/>
          <w:lang w:val="kk-KZ" w:eastAsia="ar-SA"/>
        </w:rPr>
      </w:pPr>
      <w:r w:rsidRPr="00A31F08">
        <w:rPr>
          <w:rFonts w:ascii="Times New Roman" w:eastAsia="Times New Roman" w:hAnsi="Times New Roman" w:cs="Times New Roman"/>
          <w:sz w:val="28"/>
          <w:szCs w:val="28"/>
          <w:lang w:val="kk-KZ" w:eastAsia="ar-SA"/>
        </w:rPr>
        <w:lastRenderedPageBreak/>
        <w:t xml:space="preserve">Әдістемені жасау барысында келесі міндеттерді орындау ескерілді: </w:t>
      </w:r>
    </w:p>
    <w:p w:rsidR="00CB289E" w:rsidRPr="00CF3F86" w:rsidRDefault="008D45C1" w:rsidP="008D45C1">
      <w:pPr>
        <w:suppressAutoHyphens/>
        <w:spacing w:after="0" w:line="240" w:lineRule="auto"/>
        <w:ind w:firstLine="709"/>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1.</w:t>
      </w:r>
      <w:r w:rsidR="00CB289E" w:rsidRPr="00CF3F86">
        <w:rPr>
          <w:rFonts w:ascii="Times New Roman" w:eastAsia="Times New Roman" w:hAnsi="Times New Roman" w:cs="Times New Roman"/>
          <w:sz w:val="28"/>
          <w:szCs w:val="28"/>
          <w:lang w:val="kk-KZ" w:eastAsia="ar-SA"/>
        </w:rPr>
        <w:t xml:space="preserve"> Цифрлық сауаттылықты қалыптастыру: коммуникация үшін заманауи цифрлық технологиялар мен платформаларды пайдалану негіздерімен таныстыру, ақпаратпен жұмыс істеу және </w:t>
      </w:r>
      <w:r w:rsidR="00CB289E">
        <w:rPr>
          <w:rFonts w:ascii="Times New Roman" w:eastAsia="Times New Roman" w:hAnsi="Times New Roman" w:cs="Times New Roman"/>
          <w:sz w:val="28"/>
          <w:szCs w:val="28"/>
          <w:lang w:val="kk-KZ" w:eastAsia="ar-SA"/>
        </w:rPr>
        <w:t>қауіпсіздікті сақтау қағидасын</w:t>
      </w:r>
      <w:r w:rsidR="00CB289E" w:rsidRPr="00CF3F86">
        <w:rPr>
          <w:rFonts w:ascii="Times New Roman" w:eastAsia="Times New Roman" w:hAnsi="Times New Roman" w:cs="Times New Roman"/>
          <w:sz w:val="28"/>
          <w:szCs w:val="28"/>
          <w:lang w:val="kk-KZ" w:eastAsia="ar-SA"/>
        </w:rPr>
        <w:t xml:space="preserve"> түсінуді қамтамасыз ету.</w:t>
      </w:r>
    </w:p>
    <w:p w:rsidR="00CB289E" w:rsidRPr="00CF3F86" w:rsidRDefault="008D45C1" w:rsidP="008D45C1">
      <w:pPr>
        <w:suppressAutoHyphens/>
        <w:spacing w:after="0" w:line="240" w:lineRule="auto"/>
        <w:ind w:firstLine="709"/>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2.</w:t>
      </w:r>
      <w:r w:rsidR="00CB289E" w:rsidRPr="00CF3F86">
        <w:rPr>
          <w:rFonts w:ascii="Times New Roman" w:eastAsia="Times New Roman" w:hAnsi="Times New Roman" w:cs="Times New Roman"/>
          <w:sz w:val="28"/>
          <w:szCs w:val="28"/>
          <w:lang w:val="kk-KZ" w:eastAsia="ar-SA"/>
        </w:rPr>
        <w:t xml:space="preserve"> Тұлғааралық және мәдениетаралық қарым-қатынас дағдыларын қалыптастыру: мәдени, тілдік және жеке айырмашылықтарды ескере отырып, тиімді қарым-қатынас негіздерін үйрету, олардың бойындағы мәдени ерекшелікке құрмет пен эмпатия сапасын арттыру.</w:t>
      </w:r>
    </w:p>
    <w:p w:rsidR="00CB289E" w:rsidRPr="00CF3F86" w:rsidRDefault="008D45C1" w:rsidP="008D45C1">
      <w:pPr>
        <w:suppressAutoHyphens/>
        <w:spacing w:after="0" w:line="240" w:lineRule="auto"/>
        <w:ind w:firstLine="709"/>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3.</w:t>
      </w:r>
      <w:r w:rsidR="00CB289E" w:rsidRPr="00CF3F86">
        <w:rPr>
          <w:rFonts w:ascii="Times New Roman" w:eastAsia="Times New Roman" w:hAnsi="Times New Roman" w:cs="Times New Roman"/>
          <w:sz w:val="28"/>
          <w:szCs w:val="28"/>
          <w:lang w:val="kk-KZ" w:eastAsia="ar-SA"/>
        </w:rPr>
        <w:t xml:space="preserve"> Практикалық тапсырмаларды әзірлеу және іске асыру: жобалық іс-шаралар, тренингтер мен рөлдік ойындар, топтық талқылау және онлайн-пікірталастарға қатысу арқылы алынған дағдыларды іс жүзінде қолдануға жағдай жасау.</w:t>
      </w:r>
    </w:p>
    <w:p w:rsidR="00CB289E" w:rsidRPr="00CF3F86" w:rsidRDefault="008D45C1" w:rsidP="008D45C1">
      <w:pPr>
        <w:suppressAutoHyphens/>
        <w:spacing w:after="0" w:line="240" w:lineRule="auto"/>
        <w:ind w:firstLine="709"/>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4.</w:t>
      </w:r>
      <w:r w:rsidR="00CB289E" w:rsidRPr="00CF3F86">
        <w:rPr>
          <w:rFonts w:ascii="Times New Roman" w:eastAsia="Times New Roman" w:hAnsi="Times New Roman" w:cs="Times New Roman"/>
          <w:sz w:val="28"/>
          <w:szCs w:val="28"/>
          <w:lang w:val="kk-KZ" w:eastAsia="ar-SA"/>
        </w:rPr>
        <w:t xml:space="preserve"> Этикалық қарым-қатынас принциптерін оқыту: сұхбаттасушыға құрметпен қарау және жеке деректерді қорғау мәселелерін қоса алғанда, цифрлық білімдік ортадағы өзара әрекеттесу этикасына арналған сабақтар өткізу, бірлесе отырып цифрлық білімдік ортадағы этикет ережелерін нақтылау. </w:t>
      </w:r>
    </w:p>
    <w:p w:rsidR="00CB289E" w:rsidRPr="00CF3F86" w:rsidRDefault="008D45C1" w:rsidP="008D45C1">
      <w:pPr>
        <w:suppressAutoHyphens/>
        <w:spacing w:after="0" w:line="240" w:lineRule="auto"/>
        <w:ind w:firstLine="709"/>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5.</w:t>
      </w:r>
      <w:r w:rsidR="00CB289E" w:rsidRPr="00CF3F86">
        <w:rPr>
          <w:rFonts w:ascii="Times New Roman" w:eastAsia="Times New Roman" w:hAnsi="Times New Roman" w:cs="Times New Roman"/>
          <w:sz w:val="28"/>
          <w:szCs w:val="28"/>
          <w:lang w:val="kk-KZ" w:eastAsia="ar-SA"/>
        </w:rPr>
        <w:t xml:space="preserve"> Бағалау және рефлексия: коммуникативтік мәдениеттің қалыптасу деңгейін бағалау тетіктерін енгізу және өздерінің қарым-қатынас тәжірибесін талдауға және одан әрі даму бағыттарын анықтауға мүмкіндік беретін кері байланыс пен рефлексияны ұйымдастыру.</w:t>
      </w:r>
    </w:p>
    <w:p w:rsidR="00CB289E" w:rsidRDefault="00CB289E" w:rsidP="008D45C1">
      <w:pPr>
        <w:suppressAutoHyphens/>
        <w:spacing w:after="0" w:line="240" w:lineRule="auto"/>
        <w:ind w:firstLine="709"/>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sz w:val="28"/>
          <w:szCs w:val="28"/>
          <w:lang w:val="kk-KZ" w:eastAsia="en-US"/>
        </w:rPr>
        <w:t>Цифрлық білімдік ортада болашақ педагог-психологтердің коммуникати</w:t>
      </w:r>
      <w:r>
        <w:rPr>
          <w:rFonts w:ascii="Times New Roman" w:eastAsia="Calibri" w:hAnsi="Times New Roman" w:cs="Times New Roman"/>
          <w:sz w:val="28"/>
          <w:szCs w:val="28"/>
          <w:lang w:val="kk-KZ" w:eastAsia="en-US"/>
        </w:rPr>
        <w:t xml:space="preserve">втік мәдениетін қалыптастыру мақсатында </w:t>
      </w:r>
      <w:r w:rsidRPr="00CF3F86">
        <w:rPr>
          <w:rFonts w:ascii="Times New Roman" w:eastAsia="Calibri" w:hAnsi="Times New Roman" w:cs="Times New Roman"/>
          <w:sz w:val="28"/>
          <w:szCs w:val="28"/>
          <w:lang w:val="kk-KZ" w:eastAsia="en-US"/>
        </w:rPr>
        <w:t>«Цифрлық білімдік ортадағы коммуникативтік мәдениет пен этикет»</w:t>
      </w:r>
      <w:r>
        <w:rPr>
          <w:rFonts w:ascii="Times New Roman" w:eastAsia="Calibri" w:hAnsi="Times New Roman" w:cs="Times New Roman"/>
          <w:sz w:val="28"/>
          <w:szCs w:val="28"/>
          <w:lang w:val="kk-KZ" w:eastAsia="en-US"/>
        </w:rPr>
        <w:t xml:space="preserve"> элективті оқу курсының бағдарламасы</w:t>
      </w:r>
      <w:r w:rsidR="00E618EE">
        <w:rPr>
          <w:rFonts w:ascii="Times New Roman" w:eastAsia="Calibri" w:hAnsi="Times New Roman" w:cs="Times New Roman"/>
          <w:sz w:val="28"/>
          <w:szCs w:val="28"/>
          <w:lang w:val="kk-KZ" w:eastAsia="en-US"/>
        </w:rPr>
        <w:t xml:space="preserve">, «Медиапедагогика» пәнінің мазмұнын толықтыруға </w:t>
      </w:r>
      <w:r w:rsidRPr="00CF3F86">
        <w:rPr>
          <w:rFonts w:ascii="Times New Roman" w:eastAsia="Calibri" w:hAnsi="Times New Roman" w:cs="Times New Roman"/>
          <w:sz w:val="28"/>
          <w:szCs w:val="28"/>
          <w:lang w:val="kk-KZ" w:eastAsia="en-US"/>
        </w:rPr>
        <w:t>арналған «Цифрлық білімдік ортада тиімді коммуникация жасаудың теориялары мен тәжірибелері» оқу модулін</w:t>
      </w:r>
      <w:r>
        <w:rPr>
          <w:rFonts w:ascii="Times New Roman" w:eastAsia="Calibri" w:hAnsi="Times New Roman" w:cs="Times New Roman"/>
          <w:sz w:val="28"/>
          <w:szCs w:val="28"/>
          <w:lang w:val="kk-KZ" w:eastAsia="en-US"/>
        </w:rPr>
        <w:t>ің тақырыптық жоспары</w:t>
      </w:r>
      <w:r w:rsidRPr="00CF3F86">
        <w:rPr>
          <w:rFonts w:ascii="Times New Roman" w:eastAsia="Calibri" w:hAnsi="Times New Roman" w:cs="Times New Roman"/>
          <w:sz w:val="28"/>
          <w:szCs w:val="28"/>
          <w:lang w:val="kk-KZ" w:eastAsia="en-US"/>
        </w:rPr>
        <w:t>, «Цифрлық ортадағы қауіпсіз мінез-құлық: конфликтіні диалогқа алмастыру техникасы» атты кейстер, ойындар мен жаттығулардан құралған тренинг бағдарламасының ма</w:t>
      </w:r>
      <w:r>
        <w:rPr>
          <w:rFonts w:ascii="Times New Roman" w:eastAsia="Calibri" w:hAnsi="Times New Roman" w:cs="Times New Roman"/>
          <w:sz w:val="28"/>
          <w:szCs w:val="28"/>
          <w:lang w:val="kk-KZ" w:eastAsia="en-US"/>
        </w:rPr>
        <w:t>змұны дайындалды</w:t>
      </w:r>
      <w:r w:rsidR="001A5105">
        <w:rPr>
          <w:rFonts w:ascii="Times New Roman" w:eastAsia="Calibri" w:hAnsi="Times New Roman" w:cs="Times New Roman"/>
          <w:sz w:val="28"/>
          <w:szCs w:val="28"/>
          <w:lang w:val="kk-KZ" w:eastAsia="en-US"/>
        </w:rPr>
        <w:t>.</w:t>
      </w:r>
    </w:p>
    <w:p w:rsidR="00B36DA7" w:rsidRPr="00CF3F86" w:rsidRDefault="00F5438B" w:rsidP="008D45C1">
      <w:pPr>
        <w:suppressAutoHyphens/>
        <w:spacing w:after="0" w:line="240" w:lineRule="auto"/>
        <w:ind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Сонымен қатар, цифрлық білімдік ортадағы коммуникативтік мәдениетті қалыптастыруда болашақ педагог-психологтердің </w:t>
      </w:r>
      <w:r>
        <w:rPr>
          <w:rFonts w:ascii="Times New Roman" w:eastAsia="Times New Roman" w:hAnsi="Times New Roman" w:cs="Times New Roman"/>
          <w:sz w:val="28"/>
          <w:szCs w:val="28"/>
          <w:lang w:val="kk-KZ"/>
        </w:rPr>
        <w:t>к</w:t>
      </w:r>
      <w:r w:rsidRPr="00CF3F86">
        <w:rPr>
          <w:rFonts w:ascii="Times New Roman" w:eastAsia="Times New Roman" w:hAnsi="Times New Roman" w:cs="Times New Roman"/>
          <w:sz w:val="28"/>
          <w:szCs w:val="28"/>
          <w:lang w:val="kk-KZ"/>
        </w:rPr>
        <w:t>оммуникация модельдері (Г.</w:t>
      </w:r>
      <w:r w:rsidR="008D45C1">
        <w:rPr>
          <w:rFonts w:ascii="Times New Roman" w:eastAsia="Times New Roman" w:hAnsi="Times New Roman" w:cs="Times New Roman"/>
          <w:sz w:val="28"/>
          <w:szCs w:val="28"/>
          <w:lang w:val="kk-KZ"/>
        </w:rPr>
        <w:t> </w:t>
      </w:r>
      <w:r w:rsidRPr="00CF3F86">
        <w:rPr>
          <w:rFonts w:ascii="Times New Roman" w:eastAsia="Times New Roman" w:hAnsi="Times New Roman" w:cs="Times New Roman"/>
          <w:sz w:val="28"/>
          <w:szCs w:val="28"/>
          <w:lang w:val="kk-KZ"/>
        </w:rPr>
        <w:t>Лассуэлл, К.</w:t>
      </w:r>
      <w:r w:rsidR="008D45C1">
        <w:rPr>
          <w:rFonts w:ascii="Times New Roman" w:eastAsia="Times New Roman" w:hAnsi="Times New Roman" w:cs="Times New Roman"/>
          <w:sz w:val="28"/>
          <w:szCs w:val="28"/>
          <w:lang w:val="kk-KZ"/>
        </w:rPr>
        <w:t xml:space="preserve"> </w:t>
      </w:r>
      <w:r w:rsidRPr="00CF3F86">
        <w:rPr>
          <w:rFonts w:ascii="Times New Roman" w:eastAsia="Times New Roman" w:hAnsi="Times New Roman" w:cs="Times New Roman"/>
          <w:sz w:val="28"/>
          <w:szCs w:val="28"/>
          <w:lang w:val="kk-KZ"/>
        </w:rPr>
        <w:t>Шеннон, У.</w:t>
      </w:r>
      <w:r w:rsidR="008D45C1">
        <w:rPr>
          <w:rFonts w:ascii="Times New Roman" w:eastAsia="Times New Roman" w:hAnsi="Times New Roman" w:cs="Times New Roman"/>
          <w:sz w:val="28"/>
          <w:szCs w:val="28"/>
          <w:lang w:val="kk-KZ"/>
        </w:rPr>
        <w:t xml:space="preserve"> </w:t>
      </w:r>
      <w:r w:rsidRPr="00CF3F86">
        <w:rPr>
          <w:rFonts w:ascii="Times New Roman" w:eastAsia="Times New Roman" w:hAnsi="Times New Roman" w:cs="Times New Roman"/>
          <w:sz w:val="28"/>
          <w:szCs w:val="28"/>
          <w:lang w:val="kk-KZ"/>
        </w:rPr>
        <w:t>Уивер, Д.</w:t>
      </w:r>
      <w:r w:rsidR="008D45C1">
        <w:rPr>
          <w:rFonts w:ascii="Times New Roman" w:eastAsia="Times New Roman" w:hAnsi="Times New Roman" w:cs="Times New Roman"/>
          <w:sz w:val="28"/>
          <w:szCs w:val="28"/>
          <w:lang w:val="kk-KZ"/>
        </w:rPr>
        <w:t xml:space="preserve"> </w:t>
      </w:r>
      <w:r w:rsidRPr="00CF3F86">
        <w:rPr>
          <w:rFonts w:ascii="Times New Roman" w:eastAsia="Times New Roman" w:hAnsi="Times New Roman" w:cs="Times New Roman"/>
          <w:sz w:val="28"/>
          <w:szCs w:val="28"/>
          <w:lang w:val="kk-KZ"/>
        </w:rPr>
        <w:t>Берлоның SMCR моделі т.б</w:t>
      </w:r>
      <w:r w:rsidR="00956D04">
        <w:rPr>
          <w:rFonts w:ascii="Times New Roman" w:eastAsia="Times New Roman" w:hAnsi="Times New Roman" w:cs="Times New Roman"/>
          <w:sz w:val="28"/>
          <w:szCs w:val="28"/>
          <w:lang w:val="kk-KZ"/>
        </w:rPr>
        <w:t>.</w:t>
      </w:r>
      <w:r w:rsidRPr="00CF3F86">
        <w:rPr>
          <w:rFonts w:ascii="Times New Roman" w:eastAsia="Times New Roman" w:hAnsi="Times New Roman" w:cs="Times New Roman"/>
          <w:sz w:val="28"/>
          <w:szCs w:val="28"/>
          <w:lang w:val="kk-KZ"/>
        </w:rPr>
        <w:t xml:space="preserve">) </w:t>
      </w:r>
      <w:r w:rsidRPr="00CF3F86">
        <w:rPr>
          <w:rFonts w:ascii="Times New Roman" w:eastAsia="Times New Roman" w:hAnsi="Times New Roman" w:cs="Times New Roman"/>
          <w:bCs/>
          <w:sz w:val="28"/>
          <w:szCs w:val="28"/>
          <w:lang w:val="kk-KZ"/>
        </w:rPr>
        <w:t xml:space="preserve">арқылы коммуникация тиімділігіне әсер ететін факторларды </w:t>
      </w:r>
      <w:r w:rsidR="00134E98">
        <w:rPr>
          <w:rFonts w:ascii="Times New Roman" w:eastAsia="Calibri" w:hAnsi="Times New Roman" w:cs="Times New Roman"/>
          <w:sz w:val="28"/>
          <w:szCs w:val="28"/>
          <w:lang w:val="kk-KZ" w:eastAsia="en-US"/>
        </w:rPr>
        <w:t xml:space="preserve">және </w:t>
      </w:r>
      <w:r>
        <w:rPr>
          <w:rFonts w:ascii="Times New Roman" w:eastAsia="Calibri" w:hAnsi="Times New Roman" w:cs="Times New Roman"/>
          <w:sz w:val="28"/>
          <w:szCs w:val="28"/>
          <w:lang w:val="kk-KZ" w:eastAsia="en-US"/>
        </w:rPr>
        <w:t>ақпаратты сыни талдау іскерліктерін қалыптастыруға</w:t>
      </w:r>
      <w:r w:rsidR="00134E98" w:rsidRPr="00CF3F86">
        <w:rPr>
          <w:rFonts w:ascii="Times New Roman" w:eastAsia="Calibri" w:hAnsi="Times New Roman" w:cs="Times New Roman"/>
          <w:sz w:val="28"/>
          <w:szCs w:val="28"/>
          <w:lang w:val="kk-KZ" w:eastAsia="en-US"/>
        </w:rPr>
        <w:t xml:space="preserve"> </w:t>
      </w:r>
      <w:r w:rsidR="00DF6CB3">
        <w:rPr>
          <w:rFonts w:ascii="Times New Roman" w:eastAsia="Calibri" w:hAnsi="Times New Roman" w:cs="Times New Roman"/>
          <w:sz w:val="28"/>
          <w:szCs w:val="28"/>
          <w:lang w:val="kk-KZ" w:eastAsia="en-US"/>
        </w:rPr>
        <w:t>мән</w:t>
      </w:r>
      <w:r w:rsidR="00153E15">
        <w:rPr>
          <w:rFonts w:ascii="Times New Roman" w:eastAsia="Calibri" w:hAnsi="Times New Roman" w:cs="Times New Roman"/>
          <w:sz w:val="28"/>
          <w:szCs w:val="28"/>
          <w:lang w:val="kk-KZ" w:eastAsia="en-US"/>
        </w:rPr>
        <w:t xml:space="preserve"> беріледі. </w:t>
      </w:r>
      <w:r w:rsidR="00134E98" w:rsidRPr="00CF3F86">
        <w:rPr>
          <w:rFonts w:ascii="Times New Roman" w:eastAsia="Calibri" w:hAnsi="Times New Roman" w:cs="Times New Roman"/>
          <w:sz w:val="28"/>
          <w:szCs w:val="28"/>
          <w:lang w:val="kk-KZ" w:eastAsia="en-US"/>
        </w:rPr>
        <w:t>М.Б.</w:t>
      </w:r>
      <w:r w:rsidR="008D45C1">
        <w:rPr>
          <w:rFonts w:ascii="Times New Roman" w:eastAsia="Calibri" w:hAnsi="Times New Roman" w:cs="Times New Roman"/>
          <w:sz w:val="28"/>
          <w:szCs w:val="28"/>
          <w:lang w:val="kk-KZ" w:eastAsia="en-US"/>
        </w:rPr>
        <w:t xml:space="preserve"> </w:t>
      </w:r>
      <w:r w:rsidR="00134E98" w:rsidRPr="00CF3F86">
        <w:rPr>
          <w:rFonts w:ascii="Times New Roman" w:eastAsia="Calibri" w:hAnsi="Times New Roman" w:cs="Times New Roman"/>
          <w:sz w:val="28"/>
          <w:szCs w:val="28"/>
          <w:lang w:val="kk-KZ" w:eastAsia="en-US"/>
        </w:rPr>
        <w:t xml:space="preserve">Розенбергтің ойлау, сезім және сөйлеу мәдениетінен тұратын тиімді қарым-қатынас жасауға арналған NVC әдісі негізінде </w:t>
      </w:r>
      <w:r>
        <w:rPr>
          <w:rFonts w:ascii="Times New Roman" w:eastAsia="Calibri" w:hAnsi="Times New Roman" w:cs="Times New Roman"/>
          <w:sz w:val="28"/>
          <w:szCs w:val="28"/>
          <w:lang w:val="kk-KZ" w:eastAsia="en-US"/>
        </w:rPr>
        <w:t>практикалық тапсырмалар дайындал</w:t>
      </w:r>
      <w:r w:rsidR="00DF6CB3">
        <w:rPr>
          <w:rFonts w:ascii="Times New Roman" w:eastAsia="Calibri" w:hAnsi="Times New Roman" w:cs="Times New Roman"/>
          <w:sz w:val="28"/>
          <w:szCs w:val="28"/>
          <w:lang w:val="kk-KZ" w:eastAsia="en-US"/>
        </w:rPr>
        <w:t>а</w:t>
      </w:r>
      <w:r>
        <w:rPr>
          <w:rFonts w:ascii="Times New Roman" w:eastAsia="Calibri" w:hAnsi="Times New Roman" w:cs="Times New Roman"/>
          <w:sz w:val="28"/>
          <w:szCs w:val="28"/>
          <w:lang w:val="kk-KZ" w:eastAsia="en-US"/>
        </w:rPr>
        <w:t xml:space="preserve">ды. </w:t>
      </w:r>
      <w:r w:rsidR="00134E98" w:rsidRPr="00CF3F86">
        <w:rPr>
          <w:rFonts w:ascii="Times New Roman" w:eastAsia="Calibri" w:hAnsi="Times New Roman" w:cs="Times New Roman"/>
          <w:sz w:val="28"/>
          <w:szCs w:val="28"/>
          <w:lang w:val="kk-KZ" w:eastAsia="en-US"/>
        </w:rPr>
        <w:t xml:space="preserve"> </w:t>
      </w:r>
      <w:r w:rsidR="00134E98" w:rsidRPr="00CF3F86">
        <w:rPr>
          <w:rFonts w:ascii="Times New Roman" w:eastAsia="Calibri" w:hAnsi="Times New Roman" w:cs="Times New Roman"/>
          <w:bCs/>
          <w:sz w:val="28"/>
          <w:szCs w:val="28"/>
          <w:lang w:val="kk-KZ" w:eastAsia="ru-RU"/>
        </w:rPr>
        <w:t>«Оn-line community» форматында өтетін сабақтар мен іс-шараларға арналған коммуникативтік мәдениет пен этикет ережелерін» және «Электронды пошта мен мессенджерлер» және желілік коммуникативтік</w:t>
      </w:r>
      <w:r w:rsidR="00DF6CB3">
        <w:rPr>
          <w:rFonts w:ascii="Times New Roman" w:eastAsia="Calibri" w:hAnsi="Times New Roman" w:cs="Times New Roman"/>
          <w:bCs/>
          <w:sz w:val="28"/>
          <w:szCs w:val="28"/>
          <w:lang w:val="kk-KZ" w:eastAsia="ru-RU"/>
        </w:rPr>
        <w:t xml:space="preserve">  мәдениет пен этикет ережелері нақтыланады.</w:t>
      </w:r>
      <w:r w:rsidR="0075612F">
        <w:rPr>
          <w:rFonts w:ascii="Times New Roman" w:eastAsia="Calibri" w:hAnsi="Times New Roman" w:cs="Times New Roman"/>
          <w:bCs/>
          <w:sz w:val="28"/>
          <w:szCs w:val="28"/>
          <w:lang w:val="kk-KZ" w:eastAsia="ru-RU"/>
        </w:rPr>
        <w:t xml:space="preserve"> </w:t>
      </w:r>
      <w:r w:rsidR="00B36DA7" w:rsidRPr="00CF3F86">
        <w:rPr>
          <w:rFonts w:ascii="Times New Roman" w:eastAsia="Times New Roman" w:hAnsi="Times New Roman" w:cs="Times New Roman"/>
          <w:sz w:val="28"/>
          <w:szCs w:val="28"/>
          <w:lang w:val="kk-KZ" w:eastAsia="en-US"/>
        </w:rPr>
        <w:t xml:space="preserve">Коммуникативтік мәдениетті қалыптастыруға бағытталған педагогикалық шараларды іске асыру барысында қазіргі университеттердің цифрлық білімдік ортасының ресурстарын ескеру де маңызды. ЖОО-ның цифрлық білімдік ортасы тиімді коммуникациялар туралы </w:t>
      </w:r>
      <w:r w:rsidR="00B36DA7" w:rsidRPr="00CF3F86">
        <w:rPr>
          <w:rFonts w:ascii="Times New Roman" w:eastAsia="Times New Roman" w:hAnsi="Times New Roman" w:cs="Times New Roman"/>
          <w:sz w:val="28"/>
          <w:szCs w:val="28"/>
          <w:lang w:val="kk-KZ" w:eastAsia="en-US"/>
        </w:rPr>
        <w:lastRenderedPageBreak/>
        <w:t xml:space="preserve">жаңа білім алуға, тұлғааралық және мәдениетаралық қарым-қатынаста коммуникативтік дағдыларды қолдануға мүмкіндік береді. </w:t>
      </w:r>
    </w:p>
    <w:p w:rsidR="00134E98" w:rsidRPr="00CF3F86" w:rsidRDefault="00134E98" w:rsidP="008D45C1">
      <w:pPr>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sidRPr="00CF3F86">
        <w:rPr>
          <w:rFonts w:ascii="Times New Roman" w:eastAsia="Times New Roman" w:hAnsi="Times New Roman" w:cs="Times New Roman"/>
          <w:sz w:val="28"/>
          <w:szCs w:val="28"/>
          <w:lang w:val="kk-KZ" w:eastAsia="ru-RU"/>
        </w:rPr>
        <w:t>Болашақ педагог-психологтердің цифрлық білімдік ортадағы коммуникативтік мәдениетін қалыптастыру педагогикалық үдеріс ретінде</w:t>
      </w:r>
      <w:r w:rsidRPr="00CF3F86">
        <w:rPr>
          <w:rFonts w:ascii="Times New Roman" w:eastAsia="Times New Roman" w:hAnsi="Times New Roman" w:cs="Times New Roman"/>
          <w:sz w:val="28"/>
          <w:szCs w:val="28"/>
          <w:lang w:val="kk-KZ" w:eastAsia="ar-SA"/>
        </w:rPr>
        <w:t xml:space="preserve"> ЖОО-да оқытушы мен студенттің бірлескен әрекеті түрінде көрінеді. Екі жақты қызмет белгілі бір мазмұнды меңгеруге бағытталады. Бұл оның сыртқы сипаты деп есептесек, оның астарында жасырын ішкі қозғаушы күш, яғни, оқытудың мәні жатады. Оқытушы мен болашақ </w:t>
      </w:r>
      <w:r w:rsidR="0089425B">
        <w:rPr>
          <w:rFonts w:ascii="Times New Roman" w:eastAsia="Times New Roman" w:hAnsi="Times New Roman" w:cs="Times New Roman"/>
          <w:sz w:val="28"/>
          <w:szCs w:val="28"/>
          <w:lang w:val="kk-KZ" w:eastAsia="ar-SA"/>
        </w:rPr>
        <w:t>педагог-психологтің</w:t>
      </w:r>
      <w:r w:rsidRPr="00CF3F86">
        <w:rPr>
          <w:rFonts w:ascii="Times New Roman" w:eastAsia="Times New Roman" w:hAnsi="Times New Roman" w:cs="Times New Roman"/>
          <w:sz w:val="28"/>
          <w:szCs w:val="28"/>
          <w:lang w:val="kk-KZ" w:eastAsia="ar-SA"/>
        </w:rPr>
        <w:t xml:space="preserve"> өзара әрекеттестігі, яғни қарым-қатынас субъектілерімен байланыс орнату, оларды қабылдау, түсіну, тиімді диалог құру, кері байланыс пен ынтымақтастық орнату, бірлескен іс-әрекетті ұйымдастыру, бақылау, эмоционалдық тұрғыда қолдау көрсету, сүйемелдеу, маңызды ой туындату, ақпарат алмасу және т.б. негізделеді. Оқытушының коммуникативтік іс-әрекет субъектісі ретіндегі негізгі міндеті – цифрлық білім беру технологиялары мен ресурстарды тиімді пайдалану арқылы оқыту үдерісін басқару.  </w:t>
      </w:r>
    </w:p>
    <w:p w:rsidR="00CF3F86" w:rsidRPr="00615280" w:rsidRDefault="00CF3F86" w:rsidP="008D45C1">
      <w:pPr>
        <w:suppressAutoHyphens/>
        <w:spacing w:after="0" w:line="240" w:lineRule="auto"/>
        <w:ind w:firstLine="709"/>
        <w:contextualSpacing/>
        <w:jc w:val="both"/>
        <w:rPr>
          <w:rFonts w:ascii="Times New Roman" w:eastAsia="Times New Roman" w:hAnsi="Times New Roman" w:cs="Times New Roman"/>
          <w:sz w:val="28"/>
          <w:szCs w:val="28"/>
          <w:lang w:val="kk-KZ" w:eastAsia="en-US"/>
        </w:rPr>
      </w:pPr>
      <w:r w:rsidRPr="00CF3F86">
        <w:rPr>
          <w:rFonts w:ascii="Times New Roman" w:eastAsia="Times New Roman" w:hAnsi="Times New Roman" w:cs="Times New Roman"/>
          <w:sz w:val="28"/>
          <w:szCs w:val="28"/>
          <w:lang w:val="kk-KZ" w:eastAsia="ar-SA"/>
        </w:rPr>
        <w:t xml:space="preserve">Цифрлық білімдік ортадағы коммуникативтік мәдениет бойынша білімнің жетіспеушілігі цифрлық технологияларды табысты пайдалану және тиімді қарым-қатынас жасау перспективаларын шектейді. Зерттеу жұмысы аясында осы кедергілерді еңсеру үшін </w:t>
      </w:r>
      <w:r w:rsidRPr="00CF3F86">
        <w:rPr>
          <w:rFonts w:ascii="Times New Roman" w:eastAsia="Times New Roman" w:hAnsi="Times New Roman" w:cs="Times New Roman"/>
          <w:bCs/>
          <w:sz w:val="28"/>
          <w:szCs w:val="28"/>
          <w:lang w:val="kk-KZ" w:eastAsia="en-US"/>
        </w:rPr>
        <w:t>«Цифрлық білімдік ортадағы коммуникативтік мәдениет пен этикет»</w:t>
      </w:r>
      <w:r w:rsidR="008D45C1">
        <w:rPr>
          <w:rFonts w:ascii="Times New Roman" w:eastAsia="Times New Roman" w:hAnsi="Times New Roman" w:cs="Times New Roman"/>
          <w:bCs/>
          <w:sz w:val="28"/>
          <w:szCs w:val="28"/>
          <w:lang w:val="kk-KZ" w:eastAsia="en-US"/>
        </w:rPr>
        <w:t xml:space="preserve"> </w:t>
      </w:r>
      <w:r w:rsidRPr="00CF3F86">
        <w:rPr>
          <w:rFonts w:ascii="Times New Roman" w:eastAsia="Times New Roman" w:hAnsi="Times New Roman" w:cs="Times New Roman"/>
          <w:sz w:val="28"/>
          <w:szCs w:val="28"/>
          <w:lang w:val="kk-KZ" w:eastAsia="en-US"/>
        </w:rPr>
        <w:t xml:space="preserve">атты </w:t>
      </w:r>
      <w:r w:rsidRPr="00CF3F86">
        <w:rPr>
          <w:rFonts w:ascii="Times New Roman" w:eastAsia="Times New Roman" w:hAnsi="Times New Roman" w:cs="Times New Roman"/>
          <w:bCs/>
          <w:sz w:val="28"/>
          <w:szCs w:val="28"/>
          <w:lang w:val="kk-KZ" w:eastAsia="en-US"/>
        </w:rPr>
        <w:t>элективті курст</w:t>
      </w:r>
      <w:r w:rsidRPr="00CF3F86">
        <w:rPr>
          <w:rFonts w:ascii="Times New Roman" w:eastAsia="Times New Roman" w:hAnsi="Times New Roman" w:cs="Times New Roman"/>
          <w:sz w:val="28"/>
          <w:szCs w:val="28"/>
          <w:lang w:val="kk-KZ" w:eastAsia="en-US"/>
        </w:rPr>
        <w:t>ың 15-аптаға арналған</w:t>
      </w:r>
      <w:r w:rsidR="00615280">
        <w:rPr>
          <w:rFonts w:ascii="Times New Roman" w:eastAsia="Times New Roman" w:hAnsi="Times New Roman" w:cs="Times New Roman"/>
          <w:sz w:val="28"/>
          <w:szCs w:val="28"/>
          <w:lang w:val="kk-KZ" w:eastAsia="en-US"/>
        </w:rPr>
        <w:t xml:space="preserve"> тақырыптық жоспарын дайындадық. </w:t>
      </w:r>
      <w:r w:rsidR="00383AD1" w:rsidRPr="00CF3F86">
        <w:rPr>
          <w:rFonts w:ascii="Times New Roman" w:eastAsia="Calibri" w:hAnsi="Times New Roman" w:cs="Times New Roman"/>
          <w:sz w:val="28"/>
          <w:szCs w:val="28"/>
          <w:lang w:val="kk-KZ" w:eastAsia="en-US"/>
        </w:rPr>
        <w:t>«Цифрлық білімдік ортадағы коммуникативтік мәдениет пен этикет» элективті курсының мазмұнында қамтылған тақырыптар болашақ педагог-психологтердің цифрлық білімдік ортадағы коммуникативтік мәдениет бойынша теориялық білімдерін арттырып, үздіксіз технологиялық прогресс жағдайында табысты оқу және қарым-қатынас жасау үшін қажетті іскерліктер мен дағдыларды</w:t>
      </w:r>
      <w:r w:rsidR="00383AD1">
        <w:rPr>
          <w:rFonts w:ascii="Times New Roman" w:eastAsia="Calibri" w:hAnsi="Times New Roman" w:cs="Times New Roman"/>
          <w:sz w:val="28"/>
          <w:szCs w:val="28"/>
          <w:lang w:val="kk-KZ" w:eastAsia="en-US"/>
        </w:rPr>
        <w:t xml:space="preserve"> меңгеруге көмектеседі. </w:t>
      </w:r>
      <w:r w:rsidRPr="00CF3F86">
        <w:rPr>
          <w:rFonts w:ascii="Times New Roman" w:eastAsia="Times New Roman" w:hAnsi="Times New Roman" w:cs="Times New Roman"/>
          <w:sz w:val="28"/>
          <w:szCs w:val="28"/>
          <w:lang w:val="kk-KZ" w:eastAsia="en-US"/>
        </w:rPr>
        <w:t>Элективті курстың силлабусы «Цифрлық білімдік ортадағы коммуникативтік мәдениет: негізгі түсініктер мен заманауи цифрлық құралдар» және «Цифрлық білімдік ортада тиімді коммуникация жасаудың теориялары мен тәжірибелері» атты екі модульден тұрады</w:t>
      </w:r>
      <w:r w:rsidR="00615280">
        <w:rPr>
          <w:rFonts w:ascii="Times New Roman" w:eastAsia="Times New Roman" w:hAnsi="Times New Roman" w:cs="Times New Roman"/>
          <w:sz w:val="28"/>
          <w:szCs w:val="28"/>
          <w:lang w:val="kk-KZ" w:eastAsia="en-US"/>
        </w:rPr>
        <w:t xml:space="preserve"> </w:t>
      </w:r>
      <w:r w:rsidR="00615280" w:rsidRPr="00CF3F86">
        <w:rPr>
          <w:rFonts w:ascii="Times New Roman" w:eastAsia="Times New Roman" w:hAnsi="Times New Roman" w:cs="Times New Roman"/>
          <w:sz w:val="28"/>
          <w:szCs w:val="28"/>
          <w:lang w:val="kk-KZ" w:eastAsia="en-US"/>
        </w:rPr>
        <w:t>(10-кесте).</w:t>
      </w:r>
      <w:r w:rsidRPr="00CF3F86">
        <w:rPr>
          <w:rFonts w:ascii="Times New Roman" w:eastAsia="Times New Roman" w:hAnsi="Times New Roman" w:cs="Times New Roman"/>
          <w:sz w:val="28"/>
          <w:szCs w:val="28"/>
          <w:lang w:val="kk-KZ" w:eastAsia="en-US"/>
        </w:rPr>
        <w:t xml:space="preserve"> </w:t>
      </w:r>
    </w:p>
    <w:p w:rsidR="008D45C1" w:rsidRDefault="008D45C1" w:rsidP="008D45C1">
      <w:pPr>
        <w:spacing w:before="100" w:beforeAutospacing="1" w:after="100" w:afterAutospacing="1" w:line="240" w:lineRule="auto"/>
        <w:ind w:firstLine="567"/>
        <w:contextualSpacing/>
        <w:jc w:val="both"/>
        <w:rPr>
          <w:rFonts w:ascii="Times New Roman" w:eastAsia="Calibri" w:hAnsi="Times New Roman" w:cs="Times New Roman"/>
          <w:sz w:val="28"/>
          <w:szCs w:val="28"/>
          <w:lang w:val="kk-KZ" w:eastAsia="en-US"/>
        </w:rPr>
      </w:pPr>
    </w:p>
    <w:p w:rsidR="00CF3F86" w:rsidRPr="00CF3F86" w:rsidRDefault="00CF3F86" w:rsidP="00CD23D1">
      <w:pPr>
        <w:spacing w:before="100" w:beforeAutospacing="1" w:after="100" w:afterAutospacing="1" w:line="240" w:lineRule="auto"/>
        <w:contextualSpacing/>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sz w:val="28"/>
          <w:szCs w:val="28"/>
          <w:lang w:val="kk-KZ" w:eastAsia="en-US"/>
        </w:rPr>
        <w:t xml:space="preserve">Кесте 10 – «Цифрлық білімдік ортадағы коммуникативтік мәдениет пен этикет» атты элективті курстың модульдер бойынша тақырыптық жоспары </w:t>
      </w:r>
    </w:p>
    <w:p w:rsidR="00CF3F86" w:rsidRPr="00CD23D1" w:rsidRDefault="00CF3F86" w:rsidP="00CF3F86">
      <w:pPr>
        <w:spacing w:before="100" w:beforeAutospacing="1" w:after="100" w:afterAutospacing="1" w:line="240" w:lineRule="auto"/>
        <w:contextualSpacing/>
        <w:jc w:val="both"/>
        <w:rPr>
          <w:rFonts w:ascii="Times New Roman" w:eastAsia="Calibri" w:hAnsi="Times New Roman" w:cs="Times New Roman"/>
          <w:sz w:val="16"/>
          <w:szCs w:val="16"/>
          <w:lang w:val="kk-KZ" w:eastAsia="en-US"/>
        </w:rPr>
      </w:pPr>
    </w:p>
    <w:tbl>
      <w:tblPr>
        <w:tblW w:w="961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0"/>
        <w:gridCol w:w="721"/>
        <w:gridCol w:w="7245"/>
        <w:gridCol w:w="834"/>
      </w:tblGrid>
      <w:tr w:rsidR="00CF3F86" w:rsidRPr="00CD23D1" w:rsidTr="0097155E">
        <w:trPr>
          <w:trHeight w:val="70"/>
        </w:trPr>
        <w:tc>
          <w:tcPr>
            <w:tcW w:w="1531" w:type="dxa"/>
            <w:gridSpan w:val="2"/>
          </w:tcPr>
          <w:p w:rsidR="00CF3F86" w:rsidRPr="00CD23D1" w:rsidRDefault="00CF3F86" w:rsidP="00CF3F86">
            <w:pPr>
              <w:spacing w:after="0" w:line="240" w:lineRule="auto"/>
              <w:jc w:val="center"/>
              <w:rPr>
                <w:rFonts w:ascii="Times New Roman" w:eastAsia="Calibri" w:hAnsi="Times New Roman" w:cs="Times New Roman"/>
                <w:bCs/>
                <w:sz w:val="24"/>
                <w:szCs w:val="24"/>
                <w:lang w:val="kk-KZ" w:eastAsia="en-US"/>
              </w:rPr>
            </w:pPr>
            <w:r w:rsidRPr="00CD23D1">
              <w:rPr>
                <w:rFonts w:ascii="Times New Roman" w:eastAsia="Calibri" w:hAnsi="Times New Roman" w:cs="Times New Roman"/>
                <w:bCs/>
                <w:sz w:val="24"/>
                <w:szCs w:val="24"/>
                <w:lang w:val="kk-KZ" w:eastAsia="en-US"/>
              </w:rPr>
              <w:t>Модуль №</w:t>
            </w:r>
          </w:p>
        </w:tc>
        <w:tc>
          <w:tcPr>
            <w:tcW w:w="8079" w:type="dxa"/>
            <w:gridSpan w:val="2"/>
          </w:tcPr>
          <w:p w:rsidR="00CF3F86" w:rsidRPr="00CD23D1" w:rsidRDefault="00CF3F86" w:rsidP="00CF3F86">
            <w:pPr>
              <w:spacing w:after="0" w:line="240" w:lineRule="auto"/>
              <w:ind w:firstLine="567"/>
              <w:jc w:val="center"/>
              <w:rPr>
                <w:rFonts w:ascii="Times New Roman" w:eastAsia="Calibri" w:hAnsi="Times New Roman" w:cs="Times New Roman"/>
                <w:i/>
                <w:sz w:val="24"/>
                <w:szCs w:val="24"/>
                <w:lang w:val="kk-KZ" w:eastAsia="en-US"/>
              </w:rPr>
            </w:pPr>
            <w:r w:rsidRPr="00CD23D1">
              <w:rPr>
                <w:rFonts w:ascii="Times New Roman" w:eastAsia="Calibri" w:hAnsi="Times New Roman" w:cs="Times New Roman"/>
                <w:i/>
                <w:sz w:val="24"/>
                <w:szCs w:val="24"/>
                <w:lang w:val="kk-KZ" w:eastAsia="en-US"/>
              </w:rPr>
              <w:t>Модульдің атауы</w:t>
            </w:r>
          </w:p>
        </w:tc>
      </w:tr>
      <w:tr w:rsidR="00C72D97" w:rsidRPr="00CD23D1" w:rsidTr="0097155E">
        <w:trPr>
          <w:trHeight w:val="70"/>
        </w:trPr>
        <w:tc>
          <w:tcPr>
            <w:tcW w:w="1531" w:type="dxa"/>
            <w:gridSpan w:val="2"/>
          </w:tcPr>
          <w:p w:rsidR="00C72D97" w:rsidRPr="00CD23D1" w:rsidRDefault="00C72D97" w:rsidP="00CF3F86">
            <w:pPr>
              <w:spacing w:after="0" w:line="240" w:lineRule="auto"/>
              <w:jc w:val="center"/>
              <w:rPr>
                <w:rFonts w:ascii="Times New Roman" w:eastAsia="Calibri" w:hAnsi="Times New Roman" w:cs="Times New Roman"/>
                <w:bCs/>
                <w:sz w:val="24"/>
                <w:szCs w:val="24"/>
                <w:lang w:val="kk-KZ" w:eastAsia="en-US"/>
              </w:rPr>
            </w:pPr>
            <w:r>
              <w:rPr>
                <w:rFonts w:ascii="Times New Roman" w:eastAsia="Calibri" w:hAnsi="Times New Roman" w:cs="Times New Roman"/>
                <w:bCs/>
                <w:sz w:val="24"/>
                <w:szCs w:val="24"/>
                <w:lang w:val="kk-KZ" w:eastAsia="en-US"/>
              </w:rPr>
              <w:t>1</w:t>
            </w:r>
          </w:p>
        </w:tc>
        <w:tc>
          <w:tcPr>
            <w:tcW w:w="8079" w:type="dxa"/>
            <w:gridSpan w:val="2"/>
          </w:tcPr>
          <w:p w:rsidR="00C72D97" w:rsidRPr="00C72D97" w:rsidRDefault="00C72D97" w:rsidP="00CF3F86">
            <w:pPr>
              <w:spacing w:after="0" w:line="240" w:lineRule="auto"/>
              <w:ind w:firstLine="567"/>
              <w:jc w:val="center"/>
              <w:rPr>
                <w:rFonts w:ascii="Times New Roman" w:eastAsia="Calibri" w:hAnsi="Times New Roman" w:cs="Times New Roman"/>
                <w:sz w:val="24"/>
                <w:szCs w:val="24"/>
                <w:lang w:val="kk-KZ" w:eastAsia="en-US"/>
              </w:rPr>
            </w:pPr>
            <w:r w:rsidRPr="00C72D97">
              <w:rPr>
                <w:rFonts w:ascii="Times New Roman" w:eastAsia="Calibri" w:hAnsi="Times New Roman" w:cs="Times New Roman"/>
                <w:sz w:val="24"/>
                <w:szCs w:val="24"/>
                <w:lang w:val="kk-KZ" w:eastAsia="en-US"/>
              </w:rPr>
              <w:t>2</w:t>
            </w:r>
          </w:p>
        </w:tc>
      </w:tr>
      <w:tr w:rsidR="00CF3F86" w:rsidRPr="00F7020C" w:rsidTr="0097155E">
        <w:trPr>
          <w:trHeight w:val="70"/>
        </w:trPr>
        <w:tc>
          <w:tcPr>
            <w:tcW w:w="1531" w:type="dxa"/>
            <w:gridSpan w:val="2"/>
          </w:tcPr>
          <w:p w:rsidR="00CF3F86" w:rsidRPr="00CD23D1" w:rsidRDefault="00CF3F86" w:rsidP="00CF3F86">
            <w:pPr>
              <w:spacing w:after="0" w:line="240" w:lineRule="auto"/>
              <w:jc w:val="center"/>
              <w:rPr>
                <w:rFonts w:ascii="Times New Roman" w:eastAsia="Calibri" w:hAnsi="Times New Roman" w:cs="Times New Roman"/>
                <w:bCs/>
                <w:sz w:val="24"/>
                <w:szCs w:val="24"/>
                <w:lang w:val="kk-KZ" w:eastAsia="en-US"/>
              </w:rPr>
            </w:pPr>
            <w:r w:rsidRPr="00CD23D1">
              <w:rPr>
                <w:rFonts w:ascii="Times New Roman" w:eastAsia="Calibri" w:hAnsi="Times New Roman" w:cs="Times New Roman"/>
                <w:bCs/>
                <w:sz w:val="24"/>
                <w:szCs w:val="24"/>
                <w:lang w:val="kk-KZ" w:eastAsia="en-US"/>
              </w:rPr>
              <w:t>1</w:t>
            </w:r>
          </w:p>
        </w:tc>
        <w:tc>
          <w:tcPr>
            <w:tcW w:w="8079" w:type="dxa"/>
            <w:gridSpan w:val="2"/>
          </w:tcPr>
          <w:p w:rsidR="00CF3F86" w:rsidRPr="00CD23D1" w:rsidRDefault="00CF3F86" w:rsidP="00CF3F86">
            <w:pPr>
              <w:widowControl w:val="0"/>
              <w:autoSpaceDE w:val="0"/>
              <w:autoSpaceDN w:val="0"/>
              <w:spacing w:after="0" w:line="240" w:lineRule="auto"/>
              <w:jc w:val="both"/>
              <w:rPr>
                <w:rFonts w:ascii="Times New Roman" w:eastAsia="Times New Roman" w:hAnsi="Times New Roman" w:cs="Times New Roman"/>
                <w:sz w:val="24"/>
                <w:szCs w:val="24"/>
                <w:lang w:val="kk-KZ" w:eastAsia="ru-RU" w:bidi="ru-RU"/>
              </w:rPr>
            </w:pPr>
            <w:r w:rsidRPr="00CD23D1">
              <w:rPr>
                <w:rFonts w:ascii="Times New Roman" w:eastAsia="Times New Roman" w:hAnsi="Times New Roman" w:cs="Times New Roman"/>
                <w:sz w:val="24"/>
                <w:szCs w:val="24"/>
                <w:lang w:val="kk-KZ" w:eastAsia="ru-RU" w:bidi="ru-RU"/>
              </w:rPr>
              <w:t xml:space="preserve">Цифрлық білімдік ортадағы коммуникативтік мәдениет: негізгі түсініктер мен заманауи цифрлық құралдар </w:t>
            </w:r>
          </w:p>
        </w:tc>
      </w:tr>
      <w:tr w:rsidR="00CF3F86" w:rsidRPr="00F7020C" w:rsidTr="0097155E">
        <w:trPr>
          <w:trHeight w:val="70"/>
        </w:trPr>
        <w:tc>
          <w:tcPr>
            <w:tcW w:w="1531" w:type="dxa"/>
            <w:gridSpan w:val="2"/>
          </w:tcPr>
          <w:p w:rsidR="00CF3F86" w:rsidRPr="00CD23D1" w:rsidRDefault="00CF3F86" w:rsidP="00CF3F86">
            <w:pPr>
              <w:spacing w:after="0" w:line="240" w:lineRule="auto"/>
              <w:jc w:val="center"/>
              <w:rPr>
                <w:rFonts w:ascii="Times New Roman" w:eastAsia="Calibri" w:hAnsi="Times New Roman" w:cs="Times New Roman"/>
                <w:bCs/>
                <w:sz w:val="24"/>
                <w:szCs w:val="24"/>
                <w:lang w:val="kk-KZ" w:eastAsia="en-US"/>
              </w:rPr>
            </w:pPr>
            <w:r w:rsidRPr="00CD23D1">
              <w:rPr>
                <w:rFonts w:ascii="Times New Roman" w:eastAsia="Calibri" w:hAnsi="Times New Roman" w:cs="Times New Roman"/>
                <w:bCs/>
                <w:sz w:val="24"/>
                <w:szCs w:val="24"/>
                <w:lang w:val="kk-KZ" w:eastAsia="en-US"/>
              </w:rPr>
              <w:t>2</w:t>
            </w:r>
          </w:p>
        </w:tc>
        <w:tc>
          <w:tcPr>
            <w:tcW w:w="8079" w:type="dxa"/>
            <w:gridSpan w:val="2"/>
          </w:tcPr>
          <w:p w:rsidR="00CF3F86" w:rsidRPr="00CD23D1" w:rsidRDefault="00CF3F86" w:rsidP="00CF3F86">
            <w:pPr>
              <w:spacing w:after="0" w:line="240" w:lineRule="auto"/>
              <w:jc w:val="both"/>
              <w:rPr>
                <w:rFonts w:ascii="Times New Roman" w:eastAsia="Calibri" w:hAnsi="Times New Roman" w:cs="Times New Roman"/>
                <w:sz w:val="24"/>
                <w:szCs w:val="24"/>
                <w:lang w:val="kk-KZ" w:eastAsia="en-US"/>
              </w:rPr>
            </w:pPr>
            <w:r w:rsidRPr="00CD23D1">
              <w:rPr>
                <w:rFonts w:ascii="Times New Roman" w:eastAsia="Calibri" w:hAnsi="Times New Roman" w:cs="Times New Roman"/>
                <w:bCs/>
                <w:sz w:val="24"/>
                <w:szCs w:val="24"/>
                <w:lang w:val="kk-KZ" w:eastAsia="ru-RU"/>
              </w:rPr>
              <w:t>Цифрлық білімдік ортада тиімді коммуникация жасаудың теориялары мен тәжірибелері</w:t>
            </w:r>
          </w:p>
        </w:tc>
      </w:tr>
      <w:tr w:rsidR="00C72D97" w:rsidRPr="00CD23D1" w:rsidTr="0097155E">
        <w:trPr>
          <w:trHeight w:val="70"/>
        </w:trPr>
        <w:tc>
          <w:tcPr>
            <w:tcW w:w="810" w:type="dxa"/>
            <w:tcBorders>
              <w:bottom w:val="single" w:sz="4" w:space="0" w:color="auto"/>
            </w:tcBorders>
            <w:vAlign w:val="center"/>
          </w:tcPr>
          <w:p w:rsidR="00C72D97" w:rsidRPr="00CD23D1" w:rsidRDefault="00C72D97" w:rsidP="00C72D97">
            <w:pPr>
              <w:spacing w:after="0" w:line="240" w:lineRule="auto"/>
              <w:ind w:left="2" w:right="3"/>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апта</w:t>
            </w:r>
          </w:p>
          <w:p w:rsidR="00C72D97" w:rsidRPr="0097155E" w:rsidRDefault="00C72D97" w:rsidP="0097155E">
            <w:pPr>
              <w:spacing w:after="0" w:line="240" w:lineRule="auto"/>
              <w:ind w:left="2" w:right="3"/>
              <w:rPr>
                <w:rFonts w:ascii="Times New Roman" w:eastAsia="Times New Roman" w:hAnsi="Times New Roman"/>
                <w:sz w:val="24"/>
                <w:szCs w:val="24"/>
                <w:lang w:val="kk-KZ"/>
              </w:rPr>
            </w:pPr>
          </w:p>
        </w:tc>
        <w:tc>
          <w:tcPr>
            <w:tcW w:w="721" w:type="dxa"/>
            <w:tcBorders>
              <w:bottom w:val="single" w:sz="4" w:space="0" w:color="auto"/>
            </w:tcBorders>
            <w:vAlign w:val="center"/>
          </w:tcPr>
          <w:p w:rsidR="00C72D97" w:rsidRPr="0097155E" w:rsidRDefault="0097155E" w:rsidP="0097155E">
            <w:pPr>
              <w:spacing w:after="0" w:line="240" w:lineRule="auto"/>
              <w:jc w:val="center"/>
              <w:rPr>
                <w:rFonts w:ascii="Times New Roman" w:eastAsia="Calibri" w:hAnsi="Times New Roman" w:cs="Times New Roman"/>
                <w:bCs/>
                <w:sz w:val="24"/>
                <w:szCs w:val="24"/>
                <w:lang w:val="kk-KZ" w:eastAsia="en-US"/>
              </w:rPr>
            </w:pPr>
            <w:r w:rsidRPr="0097155E">
              <w:rPr>
                <w:rFonts w:ascii="Times New Roman" w:eastAsia="Times New Roman" w:hAnsi="Times New Roman"/>
                <w:sz w:val="24"/>
                <w:szCs w:val="24"/>
                <w:lang w:val="kk-KZ"/>
              </w:rPr>
              <w:t>м</w:t>
            </w:r>
            <w:r w:rsidR="00C72D97" w:rsidRPr="0097155E">
              <w:rPr>
                <w:rFonts w:ascii="Times New Roman" w:eastAsia="Times New Roman" w:hAnsi="Times New Roman"/>
                <w:sz w:val="24"/>
                <w:szCs w:val="24"/>
                <w:lang w:val="kk-KZ"/>
              </w:rPr>
              <w:t>о</w:t>
            </w:r>
            <w:r w:rsidRPr="0097155E">
              <w:rPr>
                <w:rFonts w:ascii="Times New Roman" w:eastAsia="Times New Roman" w:hAnsi="Times New Roman"/>
                <w:sz w:val="24"/>
                <w:szCs w:val="24"/>
                <w:lang w:val="kk-KZ"/>
              </w:rPr>
              <w:t>дуль</w:t>
            </w:r>
          </w:p>
        </w:tc>
        <w:tc>
          <w:tcPr>
            <w:tcW w:w="7245" w:type="dxa"/>
            <w:tcBorders>
              <w:bottom w:val="single" w:sz="4" w:space="0" w:color="auto"/>
            </w:tcBorders>
            <w:vAlign w:val="center"/>
          </w:tcPr>
          <w:p w:rsidR="00C72D97" w:rsidRPr="00CD23D1" w:rsidRDefault="00C72D97" w:rsidP="00C72D97">
            <w:pPr>
              <w:spacing w:after="0" w:line="240" w:lineRule="auto"/>
              <w:jc w:val="center"/>
              <w:rPr>
                <w:rFonts w:ascii="Times New Roman" w:eastAsia="Calibri" w:hAnsi="Times New Roman" w:cs="Times New Roman"/>
                <w:bCs/>
                <w:sz w:val="24"/>
                <w:szCs w:val="24"/>
                <w:lang w:val="kk-KZ" w:eastAsia="ru-RU"/>
              </w:rPr>
            </w:pPr>
            <w:r w:rsidRPr="00CD23D1">
              <w:rPr>
                <w:rFonts w:ascii="Times New Roman" w:eastAsia="Times New Roman" w:hAnsi="Times New Roman"/>
                <w:sz w:val="24"/>
                <w:szCs w:val="24"/>
                <w:lang w:val="kk-KZ"/>
              </w:rPr>
              <w:t>Дәріс</w:t>
            </w:r>
            <w:r w:rsidRPr="00CD23D1">
              <w:rPr>
                <w:rFonts w:ascii="Times New Roman" w:eastAsia="Times New Roman" w:hAnsi="Times New Roman"/>
                <w:spacing w:val="-2"/>
                <w:sz w:val="24"/>
                <w:szCs w:val="24"/>
                <w:lang w:val="kk-KZ"/>
              </w:rPr>
              <w:t xml:space="preserve"> </w:t>
            </w:r>
            <w:r w:rsidRPr="00CD23D1">
              <w:rPr>
                <w:rFonts w:ascii="Times New Roman" w:eastAsia="Times New Roman" w:hAnsi="Times New Roman"/>
                <w:sz w:val="24"/>
                <w:szCs w:val="24"/>
                <w:lang w:val="kk-KZ"/>
              </w:rPr>
              <w:t>тақырыбының</w:t>
            </w:r>
            <w:r w:rsidRPr="00CD23D1">
              <w:rPr>
                <w:rFonts w:ascii="Times New Roman" w:eastAsia="Times New Roman" w:hAnsi="Times New Roman"/>
                <w:spacing w:val="-2"/>
                <w:sz w:val="24"/>
                <w:szCs w:val="24"/>
                <w:lang w:val="kk-KZ"/>
              </w:rPr>
              <w:t xml:space="preserve"> </w:t>
            </w:r>
            <w:r w:rsidRPr="00CD23D1">
              <w:rPr>
                <w:rFonts w:ascii="Times New Roman" w:eastAsia="Times New Roman" w:hAnsi="Times New Roman"/>
                <w:sz w:val="24"/>
                <w:szCs w:val="24"/>
                <w:lang w:val="kk-KZ"/>
              </w:rPr>
              <w:t>атауы</w:t>
            </w:r>
          </w:p>
        </w:tc>
        <w:tc>
          <w:tcPr>
            <w:tcW w:w="834" w:type="dxa"/>
            <w:tcBorders>
              <w:bottom w:val="single" w:sz="4" w:space="0" w:color="auto"/>
            </w:tcBorders>
            <w:vAlign w:val="center"/>
          </w:tcPr>
          <w:p w:rsidR="00C72D97" w:rsidRPr="00CD23D1" w:rsidRDefault="00C72D97" w:rsidP="00C72D97">
            <w:pPr>
              <w:spacing w:after="0" w:line="240" w:lineRule="auto"/>
              <w:jc w:val="center"/>
              <w:rPr>
                <w:rFonts w:ascii="Times New Roman" w:eastAsia="Calibri" w:hAnsi="Times New Roman" w:cs="Times New Roman"/>
                <w:bCs/>
                <w:sz w:val="24"/>
                <w:szCs w:val="24"/>
                <w:lang w:val="kk-KZ" w:eastAsia="ru-RU"/>
              </w:rPr>
            </w:pPr>
            <w:r w:rsidRPr="00CD23D1">
              <w:rPr>
                <w:rFonts w:ascii="Times New Roman" w:eastAsia="Times New Roman" w:hAnsi="Times New Roman"/>
                <w:sz w:val="24"/>
                <w:szCs w:val="24"/>
                <w:lang w:val="kk-KZ"/>
              </w:rPr>
              <w:t>Сағат</w:t>
            </w:r>
          </w:p>
        </w:tc>
      </w:tr>
      <w:tr w:rsidR="00C72D97" w:rsidRPr="00CD23D1" w:rsidTr="0097155E">
        <w:trPr>
          <w:trHeight w:val="70"/>
        </w:trPr>
        <w:tc>
          <w:tcPr>
            <w:tcW w:w="810" w:type="dxa"/>
            <w:tcBorders>
              <w:bottom w:val="nil"/>
            </w:tcBorders>
          </w:tcPr>
          <w:p w:rsidR="00C72D97" w:rsidRPr="00CD23D1" w:rsidRDefault="00C72D97" w:rsidP="00CF3F86">
            <w:pPr>
              <w:spacing w:after="0" w:line="240" w:lineRule="auto"/>
              <w:jc w:val="center"/>
              <w:rPr>
                <w:rFonts w:ascii="Times New Roman" w:eastAsia="Calibri" w:hAnsi="Times New Roman" w:cs="Times New Roman"/>
                <w:bCs/>
                <w:sz w:val="24"/>
                <w:szCs w:val="24"/>
                <w:lang w:val="kk-KZ" w:eastAsia="en-US"/>
              </w:rPr>
            </w:pPr>
            <w:r>
              <w:rPr>
                <w:rFonts w:ascii="Times New Roman" w:eastAsia="Calibri" w:hAnsi="Times New Roman" w:cs="Times New Roman"/>
                <w:bCs/>
                <w:sz w:val="24"/>
                <w:szCs w:val="24"/>
                <w:lang w:val="kk-KZ" w:eastAsia="en-US"/>
              </w:rPr>
              <w:t>1</w:t>
            </w:r>
          </w:p>
        </w:tc>
        <w:tc>
          <w:tcPr>
            <w:tcW w:w="721" w:type="dxa"/>
            <w:tcBorders>
              <w:bottom w:val="nil"/>
            </w:tcBorders>
          </w:tcPr>
          <w:p w:rsidR="00C72D97" w:rsidRPr="00CD23D1" w:rsidRDefault="00C72D97" w:rsidP="00CF3F86">
            <w:pPr>
              <w:spacing w:after="0" w:line="240" w:lineRule="auto"/>
              <w:jc w:val="center"/>
              <w:rPr>
                <w:rFonts w:ascii="Times New Roman" w:eastAsia="Calibri" w:hAnsi="Times New Roman" w:cs="Times New Roman"/>
                <w:bCs/>
                <w:sz w:val="24"/>
                <w:szCs w:val="24"/>
                <w:lang w:val="kk-KZ" w:eastAsia="en-US"/>
              </w:rPr>
            </w:pPr>
            <w:r>
              <w:rPr>
                <w:rFonts w:ascii="Times New Roman" w:eastAsia="Calibri" w:hAnsi="Times New Roman" w:cs="Times New Roman"/>
                <w:bCs/>
                <w:sz w:val="24"/>
                <w:szCs w:val="24"/>
                <w:lang w:val="kk-KZ" w:eastAsia="en-US"/>
              </w:rPr>
              <w:t>2</w:t>
            </w:r>
          </w:p>
        </w:tc>
        <w:tc>
          <w:tcPr>
            <w:tcW w:w="7245" w:type="dxa"/>
            <w:tcBorders>
              <w:bottom w:val="nil"/>
            </w:tcBorders>
          </w:tcPr>
          <w:p w:rsidR="00C72D97" w:rsidRPr="00CD23D1" w:rsidRDefault="00C72D97" w:rsidP="0097155E">
            <w:pPr>
              <w:spacing w:after="0" w:line="240" w:lineRule="auto"/>
              <w:jc w:val="both"/>
              <w:rPr>
                <w:rFonts w:ascii="Times New Roman" w:eastAsia="Calibri" w:hAnsi="Times New Roman" w:cs="Times New Roman"/>
                <w:bCs/>
                <w:sz w:val="24"/>
                <w:szCs w:val="24"/>
                <w:lang w:val="kk-KZ" w:eastAsia="ru-RU"/>
              </w:rPr>
            </w:pPr>
            <w:r w:rsidRPr="00CD23D1">
              <w:rPr>
                <w:rFonts w:ascii="Times New Roman" w:eastAsia="Times New Roman" w:hAnsi="Times New Roman"/>
                <w:i/>
                <w:sz w:val="24"/>
                <w:szCs w:val="24"/>
                <w:lang w:val="kk-KZ" w:eastAsia="ar-SA"/>
              </w:rPr>
              <w:t>Цифрлық білімдік ортадағы коммуникативтік мәдениет пәніне кіріспе.</w:t>
            </w:r>
            <w:r w:rsidRPr="00CD23D1">
              <w:rPr>
                <w:rFonts w:ascii="Times New Roman" w:eastAsia="Times New Roman" w:hAnsi="Times New Roman"/>
                <w:b/>
                <w:sz w:val="24"/>
                <w:szCs w:val="24"/>
                <w:lang w:val="kk-KZ" w:eastAsia="ar-SA"/>
              </w:rPr>
              <w:t xml:space="preserve"> </w:t>
            </w:r>
            <w:r w:rsidRPr="00CD23D1">
              <w:rPr>
                <w:rFonts w:ascii="Times New Roman" w:eastAsia="Times New Roman" w:hAnsi="Times New Roman"/>
                <w:sz w:val="24"/>
                <w:szCs w:val="24"/>
                <w:lang w:val="kk-KZ" w:eastAsia="ar-SA"/>
              </w:rPr>
              <w:t>Цифрлық коммуникация негіздеріне шолу, оның дәстүрлі ба</w:t>
            </w:r>
            <w:r w:rsidR="0097155E">
              <w:rPr>
                <w:rFonts w:ascii="Times New Roman" w:eastAsia="Times New Roman" w:hAnsi="Times New Roman"/>
                <w:sz w:val="24"/>
                <w:szCs w:val="24"/>
                <w:lang w:val="kk-KZ" w:eastAsia="ar-SA"/>
              </w:rPr>
              <w:t xml:space="preserve">йланыс түрлерінен айырмашылығы. </w:t>
            </w:r>
            <w:r w:rsidRPr="00CD23D1">
              <w:rPr>
                <w:rFonts w:ascii="Times New Roman" w:eastAsia="Times New Roman" w:hAnsi="Times New Roman"/>
                <w:sz w:val="24"/>
                <w:szCs w:val="24"/>
                <w:lang w:val="kk-KZ" w:eastAsia="ar-SA"/>
              </w:rPr>
              <w:t xml:space="preserve">Цифрлық білімдік ортадағы коммуникативтік мәдениет пәнінің терминологиясы. Қазіргі технологияның рөлі және оның </w:t>
            </w:r>
            <w:r w:rsidR="0097155E">
              <w:rPr>
                <w:rFonts w:ascii="Times New Roman" w:eastAsia="Times New Roman" w:hAnsi="Times New Roman"/>
                <w:sz w:val="24"/>
                <w:szCs w:val="24"/>
                <w:lang w:val="kk-KZ" w:eastAsia="ar-SA"/>
              </w:rPr>
              <w:t>тұлғааралық коммуникацияға</w:t>
            </w:r>
            <w:r w:rsidRPr="00CD23D1">
              <w:rPr>
                <w:rFonts w:ascii="Times New Roman" w:eastAsia="Times New Roman" w:hAnsi="Times New Roman"/>
                <w:sz w:val="24"/>
                <w:szCs w:val="24"/>
                <w:lang w:val="kk-KZ" w:eastAsia="ar-SA"/>
              </w:rPr>
              <w:t xml:space="preserve"> әсері.</w:t>
            </w:r>
          </w:p>
        </w:tc>
        <w:tc>
          <w:tcPr>
            <w:tcW w:w="834" w:type="dxa"/>
            <w:tcBorders>
              <w:bottom w:val="nil"/>
            </w:tcBorders>
          </w:tcPr>
          <w:p w:rsidR="00C72D97" w:rsidRPr="00CD23D1" w:rsidRDefault="00C72D97" w:rsidP="0097155E">
            <w:pPr>
              <w:spacing w:after="0" w:line="240" w:lineRule="auto"/>
              <w:jc w:val="center"/>
              <w:rPr>
                <w:rFonts w:ascii="Times New Roman" w:eastAsia="Calibri" w:hAnsi="Times New Roman" w:cs="Times New Roman"/>
                <w:bCs/>
                <w:sz w:val="24"/>
                <w:szCs w:val="24"/>
                <w:lang w:val="kk-KZ" w:eastAsia="ru-RU"/>
              </w:rPr>
            </w:pPr>
            <w:r>
              <w:rPr>
                <w:rFonts w:ascii="Times New Roman" w:eastAsia="Calibri" w:hAnsi="Times New Roman" w:cs="Times New Roman"/>
                <w:bCs/>
                <w:sz w:val="24"/>
                <w:szCs w:val="24"/>
                <w:lang w:val="kk-KZ" w:eastAsia="ru-RU"/>
              </w:rPr>
              <w:t>2</w:t>
            </w:r>
          </w:p>
        </w:tc>
      </w:tr>
    </w:tbl>
    <w:tbl>
      <w:tblPr>
        <w:tblStyle w:val="TableNormal1"/>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746"/>
        <w:gridCol w:w="7182"/>
        <w:gridCol w:w="860"/>
      </w:tblGrid>
      <w:tr w:rsidR="00816C08" w:rsidRPr="00CD23D1" w:rsidTr="00816C08">
        <w:trPr>
          <w:trHeight w:val="70"/>
          <w:jc w:val="center"/>
        </w:trPr>
        <w:tc>
          <w:tcPr>
            <w:tcW w:w="9639" w:type="dxa"/>
            <w:gridSpan w:val="4"/>
            <w:tcBorders>
              <w:top w:val="nil"/>
              <w:left w:val="nil"/>
              <w:right w:val="nil"/>
            </w:tcBorders>
          </w:tcPr>
          <w:p w:rsidR="00816C08" w:rsidRPr="00816C08" w:rsidRDefault="00816C08" w:rsidP="00816C08">
            <w:pPr>
              <w:ind w:right="146"/>
              <w:jc w:val="both"/>
              <w:rPr>
                <w:rFonts w:ascii="Times New Roman" w:eastAsia="Times New Roman" w:hAnsi="Times New Roman"/>
                <w:sz w:val="28"/>
                <w:szCs w:val="28"/>
                <w:lang w:val="kk-KZ"/>
              </w:rPr>
            </w:pPr>
            <w:r w:rsidRPr="00816C08">
              <w:rPr>
                <w:rFonts w:ascii="Times New Roman" w:eastAsia="Times New Roman" w:hAnsi="Times New Roman"/>
                <w:sz w:val="28"/>
                <w:szCs w:val="28"/>
                <w:lang w:val="kk-KZ"/>
              </w:rPr>
              <w:lastRenderedPageBreak/>
              <w:t>10-кестенің жалғасы</w:t>
            </w:r>
          </w:p>
          <w:p w:rsidR="00816C08" w:rsidRPr="00816C08" w:rsidRDefault="00816C08" w:rsidP="00816C08">
            <w:pPr>
              <w:ind w:right="146"/>
              <w:jc w:val="both"/>
              <w:rPr>
                <w:rFonts w:ascii="Times New Roman" w:eastAsia="Times New Roman" w:hAnsi="Times New Roman"/>
                <w:sz w:val="16"/>
                <w:szCs w:val="16"/>
                <w:lang w:val="kk-KZ"/>
              </w:rPr>
            </w:pPr>
          </w:p>
        </w:tc>
      </w:tr>
      <w:tr w:rsidR="00816C08" w:rsidRPr="00CD23D1" w:rsidTr="00816C08">
        <w:trPr>
          <w:trHeight w:val="70"/>
          <w:jc w:val="center"/>
        </w:trPr>
        <w:tc>
          <w:tcPr>
            <w:tcW w:w="1597" w:type="dxa"/>
            <w:gridSpan w:val="2"/>
            <w:vAlign w:val="center"/>
          </w:tcPr>
          <w:p w:rsidR="00816C08" w:rsidRPr="00CD23D1" w:rsidRDefault="00816C08" w:rsidP="00816C08">
            <w:pPr>
              <w:spacing w:line="259" w:lineRule="auto"/>
              <w:ind w:left="143" w:right="103"/>
              <w:jc w:val="center"/>
              <w:rPr>
                <w:rFonts w:ascii="Times New Roman" w:eastAsia="Times New Roman" w:hAnsi="Times New Roman"/>
                <w:sz w:val="24"/>
                <w:szCs w:val="24"/>
                <w:lang w:val="kk-KZ"/>
              </w:rPr>
            </w:pPr>
            <w:r>
              <w:rPr>
                <w:rFonts w:ascii="Times New Roman" w:eastAsia="Times New Roman" w:hAnsi="Times New Roman"/>
                <w:sz w:val="24"/>
                <w:szCs w:val="24"/>
                <w:lang w:val="kk-KZ"/>
              </w:rPr>
              <w:t>1</w:t>
            </w:r>
          </w:p>
        </w:tc>
        <w:tc>
          <w:tcPr>
            <w:tcW w:w="8042" w:type="dxa"/>
            <w:gridSpan w:val="2"/>
            <w:vAlign w:val="center"/>
          </w:tcPr>
          <w:p w:rsidR="00816C08" w:rsidRPr="00CD23D1" w:rsidRDefault="00816C08" w:rsidP="00816C08">
            <w:pPr>
              <w:spacing w:line="259" w:lineRule="auto"/>
              <w:ind w:right="146"/>
              <w:jc w:val="center"/>
              <w:rPr>
                <w:rFonts w:ascii="Times New Roman" w:eastAsia="Times New Roman" w:hAnsi="Times New Roman"/>
                <w:sz w:val="24"/>
                <w:szCs w:val="24"/>
                <w:lang w:val="kk-KZ"/>
              </w:rPr>
            </w:pPr>
            <w:r>
              <w:rPr>
                <w:rFonts w:ascii="Times New Roman" w:eastAsia="Times New Roman" w:hAnsi="Times New Roman"/>
                <w:sz w:val="24"/>
                <w:szCs w:val="24"/>
                <w:lang w:val="kk-KZ"/>
              </w:rPr>
              <w:t>2</w:t>
            </w:r>
          </w:p>
        </w:tc>
      </w:tr>
      <w:tr w:rsidR="00CF3F86" w:rsidRPr="00CD23D1" w:rsidTr="00CD23D1">
        <w:trPr>
          <w:trHeight w:val="416"/>
          <w:jc w:val="center"/>
        </w:trPr>
        <w:tc>
          <w:tcPr>
            <w:tcW w:w="851" w:type="dxa"/>
          </w:tcPr>
          <w:p w:rsidR="00CF3F86" w:rsidRPr="00CD23D1" w:rsidRDefault="00CF3F86" w:rsidP="00C36932">
            <w:pPr>
              <w:spacing w:line="259" w:lineRule="auto"/>
              <w:ind w:left="2" w:right="3"/>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2-3</w:t>
            </w:r>
          </w:p>
        </w:tc>
        <w:tc>
          <w:tcPr>
            <w:tcW w:w="746" w:type="dxa"/>
          </w:tcPr>
          <w:p w:rsidR="00CF3F86" w:rsidRPr="00CD23D1" w:rsidRDefault="00CF3F86" w:rsidP="00C36932">
            <w:pPr>
              <w:spacing w:line="259" w:lineRule="auto"/>
              <w:ind w:left="143" w:right="103"/>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1</w:t>
            </w:r>
          </w:p>
        </w:tc>
        <w:tc>
          <w:tcPr>
            <w:tcW w:w="7182" w:type="dxa"/>
          </w:tcPr>
          <w:p w:rsidR="00CF3F86" w:rsidRPr="00CD23D1" w:rsidRDefault="00CF3F86" w:rsidP="00C36932">
            <w:pPr>
              <w:suppressAutoHyphens/>
              <w:ind w:left="140" w:right="140"/>
              <w:jc w:val="both"/>
              <w:rPr>
                <w:rFonts w:ascii="Times New Roman" w:eastAsia="Times New Roman" w:hAnsi="Times New Roman"/>
                <w:sz w:val="24"/>
                <w:szCs w:val="24"/>
                <w:lang w:val="kk-KZ"/>
              </w:rPr>
            </w:pPr>
            <w:r w:rsidRPr="00CD23D1">
              <w:rPr>
                <w:rFonts w:ascii="Times New Roman" w:eastAsia="Times New Roman" w:hAnsi="Times New Roman"/>
                <w:i/>
                <w:sz w:val="24"/>
                <w:szCs w:val="24"/>
                <w:lang w:val="kk-KZ" w:eastAsia="ar-SA"/>
              </w:rPr>
              <w:t>Цифрлық білімдік ортаның қалыптасу генезисі мен құрылымы.</w:t>
            </w:r>
            <w:r w:rsidRPr="00CD23D1">
              <w:rPr>
                <w:rFonts w:ascii="Times New Roman" w:eastAsia="Times New Roman" w:hAnsi="Times New Roman"/>
                <w:sz w:val="24"/>
                <w:szCs w:val="24"/>
                <w:lang w:val="kk-KZ" w:eastAsia="ar-SA"/>
              </w:rPr>
              <w:t xml:space="preserve"> Америка, Еуропа елдері мен Ресейде цифрлық технологиялар мен цифрлық білімдік ортаның қалыптасуына қатысты ғылыми идеялар. Қазақстандағы цифрлық білім берудің тарихи даму кезеңдері. Қазақстанның цифрлық білім беру ерекшеліктеріне қатысты ғылыми еңбектерге талдау.</w:t>
            </w:r>
            <w:r w:rsidRPr="00CD23D1">
              <w:rPr>
                <w:rFonts w:ascii="Times New Roman" w:eastAsia="Times New Roman" w:hAnsi="Times New Roman"/>
                <w:sz w:val="24"/>
                <w:szCs w:val="24"/>
                <w:lang w:val="kk-KZ"/>
              </w:rPr>
              <w:t xml:space="preserve"> Цифрлық білімдік ортаның құрылымы.</w:t>
            </w:r>
          </w:p>
        </w:tc>
        <w:tc>
          <w:tcPr>
            <w:tcW w:w="860" w:type="dxa"/>
          </w:tcPr>
          <w:p w:rsidR="00CF3F86" w:rsidRPr="00CD23D1" w:rsidRDefault="00CF3F86" w:rsidP="00C36932">
            <w:pPr>
              <w:spacing w:line="259" w:lineRule="auto"/>
              <w:ind w:right="146"/>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1</w:t>
            </w:r>
          </w:p>
        </w:tc>
      </w:tr>
      <w:tr w:rsidR="00CF3F86" w:rsidRPr="00CD23D1" w:rsidTr="00CD23D1">
        <w:trPr>
          <w:trHeight w:val="1158"/>
          <w:jc w:val="center"/>
        </w:trPr>
        <w:tc>
          <w:tcPr>
            <w:tcW w:w="851" w:type="dxa"/>
          </w:tcPr>
          <w:p w:rsidR="00CF3F86" w:rsidRPr="00CD23D1" w:rsidRDefault="00CF3F86" w:rsidP="00C36932">
            <w:pPr>
              <w:spacing w:line="259" w:lineRule="auto"/>
              <w:ind w:left="10"/>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4</w:t>
            </w:r>
          </w:p>
        </w:tc>
        <w:tc>
          <w:tcPr>
            <w:tcW w:w="746" w:type="dxa"/>
          </w:tcPr>
          <w:p w:rsidR="00CF3F86" w:rsidRPr="00CD23D1" w:rsidRDefault="00CF3F86" w:rsidP="00C36932">
            <w:pPr>
              <w:spacing w:line="259" w:lineRule="auto"/>
              <w:ind w:left="7"/>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1</w:t>
            </w:r>
          </w:p>
        </w:tc>
        <w:tc>
          <w:tcPr>
            <w:tcW w:w="7182" w:type="dxa"/>
          </w:tcPr>
          <w:p w:rsidR="00CF3F86" w:rsidRPr="00CD23D1" w:rsidRDefault="00CF3F86" w:rsidP="00C72D97">
            <w:pPr>
              <w:tabs>
                <w:tab w:val="left" w:pos="2039"/>
                <w:tab w:val="left" w:pos="3634"/>
                <w:tab w:val="left" w:pos="4065"/>
              </w:tabs>
              <w:spacing w:line="228" w:lineRule="auto"/>
              <w:ind w:left="142" w:right="142"/>
              <w:jc w:val="both"/>
              <w:rPr>
                <w:rFonts w:ascii="Times New Roman" w:eastAsia="Times New Roman" w:hAnsi="Times New Roman"/>
                <w:sz w:val="24"/>
                <w:szCs w:val="24"/>
                <w:lang w:val="kk-KZ" w:eastAsia="ar-SA"/>
              </w:rPr>
            </w:pPr>
            <w:r w:rsidRPr="00CD23D1">
              <w:rPr>
                <w:rFonts w:ascii="Times New Roman" w:hAnsi="Times New Roman"/>
                <w:i/>
                <w:sz w:val="24"/>
                <w:szCs w:val="24"/>
                <w:lang w:val="kk-KZ"/>
              </w:rPr>
              <w:t>Коммуникативтік мәдениеттің теориялық аспектілері.</w:t>
            </w:r>
            <w:r w:rsidRPr="00CD23D1">
              <w:rPr>
                <w:rFonts w:ascii="Times New Roman" w:hAnsi="Times New Roman"/>
                <w:sz w:val="24"/>
                <w:szCs w:val="24"/>
                <w:lang w:val="kk-KZ"/>
              </w:rPr>
              <w:t xml:space="preserve"> Коммуникация түсінігінің мәні мен мазмұны. Коммуникативтік мәдениетке берілген анықтамалар. Коммуникативтік мәдениеттің компоненттері. Коммуникация модельдеріне талдау.</w:t>
            </w:r>
            <w:r w:rsidRPr="00CD23D1">
              <w:rPr>
                <w:rFonts w:ascii="Times New Roman" w:eastAsia="Times New Roman" w:hAnsi="Times New Roman"/>
                <w:sz w:val="24"/>
                <w:szCs w:val="24"/>
                <w:lang w:val="kk-KZ" w:eastAsia="ar-SA"/>
              </w:rPr>
              <w:t xml:space="preserve"> Коммуни</w:t>
            </w:r>
            <w:r w:rsidR="00C72D97">
              <w:rPr>
                <w:rFonts w:ascii="Times New Roman" w:eastAsia="Times New Roman" w:hAnsi="Times New Roman"/>
                <w:sz w:val="24"/>
                <w:szCs w:val="24"/>
                <w:lang w:val="kk-KZ" w:eastAsia="ar-SA"/>
              </w:rPr>
              <w:t xml:space="preserve"> </w:t>
            </w:r>
            <w:r w:rsidRPr="00CD23D1">
              <w:rPr>
                <w:rFonts w:ascii="Times New Roman" w:eastAsia="Times New Roman" w:hAnsi="Times New Roman"/>
                <w:sz w:val="24"/>
                <w:szCs w:val="24"/>
                <w:lang w:val="kk-KZ" w:eastAsia="ar-SA"/>
              </w:rPr>
              <w:t xml:space="preserve">кативтік мәдениеттің анықтамасы және құрылымдық элементтері. Вербалды және вербалды емес коммуникация формалары. Білім беру ортасындағы коммуникация және мәдениет. </w:t>
            </w:r>
          </w:p>
        </w:tc>
        <w:tc>
          <w:tcPr>
            <w:tcW w:w="860" w:type="dxa"/>
          </w:tcPr>
          <w:p w:rsidR="00CF3F86" w:rsidRPr="00CD23D1" w:rsidRDefault="00CF3F86" w:rsidP="00C36932">
            <w:pPr>
              <w:spacing w:line="259" w:lineRule="auto"/>
              <w:ind w:left="8"/>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1</w:t>
            </w:r>
          </w:p>
        </w:tc>
      </w:tr>
      <w:tr w:rsidR="002E684A" w:rsidRPr="00CD23D1" w:rsidTr="00CD23D1">
        <w:trPr>
          <w:trHeight w:val="711"/>
          <w:jc w:val="center"/>
        </w:trPr>
        <w:tc>
          <w:tcPr>
            <w:tcW w:w="851" w:type="dxa"/>
          </w:tcPr>
          <w:p w:rsidR="002E684A" w:rsidRPr="00CD23D1" w:rsidRDefault="002E684A" w:rsidP="002E684A">
            <w:pPr>
              <w:ind w:left="10"/>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5</w:t>
            </w:r>
          </w:p>
        </w:tc>
        <w:tc>
          <w:tcPr>
            <w:tcW w:w="746" w:type="dxa"/>
          </w:tcPr>
          <w:p w:rsidR="002E684A" w:rsidRPr="00CD23D1" w:rsidRDefault="002E684A" w:rsidP="002E684A">
            <w:pPr>
              <w:ind w:left="7"/>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1</w:t>
            </w:r>
          </w:p>
        </w:tc>
        <w:tc>
          <w:tcPr>
            <w:tcW w:w="7182" w:type="dxa"/>
          </w:tcPr>
          <w:p w:rsidR="002E684A" w:rsidRDefault="002E684A" w:rsidP="002E684A">
            <w:pPr>
              <w:tabs>
                <w:tab w:val="left" w:pos="2039"/>
                <w:tab w:val="left" w:pos="3634"/>
                <w:tab w:val="left" w:pos="4065"/>
              </w:tabs>
              <w:ind w:left="140" w:right="140"/>
              <w:jc w:val="both"/>
              <w:rPr>
                <w:rFonts w:ascii="Times New Roman" w:eastAsia="Times New Roman" w:hAnsi="Times New Roman"/>
                <w:sz w:val="24"/>
                <w:szCs w:val="24"/>
                <w:lang w:val="kk-KZ"/>
              </w:rPr>
            </w:pPr>
            <w:r w:rsidRPr="00CD23D1">
              <w:rPr>
                <w:rFonts w:ascii="Times New Roman" w:eastAsia="Times New Roman" w:hAnsi="Times New Roman"/>
                <w:i/>
                <w:sz w:val="24"/>
                <w:szCs w:val="24"/>
                <w:lang w:val="kk-KZ"/>
              </w:rPr>
              <w:t xml:space="preserve">Коммуникацияға арналған цифрлық құралдар мен қызметтер. </w:t>
            </w:r>
            <w:r w:rsidRPr="00CD23D1">
              <w:rPr>
                <w:rFonts w:ascii="Times New Roman" w:eastAsia="Times New Roman" w:hAnsi="Times New Roman"/>
                <w:sz w:val="24"/>
                <w:szCs w:val="24"/>
                <w:lang w:val="kk-KZ"/>
              </w:rPr>
              <w:t>Цифрлық құралдардың түрлері. Білім беру платформаларының ерекшеліктері. Цифрлық коммуникация құралдарының классификациясы:</w:t>
            </w:r>
          </w:p>
          <w:p w:rsidR="00CD23D1" w:rsidRPr="00CD23D1" w:rsidRDefault="00CD23D1" w:rsidP="002E684A">
            <w:pPr>
              <w:tabs>
                <w:tab w:val="left" w:pos="2039"/>
                <w:tab w:val="left" w:pos="3634"/>
                <w:tab w:val="left" w:pos="4065"/>
              </w:tabs>
              <w:ind w:left="140" w:right="140"/>
              <w:jc w:val="both"/>
              <w:rPr>
                <w:rFonts w:ascii="Times New Roman" w:hAnsi="Times New Roman"/>
                <w:b/>
                <w:sz w:val="24"/>
                <w:szCs w:val="24"/>
                <w:lang w:val="kk-KZ"/>
              </w:rPr>
            </w:pPr>
            <w:r w:rsidRPr="00CD23D1">
              <w:rPr>
                <w:rFonts w:ascii="Times New Roman" w:eastAsia="Times New Roman" w:hAnsi="Times New Roman"/>
                <w:sz w:val="24"/>
                <w:szCs w:val="24"/>
                <w:lang w:val="kk-KZ"/>
              </w:rPr>
              <w:t>әлеуметтік желілер, мессенджерлер, видеоконференция қызметтері. Цифрлық білімдік ортадағы коммуникацияның тиімділігін арттырудағы заманауи құралдардың рөлі.</w:t>
            </w:r>
          </w:p>
        </w:tc>
        <w:tc>
          <w:tcPr>
            <w:tcW w:w="860" w:type="dxa"/>
          </w:tcPr>
          <w:p w:rsidR="002E684A" w:rsidRPr="00CD23D1" w:rsidRDefault="002E684A" w:rsidP="002E684A">
            <w:pPr>
              <w:ind w:left="8"/>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1</w:t>
            </w:r>
          </w:p>
        </w:tc>
      </w:tr>
      <w:tr w:rsidR="00CD23D1" w:rsidRPr="00CD23D1" w:rsidTr="00CD23D1">
        <w:trPr>
          <w:trHeight w:val="711"/>
          <w:jc w:val="center"/>
        </w:trPr>
        <w:tc>
          <w:tcPr>
            <w:tcW w:w="851" w:type="dxa"/>
          </w:tcPr>
          <w:p w:rsidR="00CD23D1" w:rsidRPr="00CD23D1" w:rsidRDefault="00C72D97" w:rsidP="002E684A">
            <w:pPr>
              <w:ind w:left="10"/>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6-7</w:t>
            </w:r>
          </w:p>
        </w:tc>
        <w:tc>
          <w:tcPr>
            <w:tcW w:w="746" w:type="dxa"/>
          </w:tcPr>
          <w:p w:rsidR="00CD23D1" w:rsidRPr="00CD23D1" w:rsidRDefault="00C72D97" w:rsidP="002E684A">
            <w:pPr>
              <w:ind w:left="7"/>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1</w:t>
            </w:r>
          </w:p>
        </w:tc>
        <w:tc>
          <w:tcPr>
            <w:tcW w:w="7182" w:type="dxa"/>
          </w:tcPr>
          <w:p w:rsidR="00CD23D1" w:rsidRPr="00CD23D1" w:rsidRDefault="00C72D97" w:rsidP="00C72D97">
            <w:pPr>
              <w:tabs>
                <w:tab w:val="left" w:pos="2039"/>
                <w:tab w:val="left" w:pos="3634"/>
                <w:tab w:val="left" w:pos="4065"/>
              </w:tabs>
              <w:spacing w:line="228" w:lineRule="auto"/>
              <w:ind w:left="142" w:right="142"/>
              <w:jc w:val="both"/>
              <w:rPr>
                <w:rFonts w:ascii="Times New Roman" w:eastAsia="Times New Roman" w:hAnsi="Times New Roman"/>
                <w:i/>
                <w:sz w:val="24"/>
                <w:szCs w:val="24"/>
                <w:lang w:val="kk-KZ"/>
              </w:rPr>
            </w:pPr>
            <w:r w:rsidRPr="00CD23D1">
              <w:rPr>
                <w:rFonts w:ascii="Times New Roman" w:eastAsia="Times New Roman" w:hAnsi="Times New Roman"/>
                <w:i/>
                <w:sz w:val="24"/>
                <w:szCs w:val="24"/>
                <w:lang w:val="kk-KZ"/>
              </w:rPr>
              <w:t>Цифрлық коммуникацияның психологиялық аспектілері.</w:t>
            </w:r>
            <w:r w:rsidRPr="00CD23D1">
              <w:rPr>
                <w:rFonts w:ascii="Times New Roman" w:eastAsia="Times New Roman" w:hAnsi="Times New Roman"/>
                <w:sz w:val="24"/>
                <w:szCs w:val="24"/>
                <w:lang w:val="kk-KZ"/>
              </w:rPr>
              <w:t xml:space="preserve"> Виртуалды қарым-қатынас пен эмоционалды байланыс. Кибербуллингтің туындау себептері мен алдын-алу жұмыстары.</w:t>
            </w:r>
            <w:r w:rsidRPr="00CD23D1">
              <w:rPr>
                <w:rFonts w:ascii="Times New Roman" w:eastAsia="Times New Roman" w:hAnsi="Times New Roman"/>
                <w:sz w:val="24"/>
                <w:szCs w:val="24"/>
                <w:lang w:val="kk-KZ" w:eastAsia="ar-SA"/>
              </w:rPr>
              <w:t xml:space="preserve"> Цифрлық қарым-қатынастың тұлғаның психологиялық жағдайына, эмоциясына, көңіл-күйі мен әлеуметтік байланыстарға әсері. Цифрлық мазмұнның  форматтары (блогтар, подкасттар, инфографика) мен стильдерін талдау.</w:t>
            </w:r>
          </w:p>
        </w:tc>
        <w:tc>
          <w:tcPr>
            <w:tcW w:w="860" w:type="dxa"/>
          </w:tcPr>
          <w:p w:rsidR="00CD23D1" w:rsidRPr="00CD23D1" w:rsidRDefault="00C72D97" w:rsidP="002E684A">
            <w:pPr>
              <w:ind w:left="8"/>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1</w:t>
            </w:r>
          </w:p>
        </w:tc>
      </w:tr>
      <w:tr w:rsidR="00C72D97" w:rsidRPr="00CD23D1" w:rsidTr="00CD23D1">
        <w:trPr>
          <w:trHeight w:val="711"/>
          <w:jc w:val="center"/>
        </w:trPr>
        <w:tc>
          <w:tcPr>
            <w:tcW w:w="851" w:type="dxa"/>
          </w:tcPr>
          <w:p w:rsidR="00C72D97" w:rsidRPr="00CD23D1" w:rsidRDefault="00C72D97" w:rsidP="002E684A">
            <w:pPr>
              <w:ind w:left="10"/>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8</w:t>
            </w:r>
          </w:p>
        </w:tc>
        <w:tc>
          <w:tcPr>
            <w:tcW w:w="746" w:type="dxa"/>
          </w:tcPr>
          <w:p w:rsidR="00C72D97" w:rsidRPr="00CD23D1" w:rsidRDefault="00C72D97" w:rsidP="002E684A">
            <w:pPr>
              <w:ind w:left="7"/>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2</w:t>
            </w:r>
          </w:p>
        </w:tc>
        <w:tc>
          <w:tcPr>
            <w:tcW w:w="7182" w:type="dxa"/>
          </w:tcPr>
          <w:p w:rsidR="00C72D97" w:rsidRPr="00CD23D1" w:rsidRDefault="00C72D97" w:rsidP="00C72D97">
            <w:pPr>
              <w:suppressAutoHyphens/>
              <w:spacing w:line="228" w:lineRule="auto"/>
              <w:ind w:left="142" w:right="142"/>
              <w:jc w:val="both"/>
              <w:rPr>
                <w:rFonts w:ascii="Times New Roman" w:eastAsia="Times New Roman" w:hAnsi="Times New Roman"/>
                <w:sz w:val="24"/>
                <w:szCs w:val="24"/>
                <w:lang w:val="kk-KZ" w:eastAsia="ar-SA"/>
              </w:rPr>
            </w:pPr>
            <w:r w:rsidRPr="00CD23D1">
              <w:rPr>
                <w:rFonts w:ascii="Times New Roman" w:eastAsia="Times New Roman" w:hAnsi="Times New Roman"/>
                <w:i/>
                <w:sz w:val="24"/>
                <w:szCs w:val="24"/>
                <w:lang w:val="kk-KZ" w:eastAsia="ar-SA"/>
              </w:rPr>
              <w:t>Цифрлық білімдік ортадағы кросс-мәдени коммуникация.</w:t>
            </w:r>
            <w:r w:rsidRPr="00CD23D1">
              <w:rPr>
                <w:rFonts w:ascii="Times New Roman" w:eastAsia="Times New Roman" w:hAnsi="Times New Roman"/>
                <w:b/>
                <w:sz w:val="24"/>
                <w:szCs w:val="24"/>
                <w:lang w:val="kk-KZ" w:eastAsia="ar-SA"/>
              </w:rPr>
              <w:t xml:space="preserve"> </w:t>
            </w:r>
            <w:r w:rsidRPr="00CD23D1">
              <w:rPr>
                <w:rFonts w:ascii="Times New Roman" w:eastAsia="Times New Roman" w:hAnsi="Times New Roman"/>
                <w:sz w:val="24"/>
                <w:szCs w:val="24"/>
                <w:lang w:val="kk-KZ" w:eastAsia="ar-SA"/>
              </w:rPr>
              <w:t>Кросс-мәдени коммуникацияның анықтамасы және теориялық негіздері. Мәдениетаралық қарым-қатынастың мәні. Кросс-мәдени коммуникациядағы тілдік кедергілер мен мәдени айырмашылықтар. Кросс-мәдени коммуникациядағы этика: жауапкершілік пен құрмет мәселелері. Цифрлық кросс-мәдени коммуникация: мәдени алмасу және интеграция мүмкіндіктері.</w:t>
            </w:r>
          </w:p>
        </w:tc>
        <w:tc>
          <w:tcPr>
            <w:tcW w:w="860" w:type="dxa"/>
          </w:tcPr>
          <w:p w:rsidR="00C72D97" w:rsidRPr="00CD23D1" w:rsidRDefault="00C72D97" w:rsidP="0064282E">
            <w:pPr>
              <w:spacing w:line="259" w:lineRule="auto"/>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1</w:t>
            </w:r>
          </w:p>
        </w:tc>
      </w:tr>
      <w:tr w:rsidR="00C72D97" w:rsidRPr="00CD23D1" w:rsidTr="00816C08">
        <w:trPr>
          <w:trHeight w:val="711"/>
          <w:jc w:val="center"/>
        </w:trPr>
        <w:tc>
          <w:tcPr>
            <w:tcW w:w="851" w:type="dxa"/>
            <w:tcBorders>
              <w:bottom w:val="single" w:sz="4" w:space="0" w:color="auto"/>
            </w:tcBorders>
          </w:tcPr>
          <w:p w:rsidR="00C72D97" w:rsidRPr="00CD23D1" w:rsidRDefault="00C72D97" w:rsidP="0064282E">
            <w:pPr>
              <w:spacing w:line="259" w:lineRule="auto"/>
              <w:ind w:left="10"/>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9</w:t>
            </w:r>
          </w:p>
        </w:tc>
        <w:tc>
          <w:tcPr>
            <w:tcW w:w="746" w:type="dxa"/>
            <w:tcBorders>
              <w:bottom w:val="single" w:sz="4" w:space="0" w:color="auto"/>
            </w:tcBorders>
          </w:tcPr>
          <w:p w:rsidR="00C72D97" w:rsidRPr="00CD23D1" w:rsidRDefault="00C72D97" w:rsidP="0064282E">
            <w:pPr>
              <w:spacing w:line="259" w:lineRule="auto"/>
              <w:ind w:left="7"/>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2</w:t>
            </w:r>
          </w:p>
        </w:tc>
        <w:tc>
          <w:tcPr>
            <w:tcW w:w="7182" w:type="dxa"/>
            <w:tcBorders>
              <w:bottom w:val="single" w:sz="4" w:space="0" w:color="auto"/>
            </w:tcBorders>
          </w:tcPr>
          <w:p w:rsidR="00C72D97" w:rsidRPr="00CD23D1" w:rsidRDefault="00C72D97" w:rsidP="00C72D97">
            <w:pPr>
              <w:suppressAutoHyphens/>
              <w:spacing w:line="228" w:lineRule="auto"/>
              <w:ind w:left="142" w:right="142"/>
              <w:jc w:val="both"/>
              <w:rPr>
                <w:rFonts w:ascii="Times New Roman" w:eastAsia="Times New Roman" w:hAnsi="Times New Roman"/>
                <w:sz w:val="24"/>
                <w:szCs w:val="24"/>
                <w:lang w:val="kk-KZ" w:eastAsia="ar-SA"/>
              </w:rPr>
            </w:pPr>
            <w:r w:rsidRPr="00CD23D1">
              <w:rPr>
                <w:rFonts w:ascii="Times New Roman" w:eastAsia="Times New Roman" w:hAnsi="Times New Roman"/>
                <w:i/>
                <w:sz w:val="24"/>
                <w:szCs w:val="24"/>
                <w:lang w:val="kk-KZ" w:eastAsia="ar-SA"/>
              </w:rPr>
              <w:t>Цифрлық коммуникациядағы ақпаратты сыни талдау дағдысы.</w:t>
            </w:r>
            <w:r w:rsidRPr="00CD23D1">
              <w:rPr>
                <w:rFonts w:ascii="Times New Roman" w:eastAsia="Times New Roman" w:hAnsi="Times New Roman"/>
                <w:sz w:val="24"/>
                <w:szCs w:val="24"/>
                <w:lang w:val="kk-KZ" w:eastAsia="ar-SA"/>
              </w:rPr>
              <w:t xml:space="preserve"> Сыни ойлаудың коммуникациядағы рөлі. Ақпараттың көздерін бағалау: сенімділік, авторитет және дәлдік. Мультимедиялық ақпаратты талдау: визуализация, графиктер және инфографикалар. Деректер мен статистиканы сыни түрде талдау: жалған ақпаратты анықтау әдістері. Келіссөздер мен пікірталастарда сыни талдау: аргументация және контраргументация. Цифрлық білімдік ортадағы ақпаратты сыни талдау: әлеуметтік желілер мен интернеттегі ақпаратты бағалау. </w:t>
            </w:r>
          </w:p>
        </w:tc>
        <w:tc>
          <w:tcPr>
            <w:tcW w:w="860" w:type="dxa"/>
            <w:tcBorders>
              <w:bottom w:val="single" w:sz="4" w:space="0" w:color="auto"/>
            </w:tcBorders>
          </w:tcPr>
          <w:p w:rsidR="00C72D97" w:rsidRPr="00CD23D1" w:rsidRDefault="00C72D97" w:rsidP="0064282E">
            <w:pPr>
              <w:spacing w:line="259" w:lineRule="auto"/>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1</w:t>
            </w:r>
          </w:p>
          <w:p w:rsidR="00C72D97" w:rsidRPr="00CD23D1" w:rsidRDefault="00C72D97" w:rsidP="0064282E">
            <w:pPr>
              <w:spacing w:line="259" w:lineRule="auto"/>
              <w:jc w:val="center"/>
              <w:rPr>
                <w:rFonts w:ascii="Times New Roman" w:eastAsia="Times New Roman" w:hAnsi="Times New Roman"/>
                <w:sz w:val="24"/>
                <w:szCs w:val="24"/>
                <w:lang w:val="kk-KZ"/>
              </w:rPr>
            </w:pPr>
          </w:p>
          <w:p w:rsidR="00C72D97" w:rsidRPr="00CD23D1" w:rsidRDefault="00C72D97" w:rsidP="0064282E">
            <w:pPr>
              <w:spacing w:line="259" w:lineRule="auto"/>
              <w:jc w:val="center"/>
              <w:rPr>
                <w:rFonts w:ascii="Times New Roman" w:eastAsia="Times New Roman" w:hAnsi="Times New Roman"/>
                <w:sz w:val="24"/>
                <w:szCs w:val="24"/>
                <w:lang w:val="kk-KZ"/>
              </w:rPr>
            </w:pPr>
          </w:p>
        </w:tc>
      </w:tr>
      <w:tr w:rsidR="00C72D97" w:rsidRPr="00CD23D1" w:rsidTr="00816C08">
        <w:trPr>
          <w:trHeight w:val="711"/>
          <w:jc w:val="center"/>
        </w:trPr>
        <w:tc>
          <w:tcPr>
            <w:tcW w:w="851" w:type="dxa"/>
            <w:tcBorders>
              <w:bottom w:val="nil"/>
            </w:tcBorders>
          </w:tcPr>
          <w:p w:rsidR="00C72D97" w:rsidRPr="00CD23D1" w:rsidRDefault="00C72D97" w:rsidP="0064282E">
            <w:pPr>
              <w:spacing w:line="259" w:lineRule="auto"/>
              <w:ind w:left="10"/>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10</w:t>
            </w:r>
          </w:p>
        </w:tc>
        <w:tc>
          <w:tcPr>
            <w:tcW w:w="746" w:type="dxa"/>
            <w:tcBorders>
              <w:bottom w:val="nil"/>
            </w:tcBorders>
          </w:tcPr>
          <w:p w:rsidR="00C72D97" w:rsidRPr="00CD23D1" w:rsidRDefault="00C72D97" w:rsidP="0064282E">
            <w:pPr>
              <w:spacing w:line="259" w:lineRule="auto"/>
              <w:ind w:left="7"/>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2</w:t>
            </w:r>
          </w:p>
        </w:tc>
        <w:tc>
          <w:tcPr>
            <w:tcW w:w="7182" w:type="dxa"/>
            <w:tcBorders>
              <w:bottom w:val="nil"/>
            </w:tcBorders>
          </w:tcPr>
          <w:p w:rsidR="00C72D97" w:rsidRPr="00CD23D1" w:rsidRDefault="00C72D97" w:rsidP="0064282E">
            <w:pPr>
              <w:suppressAutoHyphens/>
              <w:ind w:left="140" w:right="140"/>
              <w:jc w:val="both"/>
              <w:rPr>
                <w:rFonts w:ascii="Times New Roman" w:eastAsia="Times New Roman" w:hAnsi="Times New Roman"/>
                <w:color w:val="FF0000"/>
                <w:sz w:val="24"/>
                <w:szCs w:val="24"/>
                <w:lang w:val="kk-KZ"/>
              </w:rPr>
            </w:pPr>
            <w:r w:rsidRPr="00CD23D1">
              <w:rPr>
                <w:rFonts w:ascii="Times New Roman" w:eastAsia="Times New Roman" w:hAnsi="Times New Roman"/>
                <w:i/>
                <w:sz w:val="24"/>
                <w:szCs w:val="24"/>
                <w:lang w:val="kk-KZ"/>
              </w:rPr>
              <w:t>Цифрлық білімдік ортада тиімді қарым-қатынас жасау дағдылары.</w:t>
            </w:r>
            <w:r w:rsidRPr="00CD23D1">
              <w:rPr>
                <w:rFonts w:ascii="Times New Roman" w:eastAsia="Times New Roman" w:hAnsi="Times New Roman"/>
                <w:b/>
                <w:sz w:val="24"/>
                <w:szCs w:val="24"/>
                <w:lang w:val="kk-KZ"/>
              </w:rPr>
              <w:t xml:space="preserve"> </w:t>
            </w:r>
            <w:r w:rsidRPr="00CD23D1">
              <w:rPr>
                <w:rFonts w:ascii="Times New Roman" w:eastAsia="Times New Roman" w:hAnsi="Times New Roman"/>
                <w:sz w:val="24"/>
                <w:szCs w:val="24"/>
                <w:lang w:val="kk-KZ"/>
              </w:rPr>
              <w:t xml:space="preserve">Цифрлық білім беру платформаларында сөйлесудің тиімді жолдары. Интерактивті оқудағы қарым-қатынас дағдылары. Виртуалды ортада тиімді қарым-қатынас жасау үшін қажетті негізгі дағдыларды дамыту, соның ішінде белсенді тыңдау, ойдың анықтығы және сындарлы кері байланыс. Интонация мен регламент ерекшеліктерін сақтау. Ойды нақты жеткізу. </w:t>
            </w:r>
          </w:p>
        </w:tc>
        <w:tc>
          <w:tcPr>
            <w:tcW w:w="860" w:type="dxa"/>
            <w:tcBorders>
              <w:bottom w:val="nil"/>
            </w:tcBorders>
          </w:tcPr>
          <w:p w:rsidR="00C72D97" w:rsidRPr="00CD23D1" w:rsidRDefault="00C72D97" w:rsidP="0064282E">
            <w:pPr>
              <w:spacing w:before="10" w:line="259" w:lineRule="auto"/>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1</w:t>
            </w:r>
          </w:p>
        </w:tc>
      </w:tr>
    </w:tbl>
    <w:p w:rsidR="00B95809" w:rsidRPr="00B95809" w:rsidRDefault="00B95809" w:rsidP="00B95809">
      <w:pPr>
        <w:jc w:val="right"/>
        <w:rPr>
          <w:rFonts w:ascii="Times New Roman" w:hAnsi="Times New Roman" w:cs="Times New Roman"/>
          <w:sz w:val="28"/>
          <w:szCs w:val="28"/>
          <w:lang w:val="kk-KZ"/>
        </w:rPr>
      </w:pPr>
      <w:r w:rsidRPr="00B95809">
        <w:rPr>
          <w:rFonts w:ascii="Times New Roman" w:hAnsi="Times New Roman" w:cs="Times New Roman"/>
          <w:sz w:val="28"/>
          <w:szCs w:val="28"/>
          <w:lang w:val="kk-KZ"/>
        </w:rPr>
        <w:lastRenderedPageBreak/>
        <w:t xml:space="preserve"> </w:t>
      </w:r>
    </w:p>
    <w:tbl>
      <w:tblPr>
        <w:tblStyle w:val="TableNormal1"/>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4"/>
        <w:gridCol w:w="743"/>
        <w:gridCol w:w="7182"/>
        <w:gridCol w:w="869"/>
      </w:tblGrid>
      <w:tr w:rsidR="00816C08" w:rsidRPr="00CD23D1" w:rsidTr="00816C08">
        <w:trPr>
          <w:trHeight w:val="70"/>
          <w:jc w:val="center"/>
        </w:trPr>
        <w:tc>
          <w:tcPr>
            <w:tcW w:w="9648" w:type="dxa"/>
            <w:gridSpan w:val="4"/>
            <w:tcBorders>
              <w:top w:val="nil"/>
              <w:left w:val="nil"/>
              <w:right w:val="nil"/>
            </w:tcBorders>
          </w:tcPr>
          <w:p w:rsidR="00816C08" w:rsidRPr="00816C08" w:rsidRDefault="00816C08" w:rsidP="0064282E">
            <w:pPr>
              <w:ind w:right="146"/>
              <w:jc w:val="both"/>
              <w:rPr>
                <w:rFonts w:ascii="Times New Roman" w:eastAsia="Times New Roman" w:hAnsi="Times New Roman"/>
                <w:sz w:val="28"/>
                <w:szCs w:val="28"/>
                <w:lang w:val="kk-KZ"/>
              </w:rPr>
            </w:pPr>
            <w:r w:rsidRPr="00816C08">
              <w:rPr>
                <w:rFonts w:ascii="Times New Roman" w:eastAsia="Times New Roman" w:hAnsi="Times New Roman"/>
                <w:sz w:val="28"/>
                <w:szCs w:val="28"/>
                <w:lang w:val="kk-KZ"/>
              </w:rPr>
              <w:t>10-кестенің жалғасы</w:t>
            </w:r>
          </w:p>
          <w:p w:rsidR="00816C08" w:rsidRPr="00816C08" w:rsidRDefault="00816C08" w:rsidP="0064282E">
            <w:pPr>
              <w:ind w:right="146"/>
              <w:jc w:val="both"/>
              <w:rPr>
                <w:rFonts w:ascii="Times New Roman" w:eastAsia="Times New Roman" w:hAnsi="Times New Roman"/>
                <w:sz w:val="16"/>
                <w:szCs w:val="16"/>
                <w:lang w:val="kk-KZ"/>
              </w:rPr>
            </w:pPr>
          </w:p>
        </w:tc>
      </w:tr>
      <w:tr w:rsidR="00816C08" w:rsidRPr="00CD23D1" w:rsidTr="00816C08">
        <w:trPr>
          <w:trHeight w:val="70"/>
          <w:jc w:val="center"/>
        </w:trPr>
        <w:tc>
          <w:tcPr>
            <w:tcW w:w="1597" w:type="dxa"/>
            <w:gridSpan w:val="2"/>
            <w:vAlign w:val="center"/>
          </w:tcPr>
          <w:p w:rsidR="00816C08" w:rsidRPr="00CD23D1" w:rsidRDefault="00816C08" w:rsidP="0064282E">
            <w:pPr>
              <w:spacing w:line="259" w:lineRule="auto"/>
              <w:ind w:left="143" w:right="103"/>
              <w:jc w:val="center"/>
              <w:rPr>
                <w:rFonts w:ascii="Times New Roman" w:eastAsia="Times New Roman" w:hAnsi="Times New Roman"/>
                <w:sz w:val="24"/>
                <w:szCs w:val="24"/>
                <w:lang w:val="kk-KZ"/>
              </w:rPr>
            </w:pPr>
            <w:r>
              <w:rPr>
                <w:rFonts w:ascii="Times New Roman" w:eastAsia="Times New Roman" w:hAnsi="Times New Roman"/>
                <w:sz w:val="24"/>
                <w:szCs w:val="24"/>
                <w:lang w:val="kk-KZ"/>
              </w:rPr>
              <w:t>1</w:t>
            </w:r>
          </w:p>
        </w:tc>
        <w:tc>
          <w:tcPr>
            <w:tcW w:w="8051" w:type="dxa"/>
            <w:gridSpan w:val="2"/>
            <w:vAlign w:val="center"/>
          </w:tcPr>
          <w:p w:rsidR="00816C08" w:rsidRPr="00CD23D1" w:rsidRDefault="00816C08" w:rsidP="0064282E">
            <w:pPr>
              <w:spacing w:line="259" w:lineRule="auto"/>
              <w:ind w:right="146"/>
              <w:jc w:val="center"/>
              <w:rPr>
                <w:rFonts w:ascii="Times New Roman" w:eastAsia="Times New Roman" w:hAnsi="Times New Roman"/>
                <w:sz w:val="24"/>
                <w:szCs w:val="24"/>
                <w:lang w:val="kk-KZ"/>
              </w:rPr>
            </w:pPr>
            <w:r>
              <w:rPr>
                <w:rFonts w:ascii="Times New Roman" w:eastAsia="Times New Roman" w:hAnsi="Times New Roman"/>
                <w:sz w:val="24"/>
                <w:szCs w:val="24"/>
                <w:lang w:val="kk-KZ"/>
              </w:rPr>
              <w:t>2</w:t>
            </w:r>
          </w:p>
        </w:tc>
      </w:tr>
      <w:tr w:rsidR="00CF3F86" w:rsidRPr="00F7020C" w:rsidTr="00816C08">
        <w:tblPrEx>
          <w:jc w:val="left"/>
        </w:tblPrEx>
        <w:trPr>
          <w:trHeight w:val="827"/>
        </w:trPr>
        <w:tc>
          <w:tcPr>
            <w:tcW w:w="854" w:type="dxa"/>
          </w:tcPr>
          <w:p w:rsidR="00CF3F86" w:rsidRPr="00CD23D1" w:rsidRDefault="00CF3F86" w:rsidP="00C36932">
            <w:pPr>
              <w:spacing w:line="259" w:lineRule="auto"/>
              <w:ind w:left="10"/>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11</w:t>
            </w:r>
          </w:p>
        </w:tc>
        <w:tc>
          <w:tcPr>
            <w:tcW w:w="742" w:type="dxa"/>
          </w:tcPr>
          <w:p w:rsidR="00CF3F86" w:rsidRPr="00CD23D1" w:rsidRDefault="00CF3F86" w:rsidP="00C36932">
            <w:pPr>
              <w:spacing w:line="259" w:lineRule="auto"/>
              <w:ind w:left="7"/>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2</w:t>
            </w:r>
          </w:p>
        </w:tc>
        <w:tc>
          <w:tcPr>
            <w:tcW w:w="7183" w:type="dxa"/>
          </w:tcPr>
          <w:p w:rsidR="00CF3F86" w:rsidRPr="00CD23D1" w:rsidRDefault="00CF3F86" w:rsidP="00C36932">
            <w:pPr>
              <w:suppressAutoHyphens/>
              <w:ind w:left="140" w:right="140"/>
              <w:jc w:val="both"/>
              <w:rPr>
                <w:rFonts w:ascii="Times New Roman" w:eastAsia="Times New Roman" w:hAnsi="Times New Roman"/>
                <w:b/>
                <w:sz w:val="24"/>
                <w:szCs w:val="24"/>
                <w:lang w:val="kk-KZ" w:eastAsia="ar-SA"/>
              </w:rPr>
            </w:pPr>
            <w:r w:rsidRPr="00CD23D1">
              <w:rPr>
                <w:rFonts w:ascii="Times New Roman" w:eastAsia="Times New Roman" w:hAnsi="Times New Roman"/>
                <w:i/>
                <w:sz w:val="24"/>
                <w:szCs w:val="24"/>
                <w:lang w:val="kk-KZ" w:eastAsia="ar-SA"/>
              </w:rPr>
              <w:t>Цифрлық білімдік ортадағы коммуникация жасау этикасы.</w:t>
            </w:r>
            <w:r w:rsidRPr="00CD23D1">
              <w:rPr>
                <w:rFonts w:ascii="Times New Roman" w:eastAsia="Times New Roman" w:hAnsi="Times New Roman"/>
                <w:b/>
                <w:sz w:val="24"/>
                <w:szCs w:val="24"/>
                <w:lang w:val="kk-KZ" w:eastAsia="ar-SA"/>
              </w:rPr>
              <w:t xml:space="preserve"> </w:t>
            </w:r>
            <w:r w:rsidRPr="00CD23D1">
              <w:rPr>
                <w:rFonts w:ascii="Times New Roman" w:eastAsia="Times New Roman" w:hAnsi="Times New Roman"/>
                <w:sz w:val="24"/>
                <w:szCs w:val="24"/>
                <w:lang w:val="kk-KZ" w:eastAsia="ar-SA"/>
              </w:rPr>
              <w:t>Цифрлық коммуникацияның негіздері мен ақпараттық этика. Пайдаланушы құпиялығы мен деректердің қауіпсіздігі. Цифрлық білімдік ортадағы этикалық мінез-құлық нормалары мен принциптері. Құпиялылық, плагиат және мазмұн жауапкершілігі тақырыптарына талдау.</w:t>
            </w:r>
            <w:r w:rsidRPr="00CD23D1">
              <w:rPr>
                <w:rFonts w:ascii="Times New Roman" w:eastAsia="Times New Roman" w:hAnsi="Times New Roman"/>
                <w:b/>
                <w:sz w:val="24"/>
                <w:szCs w:val="24"/>
                <w:lang w:val="kk-KZ" w:eastAsia="ar-SA"/>
              </w:rPr>
              <w:t xml:space="preserve"> </w:t>
            </w:r>
            <w:r w:rsidRPr="00CD23D1">
              <w:rPr>
                <w:rFonts w:ascii="Times New Roman" w:eastAsia="Times New Roman" w:hAnsi="Times New Roman"/>
                <w:sz w:val="24"/>
                <w:szCs w:val="24"/>
                <w:lang w:val="kk-KZ" w:eastAsia="ar-SA"/>
              </w:rPr>
              <w:t xml:space="preserve">Әлеуметтік желілер, мессенджерлер, e-mail арқылы іскерлік хабарламаларды рәсімдеу талаптары. </w:t>
            </w:r>
          </w:p>
        </w:tc>
        <w:tc>
          <w:tcPr>
            <w:tcW w:w="869" w:type="dxa"/>
          </w:tcPr>
          <w:p w:rsidR="00CF3F86" w:rsidRPr="00CD23D1" w:rsidRDefault="00CF3F86" w:rsidP="00C36932">
            <w:pPr>
              <w:spacing w:before="10" w:line="259" w:lineRule="auto"/>
              <w:jc w:val="center"/>
              <w:rPr>
                <w:rFonts w:ascii="Times New Roman" w:eastAsia="Times New Roman" w:hAnsi="Times New Roman"/>
                <w:sz w:val="24"/>
                <w:szCs w:val="24"/>
                <w:lang w:val="kk-KZ"/>
              </w:rPr>
            </w:pPr>
          </w:p>
        </w:tc>
      </w:tr>
      <w:tr w:rsidR="00CF3F86" w:rsidRPr="00CD23D1" w:rsidTr="00816C08">
        <w:tblPrEx>
          <w:jc w:val="left"/>
        </w:tblPrEx>
        <w:trPr>
          <w:trHeight w:val="495"/>
        </w:trPr>
        <w:tc>
          <w:tcPr>
            <w:tcW w:w="854" w:type="dxa"/>
          </w:tcPr>
          <w:p w:rsidR="00CF3F86" w:rsidRPr="00CD23D1" w:rsidRDefault="00CF3F86" w:rsidP="00C36932">
            <w:pPr>
              <w:spacing w:line="259" w:lineRule="auto"/>
              <w:ind w:left="10"/>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12</w:t>
            </w:r>
          </w:p>
        </w:tc>
        <w:tc>
          <w:tcPr>
            <w:tcW w:w="742" w:type="dxa"/>
          </w:tcPr>
          <w:p w:rsidR="00CF3F86" w:rsidRPr="00CD23D1" w:rsidRDefault="00CF3F86" w:rsidP="00C36932">
            <w:pPr>
              <w:spacing w:line="259" w:lineRule="auto"/>
              <w:ind w:left="7"/>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2</w:t>
            </w:r>
          </w:p>
        </w:tc>
        <w:tc>
          <w:tcPr>
            <w:tcW w:w="7183" w:type="dxa"/>
          </w:tcPr>
          <w:p w:rsidR="00CF3F86" w:rsidRPr="00CD23D1" w:rsidRDefault="00CF3F86" w:rsidP="00C36932">
            <w:pPr>
              <w:suppressAutoHyphens/>
              <w:ind w:left="137" w:right="139"/>
              <w:jc w:val="both"/>
              <w:rPr>
                <w:rFonts w:ascii="Times New Roman" w:eastAsia="Times New Roman" w:hAnsi="Times New Roman"/>
                <w:sz w:val="24"/>
                <w:szCs w:val="24"/>
                <w:lang w:val="kk-KZ"/>
              </w:rPr>
            </w:pPr>
            <w:r w:rsidRPr="00CD23D1">
              <w:rPr>
                <w:rFonts w:ascii="Times New Roman" w:eastAsia="Times New Roman" w:hAnsi="Times New Roman"/>
                <w:i/>
                <w:sz w:val="24"/>
                <w:szCs w:val="24"/>
                <w:lang w:val="kk-KZ"/>
              </w:rPr>
              <w:t>Онлайн форматтағы сабақтар мен іс-шараларға қатысу кезіндегі этикет ережелері.</w:t>
            </w:r>
            <w:r w:rsidRPr="00CD23D1">
              <w:rPr>
                <w:rFonts w:ascii="Times New Roman" w:eastAsia="Times New Roman" w:hAnsi="Times New Roman"/>
                <w:b/>
                <w:sz w:val="24"/>
                <w:szCs w:val="24"/>
                <w:lang w:val="kk-KZ"/>
              </w:rPr>
              <w:t xml:space="preserve"> </w:t>
            </w:r>
            <w:r w:rsidRPr="00CD23D1">
              <w:rPr>
                <w:rFonts w:ascii="Times New Roman" w:eastAsia="Times New Roman" w:hAnsi="Times New Roman"/>
                <w:sz w:val="24"/>
                <w:szCs w:val="24"/>
                <w:lang w:val="kk-KZ"/>
              </w:rPr>
              <w:t>Онлайн кездесулерге дайындық. Қатысу мәдениеті: регламентті сақтау және белсенділік таныту. Визуалды қатысу: бейнекамера мен микрофонды пайдалану этикасы. Сөйлеу әдебі мен тыңдау дағдылары. Сабақтардан кейінгі кері байланыс: сыйластық көрсетудің маңызы.</w:t>
            </w:r>
          </w:p>
        </w:tc>
        <w:tc>
          <w:tcPr>
            <w:tcW w:w="869" w:type="dxa"/>
          </w:tcPr>
          <w:p w:rsidR="00CF3F86" w:rsidRPr="00CD23D1" w:rsidRDefault="00CF3F86" w:rsidP="00C36932">
            <w:pPr>
              <w:spacing w:line="259" w:lineRule="auto"/>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1</w:t>
            </w:r>
          </w:p>
        </w:tc>
      </w:tr>
      <w:tr w:rsidR="00CF3F86" w:rsidRPr="00CD23D1" w:rsidTr="00816C08">
        <w:tblPrEx>
          <w:jc w:val="left"/>
        </w:tblPrEx>
        <w:trPr>
          <w:trHeight w:val="1123"/>
        </w:trPr>
        <w:tc>
          <w:tcPr>
            <w:tcW w:w="854" w:type="dxa"/>
          </w:tcPr>
          <w:p w:rsidR="00CF3F86" w:rsidRPr="00CD23D1" w:rsidRDefault="00CF3F86" w:rsidP="00C36932">
            <w:pPr>
              <w:spacing w:line="259" w:lineRule="auto"/>
              <w:ind w:left="10"/>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13</w:t>
            </w:r>
          </w:p>
        </w:tc>
        <w:tc>
          <w:tcPr>
            <w:tcW w:w="742" w:type="dxa"/>
          </w:tcPr>
          <w:p w:rsidR="00CF3F86" w:rsidRPr="00CD23D1" w:rsidRDefault="00CF3F86" w:rsidP="00C36932">
            <w:pPr>
              <w:spacing w:line="259" w:lineRule="auto"/>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2</w:t>
            </w:r>
          </w:p>
        </w:tc>
        <w:tc>
          <w:tcPr>
            <w:tcW w:w="7183" w:type="dxa"/>
          </w:tcPr>
          <w:p w:rsidR="00CF3F86" w:rsidRPr="00CD23D1" w:rsidRDefault="00CF3F86" w:rsidP="00C36932">
            <w:pPr>
              <w:suppressAutoHyphens/>
              <w:ind w:left="137" w:right="139"/>
              <w:jc w:val="both"/>
              <w:rPr>
                <w:rFonts w:ascii="Times New Roman" w:eastAsia="Times New Roman" w:hAnsi="Times New Roman"/>
                <w:sz w:val="24"/>
                <w:szCs w:val="24"/>
                <w:lang w:val="kk-KZ" w:eastAsia="ar-SA"/>
              </w:rPr>
            </w:pPr>
            <w:r w:rsidRPr="00CD23D1">
              <w:rPr>
                <w:rFonts w:ascii="Times New Roman" w:eastAsia="Times New Roman" w:hAnsi="Times New Roman"/>
                <w:i/>
                <w:sz w:val="24"/>
                <w:szCs w:val="24"/>
                <w:lang w:val="kk-KZ" w:eastAsia="ar-SA"/>
              </w:rPr>
              <w:t>Электронды пошта мен мессенджерлерді пайдалану кезіндегі этикет ережелері.</w:t>
            </w:r>
            <w:r w:rsidRPr="00CD23D1">
              <w:rPr>
                <w:rFonts w:ascii="Times New Roman" w:eastAsia="Times New Roman" w:hAnsi="Times New Roman"/>
                <w:b/>
                <w:sz w:val="24"/>
                <w:szCs w:val="24"/>
                <w:lang w:val="kk-KZ" w:eastAsia="ar-SA"/>
              </w:rPr>
              <w:t xml:space="preserve"> </w:t>
            </w:r>
            <w:r w:rsidRPr="00CD23D1">
              <w:rPr>
                <w:rFonts w:ascii="Times New Roman" w:eastAsia="Times New Roman" w:hAnsi="Times New Roman"/>
                <w:sz w:val="24"/>
                <w:szCs w:val="24"/>
                <w:lang w:val="kk-KZ" w:eastAsia="ar-SA"/>
              </w:rPr>
              <w:t xml:space="preserve">Мобильді технологиялардың әсері: коммуникацияның жаңа тәсілдері. Пошта мен мессенджерде сәлемдесудің дұрыс формасы. Хаттың мазмұнын рәсімдеу талабы. </w:t>
            </w:r>
          </w:p>
          <w:p w:rsidR="00CF3F86" w:rsidRPr="00CD23D1" w:rsidRDefault="00CF3F86" w:rsidP="00C36932">
            <w:pPr>
              <w:suppressAutoHyphens/>
              <w:ind w:left="137" w:right="139"/>
              <w:jc w:val="both"/>
              <w:rPr>
                <w:rFonts w:ascii="Times New Roman" w:eastAsia="Times New Roman" w:hAnsi="Times New Roman"/>
                <w:sz w:val="24"/>
                <w:szCs w:val="24"/>
                <w:lang w:val="kk-KZ" w:eastAsia="ar-SA"/>
              </w:rPr>
            </w:pPr>
            <w:r w:rsidRPr="00CD23D1">
              <w:rPr>
                <w:rFonts w:ascii="Times New Roman" w:eastAsia="Times New Roman" w:hAnsi="Times New Roman"/>
                <w:sz w:val="24"/>
                <w:szCs w:val="24"/>
                <w:lang w:val="kk-KZ" w:eastAsia="ar-SA"/>
              </w:rPr>
              <w:t xml:space="preserve">Хабарламаға жауап беру мерзімі мен уақыты. Қосымша файлдар мен сілтемелерді жүктеу ережелері. Тақырып жолы мен хабарламаны рәсімдеу құрылымы. </w:t>
            </w:r>
          </w:p>
        </w:tc>
        <w:tc>
          <w:tcPr>
            <w:tcW w:w="869" w:type="dxa"/>
          </w:tcPr>
          <w:p w:rsidR="00CF3F86" w:rsidRPr="00CD23D1" w:rsidRDefault="00CF3F86" w:rsidP="00C36932">
            <w:pPr>
              <w:spacing w:line="259" w:lineRule="auto"/>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1</w:t>
            </w:r>
          </w:p>
        </w:tc>
      </w:tr>
      <w:tr w:rsidR="00CF3F86" w:rsidRPr="00CD23D1" w:rsidTr="00816C08">
        <w:tblPrEx>
          <w:jc w:val="left"/>
        </w:tblPrEx>
        <w:trPr>
          <w:trHeight w:val="966"/>
        </w:trPr>
        <w:tc>
          <w:tcPr>
            <w:tcW w:w="854" w:type="dxa"/>
          </w:tcPr>
          <w:p w:rsidR="00CF3F86" w:rsidRPr="00CD23D1" w:rsidRDefault="00CF3F86" w:rsidP="00C36932">
            <w:pPr>
              <w:spacing w:line="259" w:lineRule="auto"/>
              <w:ind w:left="10"/>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14</w:t>
            </w:r>
          </w:p>
        </w:tc>
        <w:tc>
          <w:tcPr>
            <w:tcW w:w="742" w:type="dxa"/>
          </w:tcPr>
          <w:p w:rsidR="00CF3F86" w:rsidRPr="00CD23D1" w:rsidRDefault="00CF3F86" w:rsidP="00C36932">
            <w:pPr>
              <w:spacing w:line="259" w:lineRule="auto"/>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2</w:t>
            </w:r>
          </w:p>
        </w:tc>
        <w:tc>
          <w:tcPr>
            <w:tcW w:w="7183" w:type="dxa"/>
          </w:tcPr>
          <w:p w:rsidR="00CF3F86" w:rsidRPr="00CD23D1" w:rsidRDefault="00CF3F86" w:rsidP="00C36932">
            <w:pPr>
              <w:suppressAutoHyphens/>
              <w:ind w:left="137" w:right="139"/>
              <w:jc w:val="both"/>
              <w:rPr>
                <w:rFonts w:ascii="Times New Roman" w:eastAsia="Times New Roman" w:hAnsi="Times New Roman"/>
                <w:sz w:val="24"/>
                <w:szCs w:val="24"/>
                <w:lang w:val="kk-KZ" w:eastAsia="ar-SA"/>
              </w:rPr>
            </w:pPr>
            <w:r w:rsidRPr="00CD23D1">
              <w:rPr>
                <w:rFonts w:ascii="Times New Roman" w:eastAsia="Times New Roman" w:hAnsi="Times New Roman"/>
                <w:i/>
                <w:sz w:val="24"/>
                <w:szCs w:val="24"/>
                <w:lang w:val="kk-KZ" w:eastAsia="ar-SA"/>
              </w:rPr>
              <w:t>Әлеуметтік желідегі этикет ережелері.</w:t>
            </w:r>
            <w:r w:rsidRPr="00CD23D1">
              <w:rPr>
                <w:rFonts w:ascii="Times New Roman" w:eastAsia="Times New Roman" w:hAnsi="Times New Roman"/>
                <w:sz w:val="24"/>
                <w:szCs w:val="24"/>
                <w:lang w:val="kk-KZ" w:eastAsia="ar-SA"/>
              </w:rPr>
              <w:t xml:space="preserve"> Оқу үдерісінде әлеуметтік медианы пайдалану мүмкіндіктері мен тәуекелдерін талдау. Профиль және жеке мәліметтердің дұрыстығы мен қауіпсіздігі. Пікір жазу (комментарий) және жазба қалдыру этикасы. Әлеуметтік желідегі контентті бөлісу жауапкершілігі</w:t>
            </w:r>
          </w:p>
          <w:p w:rsidR="00CF3F86" w:rsidRPr="00CD23D1" w:rsidRDefault="00CF3F86" w:rsidP="00C36932">
            <w:pPr>
              <w:suppressAutoHyphens/>
              <w:ind w:left="137" w:right="139"/>
              <w:jc w:val="both"/>
              <w:rPr>
                <w:rFonts w:ascii="Times New Roman" w:eastAsia="Times New Roman" w:hAnsi="Times New Roman"/>
                <w:color w:val="FF0000"/>
                <w:sz w:val="24"/>
                <w:szCs w:val="24"/>
                <w:lang w:val="kk-KZ"/>
              </w:rPr>
            </w:pPr>
            <w:r w:rsidRPr="00CD23D1">
              <w:rPr>
                <w:rFonts w:ascii="Times New Roman" w:eastAsia="Times New Roman" w:hAnsi="Times New Roman"/>
                <w:sz w:val="24"/>
                <w:szCs w:val="24"/>
                <w:lang w:val="kk-KZ" w:eastAsia="ar-SA"/>
              </w:rPr>
              <w:t xml:space="preserve">Виртуалды имидж және брендинг ережелері. </w:t>
            </w:r>
          </w:p>
        </w:tc>
        <w:tc>
          <w:tcPr>
            <w:tcW w:w="869" w:type="dxa"/>
          </w:tcPr>
          <w:p w:rsidR="00CF3F86" w:rsidRPr="00CD23D1" w:rsidRDefault="00CF3F86" w:rsidP="00C36932">
            <w:pPr>
              <w:spacing w:line="259" w:lineRule="auto"/>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1</w:t>
            </w:r>
          </w:p>
        </w:tc>
      </w:tr>
      <w:tr w:rsidR="00CF3F86" w:rsidRPr="00CD23D1" w:rsidTr="00816C08">
        <w:tblPrEx>
          <w:jc w:val="left"/>
        </w:tblPrEx>
        <w:trPr>
          <w:trHeight w:val="70"/>
        </w:trPr>
        <w:tc>
          <w:tcPr>
            <w:tcW w:w="854" w:type="dxa"/>
          </w:tcPr>
          <w:p w:rsidR="00CF3F86" w:rsidRPr="00CD23D1" w:rsidRDefault="00CF3F86" w:rsidP="00C36932">
            <w:pPr>
              <w:spacing w:line="259" w:lineRule="auto"/>
              <w:ind w:left="10"/>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15</w:t>
            </w:r>
          </w:p>
        </w:tc>
        <w:tc>
          <w:tcPr>
            <w:tcW w:w="742" w:type="dxa"/>
          </w:tcPr>
          <w:p w:rsidR="00CF3F86" w:rsidRPr="00CD23D1" w:rsidRDefault="00CF3F86" w:rsidP="00C36932">
            <w:pPr>
              <w:spacing w:line="259" w:lineRule="auto"/>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2</w:t>
            </w:r>
          </w:p>
        </w:tc>
        <w:tc>
          <w:tcPr>
            <w:tcW w:w="7183" w:type="dxa"/>
          </w:tcPr>
          <w:p w:rsidR="00CF3F86" w:rsidRPr="00CD23D1" w:rsidRDefault="00CF3F86" w:rsidP="00C36932">
            <w:pPr>
              <w:suppressAutoHyphens/>
              <w:ind w:left="137" w:right="139"/>
              <w:jc w:val="both"/>
              <w:rPr>
                <w:rFonts w:ascii="Times New Roman" w:eastAsia="Times New Roman" w:hAnsi="Times New Roman"/>
                <w:sz w:val="24"/>
                <w:szCs w:val="24"/>
                <w:lang w:val="kk-KZ" w:eastAsia="ar-SA"/>
              </w:rPr>
            </w:pPr>
            <w:r w:rsidRPr="00CD23D1">
              <w:rPr>
                <w:rFonts w:ascii="Times New Roman" w:eastAsia="Times New Roman" w:hAnsi="Times New Roman"/>
                <w:i/>
                <w:sz w:val="24"/>
                <w:szCs w:val="24"/>
                <w:lang w:val="kk-KZ" w:eastAsia="ar-SA"/>
              </w:rPr>
              <w:t>Болашақтағы цифрлық коммуникация: трендтер мен инновациялар.</w:t>
            </w:r>
            <w:r w:rsidRPr="00CD23D1">
              <w:rPr>
                <w:rFonts w:ascii="Times New Roman" w:eastAsia="Times New Roman" w:hAnsi="Times New Roman"/>
                <w:b/>
                <w:color w:val="FF0000"/>
                <w:sz w:val="24"/>
                <w:szCs w:val="24"/>
                <w:lang w:val="kk-KZ" w:eastAsia="ar-SA"/>
              </w:rPr>
              <w:t xml:space="preserve"> </w:t>
            </w:r>
            <w:r w:rsidRPr="00CD23D1">
              <w:rPr>
                <w:rFonts w:ascii="Times New Roman" w:eastAsia="Times New Roman" w:hAnsi="Times New Roman"/>
                <w:sz w:val="24"/>
                <w:szCs w:val="24"/>
                <w:lang w:val="kk-KZ" w:eastAsia="ar-SA"/>
              </w:rPr>
              <w:t xml:space="preserve">Жасанды интеллектінің цифрлық коммуникацияға әсері. Виртуалды және кеңейтілген шындық: жаңа қарым-қатынас құралдары. Блокчейн технологиясының қауіпсіздік пен транзакцияларды тасымалдауы. Мобильді коммуникация: цифрлық байланыс құралдарының прогрессі. Цифрлық коммуникациядағы жаңа бағыттар. </w:t>
            </w:r>
          </w:p>
        </w:tc>
        <w:tc>
          <w:tcPr>
            <w:tcW w:w="869" w:type="dxa"/>
          </w:tcPr>
          <w:p w:rsidR="00CF3F86" w:rsidRPr="00CD23D1" w:rsidRDefault="00CF3F86" w:rsidP="00C36932">
            <w:pPr>
              <w:spacing w:line="259" w:lineRule="auto"/>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1</w:t>
            </w:r>
          </w:p>
        </w:tc>
      </w:tr>
      <w:tr w:rsidR="00CF3F86" w:rsidRPr="00CD23D1" w:rsidTr="00816C08">
        <w:tblPrEx>
          <w:jc w:val="left"/>
        </w:tblPrEx>
        <w:trPr>
          <w:trHeight w:val="70"/>
        </w:trPr>
        <w:tc>
          <w:tcPr>
            <w:tcW w:w="8779" w:type="dxa"/>
            <w:gridSpan w:val="3"/>
          </w:tcPr>
          <w:p w:rsidR="00CF3F86" w:rsidRPr="00CD23D1" w:rsidRDefault="00CD23D1" w:rsidP="00CD23D1">
            <w:pPr>
              <w:ind w:left="107" w:right="97"/>
              <w:jc w:val="right"/>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Барлығы:</w:t>
            </w:r>
          </w:p>
        </w:tc>
        <w:tc>
          <w:tcPr>
            <w:tcW w:w="869" w:type="dxa"/>
          </w:tcPr>
          <w:p w:rsidR="00CF3F86" w:rsidRPr="00CD23D1" w:rsidRDefault="00CF3F86" w:rsidP="00CD23D1">
            <w:pPr>
              <w:jc w:val="center"/>
              <w:rPr>
                <w:rFonts w:ascii="Times New Roman" w:eastAsia="Times New Roman" w:hAnsi="Times New Roman"/>
                <w:sz w:val="24"/>
                <w:szCs w:val="24"/>
                <w:lang w:val="kk-KZ"/>
              </w:rPr>
            </w:pPr>
            <w:r w:rsidRPr="00CD23D1">
              <w:rPr>
                <w:rFonts w:ascii="Times New Roman" w:eastAsia="Times New Roman" w:hAnsi="Times New Roman"/>
                <w:sz w:val="24"/>
                <w:szCs w:val="24"/>
                <w:lang w:val="kk-KZ"/>
              </w:rPr>
              <w:t>15</w:t>
            </w:r>
          </w:p>
        </w:tc>
      </w:tr>
      <w:tr w:rsidR="0000390C" w:rsidRPr="00CD23D1" w:rsidTr="00816C08">
        <w:tblPrEx>
          <w:jc w:val="left"/>
        </w:tblPrEx>
        <w:trPr>
          <w:trHeight w:val="293"/>
        </w:trPr>
        <w:tc>
          <w:tcPr>
            <w:tcW w:w="9648" w:type="dxa"/>
            <w:gridSpan w:val="4"/>
          </w:tcPr>
          <w:p w:rsidR="0000390C" w:rsidRPr="00CD23D1" w:rsidRDefault="0000390C" w:rsidP="00CD23D1">
            <w:pPr>
              <w:ind w:firstLine="577"/>
              <w:rPr>
                <w:rFonts w:ascii="Times New Roman" w:eastAsia="Times New Roman" w:hAnsi="Times New Roman"/>
                <w:sz w:val="24"/>
                <w:szCs w:val="24"/>
                <w:lang w:val="kk-KZ"/>
              </w:rPr>
            </w:pPr>
            <w:r w:rsidRPr="00CD23D1">
              <w:rPr>
                <w:rFonts w:ascii="Times New Roman" w:hAnsi="Times New Roman"/>
                <w:sz w:val="24"/>
                <w:szCs w:val="24"/>
                <w:lang w:val="kk-KZ"/>
              </w:rPr>
              <w:t>Ескерту – Авторлық құрастыру</w:t>
            </w:r>
          </w:p>
        </w:tc>
      </w:tr>
    </w:tbl>
    <w:p w:rsidR="00CD23D1" w:rsidRDefault="00CD23D1" w:rsidP="00E26D60">
      <w:pPr>
        <w:tabs>
          <w:tab w:val="left" w:pos="4158"/>
        </w:tabs>
        <w:spacing w:after="0" w:line="240" w:lineRule="auto"/>
        <w:ind w:firstLine="567"/>
        <w:rPr>
          <w:rFonts w:ascii="Times New Roman" w:eastAsia="Times New Roman" w:hAnsi="Times New Roman" w:cs="Times New Roman"/>
          <w:sz w:val="28"/>
          <w:szCs w:val="28"/>
          <w:lang w:val="kk-KZ" w:eastAsia="en-US"/>
        </w:rPr>
      </w:pPr>
    </w:p>
    <w:p w:rsidR="004438FD" w:rsidRPr="001D0815" w:rsidRDefault="004438FD" w:rsidP="00816C08">
      <w:pPr>
        <w:tabs>
          <w:tab w:val="left" w:pos="4158"/>
        </w:tabs>
        <w:spacing w:after="0" w:line="240" w:lineRule="auto"/>
        <w:ind w:firstLine="709"/>
        <w:rPr>
          <w:rFonts w:ascii="Times New Roman" w:eastAsia="Times New Roman" w:hAnsi="Times New Roman" w:cs="Times New Roman"/>
          <w:sz w:val="28"/>
          <w:szCs w:val="28"/>
          <w:lang w:val="kk-KZ" w:eastAsia="en-US"/>
        </w:rPr>
      </w:pPr>
      <w:r w:rsidRPr="001D0815">
        <w:rPr>
          <w:rFonts w:ascii="Times New Roman" w:eastAsia="Times New Roman" w:hAnsi="Times New Roman" w:cs="Times New Roman"/>
          <w:sz w:val="28"/>
          <w:szCs w:val="28"/>
          <w:lang w:val="kk-KZ" w:eastAsia="en-US"/>
        </w:rPr>
        <w:t xml:space="preserve">Курс </w:t>
      </w:r>
      <w:r w:rsidR="001D0815" w:rsidRPr="001D0815">
        <w:rPr>
          <w:rFonts w:ascii="Times New Roman" w:eastAsia="Times New Roman" w:hAnsi="Times New Roman" w:cs="Times New Roman"/>
          <w:sz w:val="28"/>
          <w:szCs w:val="28"/>
          <w:lang w:val="kk-KZ" w:eastAsia="en-US"/>
        </w:rPr>
        <w:t>ECTS</w:t>
      </w:r>
      <w:r w:rsidR="001D0815" w:rsidRPr="001D0815">
        <w:rPr>
          <w:rFonts w:ascii="Times New Roman" w:eastAsia="Times New Roman" w:hAnsi="Times New Roman" w:cs="Times New Roman"/>
          <w:spacing w:val="-1"/>
          <w:sz w:val="28"/>
          <w:szCs w:val="28"/>
          <w:lang w:val="kk-KZ" w:eastAsia="en-US"/>
        </w:rPr>
        <w:t xml:space="preserve"> </w:t>
      </w:r>
      <w:r w:rsidR="001D0815" w:rsidRPr="001D0815">
        <w:rPr>
          <w:rFonts w:ascii="Times New Roman" w:eastAsia="Times New Roman" w:hAnsi="Times New Roman" w:cs="Times New Roman"/>
          <w:sz w:val="28"/>
          <w:szCs w:val="28"/>
          <w:lang w:val="kk-KZ" w:eastAsia="en-US"/>
        </w:rPr>
        <w:t>бойынша</w:t>
      </w:r>
      <w:r w:rsidR="001D0815" w:rsidRPr="001D0815">
        <w:rPr>
          <w:rFonts w:ascii="Times New Roman" w:eastAsia="Times New Roman" w:hAnsi="Times New Roman" w:cs="Times New Roman"/>
          <w:spacing w:val="-2"/>
          <w:sz w:val="28"/>
          <w:szCs w:val="28"/>
          <w:lang w:val="kk-KZ" w:eastAsia="en-US"/>
        </w:rPr>
        <w:t xml:space="preserve"> 5 </w:t>
      </w:r>
      <w:r w:rsidR="001D0815" w:rsidRPr="001D0815">
        <w:rPr>
          <w:rFonts w:ascii="Times New Roman" w:eastAsia="Times New Roman" w:hAnsi="Times New Roman" w:cs="Times New Roman"/>
          <w:sz w:val="28"/>
          <w:szCs w:val="28"/>
          <w:lang w:val="kk-KZ" w:eastAsia="en-US"/>
        </w:rPr>
        <w:t>кредит</w:t>
      </w:r>
      <w:r w:rsidR="001D0815" w:rsidRPr="001D0815">
        <w:rPr>
          <w:rFonts w:ascii="Times New Roman" w:eastAsia="Times New Roman" w:hAnsi="Times New Roman" w:cs="Times New Roman"/>
          <w:spacing w:val="-2"/>
          <w:sz w:val="28"/>
          <w:szCs w:val="28"/>
          <w:lang w:val="kk-KZ" w:eastAsia="en-US"/>
        </w:rPr>
        <w:t>ке (150 сағат) жоспарланған: 15 сағат дәріс, 30 сағат тәжірибелік саба</w:t>
      </w:r>
      <w:r w:rsidR="004A0742">
        <w:rPr>
          <w:rFonts w:ascii="Times New Roman" w:eastAsia="Times New Roman" w:hAnsi="Times New Roman" w:cs="Times New Roman"/>
          <w:spacing w:val="-2"/>
          <w:sz w:val="28"/>
          <w:szCs w:val="28"/>
          <w:lang w:val="kk-KZ" w:eastAsia="en-US"/>
        </w:rPr>
        <w:t xml:space="preserve">қ, </w:t>
      </w:r>
      <w:r w:rsidR="004A0742" w:rsidRPr="001D0815">
        <w:rPr>
          <w:rFonts w:ascii="Times New Roman" w:eastAsia="Times New Roman" w:hAnsi="Times New Roman" w:cs="Times New Roman"/>
          <w:spacing w:val="-2"/>
          <w:sz w:val="28"/>
          <w:szCs w:val="28"/>
          <w:lang w:val="kk-KZ" w:eastAsia="en-US"/>
        </w:rPr>
        <w:t xml:space="preserve">105 сағат </w:t>
      </w:r>
      <w:r w:rsidR="001D0815" w:rsidRPr="001D0815">
        <w:rPr>
          <w:rFonts w:ascii="Times New Roman" w:eastAsia="Times New Roman" w:hAnsi="Times New Roman" w:cs="Times New Roman"/>
          <w:spacing w:val="-2"/>
          <w:sz w:val="28"/>
          <w:szCs w:val="28"/>
          <w:lang w:val="kk-KZ" w:eastAsia="en-US"/>
        </w:rPr>
        <w:t xml:space="preserve">СӨЖ. </w:t>
      </w:r>
    </w:p>
    <w:p w:rsidR="00CF3F86" w:rsidRPr="00CF3F86" w:rsidRDefault="00D15C58" w:rsidP="00816C08">
      <w:pPr>
        <w:spacing w:after="0" w:line="240" w:lineRule="auto"/>
        <w:ind w:firstLine="709"/>
        <w:contextualSpacing/>
        <w:jc w:val="both"/>
        <w:rPr>
          <w:rFonts w:ascii="Times New Roman" w:eastAsia="Times New Roman" w:hAnsi="Times New Roman" w:cs="Times New Roman"/>
          <w:sz w:val="28"/>
          <w:szCs w:val="28"/>
          <w:lang w:val="kk-KZ" w:eastAsia="en-US"/>
        </w:rPr>
      </w:pPr>
      <w:r>
        <w:rPr>
          <w:rFonts w:ascii="Times New Roman" w:eastAsia="Times New Roman" w:hAnsi="Times New Roman" w:cs="Times New Roman"/>
          <w:sz w:val="28"/>
          <w:szCs w:val="28"/>
          <w:lang w:val="kk-KZ" w:eastAsia="en-US"/>
        </w:rPr>
        <w:t xml:space="preserve">ЖОО </w:t>
      </w:r>
      <w:r w:rsidR="00CF3F86" w:rsidRPr="00CF3F86">
        <w:rPr>
          <w:rFonts w:ascii="Times New Roman" w:eastAsia="Times New Roman" w:hAnsi="Times New Roman" w:cs="Times New Roman"/>
          <w:sz w:val="28"/>
          <w:szCs w:val="28"/>
          <w:lang w:val="kk-KZ" w:eastAsia="en-US"/>
        </w:rPr>
        <w:t xml:space="preserve">жағдайында болашақ педагог-психологтердің медиабілімін, цифрлық сауаттылығын арттыру бағытындағы бірқатар оқу курстары қарастырылғанын есепке ала отырып, біз осы типтес пәндердің мазмұнын цифрлық білімдік ортадағы коммуникативтік мәдениетке қатысты мазмұнмен толықтыру керек деп есептейміз. Элективті курстың бірінші модулінде қарастырылған кейбір </w:t>
      </w:r>
      <w:r w:rsidR="00B82167">
        <w:rPr>
          <w:rFonts w:ascii="Times New Roman" w:eastAsia="Times New Roman" w:hAnsi="Times New Roman" w:cs="Times New Roman"/>
          <w:sz w:val="28"/>
          <w:szCs w:val="28"/>
          <w:lang w:val="kk-KZ" w:eastAsia="en-US"/>
        </w:rPr>
        <w:t xml:space="preserve">тақырыптар «Медиапедагогика» </w:t>
      </w:r>
      <w:r>
        <w:rPr>
          <w:rFonts w:ascii="Times New Roman" w:eastAsia="Times New Roman" w:hAnsi="Times New Roman" w:cs="Times New Roman"/>
          <w:sz w:val="28"/>
          <w:szCs w:val="28"/>
          <w:lang w:val="kk-KZ" w:eastAsia="en-US"/>
        </w:rPr>
        <w:t>пәнінің</w:t>
      </w:r>
      <w:r w:rsidR="00CF3F86" w:rsidRPr="00CF3F86">
        <w:rPr>
          <w:rFonts w:ascii="Times New Roman" w:eastAsia="Times New Roman" w:hAnsi="Times New Roman" w:cs="Times New Roman"/>
          <w:sz w:val="28"/>
          <w:szCs w:val="28"/>
          <w:lang w:val="kk-KZ" w:eastAsia="en-US"/>
        </w:rPr>
        <w:t xml:space="preserve"> мазмұнында қамтылғандықтан,</w:t>
      </w:r>
      <w:r>
        <w:rPr>
          <w:rFonts w:ascii="Times New Roman" w:eastAsia="Times New Roman" w:hAnsi="Times New Roman" w:cs="Times New Roman"/>
          <w:sz w:val="28"/>
          <w:szCs w:val="28"/>
          <w:lang w:val="kk-KZ" w:eastAsia="en-US"/>
        </w:rPr>
        <w:t xml:space="preserve"> осы тектес пәндердің мазмұнына </w:t>
      </w:r>
      <w:r w:rsidR="00CF3F86" w:rsidRPr="00CF3F86">
        <w:rPr>
          <w:rFonts w:ascii="Times New Roman" w:eastAsia="Times New Roman" w:hAnsi="Times New Roman" w:cs="Times New Roman"/>
          <w:sz w:val="28"/>
          <w:szCs w:val="28"/>
          <w:lang w:val="kk-KZ" w:eastAsia="en-US"/>
        </w:rPr>
        <w:t xml:space="preserve">«Цифрлық білімдік ортада </w:t>
      </w:r>
      <w:r w:rsidR="00CF3F86" w:rsidRPr="00CF3F86">
        <w:rPr>
          <w:rFonts w:ascii="Times New Roman" w:eastAsia="Times New Roman" w:hAnsi="Times New Roman" w:cs="Times New Roman"/>
          <w:sz w:val="28"/>
          <w:szCs w:val="28"/>
          <w:lang w:val="kk-KZ" w:eastAsia="en-US"/>
        </w:rPr>
        <w:lastRenderedPageBreak/>
        <w:t xml:space="preserve">тиімді коммуникация жасаудың теориялары мен тәжірибелері» атты екінші модульді ендіруді ұсынамыз. </w:t>
      </w:r>
    </w:p>
    <w:p w:rsidR="00CF3F86" w:rsidRPr="00CF3F86" w:rsidRDefault="00CF3F86" w:rsidP="0029417F">
      <w:pPr>
        <w:spacing w:after="0" w:line="240" w:lineRule="auto"/>
        <w:ind w:firstLine="709"/>
        <w:contextualSpacing/>
        <w:jc w:val="both"/>
        <w:rPr>
          <w:rFonts w:ascii="Times New Roman" w:eastAsia="Times New Roman" w:hAnsi="Times New Roman" w:cs="Times New Roman"/>
          <w:color w:val="FF0000"/>
          <w:sz w:val="28"/>
          <w:szCs w:val="28"/>
          <w:lang w:val="kk-KZ" w:eastAsia="en-US"/>
        </w:rPr>
      </w:pPr>
      <w:r w:rsidRPr="00CF3F86">
        <w:rPr>
          <w:rFonts w:ascii="Times New Roman" w:eastAsia="Times New Roman" w:hAnsi="Times New Roman" w:cs="Times New Roman"/>
          <w:sz w:val="28"/>
          <w:szCs w:val="28"/>
          <w:lang w:val="kk-KZ" w:eastAsia="en-US"/>
        </w:rPr>
        <w:t>Элективті курстағы осы аталған екінші модуль ц</w:t>
      </w:r>
      <w:r w:rsidRPr="00CF3F86">
        <w:rPr>
          <w:rFonts w:ascii="Times New Roman" w:eastAsia="Calibri" w:hAnsi="Times New Roman" w:cs="Times New Roman"/>
          <w:sz w:val="28"/>
          <w:szCs w:val="28"/>
          <w:lang w:val="kk-KZ" w:eastAsia="en-US"/>
        </w:rPr>
        <w:t xml:space="preserve">ифрлық білімдік ортадағы коммуникативтік мәдениеттің маңызды құрауыштары саналатын </w:t>
      </w:r>
      <w:r w:rsidRPr="00CF3F86">
        <w:rPr>
          <w:rFonts w:ascii="Times New Roman" w:eastAsia="Times New Roman" w:hAnsi="Times New Roman" w:cs="Times New Roman"/>
          <w:sz w:val="28"/>
          <w:szCs w:val="28"/>
          <w:lang w:val="kk-KZ" w:eastAsia="ar-SA"/>
        </w:rPr>
        <w:t xml:space="preserve">тиімді коммуникация жасау, цифрлық сауаттылық, мәдениетаралық қарым-қатынас, сыни ойлау және этикалық мінез-құлық іскерліктерін қалыптастыруға бағытталған арнайы дәріс және практикалық сабақтың тақырыптарын қамтиды. </w:t>
      </w:r>
      <w:r w:rsidRPr="00CF3F86">
        <w:rPr>
          <w:rFonts w:ascii="Times New Roman" w:eastAsia="Times New Roman" w:hAnsi="Times New Roman" w:cs="Times New Roman"/>
          <w:sz w:val="28"/>
          <w:szCs w:val="28"/>
          <w:lang w:val="kk-KZ" w:eastAsia="en-US"/>
        </w:rPr>
        <w:t xml:space="preserve">Осы оқу модулінің мазмұнында студенттердің өзбетімен орындайтын жұмыс тапсырмалары қоса беріледі. </w:t>
      </w:r>
    </w:p>
    <w:p w:rsidR="00CF3F86" w:rsidRPr="00CF3F86" w:rsidRDefault="00CF3F86" w:rsidP="0029417F">
      <w:pPr>
        <w:spacing w:after="0" w:line="240" w:lineRule="auto"/>
        <w:ind w:firstLine="709"/>
        <w:contextualSpacing/>
        <w:jc w:val="both"/>
        <w:rPr>
          <w:rFonts w:ascii="Times New Roman" w:eastAsia="Times New Roman" w:hAnsi="Times New Roman" w:cs="Times New Roman"/>
          <w:sz w:val="28"/>
          <w:szCs w:val="28"/>
          <w:lang w:val="kk-KZ" w:eastAsia="en-US"/>
        </w:rPr>
      </w:pPr>
      <w:r w:rsidRPr="00CF3F86">
        <w:rPr>
          <w:rFonts w:ascii="Times New Roman" w:eastAsia="Times New Roman" w:hAnsi="Times New Roman" w:cs="Times New Roman"/>
          <w:sz w:val="28"/>
          <w:szCs w:val="28"/>
          <w:lang w:val="kk-KZ" w:eastAsia="en-US"/>
        </w:rPr>
        <w:t xml:space="preserve">Сонымен қатар, зерттеу нысанында цифрлық білімдік орта сияқты құбылыстың болуы ЖОО-да оқытудың заманауи нысандары мен әдістерін ескеруді талап етеді. Біз зерттеу жұмысымыз барысында болашақ педагог-психологтердің коммуникативтік мәдениетін қалыптастыруда дәстүрлі әдістермен қатар (ауызша және проблемалық-іздеу әдісі, ұжымдық оқу қызметі, ауызша және </w:t>
      </w:r>
      <w:r w:rsidRPr="009D249E">
        <w:rPr>
          <w:rFonts w:ascii="Times New Roman" w:eastAsia="Times New Roman" w:hAnsi="Times New Roman" w:cs="Times New Roman"/>
          <w:sz w:val="28"/>
          <w:szCs w:val="28"/>
          <w:lang w:val="kk-KZ" w:eastAsia="en-US"/>
        </w:rPr>
        <w:t>жазбаша бақылау әдістері, өздік жұмыс және т.б.) инновациялық әдістерді пайдалану оңтайлы нәтижелерге қол жеткізуге мүмкіндік береді деп санаймыз</w:t>
      </w:r>
      <w:r w:rsidR="003758FE" w:rsidRPr="009D249E">
        <w:rPr>
          <w:rFonts w:ascii="Times New Roman" w:eastAsia="Times New Roman" w:hAnsi="Times New Roman" w:cs="Times New Roman"/>
          <w:sz w:val="28"/>
          <w:szCs w:val="28"/>
          <w:lang w:val="kk-KZ" w:eastAsia="en-US"/>
        </w:rPr>
        <w:t xml:space="preserve"> [</w:t>
      </w:r>
      <w:r w:rsidR="009D249E" w:rsidRPr="009D249E">
        <w:rPr>
          <w:rFonts w:ascii="Times New Roman" w:eastAsia="Times New Roman" w:hAnsi="Times New Roman" w:cs="Times New Roman"/>
          <w:sz w:val="28"/>
          <w:szCs w:val="28"/>
          <w:lang w:val="kk-KZ" w:eastAsia="en-US"/>
        </w:rPr>
        <w:t>219</w:t>
      </w:r>
      <w:r w:rsidR="003758FE" w:rsidRPr="009D249E">
        <w:rPr>
          <w:rFonts w:ascii="Times New Roman" w:eastAsia="Times New Roman" w:hAnsi="Times New Roman" w:cs="Times New Roman"/>
          <w:sz w:val="28"/>
          <w:szCs w:val="28"/>
          <w:lang w:val="kk-KZ" w:eastAsia="en-US"/>
        </w:rPr>
        <w:t>]</w:t>
      </w:r>
      <w:r w:rsidRPr="009D249E">
        <w:rPr>
          <w:rFonts w:ascii="Times New Roman" w:eastAsia="Times New Roman" w:hAnsi="Times New Roman" w:cs="Times New Roman"/>
          <w:sz w:val="28"/>
          <w:szCs w:val="28"/>
          <w:lang w:val="kk-KZ" w:eastAsia="en-US"/>
        </w:rPr>
        <w:t xml:space="preserve">. </w:t>
      </w:r>
    </w:p>
    <w:p w:rsidR="00CF3F86" w:rsidRPr="00CF3F86" w:rsidRDefault="00CF3F86" w:rsidP="0029417F">
      <w:pPr>
        <w:spacing w:after="0" w:line="240" w:lineRule="auto"/>
        <w:ind w:firstLine="709"/>
        <w:contextualSpacing/>
        <w:jc w:val="both"/>
        <w:rPr>
          <w:rFonts w:ascii="Times New Roman" w:eastAsia="Times New Roman" w:hAnsi="Times New Roman" w:cs="Times New Roman"/>
          <w:sz w:val="28"/>
          <w:szCs w:val="28"/>
          <w:lang w:val="kk-KZ" w:eastAsia="en-US"/>
        </w:rPr>
      </w:pPr>
      <w:r w:rsidRPr="00CF3F86">
        <w:rPr>
          <w:rFonts w:ascii="Times New Roman" w:eastAsia="Times New Roman" w:hAnsi="Times New Roman" w:cs="Times New Roman"/>
          <w:sz w:val="28"/>
          <w:szCs w:val="28"/>
          <w:lang w:val="kk-KZ" w:eastAsia="en-US"/>
        </w:rPr>
        <w:t>М.Е.</w:t>
      </w:r>
      <w:r w:rsidR="00816C08">
        <w:rPr>
          <w:rFonts w:ascii="Times New Roman" w:eastAsia="Times New Roman" w:hAnsi="Times New Roman" w:cs="Times New Roman"/>
          <w:sz w:val="28"/>
          <w:szCs w:val="28"/>
          <w:lang w:val="kk-KZ" w:eastAsia="en-US"/>
        </w:rPr>
        <w:t xml:space="preserve"> </w:t>
      </w:r>
      <w:r w:rsidRPr="00CF3F86">
        <w:rPr>
          <w:rFonts w:ascii="Times New Roman" w:eastAsia="Times New Roman" w:hAnsi="Times New Roman" w:cs="Times New Roman"/>
          <w:sz w:val="28"/>
          <w:szCs w:val="28"/>
          <w:lang w:val="kk-KZ" w:eastAsia="en-US"/>
        </w:rPr>
        <w:t>Вайндорф-Сысоеваның зерттеу жұмысында цифрлық білім беру құралдарына негізделген оқыту үдерісінде «өзара байланысты тапсырма», «цифрлық воркшоп», «контексттік тізбек», «онлайн-</w:t>
      </w:r>
      <w:r w:rsidRPr="009D249E">
        <w:rPr>
          <w:rFonts w:ascii="Times New Roman" w:eastAsia="Times New Roman" w:hAnsi="Times New Roman" w:cs="Times New Roman"/>
          <w:sz w:val="28"/>
          <w:szCs w:val="28"/>
          <w:lang w:val="kk-KZ" w:eastAsia="en-US"/>
        </w:rPr>
        <w:t>квест», «ғылыми-цифрлық із» және т.б. технологиялар жиі қолданылатыны айтылады [</w:t>
      </w:r>
      <w:r w:rsidR="00072288" w:rsidRPr="009D249E">
        <w:rPr>
          <w:rFonts w:ascii="Times New Roman" w:eastAsia="Times New Roman" w:hAnsi="Times New Roman" w:cs="Times New Roman"/>
          <w:sz w:val="28"/>
          <w:szCs w:val="28"/>
          <w:lang w:val="kk-KZ" w:eastAsia="en-US"/>
        </w:rPr>
        <w:t>220</w:t>
      </w:r>
      <w:r w:rsidRPr="009D249E">
        <w:rPr>
          <w:rFonts w:ascii="Times New Roman" w:eastAsia="Times New Roman" w:hAnsi="Times New Roman" w:cs="Times New Roman"/>
          <w:sz w:val="28"/>
          <w:szCs w:val="28"/>
          <w:lang w:val="kk-KZ" w:eastAsia="en-US"/>
        </w:rPr>
        <w:t>].</w:t>
      </w:r>
    </w:p>
    <w:p w:rsidR="00CF3F86" w:rsidRPr="00CF3F86" w:rsidRDefault="00CF3F86" w:rsidP="0029417F">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sz w:val="28"/>
          <w:szCs w:val="28"/>
          <w:lang w:val="kk-KZ" w:eastAsia="en-US"/>
        </w:rPr>
        <w:t>Онымен қоса, геймификация – цифрлық коммуникацияға қатысты мәселелерді шешетін оқу ойындары мен квесттер; Flipped Classroom – студенттер теориялық материалды үйде оқиды, ал сабақтарда практикалық тапсырмалар мен пікірталастар басым болады; виртуалды және кеңейтілген шындықты пайдалану</w:t>
      </w:r>
      <w:r w:rsidRPr="00CF3F86">
        <w:rPr>
          <w:rFonts w:ascii="Times New Roman" w:eastAsia="Calibri" w:hAnsi="Times New Roman" w:cs="Times New Roman"/>
          <w:i/>
          <w:sz w:val="28"/>
          <w:szCs w:val="28"/>
          <w:lang w:val="kk-KZ" w:eastAsia="en-US"/>
        </w:rPr>
        <w:t xml:space="preserve"> – </w:t>
      </w:r>
      <w:r w:rsidRPr="00CF3F86">
        <w:rPr>
          <w:rFonts w:ascii="Times New Roman" w:eastAsia="Calibri" w:hAnsi="Times New Roman" w:cs="Times New Roman"/>
          <w:sz w:val="28"/>
          <w:szCs w:val="28"/>
          <w:lang w:val="kk-KZ" w:eastAsia="en-US"/>
        </w:rPr>
        <w:t xml:space="preserve">VR және AR көмегімен нақты жағдайларды модельдеу қарым-қатынас дағдыларын үйрету немесе цифрлық құралдарды меңгерту т.б. әдістер қолданылады.  Аталған әдіс-тәсілдер білімді тереңдетуге және топта жұмыс істеу дағдыларын дамытуға мүмкіндік береді. </w:t>
      </w:r>
      <w:r w:rsidRPr="00CF3F86">
        <w:rPr>
          <w:rFonts w:ascii="Times New Roman" w:eastAsia="Times New Roman" w:hAnsi="Times New Roman" w:cs="Times New Roman"/>
          <w:sz w:val="28"/>
          <w:szCs w:val="28"/>
          <w:lang w:val="kk-KZ" w:eastAsia="ar-SA"/>
        </w:rPr>
        <w:t>Таңдалған әдістердің тиімділігін қамтамасыз ету үшін болашақ педагог-психологтердің қызығушылықтары мен қажеттіліктері ескеріледі.</w:t>
      </w:r>
    </w:p>
    <w:p w:rsidR="00CF3F86" w:rsidRPr="00CF3F86" w:rsidRDefault="00CF3F86" w:rsidP="0029417F">
      <w:pPr>
        <w:suppressAutoHyphens/>
        <w:spacing w:after="0" w:line="240" w:lineRule="auto"/>
        <w:ind w:firstLine="709"/>
        <w:jc w:val="both"/>
        <w:rPr>
          <w:rFonts w:ascii="Times New Roman" w:eastAsia="Times New Roman" w:hAnsi="Times New Roman" w:cs="Times New Roman"/>
          <w:sz w:val="28"/>
          <w:szCs w:val="28"/>
          <w:lang w:val="kk-KZ" w:eastAsia="en-US"/>
        </w:rPr>
      </w:pPr>
      <w:r w:rsidRPr="00CF3F86">
        <w:rPr>
          <w:rFonts w:ascii="Times New Roman" w:eastAsia="Times New Roman" w:hAnsi="Times New Roman" w:cs="Times New Roman"/>
          <w:sz w:val="28"/>
          <w:szCs w:val="28"/>
          <w:lang w:val="kk-KZ" w:eastAsia="en-US"/>
        </w:rPr>
        <w:t xml:space="preserve">Ал, элективті курсты оқытуда негізгі форма ретінде дәріс қолданылады. Дәріс – бұл студенттердің өздік жұмысының бағдарлы негізі ретінде жүйеленген ақпараттың үлкен көлемін берудің негізгі формасы. Қазіргі жағдайда дәріс терең ғылыми және шығармашылық ойлауды, ақыл-ойды, мәдениетті, дәріскердің өзін және аудиторияны басқару қабілетін көрсететін зияткерлік еңбек түрі болып саналады. Оқулықтарда жаңа материал болмаған кезде, </w:t>
      </w:r>
      <w:r w:rsidRPr="00775137">
        <w:rPr>
          <w:rFonts w:ascii="Times New Roman" w:eastAsia="Times New Roman" w:hAnsi="Times New Roman" w:cs="Times New Roman"/>
          <w:sz w:val="28"/>
          <w:szCs w:val="28"/>
          <w:lang w:val="kk-KZ" w:eastAsia="en-US"/>
        </w:rPr>
        <w:t>қолданыстағы оқулықтардағы материал ескірген кезде, пәннің негізгі мәселелері бойынша қарама-қайшы тұжырымдамалардың болуы т.б. жағдайларда дәріс формасын басқа оқыту формасымен алмастыру мүмкін емес</w:t>
      </w:r>
      <w:r w:rsidR="00956D04">
        <w:rPr>
          <w:rFonts w:ascii="Times New Roman" w:eastAsia="Times New Roman" w:hAnsi="Times New Roman" w:cs="Times New Roman"/>
          <w:sz w:val="28"/>
          <w:szCs w:val="28"/>
          <w:lang w:val="kk-KZ" w:eastAsia="en-US"/>
        </w:rPr>
        <w:t> </w:t>
      </w:r>
      <w:r w:rsidRPr="00775137">
        <w:rPr>
          <w:rFonts w:ascii="Times New Roman" w:eastAsia="Times New Roman" w:hAnsi="Times New Roman" w:cs="Times New Roman"/>
          <w:sz w:val="28"/>
          <w:szCs w:val="28"/>
          <w:lang w:val="kk-KZ" w:eastAsia="en-US"/>
        </w:rPr>
        <w:t>[</w:t>
      </w:r>
      <w:r w:rsidR="00215F5E" w:rsidRPr="00775137">
        <w:rPr>
          <w:rFonts w:ascii="Times New Roman" w:eastAsia="Times New Roman" w:hAnsi="Times New Roman" w:cs="Times New Roman"/>
          <w:sz w:val="28"/>
          <w:szCs w:val="28"/>
          <w:lang w:val="kk-KZ" w:eastAsia="en-US"/>
        </w:rPr>
        <w:t>221</w:t>
      </w:r>
      <w:r w:rsidRPr="00775137">
        <w:rPr>
          <w:rFonts w:ascii="Times New Roman" w:eastAsia="Times New Roman" w:hAnsi="Times New Roman" w:cs="Times New Roman"/>
          <w:sz w:val="28"/>
          <w:szCs w:val="28"/>
          <w:lang w:val="kk-KZ" w:eastAsia="en-US"/>
        </w:rPr>
        <w:t xml:space="preserve">]. </w:t>
      </w:r>
    </w:p>
    <w:p w:rsidR="00CF3F86" w:rsidRPr="00CF3F86" w:rsidRDefault="00CF3F86" w:rsidP="0029417F">
      <w:pPr>
        <w:suppressAutoHyphens/>
        <w:spacing w:after="0" w:line="240" w:lineRule="auto"/>
        <w:ind w:firstLine="709"/>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sz w:val="28"/>
          <w:szCs w:val="28"/>
          <w:lang w:val="kk-KZ" w:eastAsia="en-US"/>
        </w:rPr>
        <w:t>Оқыту үдерісінде дәрістің әртүрлі түрлерін кезектестіріп пайдалану нәтижеге жылдам жетуге мүмкіндік береді. Оның қандай да бір түрін таңдауды  оқытушы дәріс материалының мақсаты мен мазмұнына байланысты өзі реттейді</w:t>
      </w:r>
      <w:r w:rsidR="00816C08">
        <w:rPr>
          <w:rFonts w:ascii="Times New Roman" w:eastAsia="Calibri" w:hAnsi="Times New Roman" w:cs="Times New Roman"/>
          <w:sz w:val="28"/>
          <w:szCs w:val="28"/>
          <w:lang w:val="kk-KZ" w:eastAsia="en-US"/>
        </w:rPr>
        <w:t>:</w:t>
      </w:r>
    </w:p>
    <w:p w:rsidR="00CF3F86" w:rsidRPr="00CF3F86" w:rsidRDefault="00CF3F86" w:rsidP="00816C08">
      <w:pPr>
        <w:suppressAutoHyphens/>
        <w:spacing w:after="0" w:line="240" w:lineRule="auto"/>
        <w:ind w:firstLine="709"/>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i/>
          <w:sz w:val="28"/>
          <w:szCs w:val="28"/>
          <w:lang w:val="kk-KZ" w:eastAsia="en-US"/>
        </w:rPr>
        <w:lastRenderedPageBreak/>
        <w:t>Ақпараттық дәріс</w:t>
      </w:r>
      <w:r w:rsidRPr="00CF3F86">
        <w:rPr>
          <w:rFonts w:ascii="Times New Roman" w:eastAsia="Calibri" w:hAnsi="Times New Roman" w:cs="Times New Roman"/>
          <w:sz w:val="28"/>
          <w:szCs w:val="28"/>
          <w:lang w:val="kk-KZ" w:eastAsia="en-US"/>
        </w:rPr>
        <w:t xml:space="preserve"> – студенттерге түсінуге және есте сақтауға арналған ғылыми ақпаратты ұсынуға және түсіндіруге бағытталған дәрістің дәстүрлі түрі. </w:t>
      </w:r>
    </w:p>
    <w:p w:rsidR="00CF3F86" w:rsidRPr="00CF3F86" w:rsidRDefault="00CF3F86" w:rsidP="00816C08">
      <w:pPr>
        <w:suppressAutoHyphens/>
        <w:spacing w:after="0" w:line="240" w:lineRule="auto"/>
        <w:ind w:firstLine="709"/>
        <w:jc w:val="both"/>
        <w:rPr>
          <w:rFonts w:ascii="Times New Roman" w:eastAsia="Times New Roman" w:hAnsi="Times New Roman" w:cs="Times New Roman"/>
          <w:sz w:val="28"/>
          <w:szCs w:val="28"/>
          <w:lang w:val="kk-KZ" w:eastAsia="en-US"/>
        </w:rPr>
      </w:pPr>
      <w:r w:rsidRPr="00CF3F86">
        <w:rPr>
          <w:rFonts w:ascii="Times New Roman" w:eastAsia="Times New Roman" w:hAnsi="Times New Roman" w:cs="Times New Roman"/>
          <w:i/>
          <w:sz w:val="28"/>
          <w:szCs w:val="28"/>
          <w:lang w:val="kk-KZ" w:eastAsia="en-US"/>
        </w:rPr>
        <w:t>Дәріс-әңгіме</w:t>
      </w:r>
      <w:r w:rsidRPr="00CF3F86">
        <w:rPr>
          <w:rFonts w:ascii="Times New Roman" w:eastAsia="Times New Roman" w:hAnsi="Times New Roman" w:cs="Times New Roman"/>
          <w:sz w:val="28"/>
          <w:szCs w:val="28"/>
          <w:lang w:val="kk-KZ" w:eastAsia="en-US"/>
        </w:rPr>
        <w:t xml:space="preserve"> (аудиториямен диалог) – тыңдаушыларды оқу үдерісіне белсенді тартудың ең кең таралған және салыстырмалы түрде қарапайым түрі. Оқытушының аудиториямен өзара қарым-қатынасына негізделеді. </w:t>
      </w:r>
    </w:p>
    <w:p w:rsidR="00CF3F86" w:rsidRPr="00CF3F86" w:rsidRDefault="00CF3F86" w:rsidP="00816C08">
      <w:pPr>
        <w:suppressAutoHyphens/>
        <w:spacing w:after="0" w:line="240" w:lineRule="auto"/>
        <w:ind w:firstLine="709"/>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i/>
          <w:sz w:val="28"/>
          <w:szCs w:val="28"/>
          <w:lang w:val="kk-KZ" w:eastAsia="en-US"/>
        </w:rPr>
        <w:t>Проблемалық дәріс</w:t>
      </w:r>
      <w:r w:rsidRPr="00CF3F86">
        <w:rPr>
          <w:rFonts w:ascii="Times New Roman" w:eastAsia="Calibri" w:hAnsi="Times New Roman" w:cs="Times New Roman"/>
          <w:sz w:val="28"/>
          <w:szCs w:val="28"/>
          <w:lang w:val="kk-KZ" w:eastAsia="en-US"/>
        </w:rPr>
        <w:t xml:space="preserve"> жаңа білімді сұрақ қою, мәселелі тапсырма немесе жағдаят арқылы енгізуге арналады. Мәселенің мазмұны оның шешімін іздеуді ұйымдастыру, дәстүрлі және заманауи көзқарастарды қорытындылау арқылы ашылады. Оқытушы алдымен студенттерге бірқатар сұрақтар туралы ойлануды ұсынады. Олар проблемалы болуы керек. Оларға жауапты студент ғылыми әдебиеттерді оқу және іздену арқылы табады. Дәріске дайындалған студент білімді пассивті қабылдайтын тұлғадан, оқу үдерісінде өз ойы бар, белсенді серіктеске айналады.</w:t>
      </w:r>
    </w:p>
    <w:p w:rsidR="00CF3F86" w:rsidRPr="00CF3F86" w:rsidRDefault="00CF3F86" w:rsidP="00816C08">
      <w:pPr>
        <w:suppressAutoHyphens/>
        <w:spacing w:after="0" w:line="240" w:lineRule="auto"/>
        <w:ind w:firstLine="709"/>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i/>
          <w:sz w:val="28"/>
          <w:szCs w:val="28"/>
          <w:lang w:val="kk-KZ" w:eastAsia="en-US"/>
        </w:rPr>
        <w:t>Дәріс-пікірталас</w:t>
      </w:r>
      <w:r w:rsidRPr="00CF3F86">
        <w:rPr>
          <w:rFonts w:ascii="Times New Roman" w:eastAsia="Calibri" w:hAnsi="Times New Roman" w:cs="Times New Roman"/>
          <w:sz w:val="28"/>
          <w:szCs w:val="28"/>
          <w:lang w:val="kk-KZ" w:eastAsia="en-US"/>
        </w:rPr>
        <w:t xml:space="preserve"> – бұл оқытушы мен тыңдаушылардың өзара іс-қимылы, зерттелетін мәселе бойынша еркін пікір, идеялар, көзқарастармен алмасуы. </w:t>
      </w:r>
    </w:p>
    <w:p w:rsidR="00CF3F86" w:rsidRPr="00CF3F86" w:rsidRDefault="00CF3F86" w:rsidP="00816C08">
      <w:pPr>
        <w:suppressAutoHyphens/>
        <w:spacing w:after="0" w:line="240" w:lineRule="auto"/>
        <w:ind w:firstLine="709"/>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i/>
          <w:sz w:val="28"/>
          <w:szCs w:val="28"/>
          <w:lang w:val="kk-KZ" w:eastAsia="en-US"/>
        </w:rPr>
        <w:t>Дәріс-кеңес</w:t>
      </w:r>
      <w:r w:rsidRPr="00CF3F86">
        <w:rPr>
          <w:rFonts w:ascii="Times New Roman" w:eastAsia="Calibri" w:hAnsi="Times New Roman" w:cs="Times New Roman"/>
          <w:sz w:val="28"/>
          <w:szCs w:val="28"/>
          <w:lang w:val="kk-KZ" w:eastAsia="en-US"/>
        </w:rPr>
        <w:t xml:space="preserve"> екі нұсқада өткізілуі мүмкін: «сұрақ-жауап» немесе «сұрақ-жауап-пікірталас». </w:t>
      </w:r>
    </w:p>
    <w:p w:rsidR="00CF3F86" w:rsidRPr="00CF3F86" w:rsidRDefault="00CF3F86" w:rsidP="00816C08">
      <w:pPr>
        <w:suppressAutoHyphens/>
        <w:spacing w:after="0" w:line="240" w:lineRule="auto"/>
        <w:ind w:firstLine="709"/>
        <w:jc w:val="both"/>
        <w:rPr>
          <w:rFonts w:ascii="Times New Roman" w:eastAsia="Calibri" w:hAnsi="Times New Roman" w:cs="Times New Roman"/>
          <w:color w:val="FF0000"/>
          <w:sz w:val="28"/>
          <w:szCs w:val="28"/>
          <w:lang w:val="kk-KZ" w:eastAsia="en-US"/>
        </w:rPr>
      </w:pPr>
      <w:r w:rsidRPr="00CF3F86">
        <w:rPr>
          <w:rFonts w:ascii="Times New Roman" w:eastAsia="Calibri" w:hAnsi="Times New Roman" w:cs="Times New Roman"/>
          <w:i/>
          <w:sz w:val="28"/>
          <w:szCs w:val="28"/>
          <w:lang w:val="kk-KZ" w:eastAsia="en-US"/>
        </w:rPr>
        <w:t>Дәріс-конференция</w:t>
      </w:r>
      <w:r w:rsidRPr="00CF3F86">
        <w:rPr>
          <w:rFonts w:ascii="Times New Roman" w:eastAsia="Calibri" w:hAnsi="Times New Roman" w:cs="Times New Roman"/>
          <w:sz w:val="28"/>
          <w:szCs w:val="28"/>
          <w:lang w:val="kk-KZ" w:eastAsia="en-US"/>
        </w:rPr>
        <w:t xml:space="preserve"> өткізудің де екі нұсқасы бар: ғылыми-тәжірибелік сабақ және баспасөз конференциясы. Алғашқы түрінде студенттер 5-10 минуттың регламентпен дайындаған баяндамаларымен сөз сөйлейді. Соңында оқытушы студенттердің өздік жұмыстарының ұтымды тұжырымдарын айта отырып, қорытындылайды. Баспасөз конференциясында оқытушы дәріс тақырыбын айтады және студенттерден осы тақырып бойынша жазбаша сұрақтар қоюын сұрайды. Әрбірі 2-3 минут ішінде өзін қызықтыратын сұрақтарын тұжырымдауы керек. Материалдар  әр сұраққа жауап ретінде емес, тақырыптағы байланысты ашу түрінде құрылады, соның барысында тиісті жауаптар қалыптасады. Дәріс соңында оқытушы студенттердің білімі мен қызығушылығының көрінісі ретінде қойылған сұрақтарға қарай баға береді.</w:t>
      </w:r>
    </w:p>
    <w:p w:rsidR="00CF3F86" w:rsidRPr="00CF3F86" w:rsidRDefault="00CF3F86" w:rsidP="00816C08">
      <w:pPr>
        <w:suppressAutoHyphens/>
        <w:spacing w:after="0" w:line="240" w:lineRule="auto"/>
        <w:ind w:firstLine="709"/>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i/>
          <w:sz w:val="28"/>
          <w:szCs w:val="28"/>
          <w:lang w:val="kk-KZ" w:eastAsia="en-US"/>
        </w:rPr>
        <w:t>Дәріс-визуализация</w:t>
      </w:r>
      <w:r w:rsidRPr="00CF3F86">
        <w:rPr>
          <w:rFonts w:ascii="Times New Roman" w:eastAsia="Calibri" w:hAnsi="Times New Roman" w:cs="Times New Roman"/>
          <w:sz w:val="28"/>
          <w:szCs w:val="28"/>
          <w:lang w:val="kk-KZ" w:eastAsia="en-US"/>
        </w:rPr>
        <w:t xml:space="preserve"> – бұл оқытушының осы дәрістің тақырыбын толық ашатын дайындалған көрнекі материалдарға қатысты, егжей-тегжейлі түсініктемесі. Ақпарат бар білімді жүйелеуді, проблемалық жағдайларды құруды және оларды шешу мүмкіндіктерін қамтамасыз етуі керек. Дәрісте қолданылған  көрнекіліктер оқу материалын сәтті қабылдауға және есте сақтауға ықпал етеді, ақыл-ой белсенділігін арттыруға, зерттелетін құбылыстардың мәніне тереңірек енуге мүмкіндік береді. </w:t>
      </w:r>
    </w:p>
    <w:p w:rsidR="00CF3F86" w:rsidRPr="00CF3F86" w:rsidRDefault="00CF3F86" w:rsidP="00816C08">
      <w:pPr>
        <w:suppressAutoHyphens/>
        <w:spacing w:after="0" w:line="240" w:lineRule="auto"/>
        <w:ind w:firstLine="709"/>
        <w:jc w:val="both"/>
        <w:rPr>
          <w:rFonts w:ascii="Times New Roman" w:eastAsia="Times New Roman" w:hAnsi="Times New Roman" w:cs="Times New Roman"/>
          <w:sz w:val="28"/>
          <w:szCs w:val="28"/>
          <w:lang w:val="kk-KZ" w:eastAsia="en-US"/>
        </w:rPr>
      </w:pPr>
      <w:r w:rsidRPr="00CF3F86">
        <w:rPr>
          <w:rFonts w:ascii="Times New Roman" w:eastAsia="Calibri" w:hAnsi="Times New Roman" w:cs="Times New Roman"/>
          <w:sz w:val="28"/>
          <w:szCs w:val="28"/>
          <w:lang w:val="kk-KZ" w:eastAsia="en-US"/>
        </w:rPr>
        <w:t xml:space="preserve">Ал, практикалық сабақтарда </w:t>
      </w:r>
      <w:r w:rsidRPr="00A260C2">
        <w:rPr>
          <w:rFonts w:ascii="Times New Roman" w:eastAsia="Calibri" w:hAnsi="Times New Roman" w:cs="Times New Roman"/>
          <w:sz w:val="28"/>
          <w:szCs w:val="28"/>
          <w:lang w:val="kk-KZ" w:eastAsia="en-US"/>
        </w:rPr>
        <w:t xml:space="preserve">нақты жағдайларды талдау семинары, мәсeлeні шeшу сeминaры, интeрактивті-проблемалық әңгімe, </w:t>
      </w:r>
      <w:r w:rsidRPr="00A260C2">
        <w:rPr>
          <w:rFonts w:ascii="Times New Roman" w:eastAsia="Times New Roman" w:hAnsi="Times New Roman" w:cs="Times New Roman"/>
          <w:sz w:val="28"/>
          <w:szCs w:val="28"/>
          <w:lang w:val="kk-KZ" w:eastAsia="en-US"/>
        </w:rPr>
        <w:t>виртуалды экскурсия және т.б. оқытудың формалары қолданылады</w:t>
      </w:r>
      <w:r w:rsidR="00E93836" w:rsidRPr="00A260C2">
        <w:rPr>
          <w:rFonts w:ascii="Times New Roman" w:eastAsia="Times New Roman" w:hAnsi="Times New Roman" w:cs="Times New Roman"/>
          <w:sz w:val="28"/>
          <w:szCs w:val="28"/>
          <w:lang w:val="kk-KZ" w:eastAsia="en-US"/>
        </w:rPr>
        <w:t xml:space="preserve"> [222]</w:t>
      </w:r>
      <w:r w:rsidRPr="00A260C2">
        <w:rPr>
          <w:rFonts w:ascii="Times New Roman" w:eastAsia="Times New Roman" w:hAnsi="Times New Roman" w:cs="Times New Roman"/>
          <w:sz w:val="28"/>
          <w:szCs w:val="28"/>
          <w:lang w:val="kk-KZ" w:eastAsia="en-US"/>
        </w:rPr>
        <w:t xml:space="preserve">. </w:t>
      </w:r>
    </w:p>
    <w:p w:rsidR="00CF3F86" w:rsidRPr="00CF3F86" w:rsidRDefault="00CF3F86" w:rsidP="00816C08">
      <w:pPr>
        <w:suppressAutoHyphens/>
        <w:spacing w:after="0" w:line="240" w:lineRule="auto"/>
        <w:ind w:firstLine="709"/>
        <w:jc w:val="both"/>
        <w:rPr>
          <w:rFonts w:ascii="Times New Roman" w:eastAsia="Calibri" w:hAnsi="Times New Roman" w:cs="Times New Roman"/>
          <w:sz w:val="28"/>
          <w:szCs w:val="28"/>
          <w:lang w:val="kk-KZ" w:eastAsia="en-US"/>
        </w:rPr>
      </w:pPr>
      <w:r w:rsidRPr="00AB4E6D">
        <w:rPr>
          <w:rFonts w:ascii="Times New Roman" w:eastAsia="Calibri" w:hAnsi="Times New Roman" w:cs="Times New Roman"/>
          <w:sz w:val="28"/>
          <w:szCs w:val="28"/>
          <w:lang w:val="kk-KZ" w:eastAsia="en-US"/>
        </w:rPr>
        <w:t xml:space="preserve">Әдістемені тиімді іске асыру үшін болашақ педагог-психологтер өздерін жайлы сезінетін және өз ойлары мен идеяларын еркін білдіре алатын цифрлық білімдік ортадағы </w:t>
      </w:r>
      <w:r w:rsidRPr="00CF3F86">
        <w:rPr>
          <w:rFonts w:ascii="Times New Roman" w:eastAsia="Calibri" w:hAnsi="Times New Roman" w:cs="Times New Roman"/>
          <w:sz w:val="28"/>
          <w:szCs w:val="28"/>
          <w:lang w:val="kk-KZ" w:eastAsia="en-US"/>
        </w:rPr>
        <w:t xml:space="preserve">позитивті орта құрудың  маңыздылығы зор. Бұл студенттердің онлайн ортадағы мінез-құлқын бақылау мен реттеуді, сондай-ақ цифрлық білімдік ортадағы этикет пен өзара әрекеттесуін қамтуы мүмкін. Цифрлық білімдік ортадағы коммуникативтік мәдениетті қалыптастыру </w:t>
      </w:r>
      <w:r w:rsidRPr="00AB4E6D">
        <w:rPr>
          <w:rFonts w:ascii="Times New Roman" w:eastAsia="Calibri" w:hAnsi="Times New Roman" w:cs="Times New Roman"/>
          <w:sz w:val="28"/>
          <w:szCs w:val="28"/>
          <w:lang w:val="kk-KZ" w:eastAsia="en-US"/>
        </w:rPr>
        <w:lastRenderedPageBreak/>
        <w:t xml:space="preserve">әдістемесін іске асыру кезінде болашақ педагог-психологтер топтағы өз қызметін, бірлескен жұмыстарды </w:t>
      </w:r>
      <w:r w:rsidRPr="00CF3F86">
        <w:rPr>
          <w:rFonts w:ascii="Times New Roman" w:eastAsia="Calibri" w:hAnsi="Times New Roman" w:cs="Times New Roman"/>
          <w:sz w:val="28"/>
          <w:szCs w:val="28"/>
          <w:lang w:val="kk-KZ" w:eastAsia="en-US"/>
        </w:rPr>
        <w:t xml:space="preserve">жоспарлай алады, виртуалды желіде өз қауымдастықтарын құра алады. Олар бір-бірімен қарым-қатынас жасауы, бірлескен міндеттерді шешуі, конфликтілерді еңсеруі, ортақ келісімге келу нүктелерін табуы керек. </w:t>
      </w:r>
    </w:p>
    <w:p w:rsidR="00CF3F86" w:rsidRPr="00CF3F86" w:rsidRDefault="00CF3F86" w:rsidP="00816C08">
      <w:pPr>
        <w:suppressAutoHyphens/>
        <w:spacing w:after="0" w:line="240" w:lineRule="auto"/>
        <w:ind w:firstLine="709"/>
        <w:jc w:val="both"/>
        <w:rPr>
          <w:rFonts w:ascii="Times New Roman" w:eastAsia="Times New Roman" w:hAnsi="Times New Roman" w:cs="Times New Roman"/>
          <w:sz w:val="28"/>
          <w:szCs w:val="28"/>
          <w:highlight w:val="yellow"/>
          <w:lang w:val="kk-KZ" w:eastAsia="en-US"/>
        </w:rPr>
      </w:pPr>
      <w:r w:rsidRPr="00CF3F86">
        <w:rPr>
          <w:rFonts w:ascii="Times New Roman" w:eastAsia="Calibri" w:hAnsi="Times New Roman" w:cs="Times New Roman"/>
          <w:sz w:val="28"/>
          <w:szCs w:val="28"/>
          <w:lang w:val="kk-KZ" w:eastAsia="en-US"/>
        </w:rPr>
        <w:t>Осы мақсатта б</w:t>
      </w:r>
      <w:r w:rsidRPr="00CF3F86">
        <w:rPr>
          <w:rFonts w:ascii="Times New Roman" w:eastAsia="Times New Roman" w:hAnsi="Times New Roman" w:cs="Times New Roman"/>
          <w:sz w:val="28"/>
          <w:szCs w:val="28"/>
          <w:lang w:val="kk-KZ" w:eastAsia="en-US"/>
        </w:rPr>
        <w:t xml:space="preserve">олашақ педагог-психологтердің цифрлық білімдік ортадағы коммуникативтік мәдениет жайындағы білімдерін тереңдету, тиімді коммуникация жасау іскерліктерін қалыптастыру үшін топқа ортақ </w:t>
      </w:r>
      <w:r w:rsidR="00AB4E6D">
        <w:rPr>
          <w:rFonts w:ascii="Times New Roman" w:eastAsia="Times New Roman" w:hAnsi="Times New Roman" w:cs="Times New Roman"/>
          <w:i/>
          <w:sz w:val="28"/>
          <w:szCs w:val="28"/>
          <w:lang w:val="kk-KZ" w:eastAsia="en-US"/>
        </w:rPr>
        <w:t>арнайы сайт, WhatsApp қоғамдастық</w:t>
      </w:r>
      <w:r w:rsidRPr="00CF3F86">
        <w:rPr>
          <w:rFonts w:ascii="Times New Roman" w:eastAsia="Times New Roman" w:hAnsi="Times New Roman" w:cs="Times New Roman"/>
          <w:i/>
          <w:sz w:val="28"/>
          <w:szCs w:val="28"/>
          <w:lang w:val="kk-KZ" w:eastAsia="en-US"/>
        </w:rPr>
        <w:t xml:space="preserve"> </w:t>
      </w:r>
      <w:r w:rsidR="00AB4E6D" w:rsidRPr="00CF3F86">
        <w:rPr>
          <w:rFonts w:ascii="Times New Roman" w:eastAsia="Times New Roman" w:hAnsi="Times New Roman" w:cs="Times New Roman"/>
          <w:i/>
          <w:sz w:val="28"/>
          <w:szCs w:val="28"/>
          <w:lang w:val="kk-KZ" w:eastAsia="en-US"/>
        </w:rPr>
        <w:t xml:space="preserve">немесе </w:t>
      </w:r>
      <w:r w:rsidRPr="00CF3F86">
        <w:rPr>
          <w:rFonts w:ascii="Times New Roman" w:eastAsia="Times New Roman" w:hAnsi="Times New Roman" w:cs="Times New Roman"/>
          <w:i/>
          <w:sz w:val="28"/>
          <w:szCs w:val="28"/>
          <w:lang w:val="kk-KZ" w:eastAsia="en-US"/>
        </w:rPr>
        <w:t>Instagram парақшасы, Telegram канал</w:t>
      </w:r>
      <w:r w:rsidRPr="00CF3F86">
        <w:rPr>
          <w:rFonts w:ascii="Times New Roman" w:eastAsia="Times New Roman" w:hAnsi="Times New Roman" w:cs="Times New Roman"/>
          <w:b/>
          <w:sz w:val="28"/>
          <w:szCs w:val="28"/>
          <w:lang w:val="kk-KZ" w:eastAsia="en-US"/>
        </w:rPr>
        <w:t xml:space="preserve"> </w:t>
      </w:r>
      <w:r w:rsidRPr="00CF3F86">
        <w:rPr>
          <w:rFonts w:ascii="Times New Roman" w:eastAsia="Times New Roman" w:hAnsi="Times New Roman" w:cs="Times New Roman"/>
          <w:sz w:val="28"/>
          <w:szCs w:val="28"/>
          <w:lang w:val="kk-KZ" w:eastAsia="en-US"/>
        </w:rPr>
        <w:t xml:space="preserve">ашу тиімді болады деп есептейміз. Бұл бағыттағы жұмыс цифрлық білімдік ортадағы коммуникативтік мәдениеттің өзекті мәселелерін талқылайтын және цифрлық коммуникация жасаудың тиімділігін көрсететін ортақ қоғамдастықтың ашық алаңын құруға мүмкіндік береді. </w:t>
      </w:r>
    </w:p>
    <w:p w:rsidR="00CF3F86" w:rsidRPr="00CF3F86" w:rsidRDefault="00CF3F86" w:rsidP="00816C08">
      <w:pPr>
        <w:spacing w:after="0" w:line="240" w:lineRule="auto"/>
        <w:ind w:firstLine="709"/>
        <w:contextualSpacing/>
        <w:jc w:val="both"/>
        <w:rPr>
          <w:rFonts w:ascii="Times New Roman" w:eastAsia="Times New Roman" w:hAnsi="Times New Roman" w:cs="Times New Roman"/>
          <w:sz w:val="28"/>
          <w:szCs w:val="28"/>
          <w:lang w:val="kk-KZ" w:eastAsia="en-US"/>
        </w:rPr>
      </w:pPr>
      <w:r w:rsidRPr="00CF3F86">
        <w:rPr>
          <w:rFonts w:ascii="Times New Roman" w:eastAsia="Calibri" w:hAnsi="Times New Roman" w:cs="Times New Roman"/>
          <w:sz w:val="28"/>
          <w:szCs w:val="28"/>
          <w:shd w:val="clear" w:color="auto" w:fill="FFFFFF"/>
          <w:lang w:val="kk-KZ" w:eastAsia="en-US"/>
        </w:rPr>
        <w:t>Оқу мәселелерін талқылау, пікір алмасу, оқытушылар мен студенттер арасындағы ынтымақтастық орнату үшін осындай чаттар мен форумдарды ұйымдастырудың маңызы зор. Онлайн вебинарды немесе топтық талқылауларды өткізу үшін платформаларды пайдалану нақты уақыт режимінде өзара әрекеттесуге мүмкіндік береді. Ортақ чатта ұжымдық бірлескен жұмыс, құжаттар алмасу, идеяларды талқылау және өзара қолдау көрсету жүзеге асырылады. Сондай-ақ, онлайн платформалар арқылы оқытушылар студенттерге кері байланыс береді, олардың жұмысын бағалайды және студенттер нәтижелерді талқылап, цифрлық коммуникация дағдыларын жетілдіре алады.</w:t>
      </w:r>
    </w:p>
    <w:p w:rsidR="00CF3F86" w:rsidRPr="00CF3F86" w:rsidRDefault="00CF3F86" w:rsidP="00816C08">
      <w:pPr>
        <w:spacing w:after="0" w:line="240" w:lineRule="auto"/>
        <w:ind w:firstLine="709"/>
        <w:contextualSpacing/>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bCs/>
          <w:i/>
          <w:sz w:val="28"/>
          <w:szCs w:val="28"/>
          <w:lang w:val="kk-KZ" w:eastAsia="ru-RU"/>
        </w:rPr>
        <w:t>«Цифрлық білімдік ортадағы қауіпсіз мінез-құлық: конфликтіні диалогқа алмастыру техникасы»</w:t>
      </w:r>
      <w:r w:rsidRPr="00CF3F86">
        <w:rPr>
          <w:rFonts w:ascii="Times New Roman" w:eastAsia="Calibri" w:hAnsi="Times New Roman" w:cs="Times New Roman"/>
          <w:bCs/>
          <w:sz w:val="28"/>
          <w:szCs w:val="28"/>
          <w:lang w:val="kk-KZ" w:eastAsia="ru-RU"/>
        </w:rPr>
        <w:t xml:space="preserve"> атты кейстер, ойындар мен жаттығулардан құралған тренингтер бағдарламасын дайындау. </w:t>
      </w:r>
      <w:r w:rsidRPr="00CF3F86">
        <w:rPr>
          <w:rFonts w:ascii="Times New Roman" w:eastAsia="Times New Roman" w:hAnsi="Times New Roman" w:cs="Times New Roman"/>
          <w:sz w:val="28"/>
          <w:szCs w:val="28"/>
          <w:lang w:val="kk-KZ" w:eastAsia="en-US"/>
        </w:rPr>
        <w:t xml:space="preserve">ЖОО-ның цифрлық білімдік ортасында іскерлік қарым-қатынасты жүзеге асыруды көздейтін оқытудың белсенді әдістерін: тренинг жаттығуларын, іскерлік және рөлдік ойындарды, кейстерді пайдалану тиімді нәтижелерге қол жеткізуге мүмкіндік береді. </w:t>
      </w:r>
    </w:p>
    <w:p w:rsidR="00CF3F86" w:rsidRPr="00CF3F86" w:rsidRDefault="00CF3F86" w:rsidP="00816C08">
      <w:pPr>
        <w:tabs>
          <w:tab w:val="left" w:pos="5040"/>
        </w:tabs>
        <w:spacing w:after="0" w:line="240" w:lineRule="auto"/>
        <w:ind w:firstLine="709"/>
        <w:contextualSpacing/>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sz w:val="28"/>
          <w:szCs w:val="28"/>
          <w:lang w:val="kk-KZ" w:eastAsia="en-US"/>
        </w:rPr>
        <w:t xml:space="preserve">Цифрлық білімдік ортадағы коммуникативтік мәдениетті қалыптастыру үдерісі заманауи технологияларды қолдануды ғана емес, сонымен қатар эмоционалды климатты сақтай білуді, жеке тұлғаны диалогқа тартуды және тиімді қарым-қатынас жасау дағдыларын дамытуды қамтиды. Тренингтер кезінде өзге адамға деген теріс </w:t>
      </w:r>
      <w:r w:rsidRPr="00450606">
        <w:rPr>
          <w:rFonts w:ascii="Times New Roman" w:eastAsia="Calibri" w:hAnsi="Times New Roman" w:cs="Times New Roman"/>
          <w:sz w:val="28"/>
          <w:szCs w:val="28"/>
          <w:lang w:val="kk-KZ" w:eastAsia="en-US"/>
        </w:rPr>
        <w:t>стереотиптерді жеңу және оң көзқарастарды саналы түрде өзектендіру жұмыстары іске асады</w:t>
      </w:r>
      <w:r w:rsidR="00AF2381" w:rsidRPr="00450606">
        <w:rPr>
          <w:rFonts w:ascii="Times New Roman" w:eastAsia="Calibri" w:hAnsi="Times New Roman" w:cs="Times New Roman"/>
          <w:sz w:val="28"/>
          <w:szCs w:val="28"/>
          <w:lang w:val="kk-KZ" w:eastAsia="en-US"/>
        </w:rPr>
        <w:t xml:space="preserve"> [</w:t>
      </w:r>
      <w:r w:rsidR="00886559" w:rsidRPr="00450606">
        <w:rPr>
          <w:rFonts w:ascii="Times New Roman" w:eastAsia="Calibri" w:hAnsi="Times New Roman" w:cs="Times New Roman"/>
          <w:sz w:val="28"/>
          <w:szCs w:val="28"/>
          <w:lang w:val="kk-KZ" w:eastAsia="en-US"/>
        </w:rPr>
        <w:t>223</w:t>
      </w:r>
      <w:r w:rsidR="00AF2381" w:rsidRPr="00450606">
        <w:rPr>
          <w:rFonts w:ascii="Times New Roman" w:eastAsia="Calibri" w:hAnsi="Times New Roman" w:cs="Times New Roman"/>
          <w:sz w:val="28"/>
          <w:szCs w:val="28"/>
          <w:lang w:val="kk-KZ" w:eastAsia="en-US"/>
        </w:rPr>
        <w:t>]</w:t>
      </w:r>
      <w:r w:rsidRPr="00450606">
        <w:rPr>
          <w:rFonts w:ascii="Times New Roman" w:eastAsia="Calibri" w:hAnsi="Times New Roman" w:cs="Times New Roman"/>
          <w:sz w:val="28"/>
          <w:szCs w:val="28"/>
          <w:lang w:val="kk-KZ" w:eastAsia="en-US"/>
        </w:rPr>
        <w:t xml:space="preserve">. </w:t>
      </w:r>
    </w:p>
    <w:p w:rsidR="00CF3F86" w:rsidRPr="002621C6" w:rsidRDefault="00CF3F86" w:rsidP="00816C08">
      <w:pPr>
        <w:spacing w:after="0" w:line="240" w:lineRule="auto"/>
        <w:ind w:firstLine="709"/>
        <w:contextualSpacing/>
        <w:jc w:val="both"/>
        <w:rPr>
          <w:rFonts w:ascii="Times New Roman" w:eastAsia="Calibri" w:hAnsi="Times New Roman" w:cs="Times New Roman"/>
          <w:bCs/>
          <w:sz w:val="28"/>
          <w:szCs w:val="28"/>
          <w:lang w:val="kk-KZ" w:eastAsia="ru-RU"/>
        </w:rPr>
      </w:pPr>
      <w:r w:rsidRPr="00CF3F86">
        <w:rPr>
          <w:rFonts w:ascii="Times New Roman" w:eastAsia="Calibri" w:hAnsi="Times New Roman" w:cs="Times New Roman"/>
          <w:bCs/>
          <w:sz w:val="28"/>
          <w:szCs w:val="28"/>
          <w:lang w:val="kk-KZ" w:eastAsia="en-US"/>
        </w:rPr>
        <w:t xml:space="preserve">Тренингтер болашақ педагог-психологтердің білімі мен мотивациясын арттыруға, жеке мәселелерін басқа адамдардың үлгісінде түсінуге, эмпатия мен өзара құрмет позициясына негізделген қарым-қатынас дағдыларын жетілдіруге мүмкіндік береді. Тренинг барысында іскерлік және рөлдік ойындар, кейстер арқылы шынайы өмірдегі сияқты өзара байланыс пен қарым-қатынас жүйесі жасалады. Бұл оларға өзінің және өзге адамдардың мінез-құлықтық және қарым-қатынастық заңдылықтарының психологиялық қауіпсіз жағдайын көруге және талдай білуге мүмкіндік жасайды. Тренингтік топ арасында кері байланыс орнайды. Студенттер топта өзін өзгеге ұқсатуға, мінез-құлықтың жаңа нәтижелі тәсілдерімен танысуға мүмкіндік алады. Тренинг барысында туындаған </w:t>
      </w:r>
      <w:r w:rsidRPr="00CF3F86">
        <w:rPr>
          <w:rFonts w:ascii="Times New Roman" w:eastAsia="Calibri" w:hAnsi="Times New Roman" w:cs="Times New Roman"/>
          <w:bCs/>
          <w:sz w:val="28"/>
          <w:szCs w:val="28"/>
          <w:lang w:val="kk-KZ" w:eastAsia="en-US"/>
        </w:rPr>
        <w:lastRenderedPageBreak/>
        <w:t>эмоционалды байланыс, эмпатия әрбір студенттің тұлғалық өсуі мен өзіндік санасының дамуына белгілі б</w:t>
      </w:r>
      <w:r w:rsidR="003F46AF">
        <w:rPr>
          <w:rFonts w:ascii="Times New Roman" w:eastAsia="Calibri" w:hAnsi="Times New Roman" w:cs="Times New Roman"/>
          <w:bCs/>
          <w:sz w:val="28"/>
          <w:szCs w:val="28"/>
          <w:lang w:val="kk-KZ" w:eastAsia="en-US"/>
        </w:rPr>
        <w:t xml:space="preserve">ір деңгейде оң әсерін тигізеді. </w:t>
      </w:r>
    </w:p>
    <w:p w:rsidR="00CF3F86" w:rsidRPr="00CF3F86" w:rsidRDefault="00CF3F86" w:rsidP="00816C08">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sz w:val="28"/>
          <w:szCs w:val="28"/>
          <w:lang w:val="kk-KZ" w:eastAsia="en-US"/>
        </w:rPr>
        <w:t xml:space="preserve">Тренингтер барысында болашақ педагог-психологтер онлайн-коммуникациядағы этикет ережелері, эмоция мен сезімдерді білдіру үшін эмодзилер мен смайликтерді пайдалану, коммуникациялық платформалардың әртүрлі түрлерін ұтымды игеру (әлеуметтік желілер, электрондық пошта, бейнеконференциялар және т.б.) туралы білімдері мен іскерліктерін арттыра алады. </w:t>
      </w:r>
      <w:r w:rsidRPr="00CF3F86">
        <w:rPr>
          <w:rFonts w:ascii="Times New Roman" w:eastAsia="Times New Roman" w:hAnsi="Times New Roman" w:cs="Times New Roman"/>
          <w:sz w:val="28"/>
          <w:szCs w:val="28"/>
          <w:lang w:val="kk-KZ" w:eastAsia="ru-RU"/>
        </w:rPr>
        <w:t xml:space="preserve">Тренингтер топтағы психологиялық ахуалды жақсартуға, қарым-қатынас мәдениеті мен эмпатиясын жоғарылатуға, өзгенің жеке басын құрметтеуге және туындаған конфликт жағдайларда сындарлы әрекет етуге үйрететін оқытудың тиімді әдісі ретінде нәтижеге жетуімізге көмектеседі. </w:t>
      </w:r>
    </w:p>
    <w:p w:rsidR="00CF3F86" w:rsidRPr="00CF3F86" w:rsidRDefault="00CF3F86" w:rsidP="00816C08">
      <w:pPr>
        <w:spacing w:after="0" w:line="240" w:lineRule="auto"/>
        <w:ind w:firstLine="709"/>
        <w:contextualSpacing/>
        <w:jc w:val="both"/>
        <w:rPr>
          <w:rFonts w:ascii="Times New Roman" w:eastAsia="Calibri" w:hAnsi="Times New Roman" w:cs="Times New Roman"/>
          <w:bCs/>
          <w:sz w:val="28"/>
          <w:szCs w:val="28"/>
          <w:lang w:val="kk-KZ" w:eastAsia="en-US"/>
        </w:rPr>
      </w:pPr>
      <w:r w:rsidRPr="00CF3F86">
        <w:rPr>
          <w:rFonts w:ascii="Times New Roman" w:eastAsia="Calibri" w:hAnsi="Times New Roman" w:cs="Times New Roman"/>
          <w:bCs/>
          <w:i/>
          <w:sz w:val="28"/>
          <w:szCs w:val="28"/>
          <w:lang w:val="kk-KZ" w:eastAsia="en-US"/>
        </w:rPr>
        <w:t>Рефлексия</w:t>
      </w:r>
      <w:r w:rsidRPr="00CF3F86">
        <w:rPr>
          <w:rFonts w:ascii="Times New Roman" w:eastAsia="Calibri" w:hAnsi="Times New Roman" w:cs="Times New Roman"/>
          <w:bCs/>
          <w:sz w:val="28"/>
          <w:szCs w:val="28"/>
          <w:lang w:val="kk-KZ" w:eastAsia="en-US"/>
        </w:rPr>
        <w:t xml:space="preserve"> барысында болашақ педагог-психолог цифрлық білімдік ортадағы коммуникация барысында мәдени ерекшеліктерге құрметпен қарау және эмпатия таныту сапасының маңыздылығына талдау жасайды. Рефлексия адамның интроспекция қабілеті (өзін-өзі бақылау), яғни өз ойларын, сезімдерін, әрекеттерін түсіну, қабылданған шешімдерді бағалауы. Өз іс-әрекетін, ішкі ойларын талқылауын білдіреді. </w:t>
      </w:r>
    </w:p>
    <w:p w:rsidR="00CF3F86" w:rsidRPr="006D32B5" w:rsidRDefault="00CF3F86" w:rsidP="00816C08">
      <w:pPr>
        <w:spacing w:after="0" w:line="240" w:lineRule="auto"/>
        <w:ind w:firstLine="709"/>
        <w:contextualSpacing/>
        <w:jc w:val="both"/>
        <w:rPr>
          <w:rFonts w:ascii="Times New Roman" w:eastAsia="Calibri" w:hAnsi="Times New Roman" w:cs="Times New Roman"/>
          <w:bCs/>
          <w:sz w:val="28"/>
          <w:szCs w:val="28"/>
          <w:lang w:val="kk-KZ" w:eastAsia="ru-RU"/>
        </w:rPr>
      </w:pPr>
      <w:r w:rsidRPr="00981A92">
        <w:rPr>
          <w:rFonts w:ascii="Times New Roman" w:eastAsia="Calibri" w:hAnsi="Times New Roman" w:cs="Times New Roman"/>
          <w:bCs/>
          <w:sz w:val="28"/>
          <w:szCs w:val="28"/>
          <w:lang w:val="kk-KZ" w:eastAsia="ru-RU"/>
        </w:rPr>
        <w:t>Цифрлық білімдік ортада болашақ педагог-психологтердің коммуникативтік мәдениетін қалыптастырудың әдістемесінде қарастырылған келесі маңызды</w:t>
      </w:r>
      <w:r w:rsidR="00981A92">
        <w:rPr>
          <w:rFonts w:ascii="Times New Roman" w:eastAsia="Calibri" w:hAnsi="Times New Roman" w:cs="Times New Roman"/>
          <w:bCs/>
          <w:sz w:val="28"/>
          <w:szCs w:val="28"/>
          <w:lang w:val="kk-KZ" w:eastAsia="ru-RU"/>
        </w:rPr>
        <w:t xml:space="preserve"> жұмыс – </w:t>
      </w:r>
      <w:r w:rsidRPr="00981A92">
        <w:rPr>
          <w:rFonts w:ascii="Times New Roman" w:eastAsia="Calibri" w:hAnsi="Times New Roman" w:cs="Times New Roman"/>
          <w:bCs/>
          <w:sz w:val="28"/>
          <w:szCs w:val="28"/>
          <w:lang w:val="kk-KZ" w:eastAsia="ru-RU"/>
        </w:rPr>
        <w:t>к</w:t>
      </w:r>
      <w:r w:rsidRPr="00981A92">
        <w:rPr>
          <w:rFonts w:ascii="Times New Roman" w:eastAsia="Calibri" w:hAnsi="Times New Roman" w:cs="Times New Roman"/>
          <w:sz w:val="28"/>
          <w:szCs w:val="28"/>
          <w:lang w:val="kk-KZ" w:eastAsia="en-US"/>
        </w:rPr>
        <w:t>оммуникация модельдері (</w:t>
      </w:r>
      <w:r w:rsidR="00981A92" w:rsidRPr="00981A92">
        <w:rPr>
          <w:rFonts w:ascii="Times New Roman" w:eastAsia="Calibri" w:hAnsi="Times New Roman" w:cs="Times New Roman"/>
          <w:sz w:val="28"/>
          <w:szCs w:val="28"/>
          <w:lang w:val="kk-KZ" w:eastAsia="en-US"/>
        </w:rPr>
        <w:t>Г.</w:t>
      </w:r>
      <w:r w:rsidR="00816C08">
        <w:rPr>
          <w:rFonts w:ascii="Times New Roman" w:eastAsia="Calibri" w:hAnsi="Times New Roman" w:cs="Times New Roman"/>
          <w:sz w:val="28"/>
          <w:szCs w:val="28"/>
          <w:lang w:val="kk-KZ" w:eastAsia="en-US"/>
        </w:rPr>
        <w:t xml:space="preserve"> </w:t>
      </w:r>
      <w:r w:rsidR="00981A92" w:rsidRPr="00981A92">
        <w:rPr>
          <w:rFonts w:ascii="Times New Roman" w:eastAsia="Calibri" w:hAnsi="Times New Roman" w:cs="Times New Roman"/>
          <w:sz w:val="28"/>
          <w:szCs w:val="28"/>
          <w:lang w:val="kk-KZ" w:eastAsia="en-US"/>
        </w:rPr>
        <w:t>Лассуэлл [224], К.</w:t>
      </w:r>
      <w:r w:rsidR="00816C08">
        <w:rPr>
          <w:rFonts w:ascii="Times New Roman" w:eastAsia="Calibri" w:hAnsi="Times New Roman" w:cs="Times New Roman"/>
          <w:sz w:val="28"/>
          <w:szCs w:val="28"/>
          <w:lang w:val="kk-KZ" w:eastAsia="en-US"/>
        </w:rPr>
        <w:t> </w:t>
      </w:r>
      <w:r w:rsidR="00981A92" w:rsidRPr="00981A92">
        <w:rPr>
          <w:rFonts w:ascii="Times New Roman" w:eastAsia="Calibri" w:hAnsi="Times New Roman" w:cs="Times New Roman"/>
          <w:sz w:val="28"/>
          <w:szCs w:val="28"/>
          <w:lang w:val="kk-KZ" w:eastAsia="en-US"/>
        </w:rPr>
        <w:t>Шеннон, У.</w:t>
      </w:r>
      <w:r w:rsidR="00816C08">
        <w:rPr>
          <w:rFonts w:ascii="Times New Roman" w:eastAsia="Calibri" w:hAnsi="Times New Roman" w:cs="Times New Roman"/>
          <w:sz w:val="28"/>
          <w:szCs w:val="28"/>
          <w:lang w:val="kk-KZ" w:eastAsia="en-US"/>
        </w:rPr>
        <w:t xml:space="preserve"> </w:t>
      </w:r>
      <w:r w:rsidR="00981A92" w:rsidRPr="00981A92">
        <w:rPr>
          <w:rFonts w:ascii="Times New Roman" w:eastAsia="Calibri" w:hAnsi="Times New Roman" w:cs="Times New Roman"/>
          <w:sz w:val="28"/>
          <w:szCs w:val="28"/>
          <w:lang w:val="kk-KZ" w:eastAsia="en-US"/>
        </w:rPr>
        <w:t>Уивер [225], Д.</w:t>
      </w:r>
      <w:r w:rsidR="00816C08">
        <w:rPr>
          <w:rFonts w:ascii="Times New Roman" w:eastAsia="Calibri" w:hAnsi="Times New Roman" w:cs="Times New Roman"/>
          <w:sz w:val="28"/>
          <w:szCs w:val="28"/>
          <w:lang w:val="kk-KZ" w:eastAsia="en-US"/>
        </w:rPr>
        <w:t xml:space="preserve"> </w:t>
      </w:r>
      <w:r w:rsidR="00981A92" w:rsidRPr="00981A92">
        <w:rPr>
          <w:rFonts w:ascii="Times New Roman" w:eastAsia="Calibri" w:hAnsi="Times New Roman" w:cs="Times New Roman"/>
          <w:sz w:val="28"/>
          <w:szCs w:val="28"/>
          <w:lang w:val="kk-KZ" w:eastAsia="en-US"/>
        </w:rPr>
        <w:t xml:space="preserve">Берлоның SMCR моделі </w:t>
      </w:r>
      <w:r w:rsidR="003F46AF" w:rsidRPr="00981A92">
        <w:rPr>
          <w:rFonts w:ascii="Times New Roman" w:eastAsia="Calibri" w:hAnsi="Times New Roman" w:cs="Times New Roman"/>
          <w:sz w:val="28"/>
          <w:szCs w:val="28"/>
          <w:lang w:val="kk-KZ" w:eastAsia="en-US"/>
        </w:rPr>
        <w:t>[226]</w:t>
      </w:r>
      <w:r w:rsidRPr="00981A92">
        <w:rPr>
          <w:rFonts w:ascii="Times New Roman" w:eastAsia="Calibri" w:hAnsi="Times New Roman" w:cs="Times New Roman"/>
          <w:sz w:val="28"/>
          <w:szCs w:val="28"/>
          <w:lang w:val="kk-KZ" w:eastAsia="en-US"/>
        </w:rPr>
        <w:t xml:space="preserve">) негізінде ақпаратты талдауға және </w:t>
      </w:r>
      <w:r w:rsidRPr="00981A92">
        <w:rPr>
          <w:rFonts w:ascii="Times New Roman" w:eastAsia="SimSun" w:hAnsi="Times New Roman" w:cs="Times New Roman"/>
          <w:sz w:val="28"/>
          <w:szCs w:val="28"/>
          <w:lang w:val="kk-KZ"/>
        </w:rPr>
        <w:t xml:space="preserve">М.Б.Розенбергтің ойлау, сезім және сөйлеу мәдениетінен тұратын тиімді қарым-қатынас жасауға арналған </w:t>
      </w:r>
      <w:r w:rsidRPr="00981A92">
        <w:rPr>
          <w:rFonts w:ascii="Times New Roman" w:eastAsia="Calibri" w:hAnsi="Times New Roman" w:cs="Times New Roman"/>
          <w:sz w:val="28"/>
          <w:szCs w:val="28"/>
          <w:lang w:val="kk-KZ"/>
        </w:rPr>
        <w:t xml:space="preserve">NVC </w:t>
      </w:r>
      <w:r w:rsidRPr="00981A92">
        <w:rPr>
          <w:rFonts w:ascii="Times New Roman" w:eastAsia="SimSun" w:hAnsi="Times New Roman" w:cs="Times New Roman"/>
          <w:sz w:val="28"/>
          <w:szCs w:val="28"/>
          <w:lang w:val="kk-KZ"/>
        </w:rPr>
        <w:t xml:space="preserve">әдісі </w:t>
      </w:r>
      <w:r w:rsidR="00A90963" w:rsidRPr="00981A92">
        <w:rPr>
          <w:rFonts w:ascii="Times New Roman" w:eastAsia="SimSun" w:hAnsi="Times New Roman" w:cs="Times New Roman"/>
          <w:sz w:val="28"/>
          <w:szCs w:val="28"/>
          <w:lang w:val="kk-KZ"/>
        </w:rPr>
        <w:t xml:space="preserve">[227] </w:t>
      </w:r>
      <w:r w:rsidRPr="00CF3F86">
        <w:rPr>
          <w:rFonts w:ascii="Times New Roman" w:eastAsia="SimSun" w:hAnsi="Times New Roman" w:cs="Times New Roman"/>
          <w:sz w:val="28"/>
          <w:szCs w:val="28"/>
          <w:lang w:val="kk-KZ"/>
        </w:rPr>
        <w:t xml:space="preserve">негізінде </w:t>
      </w:r>
      <w:r w:rsidRPr="006D32B5">
        <w:rPr>
          <w:rFonts w:ascii="Times New Roman" w:eastAsia="SimSun" w:hAnsi="Times New Roman" w:cs="Times New Roman"/>
          <w:sz w:val="28"/>
          <w:szCs w:val="28"/>
          <w:lang w:val="kk-KZ"/>
        </w:rPr>
        <w:t>практикалық тапсырмалар</w:t>
      </w:r>
      <w:r w:rsidR="00E14D06">
        <w:rPr>
          <w:rFonts w:ascii="Times New Roman" w:eastAsia="SimSun" w:hAnsi="Times New Roman" w:cs="Times New Roman"/>
          <w:sz w:val="28"/>
          <w:szCs w:val="28"/>
          <w:lang w:val="kk-KZ"/>
        </w:rPr>
        <w:t>ды</w:t>
      </w:r>
      <w:r w:rsidRPr="006D32B5">
        <w:rPr>
          <w:rFonts w:ascii="Times New Roman" w:eastAsia="SimSun" w:hAnsi="Times New Roman" w:cs="Times New Roman"/>
          <w:sz w:val="28"/>
          <w:szCs w:val="28"/>
          <w:lang w:val="kk-KZ"/>
        </w:rPr>
        <w:t xml:space="preserve"> </w:t>
      </w:r>
      <w:r w:rsidR="00E14D06">
        <w:rPr>
          <w:rFonts w:ascii="Times New Roman" w:eastAsia="SimSun" w:hAnsi="Times New Roman" w:cs="Times New Roman"/>
          <w:sz w:val="28"/>
          <w:szCs w:val="28"/>
          <w:lang w:val="kk-KZ"/>
        </w:rPr>
        <w:t xml:space="preserve">дайындау және студенттердің оны өзбетімен орындауы. </w:t>
      </w:r>
      <w:r w:rsidRPr="006D32B5">
        <w:rPr>
          <w:rFonts w:ascii="Times New Roman" w:eastAsia="SimSun" w:hAnsi="Times New Roman" w:cs="Times New Roman"/>
          <w:sz w:val="28"/>
          <w:szCs w:val="28"/>
          <w:lang w:val="kk-KZ"/>
        </w:rPr>
        <w:t xml:space="preserve"> </w:t>
      </w:r>
    </w:p>
    <w:p w:rsidR="00335BD0" w:rsidRPr="00DB307D" w:rsidRDefault="00335BD0" w:rsidP="00335BD0">
      <w:pPr>
        <w:spacing w:after="0" w:line="240" w:lineRule="auto"/>
        <w:ind w:firstLine="709"/>
        <w:contextualSpacing/>
        <w:jc w:val="both"/>
        <w:rPr>
          <w:rFonts w:ascii="Times New Roman" w:eastAsia="Times New Roman" w:hAnsi="Times New Roman" w:cs="Times New Roman"/>
          <w:sz w:val="28"/>
          <w:szCs w:val="28"/>
          <w:highlight w:val="red"/>
          <w:lang w:val="kk-KZ" w:eastAsia="en-US"/>
        </w:rPr>
      </w:pPr>
      <w:r w:rsidRPr="00DB307D">
        <w:rPr>
          <w:rFonts w:ascii="Times New Roman" w:eastAsia="Times New Roman" w:hAnsi="Times New Roman" w:cs="Times New Roman"/>
          <w:iCs/>
          <w:sz w:val="28"/>
          <w:szCs w:val="28"/>
          <w:lang w:val="kk-KZ" w:eastAsia="ru-RU"/>
        </w:rPr>
        <w:t>Инновациялық оқыту технологиялары интеграциясының білім беру үдерісінің тиімділігіне әсерін зерттеу нәтижесінде, интеграцияланған оқыту әдістері, атап айтқанда видео лекциялар, мультимедиялық презентациялар және әлеуметтік медиа т.б пайдалану студенттердің оқу үлгерімі мен мотивациясына оң әсер ететіні дәлелденді.</w:t>
      </w:r>
      <w:r w:rsidR="00184524">
        <w:rPr>
          <w:rFonts w:ascii="Times New Roman" w:eastAsia="Times New Roman" w:hAnsi="Times New Roman" w:cs="Times New Roman"/>
          <w:iCs/>
          <w:sz w:val="28"/>
          <w:szCs w:val="28"/>
          <w:lang w:val="kk-KZ" w:eastAsia="ru-RU"/>
        </w:rPr>
        <w:t xml:space="preserve"> </w:t>
      </w:r>
      <w:r w:rsidRPr="00DB307D">
        <w:rPr>
          <w:rFonts w:ascii="Times New Roman" w:eastAsia="Times New Roman" w:hAnsi="Times New Roman" w:cs="Times New Roman"/>
          <w:iCs/>
          <w:sz w:val="28"/>
          <w:szCs w:val="28"/>
          <w:lang w:val="kk-KZ" w:eastAsia="ru-RU"/>
        </w:rPr>
        <w:t>Сондықтан да, ц</w:t>
      </w:r>
      <w:r w:rsidRPr="00DB307D">
        <w:rPr>
          <w:rFonts w:ascii="Times New Roman" w:eastAsia="Times New Roman" w:hAnsi="Times New Roman" w:cs="Times New Roman"/>
          <w:sz w:val="28"/>
          <w:szCs w:val="28"/>
          <w:lang w:val="kk-KZ" w:eastAsia="en-US"/>
        </w:rPr>
        <w:t>ифрлық білімдік ортада оқытудың шығармашылық және проблемалық әдістерін қолдану қ</w:t>
      </w:r>
      <w:r w:rsidR="00184524">
        <w:rPr>
          <w:rFonts w:ascii="Times New Roman" w:eastAsia="Times New Roman" w:hAnsi="Times New Roman" w:cs="Times New Roman"/>
          <w:sz w:val="28"/>
          <w:szCs w:val="28"/>
          <w:lang w:val="kk-KZ" w:eastAsia="en-US"/>
        </w:rPr>
        <w:t xml:space="preserve">ажеттілігі басты орынға шығады. </w:t>
      </w:r>
      <w:r w:rsidRPr="00DB307D">
        <w:rPr>
          <w:rFonts w:ascii="Times New Roman" w:eastAsia="Times New Roman" w:hAnsi="Times New Roman" w:cs="Times New Roman"/>
          <w:sz w:val="28"/>
          <w:szCs w:val="28"/>
          <w:lang w:val="kk-KZ" w:eastAsia="en-US"/>
        </w:rPr>
        <w:t xml:space="preserve">Цифрлық білім беру үдерісін ұйымдастырудың перспективалық формасы ретінде «өздік» жұмыстарға басымдық беріледі және </w:t>
      </w:r>
      <w:r w:rsidR="00184524">
        <w:rPr>
          <w:rFonts w:ascii="Times New Roman" w:eastAsia="Times New Roman" w:hAnsi="Times New Roman" w:cs="Times New Roman"/>
          <w:sz w:val="28"/>
          <w:szCs w:val="28"/>
          <w:lang w:val="kk-KZ" w:eastAsia="en-US"/>
        </w:rPr>
        <w:t xml:space="preserve">оқыту сапасы </w:t>
      </w:r>
      <w:r w:rsidRPr="00DB307D">
        <w:rPr>
          <w:rFonts w:ascii="Times New Roman" w:eastAsia="Times New Roman" w:hAnsi="Times New Roman" w:cs="Times New Roman"/>
          <w:sz w:val="28"/>
          <w:szCs w:val="28"/>
          <w:lang w:val="kk-KZ" w:eastAsia="en-US"/>
        </w:rPr>
        <w:t>студенттердің өзбетімен орындайтын жұмыстары мен белсенділіктеріне тікелей байланысты болады [228].</w:t>
      </w:r>
    </w:p>
    <w:p w:rsidR="00CF3F86" w:rsidRPr="00CF3F86" w:rsidRDefault="00CF3F86" w:rsidP="00816C08">
      <w:pPr>
        <w:spacing w:after="0" w:line="240" w:lineRule="auto"/>
        <w:ind w:firstLine="709"/>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sz w:val="28"/>
          <w:szCs w:val="28"/>
          <w:lang w:val="kk-KZ" w:eastAsia="en-US"/>
        </w:rPr>
        <w:t>Коммуникация субъектілері бір мәдениеттің, бір кәсіби топтың немесе бір отбасының мүшелері болса да, кодтардың толық сәйкес келуі мүмкін емес.  Әлеуметтік-гуманитарлық білімдегі бұл дилемма қабылдаудың субъективтілігі</w:t>
      </w:r>
      <w:r w:rsidRPr="00CF3F86">
        <w:rPr>
          <w:rFonts w:ascii="Times New Roman" w:eastAsia="Calibri" w:hAnsi="Times New Roman" w:cs="Times New Roman"/>
          <w:b/>
          <w:sz w:val="28"/>
          <w:szCs w:val="28"/>
          <w:lang w:val="kk-KZ" w:eastAsia="en-US"/>
        </w:rPr>
        <w:t xml:space="preserve"> </w:t>
      </w:r>
      <w:r w:rsidRPr="00CF3F86">
        <w:rPr>
          <w:rFonts w:ascii="Times New Roman" w:eastAsia="Calibri" w:hAnsi="Times New Roman" w:cs="Times New Roman"/>
          <w:sz w:val="28"/>
          <w:szCs w:val="28"/>
          <w:lang w:val="kk-KZ" w:eastAsia="en-US"/>
        </w:rPr>
        <w:t xml:space="preserve">деп аталады. Цифрлық білімдік ортада ақпарат көп, оны кез-келгені көре алады және жасай алады, бірақ оның сенімділігіне кепілдік жоқ. Сондықтан, цифрлық медианы бағдарлау, сыни тұрғыдан бағалай білу, шынайы және жалған ақпаратты ажырата алу және оларды пайдалану дағдыларын қалыптастыру мәселесі өзінің маңыздылығын жоймайды. </w:t>
      </w:r>
    </w:p>
    <w:p w:rsidR="00797D7C" w:rsidRDefault="00CF3F86" w:rsidP="00816C08">
      <w:pPr>
        <w:spacing w:after="0" w:line="240" w:lineRule="auto"/>
        <w:ind w:firstLine="709"/>
        <w:contextualSpacing/>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sz w:val="28"/>
          <w:szCs w:val="28"/>
          <w:lang w:val="kk-KZ" w:eastAsia="en-US"/>
        </w:rPr>
        <w:t xml:space="preserve">«Ақпарат» түсінігі көп </w:t>
      </w:r>
      <w:r w:rsidRPr="00003CF1">
        <w:rPr>
          <w:rFonts w:ascii="Times New Roman" w:eastAsia="Calibri" w:hAnsi="Times New Roman" w:cs="Times New Roman"/>
          <w:sz w:val="28"/>
          <w:szCs w:val="28"/>
          <w:lang w:val="kk-KZ" w:eastAsia="en-US"/>
        </w:rPr>
        <w:t>мағыналы ұғым бола отырып, іргелі және әмбебап болып табылады</w:t>
      </w:r>
      <w:r w:rsidR="00797D7C" w:rsidRPr="00003CF1">
        <w:rPr>
          <w:rFonts w:ascii="Times New Roman" w:eastAsia="Calibri" w:hAnsi="Times New Roman" w:cs="Times New Roman"/>
          <w:sz w:val="28"/>
          <w:szCs w:val="28"/>
          <w:lang w:val="kk-KZ" w:eastAsia="en-US"/>
        </w:rPr>
        <w:t xml:space="preserve">. </w:t>
      </w:r>
      <w:r w:rsidRPr="00003CF1">
        <w:rPr>
          <w:rFonts w:ascii="Times New Roman" w:eastAsia="Calibri" w:hAnsi="Times New Roman" w:cs="Times New Roman"/>
          <w:sz w:val="28"/>
          <w:szCs w:val="28"/>
          <w:lang w:val="kk-KZ" w:eastAsia="en-US"/>
        </w:rPr>
        <w:t xml:space="preserve">Осы зерттеу шеңберінде ақпарат деп біз ақпараттық </w:t>
      </w:r>
      <w:r w:rsidRPr="00003CF1">
        <w:rPr>
          <w:rFonts w:ascii="Times New Roman" w:eastAsia="Calibri" w:hAnsi="Times New Roman" w:cs="Times New Roman"/>
          <w:sz w:val="28"/>
          <w:szCs w:val="28"/>
          <w:lang w:val="kk-KZ" w:eastAsia="en-US"/>
        </w:rPr>
        <w:lastRenderedPageBreak/>
        <w:t>жүйелерде жинау, сақтау, өңдеу, тікелей пайдалану және тарату объектісі болып табылатын мәліметтерді қарастырамыз</w:t>
      </w:r>
      <w:r w:rsidR="004F4410">
        <w:rPr>
          <w:rFonts w:ascii="Times New Roman" w:eastAsia="Calibri" w:hAnsi="Times New Roman" w:cs="Times New Roman"/>
          <w:sz w:val="28"/>
          <w:szCs w:val="28"/>
          <w:lang w:val="kk-KZ" w:eastAsia="en-US"/>
        </w:rPr>
        <w:t xml:space="preserve">. </w:t>
      </w:r>
    </w:p>
    <w:p w:rsidR="00CF3F86" w:rsidRPr="00CF3F86" w:rsidRDefault="00CF3F86" w:rsidP="00816C08">
      <w:pPr>
        <w:spacing w:after="0" w:line="240" w:lineRule="auto"/>
        <w:ind w:firstLine="709"/>
        <w:contextualSpacing/>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sz w:val="28"/>
          <w:szCs w:val="28"/>
          <w:lang w:val="kk-KZ" w:eastAsia="en-US"/>
        </w:rPr>
        <w:t xml:space="preserve">Қорғаныс объектісі ретінде ақпарат көптеген мәнге ие: </w:t>
      </w:r>
    </w:p>
    <w:p w:rsidR="00CF3F86" w:rsidRPr="00CF3F86" w:rsidRDefault="00CF3F86" w:rsidP="00816C08">
      <w:pPr>
        <w:spacing w:after="0" w:line="240" w:lineRule="auto"/>
        <w:ind w:firstLine="709"/>
        <w:contextualSpacing/>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i/>
          <w:sz w:val="28"/>
          <w:szCs w:val="28"/>
          <w:lang w:val="kk-KZ" w:eastAsia="en-US"/>
        </w:rPr>
        <w:t xml:space="preserve">Құндылық – </w:t>
      </w:r>
      <w:r w:rsidRPr="00CF3F86">
        <w:rPr>
          <w:rFonts w:ascii="Times New Roman" w:eastAsia="Calibri" w:hAnsi="Times New Roman" w:cs="Times New Roman"/>
          <w:sz w:val="28"/>
          <w:szCs w:val="28"/>
          <w:lang w:val="kk-KZ" w:eastAsia="en-US"/>
        </w:rPr>
        <w:t>меншік нысаны ретінде ақпараттың белгілі бір мәні бар. Ақпараттың құндылығы болғандықтан, оны қорғау қажет.</w:t>
      </w:r>
    </w:p>
    <w:p w:rsidR="00CF3F86" w:rsidRPr="00CF3F86" w:rsidRDefault="00CF3F86" w:rsidP="00816C08">
      <w:pPr>
        <w:spacing w:after="0" w:line="240" w:lineRule="auto"/>
        <w:ind w:firstLine="709"/>
        <w:contextualSpacing/>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i/>
          <w:sz w:val="28"/>
          <w:szCs w:val="28"/>
          <w:lang w:val="kk-KZ" w:eastAsia="en-US"/>
        </w:rPr>
        <w:t>Құпиялылық</w:t>
      </w:r>
      <w:r w:rsidRPr="00CF3F86">
        <w:rPr>
          <w:rFonts w:ascii="Times New Roman" w:eastAsia="Calibri" w:hAnsi="Times New Roman" w:cs="Times New Roman"/>
          <w:sz w:val="28"/>
          <w:szCs w:val="28"/>
          <w:lang w:val="kk-KZ" w:eastAsia="en-US"/>
        </w:rPr>
        <w:t xml:space="preserve"> – осы ақпаратқа қол жеткізе алатын субъектілер шеңберіне шектеулер енгізу қажеттігін көрсететін ақпараттың субъективті анықталатын сипаты. Бұл сипаттама жүйенің аталған ақпаратты оған қол жеткізуге құқығы жоқ субъектілерден құпия сақтаумен қамтамасыз етіледі.</w:t>
      </w:r>
    </w:p>
    <w:p w:rsidR="00CF3F86" w:rsidRPr="00CF3F86" w:rsidRDefault="00CF3F86" w:rsidP="00816C08">
      <w:pPr>
        <w:spacing w:after="0" w:line="240" w:lineRule="auto"/>
        <w:ind w:firstLine="709"/>
        <w:contextualSpacing/>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i/>
          <w:sz w:val="28"/>
          <w:szCs w:val="28"/>
          <w:lang w:val="kk-KZ" w:eastAsia="en-US"/>
        </w:rPr>
        <w:t>Тұтастық</w:t>
      </w:r>
      <w:r w:rsidRPr="00CF3F86">
        <w:rPr>
          <w:rFonts w:ascii="Times New Roman" w:eastAsia="Calibri" w:hAnsi="Times New Roman" w:cs="Times New Roman"/>
          <w:sz w:val="28"/>
          <w:szCs w:val="28"/>
          <w:lang w:val="kk-KZ" w:eastAsia="en-US"/>
        </w:rPr>
        <w:t xml:space="preserve"> – ақпараттың бұрмаланбаған түрде болу қасиеті.</w:t>
      </w:r>
    </w:p>
    <w:p w:rsidR="00CF3F86" w:rsidRPr="00CF3F86" w:rsidRDefault="00CF3F86" w:rsidP="00816C08">
      <w:pPr>
        <w:spacing w:after="0" w:line="240" w:lineRule="auto"/>
        <w:ind w:firstLine="709"/>
        <w:contextualSpacing/>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i/>
          <w:sz w:val="28"/>
          <w:szCs w:val="28"/>
          <w:lang w:val="kk-KZ" w:eastAsia="en-US"/>
        </w:rPr>
        <w:t>Сенімділік</w:t>
      </w:r>
      <w:r w:rsidRPr="00CF3F86">
        <w:rPr>
          <w:rFonts w:ascii="Times New Roman" w:eastAsia="Calibri" w:hAnsi="Times New Roman" w:cs="Times New Roman"/>
          <w:sz w:val="28"/>
          <w:szCs w:val="28"/>
          <w:lang w:val="kk-KZ" w:eastAsia="en-US"/>
        </w:rPr>
        <w:t xml:space="preserve"> – сәйкестік, яғни доменнің күйін және ақпараттың тікелей тұтастығын, яғни оның бұрмаланбауын көрсетудің толықтығы мен дәлдігі. </w:t>
      </w:r>
    </w:p>
    <w:p w:rsidR="00CF3F86" w:rsidRPr="00CF3F86" w:rsidRDefault="00CF3F86" w:rsidP="00816C08">
      <w:pPr>
        <w:spacing w:after="0" w:line="240" w:lineRule="auto"/>
        <w:ind w:firstLine="709"/>
        <w:contextualSpacing/>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i/>
          <w:sz w:val="28"/>
          <w:szCs w:val="28"/>
          <w:lang w:val="kk-KZ" w:eastAsia="en-US"/>
        </w:rPr>
        <w:t>Қолжетімділік</w:t>
      </w:r>
      <w:r w:rsidRPr="00CF3F86">
        <w:rPr>
          <w:rFonts w:ascii="Times New Roman" w:eastAsia="Calibri" w:hAnsi="Times New Roman" w:cs="Times New Roman"/>
          <w:sz w:val="28"/>
          <w:szCs w:val="28"/>
          <w:lang w:val="kk-KZ" w:eastAsia="en-US"/>
        </w:rPr>
        <w:t xml:space="preserve"> – ақпарат айналатын жүйенің қасиеті, субъектілердің оларды қызықтыратын ақпаратқа уақытылы, әрі кедергісіз қол жеткізуін қамтамасыз ету.</w:t>
      </w:r>
    </w:p>
    <w:p w:rsidR="00CF3F86" w:rsidRPr="00CF3F86" w:rsidRDefault="00CF3F86" w:rsidP="00816C08">
      <w:pPr>
        <w:spacing w:after="0" w:line="240" w:lineRule="auto"/>
        <w:ind w:firstLine="709"/>
        <w:contextualSpacing/>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sz w:val="28"/>
          <w:szCs w:val="28"/>
          <w:lang w:val="kk-KZ" w:eastAsia="en-US"/>
        </w:rPr>
        <w:t>Қазіргі әлемде ғылыми және білім беру ақпараттарын, оны алу мен өңдеудің заманауи әдістерін қоса алғанда, әртүрлі сипаттағы ақпараттар бар. «Ақпараттық әртүрлілік» термині зерттеулерде адамға қоршаған әлем туралы әртүрлі, мағыналы және кейде балама ақпарат алуға мүмкіндік беретін бірқатар ақпарат көздері мен ақпараттық арналар ретінде қабылданады. Біздің ойымызша, бұл термин осы ақпаратты алу үшін пайдаланатын ақпаратты, дереккөздерді және арналарды қамтитын ақпараттық массивтердің өзін де, осы ақпаратты өңдеудің көптеген мүмкіндіктерін де қамтиды.</w:t>
      </w:r>
    </w:p>
    <w:p w:rsidR="00CF3F86" w:rsidRPr="00CF3F86" w:rsidRDefault="00CF3F86" w:rsidP="00816C08">
      <w:pPr>
        <w:spacing w:after="0" w:line="240" w:lineRule="auto"/>
        <w:ind w:firstLine="709"/>
        <w:contextualSpacing/>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sz w:val="28"/>
          <w:szCs w:val="28"/>
          <w:lang w:val="kk-KZ" w:eastAsia="en-US"/>
        </w:rPr>
        <w:t xml:space="preserve">Американдық ғалым, профессор Г.Лассуэлл (Harold Dwight Lasswell) ұсынған коммуникация моделі – коммуникацияны сипаттау үшін ұсынылған алғашқы модельдердің бірі.  Коммуникацияның негізгі модельдерінің көпшілігі бұқаралық коммуникацияны зерттеумен байланысты. </w:t>
      </w:r>
    </w:p>
    <w:p w:rsidR="00F7136D" w:rsidRDefault="00E672C8" w:rsidP="00816C08">
      <w:pPr>
        <w:spacing w:after="0" w:line="240" w:lineRule="auto"/>
        <w:ind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Г.</w:t>
      </w:r>
      <w:r w:rsidR="00816C08">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 xml:space="preserve">Лассуэлл </w:t>
      </w:r>
      <w:r w:rsidR="00CF3F86" w:rsidRPr="00CF3F86">
        <w:rPr>
          <w:rFonts w:ascii="Times New Roman" w:eastAsia="Calibri" w:hAnsi="Times New Roman" w:cs="Times New Roman"/>
          <w:sz w:val="28"/>
          <w:szCs w:val="28"/>
          <w:lang w:val="kk-KZ" w:eastAsia="en-US"/>
        </w:rPr>
        <w:t xml:space="preserve">«Қоғамдағы коммуникацияның құрылымы мен функциялары» атты еңбегінде бұқаралық коммуникация мен үгіт-насихат әсерінің тиімділігі арасындағы байланысты талдады. Сонымен бірге, ол өзінің құрылымы мен негізгі әлеуметтік функциялары туралы ұғымдарда бұқаралық коммуникацияны анықтады. Ол бұқаралық коммуникацияның классикалық анықтамасына айналған идеяны ұсынды. </w:t>
      </w:r>
    </w:p>
    <w:p w:rsidR="00F7136D" w:rsidRDefault="009803BD" w:rsidP="00816C08">
      <w:pPr>
        <w:spacing w:after="0" w:line="240" w:lineRule="auto"/>
        <w:ind w:firstLine="709"/>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Г.</w:t>
      </w:r>
      <w:r w:rsidR="00816C08">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Лассуэлл</w:t>
      </w:r>
      <w:r w:rsidR="00F7136D" w:rsidRPr="003843F0">
        <w:rPr>
          <w:rFonts w:ascii="Times New Roman" w:eastAsia="Times New Roman" w:hAnsi="Times New Roman" w:cs="Times New Roman"/>
          <w:sz w:val="28"/>
          <w:szCs w:val="28"/>
          <w:lang w:val="kk-KZ" w:eastAsia="ru-RU"/>
        </w:rPr>
        <w:t xml:space="preserve"> </w:t>
      </w:r>
      <w:r w:rsidR="00F7136D">
        <w:rPr>
          <w:rFonts w:ascii="Times New Roman" w:eastAsia="Times New Roman" w:hAnsi="Times New Roman" w:cs="Times New Roman"/>
          <w:sz w:val="28"/>
          <w:szCs w:val="28"/>
          <w:lang w:val="kk-KZ" w:eastAsia="ru-RU"/>
        </w:rPr>
        <w:t xml:space="preserve">ұсынған </w:t>
      </w:r>
      <w:r w:rsidR="00F7136D" w:rsidRPr="003843F0">
        <w:rPr>
          <w:rFonts w:ascii="Times New Roman" w:eastAsia="Times New Roman" w:hAnsi="Times New Roman" w:cs="Times New Roman"/>
          <w:sz w:val="28"/>
          <w:szCs w:val="28"/>
          <w:lang w:val="kk-KZ" w:eastAsia="ru-RU"/>
        </w:rPr>
        <w:t>бес маңызды компонентт</w:t>
      </w:r>
      <w:r w:rsidR="00F7136D">
        <w:rPr>
          <w:rFonts w:ascii="Times New Roman" w:eastAsia="Times New Roman" w:hAnsi="Times New Roman" w:cs="Times New Roman"/>
          <w:sz w:val="28"/>
          <w:szCs w:val="28"/>
          <w:lang w:val="kk-KZ" w:eastAsia="ru-RU"/>
        </w:rPr>
        <w:t xml:space="preserve">ен тұратын коммуникация моделі: </w:t>
      </w:r>
      <w:r w:rsidR="00F7136D" w:rsidRPr="003843F0">
        <w:rPr>
          <w:rFonts w:ascii="Times New Roman" w:eastAsia="Times New Roman" w:hAnsi="Times New Roman" w:cs="Times New Roman"/>
          <w:sz w:val="28"/>
          <w:szCs w:val="28"/>
          <w:lang w:val="kk-KZ" w:eastAsia="ru-RU"/>
        </w:rPr>
        <w:t>Кім хабарлап тұр? Нені хабарлап тұр? Хабарлама кімге арналған? Қай арна арқылы таралған? Қандай әсермен? cұрақтары</w:t>
      </w:r>
      <w:r w:rsidR="00F7136D">
        <w:rPr>
          <w:rFonts w:ascii="Times New Roman" w:eastAsia="Times New Roman" w:hAnsi="Times New Roman" w:cs="Times New Roman"/>
          <w:sz w:val="28"/>
          <w:szCs w:val="28"/>
          <w:lang w:val="kk-KZ" w:eastAsia="ru-RU"/>
        </w:rPr>
        <w:t>на жауап беру арқылы іске асады (11-</w:t>
      </w:r>
      <w:r w:rsidR="00243E51">
        <w:rPr>
          <w:rFonts w:ascii="Times New Roman" w:eastAsia="Times New Roman" w:hAnsi="Times New Roman" w:cs="Times New Roman"/>
          <w:sz w:val="28"/>
          <w:szCs w:val="28"/>
          <w:lang w:val="kk-KZ" w:eastAsia="ru-RU"/>
        </w:rPr>
        <w:t>кесте</w:t>
      </w:r>
      <w:r w:rsidR="00F7136D">
        <w:rPr>
          <w:rFonts w:ascii="Times New Roman" w:eastAsia="Times New Roman" w:hAnsi="Times New Roman" w:cs="Times New Roman"/>
          <w:sz w:val="28"/>
          <w:szCs w:val="28"/>
          <w:lang w:val="kk-KZ" w:eastAsia="ru-RU"/>
        </w:rPr>
        <w:t xml:space="preserve">): </w:t>
      </w:r>
    </w:p>
    <w:p w:rsidR="00F7136D" w:rsidRPr="003843F0" w:rsidRDefault="00F7136D" w:rsidP="00816C08">
      <w:pPr>
        <w:spacing w:after="0" w:line="240" w:lineRule="auto"/>
        <w:ind w:firstLine="709"/>
        <w:contextualSpacing/>
        <w:jc w:val="both"/>
        <w:rPr>
          <w:rFonts w:ascii="Times New Roman" w:hAnsi="Times New Roman" w:cs="Times New Roman"/>
          <w:sz w:val="28"/>
          <w:szCs w:val="28"/>
          <w:lang w:val="kk-KZ"/>
        </w:rPr>
      </w:pPr>
      <w:r w:rsidRPr="003843F0">
        <w:rPr>
          <w:rFonts w:ascii="Times New Roman" w:hAnsi="Times New Roman" w:cs="Times New Roman"/>
          <w:sz w:val="28"/>
          <w:szCs w:val="28"/>
          <w:lang w:val="kk-KZ"/>
        </w:rPr>
        <w:t>- коммуникац</w:t>
      </w:r>
      <w:r>
        <w:rPr>
          <w:rFonts w:ascii="Times New Roman" w:hAnsi="Times New Roman" w:cs="Times New Roman"/>
          <w:sz w:val="28"/>
          <w:szCs w:val="28"/>
          <w:lang w:val="kk-KZ"/>
        </w:rPr>
        <w:t xml:space="preserve">ия үдерістерін басқаруды талдау – </w:t>
      </w:r>
      <w:r w:rsidRPr="003843F0">
        <w:rPr>
          <w:rFonts w:ascii="Times New Roman" w:hAnsi="Times New Roman" w:cs="Times New Roman"/>
          <w:sz w:val="28"/>
          <w:szCs w:val="28"/>
          <w:lang w:val="kk-KZ"/>
        </w:rPr>
        <w:t>«кім?» сұрағына жауап беру кезінде коммуникация актісін ашатын және бағыттайтын факторлар қарастырылады (ең алдымен бұл коммуникатордың өзі);</w:t>
      </w:r>
    </w:p>
    <w:p w:rsidR="00F7136D" w:rsidRPr="003843F0" w:rsidRDefault="00F7136D" w:rsidP="00816C08">
      <w:pPr>
        <w:spacing w:after="0" w:line="240" w:lineRule="auto"/>
        <w:ind w:firstLine="709"/>
        <w:contextualSpacing/>
        <w:jc w:val="both"/>
        <w:rPr>
          <w:rFonts w:ascii="Times New Roman" w:hAnsi="Times New Roman" w:cs="Times New Roman"/>
          <w:sz w:val="28"/>
          <w:szCs w:val="28"/>
          <w:lang w:val="kk-KZ"/>
        </w:rPr>
      </w:pPr>
      <w:r w:rsidRPr="003843F0">
        <w:rPr>
          <w:rFonts w:ascii="Times New Roman" w:hAnsi="Times New Roman" w:cs="Times New Roman"/>
          <w:sz w:val="28"/>
          <w:szCs w:val="28"/>
          <w:lang w:val="kk-KZ"/>
        </w:rPr>
        <w:t>- жіберілетін хабарламалардың мазмұнына талдау – бұған белгілі бір фактілер мен оқиғаларды еске түсіру жиілігінің статистикалық талдауы кіреді;</w:t>
      </w:r>
    </w:p>
    <w:p w:rsidR="00F7136D" w:rsidRPr="003843F0" w:rsidRDefault="00F7136D" w:rsidP="00816C08">
      <w:pPr>
        <w:spacing w:after="0" w:line="240" w:lineRule="auto"/>
        <w:ind w:firstLine="709"/>
        <w:contextualSpacing/>
        <w:jc w:val="both"/>
        <w:rPr>
          <w:rFonts w:ascii="Times New Roman" w:hAnsi="Times New Roman" w:cs="Times New Roman"/>
          <w:sz w:val="28"/>
          <w:szCs w:val="28"/>
          <w:lang w:val="kk-KZ"/>
        </w:rPr>
      </w:pPr>
      <w:r w:rsidRPr="003843F0">
        <w:rPr>
          <w:rFonts w:ascii="Times New Roman" w:hAnsi="Times New Roman" w:cs="Times New Roman"/>
          <w:sz w:val="28"/>
          <w:szCs w:val="28"/>
          <w:lang w:val="kk-KZ"/>
        </w:rPr>
        <w:t>- хабарламалар берілетін құралдар мен арналарды талдау – берілетін хабарламалардың сипатына барабар және алушы үшін неғұрлым қолайлы құралдарды анықтау;</w:t>
      </w:r>
    </w:p>
    <w:p w:rsidR="00F7136D" w:rsidRPr="003843F0" w:rsidRDefault="00F7136D" w:rsidP="00816C08">
      <w:pPr>
        <w:spacing w:after="0" w:line="240" w:lineRule="auto"/>
        <w:ind w:firstLine="709"/>
        <w:contextualSpacing/>
        <w:jc w:val="both"/>
        <w:rPr>
          <w:rFonts w:ascii="Times New Roman" w:hAnsi="Times New Roman" w:cs="Times New Roman"/>
          <w:sz w:val="28"/>
          <w:szCs w:val="28"/>
          <w:lang w:val="kk-KZ"/>
        </w:rPr>
      </w:pPr>
      <w:r w:rsidRPr="003843F0">
        <w:rPr>
          <w:rFonts w:ascii="Times New Roman" w:hAnsi="Times New Roman" w:cs="Times New Roman"/>
          <w:sz w:val="28"/>
          <w:szCs w:val="28"/>
          <w:lang w:val="kk-KZ"/>
        </w:rPr>
        <w:lastRenderedPageBreak/>
        <w:t>- нәтижелі коммуникация үшін маңызды болып табылатын хабарламаны алушыларды талдау;</w:t>
      </w:r>
    </w:p>
    <w:p w:rsidR="00F7136D" w:rsidRDefault="00F7136D" w:rsidP="00816C08">
      <w:pPr>
        <w:spacing w:after="0" w:line="240" w:lineRule="auto"/>
        <w:ind w:firstLine="709"/>
        <w:contextualSpacing/>
        <w:jc w:val="both"/>
        <w:rPr>
          <w:rFonts w:ascii="Times New Roman" w:eastAsia="Times New Roman" w:hAnsi="Times New Roman" w:cs="Times New Roman"/>
          <w:sz w:val="28"/>
          <w:szCs w:val="28"/>
          <w:lang w:val="kk-KZ" w:eastAsia="ru-RU"/>
        </w:rPr>
      </w:pPr>
      <w:r w:rsidRPr="003843F0">
        <w:rPr>
          <w:rFonts w:ascii="Times New Roman" w:hAnsi="Times New Roman" w:cs="Times New Roman"/>
          <w:sz w:val="28"/>
          <w:szCs w:val="28"/>
          <w:lang w:val="kk-KZ"/>
        </w:rPr>
        <w:t xml:space="preserve">- коммуникативтік әсердің </w:t>
      </w:r>
      <w:r w:rsidRPr="00F7136D">
        <w:rPr>
          <w:rFonts w:ascii="Times New Roman" w:hAnsi="Times New Roman" w:cs="Times New Roman"/>
          <w:sz w:val="28"/>
          <w:szCs w:val="28"/>
          <w:lang w:val="kk-KZ"/>
        </w:rPr>
        <w:t>нәтижелерін талдау – коммуникацияның тиімділігі алушының реакциясына қарап емес, хабарламаның мазмұнына деген қызығушылық негізінде бағаланады</w:t>
      </w:r>
      <w:r w:rsidRPr="00F7136D">
        <w:rPr>
          <w:rFonts w:ascii="Times New Roman" w:eastAsia="Times New Roman" w:hAnsi="Times New Roman" w:cs="Times New Roman"/>
          <w:sz w:val="28"/>
          <w:szCs w:val="28"/>
          <w:lang w:val="kk-KZ" w:eastAsia="ru-RU"/>
        </w:rPr>
        <w:t xml:space="preserve"> [224</w:t>
      </w:r>
      <w:r w:rsidR="00956D04">
        <w:rPr>
          <w:rFonts w:ascii="Times New Roman" w:eastAsia="Times New Roman" w:hAnsi="Times New Roman" w:cs="Times New Roman"/>
          <w:sz w:val="28"/>
          <w:szCs w:val="28"/>
          <w:lang w:val="kk-KZ" w:eastAsia="ru-RU"/>
        </w:rPr>
        <w:t>, с. 15-19</w:t>
      </w:r>
      <w:r w:rsidRPr="00F7136D">
        <w:rPr>
          <w:rFonts w:ascii="Times New Roman" w:eastAsia="Times New Roman" w:hAnsi="Times New Roman" w:cs="Times New Roman"/>
          <w:sz w:val="28"/>
          <w:szCs w:val="28"/>
          <w:lang w:val="kk-KZ" w:eastAsia="ru-RU"/>
        </w:rPr>
        <w:t>].</w:t>
      </w:r>
    </w:p>
    <w:p w:rsidR="00CF3F86" w:rsidRPr="00CF3F86" w:rsidRDefault="00CF3F86" w:rsidP="00CF3F86">
      <w:pPr>
        <w:spacing w:after="0" w:line="240" w:lineRule="auto"/>
        <w:ind w:firstLine="720"/>
        <w:jc w:val="both"/>
        <w:rPr>
          <w:rFonts w:ascii="Times New Roman" w:eastAsia="Calibri" w:hAnsi="Times New Roman" w:cs="Times New Roman"/>
          <w:sz w:val="28"/>
          <w:szCs w:val="28"/>
          <w:lang w:val="kk-KZ" w:eastAsia="en-US"/>
        </w:rPr>
      </w:pPr>
    </w:p>
    <w:p w:rsidR="00CF3F86" w:rsidRPr="00CF3F86" w:rsidRDefault="00CF3F86" w:rsidP="00816C08">
      <w:pPr>
        <w:spacing w:after="0" w:line="240" w:lineRule="auto"/>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sz w:val="28"/>
          <w:szCs w:val="28"/>
          <w:lang w:val="kk-KZ" w:eastAsia="en-US"/>
        </w:rPr>
        <w:t>Кесте 11 – Г.</w:t>
      </w:r>
      <w:r w:rsidR="00816C08">
        <w:rPr>
          <w:rFonts w:ascii="Times New Roman" w:eastAsia="Calibri" w:hAnsi="Times New Roman" w:cs="Times New Roman"/>
          <w:sz w:val="28"/>
          <w:szCs w:val="28"/>
          <w:lang w:val="kk-KZ" w:eastAsia="en-US"/>
        </w:rPr>
        <w:t xml:space="preserve"> </w:t>
      </w:r>
      <w:r w:rsidRPr="00CF3F86">
        <w:rPr>
          <w:rFonts w:ascii="Times New Roman" w:eastAsia="Calibri" w:hAnsi="Times New Roman" w:cs="Times New Roman"/>
          <w:sz w:val="28"/>
          <w:szCs w:val="28"/>
          <w:lang w:val="kk-KZ" w:eastAsia="en-US"/>
        </w:rPr>
        <w:t>Лассуэллдің коммуникация моделі</w:t>
      </w:r>
    </w:p>
    <w:p w:rsidR="00CF3F86" w:rsidRPr="00816C08" w:rsidRDefault="00CF3F86" w:rsidP="00CF3F86">
      <w:pPr>
        <w:spacing w:after="0" w:line="240" w:lineRule="auto"/>
        <w:ind w:firstLine="720"/>
        <w:jc w:val="both"/>
        <w:rPr>
          <w:rFonts w:ascii="Times New Roman" w:eastAsia="Calibri" w:hAnsi="Times New Roman" w:cs="Times New Roman"/>
          <w:sz w:val="16"/>
          <w:szCs w:val="16"/>
          <w:lang w:val="kk-KZ" w:eastAsia="en-US"/>
        </w:rPr>
      </w:pPr>
    </w:p>
    <w:tbl>
      <w:tblPr>
        <w:tblStyle w:val="-411"/>
        <w:tblW w:w="95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2"/>
        <w:gridCol w:w="1543"/>
        <w:gridCol w:w="2157"/>
        <w:gridCol w:w="1861"/>
        <w:gridCol w:w="2184"/>
      </w:tblGrid>
      <w:tr w:rsidR="00816C08" w:rsidRPr="00816C08" w:rsidTr="00816C08">
        <w:trPr>
          <w:cnfStyle w:val="100000000000" w:firstRow="1" w:lastRow="0" w:firstColumn="0" w:lastColumn="0" w:oddVBand="0" w:evenVBand="0" w:oddHBand="0" w:evenHBand="0" w:firstRowFirstColumn="0" w:firstRowLastColumn="0" w:lastRowFirstColumn="0" w:lastRowLastColumn="0"/>
          <w:trHeight w:val="184"/>
          <w:jc w:val="center"/>
        </w:trPr>
        <w:tc>
          <w:tcPr>
            <w:cnfStyle w:val="001000000000" w:firstRow="0" w:lastRow="0" w:firstColumn="1" w:lastColumn="0" w:oddVBand="0" w:evenVBand="0" w:oddHBand="0" w:evenHBand="0" w:firstRowFirstColumn="0" w:firstRowLastColumn="0" w:lastRowFirstColumn="0" w:lastRowLastColumn="0"/>
            <w:tcW w:w="1842" w:type="dxa"/>
            <w:tcBorders>
              <w:top w:val="none" w:sz="0" w:space="0" w:color="auto"/>
              <w:left w:val="none" w:sz="0" w:space="0" w:color="auto"/>
              <w:bottom w:val="none" w:sz="0" w:space="0" w:color="auto"/>
              <w:right w:val="none" w:sz="0" w:space="0" w:color="auto"/>
            </w:tcBorders>
            <w:shd w:val="clear" w:color="auto" w:fill="auto"/>
            <w:vAlign w:val="center"/>
          </w:tcPr>
          <w:p w:rsidR="00CF3F86" w:rsidRPr="00816C08" w:rsidRDefault="00CF3F86" w:rsidP="00816C08">
            <w:pPr>
              <w:jc w:val="center"/>
              <w:rPr>
                <w:rFonts w:ascii="Times New Roman" w:hAnsi="Times New Roman" w:cs="Times New Roman"/>
                <w:b w:val="0"/>
                <w:color w:val="auto"/>
                <w:sz w:val="24"/>
                <w:szCs w:val="24"/>
                <w:lang w:val="kk-KZ"/>
              </w:rPr>
            </w:pPr>
            <w:r w:rsidRPr="00816C08">
              <w:rPr>
                <w:rFonts w:ascii="Times New Roman" w:hAnsi="Times New Roman" w:cs="Times New Roman"/>
                <w:b w:val="0"/>
                <w:color w:val="auto"/>
                <w:sz w:val="24"/>
                <w:szCs w:val="24"/>
                <w:lang w:val="kk-KZ"/>
              </w:rPr>
              <w:t>Кім?</w:t>
            </w:r>
          </w:p>
        </w:tc>
        <w:tc>
          <w:tcPr>
            <w:tcW w:w="1543" w:type="dxa"/>
            <w:tcBorders>
              <w:top w:val="none" w:sz="0" w:space="0" w:color="auto"/>
              <w:left w:val="none" w:sz="0" w:space="0" w:color="auto"/>
              <w:bottom w:val="none" w:sz="0" w:space="0" w:color="auto"/>
              <w:right w:val="none" w:sz="0" w:space="0" w:color="auto"/>
            </w:tcBorders>
            <w:shd w:val="clear" w:color="auto" w:fill="auto"/>
            <w:vAlign w:val="center"/>
          </w:tcPr>
          <w:p w:rsidR="00CF3F86" w:rsidRPr="00816C08" w:rsidRDefault="00CF3F86" w:rsidP="00816C0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kk-KZ"/>
              </w:rPr>
            </w:pPr>
            <w:r w:rsidRPr="00816C08">
              <w:rPr>
                <w:rFonts w:ascii="Times New Roman" w:hAnsi="Times New Roman" w:cs="Times New Roman"/>
                <w:b w:val="0"/>
                <w:color w:val="auto"/>
                <w:sz w:val="24"/>
                <w:szCs w:val="24"/>
                <w:lang w:val="kk-KZ"/>
              </w:rPr>
              <w:t>Не айтты?</w:t>
            </w:r>
          </w:p>
        </w:tc>
        <w:tc>
          <w:tcPr>
            <w:tcW w:w="2157" w:type="dxa"/>
            <w:tcBorders>
              <w:top w:val="none" w:sz="0" w:space="0" w:color="auto"/>
              <w:left w:val="none" w:sz="0" w:space="0" w:color="auto"/>
              <w:bottom w:val="none" w:sz="0" w:space="0" w:color="auto"/>
              <w:right w:val="none" w:sz="0" w:space="0" w:color="auto"/>
            </w:tcBorders>
            <w:shd w:val="clear" w:color="auto" w:fill="auto"/>
            <w:vAlign w:val="center"/>
          </w:tcPr>
          <w:p w:rsidR="00CF3F86" w:rsidRPr="00816C08" w:rsidRDefault="00CF3F86" w:rsidP="00816C0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kk-KZ"/>
              </w:rPr>
            </w:pPr>
            <w:r w:rsidRPr="00816C08">
              <w:rPr>
                <w:rFonts w:ascii="Times New Roman" w:hAnsi="Times New Roman" w:cs="Times New Roman"/>
                <w:b w:val="0"/>
                <w:color w:val="auto"/>
                <w:sz w:val="24"/>
                <w:szCs w:val="24"/>
                <w:lang w:val="kk-KZ"/>
              </w:rPr>
              <w:t>Қандай каналмен?</w:t>
            </w:r>
          </w:p>
        </w:tc>
        <w:tc>
          <w:tcPr>
            <w:tcW w:w="1861" w:type="dxa"/>
            <w:tcBorders>
              <w:top w:val="none" w:sz="0" w:space="0" w:color="auto"/>
              <w:left w:val="none" w:sz="0" w:space="0" w:color="auto"/>
              <w:bottom w:val="none" w:sz="0" w:space="0" w:color="auto"/>
              <w:right w:val="none" w:sz="0" w:space="0" w:color="auto"/>
            </w:tcBorders>
            <w:shd w:val="clear" w:color="auto" w:fill="auto"/>
            <w:vAlign w:val="center"/>
          </w:tcPr>
          <w:p w:rsidR="00CF3F86" w:rsidRPr="00816C08" w:rsidRDefault="00CF3F86" w:rsidP="00816C0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kk-KZ"/>
              </w:rPr>
            </w:pPr>
            <w:r w:rsidRPr="00816C08">
              <w:rPr>
                <w:rFonts w:ascii="Times New Roman" w:hAnsi="Times New Roman" w:cs="Times New Roman"/>
                <w:b w:val="0"/>
                <w:color w:val="auto"/>
                <w:sz w:val="24"/>
                <w:szCs w:val="24"/>
                <w:lang w:val="kk-KZ"/>
              </w:rPr>
              <w:t>Кімге?</w:t>
            </w:r>
          </w:p>
        </w:tc>
        <w:tc>
          <w:tcPr>
            <w:tcW w:w="2184" w:type="dxa"/>
            <w:tcBorders>
              <w:top w:val="none" w:sz="0" w:space="0" w:color="auto"/>
              <w:left w:val="none" w:sz="0" w:space="0" w:color="auto"/>
              <w:bottom w:val="none" w:sz="0" w:space="0" w:color="auto"/>
              <w:right w:val="none" w:sz="0" w:space="0" w:color="auto"/>
            </w:tcBorders>
            <w:shd w:val="clear" w:color="auto" w:fill="auto"/>
            <w:vAlign w:val="center"/>
          </w:tcPr>
          <w:p w:rsidR="00CF3F86" w:rsidRPr="00816C08" w:rsidRDefault="00CF3F86" w:rsidP="00816C0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kk-KZ"/>
              </w:rPr>
            </w:pPr>
            <w:r w:rsidRPr="00816C08">
              <w:rPr>
                <w:rFonts w:ascii="Times New Roman" w:hAnsi="Times New Roman" w:cs="Times New Roman"/>
                <w:b w:val="0"/>
                <w:color w:val="auto"/>
                <w:sz w:val="24"/>
                <w:szCs w:val="24"/>
                <w:lang w:val="kk-KZ"/>
              </w:rPr>
              <w:t>Қандай әсермен?</w:t>
            </w:r>
          </w:p>
        </w:tc>
      </w:tr>
      <w:tr w:rsidR="00816C08" w:rsidRPr="00816C08" w:rsidTr="00816C08">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1842" w:type="dxa"/>
            <w:shd w:val="clear" w:color="auto" w:fill="auto"/>
          </w:tcPr>
          <w:p w:rsidR="00CF3F86" w:rsidRPr="00816C08" w:rsidRDefault="00CF3F86" w:rsidP="00CF3F86">
            <w:pPr>
              <w:jc w:val="center"/>
              <w:rPr>
                <w:rFonts w:ascii="Times New Roman" w:hAnsi="Times New Roman" w:cs="Times New Roman"/>
                <w:b w:val="0"/>
                <w:sz w:val="24"/>
                <w:szCs w:val="24"/>
                <w:lang w:val="kk-KZ"/>
              </w:rPr>
            </w:pPr>
            <w:r w:rsidRPr="00816C08">
              <w:rPr>
                <w:rFonts w:ascii="Times New Roman" w:hAnsi="Times New Roman" w:cs="Times New Roman"/>
                <w:b w:val="0"/>
                <w:sz w:val="24"/>
                <w:szCs w:val="24"/>
                <w:lang w:val="kk-KZ"/>
              </w:rPr>
              <w:t>Коммуникатор</w:t>
            </w:r>
          </w:p>
        </w:tc>
        <w:tc>
          <w:tcPr>
            <w:tcW w:w="1543" w:type="dxa"/>
            <w:shd w:val="clear" w:color="auto" w:fill="auto"/>
          </w:tcPr>
          <w:p w:rsidR="00CF3F86" w:rsidRPr="00816C08" w:rsidRDefault="00CF3F86" w:rsidP="00CF3F8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sidRPr="00816C08">
              <w:rPr>
                <w:rFonts w:ascii="Times New Roman" w:hAnsi="Times New Roman" w:cs="Times New Roman"/>
                <w:sz w:val="24"/>
                <w:szCs w:val="24"/>
                <w:lang w:val="kk-KZ"/>
              </w:rPr>
              <w:t>Хабарлама</w:t>
            </w:r>
          </w:p>
        </w:tc>
        <w:tc>
          <w:tcPr>
            <w:tcW w:w="2157" w:type="dxa"/>
            <w:shd w:val="clear" w:color="auto" w:fill="auto"/>
          </w:tcPr>
          <w:p w:rsidR="00CF3F86" w:rsidRPr="00816C08" w:rsidRDefault="00CF3F86" w:rsidP="00CF3F8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sidRPr="00816C08">
              <w:rPr>
                <w:rFonts w:ascii="Times New Roman" w:hAnsi="Times New Roman" w:cs="Times New Roman"/>
                <w:sz w:val="24"/>
                <w:szCs w:val="24"/>
                <w:lang w:val="kk-KZ"/>
              </w:rPr>
              <w:t>Канал</w:t>
            </w:r>
          </w:p>
        </w:tc>
        <w:tc>
          <w:tcPr>
            <w:tcW w:w="1861" w:type="dxa"/>
            <w:shd w:val="clear" w:color="auto" w:fill="auto"/>
          </w:tcPr>
          <w:p w:rsidR="00CF3F86" w:rsidRPr="00816C08" w:rsidRDefault="00CF3F86" w:rsidP="00CF3F8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sidRPr="00816C08">
              <w:rPr>
                <w:rFonts w:ascii="Times New Roman" w:hAnsi="Times New Roman" w:cs="Times New Roman"/>
                <w:sz w:val="24"/>
                <w:szCs w:val="24"/>
                <w:lang w:val="kk-KZ"/>
              </w:rPr>
              <w:t>Риципиент</w:t>
            </w:r>
          </w:p>
        </w:tc>
        <w:tc>
          <w:tcPr>
            <w:tcW w:w="2184" w:type="dxa"/>
            <w:shd w:val="clear" w:color="auto" w:fill="auto"/>
          </w:tcPr>
          <w:p w:rsidR="00CF3F86" w:rsidRPr="00816C08" w:rsidRDefault="00CF3F86" w:rsidP="00CF3F8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sidRPr="00816C08">
              <w:rPr>
                <w:rFonts w:ascii="Times New Roman" w:hAnsi="Times New Roman" w:cs="Times New Roman"/>
                <w:sz w:val="24"/>
                <w:szCs w:val="24"/>
                <w:lang w:val="kk-KZ"/>
              </w:rPr>
              <w:t>Әсер</w:t>
            </w:r>
          </w:p>
        </w:tc>
      </w:tr>
    </w:tbl>
    <w:p w:rsidR="00CF3F86" w:rsidRPr="00CF3F86" w:rsidRDefault="00CF3F86" w:rsidP="00CF3F86">
      <w:pPr>
        <w:spacing w:after="0" w:line="240" w:lineRule="auto"/>
        <w:jc w:val="both"/>
        <w:rPr>
          <w:rFonts w:ascii="Times New Roman" w:eastAsia="Calibri" w:hAnsi="Times New Roman" w:cs="Times New Roman"/>
          <w:sz w:val="28"/>
          <w:szCs w:val="28"/>
          <w:lang w:eastAsia="en-US"/>
        </w:rPr>
      </w:pPr>
    </w:p>
    <w:p w:rsidR="00816C08" w:rsidRDefault="00816C08" w:rsidP="00816C08">
      <w:pPr>
        <w:spacing w:after="0" w:line="240" w:lineRule="auto"/>
        <w:ind w:firstLine="709"/>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sz w:val="28"/>
          <w:szCs w:val="28"/>
          <w:lang w:val="kk-KZ" w:eastAsia="en-US"/>
        </w:rPr>
        <w:t>Г.</w:t>
      </w:r>
      <w:r>
        <w:rPr>
          <w:rFonts w:ascii="Times New Roman" w:eastAsia="Calibri" w:hAnsi="Times New Roman" w:cs="Times New Roman"/>
          <w:sz w:val="28"/>
          <w:szCs w:val="28"/>
          <w:lang w:val="kk-KZ" w:eastAsia="en-US"/>
        </w:rPr>
        <w:t xml:space="preserve"> </w:t>
      </w:r>
      <w:r w:rsidRPr="00CF3F86">
        <w:rPr>
          <w:rFonts w:ascii="Times New Roman" w:eastAsia="Calibri" w:hAnsi="Times New Roman" w:cs="Times New Roman"/>
          <w:sz w:val="28"/>
          <w:szCs w:val="28"/>
          <w:lang w:val="kk-KZ" w:eastAsia="en-US"/>
        </w:rPr>
        <w:t>Лассуэллдің коммуникация моделі</w:t>
      </w:r>
      <w:r>
        <w:rPr>
          <w:rFonts w:ascii="Times New Roman" w:eastAsia="Calibri" w:hAnsi="Times New Roman" w:cs="Times New Roman"/>
          <w:sz w:val="28"/>
          <w:szCs w:val="28"/>
          <w:lang w:val="kk-KZ" w:eastAsia="en-US"/>
        </w:rPr>
        <w:t>:</w:t>
      </w:r>
    </w:p>
    <w:p w:rsidR="00CF3F86" w:rsidRPr="00CF3F86" w:rsidRDefault="00CF3F86" w:rsidP="00816C08">
      <w:pPr>
        <w:spacing w:after="0" w:line="240" w:lineRule="auto"/>
        <w:ind w:firstLine="709"/>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sz w:val="28"/>
          <w:szCs w:val="28"/>
          <w:lang w:val="kk-KZ" w:eastAsia="en-US"/>
        </w:rPr>
        <w:t xml:space="preserve">Коммуникатор (Кім?) – ақпаратты жеткізетін адам. Коммуникаторға, оның сипаттамаларына, аудиториямен өзара әрекеттесуді жақсартуға ықпал ететін факторларға талдау жасалады. Коммуникация актісінің орын алу себептері талданады. </w:t>
      </w:r>
    </w:p>
    <w:p w:rsidR="00CF3F86" w:rsidRPr="00CF3F86" w:rsidRDefault="00CF3F86" w:rsidP="00816C08">
      <w:pPr>
        <w:spacing w:after="0" w:line="240" w:lineRule="auto"/>
        <w:ind w:firstLine="709"/>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sz w:val="28"/>
          <w:szCs w:val="28"/>
          <w:lang w:val="kk-KZ" w:eastAsia="en-US"/>
        </w:rPr>
        <w:t xml:space="preserve">Хабарлама (Не?) – бұл коммуникатордан берілетін ақпарат. Бұл жағдайда хабарламаның, ақпараттың (мазмұн, көлем, күрделілік, композиция) мазмұнына талдау жасалады, сондай-ақ бұқаралық ақпарат құралдарында хабарламаны қолдану жиілігі мен еске салу дәрежесі анықталады. </w:t>
      </w:r>
    </w:p>
    <w:p w:rsidR="00CF3F86" w:rsidRPr="00CF3F86" w:rsidRDefault="00CF3F86" w:rsidP="00816C08">
      <w:pPr>
        <w:spacing w:after="0" w:line="240" w:lineRule="auto"/>
        <w:ind w:firstLine="709"/>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sz w:val="28"/>
          <w:szCs w:val="28"/>
          <w:lang w:val="kk-KZ" w:eastAsia="en-US"/>
        </w:rPr>
        <w:t>Канал (Қай арна арқылы?) – хабарламаны беру тәсілі. Хабарлама жіберілетін құралдар мен арналарды талдау. Ең қолайлы байланыс құралдарын және олардың ерекшеліктерін анықтау.</w:t>
      </w:r>
    </w:p>
    <w:p w:rsidR="00CF3F86" w:rsidRPr="00CF3F86" w:rsidRDefault="00CF3F86" w:rsidP="00816C08">
      <w:pPr>
        <w:spacing w:after="0" w:line="240" w:lineRule="auto"/>
        <w:ind w:firstLine="709"/>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sz w:val="28"/>
          <w:szCs w:val="28"/>
          <w:lang w:val="kk-KZ" w:eastAsia="en-US"/>
        </w:rPr>
        <w:t xml:space="preserve">Алушы (Кімге?) – бұл хабарламаны алатын адам. Хабарлама жіберілген аудитория талданады, оның барысында белгілі бір аудиторияның ерекшеліктері мен сипаттамалары анықталады. </w:t>
      </w:r>
    </w:p>
    <w:p w:rsidR="00CF3F86" w:rsidRPr="00CF3F86" w:rsidRDefault="00CF3F86" w:rsidP="00816C08">
      <w:pPr>
        <w:spacing w:after="0" w:line="240" w:lineRule="auto"/>
        <w:ind w:firstLine="709"/>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sz w:val="28"/>
          <w:szCs w:val="28"/>
          <w:lang w:val="kk-KZ" w:eastAsia="en-US"/>
        </w:rPr>
        <w:t>Әсер (</w:t>
      </w:r>
      <w:r w:rsidRPr="00003CF1">
        <w:rPr>
          <w:rFonts w:ascii="Times New Roman" w:eastAsia="Calibri" w:hAnsi="Times New Roman" w:cs="Times New Roman"/>
          <w:sz w:val="28"/>
          <w:szCs w:val="28"/>
          <w:lang w:val="kk-KZ" w:eastAsia="en-US"/>
        </w:rPr>
        <w:t>қандай әсермен?) – алынған хабарламаға реакциясы. Коммуникациялық әсердің нәтижелерін талдау, коммуникацияның тиімділігін ақпаратты қабылдау немесе қабылдамау, хабарламаның мазмұнына қызығушылық немесе немқұрайлылық негізінде коммуникацияның тиімділігін бағалау</w:t>
      </w:r>
      <w:r w:rsidR="009B750F" w:rsidRPr="00003CF1">
        <w:rPr>
          <w:rFonts w:ascii="Times New Roman" w:eastAsia="Calibri" w:hAnsi="Times New Roman" w:cs="Times New Roman"/>
          <w:sz w:val="28"/>
          <w:szCs w:val="28"/>
          <w:lang w:val="kk-KZ" w:eastAsia="en-US"/>
        </w:rPr>
        <w:t xml:space="preserve"> [224</w:t>
      </w:r>
      <w:r w:rsidR="00956D04">
        <w:rPr>
          <w:rFonts w:ascii="Times New Roman" w:eastAsia="Calibri" w:hAnsi="Times New Roman" w:cs="Times New Roman"/>
          <w:sz w:val="28"/>
          <w:szCs w:val="28"/>
          <w:lang w:val="kk-KZ" w:eastAsia="en-US"/>
        </w:rPr>
        <w:t>, с. 15-19</w:t>
      </w:r>
      <w:r w:rsidR="009B750F" w:rsidRPr="00003CF1">
        <w:rPr>
          <w:rFonts w:ascii="Times New Roman" w:eastAsia="Calibri" w:hAnsi="Times New Roman" w:cs="Times New Roman"/>
          <w:sz w:val="28"/>
          <w:szCs w:val="28"/>
          <w:lang w:val="kk-KZ" w:eastAsia="en-US"/>
        </w:rPr>
        <w:t>]</w:t>
      </w:r>
      <w:r w:rsidRPr="00003CF1">
        <w:rPr>
          <w:rFonts w:ascii="Times New Roman" w:eastAsia="Calibri" w:hAnsi="Times New Roman" w:cs="Times New Roman"/>
          <w:sz w:val="28"/>
          <w:szCs w:val="28"/>
          <w:lang w:val="kk-KZ" w:eastAsia="en-US"/>
        </w:rPr>
        <w:t xml:space="preserve">. </w:t>
      </w:r>
    </w:p>
    <w:p w:rsidR="00CF3F86" w:rsidRDefault="00CF3F86" w:rsidP="00816C08">
      <w:pPr>
        <w:spacing w:after="0" w:line="240" w:lineRule="auto"/>
        <w:ind w:firstLine="709"/>
        <w:contextualSpacing/>
        <w:jc w:val="both"/>
        <w:rPr>
          <w:rFonts w:ascii="Times New Roman" w:eastAsia="Times New Roman" w:hAnsi="Times New Roman" w:cs="Times New Roman"/>
          <w:sz w:val="28"/>
          <w:szCs w:val="28"/>
          <w:lang w:val="kk-KZ" w:eastAsia="ru-RU"/>
        </w:rPr>
      </w:pPr>
      <w:r w:rsidRPr="00CF3F86">
        <w:rPr>
          <w:rFonts w:ascii="Times New Roman" w:eastAsia="Times New Roman" w:hAnsi="Times New Roman" w:cs="Times New Roman"/>
          <w:sz w:val="28"/>
          <w:szCs w:val="28"/>
          <w:lang w:val="kk-KZ" w:eastAsia="ru-RU"/>
        </w:rPr>
        <w:t>Аталған модель коммуникацияны талдаудың ыңғайлы құралы болып табылады және оны практикалық жағдайларда да, коммуникативтік зерттеулерде де қолдануға болады. Бұл ақпарат беру үдерісінің негізгі аспектілерін анықтауға және коммуникация тиімділігіне қандай факторлар әсер етуі мүмкін екенін түсінуге көмектеседі.</w:t>
      </w:r>
    </w:p>
    <w:p w:rsidR="00003CF1" w:rsidRDefault="00003CF1" w:rsidP="00816C08">
      <w:pPr>
        <w:spacing w:after="0" w:line="240" w:lineRule="auto"/>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Ал, К.</w:t>
      </w:r>
      <w:r w:rsidR="00816C08">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Шеннон мен У.Уивердің коммуникациялық математикалық моделі ақпаратты жеткізудің техникалық аспектілеріне назар аударады. Бұл модель келесі элементтерді құрайды: </w:t>
      </w:r>
      <w:r w:rsidRPr="002F4A07">
        <w:rPr>
          <w:rFonts w:ascii="Times New Roman" w:eastAsia="Calibri" w:hAnsi="Times New Roman" w:cs="Times New Roman"/>
          <w:sz w:val="28"/>
          <w:szCs w:val="28"/>
          <w:lang w:val="kk-KZ"/>
        </w:rPr>
        <w:t>Ақпарат</w:t>
      </w:r>
      <w:r>
        <w:rPr>
          <w:rFonts w:ascii="Times New Roman" w:eastAsia="Calibri" w:hAnsi="Times New Roman" w:cs="Times New Roman"/>
          <w:sz w:val="28"/>
          <w:szCs w:val="28"/>
          <w:lang w:val="kk-KZ"/>
        </w:rPr>
        <w:t xml:space="preserve"> көзі (хабарламаны жасайды); </w:t>
      </w:r>
      <w:r w:rsidRPr="002F4A07">
        <w:rPr>
          <w:rFonts w:ascii="Times New Roman" w:eastAsia="Calibri" w:hAnsi="Times New Roman" w:cs="Times New Roman"/>
          <w:sz w:val="28"/>
          <w:szCs w:val="28"/>
          <w:lang w:val="kk-KZ"/>
        </w:rPr>
        <w:t xml:space="preserve">Таратқыш </w:t>
      </w:r>
      <w:r>
        <w:rPr>
          <w:rFonts w:ascii="Times New Roman" w:eastAsia="Calibri" w:hAnsi="Times New Roman" w:cs="Times New Roman"/>
          <w:sz w:val="28"/>
          <w:szCs w:val="28"/>
          <w:lang w:val="kk-KZ"/>
        </w:rPr>
        <w:t xml:space="preserve">(хабарламаны сигналға кодтайды); Арна (сигнал береді); </w:t>
      </w:r>
      <w:r w:rsidRPr="004425AB">
        <w:rPr>
          <w:rFonts w:ascii="Times New Roman" w:eastAsia="Calibri" w:hAnsi="Times New Roman" w:cs="Times New Roman"/>
          <w:sz w:val="28"/>
          <w:szCs w:val="28"/>
          <w:lang w:val="kk-KZ"/>
        </w:rPr>
        <w:t>Қабылдағыш (сигналды хабарламаға декодтайды); Алушы (хабарламаны алады) [</w:t>
      </w:r>
      <w:r w:rsidR="004425AB" w:rsidRPr="004425AB">
        <w:rPr>
          <w:rFonts w:ascii="Times New Roman" w:eastAsia="Calibri" w:hAnsi="Times New Roman" w:cs="Times New Roman"/>
          <w:sz w:val="28"/>
          <w:szCs w:val="28"/>
          <w:lang w:val="kk-KZ"/>
        </w:rPr>
        <w:t>225</w:t>
      </w:r>
      <w:r w:rsidR="00956D04">
        <w:rPr>
          <w:rFonts w:ascii="Times New Roman" w:eastAsia="Calibri" w:hAnsi="Times New Roman" w:cs="Times New Roman"/>
          <w:sz w:val="28"/>
          <w:szCs w:val="28"/>
          <w:lang w:val="kk-KZ"/>
        </w:rPr>
        <w:t>, с. 86-90</w:t>
      </w:r>
      <w:r w:rsidRPr="004425AB">
        <w:rPr>
          <w:rFonts w:ascii="Times New Roman" w:eastAsia="Calibri" w:hAnsi="Times New Roman" w:cs="Times New Roman"/>
          <w:sz w:val="28"/>
          <w:szCs w:val="28"/>
          <w:lang w:val="kk-KZ"/>
        </w:rPr>
        <w:t xml:space="preserve">]. </w:t>
      </w:r>
    </w:p>
    <w:p w:rsidR="00003CF1" w:rsidRPr="007E2B8E" w:rsidRDefault="00003CF1" w:rsidP="00816C08">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Д.</w:t>
      </w:r>
      <w:r w:rsidRPr="007E2B8E">
        <w:rPr>
          <w:rFonts w:ascii="Times New Roman" w:hAnsi="Times New Roman" w:cs="Times New Roman"/>
          <w:sz w:val="28"/>
          <w:szCs w:val="28"/>
          <w:lang w:val="kk-KZ"/>
        </w:rPr>
        <w:t>Берлоның SMCR моделі (</w:t>
      </w:r>
      <w:r>
        <w:rPr>
          <w:rFonts w:ascii="Times New Roman" w:hAnsi="Times New Roman" w:cs="Times New Roman"/>
          <w:sz w:val="28"/>
          <w:szCs w:val="28"/>
          <w:lang w:val="kk-KZ"/>
        </w:rPr>
        <w:t xml:space="preserve">Дереккөз – </w:t>
      </w:r>
      <w:r w:rsidRPr="007E2B8E">
        <w:rPr>
          <w:rFonts w:ascii="Times New Roman" w:hAnsi="Times New Roman" w:cs="Times New Roman"/>
          <w:sz w:val="28"/>
          <w:szCs w:val="28"/>
          <w:lang w:val="kk-KZ"/>
        </w:rPr>
        <w:t>Хабарлама</w:t>
      </w:r>
      <w:r>
        <w:rPr>
          <w:rFonts w:ascii="Times New Roman" w:hAnsi="Times New Roman" w:cs="Times New Roman"/>
          <w:sz w:val="28"/>
          <w:szCs w:val="28"/>
          <w:lang w:val="kk-KZ"/>
        </w:rPr>
        <w:t xml:space="preserve"> – Арна – </w:t>
      </w:r>
      <w:r w:rsidRPr="007E2B8E">
        <w:rPr>
          <w:rFonts w:ascii="Times New Roman" w:hAnsi="Times New Roman" w:cs="Times New Roman"/>
          <w:sz w:val="28"/>
          <w:szCs w:val="28"/>
          <w:lang w:val="kk-KZ"/>
        </w:rPr>
        <w:t>Алушы</w:t>
      </w:r>
      <w:r>
        <w:rPr>
          <w:rFonts w:ascii="Times New Roman" w:hAnsi="Times New Roman" w:cs="Times New Roman"/>
          <w:sz w:val="28"/>
          <w:szCs w:val="28"/>
          <w:lang w:val="kk-KZ"/>
        </w:rPr>
        <w:t xml:space="preserve">) коммуникацияның </w:t>
      </w:r>
      <w:r w:rsidRPr="007E2B8E">
        <w:rPr>
          <w:rFonts w:ascii="Times New Roman" w:hAnsi="Times New Roman" w:cs="Times New Roman"/>
          <w:sz w:val="28"/>
          <w:szCs w:val="28"/>
          <w:lang w:val="kk-KZ"/>
        </w:rPr>
        <w:t>төрт нег</w:t>
      </w:r>
      <w:r>
        <w:rPr>
          <w:rFonts w:ascii="Times New Roman" w:hAnsi="Times New Roman" w:cs="Times New Roman"/>
          <w:sz w:val="28"/>
          <w:szCs w:val="28"/>
          <w:lang w:val="kk-KZ"/>
        </w:rPr>
        <w:t xml:space="preserve">ізгі элементіне назар аударады: Дереккөз (Source) – </w:t>
      </w:r>
      <w:r w:rsidRPr="007E2B8E">
        <w:rPr>
          <w:rFonts w:ascii="Times New Roman" w:hAnsi="Times New Roman" w:cs="Times New Roman"/>
          <w:sz w:val="28"/>
          <w:szCs w:val="28"/>
          <w:lang w:val="kk-KZ"/>
        </w:rPr>
        <w:t>хабарламаны кім жасайды</w:t>
      </w:r>
      <w:r>
        <w:rPr>
          <w:rFonts w:ascii="Times New Roman" w:hAnsi="Times New Roman" w:cs="Times New Roman"/>
          <w:sz w:val="28"/>
          <w:szCs w:val="28"/>
          <w:lang w:val="kk-KZ"/>
        </w:rPr>
        <w:t xml:space="preserve">? Хабарлама (Message) – </w:t>
      </w:r>
      <w:r w:rsidRPr="007E2B8E">
        <w:rPr>
          <w:rFonts w:ascii="Times New Roman" w:hAnsi="Times New Roman" w:cs="Times New Roman"/>
          <w:sz w:val="28"/>
          <w:szCs w:val="28"/>
          <w:lang w:val="kk-KZ"/>
        </w:rPr>
        <w:t>не жіберіледі</w:t>
      </w:r>
      <w:r>
        <w:rPr>
          <w:rFonts w:ascii="Times New Roman" w:hAnsi="Times New Roman" w:cs="Times New Roman"/>
          <w:sz w:val="28"/>
          <w:szCs w:val="28"/>
          <w:lang w:val="kk-KZ"/>
        </w:rPr>
        <w:t xml:space="preserve">? </w:t>
      </w:r>
      <w:r w:rsidRPr="007E2B8E">
        <w:rPr>
          <w:rFonts w:ascii="Times New Roman" w:hAnsi="Times New Roman" w:cs="Times New Roman"/>
          <w:sz w:val="28"/>
          <w:szCs w:val="28"/>
          <w:lang w:val="kk-KZ"/>
        </w:rPr>
        <w:t xml:space="preserve">Арна </w:t>
      </w:r>
      <w:r w:rsidRPr="007E2B8E">
        <w:rPr>
          <w:rFonts w:ascii="Times New Roman" w:hAnsi="Times New Roman" w:cs="Times New Roman"/>
          <w:sz w:val="28"/>
          <w:szCs w:val="28"/>
          <w:lang w:val="kk-KZ"/>
        </w:rPr>
        <w:lastRenderedPageBreak/>
        <w:t>(Channel) – хабарлама не арқылы жіберіледі</w:t>
      </w:r>
      <w:r>
        <w:rPr>
          <w:rFonts w:ascii="Times New Roman" w:hAnsi="Times New Roman" w:cs="Times New Roman"/>
          <w:sz w:val="28"/>
          <w:szCs w:val="28"/>
          <w:lang w:val="kk-KZ"/>
        </w:rPr>
        <w:t xml:space="preserve">? </w:t>
      </w:r>
      <w:r w:rsidRPr="007E2B8E">
        <w:rPr>
          <w:rFonts w:ascii="Times New Roman" w:hAnsi="Times New Roman" w:cs="Times New Roman"/>
          <w:sz w:val="28"/>
          <w:szCs w:val="28"/>
          <w:lang w:val="kk-KZ"/>
        </w:rPr>
        <w:t xml:space="preserve">Алушы (Receiver) </w:t>
      </w:r>
      <w:r w:rsidR="00956D04">
        <w:rPr>
          <w:rFonts w:ascii="Times New Roman" w:hAnsi="Times New Roman" w:cs="Times New Roman"/>
          <w:sz w:val="28"/>
          <w:szCs w:val="28"/>
          <w:lang w:val="kk-KZ"/>
        </w:rPr>
        <w:t>‒</w:t>
      </w:r>
      <w:r w:rsidRPr="007E2B8E">
        <w:rPr>
          <w:rFonts w:ascii="Times New Roman" w:hAnsi="Times New Roman" w:cs="Times New Roman"/>
          <w:sz w:val="28"/>
          <w:szCs w:val="28"/>
          <w:lang w:val="kk-KZ"/>
        </w:rPr>
        <w:t xml:space="preserve"> хабарламаны кім алады</w:t>
      </w:r>
      <w:r>
        <w:rPr>
          <w:rFonts w:ascii="Times New Roman" w:hAnsi="Times New Roman" w:cs="Times New Roman"/>
          <w:sz w:val="28"/>
          <w:szCs w:val="28"/>
          <w:lang w:val="kk-KZ"/>
        </w:rPr>
        <w:t>?</w:t>
      </w:r>
      <w:r w:rsidRPr="007E2B8E">
        <w:rPr>
          <w:rFonts w:ascii="Times New Roman" w:hAnsi="Times New Roman" w:cs="Times New Roman"/>
          <w:sz w:val="28"/>
          <w:szCs w:val="28"/>
          <w:lang w:val="kk-KZ"/>
        </w:rPr>
        <w:t xml:space="preserve"> </w:t>
      </w:r>
      <w:r>
        <w:rPr>
          <w:rFonts w:ascii="Times New Roman" w:hAnsi="Times New Roman" w:cs="Times New Roman"/>
          <w:sz w:val="28"/>
          <w:szCs w:val="28"/>
          <w:lang w:val="kk-KZ"/>
        </w:rPr>
        <w:t>Аталған модель коммуникация үдерісінде әрбір элементтің маңыздылығы мен олардың өзара байланысын көрсетеді</w:t>
      </w:r>
      <w:r w:rsidRPr="004B7647">
        <w:rPr>
          <w:rFonts w:ascii="Times New Roman" w:hAnsi="Times New Roman" w:cs="Times New Roman"/>
          <w:sz w:val="28"/>
          <w:szCs w:val="28"/>
          <w:lang w:val="kk-KZ"/>
        </w:rPr>
        <w:t xml:space="preserve"> </w:t>
      </w:r>
      <w:r w:rsidRPr="00C211E0">
        <w:rPr>
          <w:rFonts w:ascii="Times New Roman" w:eastAsia="Calibri" w:hAnsi="Times New Roman" w:cs="Times New Roman"/>
          <w:sz w:val="28"/>
          <w:szCs w:val="28"/>
          <w:lang w:val="kk-KZ"/>
        </w:rPr>
        <w:t>[</w:t>
      </w:r>
      <w:r w:rsidR="00C211E0" w:rsidRPr="00C211E0">
        <w:rPr>
          <w:rFonts w:ascii="Times New Roman" w:eastAsia="Calibri" w:hAnsi="Times New Roman" w:cs="Times New Roman"/>
          <w:sz w:val="28"/>
          <w:szCs w:val="28"/>
          <w:lang w:val="kk-KZ"/>
        </w:rPr>
        <w:t>226</w:t>
      </w:r>
      <w:r w:rsidRPr="00C211E0">
        <w:rPr>
          <w:rFonts w:ascii="Times New Roman" w:eastAsia="Calibri" w:hAnsi="Times New Roman" w:cs="Times New Roman"/>
          <w:sz w:val="28"/>
          <w:szCs w:val="28"/>
          <w:lang w:val="kk-KZ"/>
        </w:rPr>
        <w:t>]</w:t>
      </w:r>
      <w:r w:rsidRPr="00C211E0">
        <w:rPr>
          <w:rFonts w:ascii="Times New Roman" w:hAnsi="Times New Roman" w:cs="Times New Roman"/>
          <w:sz w:val="28"/>
          <w:szCs w:val="28"/>
          <w:lang w:val="kk-KZ"/>
        </w:rPr>
        <w:t xml:space="preserve">. </w:t>
      </w:r>
    </w:p>
    <w:p w:rsidR="00A3643C" w:rsidRDefault="00316B68" w:rsidP="00816C08">
      <w:pPr>
        <w:spacing w:after="0" w:line="240" w:lineRule="auto"/>
        <w:ind w:firstLine="709"/>
        <w:contextualSpacing/>
        <w:jc w:val="both"/>
        <w:rPr>
          <w:rFonts w:ascii="Times New Roman" w:eastAsia="SimSun" w:hAnsi="Times New Roman" w:cs="Times New Roman"/>
          <w:sz w:val="28"/>
          <w:szCs w:val="28"/>
          <w:lang w:val="kk-KZ"/>
        </w:rPr>
      </w:pPr>
      <w:r>
        <w:rPr>
          <w:rFonts w:ascii="Times New Roman" w:eastAsia="SimSun" w:hAnsi="Times New Roman" w:cs="Times New Roman"/>
          <w:sz w:val="28"/>
          <w:szCs w:val="28"/>
          <w:lang w:val="kk-KZ"/>
        </w:rPr>
        <w:t xml:space="preserve">Зерттеу жұмысы аясында орындалатын тағы бір маңызды жұмыс – </w:t>
      </w:r>
      <w:r w:rsidRPr="005F6393">
        <w:rPr>
          <w:rFonts w:ascii="Times New Roman" w:eastAsia="SimSun" w:hAnsi="Times New Roman" w:cs="Times New Roman"/>
          <w:i/>
          <w:sz w:val="28"/>
          <w:szCs w:val="28"/>
          <w:lang w:val="kk-KZ"/>
        </w:rPr>
        <w:t>цифрлық</w:t>
      </w:r>
      <w:r w:rsidR="005F6393">
        <w:rPr>
          <w:rFonts w:ascii="Times New Roman" w:eastAsia="SimSun" w:hAnsi="Times New Roman" w:cs="Times New Roman"/>
          <w:i/>
          <w:sz w:val="28"/>
          <w:szCs w:val="28"/>
          <w:lang w:val="kk-KZ"/>
        </w:rPr>
        <w:t xml:space="preserve"> білімдік ортадағы </w:t>
      </w:r>
      <w:r w:rsidRPr="005F6393">
        <w:rPr>
          <w:rFonts w:ascii="Times New Roman" w:eastAsia="SimSun" w:hAnsi="Times New Roman" w:cs="Times New Roman"/>
          <w:i/>
          <w:sz w:val="28"/>
          <w:szCs w:val="28"/>
          <w:lang w:val="kk-KZ"/>
        </w:rPr>
        <w:t>коммуникативтік мәдениет пен этикет ережелерін нақтылау</w:t>
      </w:r>
      <w:r>
        <w:rPr>
          <w:rFonts w:ascii="Times New Roman" w:eastAsia="SimSun" w:hAnsi="Times New Roman" w:cs="Times New Roman"/>
          <w:sz w:val="28"/>
          <w:szCs w:val="28"/>
          <w:lang w:val="kk-KZ"/>
        </w:rPr>
        <w:t>.</w:t>
      </w:r>
      <w:r w:rsidR="00132B21">
        <w:rPr>
          <w:rFonts w:ascii="Times New Roman" w:eastAsia="SimSun" w:hAnsi="Times New Roman" w:cs="Times New Roman"/>
          <w:sz w:val="28"/>
          <w:szCs w:val="28"/>
          <w:lang w:val="kk-KZ"/>
        </w:rPr>
        <w:t xml:space="preserve"> Қ</w:t>
      </w:r>
      <w:r w:rsidR="00132B21" w:rsidRPr="00CF3F86">
        <w:rPr>
          <w:rFonts w:ascii="Times New Roman" w:eastAsia="SimSun" w:hAnsi="Times New Roman" w:cs="Times New Roman"/>
          <w:sz w:val="28"/>
          <w:szCs w:val="28"/>
          <w:lang w:val="kk-KZ"/>
        </w:rPr>
        <w:t xml:space="preserve">арым-қатынас мәдениеті жеке тұлға мәдениетінің белгілі бір деңгейін, мінез-құлық нормаларын («мәдени адам», «тәрбиелі адам») қамтиды, олар қоғамдағы, әлеуметтік желілердегі, тұлғааралық қарым-қатынас мәдениетінде </w:t>
      </w:r>
      <w:r w:rsidR="00132B21">
        <w:rPr>
          <w:rFonts w:ascii="Times New Roman" w:eastAsia="SimSun" w:hAnsi="Times New Roman" w:cs="Times New Roman"/>
          <w:sz w:val="28"/>
          <w:szCs w:val="28"/>
          <w:lang w:val="kk-KZ"/>
        </w:rPr>
        <w:t>көрініс табады.</w:t>
      </w:r>
    </w:p>
    <w:p w:rsidR="00A3643C" w:rsidRPr="00CF3F86" w:rsidRDefault="00132B21" w:rsidP="00A3643C">
      <w:pPr>
        <w:suppressAutoHyphens/>
        <w:spacing w:after="0" w:line="240" w:lineRule="auto"/>
        <w:ind w:firstLine="709"/>
        <w:jc w:val="both"/>
        <w:rPr>
          <w:rFonts w:ascii="Times New Roman" w:eastAsia="Times New Roman" w:hAnsi="Times New Roman" w:cs="Times New Roman"/>
          <w:sz w:val="28"/>
          <w:szCs w:val="28"/>
          <w:lang w:val="kk-KZ" w:eastAsia="ar-SA"/>
        </w:rPr>
      </w:pPr>
      <w:r>
        <w:rPr>
          <w:rFonts w:ascii="Times New Roman" w:eastAsia="SimSun" w:hAnsi="Times New Roman" w:cs="Times New Roman"/>
          <w:sz w:val="28"/>
          <w:szCs w:val="28"/>
          <w:lang w:val="kk-KZ"/>
        </w:rPr>
        <w:t xml:space="preserve"> </w:t>
      </w:r>
      <w:r w:rsidR="00A3643C" w:rsidRPr="00CF3F86">
        <w:rPr>
          <w:rFonts w:ascii="Times New Roman" w:eastAsia="Calibri" w:hAnsi="Times New Roman" w:cs="Times New Roman"/>
          <w:color w:val="000000"/>
          <w:sz w:val="28"/>
          <w:szCs w:val="28"/>
          <w:lang w:val="kk-KZ" w:eastAsia="en-US"/>
        </w:rPr>
        <w:t>Цифрлық білімдік ортадағы қ</w:t>
      </w:r>
      <w:r w:rsidR="00A3643C" w:rsidRPr="00CF3F86">
        <w:rPr>
          <w:rFonts w:ascii="Times New Roman" w:eastAsia="Calibri" w:hAnsi="Times New Roman" w:cs="Times New Roman"/>
          <w:sz w:val="28"/>
          <w:szCs w:val="28"/>
          <w:lang w:val="kk-KZ" w:eastAsia="en-US"/>
        </w:rPr>
        <w:t>арым-қатынас жасауға арналған ц</w:t>
      </w:r>
      <w:r w:rsidR="00A3643C" w:rsidRPr="00CF3F86">
        <w:rPr>
          <w:rFonts w:ascii="Times New Roman" w:eastAsia="Times New Roman" w:hAnsi="Times New Roman" w:cs="Times New Roman"/>
          <w:sz w:val="28"/>
          <w:szCs w:val="28"/>
          <w:lang w:val="kk-KZ" w:eastAsia="ar-SA"/>
        </w:rPr>
        <w:t>ифрлық құралдар мен қызметтерді пайдаланудың артуымен онлайн оқыту үдерісі мен мессенджерлерде қауіпсіз және жауапты мінез-құлық мәдениетін тәрбиелеудің маңыздылығы артты. Осы уақытқа дейін педагогика мен психологияда тұлғааралық қарым-қатынас мәдениеті зерттеліп келсе, енді цифрлық онлайн коммуникациядағы мәдениет пен этикетке негізделген ережелерді нақтылаудың және оны күнделікті өмірге ендірудің қажеттілігі пайда болды.</w:t>
      </w:r>
    </w:p>
    <w:p w:rsidR="00A3643C" w:rsidRDefault="00A3643C" w:rsidP="00A3643C">
      <w:pPr>
        <w:spacing w:after="0" w:line="240" w:lineRule="auto"/>
        <w:ind w:firstLine="709"/>
        <w:contextualSpacing/>
        <w:jc w:val="both"/>
        <w:rPr>
          <w:rFonts w:ascii="Times New Roman" w:hAnsi="Times New Roman" w:cs="Times New Roman"/>
          <w:sz w:val="28"/>
          <w:szCs w:val="28"/>
          <w:lang w:val="kk-KZ"/>
        </w:rPr>
      </w:pPr>
      <w:r>
        <w:rPr>
          <w:rFonts w:ascii="Times New Roman" w:eastAsia="SimSun" w:hAnsi="Times New Roman" w:cs="Times New Roman"/>
          <w:sz w:val="28"/>
          <w:szCs w:val="28"/>
          <w:lang w:val="kk-KZ"/>
        </w:rPr>
        <w:t>Ц</w:t>
      </w:r>
      <w:r>
        <w:rPr>
          <w:rFonts w:ascii="Times New Roman" w:hAnsi="Times New Roman" w:cs="Times New Roman"/>
          <w:sz w:val="28"/>
          <w:szCs w:val="28"/>
          <w:lang w:val="kk-KZ"/>
        </w:rPr>
        <w:t xml:space="preserve">ифрлық </w:t>
      </w:r>
      <w:r w:rsidR="001D51E4">
        <w:rPr>
          <w:rFonts w:ascii="Times New Roman" w:hAnsi="Times New Roman" w:cs="Times New Roman"/>
          <w:sz w:val="28"/>
          <w:szCs w:val="28"/>
          <w:lang w:val="kk-KZ"/>
        </w:rPr>
        <w:t>коммуникация мәдениетін қалыптастыруға деген қажеттілік</w:t>
      </w:r>
      <w:r w:rsidRPr="001C2C49">
        <w:rPr>
          <w:rFonts w:ascii="Times New Roman" w:hAnsi="Times New Roman" w:cs="Times New Roman"/>
          <w:sz w:val="28"/>
          <w:szCs w:val="28"/>
          <w:lang w:val="kk-KZ"/>
        </w:rPr>
        <w:t xml:space="preserve"> </w:t>
      </w:r>
      <w:r w:rsidR="001D51E4">
        <w:rPr>
          <w:rFonts w:ascii="Times New Roman" w:hAnsi="Times New Roman" w:cs="Times New Roman"/>
          <w:sz w:val="28"/>
          <w:szCs w:val="28"/>
          <w:lang w:val="kk-KZ"/>
        </w:rPr>
        <w:t>ә</w:t>
      </w:r>
      <w:r w:rsidRPr="001C2C49">
        <w:rPr>
          <w:rFonts w:ascii="Times New Roman" w:hAnsi="Times New Roman" w:cs="Times New Roman"/>
          <w:sz w:val="28"/>
          <w:szCs w:val="28"/>
          <w:lang w:val="kk-KZ"/>
        </w:rPr>
        <w:t>сіресе</w:t>
      </w:r>
      <w:r>
        <w:rPr>
          <w:rFonts w:ascii="Times New Roman" w:hAnsi="Times New Roman" w:cs="Times New Roman"/>
          <w:sz w:val="28"/>
          <w:szCs w:val="28"/>
          <w:lang w:val="kk-KZ"/>
        </w:rPr>
        <w:t>,</w:t>
      </w:r>
      <w:r w:rsidRPr="001C2C49">
        <w:rPr>
          <w:rFonts w:ascii="Times New Roman" w:hAnsi="Times New Roman" w:cs="Times New Roman"/>
          <w:sz w:val="28"/>
          <w:szCs w:val="28"/>
          <w:lang w:val="kk-KZ"/>
        </w:rPr>
        <w:t xml:space="preserve"> панд</w:t>
      </w:r>
      <w:r w:rsidR="001D51E4">
        <w:rPr>
          <w:rFonts w:ascii="Times New Roman" w:hAnsi="Times New Roman" w:cs="Times New Roman"/>
          <w:sz w:val="28"/>
          <w:szCs w:val="28"/>
          <w:lang w:val="kk-KZ"/>
        </w:rPr>
        <w:t>емия кезеңінде арта түсті және</w:t>
      </w:r>
      <w:r>
        <w:rPr>
          <w:rFonts w:ascii="Times New Roman" w:hAnsi="Times New Roman" w:cs="Times New Roman"/>
          <w:sz w:val="28"/>
          <w:szCs w:val="28"/>
          <w:lang w:val="kk-KZ"/>
        </w:rPr>
        <w:t xml:space="preserve"> интернетке жаппай көшу желілік байланыстағы мәдениет пен этикеттің</w:t>
      </w:r>
      <w:r w:rsidRPr="001C2C49">
        <w:rPr>
          <w:rFonts w:ascii="Times New Roman" w:hAnsi="Times New Roman" w:cs="Times New Roman"/>
          <w:sz w:val="28"/>
          <w:szCs w:val="28"/>
          <w:lang w:val="kk-KZ"/>
        </w:rPr>
        <w:t xml:space="preserve"> қаншалықты маңызды екенін </w:t>
      </w:r>
      <w:r>
        <w:rPr>
          <w:rFonts w:ascii="Times New Roman" w:hAnsi="Times New Roman" w:cs="Times New Roman"/>
          <w:sz w:val="28"/>
          <w:szCs w:val="28"/>
          <w:lang w:val="kk-KZ"/>
        </w:rPr>
        <w:t xml:space="preserve">көрсетті. Цифрлық коммуникация мәдениеті, оның ішінде желілік коммуникативтік мәдениет пен цифрлық этикетті сақтау ЖОО-ның оқытушылары мен студенттері арасындағы қарым-қатынастың тиімділігін арттыра түседі. Бұл жағдайда, тек </w:t>
      </w:r>
      <w:r w:rsidR="001D51E4">
        <w:rPr>
          <w:rFonts w:ascii="Times New Roman" w:hAnsi="Times New Roman" w:cs="Times New Roman"/>
          <w:sz w:val="28"/>
          <w:szCs w:val="28"/>
          <w:lang w:val="kk-KZ"/>
        </w:rPr>
        <w:t>студенттің</w:t>
      </w:r>
      <w:r>
        <w:rPr>
          <w:rFonts w:ascii="Times New Roman" w:hAnsi="Times New Roman" w:cs="Times New Roman"/>
          <w:sz w:val="28"/>
          <w:szCs w:val="28"/>
          <w:lang w:val="kk-KZ"/>
        </w:rPr>
        <w:t xml:space="preserve"> ғана емес, оқытушының да желілік қарым-қатынас дағдыларының болуы талап етіледі. </w:t>
      </w:r>
      <w:r w:rsidR="00FB6474">
        <w:rPr>
          <w:rFonts w:ascii="Times New Roman" w:hAnsi="Times New Roman" w:cs="Times New Roman"/>
          <w:sz w:val="28"/>
          <w:szCs w:val="28"/>
          <w:lang w:val="kk-KZ"/>
        </w:rPr>
        <w:t>Аталған</w:t>
      </w:r>
      <w:r>
        <w:rPr>
          <w:rFonts w:ascii="Times New Roman" w:hAnsi="Times New Roman" w:cs="Times New Roman"/>
          <w:sz w:val="28"/>
          <w:szCs w:val="28"/>
          <w:lang w:val="kk-KZ"/>
        </w:rPr>
        <w:t xml:space="preserve"> дағдыларға цифрлық білімдік ортада оқу материалдарын бөлісу, </w:t>
      </w:r>
      <w:r w:rsidRPr="00E9378D">
        <w:rPr>
          <w:rFonts w:ascii="Times New Roman" w:hAnsi="Times New Roman" w:cs="Times New Roman"/>
          <w:sz w:val="28"/>
          <w:szCs w:val="28"/>
          <w:lang w:val="kk-KZ"/>
        </w:rPr>
        <w:t xml:space="preserve">онлайн </w:t>
      </w:r>
      <w:r w:rsidRPr="001F3E7B">
        <w:rPr>
          <w:rFonts w:ascii="Times New Roman" w:hAnsi="Times New Roman" w:cs="Times New Roman"/>
          <w:sz w:val="28"/>
          <w:szCs w:val="28"/>
          <w:lang w:val="kk-KZ"/>
        </w:rPr>
        <w:t xml:space="preserve">пікірталас топтарын басқару және цифрлық платформаларда студенттерді ынталандыру және т.б. жатады. </w:t>
      </w:r>
      <w:r w:rsidR="001F3E7B" w:rsidRPr="001F3E7B">
        <w:rPr>
          <w:rFonts w:ascii="Times New Roman" w:hAnsi="Times New Roman" w:cs="Times New Roman"/>
          <w:sz w:val="28"/>
          <w:szCs w:val="28"/>
          <w:lang w:val="kk-KZ"/>
        </w:rPr>
        <w:t>К</w:t>
      </w:r>
      <w:r w:rsidR="001F3E7B" w:rsidRPr="001F3E7B">
        <w:rPr>
          <w:rFonts w:ascii="Times New Roman" w:eastAsia="SimSun" w:hAnsi="Times New Roman" w:cs="Times New Roman"/>
          <w:sz w:val="28"/>
          <w:szCs w:val="28"/>
          <w:lang w:val="kk-KZ"/>
        </w:rPr>
        <w:t xml:space="preserve">оммуникативтік мәдениет мен цифрлық этикет </w:t>
      </w:r>
      <w:r w:rsidR="001F3E7B" w:rsidRPr="001F3E7B">
        <w:rPr>
          <w:rFonts w:ascii="Times New Roman" w:hAnsi="Times New Roman" w:cs="Times New Roman"/>
          <w:sz w:val="28"/>
          <w:szCs w:val="28"/>
          <w:lang w:val="kk-KZ"/>
        </w:rPr>
        <w:t>кәсіптік оқыту үдер</w:t>
      </w:r>
      <w:r w:rsidR="001D51E4">
        <w:rPr>
          <w:rFonts w:ascii="Times New Roman" w:hAnsi="Times New Roman" w:cs="Times New Roman"/>
          <w:sz w:val="28"/>
          <w:szCs w:val="28"/>
          <w:lang w:val="kk-KZ"/>
        </w:rPr>
        <w:t xml:space="preserve">ісінде маңызды орын ала отырып, </w:t>
      </w:r>
      <w:r w:rsidR="001F3E7B" w:rsidRPr="001F3E7B">
        <w:rPr>
          <w:rFonts w:ascii="Times New Roman" w:eastAsia="SimSun" w:hAnsi="Times New Roman" w:cs="Times New Roman"/>
          <w:sz w:val="28"/>
          <w:szCs w:val="28"/>
          <w:lang w:val="kk-KZ"/>
        </w:rPr>
        <w:t xml:space="preserve">демографиялық сипаттамалар мен </w:t>
      </w:r>
      <w:r w:rsidR="00B03786">
        <w:rPr>
          <w:rFonts w:ascii="Times New Roman" w:eastAsia="SimSun" w:hAnsi="Times New Roman" w:cs="Times New Roman"/>
          <w:sz w:val="28"/>
          <w:szCs w:val="28"/>
          <w:lang w:val="kk-KZ"/>
        </w:rPr>
        <w:t>физикалық белсенділік деңгейімен де өзара</w:t>
      </w:r>
      <w:r w:rsidR="001F3E7B" w:rsidRPr="001F3E7B">
        <w:rPr>
          <w:rFonts w:ascii="Times New Roman" w:eastAsia="SimSun" w:hAnsi="Times New Roman" w:cs="Times New Roman"/>
          <w:sz w:val="28"/>
          <w:szCs w:val="28"/>
          <w:lang w:val="kk-KZ"/>
        </w:rPr>
        <w:t xml:space="preserve"> байланысты болады </w:t>
      </w:r>
      <w:r w:rsidRPr="001F3E7B">
        <w:rPr>
          <w:rFonts w:ascii="Times New Roman" w:hAnsi="Times New Roman" w:cs="Times New Roman"/>
          <w:sz w:val="28"/>
          <w:szCs w:val="28"/>
          <w:lang w:val="kk-KZ"/>
        </w:rPr>
        <w:t xml:space="preserve">[229, </w:t>
      </w:r>
      <w:r w:rsidRPr="001F3E7B">
        <w:rPr>
          <w:rFonts w:ascii="Times New Roman" w:eastAsia="Calibri" w:hAnsi="Times New Roman" w:cs="Times New Roman"/>
          <w:sz w:val="28"/>
          <w:szCs w:val="28"/>
          <w:lang w:val="kk-KZ" w:eastAsia="en-US"/>
        </w:rPr>
        <w:t>р.</w:t>
      </w:r>
      <w:r w:rsidRPr="001F3E7B">
        <w:rPr>
          <w:rFonts w:ascii="Times New Roman" w:hAnsi="Times New Roman" w:cs="Times New Roman"/>
          <w:sz w:val="28"/>
          <w:szCs w:val="28"/>
          <w:lang w:val="kk-KZ"/>
        </w:rPr>
        <w:t>182].</w:t>
      </w:r>
      <w:r>
        <w:rPr>
          <w:rFonts w:ascii="Times New Roman" w:hAnsi="Times New Roman" w:cs="Times New Roman"/>
          <w:sz w:val="28"/>
          <w:szCs w:val="28"/>
          <w:lang w:val="kk-KZ"/>
        </w:rPr>
        <w:t xml:space="preserve"> </w:t>
      </w:r>
    </w:p>
    <w:p w:rsidR="00A3643C" w:rsidRDefault="00A3643C" w:rsidP="00A3643C">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О</w:t>
      </w:r>
      <w:r w:rsidRPr="00E9378D">
        <w:rPr>
          <w:rFonts w:ascii="Times New Roman" w:hAnsi="Times New Roman" w:cs="Times New Roman"/>
          <w:sz w:val="28"/>
          <w:szCs w:val="28"/>
          <w:lang w:val="kk-KZ"/>
        </w:rPr>
        <w:t xml:space="preserve">нлайн курстарда </w:t>
      </w:r>
      <w:r>
        <w:rPr>
          <w:rFonts w:ascii="Times New Roman" w:hAnsi="Times New Roman" w:cs="Times New Roman"/>
          <w:sz w:val="28"/>
          <w:szCs w:val="28"/>
          <w:lang w:val="kk-KZ"/>
        </w:rPr>
        <w:t>сөйлеу және жазу мәдениетін</w:t>
      </w:r>
      <w:r w:rsidRPr="00E9378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дұрыс </w:t>
      </w:r>
      <w:r w:rsidRPr="00E9378D">
        <w:rPr>
          <w:rFonts w:ascii="Times New Roman" w:hAnsi="Times New Roman" w:cs="Times New Roman"/>
          <w:sz w:val="28"/>
          <w:szCs w:val="28"/>
          <w:lang w:val="kk-KZ"/>
        </w:rPr>
        <w:t>қолданбау, ци</w:t>
      </w:r>
      <w:r>
        <w:rPr>
          <w:rFonts w:ascii="Times New Roman" w:hAnsi="Times New Roman" w:cs="Times New Roman"/>
          <w:sz w:val="28"/>
          <w:szCs w:val="28"/>
          <w:lang w:val="kk-KZ"/>
        </w:rPr>
        <w:t xml:space="preserve">фрлық платформаларда этикаға сәйкес келмейтін </w:t>
      </w:r>
      <w:r w:rsidRPr="00E9378D">
        <w:rPr>
          <w:rFonts w:ascii="Times New Roman" w:hAnsi="Times New Roman" w:cs="Times New Roman"/>
          <w:sz w:val="28"/>
          <w:szCs w:val="28"/>
          <w:lang w:val="kk-KZ"/>
        </w:rPr>
        <w:t>мінез-құлық</w:t>
      </w:r>
      <w:r>
        <w:rPr>
          <w:rFonts w:ascii="Times New Roman" w:hAnsi="Times New Roman" w:cs="Times New Roman"/>
          <w:sz w:val="28"/>
          <w:szCs w:val="28"/>
          <w:lang w:val="kk-KZ"/>
        </w:rPr>
        <w:t>ты таныту</w:t>
      </w:r>
      <w:r w:rsidRPr="00E9378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оқыту үдерісінің сапасына </w:t>
      </w:r>
      <w:r w:rsidRPr="00E9378D">
        <w:rPr>
          <w:rFonts w:ascii="Times New Roman" w:hAnsi="Times New Roman" w:cs="Times New Roman"/>
          <w:sz w:val="28"/>
          <w:szCs w:val="28"/>
          <w:lang w:val="kk-KZ"/>
        </w:rPr>
        <w:t xml:space="preserve">теріс </w:t>
      </w:r>
      <w:r>
        <w:rPr>
          <w:rFonts w:ascii="Times New Roman" w:hAnsi="Times New Roman" w:cs="Times New Roman"/>
          <w:sz w:val="28"/>
          <w:szCs w:val="28"/>
          <w:lang w:val="kk-KZ"/>
        </w:rPr>
        <w:t xml:space="preserve">әсер береді. </w:t>
      </w:r>
      <w:r w:rsidRPr="00E9378D">
        <w:rPr>
          <w:rFonts w:ascii="Times New Roman" w:hAnsi="Times New Roman" w:cs="Times New Roman"/>
          <w:sz w:val="28"/>
          <w:szCs w:val="28"/>
          <w:lang w:val="kk-KZ"/>
        </w:rPr>
        <w:t>Оқытуш</w:t>
      </w:r>
      <w:r>
        <w:rPr>
          <w:rFonts w:ascii="Times New Roman" w:hAnsi="Times New Roman" w:cs="Times New Roman"/>
          <w:sz w:val="28"/>
          <w:szCs w:val="28"/>
          <w:lang w:val="kk-KZ"/>
        </w:rPr>
        <w:t>ының цифрлық этикетті</w:t>
      </w:r>
      <w:r w:rsidRPr="00E9378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сақтамауы </w:t>
      </w:r>
      <w:r w:rsidRPr="00E9378D">
        <w:rPr>
          <w:rFonts w:ascii="Times New Roman" w:hAnsi="Times New Roman" w:cs="Times New Roman"/>
          <w:sz w:val="28"/>
          <w:szCs w:val="28"/>
          <w:lang w:val="kk-KZ"/>
        </w:rPr>
        <w:t xml:space="preserve">студенттердің мотивациясын төмендетіп, оқу </w:t>
      </w:r>
      <w:r>
        <w:rPr>
          <w:rFonts w:ascii="Times New Roman" w:hAnsi="Times New Roman" w:cs="Times New Roman"/>
          <w:sz w:val="28"/>
          <w:szCs w:val="28"/>
          <w:lang w:val="kk-KZ"/>
        </w:rPr>
        <w:t>үдерісін</w:t>
      </w:r>
      <w:r w:rsidRPr="00E9378D">
        <w:rPr>
          <w:rFonts w:ascii="Times New Roman" w:hAnsi="Times New Roman" w:cs="Times New Roman"/>
          <w:sz w:val="28"/>
          <w:szCs w:val="28"/>
          <w:lang w:val="kk-KZ"/>
        </w:rPr>
        <w:t xml:space="preserve"> </w:t>
      </w:r>
      <w:r>
        <w:rPr>
          <w:rFonts w:ascii="Times New Roman" w:hAnsi="Times New Roman" w:cs="Times New Roman"/>
          <w:sz w:val="28"/>
          <w:szCs w:val="28"/>
          <w:lang w:val="kk-KZ"/>
        </w:rPr>
        <w:t>нәтижесіз етуі</w:t>
      </w:r>
      <w:r w:rsidRPr="00E9378D">
        <w:rPr>
          <w:rFonts w:ascii="Times New Roman" w:hAnsi="Times New Roman" w:cs="Times New Roman"/>
          <w:sz w:val="28"/>
          <w:szCs w:val="28"/>
          <w:lang w:val="kk-KZ"/>
        </w:rPr>
        <w:t xml:space="preserve"> мүмкін. </w:t>
      </w:r>
      <w:r>
        <w:rPr>
          <w:rFonts w:ascii="Times New Roman" w:hAnsi="Times New Roman" w:cs="Times New Roman"/>
          <w:sz w:val="28"/>
          <w:szCs w:val="28"/>
          <w:lang w:val="kk-KZ"/>
        </w:rPr>
        <w:t>Сондықтан да,</w:t>
      </w:r>
      <w:r w:rsidRPr="00E9378D">
        <w:rPr>
          <w:rFonts w:ascii="Times New Roman" w:hAnsi="Times New Roman" w:cs="Times New Roman"/>
          <w:sz w:val="28"/>
          <w:szCs w:val="28"/>
          <w:lang w:val="kk-KZ"/>
        </w:rPr>
        <w:t xml:space="preserve"> цифрлық білімдік ортадағы коммуникацияға арналған мәдениет пен этикет ережелерін </w:t>
      </w:r>
      <w:r>
        <w:rPr>
          <w:rFonts w:ascii="Times New Roman" w:hAnsi="Times New Roman" w:cs="Times New Roman"/>
          <w:sz w:val="28"/>
          <w:szCs w:val="28"/>
          <w:lang w:val="kk-KZ"/>
        </w:rPr>
        <w:t>нақтылау</w:t>
      </w:r>
      <w:r w:rsidRPr="00E9378D">
        <w:rPr>
          <w:rFonts w:ascii="Times New Roman" w:hAnsi="Times New Roman" w:cs="Times New Roman"/>
          <w:sz w:val="28"/>
          <w:szCs w:val="28"/>
          <w:lang w:val="kk-KZ"/>
        </w:rPr>
        <w:t xml:space="preserve"> және оларды тәжірибеде пайдалану</w:t>
      </w:r>
      <w:r>
        <w:rPr>
          <w:rFonts w:ascii="Times New Roman" w:hAnsi="Times New Roman" w:cs="Times New Roman"/>
          <w:sz w:val="28"/>
          <w:szCs w:val="28"/>
          <w:lang w:val="kk-KZ"/>
        </w:rPr>
        <w:t xml:space="preserve"> –</w:t>
      </w:r>
      <w:r w:rsidRPr="00E9378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жоғары оқу орнындағы онлайн оқыту үдерісінің және цифрлық ортадағы қарым-қатынас сапасын </w:t>
      </w:r>
      <w:r w:rsidRPr="00E9378D">
        <w:rPr>
          <w:rFonts w:ascii="Times New Roman" w:hAnsi="Times New Roman" w:cs="Times New Roman"/>
          <w:sz w:val="28"/>
          <w:szCs w:val="28"/>
          <w:lang w:val="kk-KZ"/>
        </w:rPr>
        <w:t xml:space="preserve">жақсарту үшін </w:t>
      </w:r>
      <w:r>
        <w:rPr>
          <w:rFonts w:ascii="Times New Roman" w:hAnsi="Times New Roman" w:cs="Times New Roman"/>
          <w:sz w:val="28"/>
          <w:szCs w:val="28"/>
          <w:lang w:val="kk-KZ"/>
        </w:rPr>
        <w:t>аса</w:t>
      </w:r>
      <w:r w:rsidRPr="00E9378D">
        <w:rPr>
          <w:rFonts w:ascii="Times New Roman" w:hAnsi="Times New Roman" w:cs="Times New Roman"/>
          <w:sz w:val="28"/>
          <w:szCs w:val="28"/>
          <w:lang w:val="kk-KZ"/>
        </w:rPr>
        <w:t xml:space="preserve"> маңызды</w:t>
      </w:r>
      <w:r w:rsidRPr="001C2C4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229, </w:t>
      </w:r>
      <w:r>
        <w:rPr>
          <w:rFonts w:ascii="Times New Roman" w:eastAsia="Calibri" w:hAnsi="Times New Roman" w:cs="Times New Roman"/>
          <w:sz w:val="28"/>
          <w:szCs w:val="28"/>
          <w:lang w:val="kk-KZ" w:eastAsia="en-US"/>
        </w:rPr>
        <w:t>р.</w:t>
      </w:r>
      <w:r>
        <w:rPr>
          <w:rFonts w:ascii="Times New Roman" w:hAnsi="Times New Roman" w:cs="Times New Roman"/>
          <w:sz w:val="28"/>
          <w:szCs w:val="28"/>
          <w:lang w:val="kk-KZ"/>
        </w:rPr>
        <w:t>183</w:t>
      </w:r>
      <w:r w:rsidRPr="001C2C49">
        <w:rPr>
          <w:rFonts w:ascii="Times New Roman" w:hAnsi="Times New Roman" w:cs="Times New Roman"/>
          <w:sz w:val="28"/>
          <w:szCs w:val="28"/>
          <w:lang w:val="kk-KZ"/>
        </w:rPr>
        <w:t>]</w:t>
      </w:r>
      <w:r w:rsidRPr="00E9378D">
        <w:rPr>
          <w:rFonts w:ascii="Times New Roman" w:hAnsi="Times New Roman" w:cs="Times New Roman"/>
          <w:sz w:val="28"/>
          <w:szCs w:val="28"/>
          <w:lang w:val="kk-KZ"/>
        </w:rPr>
        <w:t>.</w:t>
      </w:r>
    </w:p>
    <w:p w:rsidR="006363E6" w:rsidRPr="007F2B1F" w:rsidRDefault="006363E6" w:rsidP="00816C08">
      <w:pPr>
        <w:spacing w:after="0" w:line="240" w:lineRule="auto"/>
        <w:ind w:firstLine="709"/>
        <w:contextualSpacing/>
        <w:jc w:val="both"/>
        <w:rPr>
          <w:rFonts w:ascii="Times New Roman" w:eastAsia="SimSun" w:hAnsi="Times New Roman" w:cs="Times New Roman"/>
          <w:sz w:val="28"/>
          <w:szCs w:val="28"/>
          <w:lang w:val="kk-KZ"/>
        </w:rPr>
      </w:pPr>
      <w:r w:rsidRPr="007F2B1F">
        <w:rPr>
          <w:rFonts w:ascii="Times New Roman" w:eastAsia="SimSun" w:hAnsi="Times New Roman" w:cs="Times New Roman"/>
          <w:sz w:val="28"/>
          <w:szCs w:val="28"/>
          <w:lang w:val="kk-KZ"/>
        </w:rPr>
        <w:t xml:space="preserve">Коммуникативтік мәдениет ақпаратты беру үдерісіне әсер ететін нормаларды, құндылықтар мен көзқарастарды қамтиды. Этикет, өз кезегінде, әртүрлі контексттердегі әлеуметтік мінез-құлық пен қарым-қатынасты реттейтін ережелер мен нормалар жүйесі болып табылады. Осылайша, этикет коммуникативтік мәдениет элементтерінің практикалық көрінісі ретінде әрекет етеді және коммуникацияда жайлы және өзара құрметке негізделген жағдайды қалыптастырады. Демек, коммуникативтік мәдениеттің жоғары деңгейі этикет </w:t>
      </w:r>
      <w:r w:rsidRPr="007F2B1F">
        <w:rPr>
          <w:rFonts w:ascii="Times New Roman" w:eastAsia="SimSun" w:hAnsi="Times New Roman" w:cs="Times New Roman"/>
          <w:sz w:val="28"/>
          <w:szCs w:val="28"/>
          <w:lang w:val="kk-KZ"/>
        </w:rPr>
        <w:lastRenderedPageBreak/>
        <w:t xml:space="preserve">нормаларын білу мен сақтауды білдіреді, бұл өз кезегінде әлеуметтік процестерді үйлестіруге және мәдени бірегейлікті нығайтуға ықпал жасайды. </w:t>
      </w:r>
    </w:p>
    <w:p w:rsidR="00CF3F86" w:rsidRPr="00867950" w:rsidRDefault="00CF3F86" w:rsidP="00B75DA8">
      <w:pPr>
        <w:suppressAutoHyphens/>
        <w:spacing w:after="0" w:line="240" w:lineRule="auto"/>
        <w:ind w:firstLine="709"/>
        <w:jc w:val="both"/>
        <w:rPr>
          <w:rFonts w:ascii="Times New Roman" w:eastAsia="Times New Roman" w:hAnsi="Times New Roman" w:cs="Times New Roman"/>
          <w:sz w:val="28"/>
          <w:szCs w:val="28"/>
          <w:lang w:val="kk-KZ" w:eastAsia="ar-SA"/>
        </w:rPr>
      </w:pPr>
      <w:r w:rsidRPr="007F2B1F">
        <w:rPr>
          <w:rFonts w:ascii="Times New Roman" w:eastAsia="Times New Roman" w:hAnsi="Times New Roman" w:cs="Times New Roman"/>
          <w:sz w:val="28"/>
          <w:szCs w:val="28"/>
          <w:lang w:val="kk-KZ" w:eastAsia="ar-SA"/>
        </w:rPr>
        <w:t xml:space="preserve">Біз </w:t>
      </w:r>
      <w:r w:rsidR="00EC77C0" w:rsidRPr="007F2B1F">
        <w:rPr>
          <w:rFonts w:ascii="Times New Roman" w:eastAsia="Times New Roman" w:hAnsi="Times New Roman" w:cs="Times New Roman"/>
          <w:sz w:val="28"/>
          <w:szCs w:val="28"/>
          <w:lang w:val="kk-KZ" w:eastAsia="ar-SA"/>
        </w:rPr>
        <w:t>зерттеу</w:t>
      </w:r>
      <w:r w:rsidR="00EC77C0" w:rsidRPr="00EC77C0">
        <w:rPr>
          <w:rFonts w:ascii="Times New Roman" w:eastAsia="Times New Roman" w:hAnsi="Times New Roman" w:cs="Times New Roman"/>
          <w:sz w:val="28"/>
          <w:szCs w:val="28"/>
          <w:lang w:val="kk-KZ" w:eastAsia="ar-SA"/>
        </w:rPr>
        <w:t xml:space="preserve"> барысында </w:t>
      </w:r>
      <w:r w:rsidRPr="00CF3F86">
        <w:rPr>
          <w:rFonts w:ascii="Times New Roman" w:eastAsia="Times New Roman" w:hAnsi="Times New Roman" w:cs="Times New Roman"/>
          <w:sz w:val="28"/>
          <w:szCs w:val="28"/>
          <w:lang w:val="kk-KZ" w:eastAsia="ar-SA"/>
        </w:rPr>
        <w:t xml:space="preserve">«Оn-line community» форматында өтетін сабақтар мен іс-шараларға», «Электронды пошта мен мессенджерлерге» және «Әлеуметтік желілерге» (университеттің немесе кафедраның, топтың ресми парақшасы) арналған коммуникативтік мәдениет пен этикет ережелерін нақтылау және оны күнделікті тәжірибеде пайдалану іскерліктерін </w:t>
      </w:r>
      <w:r w:rsidRPr="00867950">
        <w:rPr>
          <w:rFonts w:ascii="Times New Roman" w:eastAsia="Times New Roman" w:hAnsi="Times New Roman" w:cs="Times New Roman"/>
          <w:sz w:val="28"/>
          <w:szCs w:val="28"/>
          <w:lang w:val="kk-KZ" w:eastAsia="ar-SA"/>
        </w:rPr>
        <w:t xml:space="preserve">қалыптастыру бағытындағы жұмыстарды атқаратын боламыз. </w:t>
      </w:r>
      <w:r w:rsidR="00A3643C">
        <w:rPr>
          <w:rFonts w:ascii="Times New Roman" w:eastAsia="Times New Roman" w:hAnsi="Times New Roman" w:cs="Times New Roman"/>
          <w:sz w:val="28"/>
          <w:szCs w:val="28"/>
          <w:lang w:val="kk-KZ" w:eastAsia="ar-SA"/>
        </w:rPr>
        <w:t xml:space="preserve">Цифрлық коммуникативтік мәдениет пен этикет ережелері әдістемені жүзеге асыру барысында кеңінен қарастырылатын болады. </w:t>
      </w:r>
    </w:p>
    <w:p w:rsidR="00CF3F86" w:rsidRDefault="00CF56EC" w:rsidP="00B75DA8">
      <w:pPr>
        <w:spacing w:after="0" w:line="240" w:lineRule="auto"/>
        <w:ind w:firstLine="709"/>
        <w:contextualSpacing/>
        <w:jc w:val="both"/>
        <w:rPr>
          <w:rFonts w:ascii="Times New Roman" w:eastAsia="Calibri" w:hAnsi="Times New Roman" w:cs="Times New Roman"/>
          <w:sz w:val="28"/>
          <w:szCs w:val="28"/>
          <w:lang w:val="kk-KZ" w:eastAsia="en-US"/>
        </w:rPr>
      </w:pPr>
      <w:r w:rsidRPr="00867950">
        <w:rPr>
          <w:rFonts w:ascii="Times New Roman" w:eastAsia="Calibri" w:hAnsi="Times New Roman" w:cs="Times New Roman"/>
          <w:sz w:val="28"/>
          <w:szCs w:val="28"/>
          <w:lang w:val="kk-KZ" w:eastAsia="en-US"/>
        </w:rPr>
        <w:t xml:space="preserve">Цифрлық білімдік ортада болашақ педагог-психологтердің цифрлық білімдік ортадағы коммуникативтік мәдениетін қалыптастыруда </w:t>
      </w:r>
      <w:r w:rsidR="005B7C4B">
        <w:rPr>
          <w:rFonts w:ascii="Times New Roman" w:eastAsia="Calibri" w:hAnsi="Times New Roman" w:cs="Times New Roman"/>
          <w:sz w:val="28"/>
          <w:szCs w:val="28"/>
          <w:lang w:val="kk-KZ" w:eastAsia="en-US"/>
        </w:rPr>
        <w:t xml:space="preserve">қолданылатын </w:t>
      </w:r>
      <w:r w:rsidRPr="00867950">
        <w:rPr>
          <w:rFonts w:ascii="Times New Roman" w:eastAsia="Calibri" w:hAnsi="Times New Roman" w:cs="Times New Roman"/>
          <w:sz w:val="28"/>
          <w:szCs w:val="28"/>
          <w:lang w:val="kk-KZ" w:eastAsia="en-US"/>
        </w:rPr>
        <w:t xml:space="preserve">тағы бір </w:t>
      </w:r>
      <w:r w:rsidR="005B7C4B">
        <w:rPr>
          <w:rFonts w:ascii="Times New Roman" w:eastAsia="Calibri" w:hAnsi="Times New Roman" w:cs="Times New Roman"/>
          <w:sz w:val="28"/>
          <w:szCs w:val="28"/>
          <w:lang w:val="kk-KZ" w:eastAsia="en-US"/>
        </w:rPr>
        <w:t xml:space="preserve">маңызды </w:t>
      </w:r>
      <w:r w:rsidRPr="00867950">
        <w:rPr>
          <w:rFonts w:ascii="Times New Roman" w:eastAsia="Calibri" w:hAnsi="Times New Roman" w:cs="Times New Roman"/>
          <w:sz w:val="28"/>
          <w:szCs w:val="28"/>
          <w:lang w:val="kk-KZ" w:eastAsia="en-US"/>
        </w:rPr>
        <w:t xml:space="preserve">әдіс – </w:t>
      </w:r>
      <w:r w:rsidR="00CF3F86" w:rsidRPr="00CF3F86">
        <w:rPr>
          <w:rFonts w:ascii="Times New Roman" w:eastAsia="Calibri" w:hAnsi="Times New Roman" w:cs="Times New Roman"/>
          <w:sz w:val="28"/>
          <w:szCs w:val="28"/>
          <w:lang w:val="kk-KZ" w:eastAsia="en-US"/>
        </w:rPr>
        <w:t>M.B.</w:t>
      </w:r>
      <w:r w:rsidR="00816C08">
        <w:rPr>
          <w:rFonts w:ascii="Times New Roman" w:eastAsia="Calibri" w:hAnsi="Times New Roman" w:cs="Times New Roman"/>
          <w:sz w:val="28"/>
          <w:szCs w:val="28"/>
          <w:lang w:val="kk-KZ" w:eastAsia="en-US"/>
        </w:rPr>
        <w:t xml:space="preserve"> </w:t>
      </w:r>
      <w:r w:rsidR="00CF3F86" w:rsidRPr="00CF3F86">
        <w:rPr>
          <w:rFonts w:ascii="Times New Roman" w:eastAsia="Calibri" w:hAnsi="Times New Roman" w:cs="Times New Roman"/>
          <w:sz w:val="28"/>
          <w:szCs w:val="28"/>
          <w:lang w:val="kk-KZ" w:eastAsia="en-US"/>
        </w:rPr>
        <w:t>Rosenberg тарапынан ұсынылған «Nonviolent Communication» әдісі</w:t>
      </w:r>
      <w:r w:rsidR="005B7C4B">
        <w:rPr>
          <w:rFonts w:ascii="Times New Roman" w:eastAsia="Calibri" w:hAnsi="Times New Roman" w:cs="Times New Roman"/>
          <w:sz w:val="28"/>
          <w:szCs w:val="28"/>
          <w:lang w:val="kk-KZ" w:eastAsia="en-US"/>
        </w:rPr>
        <w:t xml:space="preserve"> (12-кесте)</w:t>
      </w:r>
      <w:r w:rsidR="00867950">
        <w:rPr>
          <w:rFonts w:ascii="Times New Roman" w:eastAsia="Calibri" w:hAnsi="Times New Roman" w:cs="Times New Roman"/>
          <w:sz w:val="28"/>
          <w:szCs w:val="28"/>
          <w:lang w:val="kk-KZ" w:eastAsia="en-US"/>
        </w:rPr>
        <w:t xml:space="preserve">. </w:t>
      </w:r>
    </w:p>
    <w:p w:rsidR="00816C08" w:rsidRDefault="00816C08" w:rsidP="00B75DA8">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sz w:val="28"/>
          <w:szCs w:val="28"/>
          <w:lang w:val="kk-KZ" w:eastAsia="en-US"/>
        </w:rPr>
        <w:t>NVC әдісі саналы және жауапты ойлау тәсіліне, әрі құрметке негізделген қарым-қатынасты құруға бағытталған коммуникация жаса</w:t>
      </w:r>
      <w:r>
        <w:rPr>
          <w:rFonts w:ascii="Times New Roman" w:eastAsia="Calibri" w:hAnsi="Times New Roman" w:cs="Times New Roman"/>
          <w:sz w:val="28"/>
          <w:szCs w:val="28"/>
          <w:lang w:val="kk-KZ" w:eastAsia="en-US"/>
        </w:rPr>
        <w:t>у</w:t>
      </w:r>
      <w:r w:rsidR="00350F33">
        <w:rPr>
          <w:rFonts w:ascii="Times New Roman" w:eastAsia="Calibri" w:hAnsi="Times New Roman" w:cs="Times New Roman"/>
          <w:sz w:val="28"/>
          <w:szCs w:val="28"/>
          <w:lang w:val="kk-KZ" w:eastAsia="en-US"/>
        </w:rPr>
        <w:t>дың стратегиясы болып табылады. Б</w:t>
      </w:r>
      <w:r>
        <w:rPr>
          <w:rFonts w:ascii="Times New Roman" w:eastAsia="Calibri" w:hAnsi="Times New Roman" w:cs="Times New Roman"/>
          <w:sz w:val="28"/>
          <w:szCs w:val="28"/>
          <w:lang w:val="kk-KZ" w:eastAsia="en-US"/>
        </w:rPr>
        <w:t xml:space="preserve">олашақ педагог-психологтердің </w:t>
      </w:r>
      <w:r w:rsidRPr="00CF3F86">
        <w:rPr>
          <w:rFonts w:ascii="Times New Roman" w:eastAsia="Calibri" w:hAnsi="Times New Roman" w:cs="Times New Roman"/>
          <w:sz w:val="28"/>
          <w:szCs w:val="28"/>
          <w:lang w:val="kk-KZ" w:eastAsia="en-US"/>
        </w:rPr>
        <w:t>цифрлық коммуникация тәжірибесінде</w:t>
      </w:r>
      <w:r>
        <w:rPr>
          <w:rFonts w:ascii="Times New Roman" w:eastAsia="Calibri" w:hAnsi="Times New Roman" w:cs="Times New Roman"/>
          <w:sz w:val="28"/>
          <w:szCs w:val="28"/>
          <w:lang w:val="kk-KZ" w:eastAsia="en-US"/>
        </w:rPr>
        <w:t xml:space="preserve"> </w:t>
      </w:r>
      <w:r w:rsidRPr="00CF3F86">
        <w:rPr>
          <w:rFonts w:ascii="Times New Roman" w:eastAsia="Calibri" w:hAnsi="Times New Roman" w:cs="Times New Roman"/>
          <w:sz w:val="28"/>
          <w:szCs w:val="28"/>
          <w:lang w:val="kk-KZ" w:eastAsia="en-US"/>
        </w:rPr>
        <w:t>NVC әдісі</w:t>
      </w:r>
      <w:r>
        <w:rPr>
          <w:rFonts w:ascii="Times New Roman" w:eastAsia="Calibri" w:hAnsi="Times New Roman" w:cs="Times New Roman"/>
          <w:sz w:val="28"/>
          <w:szCs w:val="28"/>
          <w:lang w:val="kk-KZ" w:eastAsia="en-US"/>
        </w:rPr>
        <w:t>н</w:t>
      </w:r>
      <w:r w:rsidRPr="00CF3F86">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пайдалануға ү</w:t>
      </w:r>
      <w:r w:rsidR="00350F33">
        <w:rPr>
          <w:rFonts w:ascii="Times New Roman" w:eastAsia="Calibri" w:hAnsi="Times New Roman" w:cs="Times New Roman"/>
          <w:sz w:val="28"/>
          <w:szCs w:val="28"/>
          <w:lang w:val="kk-KZ" w:eastAsia="en-US"/>
        </w:rPr>
        <w:t>йренуі маңызды</w:t>
      </w:r>
      <w:r>
        <w:rPr>
          <w:rFonts w:ascii="Times New Roman" w:eastAsia="Calibri" w:hAnsi="Times New Roman" w:cs="Times New Roman"/>
          <w:sz w:val="28"/>
          <w:szCs w:val="28"/>
          <w:lang w:val="kk-KZ" w:eastAsia="en-US"/>
        </w:rPr>
        <w:t>.</w:t>
      </w:r>
    </w:p>
    <w:p w:rsidR="00CF3F86" w:rsidRPr="00CF3F86" w:rsidRDefault="00CF3F86" w:rsidP="00003CF1">
      <w:pPr>
        <w:spacing w:before="100" w:beforeAutospacing="1" w:after="100" w:afterAutospacing="1" w:line="240" w:lineRule="auto"/>
        <w:ind w:firstLine="720"/>
        <w:contextualSpacing/>
        <w:jc w:val="both"/>
        <w:rPr>
          <w:rFonts w:ascii="Times New Roman" w:eastAsia="Calibri" w:hAnsi="Times New Roman" w:cs="Times New Roman"/>
          <w:sz w:val="28"/>
          <w:szCs w:val="28"/>
          <w:lang w:val="kk-KZ" w:eastAsia="en-US"/>
        </w:rPr>
      </w:pPr>
    </w:p>
    <w:p w:rsidR="005B7C4B" w:rsidRDefault="00CF3F86" w:rsidP="00816C08">
      <w:pPr>
        <w:spacing w:before="100" w:beforeAutospacing="1" w:after="100" w:afterAutospacing="1" w:line="240" w:lineRule="auto"/>
        <w:contextualSpacing/>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sz w:val="28"/>
          <w:szCs w:val="28"/>
          <w:lang w:val="kk-KZ" w:eastAsia="en-US"/>
        </w:rPr>
        <w:t>Кесте 12 – М.Б.</w:t>
      </w:r>
      <w:r w:rsidR="00816C08">
        <w:rPr>
          <w:rFonts w:ascii="Times New Roman" w:eastAsia="Calibri" w:hAnsi="Times New Roman" w:cs="Times New Roman"/>
          <w:sz w:val="28"/>
          <w:szCs w:val="28"/>
          <w:lang w:val="kk-KZ" w:eastAsia="en-US"/>
        </w:rPr>
        <w:t xml:space="preserve"> </w:t>
      </w:r>
      <w:r w:rsidRPr="00CF3F86">
        <w:rPr>
          <w:rFonts w:ascii="Times New Roman" w:eastAsia="Calibri" w:hAnsi="Times New Roman" w:cs="Times New Roman"/>
          <w:sz w:val="28"/>
          <w:szCs w:val="28"/>
          <w:lang w:val="kk-KZ" w:eastAsia="en-US"/>
        </w:rPr>
        <w:t>Розенбергтің тиімді қарым</w:t>
      </w:r>
      <w:r w:rsidR="005B7C4B">
        <w:rPr>
          <w:rFonts w:ascii="Times New Roman" w:eastAsia="Calibri" w:hAnsi="Times New Roman" w:cs="Times New Roman"/>
          <w:sz w:val="28"/>
          <w:szCs w:val="28"/>
          <w:lang w:val="kk-KZ" w:eastAsia="en-US"/>
        </w:rPr>
        <w:t>-қатынас жасауға арналған әдісі</w:t>
      </w:r>
    </w:p>
    <w:p w:rsidR="00816C08" w:rsidRPr="00816C08" w:rsidRDefault="00816C08" w:rsidP="00816C08">
      <w:pPr>
        <w:spacing w:before="100" w:beforeAutospacing="1" w:after="100" w:afterAutospacing="1" w:line="240" w:lineRule="auto"/>
        <w:contextualSpacing/>
        <w:jc w:val="both"/>
        <w:rPr>
          <w:rFonts w:ascii="Times New Roman" w:eastAsia="Calibri" w:hAnsi="Times New Roman" w:cs="Times New Roman"/>
          <w:sz w:val="16"/>
          <w:szCs w:val="16"/>
          <w:lang w:val="kk-KZ" w:eastAsia="en-US"/>
        </w:rPr>
      </w:pPr>
    </w:p>
    <w:tbl>
      <w:tblPr>
        <w:tblStyle w:val="-451"/>
        <w:tblW w:w="94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965"/>
      </w:tblGrid>
      <w:tr w:rsidR="00B75DA8" w:rsidRPr="00F7020C" w:rsidTr="00B75DA8">
        <w:trPr>
          <w:cnfStyle w:val="100000000000" w:firstRow="1" w:lastRow="0" w:firstColumn="0" w:lastColumn="0" w:oddVBand="0" w:evenVBand="0" w:oddHBand="0" w:evenHBand="0" w:firstRowFirstColumn="0" w:firstRowLastColumn="0" w:lastRowFirstColumn="0" w:lastRowLastColumn="0"/>
          <w:trHeight w:val="80"/>
          <w:jc w:val="center"/>
        </w:trPr>
        <w:tc>
          <w:tcPr>
            <w:cnfStyle w:val="001000000000" w:firstRow="0" w:lastRow="0" w:firstColumn="1" w:lastColumn="0" w:oddVBand="0" w:evenVBand="0" w:oddHBand="0" w:evenHBand="0" w:firstRowFirstColumn="0" w:firstRowLastColumn="0" w:lastRowFirstColumn="0" w:lastRowLastColumn="0"/>
            <w:tcW w:w="4531" w:type="dxa"/>
            <w:tcBorders>
              <w:top w:val="none" w:sz="0" w:space="0" w:color="auto"/>
              <w:left w:val="none" w:sz="0" w:space="0" w:color="auto"/>
              <w:bottom w:val="none" w:sz="0" w:space="0" w:color="auto"/>
              <w:right w:val="none" w:sz="0" w:space="0" w:color="auto"/>
            </w:tcBorders>
            <w:shd w:val="clear" w:color="auto" w:fill="auto"/>
          </w:tcPr>
          <w:p w:rsidR="00CF3F86" w:rsidRPr="00B75DA8" w:rsidRDefault="00CF3F86" w:rsidP="00CF3F86">
            <w:pPr>
              <w:spacing w:before="100" w:beforeAutospacing="1" w:after="100" w:afterAutospacing="1"/>
              <w:contextualSpacing/>
              <w:jc w:val="center"/>
              <w:rPr>
                <w:rFonts w:ascii="Times New Roman" w:hAnsi="Times New Roman" w:cs="Times New Roman"/>
                <w:b w:val="0"/>
                <w:color w:val="auto"/>
                <w:sz w:val="24"/>
                <w:szCs w:val="24"/>
                <w:lang w:val="kk-KZ"/>
              </w:rPr>
            </w:pPr>
            <w:r w:rsidRPr="00B75DA8">
              <w:rPr>
                <w:rFonts w:ascii="Times New Roman" w:hAnsi="Times New Roman" w:cs="Times New Roman"/>
                <w:b w:val="0"/>
                <w:color w:val="auto"/>
                <w:sz w:val="24"/>
                <w:szCs w:val="24"/>
                <w:lang w:val="kk-KZ"/>
              </w:rPr>
              <w:t xml:space="preserve">Мен </w:t>
            </w:r>
            <w:r w:rsidRPr="00B75DA8">
              <w:rPr>
                <w:rFonts w:ascii="Times New Roman" w:hAnsi="Times New Roman" w:cs="Times New Roman"/>
                <w:b w:val="0"/>
                <w:i/>
                <w:color w:val="auto"/>
                <w:sz w:val="24"/>
                <w:szCs w:val="24"/>
                <w:lang w:val="kk-KZ"/>
              </w:rPr>
              <w:t>өз сезімдерімді</w:t>
            </w:r>
            <w:r w:rsidRPr="00B75DA8">
              <w:rPr>
                <w:rFonts w:ascii="Times New Roman" w:hAnsi="Times New Roman" w:cs="Times New Roman"/>
                <w:b w:val="0"/>
                <w:color w:val="auto"/>
                <w:sz w:val="24"/>
                <w:szCs w:val="24"/>
                <w:lang w:val="kk-KZ"/>
              </w:rPr>
              <w:t xml:space="preserve"> ешкімді кінәламай-ақ және сөкпей-ақ ашық жеткізе аламын</w:t>
            </w:r>
          </w:p>
        </w:tc>
        <w:tc>
          <w:tcPr>
            <w:tcW w:w="4965" w:type="dxa"/>
            <w:tcBorders>
              <w:top w:val="none" w:sz="0" w:space="0" w:color="auto"/>
              <w:left w:val="none" w:sz="0" w:space="0" w:color="auto"/>
              <w:bottom w:val="none" w:sz="0" w:space="0" w:color="auto"/>
              <w:right w:val="none" w:sz="0" w:space="0" w:color="auto"/>
            </w:tcBorders>
            <w:shd w:val="clear" w:color="auto" w:fill="auto"/>
          </w:tcPr>
          <w:p w:rsidR="00CF3F86" w:rsidRPr="00B75DA8" w:rsidRDefault="00CF3F86" w:rsidP="00CF3F86">
            <w:pPr>
              <w:spacing w:before="100" w:beforeAutospacing="1" w:after="100" w:afterAutospacing="1"/>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kk-KZ"/>
              </w:rPr>
            </w:pPr>
            <w:r w:rsidRPr="00B75DA8">
              <w:rPr>
                <w:rFonts w:ascii="Times New Roman" w:hAnsi="Times New Roman" w:cs="Times New Roman"/>
                <w:b w:val="0"/>
                <w:color w:val="auto"/>
                <w:sz w:val="24"/>
                <w:szCs w:val="24"/>
                <w:lang w:val="kk-KZ"/>
              </w:rPr>
              <w:t xml:space="preserve">Мен </w:t>
            </w:r>
            <w:r w:rsidRPr="00B75DA8">
              <w:rPr>
                <w:rFonts w:ascii="Times New Roman" w:hAnsi="Times New Roman" w:cs="Times New Roman"/>
                <w:b w:val="0"/>
                <w:i/>
                <w:color w:val="auto"/>
                <w:sz w:val="24"/>
                <w:szCs w:val="24"/>
                <w:lang w:val="kk-KZ"/>
              </w:rPr>
              <w:t>сіздің сезімдеріңізді</w:t>
            </w:r>
            <w:r w:rsidRPr="00B75DA8">
              <w:rPr>
                <w:rFonts w:ascii="Times New Roman" w:hAnsi="Times New Roman" w:cs="Times New Roman"/>
                <w:b w:val="0"/>
                <w:color w:val="auto"/>
                <w:sz w:val="24"/>
                <w:szCs w:val="24"/>
                <w:lang w:val="kk-KZ"/>
              </w:rPr>
              <w:t xml:space="preserve"> айыптамай немесе сынамай эмпатиямен қабылдай аламын.</w:t>
            </w:r>
          </w:p>
        </w:tc>
      </w:tr>
      <w:tr w:rsidR="00B75DA8" w:rsidRPr="00B75DA8" w:rsidTr="00B75DA8">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9496" w:type="dxa"/>
            <w:gridSpan w:val="2"/>
            <w:shd w:val="clear" w:color="auto" w:fill="auto"/>
          </w:tcPr>
          <w:p w:rsidR="00CF3F86" w:rsidRPr="00B75DA8" w:rsidRDefault="00CF3F86" w:rsidP="00CF3F86">
            <w:pPr>
              <w:spacing w:before="100" w:beforeAutospacing="1" w:after="100" w:afterAutospacing="1"/>
              <w:contextualSpacing/>
              <w:jc w:val="center"/>
              <w:rPr>
                <w:rFonts w:ascii="Times New Roman" w:hAnsi="Times New Roman" w:cs="Times New Roman"/>
                <w:b w:val="0"/>
                <w:i/>
                <w:sz w:val="24"/>
                <w:szCs w:val="24"/>
                <w:lang w:val="kk-KZ"/>
              </w:rPr>
            </w:pPr>
            <w:r w:rsidRPr="00B75DA8">
              <w:rPr>
                <w:rFonts w:ascii="Times New Roman" w:hAnsi="Times New Roman" w:cs="Times New Roman"/>
                <w:b w:val="0"/>
                <w:i/>
                <w:sz w:val="24"/>
                <w:szCs w:val="24"/>
                <w:lang w:val="kk-KZ"/>
              </w:rPr>
              <w:t>Бақылау</w:t>
            </w:r>
          </w:p>
        </w:tc>
      </w:tr>
      <w:tr w:rsidR="00B75DA8" w:rsidRPr="00F7020C" w:rsidTr="00B75DA8">
        <w:trPr>
          <w:trHeight w:val="929"/>
          <w:jc w:val="center"/>
        </w:trPr>
        <w:tc>
          <w:tcPr>
            <w:cnfStyle w:val="001000000000" w:firstRow="0" w:lastRow="0" w:firstColumn="1" w:lastColumn="0" w:oddVBand="0" w:evenVBand="0" w:oddHBand="0" w:evenHBand="0" w:firstRowFirstColumn="0" w:firstRowLastColumn="0" w:lastRowFirstColumn="0" w:lastRowLastColumn="0"/>
            <w:tcW w:w="4531" w:type="dxa"/>
            <w:shd w:val="clear" w:color="auto" w:fill="auto"/>
          </w:tcPr>
          <w:p w:rsidR="00CF3F86" w:rsidRPr="00B75DA8" w:rsidRDefault="00CF3F86" w:rsidP="00CF3F86">
            <w:pPr>
              <w:spacing w:before="100" w:beforeAutospacing="1" w:after="100" w:afterAutospacing="1"/>
              <w:contextualSpacing/>
              <w:jc w:val="both"/>
              <w:rPr>
                <w:rFonts w:ascii="Times New Roman" w:hAnsi="Times New Roman" w:cs="Times New Roman"/>
                <w:b w:val="0"/>
                <w:sz w:val="24"/>
                <w:szCs w:val="24"/>
                <w:lang w:val="kk-KZ"/>
              </w:rPr>
            </w:pPr>
            <w:r w:rsidRPr="00B75DA8">
              <w:rPr>
                <w:rFonts w:ascii="Times New Roman" w:hAnsi="Times New Roman" w:cs="Times New Roman"/>
                <w:b w:val="0"/>
                <w:sz w:val="24"/>
                <w:szCs w:val="24"/>
                <w:lang w:val="kk-KZ"/>
              </w:rPr>
              <w:t xml:space="preserve">1. Мен өз жағдайыма жағымды немесе жағымсыз әсер ететін нені байқап тұрмын </w:t>
            </w:r>
            <w:r w:rsidRPr="00B75DA8">
              <w:rPr>
                <w:rFonts w:ascii="Times New Roman" w:hAnsi="Times New Roman" w:cs="Times New Roman"/>
                <w:b w:val="0"/>
                <w:i/>
                <w:sz w:val="24"/>
                <w:szCs w:val="24"/>
                <w:lang w:val="kk-KZ"/>
              </w:rPr>
              <w:t>(көремін, естимін, есте сақтаймын, елестетемін)</w:t>
            </w:r>
            <w:r w:rsidRPr="00B75DA8">
              <w:rPr>
                <w:rFonts w:ascii="Times New Roman" w:hAnsi="Times New Roman" w:cs="Times New Roman"/>
                <w:b w:val="0"/>
                <w:sz w:val="24"/>
                <w:szCs w:val="24"/>
                <w:lang w:val="kk-KZ"/>
              </w:rPr>
              <w:t xml:space="preserve">: </w:t>
            </w:r>
          </w:p>
          <w:p w:rsidR="00CF3F86" w:rsidRPr="00B75DA8" w:rsidRDefault="00CF3F86" w:rsidP="00CF3F86">
            <w:pPr>
              <w:spacing w:before="100" w:beforeAutospacing="1" w:after="100" w:afterAutospacing="1"/>
              <w:contextualSpacing/>
              <w:jc w:val="both"/>
              <w:rPr>
                <w:rFonts w:ascii="Times New Roman" w:hAnsi="Times New Roman" w:cs="Times New Roman"/>
                <w:i/>
                <w:sz w:val="24"/>
                <w:szCs w:val="24"/>
                <w:lang w:val="kk-KZ"/>
              </w:rPr>
            </w:pPr>
            <w:r w:rsidRPr="00B75DA8">
              <w:rPr>
                <w:rFonts w:ascii="Times New Roman" w:hAnsi="Times New Roman" w:cs="Times New Roman"/>
                <w:b w:val="0"/>
                <w:i/>
                <w:sz w:val="24"/>
                <w:szCs w:val="24"/>
                <w:lang w:val="kk-KZ"/>
              </w:rPr>
              <w:t>«Мен көргенде (естігенде)...»</w:t>
            </w:r>
          </w:p>
        </w:tc>
        <w:tc>
          <w:tcPr>
            <w:tcW w:w="4965" w:type="dxa"/>
            <w:shd w:val="clear" w:color="auto" w:fill="auto"/>
          </w:tcPr>
          <w:p w:rsidR="00CF3F86" w:rsidRPr="00B75DA8" w:rsidRDefault="00CF3F86" w:rsidP="00CF3F86">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B75DA8">
              <w:rPr>
                <w:rFonts w:ascii="Times New Roman" w:hAnsi="Times New Roman" w:cs="Times New Roman"/>
                <w:sz w:val="24"/>
                <w:szCs w:val="24"/>
                <w:lang w:val="kk-KZ"/>
              </w:rPr>
              <w:t>1. Сіз өз жағдайыңызға жағымды немесе жағымсыз әсер етіп жатқан не нәрсені байқадыңыз (көрдіңіз, естідіңіз, есіңізде қалды, елестеттіңіз):</w:t>
            </w:r>
          </w:p>
          <w:p w:rsidR="00CF3F86" w:rsidRPr="00B75DA8" w:rsidRDefault="00CF3F86" w:rsidP="00CF3F86">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kk-KZ"/>
              </w:rPr>
            </w:pPr>
            <w:r w:rsidRPr="00B75DA8">
              <w:rPr>
                <w:rFonts w:ascii="Times New Roman" w:hAnsi="Times New Roman" w:cs="Times New Roman"/>
                <w:i/>
                <w:sz w:val="24"/>
                <w:szCs w:val="24"/>
                <w:lang w:val="kk-KZ"/>
              </w:rPr>
              <w:t>«Сіз көргенде (естігенде)...»</w:t>
            </w:r>
          </w:p>
          <w:p w:rsidR="00CF3F86" w:rsidRPr="00B75DA8" w:rsidRDefault="00CF3F86" w:rsidP="00CF3F86">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kk-KZ"/>
              </w:rPr>
            </w:pPr>
            <w:r w:rsidRPr="00B75DA8">
              <w:rPr>
                <w:rFonts w:ascii="Times New Roman" w:hAnsi="Times New Roman" w:cs="Times New Roman"/>
                <w:i/>
                <w:sz w:val="24"/>
                <w:szCs w:val="24"/>
                <w:lang w:val="kk-KZ"/>
              </w:rPr>
              <w:t>(Кейде, эмпатия білдіргенде бұл дауыстап айтылмайды)</w:t>
            </w:r>
          </w:p>
        </w:tc>
      </w:tr>
      <w:tr w:rsidR="00B75DA8" w:rsidRPr="00B75DA8" w:rsidTr="00B75DA8">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9496" w:type="dxa"/>
            <w:gridSpan w:val="2"/>
            <w:shd w:val="clear" w:color="auto" w:fill="auto"/>
          </w:tcPr>
          <w:p w:rsidR="00CF3F86" w:rsidRPr="00B75DA8" w:rsidRDefault="00CF3F86" w:rsidP="00CF3F86">
            <w:pPr>
              <w:spacing w:before="100" w:beforeAutospacing="1" w:after="100" w:afterAutospacing="1"/>
              <w:contextualSpacing/>
              <w:jc w:val="center"/>
              <w:rPr>
                <w:rFonts w:ascii="Times New Roman" w:hAnsi="Times New Roman" w:cs="Times New Roman"/>
                <w:b w:val="0"/>
                <w:i/>
                <w:sz w:val="24"/>
                <w:szCs w:val="24"/>
                <w:lang w:val="kk-KZ"/>
              </w:rPr>
            </w:pPr>
            <w:r w:rsidRPr="00B75DA8">
              <w:rPr>
                <w:rFonts w:ascii="Times New Roman" w:hAnsi="Times New Roman" w:cs="Times New Roman"/>
                <w:b w:val="0"/>
                <w:i/>
                <w:sz w:val="24"/>
                <w:szCs w:val="24"/>
                <w:lang w:val="kk-KZ"/>
              </w:rPr>
              <w:t>Сезімдер</w:t>
            </w:r>
          </w:p>
        </w:tc>
      </w:tr>
      <w:tr w:rsidR="00B75DA8" w:rsidRPr="00B75DA8" w:rsidTr="00B75DA8">
        <w:trPr>
          <w:trHeight w:val="110"/>
          <w:jc w:val="center"/>
        </w:trPr>
        <w:tc>
          <w:tcPr>
            <w:cnfStyle w:val="001000000000" w:firstRow="0" w:lastRow="0" w:firstColumn="1" w:lastColumn="0" w:oddVBand="0" w:evenVBand="0" w:oddHBand="0" w:evenHBand="0" w:firstRowFirstColumn="0" w:firstRowLastColumn="0" w:lastRowFirstColumn="0" w:lastRowLastColumn="0"/>
            <w:tcW w:w="4531" w:type="dxa"/>
            <w:shd w:val="clear" w:color="auto" w:fill="auto"/>
          </w:tcPr>
          <w:p w:rsidR="00CF3F86" w:rsidRPr="00B75DA8" w:rsidRDefault="00CF3F86" w:rsidP="00CF3F86">
            <w:pPr>
              <w:spacing w:before="100" w:beforeAutospacing="1" w:after="100" w:afterAutospacing="1"/>
              <w:contextualSpacing/>
              <w:jc w:val="both"/>
              <w:rPr>
                <w:rFonts w:ascii="Times New Roman" w:hAnsi="Times New Roman" w:cs="Times New Roman"/>
                <w:b w:val="0"/>
                <w:sz w:val="24"/>
                <w:szCs w:val="24"/>
                <w:lang w:val="kk-KZ"/>
              </w:rPr>
            </w:pPr>
            <w:r w:rsidRPr="00B75DA8">
              <w:rPr>
                <w:rFonts w:ascii="Times New Roman" w:hAnsi="Times New Roman" w:cs="Times New Roman"/>
                <w:b w:val="0"/>
                <w:sz w:val="24"/>
                <w:szCs w:val="24"/>
                <w:lang w:val="kk-KZ"/>
              </w:rPr>
              <w:t>2. Мен бақылағаныма қатысты нені сезініп тұрмын (ой-пікір емес, эмоция немесе түйсіну):</w:t>
            </w:r>
          </w:p>
          <w:p w:rsidR="00CF3F86" w:rsidRPr="00B75DA8" w:rsidRDefault="00CF3F86" w:rsidP="00CF3F86">
            <w:pPr>
              <w:spacing w:before="100" w:beforeAutospacing="1" w:after="100" w:afterAutospacing="1"/>
              <w:contextualSpacing/>
              <w:jc w:val="both"/>
              <w:rPr>
                <w:rFonts w:ascii="Times New Roman" w:hAnsi="Times New Roman" w:cs="Times New Roman"/>
                <w:i/>
                <w:sz w:val="24"/>
                <w:szCs w:val="24"/>
                <w:lang w:val="kk-KZ"/>
              </w:rPr>
            </w:pPr>
            <w:r w:rsidRPr="00B75DA8">
              <w:rPr>
                <w:rFonts w:ascii="Times New Roman" w:hAnsi="Times New Roman" w:cs="Times New Roman"/>
                <w:b w:val="0"/>
                <w:i/>
                <w:sz w:val="24"/>
                <w:szCs w:val="24"/>
                <w:lang w:val="kk-KZ"/>
              </w:rPr>
              <w:t>«Мен.... сезініп тұрмын».</w:t>
            </w:r>
            <w:r w:rsidRPr="00B75DA8">
              <w:rPr>
                <w:rFonts w:ascii="Times New Roman" w:hAnsi="Times New Roman" w:cs="Times New Roman"/>
                <w:i/>
                <w:sz w:val="24"/>
                <w:szCs w:val="24"/>
                <w:lang w:val="kk-KZ"/>
              </w:rPr>
              <w:t xml:space="preserve"> </w:t>
            </w:r>
          </w:p>
        </w:tc>
        <w:tc>
          <w:tcPr>
            <w:tcW w:w="4965" w:type="dxa"/>
            <w:shd w:val="clear" w:color="auto" w:fill="auto"/>
          </w:tcPr>
          <w:p w:rsidR="00CF3F86" w:rsidRPr="00B75DA8" w:rsidRDefault="00CF3F86" w:rsidP="00CF3F86">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B75DA8">
              <w:rPr>
                <w:rFonts w:ascii="Times New Roman" w:hAnsi="Times New Roman" w:cs="Times New Roman"/>
                <w:sz w:val="24"/>
                <w:szCs w:val="24"/>
                <w:lang w:val="kk-KZ"/>
              </w:rPr>
              <w:t>2. Сіз бақылағаныңызға қатысты нені сезініп тұрсыз (ой-пікір емес, эмоция немесе түйсіну):</w:t>
            </w:r>
          </w:p>
          <w:p w:rsidR="00CF3F86" w:rsidRPr="00B75DA8" w:rsidRDefault="00CF3F86" w:rsidP="00CF3F86">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sz w:val="24"/>
                <w:szCs w:val="24"/>
                <w:lang w:val="kk-KZ"/>
              </w:rPr>
            </w:pPr>
            <w:r w:rsidRPr="00B75DA8">
              <w:rPr>
                <w:rFonts w:ascii="Times New Roman" w:hAnsi="Times New Roman" w:cs="Times New Roman"/>
                <w:i/>
                <w:sz w:val="24"/>
                <w:szCs w:val="24"/>
                <w:lang w:val="kk-KZ"/>
              </w:rPr>
              <w:t>«Сіз.... сезініп тұрсыз».</w:t>
            </w:r>
          </w:p>
        </w:tc>
      </w:tr>
      <w:tr w:rsidR="00B75DA8" w:rsidRPr="00B75DA8" w:rsidTr="00B75DA8">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9496" w:type="dxa"/>
            <w:gridSpan w:val="2"/>
            <w:shd w:val="clear" w:color="auto" w:fill="auto"/>
          </w:tcPr>
          <w:p w:rsidR="00CF3F86" w:rsidRPr="00B75DA8" w:rsidRDefault="00CF3F86" w:rsidP="00CF3F86">
            <w:pPr>
              <w:spacing w:before="100" w:beforeAutospacing="1" w:after="100" w:afterAutospacing="1"/>
              <w:contextualSpacing/>
              <w:jc w:val="center"/>
              <w:rPr>
                <w:rFonts w:ascii="Times New Roman" w:hAnsi="Times New Roman" w:cs="Times New Roman"/>
                <w:b w:val="0"/>
                <w:i/>
                <w:sz w:val="24"/>
                <w:szCs w:val="24"/>
                <w:lang w:val="kk-KZ"/>
              </w:rPr>
            </w:pPr>
            <w:r w:rsidRPr="00B75DA8">
              <w:rPr>
                <w:rFonts w:ascii="Times New Roman" w:hAnsi="Times New Roman" w:cs="Times New Roman"/>
                <w:b w:val="0"/>
                <w:i/>
                <w:sz w:val="24"/>
                <w:szCs w:val="24"/>
                <w:lang w:val="kk-KZ"/>
              </w:rPr>
              <w:t>Қажеттіліктер</w:t>
            </w:r>
          </w:p>
        </w:tc>
      </w:tr>
      <w:tr w:rsidR="00B75DA8" w:rsidRPr="00F7020C" w:rsidTr="00B75DA8">
        <w:trPr>
          <w:trHeight w:val="70"/>
          <w:jc w:val="center"/>
        </w:trPr>
        <w:tc>
          <w:tcPr>
            <w:cnfStyle w:val="001000000000" w:firstRow="0" w:lastRow="0" w:firstColumn="1" w:lastColumn="0" w:oddVBand="0" w:evenVBand="0" w:oddHBand="0" w:evenHBand="0" w:firstRowFirstColumn="0" w:firstRowLastColumn="0" w:lastRowFirstColumn="0" w:lastRowLastColumn="0"/>
            <w:tcW w:w="4531" w:type="dxa"/>
            <w:shd w:val="clear" w:color="auto" w:fill="auto"/>
          </w:tcPr>
          <w:p w:rsidR="00CF3F86" w:rsidRPr="00B75DA8" w:rsidRDefault="00CF3F86" w:rsidP="00CF3F86">
            <w:pPr>
              <w:spacing w:before="100" w:beforeAutospacing="1" w:after="100" w:afterAutospacing="1"/>
              <w:contextualSpacing/>
              <w:jc w:val="both"/>
              <w:rPr>
                <w:rFonts w:ascii="Times New Roman" w:hAnsi="Times New Roman" w:cs="Times New Roman"/>
                <w:b w:val="0"/>
                <w:sz w:val="24"/>
                <w:szCs w:val="24"/>
                <w:lang w:val="kk-KZ"/>
              </w:rPr>
            </w:pPr>
            <w:r w:rsidRPr="00B75DA8">
              <w:rPr>
                <w:rFonts w:ascii="Times New Roman" w:hAnsi="Times New Roman" w:cs="Times New Roman"/>
                <w:b w:val="0"/>
                <w:sz w:val="24"/>
                <w:szCs w:val="24"/>
                <w:lang w:val="kk-KZ"/>
              </w:rPr>
              <w:t>3. Менің сезімдерімнің негізінде қандай қажеттіліктер мен құндылықтар жатыр (қалау немесе нақты әрекет емес):</w:t>
            </w:r>
          </w:p>
          <w:p w:rsidR="00CF3F86" w:rsidRPr="00B75DA8" w:rsidRDefault="00CF3F86" w:rsidP="00CF3F86">
            <w:pPr>
              <w:spacing w:before="100" w:beforeAutospacing="1" w:after="100" w:afterAutospacing="1"/>
              <w:contextualSpacing/>
              <w:jc w:val="both"/>
              <w:rPr>
                <w:rFonts w:ascii="Times New Roman" w:hAnsi="Times New Roman" w:cs="Times New Roman"/>
                <w:b w:val="0"/>
                <w:i/>
                <w:sz w:val="24"/>
                <w:szCs w:val="24"/>
                <w:lang w:val="kk-KZ"/>
              </w:rPr>
            </w:pPr>
            <w:r w:rsidRPr="00B75DA8">
              <w:rPr>
                <w:rFonts w:ascii="Times New Roman" w:hAnsi="Times New Roman" w:cs="Times New Roman"/>
                <w:b w:val="0"/>
                <w:i/>
                <w:sz w:val="24"/>
                <w:szCs w:val="24"/>
                <w:lang w:val="kk-KZ"/>
              </w:rPr>
              <w:t xml:space="preserve">«Өйткені, маған ... қажет  (мен үшін маңызды...)» </w:t>
            </w:r>
          </w:p>
        </w:tc>
        <w:tc>
          <w:tcPr>
            <w:tcW w:w="4965" w:type="dxa"/>
            <w:shd w:val="clear" w:color="auto" w:fill="auto"/>
          </w:tcPr>
          <w:p w:rsidR="00CF3F86" w:rsidRPr="00B75DA8" w:rsidRDefault="00CF3F86" w:rsidP="00CF3F86">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B75DA8">
              <w:rPr>
                <w:rFonts w:ascii="Times New Roman" w:hAnsi="Times New Roman" w:cs="Times New Roman"/>
                <w:sz w:val="24"/>
                <w:szCs w:val="24"/>
                <w:lang w:val="kk-KZ"/>
              </w:rPr>
              <w:t>3. Сіздің сезімдеріңіздің негізінде қандай қажеттіліктер мен құндылықтар жатыр (қалау немесе нақты әрекет емес):</w:t>
            </w:r>
          </w:p>
          <w:p w:rsidR="00CF3F86" w:rsidRPr="00B75DA8" w:rsidRDefault="00CF3F86" w:rsidP="00CF3F86">
            <w:pPr>
              <w:spacing w:before="100" w:beforeAutospacing="1" w:after="100" w:afterAutospacing="1"/>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B75DA8">
              <w:rPr>
                <w:rFonts w:ascii="Times New Roman" w:hAnsi="Times New Roman" w:cs="Times New Roman"/>
                <w:i/>
                <w:sz w:val="24"/>
                <w:szCs w:val="24"/>
                <w:lang w:val="kk-KZ"/>
              </w:rPr>
              <w:t>«Өйткені, сізге ... қажет  (сіз үшін маңызды...)»</w:t>
            </w:r>
          </w:p>
        </w:tc>
      </w:tr>
      <w:tr w:rsidR="00B75DA8" w:rsidRPr="00F7020C" w:rsidTr="00B75DA8">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4531" w:type="dxa"/>
            <w:shd w:val="clear" w:color="auto" w:fill="auto"/>
          </w:tcPr>
          <w:p w:rsidR="00CF3F86" w:rsidRPr="00B75DA8" w:rsidRDefault="00CF3F86" w:rsidP="00CF3F86">
            <w:pPr>
              <w:spacing w:before="100" w:beforeAutospacing="1" w:after="100" w:afterAutospacing="1"/>
              <w:contextualSpacing/>
              <w:jc w:val="both"/>
              <w:rPr>
                <w:rFonts w:ascii="Times New Roman" w:hAnsi="Times New Roman" w:cs="Times New Roman"/>
                <w:b w:val="0"/>
                <w:sz w:val="24"/>
                <w:szCs w:val="24"/>
                <w:lang w:val="kk-KZ"/>
              </w:rPr>
            </w:pPr>
            <w:r w:rsidRPr="00B75DA8">
              <w:rPr>
                <w:rFonts w:ascii="Times New Roman" w:hAnsi="Times New Roman" w:cs="Times New Roman"/>
                <w:b w:val="0"/>
                <w:sz w:val="24"/>
                <w:szCs w:val="24"/>
                <w:lang w:val="kk-KZ"/>
              </w:rPr>
              <w:t xml:space="preserve">Өмірімді жақсартатын нәрсені талап етпей, нақты өтіну. </w:t>
            </w:r>
          </w:p>
        </w:tc>
        <w:tc>
          <w:tcPr>
            <w:tcW w:w="4965" w:type="dxa"/>
            <w:shd w:val="clear" w:color="auto" w:fill="auto"/>
          </w:tcPr>
          <w:p w:rsidR="00CF3F86" w:rsidRPr="00B75DA8" w:rsidRDefault="00CF3F86" w:rsidP="00CF3F86">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sidRPr="00B75DA8">
              <w:rPr>
                <w:rFonts w:ascii="Times New Roman" w:hAnsi="Times New Roman" w:cs="Times New Roman"/>
                <w:sz w:val="24"/>
                <w:szCs w:val="24"/>
                <w:lang w:val="kk-KZ"/>
              </w:rPr>
              <w:t xml:space="preserve">Өміріңізді жақсартатын сөздерді талап ретінде қабылдамай, эмпатиямен тыңдау. </w:t>
            </w:r>
          </w:p>
        </w:tc>
      </w:tr>
      <w:tr w:rsidR="00B75DA8" w:rsidRPr="00B75DA8" w:rsidTr="00B75DA8">
        <w:trPr>
          <w:trHeight w:val="70"/>
          <w:jc w:val="center"/>
        </w:trPr>
        <w:tc>
          <w:tcPr>
            <w:cnfStyle w:val="001000000000" w:firstRow="0" w:lastRow="0" w:firstColumn="1" w:lastColumn="0" w:oddVBand="0" w:evenVBand="0" w:oddHBand="0" w:evenHBand="0" w:firstRowFirstColumn="0" w:firstRowLastColumn="0" w:lastRowFirstColumn="0" w:lastRowLastColumn="0"/>
            <w:tcW w:w="9496" w:type="dxa"/>
            <w:gridSpan w:val="2"/>
            <w:shd w:val="clear" w:color="auto" w:fill="auto"/>
          </w:tcPr>
          <w:p w:rsidR="00CF3F86" w:rsidRPr="00B75DA8" w:rsidRDefault="00CF3F86" w:rsidP="00CF3F86">
            <w:pPr>
              <w:spacing w:before="100" w:beforeAutospacing="1" w:after="100" w:afterAutospacing="1"/>
              <w:contextualSpacing/>
              <w:jc w:val="center"/>
              <w:rPr>
                <w:rFonts w:ascii="Times New Roman" w:hAnsi="Times New Roman" w:cs="Times New Roman"/>
                <w:b w:val="0"/>
                <w:i/>
                <w:sz w:val="24"/>
                <w:szCs w:val="24"/>
                <w:lang w:val="kk-KZ"/>
              </w:rPr>
            </w:pPr>
            <w:r w:rsidRPr="00B75DA8">
              <w:rPr>
                <w:rFonts w:ascii="Times New Roman" w:hAnsi="Times New Roman" w:cs="Times New Roman"/>
                <w:b w:val="0"/>
                <w:i/>
                <w:sz w:val="24"/>
                <w:szCs w:val="24"/>
                <w:lang w:val="kk-KZ"/>
              </w:rPr>
              <w:t>Өтініштер</w:t>
            </w:r>
          </w:p>
        </w:tc>
      </w:tr>
      <w:tr w:rsidR="00B75DA8" w:rsidRPr="00F7020C" w:rsidTr="00B75DA8">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4531" w:type="dxa"/>
            <w:shd w:val="clear" w:color="auto" w:fill="auto"/>
          </w:tcPr>
          <w:p w:rsidR="00CF3F86" w:rsidRPr="00B75DA8" w:rsidRDefault="00CF3F86" w:rsidP="00CF3F86">
            <w:pPr>
              <w:spacing w:before="100" w:beforeAutospacing="1" w:after="100" w:afterAutospacing="1"/>
              <w:contextualSpacing/>
              <w:jc w:val="both"/>
              <w:rPr>
                <w:rFonts w:ascii="Times New Roman" w:hAnsi="Times New Roman" w:cs="Times New Roman"/>
                <w:b w:val="0"/>
                <w:sz w:val="24"/>
                <w:szCs w:val="24"/>
                <w:lang w:val="kk-KZ"/>
              </w:rPr>
            </w:pPr>
            <w:r w:rsidRPr="00B75DA8">
              <w:rPr>
                <w:rFonts w:ascii="Times New Roman" w:hAnsi="Times New Roman" w:cs="Times New Roman"/>
                <w:b w:val="0"/>
                <w:sz w:val="24"/>
                <w:szCs w:val="24"/>
                <w:lang w:val="kk-KZ"/>
              </w:rPr>
              <w:t>4. Жасағым келетін нақты әрекеттер:</w:t>
            </w:r>
          </w:p>
          <w:p w:rsidR="00CF3F86" w:rsidRPr="00B75DA8" w:rsidRDefault="00CF3F86" w:rsidP="00CF3F86">
            <w:pPr>
              <w:spacing w:before="100" w:beforeAutospacing="1" w:after="100" w:afterAutospacing="1"/>
              <w:contextualSpacing/>
              <w:jc w:val="both"/>
              <w:rPr>
                <w:rFonts w:ascii="Times New Roman" w:hAnsi="Times New Roman" w:cs="Times New Roman"/>
                <w:i/>
                <w:sz w:val="24"/>
                <w:szCs w:val="24"/>
                <w:lang w:val="kk-KZ"/>
              </w:rPr>
            </w:pPr>
            <w:r w:rsidRPr="00B75DA8">
              <w:rPr>
                <w:rFonts w:ascii="Times New Roman" w:hAnsi="Times New Roman" w:cs="Times New Roman"/>
                <w:b w:val="0"/>
                <w:i/>
                <w:sz w:val="24"/>
                <w:szCs w:val="24"/>
                <w:lang w:val="kk-KZ"/>
              </w:rPr>
              <w:t>«...жасасаң қалай? / жасай аласың ба?»</w:t>
            </w:r>
          </w:p>
        </w:tc>
        <w:tc>
          <w:tcPr>
            <w:tcW w:w="4965" w:type="dxa"/>
            <w:shd w:val="clear" w:color="auto" w:fill="auto"/>
          </w:tcPr>
          <w:p w:rsidR="00CF3F86" w:rsidRPr="00B75DA8" w:rsidRDefault="00CF3F86" w:rsidP="00CF3F86">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sidRPr="00B75DA8">
              <w:rPr>
                <w:rFonts w:ascii="Times New Roman" w:hAnsi="Times New Roman" w:cs="Times New Roman"/>
                <w:sz w:val="24"/>
                <w:szCs w:val="24"/>
                <w:lang w:val="kk-KZ"/>
              </w:rPr>
              <w:t>4. Жасағыңыз келетін нақты әрекеттер:</w:t>
            </w:r>
          </w:p>
          <w:p w:rsidR="00CF3F86" w:rsidRPr="00350F33" w:rsidRDefault="00CF3F86" w:rsidP="00CF3F86">
            <w:pPr>
              <w:spacing w:before="100" w:beforeAutospacing="1" w:after="100" w:afterAutospacing="1"/>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sz w:val="24"/>
                <w:szCs w:val="24"/>
                <w:lang w:val="kk-KZ"/>
              </w:rPr>
            </w:pPr>
            <w:r w:rsidRPr="00B75DA8">
              <w:rPr>
                <w:rFonts w:ascii="Times New Roman" w:hAnsi="Times New Roman" w:cs="Times New Roman"/>
                <w:i/>
                <w:sz w:val="24"/>
                <w:szCs w:val="24"/>
                <w:lang w:val="kk-KZ"/>
              </w:rPr>
              <w:t>«...жасағыңыз келе ме?/ ... жасасаңыз бола ма?»</w:t>
            </w:r>
            <w:r w:rsidR="00350F33">
              <w:rPr>
                <w:rFonts w:ascii="Times New Roman" w:hAnsi="Times New Roman" w:cs="Times New Roman"/>
                <w:i/>
                <w:sz w:val="24"/>
                <w:szCs w:val="24"/>
                <w:lang w:val="kk-KZ"/>
              </w:rPr>
              <w:t xml:space="preserve"> </w:t>
            </w:r>
            <w:r w:rsidRPr="00B75DA8">
              <w:rPr>
                <w:rFonts w:ascii="Times New Roman" w:hAnsi="Times New Roman" w:cs="Times New Roman"/>
                <w:i/>
                <w:sz w:val="24"/>
                <w:szCs w:val="24"/>
                <w:lang w:val="kk-KZ"/>
              </w:rPr>
              <w:t>(Кейде, эмпатия білдіргенде бұл дауыстап айтылмайды)</w:t>
            </w:r>
          </w:p>
        </w:tc>
      </w:tr>
    </w:tbl>
    <w:p w:rsidR="001B4ED8" w:rsidRPr="00CF3F86" w:rsidRDefault="001B4ED8" w:rsidP="001B4ED8">
      <w:pPr>
        <w:spacing w:after="0" w:line="240" w:lineRule="auto"/>
        <w:ind w:firstLine="709"/>
        <w:contextualSpacing/>
        <w:jc w:val="both"/>
        <w:rPr>
          <w:rFonts w:ascii="Times New Roman" w:eastAsia="Calibri" w:hAnsi="Times New Roman" w:cs="Times New Roman"/>
          <w:sz w:val="28"/>
          <w:szCs w:val="28"/>
          <w:lang w:val="kk-KZ" w:eastAsia="en-US"/>
        </w:rPr>
      </w:pPr>
      <w:r w:rsidRPr="00CF3F86">
        <w:rPr>
          <w:rFonts w:ascii="Times New Roman" w:eastAsia="NSimSun" w:hAnsi="Times New Roman" w:cs="Times New Roman"/>
          <w:bCs/>
          <w:kern w:val="2"/>
          <w:sz w:val="28"/>
          <w:szCs w:val="28"/>
          <w:lang w:val="kk-KZ" w:bidi="hi-IN"/>
        </w:rPr>
        <w:lastRenderedPageBreak/>
        <w:t>Аталған стратегия коммуникативтік мәдениеттегі сезім мәдениеті, сөйлеу мәдениеті және ойлау мәдениеті сияқты аспектілердің дамуына айтарлықтай әсер етеді. Зорлық-зомбылықсыз қарым-қатынас сұхбаттасушыға деген эмпатияға, адалдыққа және құрметке бағытталған, бұл диалог пен өзара түсіністік үшін қолайлы цифрлық атмосфераны құруға жағдай жасайды. Стереотиптер немесе біржақтылық негізінде әрекет етудің орнына қарым-қатынасқа саналы түрде қарауға мүмкіндік береді. Осылайша, зорлық-зомбылықсыз қарым-қатынас қағидаларын цифрлық білімдік ортада пайдалану коммуникативтік мәдениет мазмұнын едәуір байыта түседі және топтағы тұлғааралық қарым-қатынастардың жақсаруына ықпал жасайды.</w:t>
      </w:r>
    </w:p>
    <w:p w:rsidR="00CF3F86" w:rsidRPr="00CF3F86" w:rsidRDefault="00CF3F86" w:rsidP="00B75DA8">
      <w:pPr>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sidRPr="00CF3F86">
        <w:rPr>
          <w:rFonts w:ascii="Times New Roman" w:eastAsia="Times New Roman" w:hAnsi="Times New Roman" w:cs="Times New Roman"/>
          <w:sz w:val="28"/>
          <w:szCs w:val="28"/>
          <w:lang w:val="kk-KZ" w:eastAsia="ar-SA"/>
        </w:rPr>
        <w:t xml:space="preserve">Сонымен, </w:t>
      </w:r>
      <w:r w:rsidRPr="00CF3F86">
        <w:rPr>
          <w:rFonts w:ascii="Times New Roman" w:eastAsia="Times New Roman" w:hAnsi="Times New Roman" w:cs="Times New Roman"/>
          <w:i/>
          <w:sz w:val="28"/>
          <w:szCs w:val="28"/>
          <w:lang w:val="kk-KZ" w:eastAsia="ar-SA"/>
        </w:rPr>
        <w:t>екінші бөлімді қорытындылайтын болсақ</w:t>
      </w:r>
      <w:r w:rsidRPr="00CF3F86">
        <w:rPr>
          <w:rFonts w:ascii="Times New Roman" w:eastAsia="Times New Roman" w:hAnsi="Times New Roman" w:cs="Times New Roman"/>
          <w:sz w:val="28"/>
          <w:szCs w:val="28"/>
          <w:lang w:val="kk-KZ" w:eastAsia="ar-SA"/>
        </w:rPr>
        <w:t xml:space="preserve">, «Цифрлық білімдік ортада болашақ педагог-психологтердің коммуникативтік мәдениетін қалыптастырудың әдістемелік негіздері» бойынша «Педагогика және психология» білім беру бағдарламасының мазмұнына және элективті пәндер каталогына талдау жасалды. Болашақ педагог-психологтердің цифрлық білімдік ортадағы қарым-қатынасына арналған ең жиі қолданылатын заманауи құралдар мен қызметтерге сипаттама берілді. </w:t>
      </w:r>
    </w:p>
    <w:p w:rsidR="00CF3F86" w:rsidRPr="00CF3F86" w:rsidRDefault="00CF3F86" w:rsidP="00B75DA8">
      <w:pPr>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sidRPr="00CF3F86">
        <w:rPr>
          <w:rFonts w:ascii="Times New Roman" w:eastAsia="Calibri" w:hAnsi="Times New Roman" w:cs="Times New Roman"/>
          <w:sz w:val="28"/>
          <w:szCs w:val="28"/>
          <w:lang w:val="kk-KZ" w:eastAsia="en-US"/>
        </w:rPr>
        <w:t>Цифрлық білімдік ортада болашақ педагог-психологтердің коммуникативтік мәдениетін қалыптастыру бойынша жүйелік-іс-әрекеттік, мәдениеттанымдық, құзыреттілік, тұлғалық бағдарлы, аксиологиялық және а</w:t>
      </w:r>
      <w:r w:rsidRPr="00CF3F86">
        <w:rPr>
          <w:rFonts w:ascii="Times New Roman" w:eastAsia="Times New Roman" w:hAnsi="Times New Roman" w:cs="Times New Roman"/>
          <w:sz w:val="28"/>
          <w:szCs w:val="28"/>
          <w:lang w:val="kk-KZ" w:eastAsia="ru-RU"/>
        </w:rPr>
        <w:t xml:space="preserve">қпараттық </w:t>
      </w:r>
      <w:r w:rsidRPr="00CF3F86">
        <w:rPr>
          <w:rFonts w:ascii="Times New Roman" w:eastAsia="Calibri" w:hAnsi="Times New Roman" w:cs="Times New Roman"/>
          <w:sz w:val="28"/>
          <w:szCs w:val="28"/>
          <w:lang w:val="kk-KZ" w:eastAsia="en-US"/>
        </w:rPr>
        <w:t>әдіснамалық тұғырлар басшылыққа алынды.</w:t>
      </w:r>
    </w:p>
    <w:p w:rsidR="00CF3F86" w:rsidRPr="00CF3F86" w:rsidRDefault="00CF3F86" w:rsidP="00B75DA8">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sz w:val="28"/>
          <w:szCs w:val="28"/>
          <w:lang w:val="kk-KZ" w:eastAsia="en-US"/>
        </w:rPr>
        <w:t>Цифрлық білімдік ортада болашақ педагог-психологтердің коммуникативтік мәдениетін қалыптастырудың: мақсатты, ресурстық, әдіснамалық, мазмұндық, процессуалдық және нәтижелік-бағалаушы компоненттерінен және педагогикалық үдерістің құрамалары: мазмұн, формалар, әдістер, құралдарға негізделген, зерттеліп отырған сапаның деңгейін анықтайтын критерийлер, әдістер мен әрекеттер жиынтығының біртұтас құрылымынан тұратын құрылымдық-</w:t>
      </w:r>
      <w:r w:rsidR="002812D5">
        <w:rPr>
          <w:rFonts w:ascii="Times New Roman" w:eastAsia="Calibri" w:hAnsi="Times New Roman" w:cs="Times New Roman"/>
          <w:sz w:val="28"/>
          <w:szCs w:val="28"/>
          <w:lang w:val="kk-KZ" w:eastAsia="en-US"/>
        </w:rPr>
        <w:t>мазмұндық моделі</w:t>
      </w:r>
      <w:r w:rsidRPr="00CF3F86">
        <w:rPr>
          <w:rFonts w:ascii="Times New Roman" w:eastAsia="Calibri" w:hAnsi="Times New Roman" w:cs="Times New Roman"/>
          <w:sz w:val="28"/>
          <w:szCs w:val="28"/>
          <w:lang w:val="kk-KZ" w:eastAsia="en-US"/>
        </w:rPr>
        <w:t xml:space="preserve"> жасалды. </w:t>
      </w:r>
    </w:p>
    <w:p w:rsidR="00EB32BF" w:rsidRDefault="00CF3F86" w:rsidP="00B75DA8">
      <w:pPr>
        <w:spacing w:after="0" w:line="240" w:lineRule="auto"/>
        <w:ind w:firstLine="709"/>
        <w:contextualSpacing/>
        <w:jc w:val="both"/>
        <w:rPr>
          <w:rFonts w:ascii="Times New Roman" w:eastAsia="Calibri" w:hAnsi="Times New Roman" w:cs="Times New Roman"/>
          <w:sz w:val="28"/>
          <w:szCs w:val="28"/>
          <w:lang w:val="kk-KZ" w:eastAsia="en-US"/>
        </w:rPr>
      </w:pPr>
      <w:r w:rsidRPr="00CF3F86">
        <w:rPr>
          <w:rFonts w:ascii="Times New Roman" w:eastAsia="Calibri" w:hAnsi="Times New Roman" w:cs="Times New Roman"/>
          <w:sz w:val="28"/>
          <w:szCs w:val="28"/>
          <w:lang w:val="kk-KZ" w:eastAsia="en-US"/>
        </w:rPr>
        <w:t xml:space="preserve">Цифрлық білімдік ортада болашақ педагог-психологтердің коммуникативтік мәдениетін қалыптастырудың </w:t>
      </w:r>
      <w:r w:rsidR="00412F80">
        <w:rPr>
          <w:rFonts w:ascii="Times New Roman" w:eastAsia="Calibri" w:hAnsi="Times New Roman" w:cs="Times New Roman"/>
          <w:sz w:val="28"/>
          <w:szCs w:val="28"/>
          <w:lang w:val="kk-KZ" w:eastAsia="en-US"/>
        </w:rPr>
        <w:t xml:space="preserve">кешенді </w:t>
      </w:r>
      <w:r w:rsidRPr="00CF3F86">
        <w:rPr>
          <w:rFonts w:ascii="Times New Roman" w:eastAsia="Calibri" w:hAnsi="Times New Roman" w:cs="Times New Roman"/>
          <w:sz w:val="28"/>
          <w:szCs w:val="28"/>
          <w:lang w:val="kk-KZ" w:eastAsia="en-US"/>
        </w:rPr>
        <w:t xml:space="preserve">әдістемесі дайындалып, «Цифрлық білімдік ортадағы коммуникативтік мәдениет пен этикет» элективті оқу курсының модульдер бойынша тақырыптық жоспары ұсынылды. </w:t>
      </w:r>
      <w:r w:rsidR="00EB32BF">
        <w:rPr>
          <w:rFonts w:ascii="Times New Roman" w:eastAsia="Calibri" w:hAnsi="Times New Roman" w:cs="Times New Roman"/>
          <w:sz w:val="28"/>
          <w:szCs w:val="28"/>
          <w:lang w:val="kk-KZ" w:eastAsia="en-US"/>
        </w:rPr>
        <w:t xml:space="preserve">Оқыту үдерісінде қолданылатын </w:t>
      </w:r>
      <w:r w:rsidR="00E672C8">
        <w:rPr>
          <w:rFonts w:ascii="Times New Roman" w:eastAsia="Calibri" w:hAnsi="Times New Roman" w:cs="Times New Roman"/>
          <w:sz w:val="28"/>
          <w:szCs w:val="28"/>
          <w:lang w:val="kk-KZ" w:eastAsia="en-US"/>
        </w:rPr>
        <w:t>дәстүрлі және ин</w:t>
      </w:r>
      <w:r w:rsidRPr="00CF3F86">
        <w:rPr>
          <w:rFonts w:ascii="Times New Roman" w:eastAsia="Calibri" w:hAnsi="Times New Roman" w:cs="Times New Roman"/>
          <w:sz w:val="28"/>
          <w:szCs w:val="28"/>
          <w:lang w:val="kk-KZ" w:eastAsia="en-US"/>
        </w:rPr>
        <w:t xml:space="preserve">новациялық әдістерге </w:t>
      </w:r>
      <w:r w:rsidR="00EB32BF">
        <w:rPr>
          <w:rFonts w:ascii="Times New Roman" w:eastAsia="Calibri" w:hAnsi="Times New Roman" w:cs="Times New Roman"/>
          <w:sz w:val="28"/>
          <w:szCs w:val="28"/>
          <w:lang w:val="kk-KZ" w:eastAsia="en-US"/>
        </w:rPr>
        <w:t>сипаттама берілді</w:t>
      </w:r>
      <w:r w:rsidRPr="00CF3F86">
        <w:rPr>
          <w:rFonts w:ascii="Times New Roman" w:eastAsia="Calibri" w:hAnsi="Times New Roman" w:cs="Times New Roman"/>
          <w:sz w:val="28"/>
          <w:szCs w:val="28"/>
          <w:lang w:val="kk-KZ" w:eastAsia="en-US"/>
        </w:rPr>
        <w:t>.</w:t>
      </w:r>
    </w:p>
    <w:p w:rsidR="00412F80" w:rsidRDefault="00EB32BF" w:rsidP="00B75DA8">
      <w:pPr>
        <w:spacing w:after="0"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Әдістеме аясында қолданылатын к</w:t>
      </w:r>
      <w:r w:rsidRPr="00EB32BF">
        <w:rPr>
          <w:rFonts w:ascii="Times New Roman" w:eastAsia="Calibri" w:hAnsi="Times New Roman" w:cs="Times New Roman"/>
          <w:sz w:val="28"/>
          <w:szCs w:val="28"/>
          <w:lang w:val="kk-KZ" w:eastAsia="en-US"/>
        </w:rPr>
        <w:t>оммуникация модельдері</w:t>
      </w:r>
      <w:r>
        <w:rPr>
          <w:rFonts w:ascii="Times New Roman" w:eastAsia="Calibri" w:hAnsi="Times New Roman" w:cs="Times New Roman"/>
          <w:sz w:val="28"/>
          <w:szCs w:val="28"/>
          <w:lang w:val="kk-KZ" w:eastAsia="en-US"/>
        </w:rPr>
        <w:t xml:space="preserve"> </w:t>
      </w:r>
      <w:r w:rsidRPr="00EB32BF">
        <w:rPr>
          <w:rFonts w:ascii="Times New Roman" w:eastAsia="Calibri" w:hAnsi="Times New Roman" w:cs="Times New Roman"/>
          <w:sz w:val="28"/>
          <w:szCs w:val="28"/>
          <w:lang w:val="kk-KZ" w:eastAsia="en-US"/>
        </w:rPr>
        <w:t>(Г.</w:t>
      </w:r>
      <w:r w:rsidR="00B75DA8">
        <w:rPr>
          <w:rFonts w:ascii="Times New Roman" w:eastAsia="Calibri" w:hAnsi="Times New Roman" w:cs="Times New Roman"/>
          <w:sz w:val="28"/>
          <w:szCs w:val="28"/>
          <w:lang w:val="kk-KZ" w:eastAsia="en-US"/>
        </w:rPr>
        <w:t xml:space="preserve"> </w:t>
      </w:r>
      <w:r w:rsidRPr="00EB32BF">
        <w:rPr>
          <w:rFonts w:ascii="Times New Roman" w:eastAsia="Calibri" w:hAnsi="Times New Roman" w:cs="Times New Roman"/>
          <w:sz w:val="28"/>
          <w:szCs w:val="28"/>
          <w:lang w:val="kk-KZ" w:eastAsia="en-US"/>
        </w:rPr>
        <w:t>Лассуэлл, К.</w:t>
      </w:r>
      <w:r w:rsidR="00B75DA8">
        <w:rPr>
          <w:rFonts w:ascii="Times New Roman" w:eastAsia="Calibri" w:hAnsi="Times New Roman" w:cs="Times New Roman"/>
          <w:sz w:val="28"/>
          <w:szCs w:val="28"/>
          <w:lang w:val="kk-KZ" w:eastAsia="en-US"/>
        </w:rPr>
        <w:t> </w:t>
      </w:r>
      <w:r w:rsidRPr="00EB32BF">
        <w:rPr>
          <w:rFonts w:ascii="Times New Roman" w:eastAsia="Calibri" w:hAnsi="Times New Roman" w:cs="Times New Roman"/>
          <w:sz w:val="28"/>
          <w:szCs w:val="28"/>
          <w:lang w:val="kk-KZ" w:eastAsia="en-US"/>
        </w:rPr>
        <w:t>Шеннон, У.</w:t>
      </w:r>
      <w:r w:rsidR="00B75DA8">
        <w:rPr>
          <w:rFonts w:ascii="Times New Roman" w:eastAsia="Calibri" w:hAnsi="Times New Roman" w:cs="Times New Roman"/>
          <w:sz w:val="28"/>
          <w:szCs w:val="28"/>
          <w:lang w:val="kk-KZ" w:eastAsia="en-US"/>
        </w:rPr>
        <w:t xml:space="preserve"> </w:t>
      </w:r>
      <w:r w:rsidRPr="00EB32BF">
        <w:rPr>
          <w:rFonts w:ascii="Times New Roman" w:eastAsia="Calibri" w:hAnsi="Times New Roman" w:cs="Times New Roman"/>
          <w:sz w:val="28"/>
          <w:szCs w:val="28"/>
          <w:lang w:val="kk-KZ" w:eastAsia="en-US"/>
        </w:rPr>
        <w:t>Уивер, Д.</w:t>
      </w:r>
      <w:r w:rsidR="00B75DA8">
        <w:rPr>
          <w:rFonts w:ascii="Times New Roman" w:eastAsia="Calibri" w:hAnsi="Times New Roman" w:cs="Times New Roman"/>
          <w:sz w:val="28"/>
          <w:szCs w:val="28"/>
          <w:lang w:val="kk-KZ" w:eastAsia="en-US"/>
        </w:rPr>
        <w:t xml:space="preserve"> </w:t>
      </w:r>
      <w:r w:rsidRPr="00EB32BF">
        <w:rPr>
          <w:rFonts w:ascii="Times New Roman" w:eastAsia="Calibri" w:hAnsi="Times New Roman" w:cs="Times New Roman"/>
          <w:sz w:val="28"/>
          <w:szCs w:val="28"/>
          <w:lang w:val="kk-KZ" w:eastAsia="en-US"/>
        </w:rPr>
        <w:t>Берлоның SMCR моделі т.б</w:t>
      </w:r>
      <w:r w:rsidR="00B75DA8">
        <w:rPr>
          <w:rFonts w:ascii="Times New Roman" w:eastAsia="Calibri" w:hAnsi="Times New Roman" w:cs="Times New Roman"/>
          <w:sz w:val="28"/>
          <w:szCs w:val="28"/>
          <w:lang w:val="kk-KZ" w:eastAsia="en-US"/>
        </w:rPr>
        <w:t>.</w:t>
      </w:r>
      <w:r w:rsidRPr="00EB32BF">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 xml:space="preserve">негізінде ақпаратты талдаудың және </w:t>
      </w:r>
      <w:r w:rsidR="00E14B6B" w:rsidRPr="00CF3F86">
        <w:rPr>
          <w:rFonts w:ascii="Times New Roman" w:eastAsia="Calibri" w:hAnsi="Times New Roman" w:cs="Times New Roman"/>
          <w:sz w:val="28"/>
          <w:szCs w:val="28"/>
          <w:lang w:val="kk-KZ" w:eastAsia="en-US"/>
        </w:rPr>
        <w:t>М.Б.</w:t>
      </w:r>
      <w:r w:rsidR="00B75DA8">
        <w:rPr>
          <w:rFonts w:ascii="Times New Roman" w:eastAsia="Calibri" w:hAnsi="Times New Roman" w:cs="Times New Roman"/>
          <w:sz w:val="28"/>
          <w:szCs w:val="28"/>
          <w:lang w:val="kk-KZ" w:eastAsia="en-US"/>
        </w:rPr>
        <w:t xml:space="preserve"> </w:t>
      </w:r>
      <w:r w:rsidR="00E14B6B" w:rsidRPr="00CF3F86">
        <w:rPr>
          <w:rFonts w:ascii="Times New Roman" w:eastAsia="Calibri" w:hAnsi="Times New Roman" w:cs="Times New Roman"/>
          <w:sz w:val="28"/>
          <w:szCs w:val="28"/>
          <w:lang w:val="kk-KZ" w:eastAsia="en-US"/>
        </w:rPr>
        <w:t xml:space="preserve">Розенбергтің </w:t>
      </w:r>
      <w:r>
        <w:rPr>
          <w:rFonts w:ascii="Times New Roman" w:eastAsia="Calibri" w:hAnsi="Times New Roman" w:cs="Times New Roman"/>
          <w:sz w:val="28"/>
          <w:szCs w:val="28"/>
          <w:lang w:val="kk-KZ" w:eastAsia="en-US"/>
        </w:rPr>
        <w:t xml:space="preserve">NVC әдісін тәжірибеде пайдаланудың жолдары көрсетілді. </w:t>
      </w:r>
    </w:p>
    <w:p w:rsidR="001D12FA" w:rsidRDefault="00975D2F" w:rsidP="00412F80">
      <w:pPr>
        <w:spacing w:after="0" w:line="240" w:lineRule="auto"/>
        <w:ind w:firstLine="709"/>
        <w:contextualSpacing/>
        <w:jc w:val="both"/>
        <w:rPr>
          <w:rFonts w:ascii="Times New Roman" w:hAnsi="Times New Roman" w:cs="Times New Roman"/>
          <w:sz w:val="28"/>
          <w:szCs w:val="28"/>
          <w:lang w:val="kk-KZ"/>
        </w:rPr>
      </w:pPr>
      <w:r>
        <w:rPr>
          <w:rFonts w:ascii="Times New Roman" w:eastAsia="Times New Roman" w:hAnsi="Times New Roman" w:cs="Times New Roman"/>
          <w:bCs/>
          <w:color w:val="000000"/>
          <w:sz w:val="28"/>
          <w:szCs w:val="28"/>
          <w:lang w:val="kk-KZ"/>
        </w:rPr>
        <w:t xml:space="preserve">Ұсынылған </w:t>
      </w:r>
      <w:r w:rsidR="001D12FA">
        <w:rPr>
          <w:rFonts w:ascii="Times New Roman" w:eastAsia="Times New Roman" w:hAnsi="Times New Roman" w:cs="Times New Roman"/>
          <w:bCs/>
          <w:color w:val="000000"/>
          <w:sz w:val="28"/>
          <w:szCs w:val="28"/>
          <w:lang w:val="kk-KZ"/>
        </w:rPr>
        <w:t xml:space="preserve">әдістеме мазмұнында қарастырылған </w:t>
      </w:r>
      <w:r w:rsidR="00D40546" w:rsidRPr="00D40546">
        <w:rPr>
          <w:rFonts w:ascii="Times New Roman" w:eastAsia="Times New Roman" w:hAnsi="Times New Roman" w:cs="Times New Roman"/>
          <w:bCs/>
          <w:color w:val="000000"/>
          <w:sz w:val="28"/>
          <w:szCs w:val="28"/>
          <w:lang w:val="kk-KZ"/>
        </w:rPr>
        <w:t>«Цифрлық ортадағы қауіпсіз мінез-құлық: конфликтіні диалогқа алмастыру техникасы» атты кейстер, ойы</w:t>
      </w:r>
      <w:r w:rsidR="00D40546">
        <w:rPr>
          <w:rFonts w:ascii="Times New Roman" w:eastAsia="Times New Roman" w:hAnsi="Times New Roman" w:cs="Times New Roman"/>
          <w:bCs/>
          <w:color w:val="000000"/>
          <w:sz w:val="28"/>
          <w:szCs w:val="28"/>
          <w:lang w:val="kk-KZ"/>
        </w:rPr>
        <w:t xml:space="preserve">ндар мен жаттығулардан құралған </w:t>
      </w:r>
      <w:r w:rsidR="00D40546" w:rsidRPr="00D40546">
        <w:rPr>
          <w:rFonts w:ascii="Times New Roman" w:eastAsia="Times New Roman" w:hAnsi="Times New Roman" w:cs="Times New Roman"/>
          <w:bCs/>
          <w:color w:val="000000"/>
          <w:sz w:val="28"/>
          <w:szCs w:val="28"/>
          <w:lang w:val="kk-KZ"/>
        </w:rPr>
        <w:t>тренингтер бағдарламасы</w:t>
      </w:r>
      <w:r w:rsidR="00D40546">
        <w:rPr>
          <w:rFonts w:ascii="Times New Roman" w:eastAsia="Times New Roman" w:hAnsi="Times New Roman" w:cs="Times New Roman"/>
          <w:bCs/>
          <w:color w:val="000000"/>
          <w:sz w:val="28"/>
          <w:szCs w:val="28"/>
          <w:lang w:val="kk-KZ"/>
        </w:rPr>
        <w:t xml:space="preserve">, </w:t>
      </w:r>
      <w:r>
        <w:rPr>
          <w:rFonts w:ascii="Times New Roman" w:eastAsia="Times New Roman" w:hAnsi="Times New Roman" w:cs="Times New Roman"/>
          <w:bCs/>
          <w:color w:val="000000"/>
          <w:sz w:val="28"/>
          <w:szCs w:val="28"/>
          <w:lang w:val="kk-KZ"/>
        </w:rPr>
        <w:t>ц</w:t>
      </w:r>
      <w:r w:rsidRPr="00975D2F">
        <w:rPr>
          <w:rFonts w:ascii="Times New Roman" w:eastAsia="Times New Roman" w:hAnsi="Times New Roman" w:cs="Times New Roman"/>
          <w:bCs/>
          <w:color w:val="000000"/>
          <w:sz w:val="28"/>
          <w:szCs w:val="28"/>
          <w:lang w:val="kk-KZ"/>
        </w:rPr>
        <w:t xml:space="preserve">ифрлық білімдік ортадағы коммуникацияға арналған </w:t>
      </w:r>
      <w:r>
        <w:rPr>
          <w:rFonts w:ascii="Times New Roman" w:eastAsia="Times New Roman" w:hAnsi="Times New Roman" w:cs="Times New Roman"/>
          <w:bCs/>
          <w:color w:val="000000"/>
          <w:sz w:val="28"/>
          <w:szCs w:val="28"/>
          <w:lang w:val="kk-KZ"/>
        </w:rPr>
        <w:t>мәдениет пен этикет ере</w:t>
      </w:r>
      <w:r w:rsidRPr="00975D2F">
        <w:rPr>
          <w:rFonts w:ascii="Times New Roman" w:eastAsia="Times New Roman" w:hAnsi="Times New Roman" w:cs="Times New Roman"/>
          <w:bCs/>
          <w:color w:val="000000"/>
          <w:sz w:val="28"/>
          <w:szCs w:val="28"/>
          <w:lang w:val="kk-KZ"/>
        </w:rPr>
        <w:t xml:space="preserve">желерін </w:t>
      </w:r>
      <w:r w:rsidR="005D2A0F">
        <w:rPr>
          <w:rFonts w:ascii="Times New Roman" w:eastAsia="Times New Roman" w:hAnsi="Times New Roman" w:cs="Times New Roman"/>
          <w:bCs/>
          <w:color w:val="000000"/>
          <w:sz w:val="28"/>
          <w:szCs w:val="28"/>
          <w:lang w:val="kk-KZ"/>
        </w:rPr>
        <w:t>нақтылау</w:t>
      </w:r>
      <w:r w:rsidRPr="00975D2F">
        <w:rPr>
          <w:rFonts w:ascii="Times New Roman" w:eastAsia="Times New Roman" w:hAnsi="Times New Roman" w:cs="Times New Roman"/>
          <w:bCs/>
          <w:color w:val="000000"/>
          <w:sz w:val="28"/>
          <w:szCs w:val="28"/>
          <w:lang w:val="kk-KZ"/>
        </w:rPr>
        <w:t xml:space="preserve"> және оларды тәжірибеде пайдалану</w:t>
      </w:r>
      <w:r w:rsidR="001D12FA">
        <w:rPr>
          <w:rFonts w:ascii="Times New Roman" w:eastAsia="Times New Roman" w:hAnsi="Times New Roman" w:cs="Times New Roman"/>
          <w:bCs/>
          <w:color w:val="000000"/>
          <w:sz w:val="28"/>
          <w:szCs w:val="28"/>
          <w:lang w:val="kk-KZ"/>
        </w:rPr>
        <w:t xml:space="preserve"> мәселесі, сондай-ақ </w:t>
      </w:r>
      <w:r>
        <w:rPr>
          <w:rFonts w:ascii="Times New Roman" w:eastAsia="Calibri" w:hAnsi="Times New Roman" w:cs="Times New Roman"/>
          <w:sz w:val="28"/>
          <w:szCs w:val="28"/>
          <w:lang w:val="kk-KZ" w:eastAsia="en-US"/>
        </w:rPr>
        <w:t>әдістеменің</w:t>
      </w:r>
      <w:r w:rsidR="00412F80">
        <w:rPr>
          <w:rFonts w:ascii="Times New Roman" w:hAnsi="Times New Roman" w:cs="Times New Roman"/>
          <w:sz w:val="28"/>
          <w:szCs w:val="28"/>
          <w:lang w:val="kk-KZ"/>
        </w:rPr>
        <w:t xml:space="preserve"> жүзе</w:t>
      </w:r>
      <w:r w:rsidR="00D40546">
        <w:rPr>
          <w:rFonts w:ascii="Times New Roman" w:hAnsi="Times New Roman" w:cs="Times New Roman"/>
          <w:sz w:val="28"/>
          <w:szCs w:val="28"/>
          <w:lang w:val="kk-KZ"/>
        </w:rPr>
        <w:t>ге асырылу барысы келесі бөлім</w:t>
      </w:r>
      <w:r>
        <w:rPr>
          <w:rFonts w:ascii="Times New Roman" w:hAnsi="Times New Roman" w:cs="Times New Roman"/>
          <w:sz w:val="28"/>
          <w:szCs w:val="28"/>
          <w:lang w:val="kk-KZ"/>
        </w:rPr>
        <w:t>де</w:t>
      </w:r>
      <w:r w:rsidR="00412F80">
        <w:rPr>
          <w:rFonts w:ascii="Times New Roman" w:hAnsi="Times New Roman" w:cs="Times New Roman"/>
          <w:sz w:val="28"/>
          <w:szCs w:val="28"/>
          <w:lang w:val="kk-KZ"/>
        </w:rPr>
        <w:t xml:space="preserve"> </w:t>
      </w:r>
      <w:r w:rsidR="006A2BCE">
        <w:rPr>
          <w:rFonts w:ascii="Times New Roman" w:hAnsi="Times New Roman" w:cs="Times New Roman"/>
          <w:sz w:val="28"/>
          <w:szCs w:val="28"/>
          <w:lang w:val="kk-KZ"/>
        </w:rPr>
        <w:t>кеңінен</w:t>
      </w:r>
      <w:r w:rsidR="00412F80">
        <w:rPr>
          <w:rFonts w:ascii="Times New Roman" w:hAnsi="Times New Roman" w:cs="Times New Roman"/>
          <w:sz w:val="28"/>
          <w:szCs w:val="28"/>
          <w:lang w:val="kk-KZ"/>
        </w:rPr>
        <w:t xml:space="preserve"> талданатын болады.</w:t>
      </w:r>
    </w:p>
    <w:p w:rsidR="00BB0233" w:rsidRDefault="00BB0233" w:rsidP="00412F80">
      <w:pPr>
        <w:spacing w:after="0" w:line="240" w:lineRule="auto"/>
        <w:ind w:firstLine="709"/>
        <w:contextualSpacing/>
        <w:jc w:val="both"/>
        <w:rPr>
          <w:rFonts w:ascii="Times New Roman" w:hAnsi="Times New Roman" w:cs="Times New Roman"/>
          <w:sz w:val="28"/>
          <w:szCs w:val="28"/>
          <w:lang w:val="kk-KZ"/>
        </w:rPr>
      </w:pPr>
    </w:p>
    <w:p w:rsidR="005837F4" w:rsidRPr="005837F4" w:rsidRDefault="005837F4" w:rsidP="00B75DA8">
      <w:pPr>
        <w:spacing w:after="0" w:line="240" w:lineRule="auto"/>
        <w:ind w:firstLine="709"/>
        <w:jc w:val="both"/>
        <w:rPr>
          <w:rFonts w:ascii="Times New Roman" w:eastAsia="Calibri" w:hAnsi="Times New Roman" w:cs="Times New Roman"/>
          <w:b/>
          <w:sz w:val="28"/>
          <w:szCs w:val="28"/>
          <w:lang w:val="kk-KZ" w:eastAsia="en-US"/>
        </w:rPr>
      </w:pPr>
      <w:r w:rsidRPr="005837F4">
        <w:rPr>
          <w:rFonts w:ascii="Times New Roman" w:eastAsia="Calibri" w:hAnsi="Times New Roman" w:cs="Times New Roman"/>
          <w:b/>
          <w:sz w:val="28"/>
          <w:szCs w:val="28"/>
          <w:lang w:val="kk-KZ" w:eastAsia="en-US"/>
        </w:rPr>
        <w:lastRenderedPageBreak/>
        <w:t xml:space="preserve">3 </w:t>
      </w:r>
      <w:r w:rsidR="00217398" w:rsidRPr="001A6824">
        <w:rPr>
          <w:rFonts w:ascii="Times New Roman" w:hAnsi="Times New Roman" w:cs="Times New Roman"/>
          <w:b/>
          <w:sz w:val="28"/>
          <w:szCs w:val="28"/>
          <w:lang w:val="kk-KZ"/>
        </w:rPr>
        <w:t>ЦИФРЛЫҚ БІЛІМДІК ОРТАДА БОЛАШАҚ ПЕДАГОГ-ПСИХОЛОГТЕРДІҢ КОММУНИ</w:t>
      </w:r>
      <w:r w:rsidR="00217398">
        <w:rPr>
          <w:rFonts w:ascii="Times New Roman" w:hAnsi="Times New Roman" w:cs="Times New Roman"/>
          <w:b/>
          <w:sz w:val="28"/>
          <w:szCs w:val="28"/>
          <w:lang w:val="kk-KZ"/>
        </w:rPr>
        <w:t xml:space="preserve">КАТИВТІК </w:t>
      </w:r>
      <w:r w:rsidR="00217398" w:rsidRPr="001A6824">
        <w:rPr>
          <w:rFonts w:ascii="Times New Roman" w:hAnsi="Times New Roman" w:cs="Times New Roman"/>
          <w:b/>
          <w:sz w:val="28"/>
          <w:szCs w:val="28"/>
          <w:lang w:val="kk-KZ"/>
        </w:rPr>
        <w:t xml:space="preserve">МӘДЕНИЕТІН ҚАЛЫПТАСТЫРУДЫҢ </w:t>
      </w:r>
      <w:r w:rsidR="00217398">
        <w:rPr>
          <w:rFonts w:ascii="Times New Roman" w:eastAsia="Calibri" w:hAnsi="Times New Roman" w:cs="Times New Roman"/>
          <w:b/>
          <w:sz w:val="28"/>
          <w:szCs w:val="28"/>
          <w:lang w:val="kk-KZ"/>
        </w:rPr>
        <w:t>ТӘЖІРИБЕСІ</w:t>
      </w:r>
    </w:p>
    <w:p w:rsidR="005837F4" w:rsidRPr="005837F4" w:rsidRDefault="005837F4" w:rsidP="00B75DA8">
      <w:pPr>
        <w:spacing w:after="0" w:line="240" w:lineRule="auto"/>
        <w:ind w:firstLine="709"/>
        <w:jc w:val="both"/>
        <w:rPr>
          <w:rFonts w:ascii="Times New Roman" w:eastAsia="Calibri" w:hAnsi="Times New Roman" w:cs="Times New Roman"/>
          <w:b/>
          <w:sz w:val="28"/>
          <w:szCs w:val="28"/>
          <w:lang w:val="kk-KZ" w:eastAsia="en-US"/>
        </w:rPr>
      </w:pPr>
    </w:p>
    <w:p w:rsidR="005837F4" w:rsidRPr="00217398" w:rsidRDefault="005837F4" w:rsidP="00B75DA8">
      <w:pPr>
        <w:spacing w:after="0" w:line="240" w:lineRule="auto"/>
        <w:ind w:firstLine="709"/>
        <w:jc w:val="both"/>
        <w:rPr>
          <w:rFonts w:ascii="Times New Roman" w:eastAsia="Times New Roman" w:hAnsi="Times New Roman" w:cs="Times New Roman"/>
          <w:b/>
          <w:sz w:val="28"/>
          <w:szCs w:val="28"/>
          <w:lang w:val="kk-KZ" w:eastAsia="ru-RU"/>
        </w:rPr>
      </w:pPr>
      <w:r w:rsidRPr="005837F4">
        <w:rPr>
          <w:rFonts w:ascii="Times New Roman" w:eastAsia="Calibri" w:hAnsi="Times New Roman" w:cs="Times New Roman"/>
          <w:b/>
          <w:sz w:val="28"/>
          <w:szCs w:val="28"/>
          <w:lang w:val="kk-KZ" w:eastAsia="en-US"/>
        </w:rPr>
        <w:t xml:space="preserve">3.1 </w:t>
      </w:r>
      <w:r w:rsidR="00217398" w:rsidRPr="00217398">
        <w:rPr>
          <w:rFonts w:ascii="Times New Roman" w:eastAsia="Times New Roman" w:hAnsi="Times New Roman" w:cs="Times New Roman"/>
          <w:b/>
          <w:bCs/>
          <w:kern w:val="36"/>
          <w:sz w:val="28"/>
          <w:szCs w:val="28"/>
          <w:lang w:val="kk-KZ"/>
        </w:rPr>
        <w:t xml:space="preserve">Цифрлық білімдік ортада болашақ педагог-психологтердің коммуникативтік мәдениетін қалыптастырудың </w:t>
      </w:r>
      <w:r w:rsidR="00217398" w:rsidRPr="00217398">
        <w:rPr>
          <w:rFonts w:ascii="Times New Roman" w:eastAsia="Times New Roman" w:hAnsi="Times New Roman"/>
          <w:b/>
          <w:sz w:val="28"/>
          <w:szCs w:val="28"/>
          <w:lang w:val="kk-KZ" w:eastAsia="ru-RU"/>
        </w:rPr>
        <w:t>эксперименттік жұмыстарын ұйымдастыру</w:t>
      </w:r>
    </w:p>
    <w:p w:rsidR="005837F4" w:rsidRPr="00C665B0" w:rsidRDefault="005837F4" w:rsidP="00B75DA8">
      <w:pPr>
        <w:spacing w:after="0" w:line="240" w:lineRule="auto"/>
        <w:ind w:right="-1" w:firstLine="709"/>
        <w:contextualSpacing/>
        <w:jc w:val="both"/>
        <w:rPr>
          <w:rFonts w:ascii="Times New Roman" w:eastAsia="Calibri" w:hAnsi="Times New Roman" w:cs="Times New Roman"/>
          <w:sz w:val="28"/>
          <w:szCs w:val="28"/>
          <w:lang w:val="kk-KZ" w:eastAsia="en-US"/>
        </w:rPr>
      </w:pPr>
      <w:r w:rsidRPr="005837F4">
        <w:rPr>
          <w:rFonts w:ascii="Times New Roman" w:eastAsia="Times New Roman" w:hAnsi="Times New Roman" w:cs="Times New Roman"/>
          <w:bCs/>
          <w:kern w:val="36"/>
          <w:sz w:val="28"/>
          <w:szCs w:val="28"/>
          <w:lang w:val="kk-KZ"/>
        </w:rPr>
        <w:t xml:space="preserve">Цифрлық білімдік ортада болашақ педагог-психологтердің коммуникативтік мәдениетін қалыптастырудың моделі мен әдістемесінің тиімділігін тексеру мақсатында </w:t>
      </w:r>
      <w:r w:rsidRPr="005837F4">
        <w:rPr>
          <w:rFonts w:ascii="Times New Roman" w:eastAsia="Calibri" w:hAnsi="Times New Roman" w:cs="Times New Roman"/>
          <w:sz w:val="28"/>
          <w:szCs w:val="28"/>
          <w:lang w:val="kk-KZ" w:eastAsia="en-US"/>
        </w:rPr>
        <w:t>тәжірибелік-эксперим</w:t>
      </w:r>
      <w:r w:rsidR="003559A4">
        <w:rPr>
          <w:rFonts w:ascii="Times New Roman" w:eastAsia="Calibri" w:hAnsi="Times New Roman" w:cs="Times New Roman"/>
          <w:sz w:val="28"/>
          <w:szCs w:val="28"/>
          <w:lang w:val="kk-KZ" w:eastAsia="en-US"/>
        </w:rPr>
        <w:t xml:space="preserve">енттік жұмыстар ұйымдастырылды. </w:t>
      </w:r>
      <w:r w:rsidRPr="005837F4">
        <w:rPr>
          <w:rFonts w:ascii="Times New Roman" w:eastAsia="Calibri" w:hAnsi="Times New Roman" w:cs="Times New Roman"/>
          <w:sz w:val="28"/>
          <w:szCs w:val="28"/>
          <w:lang w:val="kk-KZ" w:eastAsia="en-US"/>
        </w:rPr>
        <w:t>Тәжірибeлік-экспeримeнттік жұмыстaр Л.Н.</w:t>
      </w:r>
      <w:r w:rsidR="00B75DA8">
        <w:rPr>
          <w:rFonts w:ascii="Times New Roman" w:eastAsia="Calibri" w:hAnsi="Times New Roman" w:cs="Times New Roman"/>
          <w:sz w:val="28"/>
          <w:szCs w:val="28"/>
          <w:lang w:val="kk-KZ" w:eastAsia="en-US"/>
        </w:rPr>
        <w:t xml:space="preserve"> </w:t>
      </w:r>
      <w:r w:rsidRPr="005837F4">
        <w:rPr>
          <w:rFonts w:ascii="Times New Roman" w:eastAsia="Calibri" w:hAnsi="Times New Roman" w:cs="Times New Roman"/>
          <w:sz w:val="28"/>
          <w:szCs w:val="28"/>
          <w:lang w:val="kk-KZ" w:eastAsia="en-US"/>
        </w:rPr>
        <w:t xml:space="preserve">Гумилев </w:t>
      </w:r>
      <w:r w:rsidRPr="00C665B0">
        <w:rPr>
          <w:rFonts w:ascii="Times New Roman" w:eastAsia="Calibri" w:hAnsi="Times New Roman" w:cs="Times New Roman"/>
          <w:sz w:val="28"/>
          <w:szCs w:val="28"/>
          <w:lang w:val="kk-KZ" w:eastAsia="en-US"/>
        </w:rPr>
        <w:t>атындағы Еуразия ұлттық университетінің және А.Қ.</w:t>
      </w:r>
      <w:r w:rsidR="00B75DA8">
        <w:rPr>
          <w:rFonts w:ascii="Times New Roman" w:eastAsia="Calibri" w:hAnsi="Times New Roman" w:cs="Times New Roman"/>
          <w:sz w:val="28"/>
          <w:szCs w:val="28"/>
          <w:lang w:val="kk-KZ" w:eastAsia="en-US"/>
        </w:rPr>
        <w:t xml:space="preserve"> </w:t>
      </w:r>
      <w:r w:rsidRPr="00C665B0">
        <w:rPr>
          <w:rFonts w:ascii="Times New Roman" w:eastAsia="Calibri" w:hAnsi="Times New Roman" w:cs="Times New Roman"/>
          <w:sz w:val="28"/>
          <w:szCs w:val="28"/>
          <w:lang w:val="kk-KZ" w:eastAsia="en-US"/>
        </w:rPr>
        <w:t xml:space="preserve">Құсайынов атындағы Еуразия гуманитарлық институтының </w:t>
      </w:r>
      <w:r w:rsidR="003559A4">
        <w:rPr>
          <w:rFonts w:ascii="Times New Roman" w:eastAsia="Calibri" w:hAnsi="Times New Roman" w:cs="Times New Roman"/>
          <w:bCs/>
          <w:sz w:val="28"/>
          <w:szCs w:val="28"/>
          <w:shd w:val="clear" w:color="auto" w:fill="FFFFFF"/>
          <w:lang w:val="kk-KZ" w:eastAsia="en-US"/>
        </w:rPr>
        <w:t xml:space="preserve">бaзaсындa жүргізілді. </w:t>
      </w:r>
      <w:r w:rsidRPr="00C665B0">
        <w:rPr>
          <w:rFonts w:ascii="Times New Roman" w:eastAsia="Calibri" w:hAnsi="Times New Roman" w:cs="Times New Roman"/>
          <w:bCs/>
          <w:sz w:val="28"/>
          <w:szCs w:val="28"/>
          <w:shd w:val="clear" w:color="auto" w:fill="FFFFFF"/>
          <w:lang w:val="kk-KZ" w:eastAsia="en-US"/>
        </w:rPr>
        <w:t xml:space="preserve">Зeрттeу жұмыстaрынa </w:t>
      </w:r>
      <w:r w:rsidRPr="00C665B0">
        <w:rPr>
          <w:rFonts w:ascii="Times New Roman" w:eastAsia="Calibri" w:hAnsi="Times New Roman" w:cs="Times New Roman"/>
          <w:sz w:val="28"/>
          <w:szCs w:val="28"/>
          <w:lang w:val="kk-KZ" w:eastAsia="en-US"/>
        </w:rPr>
        <w:t>«Педагогика және психология» білім беру бағдарламасының</w:t>
      </w:r>
      <w:r w:rsidRPr="00C665B0">
        <w:rPr>
          <w:rFonts w:ascii="Times New Roman" w:eastAsia="Calibri" w:hAnsi="Times New Roman" w:cs="Times New Roman"/>
          <w:bCs/>
          <w:sz w:val="28"/>
          <w:szCs w:val="28"/>
          <w:shd w:val="clear" w:color="auto" w:fill="FFFFFF"/>
          <w:lang w:val="kk-KZ" w:eastAsia="en-US"/>
        </w:rPr>
        <w:t xml:space="preserve">, жaлпы сaны 86 студeнті мен осы топтарға сабақ беретін жоғары оқу орнының </w:t>
      </w:r>
      <w:r w:rsidRPr="00C665B0">
        <w:rPr>
          <w:rFonts w:ascii="Times New Roman" w:eastAsia="Calibri" w:hAnsi="Times New Roman" w:cs="Times New Roman"/>
          <w:sz w:val="28"/>
          <w:szCs w:val="28"/>
          <w:lang w:val="kk-KZ" w:eastAsia="en-US"/>
        </w:rPr>
        <w:t xml:space="preserve">27 оқытушысы қатысты. </w:t>
      </w:r>
      <w:r w:rsidRPr="00C665B0">
        <w:rPr>
          <w:rFonts w:ascii="Times New Roman" w:eastAsia="Calibri" w:hAnsi="Times New Roman" w:cs="Times New Roman"/>
          <w:bCs/>
          <w:sz w:val="28"/>
          <w:szCs w:val="28"/>
          <w:shd w:val="clear" w:color="auto" w:fill="FFFFFF"/>
          <w:lang w:val="kk-KZ" w:eastAsia="en-US"/>
        </w:rPr>
        <w:t xml:space="preserve"> Бақылау және эксперименттік топтарға </w:t>
      </w:r>
      <w:r w:rsidRPr="00C665B0">
        <w:rPr>
          <w:rFonts w:ascii="Times New Roman" w:eastAsia="Calibri" w:hAnsi="Times New Roman" w:cs="Times New Roman"/>
          <w:sz w:val="28"/>
          <w:szCs w:val="28"/>
          <w:lang w:val="kk-KZ" w:eastAsia="en-US"/>
        </w:rPr>
        <w:t>6В01103 – «Педагогика және психология» білім беру бағдарламасының 3-ші курс студенттерінен 52 студент алынды.</w:t>
      </w:r>
    </w:p>
    <w:p w:rsidR="005837F4" w:rsidRPr="005837F4" w:rsidRDefault="005837F4" w:rsidP="00B75DA8">
      <w:pPr>
        <w:spacing w:after="0" w:line="240" w:lineRule="auto"/>
        <w:ind w:right="-1" w:firstLine="709"/>
        <w:contextualSpacing/>
        <w:jc w:val="both"/>
        <w:rPr>
          <w:rFonts w:ascii="Times New Roman" w:eastAsia="Calibri" w:hAnsi="Times New Roman" w:cs="Times New Roman"/>
          <w:sz w:val="28"/>
          <w:szCs w:val="28"/>
          <w:lang w:val="kk-KZ" w:eastAsia="en-US"/>
        </w:rPr>
      </w:pPr>
      <w:r w:rsidRPr="00C665B0">
        <w:rPr>
          <w:rFonts w:ascii="Times New Roman" w:eastAsia="Calibri" w:hAnsi="Times New Roman" w:cs="Times New Roman"/>
          <w:sz w:val="28"/>
          <w:szCs w:val="28"/>
          <w:lang w:val="kk-KZ" w:eastAsia="en-US"/>
        </w:rPr>
        <w:t>Жалпы, зерттеу жүргізудің әртүрлі түрлері бар және олар арнайы мақсатта және белгілі бір деректер</w:t>
      </w:r>
      <w:r w:rsidRPr="005837F4">
        <w:rPr>
          <w:rFonts w:ascii="Times New Roman" w:eastAsia="Calibri" w:hAnsi="Times New Roman" w:cs="Times New Roman"/>
          <w:sz w:val="28"/>
          <w:szCs w:val="28"/>
          <w:lang w:val="kk-KZ" w:eastAsia="en-US"/>
        </w:rPr>
        <w:t xml:space="preserve"> түрімен жүзеге асырылады.</w:t>
      </w:r>
    </w:p>
    <w:p w:rsidR="005837F4" w:rsidRPr="005837F4" w:rsidRDefault="005837F4" w:rsidP="00B75DA8">
      <w:pPr>
        <w:spacing w:after="0" w:line="240" w:lineRule="auto"/>
        <w:ind w:right="-1" w:firstLine="709"/>
        <w:contextualSpacing/>
        <w:jc w:val="both"/>
        <w:rPr>
          <w:rFonts w:ascii="Times New Roman" w:eastAsia="Calibri" w:hAnsi="Times New Roman" w:cs="Times New Roman"/>
          <w:sz w:val="28"/>
          <w:szCs w:val="28"/>
          <w:lang w:val="kk-KZ" w:eastAsia="en-US"/>
        </w:rPr>
      </w:pPr>
      <w:r w:rsidRPr="005837F4">
        <w:rPr>
          <w:rFonts w:ascii="Times New Roman" w:eastAsia="Calibri" w:hAnsi="Times New Roman" w:cs="Times New Roman"/>
          <w:sz w:val="28"/>
          <w:szCs w:val="28"/>
          <w:lang w:val="kk-KZ" w:eastAsia="en-US"/>
        </w:rPr>
        <w:t xml:space="preserve">Сипаттамалық зерттеу – белгілі бір құбылысты немесе құбылыстар тобын сипаттау және талдау үшін қолданылатын зерттеу түрі. Оның әдістері сауалнамаларды, бақылауды, нақты жағдайларды зерттеуді және деректерді талдауды қамтуы мүмкін. Сипаттамалық зерттеулер құбылыстың егжей-тегжейлі және нақты көрінісін ашу үшін қолданылады. </w:t>
      </w:r>
    </w:p>
    <w:p w:rsidR="005837F4" w:rsidRPr="005837F4" w:rsidRDefault="005837F4" w:rsidP="00B75DA8">
      <w:pPr>
        <w:spacing w:after="0" w:line="240" w:lineRule="auto"/>
        <w:ind w:right="-1" w:firstLine="709"/>
        <w:contextualSpacing/>
        <w:jc w:val="both"/>
        <w:rPr>
          <w:rFonts w:ascii="Times New Roman" w:eastAsia="Calibri" w:hAnsi="Times New Roman" w:cs="Times New Roman"/>
          <w:sz w:val="28"/>
          <w:szCs w:val="28"/>
          <w:lang w:val="kk-KZ" w:eastAsia="en-US"/>
        </w:rPr>
      </w:pPr>
      <w:r w:rsidRPr="005837F4">
        <w:rPr>
          <w:rFonts w:ascii="Times New Roman" w:eastAsia="Calibri" w:hAnsi="Times New Roman" w:cs="Times New Roman"/>
          <w:sz w:val="28"/>
          <w:szCs w:val="28"/>
          <w:lang w:val="kk-KZ" w:eastAsia="en-US"/>
        </w:rPr>
        <w:t xml:space="preserve">Корреляциялық зерттеу – екі немесе одан да көп айнымалылар арасындағы байланысты </w:t>
      </w:r>
      <w:r w:rsidR="00FE3F35">
        <w:rPr>
          <w:rFonts w:ascii="Times New Roman" w:eastAsia="Calibri" w:hAnsi="Times New Roman" w:cs="Times New Roman"/>
          <w:sz w:val="28"/>
          <w:szCs w:val="28"/>
          <w:lang w:val="kk-KZ" w:eastAsia="en-US"/>
        </w:rPr>
        <w:t>қарастыратын</w:t>
      </w:r>
      <w:r w:rsidRPr="005837F4">
        <w:rPr>
          <w:rFonts w:ascii="Times New Roman" w:eastAsia="Calibri" w:hAnsi="Times New Roman" w:cs="Times New Roman"/>
          <w:sz w:val="28"/>
          <w:szCs w:val="28"/>
          <w:lang w:val="kk-KZ" w:eastAsia="en-US"/>
        </w:rPr>
        <w:t xml:space="preserve"> зерттеу түрі. Зерттеудің бұл түрі екі айнымалының қаншалықты күшті және қай бағытта байланысты екендігі туралы сұрақтарға жауап береді. Корреляциялық зерттеу әдістері сауалнама, бақылау және қайталама деректерді талдауды қамтуы мүмкін. Зерттеудің бұл түрі айнымалылар арасындағы заңдылықтар мен ассоциацияларды анықтау үшін қолданылады. </w:t>
      </w:r>
    </w:p>
    <w:p w:rsidR="005837F4" w:rsidRPr="005837F4" w:rsidRDefault="005837F4" w:rsidP="00B75DA8">
      <w:pPr>
        <w:spacing w:after="0" w:line="240" w:lineRule="auto"/>
        <w:ind w:right="-1" w:firstLine="709"/>
        <w:contextualSpacing/>
        <w:jc w:val="both"/>
        <w:rPr>
          <w:rFonts w:ascii="Times New Roman" w:eastAsia="Calibri" w:hAnsi="Times New Roman" w:cs="Times New Roman"/>
          <w:sz w:val="28"/>
          <w:szCs w:val="28"/>
          <w:lang w:val="kk-KZ" w:eastAsia="en-US"/>
        </w:rPr>
      </w:pPr>
      <w:r w:rsidRPr="005837F4">
        <w:rPr>
          <w:rFonts w:ascii="Times New Roman" w:eastAsia="Calibri" w:hAnsi="Times New Roman" w:cs="Times New Roman"/>
          <w:sz w:val="28"/>
          <w:szCs w:val="28"/>
          <w:lang w:val="kk-KZ" w:eastAsia="en-US"/>
        </w:rPr>
        <w:t>Эксперименттік зерттеулер – айнымалылар арасында себеп-салдарлық байланыстар орнату үшін қолданылатын әдіс. Зерттеушілер тәуелсіз айнымалыны басқарады және оның тәуелді айнымалыға әсерін бақылайды, сонымен бірге сыртқы айнымалыларды басқарады. Жиналған деректер көбінесе сандық болып табылады және гипотезаларды тексеру үшін статистикалық талдау қолданылады.</w:t>
      </w:r>
    </w:p>
    <w:p w:rsidR="005837F4" w:rsidRPr="005837F4" w:rsidRDefault="005837F4" w:rsidP="00B75DA8">
      <w:pPr>
        <w:spacing w:after="0" w:line="240" w:lineRule="auto"/>
        <w:ind w:firstLine="709"/>
        <w:contextualSpacing/>
        <w:jc w:val="both"/>
        <w:rPr>
          <w:rFonts w:ascii="Times New Roman" w:eastAsia="Times New Roman" w:hAnsi="Times New Roman" w:cs="Times New Roman"/>
          <w:sz w:val="28"/>
          <w:szCs w:val="28"/>
          <w:lang w:val="kk-KZ" w:eastAsia="ar-SA"/>
        </w:rPr>
      </w:pPr>
      <w:r w:rsidRPr="005837F4">
        <w:rPr>
          <w:rFonts w:ascii="Times New Roman" w:eastAsia="Times New Roman" w:hAnsi="Times New Roman" w:cs="Times New Roman"/>
          <w:sz w:val="28"/>
          <w:szCs w:val="28"/>
          <w:lang w:val="kk-KZ" w:eastAsia="ar-SA"/>
        </w:rPr>
        <w:t xml:space="preserve">Тәжірибелік-эксперименттік зерттеу түрін пайдалану цифрлық білімдік ортадағы коммуникативтік мәдениетті қалыптастыру мәселесіне көпжақты көзқарас тұрғысынан қарауға мүмкіндік береді. </w:t>
      </w:r>
    </w:p>
    <w:p w:rsidR="005837F4" w:rsidRPr="005837F4" w:rsidRDefault="005837F4" w:rsidP="00B75DA8">
      <w:pPr>
        <w:spacing w:after="0" w:line="240" w:lineRule="auto"/>
        <w:ind w:right="-1" w:firstLine="709"/>
        <w:jc w:val="both"/>
        <w:rPr>
          <w:rFonts w:ascii="Times New Roman" w:eastAsia="Calibri" w:hAnsi="Times New Roman" w:cs="Times New Roman"/>
          <w:sz w:val="28"/>
          <w:szCs w:val="28"/>
          <w:lang w:val="kk-KZ" w:eastAsia="en-US"/>
        </w:rPr>
      </w:pPr>
      <w:r w:rsidRPr="005837F4">
        <w:rPr>
          <w:rFonts w:ascii="Times New Roman" w:eastAsia="Calibri" w:hAnsi="Times New Roman" w:cs="Times New Roman"/>
          <w:sz w:val="28"/>
          <w:szCs w:val="28"/>
          <w:lang w:val="kk-KZ" w:eastAsia="en-US"/>
        </w:rPr>
        <w:t xml:space="preserve">Біздің жағдайымызда, тәжірибелік-экспeримeнттік жұмыстaрды жүргізу үш кeзeңді қaмтыды: </w:t>
      </w:r>
    </w:p>
    <w:p w:rsidR="005837F4" w:rsidRPr="0095252C" w:rsidRDefault="00B75DA8" w:rsidP="00B75DA8">
      <w:pPr>
        <w:spacing w:after="0" w:line="240" w:lineRule="auto"/>
        <w:ind w:right="-1"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w:t>
      </w:r>
      <w:r w:rsidR="005837F4" w:rsidRPr="005837F4">
        <w:rPr>
          <w:rFonts w:ascii="Times New Roman" w:eastAsia="Calibri" w:hAnsi="Times New Roman" w:cs="Times New Roman"/>
          <w:sz w:val="28"/>
          <w:szCs w:val="28"/>
          <w:lang w:val="kk-KZ" w:eastAsia="en-US"/>
        </w:rPr>
        <w:t xml:space="preserve"> </w:t>
      </w:r>
      <w:r w:rsidR="005837F4" w:rsidRPr="005837F4">
        <w:rPr>
          <w:rFonts w:ascii="Times New Roman" w:eastAsia="Calibri" w:hAnsi="Times New Roman" w:cs="Times New Roman"/>
          <w:i/>
          <w:sz w:val="28"/>
          <w:szCs w:val="28"/>
          <w:lang w:val="kk-KZ" w:eastAsia="en-US"/>
        </w:rPr>
        <w:t>Анықтaу экспeримeнтіндe</w:t>
      </w:r>
      <w:r w:rsidR="005837F4" w:rsidRPr="005837F4">
        <w:rPr>
          <w:rFonts w:ascii="Times New Roman" w:eastAsia="Calibri" w:hAnsi="Times New Roman" w:cs="Times New Roman"/>
          <w:sz w:val="28"/>
          <w:szCs w:val="28"/>
          <w:lang w:val="kk-KZ" w:eastAsia="en-US"/>
        </w:rPr>
        <w:t xml:space="preserve"> эксперименттік және бақылау тобы таңдалды, болашақ педагог-психологтердің цифрлық білімдік ортадағы </w:t>
      </w:r>
      <w:r w:rsidR="005837F4" w:rsidRPr="005837F4">
        <w:rPr>
          <w:rFonts w:ascii="Times New Roman" w:eastAsia="Calibri" w:hAnsi="Times New Roman" w:cs="Times New Roman"/>
          <w:sz w:val="28"/>
          <w:szCs w:val="28"/>
          <w:lang w:val="kk-KZ" w:eastAsia="en-US"/>
        </w:rPr>
        <w:lastRenderedPageBreak/>
        <w:t>коммуникативтік мәдениетінің ағымдағы жай-күйін зерттеу, олардың цифрлық білімдік ортадағы коммуникацияға дайындық деңгейлерін анықтау бойынша бастапқы диагностикалық зерттеу жұмыстары жүргізілді және нәтижелер талданд</w:t>
      </w:r>
      <w:r w:rsidR="0095252C">
        <w:rPr>
          <w:rFonts w:ascii="Times New Roman" w:eastAsia="Calibri" w:hAnsi="Times New Roman" w:cs="Times New Roman"/>
          <w:sz w:val="28"/>
          <w:szCs w:val="28"/>
          <w:lang w:val="kk-KZ" w:eastAsia="en-US"/>
        </w:rPr>
        <w:t xml:space="preserve">ы. </w:t>
      </w:r>
      <w:r w:rsidR="005837F4" w:rsidRPr="005837F4">
        <w:rPr>
          <w:rFonts w:ascii="Times New Roman" w:eastAsia="Times New Roman" w:hAnsi="Times New Roman" w:cs="Times New Roman"/>
          <w:sz w:val="28"/>
          <w:szCs w:val="28"/>
          <w:lang w:val="kk-KZ" w:eastAsia="ar-SA"/>
        </w:rPr>
        <w:t xml:space="preserve">Болашақ педагог-психологтердің цифрлық білімдік ортадағы коммуникативтік мәдениетінің ағымдағы жай-күйі туралы ақпаратты жинау және жүйелеу мақсатында сауалнамалар, әңгімелесу, тестілеу, оқу материалдарын (құжаттарды) талдау әдістері қолданылды. </w:t>
      </w:r>
    </w:p>
    <w:p w:rsidR="005837F4" w:rsidRPr="005837F4" w:rsidRDefault="00B75DA8" w:rsidP="00B75DA8">
      <w:pPr>
        <w:spacing w:after="0" w:line="240" w:lineRule="auto"/>
        <w:ind w:right="-1"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2.</w:t>
      </w:r>
      <w:r w:rsidR="005837F4" w:rsidRPr="005837F4">
        <w:rPr>
          <w:rFonts w:ascii="Times New Roman" w:eastAsia="Calibri" w:hAnsi="Times New Roman" w:cs="Times New Roman"/>
          <w:sz w:val="28"/>
          <w:szCs w:val="28"/>
          <w:lang w:val="kk-KZ" w:eastAsia="en-US"/>
        </w:rPr>
        <w:t xml:space="preserve"> </w:t>
      </w:r>
      <w:r w:rsidR="005837F4" w:rsidRPr="005837F4">
        <w:rPr>
          <w:rFonts w:ascii="Times New Roman" w:eastAsia="Calibri" w:hAnsi="Times New Roman" w:cs="Times New Roman"/>
          <w:i/>
          <w:sz w:val="28"/>
          <w:szCs w:val="28"/>
          <w:lang w:val="kk-KZ" w:eastAsia="en-US"/>
        </w:rPr>
        <w:t>Қaлыптaстыру экспeримeнтіндe</w:t>
      </w:r>
      <w:r w:rsidR="005837F4" w:rsidRPr="005837F4">
        <w:rPr>
          <w:rFonts w:ascii="Times New Roman" w:eastAsia="Calibri" w:hAnsi="Times New Roman" w:cs="Times New Roman"/>
          <w:sz w:val="28"/>
          <w:szCs w:val="28"/>
          <w:lang w:val="kk-KZ" w:eastAsia="en-US"/>
        </w:rPr>
        <w:t xml:space="preserve"> эксперименттік топтағы білім алушыларға цифрлық білімдік ортадағы коммуникативтік мәдениет және желідегі қауіпсіз мінез-құлық дағдыларын жақсартуға мүмкіндік беретін  кейстер, ойындар мен жаттығулардан тұратын онлайн тренингтер жүргізіліп, цифрлық коммуникативтік мәдениеттің негіздерін үйрететін элективті оқу курсының бағдарламасы (дәріс, семинар, СӨЖ) оқытылды. Болашақ педагог-психологтердің цифрлық білімдік ортадағы коммуникативтік мәдениетін қaлыптaстыру әдістeмeсін тәжірибeгe eндіру жұмыстaры орындалып, aлынғaн нәтижeлeр өңделді;</w:t>
      </w:r>
    </w:p>
    <w:p w:rsidR="005837F4" w:rsidRPr="005837F4" w:rsidRDefault="00B75DA8" w:rsidP="00B75DA8">
      <w:pPr>
        <w:spacing w:after="0" w:line="240" w:lineRule="auto"/>
        <w:ind w:right="-1"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3.</w:t>
      </w:r>
      <w:r w:rsidR="005837F4" w:rsidRPr="005837F4">
        <w:rPr>
          <w:rFonts w:ascii="Times New Roman" w:eastAsia="Calibri" w:hAnsi="Times New Roman" w:cs="Times New Roman"/>
          <w:sz w:val="28"/>
          <w:szCs w:val="28"/>
          <w:lang w:val="kk-KZ" w:eastAsia="en-US"/>
        </w:rPr>
        <w:t xml:space="preserve"> </w:t>
      </w:r>
      <w:r w:rsidR="005837F4" w:rsidRPr="005837F4">
        <w:rPr>
          <w:rFonts w:ascii="Times New Roman" w:eastAsia="Calibri" w:hAnsi="Times New Roman" w:cs="Times New Roman"/>
          <w:i/>
          <w:sz w:val="28"/>
          <w:szCs w:val="28"/>
          <w:lang w:val="kk-KZ" w:eastAsia="en-US"/>
        </w:rPr>
        <w:t>Тексеру экспeримeнтіндe</w:t>
      </w:r>
      <w:r w:rsidR="005837F4" w:rsidRPr="005837F4">
        <w:rPr>
          <w:rFonts w:ascii="Times New Roman" w:eastAsia="Calibri" w:hAnsi="Times New Roman" w:cs="Times New Roman"/>
          <w:sz w:val="28"/>
          <w:szCs w:val="28"/>
          <w:lang w:val="kk-KZ" w:eastAsia="en-US"/>
        </w:rPr>
        <w:t xml:space="preserve"> болашақ педагог-психологтердің цифрлық білімдік ортадағы коммуникативтік мәдениетінің қалыптасу деңгейін тексеру бойынша диагностикалық жұмыстар қайта жүргізіліп, бастапқы нәтижелер мен қорытынды нәтижелер салыстырылды. </w:t>
      </w:r>
      <w:r w:rsidR="005837F4" w:rsidRPr="005837F4">
        <w:rPr>
          <w:rFonts w:ascii="Times New Roman" w:eastAsia="Times New Roman" w:hAnsi="Times New Roman" w:cs="Times New Roman"/>
          <w:sz w:val="28"/>
          <w:szCs w:val="28"/>
          <w:lang w:val="kk-KZ" w:eastAsia="ar-SA"/>
        </w:rPr>
        <w:t xml:space="preserve">Ол үшін статистикалық деректерді талдау әдістері қолданылды. </w:t>
      </w:r>
      <w:r w:rsidR="005837F4" w:rsidRPr="005837F4">
        <w:rPr>
          <w:rFonts w:ascii="Times New Roman" w:eastAsia="Calibri" w:hAnsi="Times New Roman" w:cs="Times New Roman"/>
          <w:sz w:val="28"/>
          <w:szCs w:val="28"/>
          <w:lang w:val="kk-KZ" w:eastAsia="en-US"/>
        </w:rPr>
        <w:t xml:space="preserve">Алынған нәтижелер сандық және сапалық жағынан өңделіп, қорытынды жасалды. </w:t>
      </w:r>
    </w:p>
    <w:p w:rsidR="00B75DA8" w:rsidRPr="005837F4" w:rsidRDefault="00B75DA8" w:rsidP="00B75DA8">
      <w:pPr>
        <w:spacing w:after="0" w:line="240" w:lineRule="auto"/>
        <w:ind w:right="-1" w:firstLine="567"/>
        <w:contextualSpacing/>
        <w:jc w:val="both"/>
        <w:rPr>
          <w:rFonts w:ascii="Times New Roman" w:eastAsia="Times New Roman" w:hAnsi="Times New Roman" w:cs="Times New Roman"/>
          <w:sz w:val="28"/>
          <w:szCs w:val="28"/>
          <w:lang w:val="kk-KZ" w:eastAsia="ru-RU"/>
        </w:rPr>
      </w:pPr>
      <w:r w:rsidRPr="005837F4">
        <w:rPr>
          <w:rFonts w:ascii="Times New Roman" w:eastAsia="Times New Roman" w:hAnsi="Times New Roman" w:cs="Times New Roman"/>
          <w:sz w:val="28"/>
          <w:szCs w:val="28"/>
          <w:lang w:val="kk-KZ" w:eastAsia="ru-RU"/>
        </w:rPr>
        <w:t>Болашақ педагог-психологтердің цифрлық білімдік ортадағы коммуникативтік мәдениетін қалыптастыруда</w:t>
      </w:r>
      <w:r w:rsidRPr="005837F4">
        <w:rPr>
          <w:rFonts w:ascii="Times New Roman" w:eastAsia="Times New Roman" w:hAnsi="Times New Roman" w:cs="Times New Roman"/>
          <w:i/>
          <w:sz w:val="28"/>
          <w:szCs w:val="28"/>
          <w:lang w:val="kk-KZ" w:eastAsia="ru-RU"/>
        </w:rPr>
        <w:t xml:space="preserve"> эмпирикaлық</w:t>
      </w:r>
      <w:r w:rsidRPr="005837F4">
        <w:rPr>
          <w:rFonts w:ascii="Times New Roman" w:eastAsia="Times New Roman" w:hAnsi="Times New Roman" w:cs="Times New Roman"/>
          <w:sz w:val="28"/>
          <w:szCs w:val="28"/>
          <w:lang w:val="kk-KZ" w:eastAsia="ru-RU"/>
        </w:rPr>
        <w:t xml:space="preserve"> әдістер (оқу іс-әрекеттерінің нәтижелерін талдау, тестілеу, сауалнама, әңгімелесу, педагогикалық эксперимент) және </w:t>
      </w:r>
      <w:r w:rsidRPr="005837F4">
        <w:rPr>
          <w:rFonts w:ascii="Times New Roman" w:eastAsia="Times New Roman" w:hAnsi="Times New Roman" w:cs="Times New Roman"/>
          <w:i/>
          <w:sz w:val="28"/>
          <w:szCs w:val="28"/>
          <w:lang w:val="kk-KZ" w:eastAsia="ru-RU"/>
        </w:rPr>
        <w:t>стaтистикaлық</w:t>
      </w:r>
      <w:r w:rsidRPr="005837F4">
        <w:rPr>
          <w:rFonts w:ascii="Times New Roman" w:eastAsia="Times New Roman" w:hAnsi="Times New Roman" w:cs="Times New Roman"/>
          <w:sz w:val="28"/>
          <w:szCs w:val="28"/>
          <w:lang w:val="kk-KZ" w:eastAsia="ru-RU"/>
        </w:rPr>
        <w:t xml:space="preserve"> (экспeримeнттік жұмыстың нәтижeсін сaндық жәнe сaпaлық жaғынaн өңдeу, мaтeмaтикaлық өңдeу әдісі) қолдaнылды</w:t>
      </w:r>
      <w:r>
        <w:rPr>
          <w:rFonts w:ascii="Times New Roman" w:eastAsia="Times New Roman" w:hAnsi="Times New Roman" w:cs="Times New Roman"/>
          <w:sz w:val="28"/>
          <w:szCs w:val="28"/>
          <w:lang w:val="kk-KZ" w:eastAsia="ru-RU"/>
        </w:rPr>
        <w:t xml:space="preserve"> (13-кесте)</w:t>
      </w:r>
      <w:r w:rsidRPr="005837F4">
        <w:rPr>
          <w:rFonts w:ascii="Times New Roman" w:eastAsia="Times New Roman" w:hAnsi="Times New Roman" w:cs="Times New Roman"/>
          <w:sz w:val="28"/>
          <w:szCs w:val="28"/>
          <w:lang w:val="kk-KZ" w:eastAsia="ru-RU"/>
        </w:rPr>
        <w:t xml:space="preserve">. </w:t>
      </w:r>
    </w:p>
    <w:p w:rsidR="005837F4" w:rsidRPr="005837F4" w:rsidRDefault="005837F4" w:rsidP="00B75DA8">
      <w:pPr>
        <w:spacing w:after="0" w:line="240" w:lineRule="auto"/>
        <w:ind w:right="-1" w:firstLine="709"/>
        <w:jc w:val="both"/>
        <w:rPr>
          <w:rFonts w:ascii="Times New Roman" w:eastAsia="Calibri" w:hAnsi="Times New Roman" w:cs="Times New Roman"/>
          <w:sz w:val="28"/>
          <w:szCs w:val="28"/>
          <w:lang w:val="kk-KZ" w:eastAsia="en-US"/>
        </w:rPr>
      </w:pPr>
    </w:p>
    <w:p w:rsidR="005837F4" w:rsidRPr="005837F4" w:rsidRDefault="005837F4" w:rsidP="00B75DA8">
      <w:pPr>
        <w:spacing w:after="0" w:line="240" w:lineRule="auto"/>
        <w:ind w:right="-1"/>
        <w:jc w:val="both"/>
        <w:rPr>
          <w:rFonts w:ascii="Times New Roman" w:eastAsia="Calibri" w:hAnsi="Times New Roman" w:cs="Times New Roman"/>
          <w:sz w:val="28"/>
          <w:szCs w:val="28"/>
          <w:lang w:val="kk-KZ" w:eastAsia="en-US"/>
        </w:rPr>
      </w:pPr>
      <w:r w:rsidRPr="005837F4">
        <w:rPr>
          <w:rFonts w:ascii="Times New Roman" w:eastAsia="Calibri" w:hAnsi="Times New Roman" w:cs="Times New Roman"/>
          <w:sz w:val="28"/>
          <w:szCs w:val="28"/>
          <w:lang w:val="kk-KZ" w:eastAsia="en-US"/>
        </w:rPr>
        <w:t>Кесте 13 – Зерттеу жұмысы аясында қолданылған диагностикалық әдістемелер</w:t>
      </w:r>
    </w:p>
    <w:p w:rsidR="005837F4" w:rsidRPr="00B75DA8" w:rsidRDefault="005837F4" w:rsidP="005837F4">
      <w:pPr>
        <w:spacing w:after="0" w:line="240" w:lineRule="auto"/>
        <w:ind w:right="-1"/>
        <w:jc w:val="both"/>
        <w:rPr>
          <w:rFonts w:ascii="Times New Roman" w:eastAsia="Calibri" w:hAnsi="Times New Roman" w:cs="Times New Roman"/>
          <w:sz w:val="16"/>
          <w:szCs w:val="16"/>
          <w:lang w:val="kk-KZ" w:eastAsia="en-US"/>
        </w:rPr>
      </w:pPr>
    </w:p>
    <w:tbl>
      <w:tblPr>
        <w:tblStyle w:val="-351"/>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7"/>
        <w:gridCol w:w="7728"/>
      </w:tblGrid>
      <w:tr w:rsidR="00B75DA8" w:rsidRPr="00B75DA8" w:rsidTr="00B75DA8">
        <w:trPr>
          <w:cnfStyle w:val="100000000000" w:firstRow="1" w:lastRow="0" w:firstColumn="0" w:lastColumn="0" w:oddVBand="0" w:evenVBand="0" w:oddHBand="0" w:evenHBand="0" w:firstRowFirstColumn="0" w:firstRowLastColumn="0" w:lastRowFirstColumn="0" w:lastRowLastColumn="0"/>
          <w:trHeight w:val="70"/>
        </w:trPr>
        <w:tc>
          <w:tcPr>
            <w:cnfStyle w:val="001000000100" w:firstRow="0" w:lastRow="0" w:firstColumn="1" w:lastColumn="0" w:oddVBand="0" w:evenVBand="0" w:oddHBand="0" w:evenHBand="0" w:firstRowFirstColumn="1" w:firstRowLastColumn="0" w:lastRowFirstColumn="0" w:lastRowLastColumn="0"/>
            <w:tcW w:w="1815" w:type="dxa"/>
            <w:tcBorders>
              <w:bottom w:val="single" w:sz="4" w:space="0" w:color="auto"/>
            </w:tcBorders>
            <w:shd w:val="clear" w:color="auto" w:fill="auto"/>
          </w:tcPr>
          <w:p w:rsidR="005837F4" w:rsidRPr="00B75DA8" w:rsidRDefault="005837F4" w:rsidP="005837F4">
            <w:pPr>
              <w:ind w:right="-1"/>
              <w:jc w:val="center"/>
              <w:rPr>
                <w:rFonts w:ascii="Times New Roman" w:hAnsi="Times New Roman" w:cs="Times New Roman"/>
                <w:b w:val="0"/>
                <w:color w:val="auto"/>
                <w:sz w:val="24"/>
                <w:szCs w:val="24"/>
                <w:lang w:val="kk-KZ"/>
              </w:rPr>
            </w:pPr>
            <w:r w:rsidRPr="00B75DA8">
              <w:rPr>
                <w:rFonts w:ascii="Times New Roman" w:hAnsi="Times New Roman" w:cs="Times New Roman"/>
                <w:b w:val="0"/>
                <w:color w:val="auto"/>
                <w:sz w:val="24"/>
                <w:szCs w:val="24"/>
                <w:lang w:val="kk-KZ"/>
              </w:rPr>
              <w:t>Критерийлер</w:t>
            </w:r>
          </w:p>
        </w:tc>
        <w:tc>
          <w:tcPr>
            <w:tcW w:w="7728" w:type="dxa"/>
            <w:shd w:val="clear" w:color="auto" w:fill="auto"/>
          </w:tcPr>
          <w:p w:rsidR="005837F4" w:rsidRPr="00B75DA8" w:rsidRDefault="005837F4" w:rsidP="005837F4">
            <w:pPr>
              <w:ind w:right="-1"/>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lang w:val="kk-KZ"/>
              </w:rPr>
            </w:pPr>
            <w:r w:rsidRPr="00B75DA8">
              <w:rPr>
                <w:rFonts w:ascii="Times New Roman" w:hAnsi="Times New Roman" w:cs="Times New Roman"/>
                <w:b w:val="0"/>
                <w:color w:val="auto"/>
                <w:sz w:val="24"/>
                <w:szCs w:val="24"/>
                <w:lang w:val="kk-KZ"/>
              </w:rPr>
              <w:t>Диагностикалық әдістер</w:t>
            </w:r>
          </w:p>
        </w:tc>
      </w:tr>
      <w:tr w:rsidR="00B75DA8" w:rsidRPr="00F7020C" w:rsidTr="00B75DA8">
        <w:trPr>
          <w:cnfStyle w:val="000000100000" w:firstRow="0" w:lastRow="0" w:firstColumn="0" w:lastColumn="0" w:oddVBand="0" w:evenVBand="0" w:oddHBand="1" w:evenHBand="0" w:firstRowFirstColumn="0" w:firstRowLastColumn="0" w:lastRowFirstColumn="0" w:lastRowLastColumn="0"/>
          <w:trHeight w:val="823"/>
        </w:trPr>
        <w:tc>
          <w:tcPr>
            <w:cnfStyle w:val="001000000000" w:firstRow="0" w:lastRow="0" w:firstColumn="1" w:lastColumn="0" w:oddVBand="0" w:evenVBand="0" w:oddHBand="0" w:evenHBand="0" w:firstRowFirstColumn="0" w:firstRowLastColumn="0" w:lastRowFirstColumn="0" w:lastRowLastColumn="0"/>
            <w:tcW w:w="1815" w:type="dxa"/>
            <w:tcBorders>
              <w:top w:val="single" w:sz="4" w:space="0" w:color="auto"/>
            </w:tcBorders>
            <w:shd w:val="clear" w:color="auto" w:fill="auto"/>
          </w:tcPr>
          <w:p w:rsidR="005837F4" w:rsidRPr="00B75DA8" w:rsidRDefault="005837F4" w:rsidP="005837F4">
            <w:pPr>
              <w:ind w:right="-1"/>
              <w:jc w:val="both"/>
              <w:rPr>
                <w:rFonts w:ascii="Times New Roman" w:hAnsi="Times New Roman" w:cs="Times New Roman"/>
                <w:b w:val="0"/>
                <w:sz w:val="24"/>
                <w:szCs w:val="24"/>
                <w:lang w:val="kk-KZ"/>
              </w:rPr>
            </w:pPr>
            <w:r w:rsidRPr="00B75DA8">
              <w:rPr>
                <w:rFonts w:ascii="Times New Roman" w:hAnsi="Times New Roman" w:cs="Times New Roman"/>
                <w:b w:val="0"/>
                <w:sz w:val="24"/>
                <w:szCs w:val="24"/>
                <w:lang w:val="kk-KZ"/>
              </w:rPr>
              <w:t>Мотивациялық-құндылықтық</w:t>
            </w:r>
          </w:p>
        </w:tc>
        <w:tc>
          <w:tcPr>
            <w:tcW w:w="7728" w:type="dxa"/>
            <w:shd w:val="clear" w:color="auto" w:fill="auto"/>
          </w:tcPr>
          <w:p w:rsidR="005837F4" w:rsidRPr="00B75DA8" w:rsidRDefault="005837F4" w:rsidP="001C29F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Cs/>
                <w:sz w:val="24"/>
                <w:szCs w:val="24"/>
                <w:shd w:val="clear" w:color="auto" w:fill="FFFFFF"/>
                <w:lang w:val="kk-KZ"/>
              </w:rPr>
            </w:pPr>
            <w:r w:rsidRPr="00B75DA8">
              <w:rPr>
                <w:rFonts w:ascii="Times New Roman" w:hAnsi="Times New Roman" w:cs="Times New Roman"/>
                <w:sz w:val="24"/>
                <w:szCs w:val="24"/>
                <w:lang w:val="kk-KZ"/>
              </w:rPr>
              <w:t>«Тұлғалардың цифрлық белсендігі мен кибербуллингтен қорғалмау дәрежесін бағалау» сауалнамасы</w:t>
            </w:r>
            <w:r w:rsidRPr="00B75DA8">
              <w:rPr>
                <w:rFonts w:ascii="Times New Roman" w:eastAsia="Times New Roman" w:hAnsi="Times New Roman" w:cs="Times New Roman"/>
                <w:iCs/>
                <w:sz w:val="24"/>
                <w:szCs w:val="24"/>
                <w:shd w:val="clear" w:color="auto" w:fill="FFFFFF"/>
                <w:lang w:val="kk-KZ"/>
              </w:rPr>
              <w:t xml:space="preserve"> </w:t>
            </w:r>
          </w:p>
          <w:p w:rsidR="005837F4" w:rsidRPr="00B75DA8" w:rsidRDefault="005837F4" w:rsidP="001C29FE">
            <w:p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rPr>
            </w:pPr>
            <w:r w:rsidRPr="00B75DA8">
              <w:rPr>
                <w:rFonts w:ascii="Times New Roman" w:hAnsi="Times New Roman" w:cs="Times New Roman"/>
                <w:sz w:val="24"/>
                <w:szCs w:val="24"/>
                <w:lang w:val="kk-KZ"/>
              </w:rPr>
              <w:t xml:space="preserve">М.Рокичтің «Құндылық бағдар» әдістемесі  </w:t>
            </w:r>
          </w:p>
        </w:tc>
      </w:tr>
      <w:tr w:rsidR="00B75DA8" w:rsidRPr="00F7020C" w:rsidTr="00B75DA8">
        <w:trPr>
          <w:trHeight w:val="216"/>
        </w:trPr>
        <w:tc>
          <w:tcPr>
            <w:cnfStyle w:val="001000000000" w:firstRow="0" w:lastRow="0" w:firstColumn="1" w:lastColumn="0" w:oddVBand="0" w:evenVBand="0" w:oddHBand="0" w:evenHBand="0" w:firstRowFirstColumn="0" w:firstRowLastColumn="0" w:lastRowFirstColumn="0" w:lastRowLastColumn="0"/>
            <w:tcW w:w="1815" w:type="dxa"/>
            <w:tcBorders>
              <w:bottom w:val="single" w:sz="4" w:space="0" w:color="auto"/>
            </w:tcBorders>
            <w:shd w:val="clear" w:color="auto" w:fill="auto"/>
          </w:tcPr>
          <w:p w:rsidR="005837F4" w:rsidRPr="00B75DA8" w:rsidRDefault="005837F4" w:rsidP="005837F4">
            <w:pPr>
              <w:ind w:right="-1"/>
              <w:jc w:val="both"/>
              <w:rPr>
                <w:rFonts w:ascii="Times New Roman" w:hAnsi="Times New Roman" w:cs="Times New Roman"/>
                <w:b w:val="0"/>
                <w:sz w:val="24"/>
                <w:szCs w:val="24"/>
                <w:lang w:val="kk-KZ"/>
              </w:rPr>
            </w:pPr>
            <w:r w:rsidRPr="00B75DA8">
              <w:rPr>
                <w:rFonts w:ascii="Times New Roman" w:hAnsi="Times New Roman" w:cs="Times New Roman"/>
                <w:b w:val="0"/>
                <w:sz w:val="24"/>
                <w:szCs w:val="24"/>
                <w:lang w:val="kk-KZ"/>
              </w:rPr>
              <w:t>Когнитивтік-</w:t>
            </w:r>
            <w:r w:rsidR="00A20605" w:rsidRPr="00B75DA8">
              <w:rPr>
                <w:rFonts w:ascii="Times New Roman" w:hAnsi="Times New Roman" w:cs="Times New Roman"/>
                <w:b w:val="0"/>
                <w:sz w:val="24"/>
                <w:szCs w:val="24"/>
                <w:lang w:val="kk-KZ"/>
              </w:rPr>
              <w:t>іс-</w:t>
            </w:r>
            <w:r w:rsidRPr="00B75DA8">
              <w:rPr>
                <w:rFonts w:ascii="Times New Roman" w:hAnsi="Times New Roman" w:cs="Times New Roman"/>
                <w:b w:val="0"/>
                <w:sz w:val="24"/>
                <w:szCs w:val="24"/>
                <w:lang w:val="kk-KZ"/>
              </w:rPr>
              <w:t xml:space="preserve">әрекеттік </w:t>
            </w:r>
          </w:p>
        </w:tc>
        <w:tc>
          <w:tcPr>
            <w:tcW w:w="7728" w:type="dxa"/>
            <w:tcBorders>
              <w:bottom w:val="single" w:sz="4" w:space="0" w:color="auto"/>
            </w:tcBorders>
            <w:shd w:val="clear" w:color="auto" w:fill="auto"/>
          </w:tcPr>
          <w:p w:rsidR="005837F4" w:rsidRPr="00B75DA8" w:rsidRDefault="005837F4" w:rsidP="001C29FE">
            <w:pPr>
              <w:ind w:right="-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B75DA8">
              <w:rPr>
                <w:rFonts w:ascii="Times New Roman" w:eastAsia="Times New Roman" w:hAnsi="Times New Roman" w:cs="Times New Roman"/>
                <w:sz w:val="24"/>
                <w:szCs w:val="24"/>
                <w:lang w:val="kk-KZ" w:eastAsia="ar-SA"/>
              </w:rPr>
              <w:t xml:space="preserve">«Мессенджерлер арқылы хат алмасу кезіндегі ең ұнамсыз тіркестер» сауалнамасы </w:t>
            </w:r>
            <w:r w:rsidRPr="00B75DA8">
              <w:rPr>
                <w:rFonts w:ascii="Times New Roman" w:hAnsi="Times New Roman" w:cs="Times New Roman"/>
                <w:sz w:val="24"/>
                <w:szCs w:val="24"/>
                <w:lang w:val="kk-KZ"/>
              </w:rPr>
              <w:t xml:space="preserve"> </w:t>
            </w:r>
          </w:p>
          <w:p w:rsidR="005837F4" w:rsidRPr="00B75DA8" w:rsidRDefault="005837F4" w:rsidP="001C29FE">
            <w:pPr>
              <w:ind w:right="-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sidRPr="00B75DA8">
              <w:rPr>
                <w:rFonts w:ascii="Times New Roman" w:hAnsi="Times New Roman" w:cs="Times New Roman"/>
                <w:sz w:val="24"/>
                <w:szCs w:val="24"/>
                <w:lang w:val="kk-KZ"/>
              </w:rPr>
              <w:t>А.Д.</w:t>
            </w:r>
            <w:r w:rsidR="00B75DA8">
              <w:rPr>
                <w:rFonts w:ascii="Times New Roman" w:hAnsi="Times New Roman" w:cs="Times New Roman"/>
                <w:sz w:val="24"/>
                <w:szCs w:val="24"/>
                <w:lang w:val="kk-KZ"/>
              </w:rPr>
              <w:t xml:space="preserve"> </w:t>
            </w:r>
            <w:r w:rsidRPr="00B75DA8">
              <w:rPr>
                <w:rFonts w:ascii="Times New Roman" w:hAnsi="Times New Roman" w:cs="Times New Roman"/>
                <w:sz w:val="24"/>
                <w:szCs w:val="24"/>
                <w:lang w:val="kk-KZ"/>
              </w:rPr>
              <w:t>Цывунинаның «Цифрландыру және ақпараттандыру дәуіріндегі коммуникативтік мәдениеттің даму деңгейін анықтауға» арналған сауалнамасы</w:t>
            </w:r>
          </w:p>
        </w:tc>
      </w:tr>
      <w:tr w:rsidR="00B75DA8" w:rsidRPr="00F7020C" w:rsidTr="00B75DA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15" w:type="dxa"/>
            <w:tcBorders>
              <w:top w:val="single" w:sz="4" w:space="0" w:color="auto"/>
              <w:left w:val="single" w:sz="4" w:space="0" w:color="auto"/>
              <w:bottom w:val="single" w:sz="4" w:space="0" w:color="auto"/>
              <w:right w:val="single" w:sz="4" w:space="0" w:color="auto"/>
            </w:tcBorders>
            <w:shd w:val="clear" w:color="auto" w:fill="auto"/>
          </w:tcPr>
          <w:p w:rsidR="005837F4" w:rsidRPr="00B75DA8" w:rsidRDefault="005837F4" w:rsidP="005837F4">
            <w:pPr>
              <w:ind w:right="-1"/>
              <w:jc w:val="both"/>
              <w:rPr>
                <w:rFonts w:ascii="Times New Roman" w:hAnsi="Times New Roman" w:cs="Times New Roman"/>
                <w:b w:val="0"/>
                <w:sz w:val="24"/>
                <w:szCs w:val="24"/>
                <w:lang w:val="kk-KZ"/>
              </w:rPr>
            </w:pPr>
            <w:r w:rsidRPr="00B75DA8">
              <w:rPr>
                <w:rFonts w:ascii="Times New Roman" w:hAnsi="Times New Roman" w:cs="Times New Roman"/>
                <w:b w:val="0"/>
                <w:sz w:val="24"/>
                <w:szCs w:val="24"/>
                <w:lang w:val="kk-KZ"/>
              </w:rPr>
              <w:t xml:space="preserve">Мінез-құлықтық-рефлексиялық </w:t>
            </w:r>
          </w:p>
        </w:tc>
        <w:tc>
          <w:tcPr>
            <w:tcW w:w="7728" w:type="dxa"/>
            <w:tcBorders>
              <w:top w:val="single" w:sz="4" w:space="0" w:color="auto"/>
              <w:left w:val="single" w:sz="4" w:space="0" w:color="auto"/>
              <w:bottom w:val="single" w:sz="4" w:space="0" w:color="auto"/>
              <w:right w:val="single" w:sz="4" w:space="0" w:color="auto"/>
            </w:tcBorders>
            <w:shd w:val="clear" w:color="auto" w:fill="auto"/>
          </w:tcPr>
          <w:p w:rsidR="005837F4" w:rsidRPr="00B75DA8" w:rsidRDefault="005837F4" w:rsidP="001C29FE">
            <w:pPr>
              <w:ind w:right="-1"/>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ar-SA"/>
              </w:rPr>
            </w:pPr>
            <w:r w:rsidRPr="00B75DA8">
              <w:rPr>
                <w:rFonts w:ascii="Times New Roman" w:eastAsia="Times New Roman" w:hAnsi="Times New Roman" w:cs="Times New Roman"/>
                <w:sz w:val="24"/>
                <w:szCs w:val="24"/>
                <w:lang w:val="kk-KZ" w:eastAsia="ar-SA"/>
              </w:rPr>
              <w:t>О.</w:t>
            </w:r>
            <w:r w:rsidR="00B75DA8">
              <w:rPr>
                <w:rFonts w:ascii="Times New Roman" w:eastAsia="Times New Roman" w:hAnsi="Times New Roman" w:cs="Times New Roman"/>
                <w:sz w:val="24"/>
                <w:szCs w:val="24"/>
                <w:lang w:val="kk-KZ" w:eastAsia="ar-SA"/>
              </w:rPr>
              <w:t xml:space="preserve"> </w:t>
            </w:r>
            <w:r w:rsidRPr="00B75DA8">
              <w:rPr>
                <w:rFonts w:ascii="Times New Roman" w:eastAsia="Times New Roman" w:hAnsi="Times New Roman" w:cs="Times New Roman"/>
                <w:sz w:val="24"/>
                <w:szCs w:val="24"/>
                <w:lang w:val="kk-KZ" w:eastAsia="ar-SA"/>
              </w:rPr>
              <w:t>Лукинованың «</w:t>
            </w:r>
            <w:r w:rsidRPr="00B75DA8">
              <w:rPr>
                <w:rFonts w:ascii="Times New Roman" w:eastAsia="Times New Roman" w:hAnsi="Times New Roman" w:cs="Times New Roman"/>
                <w:sz w:val="24"/>
                <w:szCs w:val="24"/>
                <w:u w:color="000000"/>
                <w:lang w:val="kk-KZ" w:eastAsia="ru-RU"/>
              </w:rPr>
              <w:t>Цифрлық этикет» сауалнамасы</w:t>
            </w:r>
          </w:p>
          <w:p w:rsidR="005837F4" w:rsidRPr="00B75DA8" w:rsidRDefault="005837F4" w:rsidP="001C29FE">
            <w:pPr>
              <w:ind w:right="-1"/>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rPr>
            </w:pPr>
            <w:r w:rsidRPr="00B75DA8">
              <w:rPr>
                <w:rFonts w:ascii="Times New Roman" w:hAnsi="Times New Roman" w:cs="Times New Roman"/>
                <w:sz w:val="24"/>
                <w:szCs w:val="24"/>
                <w:lang w:val="kk-KZ"/>
              </w:rPr>
              <w:t xml:space="preserve">М.Снайдердің қарым-қатынаста өзін-өзі бақылау дәрежесін бағалауды диагностикалау әдістемесі </w:t>
            </w:r>
          </w:p>
        </w:tc>
      </w:tr>
    </w:tbl>
    <w:p w:rsidR="005837F4" w:rsidRPr="005837F4" w:rsidRDefault="005837F4" w:rsidP="005837F4">
      <w:pPr>
        <w:suppressAutoHyphens/>
        <w:spacing w:after="0" w:line="240" w:lineRule="auto"/>
        <w:contextualSpacing/>
        <w:jc w:val="both"/>
        <w:rPr>
          <w:rFonts w:ascii="Times New Roman" w:eastAsia="Times New Roman" w:hAnsi="Times New Roman" w:cs="Times New Roman"/>
          <w:sz w:val="28"/>
          <w:szCs w:val="28"/>
          <w:lang w:val="kk-KZ" w:eastAsia="ar-SA"/>
        </w:rPr>
      </w:pPr>
    </w:p>
    <w:p w:rsidR="0095252C" w:rsidRPr="005837F4" w:rsidRDefault="0095252C" w:rsidP="00B75DA8">
      <w:pPr>
        <w:spacing w:after="0" w:line="240" w:lineRule="auto"/>
        <w:ind w:right="-1" w:firstLine="709"/>
        <w:contextualSpacing/>
        <w:jc w:val="both"/>
        <w:rPr>
          <w:rFonts w:ascii="Times New Roman" w:eastAsia="Calibri" w:hAnsi="Times New Roman" w:cs="Times New Roman"/>
          <w:spacing w:val="-8"/>
          <w:sz w:val="28"/>
          <w:szCs w:val="28"/>
          <w:lang w:val="kk-KZ" w:eastAsia="ar-SA"/>
        </w:rPr>
      </w:pPr>
      <w:r w:rsidRPr="005837F4">
        <w:rPr>
          <w:rFonts w:ascii="Times New Roman" w:eastAsia="Times New Roman" w:hAnsi="Times New Roman" w:cs="Times New Roman"/>
          <w:sz w:val="28"/>
          <w:szCs w:val="28"/>
          <w:lang w:val="kk-KZ" w:eastAsia="ru-RU"/>
        </w:rPr>
        <w:t xml:space="preserve">Біз aнықтaу экспeримeнті aрқылы болашақ педагог-психологтердің цифрлық білімдік ортадағы коммуникативтік мәдениетінің қалыптасуының бaстaпқы дeңгeйін aнықтaуғa әрeкeт жaсaдық. </w:t>
      </w:r>
      <w:r w:rsidRPr="005837F4">
        <w:rPr>
          <w:rFonts w:ascii="Times New Roman" w:eastAsia="Calibri" w:hAnsi="Times New Roman" w:cs="Times New Roman"/>
          <w:spacing w:val="-8"/>
          <w:sz w:val="28"/>
          <w:szCs w:val="28"/>
          <w:lang w:val="kk-KZ" w:eastAsia="ar-SA"/>
        </w:rPr>
        <w:t xml:space="preserve">Анықтау эксперименті барысында </w:t>
      </w:r>
      <w:r w:rsidRPr="005837F4">
        <w:rPr>
          <w:rFonts w:ascii="Times New Roman" w:eastAsia="Calibri" w:hAnsi="Times New Roman" w:cs="Times New Roman"/>
          <w:spacing w:val="-8"/>
          <w:sz w:val="28"/>
          <w:szCs w:val="28"/>
          <w:lang w:val="kk-KZ" w:eastAsia="ar-SA"/>
        </w:rPr>
        <w:lastRenderedPageBreak/>
        <w:t xml:space="preserve">әңгімелесу әдісімен қатар,  әртүрлі диагностикалық сауалнамалар мен тестілеу пайдаланылды.  </w:t>
      </w:r>
    </w:p>
    <w:p w:rsidR="005837F4" w:rsidRPr="005837F4" w:rsidRDefault="005837F4" w:rsidP="00B75DA8">
      <w:pPr>
        <w:spacing w:after="0" w:line="240" w:lineRule="auto"/>
        <w:ind w:right="-1" w:firstLine="709"/>
        <w:jc w:val="both"/>
        <w:rPr>
          <w:rFonts w:ascii="Times New Roman" w:eastAsia="Calibri" w:hAnsi="Times New Roman" w:cs="Times New Roman"/>
          <w:sz w:val="28"/>
          <w:szCs w:val="28"/>
          <w:lang w:val="kk-KZ" w:eastAsia="en-US"/>
        </w:rPr>
      </w:pPr>
      <w:r w:rsidRPr="005837F4">
        <w:rPr>
          <w:rFonts w:ascii="Times New Roman" w:eastAsia="Calibri" w:hAnsi="Times New Roman" w:cs="Times New Roman"/>
          <w:sz w:val="28"/>
          <w:szCs w:val="28"/>
          <w:lang w:val="kk-KZ" w:eastAsia="en-US"/>
        </w:rPr>
        <w:t xml:space="preserve">Цифрлық білімдік ортадағы коммуникативтік мәдениеттің мотивациялық-құндылықтық критерийі коммуникативтік мәдениеттің жоғары деңгейіне жету, оқу міндеттерін жоғары сапалы орындау, оның ішінде интернет-технологияларды қолдану қажеттілігімен сипатталады. Мотивациялық-құндылықтық критерийлер болашақ педагог-психологтердің ынтасы мен құндылықтарын анықтауға көмектесе отырып, тұлғалық дамуы мен жеке психологиялық қасиеттеріне әсер етеді. Сондықтан, жоғары мотивация мен дұрыс құндылықтар жүйесі болашақ </w:t>
      </w:r>
      <w:r w:rsidR="0089425B">
        <w:rPr>
          <w:rFonts w:ascii="Times New Roman" w:eastAsia="Calibri" w:hAnsi="Times New Roman" w:cs="Times New Roman"/>
          <w:sz w:val="28"/>
          <w:szCs w:val="28"/>
          <w:lang w:val="kk-KZ" w:eastAsia="en-US"/>
        </w:rPr>
        <w:t>педагог-психологтің</w:t>
      </w:r>
      <w:r w:rsidRPr="005837F4">
        <w:rPr>
          <w:rFonts w:ascii="Times New Roman" w:eastAsia="Calibri" w:hAnsi="Times New Roman" w:cs="Times New Roman"/>
          <w:sz w:val="28"/>
          <w:szCs w:val="28"/>
          <w:lang w:val="kk-KZ" w:eastAsia="en-US"/>
        </w:rPr>
        <w:t xml:space="preserve"> жұмысында маңызды рөл атқарады.</w:t>
      </w:r>
    </w:p>
    <w:p w:rsidR="005837F4" w:rsidRPr="005837F4" w:rsidRDefault="005837F4" w:rsidP="00B75DA8">
      <w:pPr>
        <w:spacing w:after="0" w:line="240" w:lineRule="auto"/>
        <w:ind w:right="-1" w:firstLine="709"/>
        <w:jc w:val="both"/>
        <w:rPr>
          <w:rFonts w:ascii="Times New Roman" w:eastAsia="Calibri" w:hAnsi="Times New Roman" w:cs="Times New Roman"/>
          <w:sz w:val="28"/>
          <w:szCs w:val="28"/>
          <w:lang w:val="kk-KZ" w:eastAsia="en-US"/>
        </w:rPr>
      </w:pPr>
      <w:r w:rsidRPr="005837F4">
        <w:rPr>
          <w:rFonts w:ascii="Times New Roman" w:eastAsia="Calibri" w:hAnsi="Times New Roman" w:cs="Times New Roman"/>
          <w:sz w:val="28"/>
          <w:szCs w:val="28"/>
          <w:lang w:val="kk-KZ" w:eastAsia="en-US"/>
        </w:rPr>
        <w:t>Болашақ педагог-психологтердің коммуникативтік мәдениетінің когнитивтік-</w:t>
      </w:r>
      <w:r w:rsidR="00A20605">
        <w:rPr>
          <w:rFonts w:ascii="Times New Roman" w:eastAsia="Calibri" w:hAnsi="Times New Roman" w:cs="Times New Roman"/>
          <w:sz w:val="28"/>
          <w:szCs w:val="28"/>
          <w:lang w:val="kk-KZ" w:eastAsia="en-US"/>
        </w:rPr>
        <w:t>іс-</w:t>
      </w:r>
      <w:r w:rsidRPr="005837F4">
        <w:rPr>
          <w:rFonts w:ascii="Times New Roman" w:eastAsia="Calibri" w:hAnsi="Times New Roman" w:cs="Times New Roman"/>
          <w:sz w:val="28"/>
          <w:szCs w:val="28"/>
          <w:lang w:val="kk-KZ" w:eastAsia="en-US"/>
        </w:rPr>
        <w:t>әрекеттік критерийі цифрлық білімдік ортадағы коммуникативтік мәдениет туралы жүйелі білімінің болуын, коммуникацияның барлық салалары бойынша жоғары деңгейде саналы, ойластырылған қызметті жүзеге асыруын, заманауи цифрлық коммуникация құралдарын тәжірибеде қолдануын болжайды. Когнитивтік-</w:t>
      </w:r>
      <w:r w:rsidR="00A20605">
        <w:rPr>
          <w:rFonts w:ascii="Times New Roman" w:eastAsia="Calibri" w:hAnsi="Times New Roman" w:cs="Times New Roman"/>
          <w:sz w:val="28"/>
          <w:szCs w:val="28"/>
          <w:lang w:val="kk-KZ" w:eastAsia="en-US"/>
        </w:rPr>
        <w:t>іс-</w:t>
      </w:r>
      <w:r w:rsidRPr="005837F4">
        <w:rPr>
          <w:rFonts w:ascii="Times New Roman" w:eastAsia="Calibri" w:hAnsi="Times New Roman" w:cs="Times New Roman"/>
          <w:sz w:val="28"/>
          <w:szCs w:val="28"/>
          <w:lang w:val="kk-KZ" w:eastAsia="en-US"/>
        </w:rPr>
        <w:t xml:space="preserve">әрекеттік критерийлер студенттердің теориялық білімдерін практикада қолдану қабілеттерін көрсетеді. Бұл критерий болашақ </w:t>
      </w:r>
      <w:r w:rsidR="0089425B">
        <w:rPr>
          <w:rFonts w:ascii="Times New Roman" w:eastAsia="Calibri" w:hAnsi="Times New Roman" w:cs="Times New Roman"/>
          <w:sz w:val="28"/>
          <w:szCs w:val="28"/>
          <w:lang w:val="kk-KZ" w:eastAsia="en-US"/>
        </w:rPr>
        <w:t>педагог-психологтің</w:t>
      </w:r>
      <w:r w:rsidRPr="005837F4">
        <w:rPr>
          <w:rFonts w:ascii="Times New Roman" w:eastAsia="Calibri" w:hAnsi="Times New Roman" w:cs="Times New Roman"/>
          <w:sz w:val="28"/>
          <w:szCs w:val="28"/>
          <w:lang w:val="kk-KZ" w:eastAsia="en-US"/>
        </w:rPr>
        <w:t xml:space="preserve"> ақпаратты қалай қабылдайтынын, проблемаларды шешу және сыни тұрғыдан ойлауын бағалауға мүмкіндік береді. Цифрлық білімдік ортада мұндай дағдыларды қалыптастыру өте маңызды, өйткені заманауи технологиялар мен платформалар болашақ педагог-психологтердің жұмысында кеңінен қолданылады.</w:t>
      </w:r>
    </w:p>
    <w:p w:rsidR="005837F4" w:rsidRPr="005837F4" w:rsidRDefault="005837F4" w:rsidP="00B75DA8">
      <w:pPr>
        <w:spacing w:after="0" w:line="240" w:lineRule="auto"/>
        <w:ind w:right="-1" w:firstLine="709"/>
        <w:jc w:val="both"/>
        <w:rPr>
          <w:rFonts w:ascii="Times New Roman" w:eastAsia="Calibri" w:hAnsi="Times New Roman" w:cs="Times New Roman"/>
          <w:sz w:val="28"/>
          <w:szCs w:val="28"/>
          <w:lang w:val="kk-KZ" w:eastAsia="en-US"/>
        </w:rPr>
      </w:pPr>
      <w:r w:rsidRPr="005837F4">
        <w:rPr>
          <w:rFonts w:ascii="Times New Roman" w:eastAsia="Calibri" w:hAnsi="Times New Roman" w:cs="Times New Roman"/>
          <w:sz w:val="28"/>
          <w:szCs w:val="28"/>
          <w:lang w:val="kk-KZ" w:eastAsia="en-US"/>
        </w:rPr>
        <w:t>Мінез-құлықтық-рефлексиялық критерий коммуникативтік мәдениеттің қалыптасуындағы өзін-өзі бағалаудың болуын қамтиды. Мінез-құлықтық-рефлексиялық критерийлер болашақ педагог-психологтердің цифрлық білімдік ортадағы коммуникацияда этикет ережелерін сақтау және өз әрекеттері мен шешімдерін бағалау қабілетін түсіндіреді. Рефлексия үдерісі коммуникативтік мәдениетті қалыптастыруда маңызды рөл атқарады, болашақ педагог-психолог өзіндік даму мен кәсіби өсу үшін маңызды кері байланыс алады.</w:t>
      </w:r>
    </w:p>
    <w:p w:rsidR="005837F4" w:rsidRPr="005837F4" w:rsidRDefault="005837F4" w:rsidP="00B75DA8">
      <w:pPr>
        <w:suppressAutoHyphens/>
        <w:spacing w:after="0" w:line="240" w:lineRule="auto"/>
        <w:ind w:right="-1" w:firstLine="709"/>
        <w:contextualSpacing/>
        <w:jc w:val="both"/>
        <w:rPr>
          <w:rFonts w:ascii="Times New Roman" w:eastAsia="Times New Roman" w:hAnsi="Times New Roman" w:cs="Times New Roman"/>
          <w:sz w:val="28"/>
          <w:szCs w:val="28"/>
          <w:lang w:val="kk-KZ" w:eastAsia="ar-SA"/>
        </w:rPr>
      </w:pPr>
      <w:r w:rsidRPr="005837F4">
        <w:rPr>
          <w:rFonts w:ascii="Times New Roman" w:eastAsia="Times New Roman" w:hAnsi="Times New Roman" w:cs="Times New Roman"/>
          <w:sz w:val="28"/>
          <w:szCs w:val="28"/>
          <w:lang w:val="kk-KZ" w:eastAsia="ar-SA"/>
        </w:rPr>
        <w:t xml:space="preserve">Зерттеу аясында қолданылатын әдістемелерге сипаттама беретін болсақ: </w:t>
      </w:r>
    </w:p>
    <w:p w:rsidR="005837F4" w:rsidRPr="005837F4" w:rsidRDefault="005837F4" w:rsidP="00B75DA8">
      <w:pPr>
        <w:suppressAutoHyphens/>
        <w:spacing w:after="0" w:line="240" w:lineRule="auto"/>
        <w:ind w:right="-1" w:firstLine="709"/>
        <w:contextualSpacing/>
        <w:jc w:val="both"/>
        <w:rPr>
          <w:rFonts w:ascii="Times New Roman" w:eastAsia="Times New Roman" w:hAnsi="Times New Roman" w:cs="Times New Roman"/>
          <w:color w:val="FF0000"/>
          <w:sz w:val="28"/>
          <w:szCs w:val="28"/>
          <w:lang w:val="kk-KZ" w:eastAsia="ar-SA"/>
        </w:rPr>
      </w:pPr>
      <w:r w:rsidRPr="005837F4">
        <w:rPr>
          <w:rFonts w:ascii="Times New Roman" w:eastAsia="Times New Roman" w:hAnsi="Times New Roman" w:cs="Times New Roman"/>
          <w:sz w:val="28"/>
          <w:szCs w:val="28"/>
          <w:lang w:val="kk-KZ" w:eastAsia="ar-SA"/>
        </w:rPr>
        <w:t xml:space="preserve">«Тұлғалардың цифрлық белсендігі мен кибербуллингтен қорғалмау дәрежесін бағалау» сауалнамасы болашақ педагог-психологтердің цифрлық білімдік ортадағы белсенділігін, кибербуллингтің орын алу деңгейін, кибербуллингтік әрекеттің мотиві мен себептерін анықтауға мүмкіндік береді. </w:t>
      </w:r>
    </w:p>
    <w:p w:rsidR="005837F4" w:rsidRPr="005837F4" w:rsidRDefault="005837F4" w:rsidP="00B75DA8">
      <w:pPr>
        <w:suppressAutoHyphens/>
        <w:spacing w:after="0" w:line="240" w:lineRule="auto"/>
        <w:ind w:right="-1" w:firstLine="709"/>
        <w:contextualSpacing/>
        <w:jc w:val="both"/>
        <w:rPr>
          <w:rFonts w:ascii="Times New Roman" w:eastAsia="Calibri" w:hAnsi="Times New Roman" w:cs="Times New Roman"/>
          <w:sz w:val="28"/>
          <w:szCs w:val="28"/>
          <w:lang w:val="kk-KZ" w:eastAsia="en-US"/>
        </w:rPr>
      </w:pPr>
      <w:r w:rsidRPr="005837F4">
        <w:rPr>
          <w:rFonts w:ascii="Times New Roman" w:eastAsia="Calibri" w:hAnsi="Times New Roman" w:cs="Times New Roman"/>
          <w:sz w:val="28"/>
          <w:szCs w:val="28"/>
          <w:lang w:val="kk-KZ" w:eastAsia="en-US"/>
        </w:rPr>
        <w:t>М.</w:t>
      </w:r>
      <w:r w:rsidR="00B75DA8">
        <w:rPr>
          <w:rFonts w:ascii="Times New Roman" w:eastAsia="Calibri" w:hAnsi="Times New Roman" w:cs="Times New Roman"/>
          <w:sz w:val="28"/>
          <w:szCs w:val="28"/>
          <w:lang w:val="kk-KZ" w:eastAsia="en-US"/>
        </w:rPr>
        <w:t xml:space="preserve"> </w:t>
      </w:r>
      <w:r w:rsidRPr="005837F4">
        <w:rPr>
          <w:rFonts w:ascii="Times New Roman" w:eastAsia="Calibri" w:hAnsi="Times New Roman" w:cs="Times New Roman"/>
          <w:sz w:val="28"/>
          <w:szCs w:val="28"/>
          <w:lang w:val="kk-KZ" w:eastAsia="en-US"/>
        </w:rPr>
        <w:t>Рокичтің «Құндылық бағдар» әдістемесі жеке тұлғаның мінез-құлқы мен мотивациясын анықтайтын құндылықтар иерархиясын анықтауға бағытталған. Осы әдістеменің авторы М.</w:t>
      </w:r>
      <w:r w:rsidR="00B75DA8">
        <w:rPr>
          <w:rFonts w:ascii="Times New Roman" w:eastAsia="Calibri" w:hAnsi="Times New Roman" w:cs="Times New Roman"/>
          <w:sz w:val="28"/>
          <w:szCs w:val="28"/>
          <w:lang w:val="kk-KZ" w:eastAsia="en-US"/>
        </w:rPr>
        <w:t xml:space="preserve"> </w:t>
      </w:r>
      <w:r w:rsidRPr="005837F4">
        <w:rPr>
          <w:rFonts w:ascii="Times New Roman" w:eastAsia="Calibri" w:hAnsi="Times New Roman" w:cs="Times New Roman"/>
          <w:sz w:val="28"/>
          <w:szCs w:val="28"/>
          <w:lang w:val="kk-KZ" w:eastAsia="en-US"/>
        </w:rPr>
        <w:t>Рокичтің пікірінше, құндылық бағдар кез келген қоғамдық құбылыстарға әсер етеді. Құндылықтар кейбір мақсаттардың немесе өмір сүру тәсілдерінің басқаларға қарағанда түбегейлі маңызды екендігіне тұрақты сенімді қалыптастырады. Әдістеме бойынша сыналушылар әрбір құндылықты маңыздылығына сәйкес 1-ден 18-ге дейінгі сандар арқылы бағалайды. Терминдік құндылықтарға: нақтылы өмірлік (денсаулық, еркіндік, дос), абстрактілік, кәсіби өзін-өзі жүзеге асыр</w:t>
      </w:r>
      <w:r w:rsidR="00956D04">
        <w:rPr>
          <w:rFonts w:ascii="Times New Roman" w:eastAsia="Calibri" w:hAnsi="Times New Roman" w:cs="Times New Roman"/>
          <w:sz w:val="28"/>
          <w:szCs w:val="28"/>
          <w:lang w:val="kk-KZ" w:eastAsia="en-US"/>
        </w:rPr>
        <w:t xml:space="preserve">у (шығармашылық, белсенділік), </w:t>
      </w:r>
      <w:r w:rsidRPr="005837F4">
        <w:rPr>
          <w:rFonts w:ascii="Times New Roman" w:eastAsia="Calibri" w:hAnsi="Times New Roman" w:cs="Times New Roman"/>
          <w:sz w:val="28"/>
          <w:szCs w:val="28"/>
          <w:lang w:val="kk-KZ" w:eastAsia="en-US"/>
        </w:rPr>
        <w:t xml:space="preserve">жеке өмір, даралық (өзіне сенімділік, еркіндік) </w:t>
      </w:r>
      <w:r w:rsidRPr="005837F4">
        <w:rPr>
          <w:rFonts w:ascii="Times New Roman" w:eastAsia="Calibri" w:hAnsi="Times New Roman" w:cs="Times New Roman"/>
          <w:sz w:val="28"/>
          <w:szCs w:val="28"/>
          <w:lang w:val="kk-KZ" w:eastAsia="en-US"/>
        </w:rPr>
        <w:lastRenderedPageBreak/>
        <w:t xml:space="preserve">және белсенді құндылықтарды біріктіруге болады. Құралдық құндылықтар: этикалық құндылықтар (адалдық, кемшіліктерге төзе алмаушылық), қарым-қатынас құндылықтарына (жарқын жүзділік, мейірімділік), кәсіби құндылықтарға (жауапкершілік, мықты ерік, орындаушылық, істегі нәтижелік) топтастырылады. Әдістеме әмбебаптығы, зерттеуді өткізу мен нәтижелерді өңдеудің тиімділігі, стимулдық материал мен нұсқауларды түрлендіру мүмкіндігімен ерекшеленеді. </w:t>
      </w:r>
    </w:p>
    <w:p w:rsidR="005837F4" w:rsidRPr="005837F4" w:rsidRDefault="005837F4" w:rsidP="00B75DA8">
      <w:pPr>
        <w:suppressAutoHyphens/>
        <w:spacing w:after="0" w:line="240" w:lineRule="auto"/>
        <w:ind w:right="-1" w:firstLine="709"/>
        <w:contextualSpacing/>
        <w:jc w:val="both"/>
        <w:rPr>
          <w:rFonts w:ascii="Times New Roman" w:eastAsia="Calibri" w:hAnsi="Times New Roman" w:cs="Times New Roman"/>
          <w:sz w:val="28"/>
          <w:szCs w:val="28"/>
          <w:lang w:val="kk-KZ" w:eastAsia="en-US"/>
        </w:rPr>
      </w:pPr>
      <w:r w:rsidRPr="005837F4">
        <w:rPr>
          <w:rFonts w:ascii="Times New Roman" w:eastAsia="Times New Roman" w:hAnsi="Times New Roman" w:cs="Times New Roman"/>
          <w:sz w:val="28"/>
          <w:szCs w:val="28"/>
          <w:lang w:val="kk-KZ" w:eastAsia="ar-SA"/>
        </w:rPr>
        <w:t xml:space="preserve">«Мессенджерлер арқылы хат алмасу кезіндегі ең ұнамсыз тіркестер» атты біз құрастырған авторлық сауалнама арқылы цифрлық коммуникация кезіндегі ең ұнамсыз, манипулятивті, пассивті-агрессивті сипатта қабылданатын сөз тіркестерін анықтауға болады. Осы әдіс WhatsApp, Viber, Facebook Messenger, Skype т.б. хат алмасу, қарым-қатынас жасау кезіндегі болашақ педагог-психологтерге ұнамайтын ең ұнамсыз тіркестерді нақтылауға мүмкіндік береді. </w:t>
      </w:r>
    </w:p>
    <w:p w:rsidR="005837F4" w:rsidRPr="005837F4" w:rsidRDefault="005837F4" w:rsidP="00B75DA8">
      <w:pPr>
        <w:suppressAutoHyphens/>
        <w:spacing w:after="0" w:line="240" w:lineRule="auto"/>
        <w:ind w:right="-1" w:firstLine="709"/>
        <w:contextualSpacing/>
        <w:jc w:val="both"/>
        <w:rPr>
          <w:rFonts w:ascii="Times New Roman" w:eastAsia="Calibri" w:hAnsi="Times New Roman" w:cs="Times New Roman"/>
          <w:sz w:val="28"/>
          <w:szCs w:val="28"/>
          <w:lang w:val="kk-KZ" w:eastAsia="en-US"/>
        </w:rPr>
      </w:pPr>
      <w:r w:rsidRPr="005837F4">
        <w:rPr>
          <w:rFonts w:ascii="Times New Roman" w:eastAsia="Calibri" w:hAnsi="Times New Roman" w:cs="Times New Roman"/>
          <w:sz w:val="28"/>
          <w:szCs w:val="28"/>
          <w:lang w:val="kk-KZ" w:eastAsia="en-US"/>
        </w:rPr>
        <w:t>А.Д.</w:t>
      </w:r>
      <w:r w:rsidR="00B75DA8">
        <w:rPr>
          <w:rFonts w:ascii="Times New Roman" w:eastAsia="Calibri" w:hAnsi="Times New Roman" w:cs="Times New Roman"/>
          <w:sz w:val="28"/>
          <w:szCs w:val="28"/>
          <w:lang w:val="kk-KZ" w:eastAsia="en-US"/>
        </w:rPr>
        <w:t xml:space="preserve"> </w:t>
      </w:r>
      <w:r w:rsidRPr="005837F4">
        <w:rPr>
          <w:rFonts w:ascii="Times New Roman" w:eastAsia="Calibri" w:hAnsi="Times New Roman" w:cs="Times New Roman"/>
          <w:sz w:val="28"/>
          <w:szCs w:val="28"/>
          <w:lang w:val="kk-KZ" w:eastAsia="en-US"/>
        </w:rPr>
        <w:t xml:space="preserve">Цывунинаның «Цифрландыру және ақпараттандыру дәуіріндегі коммуникативтік мәдениеттің даму деңгейін анықтауға» арналған сауалнамасы болашақ педагог-психологтердің коммуникативтік мәдениетінің жоғары, </w:t>
      </w:r>
      <w:r w:rsidR="00E41A3D">
        <w:rPr>
          <w:rFonts w:ascii="Times New Roman" w:eastAsia="Calibri" w:hAnsi="Times New Roman" w:cs="Times New Roman"/>
          <w:sz w:val="28"/>
          <w:szCs w:val="28"/>
          <w:lang w:val="kk-KZ" w:eastAsia="en-US"/>
        </w:rPr>
        <w:t>жеткілікті</w:t>
      </w:r>
      <w:r w:rsidRPr="005837F4">
        <w:rPr>
          <w:rFonts w:ascii="Times New Roman" w:eastAsia="Calibri" w:hAnsi="Times New Roman" w:cs="Times New Roman"/>
          <w:sz w:val="28"/>
          <w:szCs w:val="28"/>
          <w:lang w:val="kk-KZ" w:eastAsia="en-US"/>
        </w:rPr>
        <w:t xml:space="preserve"> және төмен деңгейлерін анықтауға мүмкіндік береді. Сұрақтар студенттердің коммуникативтік мәдениетінің критерийлерін диагностикалауға мүмкіндік беретін 4 блокқа бөлінген: «әлеуметтік өзара әрекеттесу мәдениеті», «ойлау мәдениеті», «сезім мәдениеті», «сөйлеу мәдениеті». Коммуникативтік мәдениеттің барлық компоненттері бойынша деректерді салыстыра отырып, болашақ мамандардың қандай коммуникативтік мәдениетке ие екендігі туралы қорытынды жасауға болады. </w:t>
      </w:r>
    </w:p>
    <w:p w:rsidR="005837F4" w:rsidRPr="005837F4" w:rsidRDefault="005837F4" w:rsidP="00B75DA8">
      <w:pPr>
        <w:suppressAutoHyphens/>
        <w:spacing w:after="0" w:line="240" w:lineRule="auto"/>
        <w:ind w:right="-1" w:firstLine="709"/>
        <w:contextualSpacing/>
        <w:jc w:val="both"/>
        <w:rPr>
          <w:rFonts w:ascii="Times New Roman" w:eastAsia="Times New Roman" w:hAnsi="Times New Roman" w:cs="Times New Roman"/>
          <w:sz w:val="28"/>
          <w:szCs w:val="28"/>
          <w:u w:color="000000"/>
          <w:lang w:val="kk-KZ" w:eastAsia="ru-RU"/>
        </w:rPr>
      </w:pPr>
      <w:r w:rsidRPr="005837F4">
        <w:rPr>
          <w:rFonts w:ascii="Times New Roman" w:eastAsia="Times New Roman" w:hAnsi="Times New Roman" w:cs="Times New Roman"/>
          <w:sz w:val="28"/>
          <w:szCs w:val="28"/>
          <w:lang w:val="kk-KZ" w:eastAsia="ar-SA"/>
        </w:rPr>
        <w:t>О.</w:t>
      </w:r>
      <w:r w:rsidR="00D85887">
        <w:rPr>
          <w:rFonts w:ascii="Times New Roman" w:eastAsia="Times New Roman" w:hAnsi="Times New Roman" w:cs="Times New Roman"/>
          <w:sz w:val="28"/>
          <w:szCs w:val="28"/>
          <w:lang w:val="kk-KZ" w:eastAsia="ar-SA"/>
        </w:rPr>
        <w:t xml:space="preserve"> </w:t>
      </w:r>
      <w:r w:rsidRPr="005837F4">
        <w:rPr>
          <w:rFonts w:ascii="Times New Roman" w:eastAsia="Times New Roman" w:hAnsi="Times New Roman" w:cs="Times New Roman"/>
          <w:sz w:val="28"/>
          <w:szCs w:val="28"/>
          <w:lang w:val="kk-KZ" w:eastAsia="ar-SA"/>
        </w:rPr>
        <w:t>Лукинованың «Цифрлық этикет» сауалнамасы желілік коммуникативтік ережелерді нақтылауға жағдай жасайды</w:t>
      </w:r>
      <w:r w:rsidR="00217398">
        <w:rPr>
          <w:rFonts w:ascii="Times New Roman" w:eastAsia="Times New Roman" w:hAnsi="Times New Roman" w:cs="Times New Roman"/>
          <w:sz w:val="28"/>
          <w:szCs w:val="28"/>
          <w:lang w:val="kk-KZ" w:eastAsia="ar-SA"/>
        </w:rPr>
        <w:t xml:space="preserve"> (Қосымша Е)</w:t>
      </w:r>
      <w:r w:rsidRPr="005837F4">
        <w:rPr>
          <w:rFonts w:ascii="Times New Roman" w:eastAsia="Times New Roman" w:hAnsi="Times New Roman" w:cs="Times New Roman"/>
          <w:sz w:val="28"/>
          <w:szCs w:val="28"/>
          <w:lang w:val="kk-KZ" w:eastAsia="ar-SA"/>
        </w:rPr>
        <w:t xml:space="preserve">. Яғни, </w:t>
      </w:r>
      <w:r w:rsidRPr="005837F4">
        <w:rPr>
          <w:rFonts w:ascii="Times New Roman" w:eastAsia="Times New Roman" w:hAnsi="Times New Roman" w:cs="Times New Roman"/>
          <w:sz w:val="28"/>
          <w:szCs w:val="28"/>
          <w:u w:color="000000"/>
          <w:lang w:val="kk-KZ" w:eastAsia="ru-RU"/>
        </w:rPr>
        <w:t xml:space="preserve">біз әлі күнге дейін интернеттегі коммуникацияда қай сөздің сыпайы, қайсысы сыпайы емес екенін ажырата алмай келе жатырмыз. Соның әсерінен, цифрлық ортада адамдар жиі бір-біріне дөрекілік танытып жатады. Осы сауалнама цифрлық коммуникация жасаудың этикет ережелерін анықтауға бағытталады. </w:t>
      </w:r>
    </w:p>
    <w:p w:rsidR="005837F4" w:rsidRPr="005837F4" w:rsidRDefault="005837F4" w:rsidP="00B75DA8">
      <w:pPr>
        <w:suppressAutoHyphens/>
        <w:spacing w:after="0" w:line="240" w:lineRule="auto"/>
        <w:ind w:right="-1" w:firstLine="709"/>
        <w:contextualSpacing/>
        <w:jc w:val="both"/>
        <w:rPr>
          <w:rFonts w:ascii="Times New Roman" w:eastAsia="Calibri" w:hAnsi="Times New Roman" w:cs="Times New Roman"/>
          <w:sz w:val="28"/>
          <w:szCs w:val="28"/>
          <w:lang w:val="kk-KZ" w:eastAsia="en-US"/>
        </w:rPr>
      </w:pPr>
      <w:r w:rsidRPr="005837F4">
        <w:rPr>
          <w:rFonts w:ascii="Times New Roman" w:eastAsia="Calibri" w:hAnsi="Times New Roman" w:cs="Times New Roman"/>
          <w:sz w:val="28"/>
          <w:szCs w:val="28"/>
          <w:lang w:val="kk-KZ" w:eastAsia="en-US"/>
        </w:rPr>
        <w:t>Диагностикалық әдістер ретінде М.</w:t>
      </w:r>
      <w:r w:rsidR="00956D04">
        <w:rPr>
          <w:rFonts w:ascii="Times New Roman" w:eastAsia="Calibri" w:hAnsi="Times New Roman" w:cs="Times New Roman"/>
          <w:sz w:val="28"/>
          <w:szCs w:val="28"/>
          <w:lang w:val="kk-KZ" w:eastAsia="en-US"/>
        </w:rPr>
        <w:t xml:space="preserve"> </w:t>
      </w:r>
      <w:r w:rsidRPr="005837F4">
        <w:rPr>
          <w:rFonts w:ascii="Times New Roman" w:eastAsia="Calibri" w:hAnsi="Times New Roman" w:cs="Times New Roman"/>
          <w:sz w:val="28"/>
          <w:szCs w:val="28"/>
          <w:lang w:val="kk-KZ" w:eastAsia="en-US"/>
        </w:rPr>
        <w:t xml:space="preserve">Снайдердің қарым-қатынаста өзін-өзі бақылау дәрежесін бағалауын диагностикалау әдісі қолданылады. Бұл әдістеме коммуникациядағы сөйлеу мәдениеті мен сезім мәдениеті сияқты коммуникативті мәдениеттің маңызды компоненттерімен байланысты. Тестте сөйлеу мәдениетінің негізгі көрсеткіштері талданады: «қарым-қатынас шарттары мен мақсаттарына байланысты тілдік құралдарды дұрыс таңдай білу», «көпшілік алдында сөйлеу және регламент нормаларын сақтау», «сөйлеудің дұрыстығы, қолданыстағы нормалар мен ережелер шеңберіндегі ұстамдылық». Тест арқылы сезім мәдениетінің «басқа адамдармен қарым-қатынастағы ізгі ниет», «айналадағы адамдарға эмпатия, яғни жанашырлық таныту қабілеті» көрсеткіштері талданады және бағаланады. Тесттен өту кезінде коммуникативтік мәдениеттің маңызды критерийі ретінде әлеуметтік өзара әрекеттесу мәдениетінің деңгейіне де мән беріледі. </w:t>
      </w:r>
    </w:p>
    <w:p w:rsidR="005837F4" w:rsidRPr="005837F4" w:rsidRDefault="005837F4" w:rsidP="00B75DA8">
      <w:pPr>
        <w:suppressAutoHyphens/>
        <w:spacing w:after="0" w:line="240" w:lineRule="auto"/>
        <w:ind w:right="-1" w:firstLine="709"/>
        <w:contextualSpacing/>
        <w:jc w:val="both"/>
        <w:rPr>
          <w:rFonts w:ascii="Times New Roman" w:eastAsia="Times New Roman" w:hAnsi="Times New Roman" w:cs="Times New Roman"/>
          <w:sz w:val="28"/>
          <w:szCs w:val="28"/>
          <w:lang w:val="kk-KZ" w:eastAsia="ar-SA"/>
        </w:rPr>
      </w:pPr>
      <w:r w:rsidRPr="005837F4">
        <w:rPr>
          <w:rFonts w:ascii="Times New Roman" w:eastAsia="Times New Roman" w:hAnsi="Times New Roman" w:cs="Times New Roman"/>
          <w:sz w:val="28"/>
          <w:szCs w:val="28"/>
          <w:lang w:val="kk-KZ" w:eastAsia="ar-SA"/>
        </w:rPr>
        <w:t xml:space="preserve">Анықтаушы эксперимент аясында бастапқы нәтижелерді жинақтау үшін зерттеу әдістері google формаға жүктелді. Алынған мәліметтер деректерді талдау жүргізу жұмыстарында ең көп қолданылатын бағдарламалық жасақтама </w:t>
      </w:r>
      <w:r w:rsidRPr="005837F4">
        <w:rPr>
          <w:rFonts w:ascii="Times New Roman" w:eastAsia="Times New Roman" w:hAnsi="Times New Roman" w:cs="Times New Roman"/>
          <w:sz w:val="28"/>
          <w:szCs w:val="28"/>
          <w:lang w:val="kk-KZ" w:eastAsia="ar-SA"/>
        </w:rPr>
        <w:lastRenderedPageBreak/>
        <w:t xml:space="preserve">SPSS пакеті арқылы өңделді. Мәліметтер ретінде зерттеу нәтижелерін өңдеу мақсатында жіктеуге, түрлі категорияларға топтастыруға болатын ақпараттар қарастырылды. </w:t>
      </w:r>
    </w:p>
    <w:p w:rsidR="005837F4" w:rsidRPr="005837F4" w:rsidRDefault="005837F4" w:rsidP="00B75DA8">
      <w:pPr>
        <w:suppressAutoHyphens/>
        <w:spacing w:after="0" w:line="240" w:lineRule="auto"/>
        <w:ind w:right="-1" w:firstLine="709"/>
        <w:jc w:val="both"/>
        <w:rPr>
          <w:rFonts w:ascii="Times New Roman" w:eastAsia="Times New Roman" w:hAnsi="Times New Roman" w:cs="Times New Roman"/>
          <w:sz w:val="28"/>
          <w:szCs w:val="28"/>
          <w:lang w:val="kk-KZ" w:eastAsia="ar-SA"/>
        </w:rPr>
      </w:pPr>
      <w:r w:rsidRPr="005837F4">
        <w:rPr>
          <w:rFonts w:ascii="Times New Roman" w:eastAsia="Times New Roman" w:hAnsi="Times New Roman" w:cs="Times New Roman"/>
          <w:sz w:val="28"/>
          <w:szCs w:val="28"/>
          <w:lang w:val="kk-KZ" w:eastAsia="ar-SA"/>
        </w:rPr>
        <w:t>Сандық мәлімeттeр рeтіндe зeрттeу барысындағы нақты өлшeу әдістeрі арқылы алынған барлық сандық көрсeткіштeр (зeрттeлушілeрдің жeкe мәлімeттeрі, тeст, сауалнама нәтижeлeрі т.б</w:t>
      </w:r>
      <w:r w:rsidR="00B75DA8">
        <w:rPr>
          <w:rFonts w:ascii="Times New Roman" w:eastAsia="Times New Roman" w:hAnsi="Times New Roman" w:cs="Times New Roman"/>
          <w:sz w:val="28"/>
          <w:szCs w:val="28"/>
          <w:lang w:val="kk-KZ" w:eastAsia="ar-SA"/>
        </w:rPr>
        <w:t>.</w:t>
      </w:r>
      <w:r w:rsidRPr="005837F4">
        <w:rPr>
          <w:rFonts w:ascii="Times New Roman" w:eastAsia="Times New Roman" w:hAnsi="Times New Roman" w:cs="Times New Roman"/>
          <w:sz w:val="28"/>
          <w:szCs w:val="28"/>
          <w:lang w:val="kk-KZ" w:eastAsia="ar-SA"/>
        </w:rPr>
        <w:t xml:space="preserve">) талданатын болады. Ал, сапалық мәлімeттeр рeтіндe зeрттeугe қатысқан эксперименттік топ нe оның мүшeсінe тән жәнe зeрттeу үшін маңызды көрсeткіш саналатын сапалық қасиeттeр сарапталады. Сонымeн қатар, зeрттeу барысындағы өлшeу әдістeрі арқылы анықталған мәлімeттeрдің өсу нe кeму рeті бойынша орналастыру мүмкіндігі бар рeттік көрсeткіштeр дe қолданылады. </w:t>
      </w:r>
    </w:p>
    <w:p w:rsidR="005837F4" w:rsidRPr="005837F4" w:rsidRDefault="005837F4" w:rsidP="00B75DA8">
      <w:pPr>
        <w:spacing w:after="0" w:line="240" w:lineRule="auto"/>
        <w:ind w:right="-1" w:firstLine="709"/>
        <w:contextualSpacing/>
        <w:jc w:val="both"/>
        <w:rPr>
          <w:rFonts w:ascii="Times New Roman" w:eastAsia="Times New Roman" w:hAnsi="Times New Roman" w:cs="Times New Roman"/>
          <w:sz w:val="28"/>
          <w:szCs w:val="28"/>
          <w:lang w:val="kk-KZ" w:eastAsia="ar-SA"/>
        </w:rPr>
      </w:pPr>
      <w:r w:rsidRPr="005837F4">
        <w:rPr>
          <w:rFonts w:ascii="Times New Roman" w:eastAsia="Calibri" w:hAnsi="Times New Roman" w:cs="Times New Roman"/>
          <w:sz w:val="28"/>
          <w:szCs w:val="28"/>
          <w:lang w:val="kk-KZ" w:eastAsia="en-US"/>
        </w:rPr>
        <w:t xml:space="preserve">Анықтау эксперименті барысында ең алдымен, «Педагогика және психология» білім беру бағдарламасының студенттеріне сабақ беретін  оқытушылармен әңгімелесу жүргізілді. Жоғары оқу орны жағдайында болашақ педагог-психологтердің цифрлық білімдік ортадағы коммуникативтік мәдениеті оқытушы мен студент арасындағы ортақ мақсатқа және түсіністікке құрылған диалогтық қарым-қатынасқа негізделеді.  Сол үшін де зерттеу жұмысымызда жоғары оқу орны оқытушыларының цифрлық білімдік ортадағы коммуникативтік мәдениетке деген жалпы көзқарасын, жеке қатынасын, цифрлық құзыреттілік деңгейін білу маңызды болды. </w:t>
      </w:r>
    </w:p>
    <w:p w:rsidR="005837F4" w:rsidRPr="005837F4" w:rsidRDefault="005837F4" w:rsidP="00B75DA8">
      <w:pPr>
        <w:spacing w:after="0" w:line="240" w:lineRule="auto"/>
        <w:ind w:right="-1" w:firstLine="709"/>
        <w:contextualSpacing/>
        <w:jc w:val="both"/>
        <w:rPr>
          <w:rFonts w:ascii="Times New Roman" w:eastAsia="Times New Roman" w:hAnsi="Times New Roman" w:cs="Times New Roman"/>
          <w:sz w:val="28"/>
          <w:szCs w:val="28"/>
          <w:lang w:val="kk-KZ" w:eastAsia="ar-SA"/>
        </w:rPr>
      </w:pPr>
      <w:r w:rsidRPr="005837F4">
        <w:rPr>
          <w:rFonts w:ascii="Times New Roman" w:eastAsia="Times New Roman" w:hAnsi="Times New Roman" w:cs="Times New Roman"/>
          <w:sz w:val="28"/>
          <w:szCs w:val="28"/>
          <w:lang w:val="kk-KZ" w:eastAsia="ar-SA"/>
        </w:rPr>
        <w:t xml:space="preserve">Жоғары оқу орны оқытушыларымен </w:t>
      </w:r>
      <w:r w:rsidRPr="005837F4">
        <w:rPr>
          <w:rFonts w:ascii="Times New Roman" w:eastAsia="Times New Roman" w:hAnsi="Times New Roman" w:cs="Times New Roman"/>
          <w:i/>
          <w:sz w:val="28"/>
          <w:szCs w:val="28"/>
          <w:lang w:val="kk-KZ" w:eastAsia="ar-SA"/>
        </w:rPr>
        <w:t>әңгімелесуді</w:t>
      </w:r>
      <w:r w:rsidRPr="005837F4">
        <w:rPr>
          <w:rFonts w:ascii="Times New Roman" w:eastAsia="Times New Roman" w:hAnsi="Times New Roman" w:cs="Times New Roman"/>
          <w:sz w:val="28"/>
          <w:szCs w:val="28"/>
          <w:lang w:val="kk-KZ" w:eastAsia="ar-SA"/>
        </w:rPr>
        <w:t xml:space="preserve"> жүргізу барысында келесідей сұрақтар қойылды:  </w:t>
      </w:r>
    </w:p>
    <w:p w:rsidR="005837F4" w:rsidRPr="005837F4" w:rsidRDefault="005837F4" w:rsidP="00B75DA8">
      <w:pPr>
        <w:numPr>
          <w:ilvl w:val="0"/>
          <w:numId w:val="6"/>
        </w:numPr>
        <w:tabs>
          <w:tab w:val="left" w:pos="993"/>
        </w:tabs>
        <w:spacing w:after="0" w:line="240" w:lineRule="auto"/>
        <w:ind w:left="0" w:right="-1" w:firstLine="709"/>
        <w:contextualSpacing/>
        <w:jc w:val="both"/>
        <w:rPr>
          <w:rFonts w:ascii="Times New Roman" w:eastAsia="Times New Roman" w:hAnsi="Times New Roman" w:cs="Times New Roman"/>
          <w:sz w:val="28"/>
          <w:szCs w:val="28"/>
          <w:lang w:val="kk-KZ" w:eastAsia="ar-SA"/>
        </w:rPr>
      </w:pPr>
      <w:r w:rsidRPr="005837F4">
        <w:rPr>
          <w:rFonts w:ascii="Times New Roman" w:eastAsia="Times New Roman" w:hAnsi="Times New Roman" w:cs="Times New Roman"/>
          <w:sz w:val="28"/>
          <w:szCs w:val="28"/>
          <w:lang w:val="kk-KZ" w:eastAsia="ar-SA"/>
        </w:rPr>
        <w:t>Цифрлық білімдік ортаның құрылымына не жатады деп есептейсіз?</w:t>
      </w:r>
    </w:p>
    <w:p w:rsidR="005837F4" w:rsidRPr="005837F4" w:rsidRDefault="005837F4" w:rsidP="00B75DA8">
      <w:pPr>
        <w:numPr>
          <w:ilvl w:val="0"/>
          <w:numId w:val="6"/>
        </w:numPr>
        <w:tabs>
          <w:tab w:val="left" w:pos="993"/>
        </w:tabs>
        <w:spacing w:after="0" w:line="240" w:lineRule="auto"/>
        <w:ind w:left="0" w:right="-1" w:firstLine="709"/>
        <w:contextualSpacing/>
        <w:jc w:val="both"/>
        <w:rPr>
          <w:rFonts w:ascii="Times New Roman" w:eastAsia="Times New Roman" w:hAnsi="Times New Roman" w:cs="Times New Roman"/>
          <w:sz w:val="28"/>
          <w:szCs w:val="28"/>
          <w:lang w:val="kk-KZ" w:eastAsia="ar-SA"/>
        </w:rPr>
      </w:pPr>
      <w:r w:rsidRPr="005837F4">
        <w:rPr>
          <w:rFonts w:ascii="Times New Roman" w:eastAsia="Times New Roman" w:hAnsi="Times New Roman" w:cs="Times New Roman"/>
          <w:sz w:val="28"/>
          <w:szCs w:val="28"/>
          <w:lang w:val="kk-KZ" w:eastAsia="ar-SA"/>
        </w:rPr>
        <w:t>Болашақ педагог-психологтердің цифрлық коммуникация құралдарын тиімді пайдалана алу дағдысының болуы маңызды ма?</w:t>
      </w:r>
    </w:p>
    <w:p w:rsidR="005837F4" w:rsidRPr="005837F4" w:rsidRDefault="005837F4" w:rsidP="00B75DA8">
      <w:pPr>
        <w:numPr>
          <w:ilvl w:val="0"/>
          <w:numId w:val="6"/>
        </w:numPr>
        <w:tabs>
          <w:tab w:val="left" w:pos="993"/>
        </w:tabs>
        <w:spacing w:after="0" w:line="240" w:lineRule="auto"/>
        <w:ind w:left="0" w:right="-1" w:firstLine="709"/>
        <w:contextualSpacing/>
        <w:jc w:val="both"/>
        <w:rPr>
          <w:rFonts w:ascii="Times New Roman" w:eastAsia="Times New Roman" w:hAnsi="Times New Roman" w:cs="Times New Roman"/>
          <w:sz w:val="28"/>
          <w:szCs w:val="28"/>
          <w:lang w:val="kk-KZ" w:eastAsia="ar-SA"/>
        </w:rPr>
      </w:pPr>
      <w:r w:rsidRPr="005837F4">
        <w:rPr>
          <w:rFonts w:ascii="Times New Roman" w:eastAsia="Times New Roman" w:hAnsi="Times New Roman" w:cs="Times New Roman"/>
          <w:sz w:val="28"/>
          <w:szCs w:val="28"/>
          <w:lang w:val="kk-KZ" w:eastAsia="ar-SA"/>
        </w:rPr>
        <w:t>Болашақ педагог-психологтердің цифрлық білімдік ортадағы коммуникативтік мәдениетін қалыптастырудың қажеттілігі бар ма?</w:t>
      </w:r>
    </w:p>
    <w:p w:rsidR="005837F4" w:rsidRPr="005837F4" w:rsidRDefault="005837F4" w:rsidP="00B75DA8">
      <w:pPr>
        <w:numPr>
          <w:ilvl w:val="0"/>
          <w:numId w:val="6"/>
        </w:numPr>
        <w:tabs>
          <w:tab w:val="left" w:pos="993"/>
        </w:tabs>
        <w:spacing w:after="0" w:line="240" w:lineRule="auto"/>
        <w:ind w:left="0" w:right="-1" w:firstLine="709"/>
        <w:contextualSpacing/>
        <w:jc w:val="both"/>
        <w:rPr>
          <w:rFonts w:ascii="Times New Roman" w:eastAsia="Times New Roman" w:hAnsi="Times New Roman" w:cs="Times New Roman"/>
          <w:sz w:val="28"/>
          <w:szCs w:val="28"/>
          <w:lang w:val="kk-KZ" w:eastAsia="ar-SA"/>
        </w:rPr>
      </w:pPr>
      <w:r w:rsidRPr="005837F4">
        <w:rPr>
          <w:rFonts w:ascii="Times New Roman" w:eastAsia="Times New Roman" w:hAnsi="Times New Roman" w:cs="Times New Roman"/>
          <w:sz w:val="28"/>
          <w:szCs w:val="28"/>
          <w:lang w:val="kk-KZ" w:eastAsia="ar-SA"/>
        </w:rPr>
        <w:t>Цифрлық білімдік ортадағы коммуникативтік мәдениет сапасының оқытушыда болуы маңызды ма?</w:t>
      </w:r>
    </w:p>
    <w:p w:rsidR="005837F4" w:rsidRPr="005837F4" w:rsidRDefault="005837F4" w:rsidP="00B75DA8">
      <w:pPr>
        <w:numPr>
          <w:ilvl w:val="0"/>
          <w:numId w:val="6"/>
        </w:numPr>
        <w:tabs>
          <w:tab w:val="left" w:pos="993"/>
        </w:tabs>
        <w:spacing w:after="0" w:line="240" w:lineRule="auto"/>
        <w:ind w:left="0" w:right="-1" w:firstLine="709"/>
        <w:contextualSpacing/>
        <w:jc w:val="both"/>
        <w:rPr>
          <w:rFonts w:ascii="Times New Roman" w:eastAsia="Times New Roman" w:hAnsi="Times New Roman" w:cs="Times New Roman"/>
          <w:sz w:val="28"/>
          <w:szCs w:val="28"/>
          <w:lang w:val="kk-KZ" w:eastAsia="ar-SA"/>
        </w:rPr>
      </w:pPr>
      <w:r w:rsidRPr="005837F4">
        <w:rPr>
          <w:rFonts w:ascii="Times New Roman" w:eastAsia="Times New Roman" w:hAnsi="Times New Roman" w:cs="Times New Roman"/>
          <w:sz w:val="28"/>
          <w:szCs w:val="28"/>
          <w:lang w:val="kk-KZ" w:eastAsia="ar-SA"/>
        </w:rPr>
        <w:t>Болашақ педагог-психологтердің цифрлық білімдік ортадағы коммуникативтік мәдениетінің қалыптасуына кім жауапты деп ойлайсыз?</w:t>
      </w:r>
    </w:p>
    <w:p w:rsidR="005837F4" w:rsidRPr="005837F4" w:rsidRDefault="005837F4" w:rsidP="00B75DA8">
      <w:pPr>
        <w:numPr>
          <w:ilvl w:val="0"/>
          <w:numId w:val="6"/>
        </w:numPr>
        <w:tabs>
          <w:tab w:val="left" w:pos="993"/>
        </w:tabs>
        <w:spacing w:after="0" w:line="240" w:lineRule="auto"/>
        <w:ind w:left="0" w:right="-1" w:firstLine="709"/>
        <w:contextualSpacing/>
        <w:jc w:val="both"/>
        <w:rPr>
          <w:rFonts w:ascii="Times New Roman" w:eastAsia="Times New Roman" w:hAnsi="Times New Roman" w:cs="Times New Roman"/>
          <w:sz w:val="28"/>
          <w:szCs w:val="28"/>
          <w:lang w:val="kk-KZ" w:eastAsia="ar-SA"/>
        </w:rPr>
      </w:pPr>
      <w:r w:rsidRPr="005837F4">
        <w:rPr>
          <w:rFonts w:ascii="Times New Roman" w:eastAsia="Times New Roman" w:hAnsi="Times New Roman" w:cs="Times New Roman"/>
          <w:sz w:val="28"/>
          <w:szCs w:val="28"/>
          <w:lang w:val="kk-KZ" w:eastAsia="ar-SA"/>
        </w:rPr>
        <w:t>Оқыту үдерісінде Сіз қандай цифрлық технологияларды пайдаланасыз?</w:t>
      </w:r>
    </w:p>
    <w:p w:rsidR="005837F4" w:rsidRPr="005837F4" w:rsidRDefault="005837F4" w:rsidP="00B75DA8">
      <w:pPr>
        <w:numPr>
          <w:ilvl w:val="0"/>
          <w:numId w:val="6"/>
        </w:numPr>
        <w:tabs>
          <w:tab w:val="left" w:pos="993"/>
        </w:tabs>
        <w:spacing w:after="0" w:line="240" w:lineRule="auto"/>
        <w:ind w:left="0" w:right="-1" w:firstLine="709"/>
        <w:contextualSpacing/>
        <w:jc w:val="both"/>
        <w:rPr>
          <w:rFonts w:ascii="Times New Roman" w:eastAsia="Times New Roman" w:hAnsi="Times New Roman" w:cs="Times New Roman"/>
          <w:sz w:val="28"/>
          <w:szCs w:val="28"/>
          <w:lang w:val="kk-KZ" w:eastAsia="ar-SA"/>
        </w:rPr>
      </w:pPr>
      <w:r w:rsidRPr="005837F4">
        <w:rPr>
          <w:rFonts w:ascii="Times New Roman" w:eastAsia="Times New Roman" w:hAnsi="Times New Roman" w:cs="Times New Roman"/>
          <w:sz w:val="28"/>
          <w:szCs w:val="28"/>
          <w:lang w:val="kk-KZ" w:eastAsia="ar-SA"/>
        </w:rPr>
        <w:t>Кәсіби іс-әрекетіңізде Сіз қандай цифрлық коммуникация құралдарын қолданасыз?</w:t>
      </w:r>
    </w:p>
    <w:p w:rsidR="005837F4" w:rsidRPr="005837F4" w:rsidRDefault="005837F4" w:rsidP="00B75DA8">
      <w:pPr>
        <w:numPr>
          <w:ilvl w:val="0"/>
          <w:numId w:val="6"/>
        </w:numPr>
        <w:tabs>
          <w:tab w:val="left" w:pos="993"/>
        </w:tabs>
        <w:spacing w:after="0" w:line="240" w:lineRule="auto"/>
        <w:ind w:left="0" w:right="-1" w:firstLine="709"/>
        <w:contextualSpacing/>
        <w:jc w:val="both"/>
        <w:rPr>
          <w:rFonts w:ascii="Times New Roman" w:eastAsia="Times New Roman" w:hAnsi="Times New Roman" w:cs="Times New Roman"/>
          <w:sz w:val="28"/>
          <w:szCs w:val="28"/>
          <w:lang w:val="kk-KZ" w:eastAsia="ar-SA"/>
        </w:rPr>
      </w:pPr>
      <w:r w:rsidRPr="005837F4">
        <w:rPr>
          <w:rFonts w:ascii="Times New Roman" w:eastAsia="Times New Roman" w:hAnsi="Times New Roman" w:cs="Times New Roman"/>
          <w:sz w:val="28"/>
          <w:szCs w:val="28"/>
          <w:lang w:val="kk-KZ" w:eastAsia="ar-SA"/>
        </w:rPr>
        <w:t>Студенттермен немесе әріптестеріңізбен цифрлық іскерлік коммуникация құру барысында қандай ережелерді сақтауға тырысасыз?</w:t>
      </w:r>
    </w:p>
    <w:p w:rsidR="005837F4" w:rsidRPr="005837F4" w:rsidRDefault="005837F4" w:rsidP="00B75DA8">
      <w:pPr>
        <w:numPr>
          <w:ilvl w:val="0"/>
          <w:numId w:val="6"/>
        </w:numPr>
        <w:tabs>
          <w:tab w:val="left" w:pos="993"/>
        </w:tabs>
        <w:spacing w:after="0" w:line="240" w:lineRule="auto"/>
        <w:ind w:left="0" w:right="-1" w:firstLine="709"/>
        <w:contextualSpacing/>
        <w:jc w:val="both"/>
        <w:rPr>
          <w:rFonts w:ascii="Times New Roman" w:eastAsia="Times New Roman" w:hAnsi="Times New Roman" w:cs="Times New Roman"/>
          <w:sz w:val="28"/>
          <w:szCs w:val="28"/>
          <w:lang w:val="kk-KZ" w:eastAsia="ar-SA"/>
        </w:rPr>
      </w:pPr>
      <w:r w:rsidRPr="005837F4">
        <w:rPr>
          <w:rFonts w:ascii="Times New Roman" w:eastAsia="Times New Roman" w:hAnsi="Times New Roman" w:cs="Times New Roman"/>
          <w:sz w:val="28"/>
          <w:szCs w:val="28"/>
          <w:lang w:val="kk-KZ" w:eastAsia="ar-SA"/>
        </w:rPr>
        <w:t>Онлайн сабақтарды өткізу кезінде коммуникацияны жеңілдету, әрі екі жаққа да қолайлы ету үшін қандай ережелерді басшылыққа алған жөн?</w:t>
      </w:r>
    </w:p>
    <w:p w:rsidR="005837F4" w:rsidRPr="005837F4" w:rsidRDefault="005837F4" w:rsidP="00B75DA8">
      <w:pPr>
        <w:numPr>
          <w:ilvl w:val="0"/>
          <w:numId w:val="6"/>
        </w:numPr>
        <w:tabs>
          <w:tab w:val="left" w:pos="1134"/>
        </w:tabs>
        <w:spacing w:after="0" w:line="240" w:lineRule="auto"/>
        <w:ind w:left="0" w:right="-1" w:firstLine="709"/>
        <w:contextualSpacing/>
        <w:jc w:val="both"/>
        <w:rPr>
          <w:rFonts w:ascii="Times New Roman" w:eastAsia="Times New Roman" w:hAnsi="Times New Roman" w:cs="Times New Roman"/>
          <w:sz w:val="28"/>
          <w:szCs w:val="28"/>
          <w:lang w:val="kk-KZ" w:eastAsia="ar-SA"/>
        </w:rPr>
      </w:pPr>
      <w:r w:rsidRPr="005837F4">
        <w:rPr>
          <w:rFonts w:ascii="Times New Roman" w:eastAsia="Times New Roman" w:hAnsi="Times New Roman" w:cs="Times New Roman"/>
          <w:sz w:val="28"/>
          <w:szCs w:val="28"/>
          <w:lang w:val="kk-KZ" w:eastAsia="ar-SA"/>
        </w:rPr>
        <w:t xml:space="preserve">Болашақ педагог-психологтердің цифрлық білімдік ортадағы коммуникативтік мәдениетін қалыптастыру үшін білім беру бағдарламасына оқу курстарын ендірудің қажеттілігі бар ма? Әлде, қандай пәндердің мазмұнына кіріктіріп оқытуға болады деп есептейсіз? </w:t>
      </w:r>
    </w:p>
    <w:p w:rsidR="005837F4" w:rsidRPr="005837F4" w:rsidRDefault="005837F4" w:rsidP="00B75DA8">
      <w:pPr>
        <w:numPr>
          <w:ilvl w:val="0"/>
          <w:numId w:val="6"/>
        </w:numPr>
        <w:tabs>
          <w:tab w:val="left" w:pos="1134"/>
        </w:tabs>
        <w:spacing w:after="0" w:line="240" w:lineRule="auto"/>
        <w:ind w:left="0" w:right="-1" w:firstLine="709"/>
        <w:contextualSpacing/>
        <w:jc w:val="both"/>
        <w:rPr>
          <w:rFonts w:ascii="Times New Roman" w:eastAsia="Times New Roman" w:hAnsi="Times New Roman" w:cs="Times New Roman"/>
          <w:sz w:val="28"/>
          <w:szCs w:val="28"/>
          <w:lang w:val="kk-KZ" w:eastAsia="ar-SA"/>
        </w:rPr>
      </w:pPr>
      <w:r w:rsidRPr="005837F4">
        <w:rPr>
          <w:rFonts w:ascii="Times New Roman" w:eastAsia="Times New Roman" w:hAnsi="Times New Roman" w:cs="Times New Roman"/>
          <w:sz w:val="28"/>
          <w:szCs w:val="28"/>
          <w:lang w:val="kk-KZ" w:eastAsia="ar-SA"/>
        </w:rPr>
        <w:t>Кәсіби қызметіңізде болашақ педагог-психологтердің цифрлық құралдар арқылы алынған ақпараттарға сыни қатынасын қалыптастыру үшін қандай әдіс-тәсілдерді қолданасыз?</w:t>
      </w:r>
    </w:p>
    <w:p w:rsidR="005837F4" w:rsidRPr="005837F4" w:rsidRDefault="005837F4" w:rsidP="00B75DA8">
      <w:pPr>
        <w:numPr>
          <w:ilvl w:val="0"/>
          <w:numId w:val="6"/>
        </w:numPr>
        <w:tabs>
          <w:tab w:val="left" w:pos="1134"/>
        </w:tabs>
        <w:spacing w:after="0" w:line="240" w:lineRule="auto"/>
        <w:ind w:left="0" w:right="-1" w:firstLine="709"/>
        <w:contextualSpacing/>
        <w:jc w:val="both"/>
        <w:rPr>
          <w:rFonts w:ascii="Times New Roman" w:eastAsia="Times New Roman" w:hAnsi="Times New Roman" w:cs="Times New Roman"/>
          <w:sz w:val="28"/>
          <w:szCs w:val="28"/>
          <w:lang w:val="kk-KZ" w:eastAsia="ar-SA"/>
        </w:rPr>
      </w:pPr>
      <w:r w:rsidRPr="005837F4">
        <w:rPr>
          <w:rFonts w:ascii="Times New Roman" w:eastAsia="Times New Roman" w:hAnsi="Times New Roman" w:cs="Times New Roman"/>
          <w:sz w:val="28"/>
          <w:szCs w:val="28"/>
          <w:lang w:val="kk-KZ" w:eastAsia="ar-SA"/>
        </w:rPr>
        <w:lastRenderedPageBreak/>
        <w:t>Цифрлық қарым-қатынас құралдарының қандай мүмкіндіктері оқу үдерісін жақсартуға көмектеседі?</w:t>
      </w:r>
    </w:p>
    <w:p w:rsidR="005837F4" w:rsidRPr="005837F4" w:rsidRDefault="005837F4" w:rsidP="00B75DA8">
      <w:pPr>
        <w:spacing w:after="0" w:line="240" w:lineRule="auto"/>
        <w:ind w:right="-1" w:firstLine="709"/>
        <w:jc w:val="both"/>
        <w:rPr>
          <w:rFonts w:ascii="Times New Roman" w:eastAsia="Times New Roman" w:hAnsi="Times New Roman" w:cs="Times New Roman"/>
          <w:sz w:val="28"/>
          <w:szCs w:val="28"/>
          <w:lang w:val="kk-KZ" w:eastAsia="ar-SA"/>
        </w:rPr>
      </w:pPr>
      <w:r w:rsidRPr="005837F4">
        <w:rPr>
          <w:rFonts w:ascii="Times New Roman" w:eastAsia="Times New Roman" w:hAnsi="Times New Roman" w:cs="Times New Roman"/>
          <w:sz w:val="28"/>
          <w:szCs w:val="28"/>
          <w:lang w:val="kk-KZ" w:eastAsia="ar-SA"/>
        </w:rPr>
        <w:t xml:space="preserve">Әңгімелесу барысында анықталғаны оқытушылар оқыту үдерісінде цифрлық коммуникация құралдарын белсенді пайдаланады және болашақ педагог-психологтердің цифрлық білімдік ортадағы коммуникативтік мәдениетін қалыптастыруды маңызды деп есептейді. Әңгімелесуге қатысқан оқытушылардың 65%-ы цифрлық білімдік ортадағы коммуникативтік мәдениетті білім беру бағдарламасына жеке пән ретінде ендіру керек деп есептесе, қалған 35% оқытушылар осы бағыттағы тақырыптарды мазмұны жағынан жақын пәндерге кіріктіру арқылы оқытуды ұсынды. </w:t>
      </w:r>
    </w:p>
    <w:p w:rsidR="005837F4" w:rsidRPr="005837F4" w:rsidRDefault="005837F4" w:rsidP="00B75DA8">
      <w:pPr>
        <w:spacing w:after="0" w:line="240" w:lineRule="auto"/>
        <w:ind w:right="-1" w:firstLine="709"/>
        <w:jc w:val="both"/>
        <w:rPr>
          <w:rFonts w:ascii="Times New Roman" w:eastAsia="Calibri" w:hAnsi="Times New Roman" w:cs="Times New Roman"/>
          <w:sz w:val="28"/>
          <w:szCs w:val="28"/>
          <w:lang w:val="kk-KZ" w:eastAsia="en-US"/>
        </w:rPr>
      </w:pPr>
      <w:r w:rsidRPr="005837F4">
        <w:rPr>
          <w:rFonts w:ascii="Times New Roman" w:eastAsia="Times New Roman" w:hAnsi="Times New Roman" w:cs="Times New Roman"/>
          <w:sz w:val="28"/>
          <w:szCs w:val="28"/>
          <w:lang w:val="kk-KZ" w:eastAsia="ar-SA"/>
        </w:rPr>
        <w:t xml:space="preserve">Әңгімелесу нәтижесінде, </w:t>
      </w:r>
      <w:r w:rsidRPr="005837F4">
        <w:rPr>
          <w:rFonts w:ascii="Times New Roman" w:eastAsia="Calibri" w:hAnsi="Times New Roman" w:cs="Times New Roman"/>
          <w:sz w:val="28"/>
          <w:szCs w:val="28"/>
          <w:lang w:val="kk-KZ" w:eastAsia="en-US"/>
        </w:rPr>
        <w:t>оқыту үдерісінде</w:t>
      </w:r>
      <w:r w:rsidRPr="005837F4">
        <w:rPr>
          <w:rFonts w:ascii="Times New Roman" w:eastAsia="Times New Roman" w:hAnsi="Times New Roman" w:cs="Times New Roman"/>
          <w:sz w:val="28"/>
          <w:szCs w:val="28"/>
          <w:lang w:val="kk-KZ" w:eastAsia="ar-SA"/>
        </w:rPr>
        <w:t xml:space="preserve"> б</w:t>
      </w:r>
      <w:r w:rsidRPr="005837F4">
        <w:rPr>
          <w:rFonts w:ascii="Times New Roman" w:eastAsia="Calibri" w:hAnsi="Times New Roman" w:cs="Times New Roman"/>
          <w:sz w:val="28"/>
          <w:szCs w:val="28"/>
          <w:lang w:val="kk-KZ" w:eastAsia="en-US"/>
        </w:rPr>
        <w:t>олашақ педагог-психологтердің цифрлық білімдік ортадағы коммуникативтік мәдениетін қалыптастыруға айтарлықтай көңіл бөлінбейтіні, желілік коммуникативтік мәдениет пен цифрлық этикетке қатысты заманауи теориялардың арнайы түрде оқытылмайтыны белгілі болды. Оқытушылар мен студенттер арасында онлайн сабақтар немесе месенджерлер арқылы қарым-қатынас кезінде ортақ келісілген этикет ережелері белгіленбегені, тек арнайы жағдаяттар кезінде ғана оқытушылар тарапынан ескерту ретінде айтылатыны анықталды.</w:t>
      </w:r>
    </w:p>
    <w:p w:rsidR="005837F4" w:rsidRPr="005837F4" w:rsidRDefault="005837F4" w:rsidP="00B75DA8">
      <w:pPr>
        <w:spacing w:after="0" w:line="240" w:lineRule="auto"/>
        <w:ind w:right="-1" w:firstLine="709"/>
        <w:jc w:val="both"/>
        <w:rPr>
          <w:rFonts w:ascii="Times New Roman" w:eastAsia="Calibri" w:hAnsi="Times New Roman" w:cs="Times New Roman"/>
          <w:sz w:val="28"/>
          <w:szCs w:val="28"/>
          <w:lang w:val="kk-KZ" w:eastAsia="en-US"/>
        </w:rPr>
      </w:pPr>
      <w:r w:rsidRPr="005837F4">
        <w:rPr>
          <w:rFonts w:ascii="Times New Roman" w:eastAsia="Calibri" w:hAnsi="Times New Roman" w:cs="Times New Roman"/>
          <w:sz w:val="28"/>
          <w:szCs w:val="28"/>
          <w:lang w:val="kk-KZ" w:eastAsia="en-US"/>
        </w:rPr>
        <w:t>Біз зерттеу жұмысымыз аясында 2 онлайн форматта өткен сабақ пен 3</w:t>
      </w:r>
      <w:r w:rsidR="00B75DA8">
        <w:rPr>
          <w:rFonts w:ascii="Times New Roman" w:eastAsia="Calibri" w:hAnsi="Times New Roman" w:cs="Times New Roman"/>
          <w:sz w:val="28"/>
          <w:szCs w:val="28"/>
          <w:lang w:val="kk-KZ" w:eastAsia="en-US"/>
        </w:rPr>
        <w:t> </w:t>
      </w:r>
      <w:r w:rsidRPr="005837F4">
        <w:rPr>
          <w:rFonts w:ascii="Times New Roman" w:eastAsia="Calibri" w:hAnsi="Times New Roman" w:cs="Times New Roman"/>
          <w:sz w:val="28"/>
          <w:szCs w:val="28"/>
          <w:lang w:val="kk-KZ" w:eastAsia="en-US"/>
        </w:rPr>
        <w:t xml:space="preserve">сағаттық уақытқа арналған онлайн конференцияға сырттай мониторинг жүргізе отырып, нәтижесінде қатысушыларға «микрафонды өшіріп қою», «алдымен, өзін таныстыру», «кезектесіп сөйлеу», «нақты тақырыпқа қатысты сұрақтарды қою», «регламентті сақтау», «камераны дұрыс қосу», «чатқа сұрақты түсінікті, сауатты жазу» сынды 25-тен астам ескерту айтылғанын бақыладық. </w:t>
      </w:r>
      <w:r w:rsidR="003559A4">
        <w:rPr>
          <w:rFonts w:ascii="Times New Roman" w:eastAsia="Calibri" w:hAnsi="Times New Roman" w:cs="Times New Roman"/>
          <w:sz w:val="28"/>
          <w:szCs w:val="28"/>
          <w:lang w:val="kk-KZ" w:eastAsia="en-US"/>
        </w:rPr>
        <w:t>Сондықтан да, цифрлық білімдік ортадағы коммуникацияның тиімділігін арттырудың бі</w:t>
      </w:r>
      <w:r w:rsidR="00410611">
        <w:rPr>
          <w:rFonts w:ascii="Times New Roman" w:eastAsia="Calibri" w:hAnsi="Times New Roman" w:cs="Times New Roman"/>
          <w:sz w:val="28"/>
          <w:szCs w:val="28"/>
          <w:lang w:val="kk-KZ" w:eastAsia="en-US"/>
        </w:rPr>
        <w:t xml:space="preserve">р жолы – алдын-ала онлайн топ қатысушыларының </w:t>
      </w:r>
      <w:r w:rsidR="003559A4">
        <w:rPr>
          <w:rFonts w:ascii="Times New Roman" w:eastAsia="Calibri" w:hAnsi="Times New Roman" w:cs="Times New Roman"/>
          <w:sz w:val="28"/>
          <w:szCs w:val="28"/>
          <w:lang w:val="kk-KZ" w:eastAsia="en-US"/>
        </w:rPr>
        <w:t xml:space="preserve">ортақ этикет ережелерін нақтылап алу </w:t>
      </w:r>
      <w:r w:rsidR="00410611">
        <w:rPr>
          <w:rFonts w:ascii="Times New Roman" w:eastAsia="Calibri" w:hAnsi="Times New Roman" w:cs="Times New Roman"/>
          <w:sz w:val="28"/>
          <w:szCs w:val="28"/>
          <w:lang w:val="kk-KZ" w:eastAsia="en-US"/>
        </w:rPr>
        <w:t xml:space="preserve">маңызды деп </w:t>
      </w:r>
      <w:r w:rsidR="003559A4">
        <w:rPr>
          <w:rFonts w:ascii="Times New Roman" w:eastAsia="Calibri" w:hAnsi="Times New Roman" w:cs="Times New Roman"/>
          <w:sz w:val="28"/>
          <w:szCs w:val="28"/>
          <w:lang w:val="kk-KZ" w:eastAsia="en-US"/>
        </w:rPr>
        <w:t xml:space="preserve">есептейміз. </w:t>
      </w:r>
    </w:p>
    <w:p w:rsidR="009B181E" w:rsidRPr="005837F4" w:rsidRDefault="005837F4" w:rsidP="00B75DA8">
      <w:pPr>
        <w:spacing w:after="0" w:line="240" w:lineRule="auto"/>
        <w:ind w:right="-1" w:firstLine="709"/>
        <w:jc w:val="both"/>
        <w:rPr>
          <w:rFonts w:ascii="Times New Roman" w:eastAsia="Calibri" w:hAnsi="Times New Roman" w:cs="Times New Roman"/>
          <w:sz w:val="28"/>
          <w:szCs w:val="28"/>
          <w:lang w:val="kk-KZ" w:eastAsia="en-US"/>
        </w:rPr>
      </w:pPr>
      <w:r w:rsidRPr="005837F4">
        <w:rPr>
          <w:rFonts w:ascii="Times New Roman" w:eastAsia="Calibri" w:hAnsi="Times New Roman" w:cs="Times New Roman"/>
          <w:sz w:val="28"/>
          <w:szCs w:val="28"/>
          <w:lang w:val="kk-KZ" w:eastAsia="en-US"/>
        </w:rPr>
        <w:t xml:space="preserve">Ал енді, анықтаушы эксперимент кезеңінде болашақ педагог-психологтерге жүргізілген әдістемелер бойынша алынған негізгі зерттеу нәтижелеріне тоқталып өтейік. </w:t>
      </w:r>
      <w:r w:rsidR="009B181E">
        <w:rPr>
          <w:rFonts w:ascii="Times New Roman" w:eastAsia="Calibri" w:hAnsi="Times New Roman" w:cs="Times New Roman"/>
          <w:sz w:val="28"/>
          <w:szCs w:val="28"/>
          <w:lang w:val="kk-KZ" w:eastAsia="en-US"/>
        </w:rPr>
        <w:t>Айта кетерлігі, барлық сауалнама мен тесттер</w:t>
      </w:r>
      <w:r w:rsidR="00B75DA8">
        <w:rPr>
          <w:rFonts w:ascii="Times New Roman" w:eastAsia="Calibri" w:hAnsi="Times New Roman" w:cs="Times New Roman"/>
          <w:sz w:val="28"/>
          <w:szCs w:val="28"/>
          <w:lang w:val="kk-KZ" w:eastAsia="en-US"/>
        </w:rPr>
        <w:t xml:space="preserve"> </w:t>
      </w:r>
      <w:r w:rsidR="009B181E" w:rsidRPr="005837F4">
        <w:rPr>
          <w:rFonts w:ascii="Times New Roman" w:eastAsia="Calibri" w:hAnsi="Times New Roman" w:cs="Times New Roman"/>
          <w:sz w:val="28"/>
          <w:szCs w:val="28"/>
          <w:lang w:val="kk-KZ" w:eastAsia="en-US"/>
        </w:rPr>
        <w:t>google-дискке орналастырылып, google-форма арқылы жүргізілді</w:t>
      </w:r>
      <w:r w:rsidR="009B181E">
        <w:rPr>
          <w:rFonts w:ascii="Times New Roman" w:eastAsia="Calibri" w:hAnsi="Times New Roman" w:cs="Times New Roman"/>
          <w:sz w:val="28"/>
          <w:szCs w:val="28"/>
          <w:lang w:val="kk-KZ" w:eastAsia="en-US"/>
        </w:rPr>
        <w:t xml:space="preserve">. </w:t>
      </w:r>
    </w:p>
    <w:p w:rsidR="005837F4" w:rsidRPr="005837F4" w:rsidRDefault="005837F4" w:rsidP="00B75DA8">
      <w:pPr>
        <w:spacing w:after="0" w:line="240" w:lineRule="auto"/>
        <w:ind w:right="-1" w:firstLine="709"/>
        <w:contextualSpacing/>
        <w:jc w:val="both"/>
        <w:rPr>
          <w:rFonts w:ascii="Times New Roman" w:eastAsia="Calibri" w:hAnsi="Times New Roman" w:cs="Times New Roman"/>
          <w:sz w:val="28"/>
          <w:szCs w:val="28"/>
          <w:lang w:val="kk-KZ" w:eastAsia="en-US"/>
        </w:rPr>
      </w:pPr>
      <w:r w:rsidRPr="005837F4">
        <w:rPr>
          <w:rFonts w:ascii="Times New Roman" w:eastAsia="Calibri" w:hAnsi="Times New Roman" w:cs="Times New Roman"/>
          <w:sz w:val="28"/>
          <w:szCs w:val="28"/>
          <w:lang w:val="kk-KZ" w:eastAsia="en-US"/>
        </w:rPr>
        <w:t xml:space="preserve">Болашақ педагог-психологтерге жүргізілген зерттеу нәтижелеріне келсек, зерттеу жұмысы барысында цифрлық білімдік ортадағы коммуникация кезіндегі ең ұнамсыз, манипулятивті, пассивті-агрессивті сипатта қабылданатын 100-ге жуық сөз тіркестерін анықтадық. Сол сөз тіркестерінің нақты қайсысының кез-келгенді ашуландыратынын, ал қайсысы жағымсыз әсер ғана қалдыратынын анықтау мақсатында </w:t>
      </w:r>
      <w:r w:rsidRPr="005837F4">
        <w:rPr>
          <w:rFonts w:ascii="Times New Roman" w:eastAsia="Times New Roman" w:hAnsi="Times New Roman" w:cs="Times New Roman"/>
          <w:i/>
          <w:sz w:val="28"/>
          <w:szCs w:val="28"/>
          <w:lang w:val="kk-KZ" w:eastAsia="ar-SA"/>
        </w:rPr>
        <w:t xml:space="preserve">«Мессенджерлер арқылы хат алмасу кезіндегі ең ұнамсыз тіркестер»  </w:t>
      </w:r>
      <w:r w:rsidRPr="005837F4">
        <w:rPr>
          <w:rFonts w:ascii="Times New Roman" w:eastAsia="Times New Roman" w:hAnsi="Times New Roman" w:cs="Times New Roman"/>
          <w:sz w:val="28"/>
          <w:szCs w:val="28"/>
          <w:lang w:val="kk-KZ" w:eastAsia="ar-SA"/>
        </w:rPr>
        <w:t>құрастырылды.</w:t>
      </w:r>
      <w:r w:rsidRPr="005837F4">
        <w:rPr>
          <w:rFonts w:ascii="Times New Roman" w:eastAsia="Times New Roman" w:hAnsi="Times New Roman" w:cs="Times New Roman"/>
          <w:i/>
          <w:sz w:val="28"/>
          <w:szCs w:val="28"/>
          <w:lang w:val="kk-KZ" w:eastAsia="ar-SA"/>
        </w:rPr>
        <w:t xml:space="preserve"> </w:t>
      </w:r>
      <w:r w:rsidRPr="005837F4">
        <w:rPr>
          <w:rFonts w:ascii="Times New Roman" w:eastAsia="Times New Roman" w:hAnsi="Times New Roman" w:cs="Times New Roman"/>
          <w:sz w:val="28"/>
          <w:szCs w:val="28"/>
          <w:lang w:val="kk-KZ" w:eastAsia="ar-SA"/>
        </w:rPr>
        <w:t>Осы сауалнама арқылы WhatsApp, Viber, Facebook Messenger, Skype т.б. хат алмасып, қарым-қатынас жасау кезіндегі болашақ педагог-психологтерге ұнамайтын ең ұнамсыз тіркестерді анықтауға әрекеттендік. Сауалнама мазмұны респонденттер «ұнайды» немесе «ұнамайды» деген екі нұсқаның біреуін таңдай алатын ашық және жабық сұрақтардан тұрды</w:t>
      </w:r>
      <w:r w:rsidR="009B181E">
        <w:rPr>
          <w:rFonts w:ascii="Times New Roman" w:eastAsia="Times New Roman" w:hAnsi="Times New Roman" w:cs="Times New Roman"/>
          <w:sz w:val="28"/>
          <w:szCs w:val="28"/>
          <w:lang w:val="kk-KZ" w:eastAsia="ar-SA"/>
        </w:rPr>
        <w:t xml:space="preserve"> </w:t>
      </w:r>
      <w:r w:rsidR="009B181E" w:rsidRPr="005837F4">
        <w:rPr>
          <w:rFonts w:ascii="Times New Roman" w:eastAsia="Calibri" w:hAnsi="Times New Roman" w:cs="Times New Roman"/>
          <w:sz w:val="28"/>
          <w:szCs w:val="28"/>
          <w:lang w:val="kk-KZ" w:eastAsia="en-US"/>
        </w:rPr>
        <w:t>(14-кесте)</w:t>
      </w:r>
      <w:r w:rsidRPr="005837F4">
        <w:rPr>
          <w:rFonts w:ascii="Times New Roman" w:eastAsia="Times New Roman" w:hAnsi="Times New Roman" w:cs="Times New Roman"/>
          <w:sz w:val="28"/>
          <w:szCs w:val="28"/>
          <w:lang w:val="kk-KZ" w:eastAsia="ar-SA"/>
        </w:rPr>
        <w:t xml:space="preserve">. </w:t>
      </w:r>
    </w:p>
    <w:p w:rsidR="00345555" w:rsidRDefault="00345555" w:rsidP="00F35199">
      <w:pPr>
        <w:spacing w:after="0" w:line="240" w:lineRule="auto"/>
        <w:ind w:firstLine="567"/>
        <w:jc w:val="both"/>
        <w:rPr>
          <w:rFonts w:ascii="Times New Roman" w:eastAsia="Calibri" w:hAnsi="Times New Roman" w:cs="Times New Roman"/>
          <w:sz w:val="28"/>
          <w:szCs w:val="28"/>
          <w:lang w:val="kk-KZ" w:eastAsia="en-US"/>
        </w:rPr>
      </w:pPr>
    </w:p>
    <w:p w:rsidR="005837F4" w:rsidRPr="005837F4" w:rsidRDefault="005837F4" w:rsidP="00B75DA8">
      <w:pPr>
        <w:spacing w:after="0" w:line="240" w:lineRule="auto"/>
        <w:jc w:val="both"/>
        <w:rPr>
          <w:rFonts w:ascii="Times New Roman" w:eastAsia="Calibri" w:hAnsi="Times New Roman" w:cs="Times New Roman"/>
          <w:sz w:val="28"/>
          <w:szCs w:val="28"/>
          <w:lang w:val="kk-KZ" w:eastAsia="en-US"/>
        </w:rPr>
      </w:pPr>
      <w:r w:rsidRPr="005837F4">
        <w:rPr>
          <w:rFonts w:ascii="Times New Roman" w:eastAsia="Calibri" w:hAnsi="Times New Roman" w:cs="Times New Roman"/>
          <w:sz w:val="28"/>
          <w:szCs w:val="28"/>
          <w:lang w:val="kk-KZ" w:eastAsia="en-US"/>
        </w:rPr>
        <w:lastRenderedPageBreak/>
        <w:t xml:space="preserve">Кесте 14 – «Мессенджерлер арқылы хат алмасу кезіндегі ең ұнамсыз тіркестер» сауалнамасы бойынша алынған нәтижелер </w:t>
      </w:r>
    </w:p>
    <w:p w:rsidR="005837F4" w:rsidRPr="00B75DA8" w:rsidRDefault="005837F4" w:rsidP="005837F4">
      <w:pPr>
        <w:spacing w:after="0" w:line="240" w:lineRule="auto"/>
        <w:jc w:val="both"/>
        <w:rPr>
          <w:rFonts w:ascii="Times New Roman" w:eastAsia="Calibri" w:hAnsi="Times New Roman" w:cs="Times New Roman"/>
          <w:sz w:val="16"/>
          <w:szCs w:val="16"/>
          <w:lang w:val="kk-KZ" w:eastAsia="en-US"/>
        </w:rPr>
      </w:pPr>
    </w:p>
    <w:tbl>
      <w:tblPr>
        <w:tblStyle w:val="11"/>
        <w:tblW w:w="0" w:type="auto"/>
        <w:jc w:val="center"/>
        <w:tblLook w:val="04A0" w:firstRow="1" w:lastRow="0" w:firstColumn="1" w:lastColumn="0" w:noHBand="0" w:noVBand="1"/>
      </w:tblPr>
      <w:tblGrid>
        <w:gridCol w:w="6399"/>
        <w:gridCol w:w="1456"/>
        <w:gridCol w:w="1731"/>
      </w:tblGrid>
      <w:tr w:rsidR="00B75DA8" w:rsidRPr="00B75DA8" w:rsidTr="005B280A">
        <w:trPr>
          <w:trHeight w:val="425"/>
          <w:jc w:val="center"/>
        </w:trPr>
        <w:tc>
          <w:tcPr>
            <w:tcW w:w="6399" w:type="dxa"/>
            <w:vAlign w:val="center"/>
          </w:tcPr>
          <w:p w:rsidR="00B75DA8" w:rsidRPr="00B75DA8" w:rsidRDefault="00B75DA8" w:rsidP="00B75DA8">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Сұрақтар</w:t>
            </w:r>
          </w:p>
        </w:tc>
        <w:tc>
          <w:tcPr>
            <w:tcW w:w="1456" w:type="dxa"/>
            <w:vAlign w:val="center"/>
          </w:tcPr>
          <w:p w:rsidR="00B75DA8" w:rsidRPr="00B75DA8" w:rsidRDefault="00B75DA8" w:rsidP="00B75DA8">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 xml:space="preserve">Ұнайды, </w:t>
            </w:r>
            <w:r w:rsidRPr="00B75DA8">
              <w:rPr>
                <w:rFonts w:ascii="Times New Roman" w:hAnsi="Times New Roman" w:cs="Times New Roman"/>
                <w:sz w:val="24"/>
                <w:szCs w:val="24"/>
              </w:rPr>
              <w:t>%</w:t>
            </w:r>
          </w:p>
        </w:tc>
        <w:tc>
          <w:tcPr>
            <w:tcW w:w="1731" w:type="dxa"/>
            <w:vAlign w:val="center"/>
          </w:tcPr>
          <w:p w:rsidR="00B75DA8" w:rsidRPr="00B75DA8" w:rsidRDefault="00B75DA8" w:rsidP="00B75DA8">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Ұнамайды,</w:t>
            </w:r>
            <w:r w:rsidR="005B280A">
              <w:rPr>
                <w:rFonts w:ascii="Times New Roman" w:hAnsi="Times New Roman" w:cs="Times New Roman"/>
                <w:sz w:val="24"/>
                <w:szCs w:val="24"/>
                <w:lang w:val="kk-KZ"/>
              </w:rPr>
              <w:t xml:space="preserve"> </w:t>
            </w:r>
            <w:r w:rsidRPr="00B75DA8">
              <w:rPr>
                <w:rFonts w:ascii="Times New Roman" w:hAnsi="Times New Roman" w:cs="Times New Roman"/>
                <w:sz w:val="24"/>
                <w:szCs w:val="24"/>
              </w:rPr>
              <w:t>%</w:t>
            </w:r>
          </w:p>
        </w:tc>
      </w:tr>
      <w:tr w:rsidR="00B75DA8" w:rsidRPr="00B75DA8" w:rsidTr="005B280A">
        <w:trPr>
          <w:trHeight w:val="70"/>
          <w:jc w:val="center"/>
        </w:trPr>
        <w:tc>
          <w:tcPr>
            <w:tcW w:w="6399" w:type="dxa"/>
          </w:tcPr>
          <w:p w:rsidR="00B75DA8" w:rsidRPr="00B75DA8" w:rsidRDefault="00B75DA8" w:rsidP="005837F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Есімді кіші әріппен жазу</w:t>
            </w:r>
          </w:p>
        </w:tc>
        <w:tc>
          <w:tcPr>
            <w:tcW w:w="1456" w:type="dxa"/>
          </w:tcPr>
          <w:p w:rsidR="00B75DA8" w:rsidRPr="00B75DA8" w:rsidRDefault="00B75DA8" w:rsidP="00B75DA8">
            <w:pPr>
              <w:jc w:val="center"/>
              <w:rPr>
                <w:rFonts w:ascii="Times New Roman" w:hAnsi="Times New Roman" w:cs="Times New Roman"/>
                <w:sz w:val="24"/>
                <w:szCs w:val="24"/>
              </w:rPr>
            </w:pPr>
            <w:r w:rsidRPr="00B75DA8">
              <w:rPr>
                <w:rFonts w:ascii="Times New Roman" w:hAnsi="Times New Roman" w:cs="Times New Roman"/>
                <w:sz w:val="24"/>
                <w:szCs w:val="24"/>
              </w:rPr>
              <w:t>4,3</w:t>
            </w:r>
          </w:p>
        </w:tc>
        <w:tc>
          <w:tcPr>
            <w:tcW w:w="1731" w:type="dxa"/>
          </w:tcPr>
          <w:p w:rsidR="00B75DA8" w:rsidRPr="00B75DA8" w:rsidRDefault="00B75DA8" w:rsidP="00B75DA8">
            <w:pPr>
              <w:jc w:val="center"/>
              <w:rPr>
                <w:rFonts w:ascii="Times New Roman" w:hAnsi="Times New Roman" w:cs="Times New Roman"/>
                <w:sz w:val="24"/>
                <w:szCs w:val="24"/>
              </w:rPr>
            </w:pPr>
            <w:r w:rsidRPr="00B75DA8">
              <w:rPr>
                <w:rFonts w:ascii="Times New Roman" w:hAnsi="Times New Roman" w:cs="Times New Roman"/>
                <w:sz w:val="24"/>
                <w:szCs w:val="24"/>
              </w:rPr>
              <w:t>95,7</w:t>
            </w:r>
          </w:p>
        </w:tc>
      </w:tr>
      <w:tr w:rsidR="00B75DA8" w:rsidRPr="00B75DA8" w:rsidTr="005B280A">
        <w:trPr>
          <w:jc w:val="center"/>
        </w:trPr>
        <w:tc>
          <w:tcPr>
            <w:tcW w:w="6399" w:type="dxa"/>
          </w:tcPr>
          <w:p w:rsidR="00B75DA8" w:rsidRPr="00B75DA8" w:rsidRDefault="00B75DA8" w:rsidP="005837F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Қазақша әріптердің орнын (қ, ғ, ә, і, ң, ү, ұ) басқа әріптермен алмастыру</w:t>
            </w:r>
          </w:p>
        </w:tc>
        <w:tc>
          <w:tcPr>
            <w:tcW w:w="1456" w:type="dxa"/>
          </w:tcPr>
          <w:p w:rsidR="00B75DA8" w:rsidRPr="00B75DA8" w:rsidRDefault="00B75DA8" w:rsidP="00B75DA8">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13,6</w:t>
            </w:r>
          </w:p>
        </w:tc>
        <w:tc>
          <w:tcPr>
            <w:tcW w:w="1731" w:type="dxa"/>
          </w:tcPr>
          <w:p w:rsidR="00B75DA8" w:rsidRPr="00B75DA8" w:rsidRDefault="00B75DA8" w:rsidP="00B75DA8">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86,4</w:t>
            </w:r>
          </w:p>
        </w:tc>
      </w:tr>
      <w:tr w:rsidR="00B75DA8" w:rsidRPr="00B75DA8" w:rsidTr="005B280A">
        <w:trPr>
          <w:jc w:val="center"/>
        </w:trPr>
        <w:tc>
          <w:tcPr>
            <w:tcW w:w="6399" w:type="dxa"/>
          </w:tcPr>
          <w:p w:rsidR="00B75DA8" w:rsidRPr="00B75DA8" w:rsidRDefault="00B75DA8" w:rsidP="005837F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Әрбір хатта есімін белгілеп жазу</w:t>
            </w:r>
          </w:p>
        </w:tc>
        <w:tc>
          <w:tcPr>
            <w:tcW w:w="1456" w:type="dxa"/>
          </w:tcPr>
          <w:p w:rsidR="00B75DA8" w:rsidRPr="00B75DA8" w:rsidRDefault="00B75DA8" w:rsidP="00B75DA8">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45,3</w:t>
            </w:r>
          </w:p>
        </w:tc>
        <w:tc>
          <w:tcPr>
            <w:tcW w:w="1731" w:type="dxa"/>
          </w:tcPr>
          <w:p w:rsidR="00B75DA8" w:rsidRPr="00B75DA8" w:rsidRDefault="00B75DA8" w:rsidP="00B75DA8">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54,7</w:t>
            </w:r>
          </w:p>
        </w:tc>
      </w:tr>
      <w:tr w:rsidR="00B75DA8" w:rsidRPr="00B75DA8" w:rsidTr="005B280A">
        <w:trPr>
          <w:jc w:val="center"/>
        </w:trPr>
        <w:tc>
          <w:tcPr>
            <w:tcW w:w="6399" w:type="dxa"/>
          </w:tcPr>
          <w:p w:rsidR="00B75DA8" w:rsidRPr="00B75DA8" w:rsidRDefault="00B75DA8" w:rsidP="005837F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Тыныс белгілерді қоймау</w:t>
            </w:r>
          </w:p>
        </w:tc>
        <w:tc>
          <w:tcPr>
            <w:tcW w:w="1456" w:type="dxa"/>
          </w:tcPr>
          <w:p w:rsidR="00B75DA8" w:rsidRPr="00B75DA8" w:rsidRDefault="00B75DA8" w:rsidP="00B75DA8">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3,5</w:t>
            </w:r>
          </w:p>
        </w:tc>
        <w:tc>
          <w:tcPr>
            <w:tcW w:w="1731" w:type="dxa"/>
          </w:tcPr>
          <w:p w:rsidR="00B75DA8" w:rsidRPr="00B75DA8" w:rsidRDefault="00B75DA8" w:rsidP="00B75DA8">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96,5</w:t>
            </w:r>
          </w:p>
        </w:tc>
      </w:tr>
      <w:tr w:rsidR="00B75DA8" w:rsidRPr="00B75DA8" w:rsidTr="005B280A">
        <w:trPr>
          <w:jc w:val="center"/>
        </w:trPr>
        <w:tc>
          <w:tcPr>
            <w:tcW w:w="6399" w:type="dxa"/>
          </w:tcPr>
          <w:p w:rsidR="00B75DA8" w:rsidRPr="00B75DA8" w:rsidRDefault="00B75DA8" w:rsidP="005837F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«Сәлеметсіздер ме» сөзін үнемі жеке жіберу</w:t>
            </w:r>
          </w:p>
        </w:tc>
        <w:tc>
          <w:tcPr>
            <w:tcW w:w="1456" w:type="dxa"/>
          </w:tcPr>
          <w:p w:rsidR="00B75DA8" w:rsidRPr="00B75DA8" w:rsidRDefault="00B75DA8" w:rsidP="00B75DA8">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50</w:t>
            </w:r>
          </w:p>
        </w:tc>
        <w:tc>
          <w:tcPr>
            <w:tcW w:w="1731" w:type="dxa"/>
          </w:tcPr>
          <w:p w:rsidR="00B75DA8" w:rsidRPr="00B75DA8" w:rsidRDefault="00B75DA8" w:rsidP="005B280A">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50</w:t>
            </w:r>
          </w:p>
        </w:tc>
      </w:tr>
      <w:tr w:rsidR="00B75DA8" w:rsidRPr="00B75DA8" w:rsidTr="005B280A">
        <w:trPr>
          <w:jc w:val="center"/>
        </w:trPr>
        <w:tc>
          <w:tcPr>
            <w:tcW w:w="6399" w:type="dxa"/>
          </w:tcPr>
          <w:p w:rsidR="00B75DA8" w:rsidRPr="00B75DA8" w:rsidRDefault="00B75DA8" w:rsidP="005837F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Сөздерді қате жазу</w:t>
            </w:r>
          </w:p>
        </w:tc>
        <w:tc>
          <w:tcPr>
            <w:tcW w:w="1456"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0</w:t>
            </w:r>
          </w:p>
        </w:tc>
        <w:tc>
          <w:tcPr>
            <w:tcW w:w="1731"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100</w:t>
            </w:r>
          </w:p>
        </w:tc>
      </w:tr>
      <w:tr w:rsidR="00B75DA8" w:rsidRPr="00B75DA8" w:rsidTr="005B280A">
        <w:trPr>
          <w:jc w:val="center"/>
        </w:trPr>
        <w:tc>
          <w:tcPr>
            <w:tcW w:w="6399" w:type="dxa"/>
          </w:tcPr>
          <w:p w:rsidR="00B75DA8" w:rsidRPr="00B75DA8" w:rsidRDefault="00B75DA8" w:rsidP="005837F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«Не істеп жатсың?» деп жазу</w:t>
            </w:r>
          </w:p>
        </w:tc>
        <w:tc>
          <w:tcPr>
            <w:tcW w:w="1456"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40,9</w:t>
            </w:r>
          </w:p>
        </w:tc>
        <w:tc>
          <w:tcPr>
            <w:tcW w:w="1731"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59,1</w:t>
            </w:r>
          </w:p>
        </w:tc>
      </w:tr>
      <w:tr w:rsidR="00B75DA8" w:rsidRPr="00B75DA8" w:rsidTr="005B280A">
        <w:trPr>
          <w:jc w:val="center"/>
        </w:trPr>
        <w:tc>
          <w:tcPr>
            <w:tcW w:w="6399" w:type="dxa"/>
          </w:tcPr>
          <w:p w:rsidR="00B75DA8" w:rsidRPr="00B75DA8" w:rsidRDefault="00B75DA8" w:rsidP="005837F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«Әбден мазаладым ау, сонда да...» деп жазу</w:t>
            </w:r>
          </w:p>
        </w:tc>
        <w:tc>
          <w:tcPr>
            <w:tcW w:w="1456"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42,6</w:t>
            </w:r>
          </w:p>
        </w:tc>
        <w:tc>
          <w:tcPr>
            <w:tcW w:w="1731"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57,4</w:t>
            </w:r>
          </w:p>
        </w:tc>
      </w:tr>
      <w:tr w:rsidR="00B75DA8" w:rsidRPr="00B75DA8" w:rsidTr="005B280A">
        <w:trPr>
          <w:trHeight w:val="375"/>
          <w:jc w:val="center"/>
        </w:trPr>
        <w:tc>
          <w:tcPr>
            <w:tcW w:w="6399" w:type="dxa"/>
          </w:tcPr>
          <w:p w:rsidR="00B75DA8" w:rsidRPr="00B75DA8" w:rsidRDefault="00B75DA8" w:rsidP="005837F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Өтініш айта отырып, келісімді күтпей тұрып «алдын-ала рақмет» деп жазу</w:t>
            </w:r>
          </w:p>
        </w:tc>
        <w:tc>
          <w:tcPr>
            <w:tcW w:w="1456"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72,7</w:t>
            </w:r>
          </w:p>
        </w:tc>
        <w:tc>
          <w:tcPr>
            <w:tcW w:w="1731"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27,3</w:t>
            </w:r>
          </w:p>
        </w:tc>
      </w:tr>
      <w:tr w:rsidR="00B75DA8" w:rsidRPr="00B75DA8" w:rsidTr="005B280A">
        <w:trPr>
          <w:jc w:val="center"/>
        </w:trPr>
        <w:tc>
          <w:tcPr>
            <w:tcW w:w="6399" w:type="dxa"/>
          </w:tcPr>
          <w:p w:rsidR="00B75DA8" w:rsidRPr="00B75DA8" w:rsidRDefault="00B75DA8" w:rsidP="005837F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«Ало немесе алооо» деп жазу</w:t>
            </w:r>
          </w:p>
        </w:tc>
        <w:tc>
          <w:tcPr>
            <w:tcW w:w="1456"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8,6</w:t>
            </w:r>
          </w:p>
        </w:tc>
        <w:tc>
          <w:tcPr>
            <w:tcW w:w="1731"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91,4</w:t>
            </w:r>
          </w:p>
        </w:tc>
      </w:tr>
      <w:tr w:rsidR="00B75DA8" w:rsidRPr="00B75DA8" w:rsidTr="005B280A">
        <w:trPr>
          <w:jc w:val="center"/>
        </w:trPr>
        <w:tc>
          <w:tcPr>
            <w:tcW w:w="6399" w:type="dxa"/>
          </w:tcPr>
          <w:p w:rsidR="00B75DA8" w:rsidRPr="00B75DA8" w:rsidRDefault="00B75DA8" w:rsidP="005837F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 xml:space="preserve">«1-ақ минут уақытыңды аламын» сөзі </w:t>
            </w:r>
          </w:p>
        </w:tc>
        <w:tc>
          <w:tcPr>
            <w:tcW w:w="1456"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31,8</w:t>
            </w:r>
          </w:p>
        </w:tc>
        <w:tc>
          <w:tcPr>
            <w:tcW w:w="1731"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68,2</w:t>
            </w:r>
          </w:p>
        </w:tc>
      </w:tr>
      <w:tr w:rsidR="00B75DA8" w:rsidRPr="00B75DA8" w:rsidTr="005B280A">
        <w:trPr>
          <w:jc w:val="center"/>
        </w:trPr>
        <w:tc>
          <w:tcPr>
            <w:tcW w:w="6399" w:type="dxa"/>
          </w:tcPr>
          <w:p w:rsidR="00B75DA8" w:rsidRPr="00B75DA8" w:rsidRDefault="00B75DA8" w:rsidP="005837F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Өтініш пе, бұйрық па екені белгісіз болса («Жауап беруің сұралады», «Орындап жібер»)</w:t>
            </w:r>
          </w:p>
        </w:tc>
        <w:tc>
          <w:tcPr>
            <w:tcW w:w="1456" w:type="dxa"/>
          </w:tcPr>
          <w:p w:rsidR="00B75DA8" w:rsidRPr="00B75DA8" w:rsidRDefault="00B75DA8" w:rsidP="005B280A">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9,1</w:t>
            </w:r>
          </w:p>
        </w:tc>
        <w:tc>
          <w:tcPr>
            <w:tcW w:w="1731" w:type="dxa"/>
          </w:tcPr>
          <w:p w:rsidR="00B75DA8" w:rsidRPr="00B75DA8" w:rsidRDefault="00B75DA8" w:rsidP="005B280A">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90,9</w:t>
            </w:r>
          </w:p>
        </w:tc>
      </w:tr>
      <w:tr w:rsidR="00B75DA8" w:rsidRPr="00B75DA8" w:rsidTr="005B280A">
        <w:trPr>
          <w:jc w:val="center"/>
        </w:trPr>
        <w:tc>
          <w:tcPr>
            <w:tcW w:w="6399" w:type="dxa"/>
          </w:tcPr>
          <w:p w:rsidR="00B75DA8" w:rsidRPr="00B75DA8" w:rsidRDefault="00B75DA8" w:rsidP="005837F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«Сұрақ қойсам бола ма?» сөзі</w:t>
            </w:r>
          </w:p>
        </w:tc>
        <w:tc>
          <w:tcPr>
            <w:tcW w:w="1456"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50</w:t>
            </w:r>
          </w:p>
        </w:tc>
        <w:tc>
          <w:tcPr>
            <w:tcW w:w="1731"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50</w:t>
            </w:r>
          </w:p>
        </w:tc>
      </w:tr>
      <w:tr w:rsidR="00B75DA8" w:rsidRPr="00B75DA8" w:rsidTr="005B280A">
        <w:trPr>
          <w:jc w:val="center"/>
        </w:trPr>
        <w:tc>
          <w:tcPr>
            <w:tcW w:w="6399" w:type="dxa"/>
          </w:tcPr>
          <w:p w:rsidR="00B75DA8" w:rsidRPr="00B75DA8" w:rsidRDefault="00B75DA8" w:rsidP="005837F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«Бір нәрсе сұрайын деп едім» сөзі</w:t>
            </w:r>
          </w:p>
        </w:tc>
        <w:tc>
          <w:tcPr>
            <w:tcW w:w="1456"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59,1</w:t>
            </w:r>
          </w:p>
        </w:tc>
        <w:tc>
          <w:tcPr>
            <w:tcW w:w="1731"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40,9</w:t>
            </w:r>
          </w:p>
        </w:tc>
      </w:tr>
      <w:tr w:rsidR="00B75DA8" w:rsidRPr="00B75DA8" w:rsidTr="005B280A">
        <w:trPr>
          <w:trHeight w:val="368"/>
          <w:jc w:val="center"/>
        </w:trPr>
        <w:tc>
          <w:tcPr>
            <w:tcW w:w="6399" w:type="dxa"/>
          </w:tcPr>
          <w:p w:rsidR="00B75DA8" w:rsidRPr="00B75DA8" w:rsidRDefault="00B75DA8" w:rsidP="005837F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«Жылдам!!!!!!» деп жазу</w:t>
            </w:r>
          </w:p>
        </w:tc>
        <w:tc>
          <w:tcPr>
            <w:tcW w:w="1456"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10,2</w:t>
            </w:r>
          </w:p>
        </w:tc>
        <w:tc>
          <w:tcPr>
            <w:tcW w:w="1731"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89,8</w:t>
            </w:r>
          </w:p>
        </w:tc>
      </w:tr>
      <w:tr w:rsidR="00B75DA8" w:rsidRPr="00B75DA8" w:rsidTr="005B280A">
        <w:trPr>
          <w:jc w:val="center"/>
        </w:trPr>
        <w:tc>
          <w:tcPr>
            <w:tcW w:w="6399" w:type="dxa"/>
          </w:tcPr>
          <w:p w:rsidR="00B75DA8" w:rsidRPr="00B75DA8" w:rsidRDefault="00B75DA8" w:rsidP="005837F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«Қолың босағанда жауап берші» деп жазу</w:t>
            </w:r>
          </w:p>
        </w:tc>
        <w:tc>
          <w:tcPr>
            <w:tcW w:w="1456"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77,3</w:t>
            </w:r>
          </w:p>
        </w:tc>
        <w:tc>
          <w:tcPr>
            <w:tcW w:w="1731"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22,3</w:t>
            </w:r>
          </w:p>
        </w:tc>
      </w:tr>
      <w:tr w:rsidR="00B75DA8" w:rsidRPr="00B75DA8" w:rsidTr="005B280A">
        <w:trPr>
          <w:jc w:val="center"/>
        </w:trPr>
        <w:tc>
          <w:tcPr>
            <w:tcW w:w="6399" w:type="dxa"/>
          </w:tcPr>
          <w:p w:rsidR="00B75DA8" w:rsidRPr="00B75DA8" w:rsidRDefault="00B75DA8" w:rsidP="005837F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Сөздерді қысқартып жазу</w:t>
            </w:r>
          </w:p>
        </w:tc>
        <w:tc>
          <w:tcPr>
            <w:tcW w:w="1456"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23,7</w:t>
            </w:r>
          </w:p>
        </w:tc>
        <w:tc>
          <w:tcPr>
            <w:tcW w:w="1731"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76,3</w:t>
            </w:r>
          </w:p>
        </w:tc>
      </w:tr>
      <w:tr w:rsidR="00B75DA8" w:rsidRPr="00B75DA8" w:rsidTr="005B280A">
        <w:trPr>
          <w:jc w:val="center"/>
        </w:trPr>
        <w:tc>
          <w:tcPr>
            <w:tcW w:w="6399" w:type="dxa"/>
          </w:tcPr>
          <w:p w:rsidR="00B75DA8" w:rsidRPr="00B75DA8" w:rsidRDefault="00B75DA8" w:rsidP="005837F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«Ок» деп жазу</w:t>
            </w:r>
          </w:p>
        </w:tc>
        <w:tc>
          <w:tcPr>
            <w:tcW w:w="1456"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86,4</w:t>
            </w:r>
          </w:p>
        </w:tc>
        <w:tc>
          <w:tcPr>
            <w:tcW w:w="1731"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13,6</w:t>
            </w:r>
          </w:p>
        </w:tc>
      </w:tr>
      <w:tr w:rsidR="00B75DA8" w:rsidRPr="00B75DA8" w:rsidTr="005B280A">
        <w:trPr>
          <w:jc w:val="center"/>
        </w:trPr>
        <w:tc>
          <w:tcPr>
            <w:tcW w:w="6399" w:type="dxa"/>
          </w:tcPr>
          <w:p w:rsidR="00B75DA8" w:rsidRPr="00B75DA8" w:rsidRDefault="00B75DA8" w:rsidP="007528E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«Сәлемнің» орнына смайлик жіберу</w:t>
            </w:r>
          </w:p>
        </w:tc>
        <w:tc>
          <w:tcPr>
            <w:tcW w:w="1456"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31,8</w:t>
            </w:r>
          </w:p>
        </w:tc>
        <w:tc>
          <w:tcPr>
            <w:tcW w:w="1731"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68,2</w:t>
            </w:r>
          </w:p>
        </w:tc>
      </w:tr>
      <w:tr w:rsidR="00B75DA8" w:rsidRPr="00B75DA8" w:rsidTr="005B280A">
        <w:trPr>
          <w:jc w:val="center"/>
        </w:trPr>
        <w:tc>
          <w:tcPr>
            <w:tcW w:w="6399" w:type="dxa"/>
          </w:tcPr>
          <w:p w:rsidR="00B75DA8" w:rsidRPr="00B75DA8" w:rsidRDefault="00B75DA8" w:rsidP="005837F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«Түсінгеніңізге рақмет» деп жазу</w:t>
            </w:r>
          </w:p>
        </w:tc>
        <w:tc>
          <w:tcPr>
            <w:tcW w:w="1456"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100</w:t>
            </w:r>
          </w:p>
        </w:tc>
        <w:tc>
          <w:tcPr>
            <w:tcW w:w="1731"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0</w:t>
            </w:r>
          </w:p>
        </w:tc>
      </w:tr>
      <w:tr w:rsidR="00B75DA8" w:rsidRPr="00B75DA8" w:rsidTr="005B280A">
        <w:trPr>
          <w:jc w:val="center"/>
        </w:trPr>
        <w:tc>
          <w:tcPr>
            <w:tcW w:w="6399" w:type="dxa"/>
          </w:tcPr>
          <w:p w:rsidR="00B75DA8" w:rsidRPr="00B75DA8" w:rsidRDefault="00B75DA8" w:rsidP="005837F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Хатты тұтастай емес, әр сөйлемді (немесе сөзді) бөлек-бөлек жіберу</w:t>
            </w:r>
          </w:p>
        </w:tc>
        <w:tc>
          <w:tcPr>
            <w:tcW w:w="1456" w:type="dxa"/>
          </w:tcPr>
          <w:p w:rsidR="00B75DA8" w:rsidRPr="00B75DA8" w:rsidRDefault="00B75DA8" w:rsidP="005B280A">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9,1</w:t>
            </w:r>
          </w:p>
        </w:tc>
        <w:tc>
          <w:tcPr>
            <w:tcW w:w="1731" w:type="dxa"/>
          </w:tcPr>
          <w:p w:rsidR="00B75DA8" w:rsidRPr="00B75DA8" w:rsidRDefault="00B75DA8" w:rsidP="005B280A">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90,9</w:t>
            </w:r>
          </w:p>
        </w:tc>
      </w:tr>
      <w:tr w:rsidR="00B75DA8" w:rsidRPr="00B75DA8" w:rsidTr="005B280A">
        <w:trPr>
          <w:jc w:val="center"/>
        </w:trPr>
        <w:tc>
          <w:tcPr>
            <w:tcW w:w="6399" w:type="dxa"/>
          </w:tcPr>
          <w:p w:rsidR="00B75DA8" w:rsidRPr="00B75DA8" w:rsidRDefault="00B75DA8" w:rsidP="005837F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Сөздің орнына әртүрлі стикерлерді жіберу</w:t>
            </w:r>
          </w:p>
        </w:tc>
        <w:tc>
          <w:tcPr>
            <w:tcW w:w="1456"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40,9</w:t>
            </w:r>
          </w:p>
        </w:tc>
        <w:tc>
          <w:tcPr>
            <w:tcW w:w="1731"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59,1</w:t>
            </w:r>
          </w:p>
        </w:tc>
      </w:tr>
      <w:tr w:rsidR="00B75DA8" w:rsidRPr="00B75DA8" w:rsidTr="005B280A">
        <w:trPr>
          <w:jc w:val="center"/>
        </w:trPr>
        <w:tc>
          <w:tcPr>
            <w:tcW w:w="6399" w:type="dxa"/>
          </w:tcPr>
          <w:p w:rsidR="00B75DA8" w:rsidRPr="00B75DA8" w:rsidRDefault="00B75DA8" w:rsidP="005837F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Түрлі жарнамаларды жіберу</w:t>
            </w:r>
          </w:p>
        </w:tc>
        <w:tc>
          <w:tcPr>
            <w:tcW w:w="1456" w:type="dxa"/>
          </w:tcPr>
          <w:p w:rsidR="00B75DA8" w:rsidRPr="00B75DA8" w:rsidRDefault="00B75DA8" w:rsidP="00900A62">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4,3</w:t>
            </w:r>
          </w:p>
        </w:tc>
        <w:tc>
          <w:tcPr>
            <w:tcW w:w="1731"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95,7</w:t>
            </w:r>
          </w:p>
        </w:tc>
      </w:tr>
      <w:tr w:rsidR="00B75DA8" w:rsidRPr="00B75DA8" w:rsidTr="005B280A">
        <w:trPr>
          <w:jc w:val="center"/>
        </w:trPr>
        <w:tc>
          <w:tcPr>
            <w:tcW w:w="6399" w:type="dxa"/>
          </w:tcPr>
          <w:p w:rsidR="00B75DA8" w:rsidRPr="00B75DA8" w:rsidRDefault="00B75DA8" w:rsidP="005837F4">
            <w:pPr>
              <w:jc w:val="both"/>
              <w:rPr>
                <w:rFonts w:ascii="Times New Roman" w:hAnsi="Times New Roman" w:cs="Times New Roman"/>
                <w:sz w:val="24"/>
                <w:szCs w:val="24"/>
                <w:lang w:val="kk-KZ"/>
              </w:rPr>
            </w:pPr>
            <w:r w:rsidRPr="00B75DA8">
              <w:rPr>
                <w:rFonts w:ascii="Times New Roman" w:hAnsi="Times New Roman" w:cs="Times New Roman"/>
                <w:sz w:val="24"/>
                <w:szCs w:val="24"/>
                <w:lang w:val="kk-KZ"/>
              </w:rPr>
              <w:t>Мерекемен құттықтауға арналған  дайын фоталар мен мәтіндерді жіберу</w:t>
            </w:r>
          </w:p>
        </w:tc>
        <w:tc>
          <w:tcPr>
            <w:tcW w:w="1456"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18,1</w:t>
            </w:r>
          </w:p>
        </w:tc>
        <w:tc>
          <w:tcPr>
            <w:tcW w:w="1731" w:type="dxa"/>
          </w:tcPr>
          <w:p w:rsidR="00B75DA8" w:rsidRPr="00B75DA8" w:rsidRDefault="00B75DA8" w:rsidP="005837F4">
            <w:pPr>
              <w:jc w:val="center"/>
              <w:rPr>
                <w:rFonts w:ascii="Times New Roman" w:hAnsi="Times New Roman" w:cs="Times New Roman"/>
                <w:sz w:val="24"/>
                <w:szCs w:val="24"/>
                <w:lang w:val="kk-KZ"/>
              </w:rPr>
            </w:pPr>
            <w:r w:rsidRPr="00B75DA8">
              <w:rPr>
                <w:rFonts w:ascii="Times New Roman" w:hAnsi="Times New Roman" w:cs="Times New Roman"/>
                <w:sz w:val="24"/>
                <w:szCs w:val="24"/>
                <w:lang w:val="kk-KZ"/>
              </w:rPr>
              <w:t>81,9</w:t>
            </w:r>
          </w:p>
        </w:tc>
      </w:tr>
    </w:tbl>
    <w:p w:rsidR="005B280A" w:rsidRDefault="005B280A" w:rsidP="005B280A">
      <w:pPr>
        <w:spacing w:after="0" w:line="240" w:lineRule="auto"/>
        <w:ind w:firstLine="709"/>
        <w:contextualSpacing/>
        <w:jc w:val="both"/>
        <w:rPr>
          <w:rFonts w:ascii="Times New Roman" w:eastAsia="Calibri" w:hAnsi="Times New Roman" w:cs="Times New Roman"/>
          <w:sz w:val="28"/>
          <w:szCs w:val="28"/>
          <w:lang w:val="kk-KZ" w:eastAsia="en-US"/>
        </w:rPr>
      </w:pPr>
    </w:p>
    <w:p w:rsidR="005837F4" w:rsidRPr="005837F4" w:rsidRDefault="005837F4" w:rsidP="005B280A">
      <w:pPr>
        <w:spacing w:after="0" w:line="240" w:lineRule="auto"/>
        <w:ind w:firstLine="709"/>
        <w:contextualSpacing/>
        <w:jc w:val="both"/>
        <w:rPr>
          <w:rFonts w:ascii="Times New Roman" w:eastAsia="Calibri" w:hAnsi="Times New Roman" w:cs="Times New Roman"/>
          <w:sz w:val="28"/>
          <w:szCs w:val="28"/>
          <w:lang w:val="kk-KZ" w:eastAsia="en-US"/>
        </w:rPr>
      </w:pPr>
      <w:r w:rsidRPr="005837F4">
        <w:rPr>
          <w:rFonts w:ascii="Times New Roman" w:eastAsia="Calibri" w:hAnsi="Times New Roman" w:cs="Times New Roman"/>
          <w:sz w:val="28"/>
          <w:szCs w:val="28"/>
          <w:lang w:val="kk-KZ" w:eastAsia="en-US"/>
        </w:rPr>
        <w:t xml:space="preserve">Мәтіндік хабарламада респонденттердің 95,5%-100% аралығындағы жоғары көрсеткішіне ие болған «Есімді кіші әріппен жазу», «Тыныс белгілерді қоймау», «Сөздерді қате жазу», «Түрлі жарнамаларды жіберу» </w:t>
      </w:r>
      <w:r w:rsidR="0034158C">
        <w:rPr>
          <w:rFonts w:ascii="Times New Roman" w:eastAsia="Calibri" w:hAnsi="Times New Roman" w:cs="Times New Roman"/>
          <w:sz w:val="28"/>
          <w:szCs w:val="28"/>
          <w:lang w:val="kk-KZ" w:eastAsia="en-US"/>
        </w:rPr>
        <w:t xml:space="preserve">жағдайлары екендігі анықталды. </w:t>
      </w:r>
      <w:r w:rsidRPr="005837F4">
        <w:rPr>
          <w:rFonts w:ascii="Times New Roman" w:eastAsia="Calibri" w:hAnsi="Times New Roman" w:cs="Times New Roman"/>
          <w:sz w:val="28"/>
          <w:szCs w:val="28"/>
          <w:lang w:val="kk-KZ" w:eastAsia="en-US"/>
        </w:rPr>
        <w:t>Қазақша</w:t>
      </w:r>
      <w:r w:rsidR="00116F24">
        <w:rPr>
          <w:rFonts w:ascii="Times New Roman" w:eastAsia="Calibri" w:hAnsi="Times New Roman" w:cs="Times New Roman"/>
          <w:sz w:val="28"/>
          <w:szCs w:val="28"/>
          <w:lang w:val="kk-KZ" w:eastAsia="en-US"/>
        </w:rPr>
        <w:t xml:space="preserve"> әріптердің орнын (қ, </w:t>
      </w:r>
      <w:r w:rsidRPr="005837F4">
        <w:rPr>
          <w:rFonts w:ascii="Times New Roman" w:eastAsia="Calibri" w:hAnsi="Times New Roman" w:cs="Times New Roman"/>
          <w:sz w:val="28"/>
          <w:szCs w:val="28"/>
          <w:lang w:val="kk-KZ" w:eastAsia="en-US"/>
        </w:rPr>
        <w:t xml:space="preserve">ғ, ә, і, ң, ү, ұ) басқа әріптермен алмастырып жазуға 13,6% түсіністікпен қараса, </w:t>
      </w:r>
      <w:r w:rsidR="005E1B4E">
        <w:rPr>
          <w:rFonts w:ascii="Times New Roman" w:eastAsia="Calibri" w:hAnsi="Times New Roman" w:cs="Times New Roman"/>
          <w:sz w:val="28"/>
          <w:szCs w:val="28"/>
          <w:lang w:val="kk-KZ" w:eastAsia="en-US"/>
        </w:rPr>
        <w:t>91,4</w:t>
      </w:r>
      <w:r w:rsidRPr="005837F4">
        <w:rPr>
          <w:rFonts w:ascii="Times New Roman" w:eastAsia="Calibri" w:hAnsi="Times New Roman" w:cs="Times New Roman"/>
          <w:sz w:val="28"/>
          <w:szCs w:val="28"/>
          <w:lang w:val="kk-KZ" w:eastAsia="en-US"/>
        </w:rPr>
        <w:t xml:space="preserve">% «Ало немесе алооо» деп жазуды дөрекілік деп санайтындығын білдірген. </w:t>
      </w:r>
    </w:p>
    <w:p w:rsidR="005837F4" w:rsidRDefault="005837F4" w:rsidP="005B280A">
      <w:pPr>
        <w:spacing w:line="240" w:lineRule="auto"/>
        <w:ind w:firstLine="709"/>
        <w:contextualSpacing/>
        <w:jc w:val="both"/>
        <w:rPr>
          <w:rFonts w:ascii="Times New Roman" w:eastAsia="Calibri" w:hAnsi="Times New Roman" w:cs="Times New Roman"/>
          <w:sz w:val="28"/>
          <w:szCs w:val="28"/>
          <w:lang w:val="kk-KZ" w:eastAsia="en-US"/>
        </w:rPr>
      </w:pPr>
      <w:r w:rsidRPr="005837F4">
        <w:rPr>
          <w:rFonts w:ascii="Times New Roman" w:eastAsia="Calibri" w:hAnsi="Times New Roman" w:cs="Times New Roman"/>
          <w:sz w:val="28"/>
          <w:szCs w:val="28"/>
          <w:lang w:val="kk-KZ" w:eastAsia="en-US"/>
        </w:rPr>
        <w:t xml:space="preserve">Хатты тұтастай емес, әр сөйлемді (немесе сөзді) бөлек-бөлек жіберуді де респонденттердің </w:t>
      </w:r>
      <w:r w:rsidR="005E1B4E">
        <w:rPr>
          <w:rFonts w:ascii="Times New Roman" w:eastAsia="Calibri" w:hAnsi="Times New Roman" w:cs="Times New Roman"/>
          <w:sz w:val="28"/>
          <w:szCs w:val="28"/>
          <w:lang w:val="kk-KZ" w:eastAsia="en-US"/>
        </w:rPr>
        <w:t>90,9</w:t>
      </w:r>
      <w:r w:rsidRPr="005837F4">
        <w:rPr>
          <w:rFonts w:ascii="Times New Roman" w:eastAsia="Calibri" w:hAnsi="Times New Roman" w:cs="Times New Roman"/>
          <w:sz w:val="28"/>
          <w:szCs w:val="28"/>
          <w:lang w:val="kk-KZ" w:eastAsia="en-US"/>
        </w:rPr>
        <w:t>% құптамайтындығын жеткізсе, топтың ортақ чатына мерекемен құттықтауға арналған дайын фоталар</w:t>
      </w:r>
      <w:r w:rsidR="005E1B4E">
        <w:rPr>
          <w:rFonts w:ascii="Times New Roman" w:eastAsia="Calibri" w:hAnsi="Times New Roman" w:cs="Times New Roman"/>
          <w:sz w:val="28"/>
          <w:szCs w:val="28"/>
          <w:lang w:val="kk-KZ" w:eastAsia="en-US"/>
        </w:rPr>
        <w:t xml:space="preserve"> немесе мәтіндерді жіберуді 81,9</w:t>
      </w:r>
      <w:r w:rsidRPr="005837F4">
        <w:rPr>
          <w:rFonts w:ascii="Times New Roman" w:eastAsia="Calibri" w:hAnsi="Times New Roman" w:cs="Times New Roman"/>
          <w:sz w:val="28"/>
          <w:szCs w:val="28"/>
          <w:lang w:val="kk-KZ" w:eastAsia="en-US"/>
        </w:rPr>
        <w:t xml:space="preserve">% респондент «ұнамайды» деп белгілеген. </w:t>
      </w:r>
    </w:p>
    <w:p w:rsidR="005B280A" w:rsidRPr="005837F4" w:rsidRDefault="005B280A" w:rsidP="005B280A">
      <w:pPr>
        <w:spacing w:line="240" w:lineRule="auto"/>
        <w:ind w:firstLine="709"/>
        <w:contextualSpacing/>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С</w:t>
      </w:r>
      <w:r w:rsidRPr="005837F4">
        <w:rPr>
          <w:rFonts w:ascii="Times New Roman" w:eastAsia="Calibri" w:hAnsi="Times New Roman" w:cs="Times New Roman"/>
          <w:sz w:val="28"/>
          <w:szCs w:val="28"/>
          <w:lang w:val="kk-KZ" w:eastAsia="en-US"/>
        </w:rPr>
        <w:t xml:space="preserve">ауалнама аясында респонденттерден өзінің жеке ойын білдіруге болатын ашық сұрақтарға да жауаптар алынды. </w:t>
      </w:r>
      <w:r>
        <w:rPr>
          <w:rFonts w:ascii="Times New Roman" w:eastAsia="Calibri" w:hAnsi="Times New Roman" w:cs="Times New Roman"/>
          <w:sz w:val="28"/>
          <w:szCs w:val="28"/>
          <w:lang w:val="kk-KZ" w:eastAsia="en-US"/>
        </w:rPr>
        <w:t>Жоғарыдағы</w:t>
      </w:r>
      <w:r w:rsidRPr="005837F4">
        <w:rPr>
          <w:rFonts w:ascii="Times New Roman" w:eastAsia="Calibri" w:hAnsi="Times New Roman" w:cs="Times New Roman"/>
          <w:sz w:val="28"/>
          <w:szCs w:val="28"/>
          <w:lang w:val="kk-KZ" w:eastAsia="en-US"/>
        </w:rPr>
        <w:t xml:space="preserve"> 15-кестеде «Сізге ұнамайтын басқа да тіркестер болса, осында жазыңыз» ашық сауалы бойынша алынған респонденттердің ең жиі жауаптары берілген.</w:t>
      </w:r>
    </w:p>
    <w:p w:rsidR="005837F4" w:rsidRPr="005837F4" w:rsidRDefault="005837F4" w:rsidP="005B280A">
      <w:pPr>
        <w:spacing w:after="0" w:line="240" w:lineRule="auto"/>
        <w:jc w:val="both"/>
        <w:rPr>
          <w:rFonts w:ascii="Times New Roman" w:eastAsia="Times New Roman" w:hAnsi="Times New Roman" w:cs="Times New Roman"/>
          <w:sz w:val="28"/>
          <w:szCs w:val="28"/>
          <w:lang w:val="kk-KZ" w:eastAsia="ar-SA"/>
        </w:rPr>
      </w:pPr>
      <w:r w:rsidRPr="005837F4">
        <w:rPr>
          <w:rFonts w:ascii="Times New Roman" w:eastAsia="Times New Roman" w:hAnsi="Times New Roman" w:cs="Times New Roman"/>
          <w:sz w:val="28"/>
          <w:szCs w:val="28"/>
          <w:lang w:val="kk-KZ" w:eastAsia="ar-SA"/>
        </w:rPr>
        <w:lastRenderedPageBreak/>
        <w:t xml:space="preserve">Кесте 15 – «Сізге ұнамайтын басқа да тіркестер болса, осында жазыңыз» сауалы бойынша алынған респонденттердің ең жиі жауаптары </w:t>
      </w:r>
    </w:p>
    <w:p w:rsidR="005837F4" w:rsidRPr="005B280A" w:rsidRDefault="005837F4" w:rsidP="005837F4">
      <w:pPr>
        <w:spacing w:after="0" w:line="240" w:lineRule="auto"/>
        <w:jc w:val="both"/>
        <w:rPr>
          <w:rFonts w:ascii="Times New Roman" w:eastAsia="Times New Roman" w:hAnsi="Times New Roman" w:cs="Times New Roman"/>
          <w:sz w:val="16"/>
          <w:szCs w:val="16"/>
          <w:lang w:val="kk-KZ" w:eastAsia="ar-SA"/>
        </w:rPr>
      </w:pPr>
    </w:p>
    <w:tbl>
      <w:tblPr>
        <w:tblStyle w:val="11"/>
        <w:tblW w:w="9539" w:type="dxa"/>
        <w:jc w:val="center"/>
        <w:tblLook w:val="04A0" w:firstRow="1" w:lastRow="0" w:firstColumn="1" w:lastColumn="0" w:noHBand="0" w:noVBand="1"/>
      </w:tblPr>
      <w:tblGrid>
        <w:gridCol w:w="2261"/>
        <w:gridCol w:w="7278"/>
      </w:tblGrid>
      <w:tr w:rsidR="005837F4" w:rsidRPr="005B280A" w:rsidTr="005B280A">
        <w:trPr>
          <w:trHeight w:val="70"/>
          <w:jc w:val="center"/>
        </w:trPr>
        <w:tc>
          <w:tcPr>
            <w:tcW w:w="2261" w:type="dxa"/>
          </w:tcPr>
          <w:p w:rsidR="005837F4" w:rsidRPr="005B280A" w:rsidRDefault="005837F4" w:rsidP="005837F4">
            <w:pPr>
              <w:jc w:val="center"/>
              <w:rPr>
                <w:rFonts w:ascii="Times New Roman" w:eastAsia="Times New Roman" w:hAnsi="Times New Roman" w:cs="Times New Roman"/>
                <w:sz w:val="24"/>
                <w:szCs w:val="24"/>
                <w:lang w:val="kk-KZ" w:eastAsia="ar-SA"/>
              </w:rPr>
            </w:pPr>
            <w:r w:rsidRPr="005B280A">
              <w:rPr>
                <w:rFonts w:ascii="Times New Roman" w:eastAsia="Times New Roman" w:hAnsi="Times New Roman" w:cs="Times New Roman"/>
                <w:sz w:val="24"/>
                <w:szCs w:val="24"/>
                <w:lang w:val="kk-KZ" w:eastAsia="ar-SA"/>
              </w:rPr>
              <w:t>Сұрақ</w:t>
            </w:r>
          </w:p>
        </w:tc>
        <w:tc>
          <w:tcPr>
            <w:tcW w:w="7278" w:type="dxa"/>
          </w:tcPr>
          <w:p w:rsidR="005837F4" w:rsidRPr="005B280A" w:rsidRDefault="005837F4" w:rsidP="005837F4">
            <w:pPr>
              <w:jc w:val="center"/>
              <w:rPr>
                <w:rFonts w:ascii="Times New Roman" w:eastAsia="Times New Roman" w:hAnsi="Times New Roman" w:cs="Times New Roman"/>
                <w:sz w:val="24"/>
                <w:szCs w:val="24"/>
                <w:lang w:val="kk-KZ" w:eastAsia="ar-SA"/>
              </w:rPr>
            </w:pPr>
            <w:r w:rsidRPr="005B280A">
              <w:rPr>
                <w:rFonts w:ascii="Times New Roman" w:eastAsia="Times New Roman" w:hAnsi="Times New Roman" w:cs="Times New Roman"/>
                <w:sz w:val="24"/>
                <w:szCs w:val="24"/>
                <w:lang w:val="kk-KZ" w:eastAsia="ar-SA"/>
              </w:rPr>
              <w:t>Ең жиі берілген жауаптар</w:t>
            </w:r>
          </w:p>
        </w:tc>
      </w:tr>
      <w:tr w:rsidR="005837F4" w:rsidRPr="00F7020C" w:rsidTr="005B280A">
        <w:trPr>
          <w:trHeight w:val="70"/>
          <w:jc w:val="center"/>
        </w:trPr>
        <w:tc>
          <w:tcPr>
            <w:tcW w:w="2261" w:type="dxa"/>
            <w:vMerge w:val="restart"/>
          </w:tcPr>
          <w:p w:rsidR="005837F4" w:rsidRPr="005B280A" w:rsidRDefault="005837F4" w:rsidP="005837F4">
            <w:pPr>
              <w:jc w:val="both"/>
              <w:rPr>
                <w:rFonts w:ascii="Times New Roman" w:eastAsia="Times New Roman" w:hAnsi="Times New Roman" w:cs="Times New Roman"/>
                <w:sz w:val="24"/>
                <w:szCs w:val="24"/>
                <w:lang w:val="kk-KZ" w:eastAsia="ar-SA"/>
              </w:rPr>
            </w:pPr>
            <w:r w:rsidRPr="005B280A">
              <w:rPr>
                <w:rFonts w:ascii="Times New Roman" w:eastAsia="Times New Roman" w:hAnsi="Times New Roman" w:cs="Times New Roman"/>
                <w:sz w:val="24"/>
                <w:szCs w:val="24"/>
                <w:lang w:val="kk-KZ" w:eastAsia="ar-SA"/>
              </w:rPr>
              <w:t>Сізге ұнамайтын басқа да тіркестер болса, осында жазыңыз.</w:t>
            </w:r>
          </w:p>
          <w:p w:rsidR="005837F4" w:rsidRPr="005B280A" w:rsidRDefault="005837F4" w:rsidP="005837F4">
            <w:pPr>
              <w:jc w:val="both"/>
              <w:rPr>
                <w:rFonts w:ascii="Times New Roman" w:eastAsia="Times New Roman" w:hAnsi="Times New Roman" w:cs="Times New Roman"/>
                <w:sz w:val="24"/>
                <w:szCs w:val="24"/>
                <w:lang w:val="kk-KZ" w:eastAsia="ar-SA"/>
              </w:rPr>
            </w:pPr>
          </w:p>
        </w:tc>
        <w:tc>
          <w:tcPr>
            <w:tcW w:w="7278" w:type="dxa"/>
            <w:tcBorders>
              <w:bottom w:val="single" w:sz="4" w:space="0" w:color="auto"/>
            </w:tcBorders>
            <w:shd w:val="clear" w:color="auto" w:fill="auto"/>
          </w:tcPr>
          <w:p w:rsidR="005837F4" w:rsidRPr="005B280A" w:rsidRDefault="005837F4" w:rsidP="005B280A">
            <w:pPr>
              <w:jc w:val="both"/>
              <w:rPr>
                <w:rFonts w:ascii="Times New Roman" w:eastAsia="Times New Roman" w:hAnsi="Times New Roman" w:cs="Times New Roman"/>
                <w:sz w:val="24"/>
                <w:szCs w:val="24"/>
                <w:lang w:val="kk-KZ" w:eastAsia="ar-SA"/>
              </w:rPr>
            </w:pPr>
            <w:r w:rsidRPr="005B280A">
              <w:rPr>
                <w:rFonts w:ascii="Times New Roman" w:hAnsi="Times New Roman" w:cs="Times New Roman"/>
                <w:color w:val="202124"/>
                <w:spacing w:val="3"/>
                <w:sz w:val="24"/>
                <w:szCs w:val="24"/>
                <w:lang w:val="kk-KZ"/>
              </w:rPr>
              <w:t>Үлкен көлемдегі аудиожазбаларды (дыбыстық хабарламаны</w:t>
            </w:r>
            <w:r w:rsidRPr="005B280A">
              <w:rPr>
                <w:rFonts w:ascii="Times New Roman" w:hAnsi="Times New Roman" w:cs="Times New Roman"/>
                <w:color w:val="202124"/>
                <w:spacing w:val="3"/>
                <w:sz w:val="24"/>
                <w:szCs w:val="24"/>
                <w:shd w:val="clear" w:color="auto" w:fill="F8F9FA"/>
                <w:lang w:val="kk-KZ"/>
              </w:rPr>
              <w:t xml:space="preserve">) </w:t>
            </w:r>
            <w:r w:rsidRPr="005B280A">
              <w:rPr>
                <w:rFonts w:ascii="Times New Roman" w:hAnsi="Times New Roman" w:cs="Times New Roman"/>
                <w:color w:val="202124"/>
                <w:spacing w:val="3"/>
                <w:sz w:val="24"/>
                <w:szCs w:val="24"/>
                <w:lang w:val="kk-KZ"/>
              </w:rPr>
              <w:t>тыңдай алмаймын – 39 респондент</w:t>
            </w:r>
            <w:r w:rsidRPr="005B280A">
              <w:rPr>
                <w:rFonts w:ascii="Times New Roman" w:hAnsi="Times New Roman" w:cs="Times New Roman"/>
                <w:color w:val="202124"/>
                <w:spacing w:val="3"/>
                <w:sz w:val="24"/>
                <w:szCs w:val="24"/>
                <w:shd w:val="clear" w:color="auto" w:fill="F8F9FA"/>
                <w:lang w:val="kk-KZ"/>
              </w:rPr>
              <w:t xml:space="preserve"> </w:t>
            </w:r>
          </w:p>
        </w:tc>
      </w:tr>
      <w:tr w:rsidR="005837F4" w:rsidRPr="00F7020C" w:rsidTr="005B280A">
        <w:trPr>
          <w:trHeight w:val="70"/>
          <w:jc w:val="center"/>
        </w:trPr>
        <w:tc>
          <w:tcPr>
            <w:tcW w:w="2261" w:type="dxa"/>
            <w:vMerge/>
          </w:tcPr>
          <w:p w:rsidR="005837F4" w:rsidRPr="005B280A" w:rsidRDefault="005837F4" w:rsidP="005837F4">
            <w:pPr>
              <w:jc w:val="both"/>
              <w:rPr>
                <w:rFonts w:ascii="Times New Roman" w:eastAsia="Times New Roman" w:hAnsi="Times New Roman" w:cs="Times New Roman"/>
                <w:sz w:val="24"/>
                <w:szCs w:val="24"/>
                <w:lang w:val="kk-KZ" w:eastAsia="ar-SA"/>
              </w:rPr>
            </w:pPr>
          </w:p>
        </w:tc>
        <w:tc>
          <w:tcPr>
            <w:tcW w:w="7278" w:type="dxa"/>
            <w:shd w:val="clear" w:color="auto" w:fill="auto"/>
          </w:tcPr>
          <w:p w:rsidR="005837F4" w:rsidRPr="005B280A" w:rsidRDefault="005837F4" w:rsidP="005837F4">
            <w:pPr>
              <w:jc w:val="both"/>
              <w:rPr>
                <w:rFonts w:ascii="Times New Roman" w:hAnsi="Times New Roman" w:cs="Times New Roman"/>
                <w:color w:val="202124"/>
                <w:spacing w:val="3"/>
                <w:sz w:val="24"/>
                <w:szCs w:val="24"/>
                <w:shd w:val="clear" w:color="auto" w:fill="F8F9FA"/>
                <w:lang w:val="kk-KZ"/>
              </w:rPr>
            </w:pPr>
            <w:r w:rsidRPr="005B280A">
              <w:rPr>
                <w:rFonts w:ascii="Times New Roman" w:hAnsi="Times New Roman" w:cs="Times New Roman"/>
                <w:color w:val="202124"/>
                <w:spacing w:val="3"/>
                <w:sz w:val="24"/>
                <w:szCs w:val="24"/>
                <w:lang w:val="kk-KZ"/>
              </w:rPr>
              <w:t>Мессенджерлер арқылы жасалған видео қоңыраулар (жақын</w:t>
            </w:r>
            <w:r w:rsidRPr="005B280A">
              <w:rPr>
                <w:rFonts w:ascii="Times New Roman" w:hAnsi="Times New Roman" w:cs="Times New Roman"/>
                <w:color w:val="202124"/>
                <w:spacing w:val="3"/>
                <w:sz w:val="24"/>
                <w:szCs w:val="24"/>
                <w:shd w:val="clear" w:color="auto" w:fill="F8F9FA"/>
                <w:lang w:val="kk-KZ"/>
              </w:rPr>
              <w:t xml:space="preserve"> </w:t>
            </w:r>
            <w:r w:rsidRPr="005B280A">
              <w:rPr>
                <w:rFonts w:ascii="Times New Roman" w:hAnsi="Times New Roman" w:cs="Times New Roman"/>
                <w:color w:val="202124"/>
                <w:spacing w:val="3"/>
                <w:sz w:val="24"/>
                <w:szCs w:val="24"/>
                <w:lang w:val="kk-KZ"/>
              </w:rPr>
              <w:t>адамдарымнан басқа) – 21 респондент</w:t>
            </w:r>
          </w:p>
        </w:tc>
      </w:tr>
      <w:tr w:rsidR="005837F4" w:rsidRPr="005B280A" w:rsidTr="005B280A">
        <w:trPr>
          <w:trHeight w:val="70"/>
          <w:jc w:val="center"/>
        </w:trPr>
        <w:tc>
          <w:tcPr>
            <w:tcW w:w="2261" w:type="dxa"/>
            <w:vMerge/>
          </w:tcPr>
          <w:p w:rsidR="005837F4" w:rsidRPr="005B280A" w:rsidRDefault="005837F4" w:rsidP="005837F4">
            <w:pPr>
              <w:jc w:val="both"/>
              <w:rPr>
                <w:rFonts w:ascii="Times New Roman" w:eastAsia="Times New Roman" w:hAnsi="Times New Roman" w:cs="Times New Roman"/>
                <w:sz w:val="24"/>
                <w:szCs w:val="24"/>
                <w:lang w:val="kk-KZ" w:eastAsia="ar-SA"/>
              </w:rPr>
            </w:pPr>
          </w:p>
        </w:tc>
        <w:tc>
          <w:tcPr>
            <w:tcW w:w="7278" w:type="dxa"/>
          </w:tcPr>
          <w:p w:rsidR="005837F4" w:rsidRPr="005B280A" w:rsidRDefault="005837F4" w:rsidP="005837F4">
            <w:pPr>
              <w:jc w:val="both"/>
              <w:rPr>
                <w:rFonts w:ascii="Times New Roman" w:eastAsia="Times New Roman" w:hAnsi="Times New Roman" w:cs="Times New Roman"/>
                <w:sz w:val="24"/>
                <w:szCs w:val="24"/>
                <w:lang w:val="kk-KZ" w:eastAsia="ar-SA"/>
              </w:rPr>
            </w:pPr>
            <w:r w:rsidRPr="005B280A">
              <w:rPr>
                <w:rFonts w:ascii="Times New Roman" w:eastAsia="Times New Roman" w:hAnsi="Times New Roman" w:cs="Times New Roman"/>
                <w:sz w:val="24"/>
                <w:szCs w:val="24"/>
                <w:lang w:val="kk-KZ" w:eastAsia="ar-SA"/>
              </w:rPr>
              <w:t xml:space="preserve">Сурет жібере беру ұнамайды – 32 респондент </w:t>
            </w:r>
          </w:p>
        </w:tc>
      </w:tr>
      <w:tr w:rsidR="005837F4" w:rsidRPr="00F7020C" w:rsidTr="005B280A">
        <w:trPr>
          <w:trHeight w:val="707"/>
          <w:jc w:val="center"/>
        </w:trPr>
        <w:tc>
          <w:tcPr>
            <w:tcW w:w="2261" w:type="dxa"/>
            <w:vMerge/>
          </w:tcPr>
          <w:p w:rsidR="005837F4" w:rsidRPr="005B280A" w:rsidRDefault="005837F4" w:rsidP="005837F4">
            <w:pPr>
              <w:jc w:val="both"/>
              <w:rPr>
                <w:rFonts w:ascii="Times New Roman" w:eastAsia="Times New Roman" w:hAnsi="Times New Roman" w:cs="Times New Roman"/>
                <w:sz w:val="24"/>
                <w:szCs w:val="24"/>
                <w:lang w:val="kk-KZ" w:eastAsia="ar-SA"/>
              </w:rPr>
            </w:pPr>
          </w:p>
        </w:tc>
        <w:tc>
          <w:tcPr>
            <w:tcW w:w="7278" w:type="dxa"/>
          </w:tcPr>
          <w:p w:rsidR="005837F4" w:rsidRPr="005B280A" w:rsidRDefault="005837F4" w:rsidP="005837F4">
            <w:pPr>
              <w:jc w:val="both"/>
              <w:rPr>
                <w:rFonts w:ascii="Times New Roman" w:eastAsia="Times New Roman" w:hAnsi="Times New Roman" w:cs="Times New Roman"/>
                <w:sz w:val="24"/>
                <w:szCs w:val="24"/>
                <w:lang w:val="kk-KZ" w:eastAsia="ar-SA"/>
              </w:rPr>
            </w:pPr>
            <w:r w:rsidRPr="005B280A">
              <w:rPr>
                <w:rFonts w:ascii="Times New Roman" w:eastAsia="Times New Roman" w:hAnsi="Times New Roman" w:cs="Times New Roman"/>
                <w:sz w:val="24"/>
                <w:szCs w:val="24"/>
                <w:lang w:val="kk-KZ" w:eastAsia="ar-SA"/>
              </w:rPr>
              <w:t xml:space="preserve">Орыс және қазақ тілінің сөздерін араластырып, мағынасыз сөйлемдер жазу – 19 респондент </w:t>
            </w:r>
          </w:p>
        </w:tc>
      </w:tr>
      <w:tr w:rsidR="005837F4" w:rsidRPr="005B280A" w:rsidTr="005B280A">
        <w:trPr>
          <w:trHeight w:val="405"/>
          <w:jc w:val="center"/>
        </w:trPr>
        <w:tc>
          <w:tcPr>
            <w:tcW w:w="2261" w:type="dxa"/>
            <w:vMerge/>
          </w:tcPr>
          <w:p w:rsidR="005837F4" w:rsidRPr="005B280A" w:rsidRDefault="005837F4" w:rsidP="005837F4">
            <w:pPr>
              <w:jc w:val="both"/>
              <w:rPr>
                <w:rFonts w:ascii="Times New Roman" w:eastAsia="Times New Roman" w:hAnsi="Times New Roman" w:cs="Times New Roman"/>
                <w:sz w:val="24"/>
                <w:szCs w:val="24"/>
                <w:lang w:val="kk-KZ" w:eastAsia="ar-SA"/>
              </w:rPr>
            </w:pPr>
          </w:p>
        </w:tc>
        <w:tc>
          <w:tcPr>
            <w:tcW w:w="7278" w:type="dxa"/>
          </w:tcPr>
          <w:p w:rsidR="005837F4" w:rsidRPr="005B280A" w:rsidRDefault="005837F4" w:rsidP="005837F4">
            <w:pPr>
              <w:jc w:val="both"/>
              <w:rPr>
                <w:rFonts w:ascii="Times New Roman" w:eastAsia="Times New Roman" w:hAnsi="Times New Roman" w:cs="Times New Roman"/>
                <w:sz w:val="24"/>
                <w:szCs w:val="24"/>
                <w:lang w:val="kk-KZ" w:eastAsia="ar-SA"/>
              </w:rPr>
            </w:pPr>
            <w:r w:rsidRPr="005B280A">
              <w:rPr>
                <w:rFonts w:ascii="Times New Roman" w:hAnsi="Times New Roman" w:cs="Times New Roman"/>
                <w:color w:val="202124"/>
                <w:spacing w:val="3"/>
                <w:sz w:val="24"/>
                <w:szCs w:val="24"/>
                <w:lang w:val="kk-KZ"/>
              </w:rPr>
              <w:t>Грамматикалық қате жіберу</w:t>
            </w:r>
            <w:r w:rsidRPr="005B280A">
              <w:rPr>
                <w:rFonts w:ascii="Times New Roman" w:eastAsia="Times New Roman" w:hAnsi="Times New Roman" w:cs="Times New Roman"/>
                <w:sz w:val="24"/>
                <w:szCs w:val="24"/>
                <w:lang w:val="kk-KZ" w:eastAsia="ar-SA"/>
              </w:rPr>
              <w:t xml:space="preserve">, сауатсыз жазу – 39 респондент </w:t>
            </w:r>
          </w:p>
        </w:tc>
      </w:tr>
      <w:tr w:rsidR="005837F4" w:rsidRPr="00F7020C" w:rsidTr="005B280A">
        <w:trPr>
          <w:trHeight w:val="709"/>
          <w:jc w:val="center"/>
        </w:trPr>
        <w:tc>
          <w:tcPr>
            <w:tcW w:w="2261" w:type="dxa"/>
            <w:vMerge/>
          </w:tcPr>
          <w:p w:rsidR="005837F4" w:rsidRPr="005B280A" w:rsidRDefault="005837F4" w:rsidP="005837F4">
            <w:pPr>
              <w:jc w:val="both"/>
              <w:rPr>
                <w:rFonts w:ascii="Times New Roman" w:eastAsia="Times New Roman" w:hAnsi="Times New Roman" w:cs="Times New Roman"/>
                <w:sz w:val="24"/>
                <w:szCs w:val="24"/>
                <w:lang w:val="kk-KZ" w:eastAsia="ar-SA"/>
              </w:rPr>
            </w:pPr>
          </w:p>
        </w:tc>
        <w:tc>
          <w:tcPr>
            <w:tcW w:w="7278" w:type="dxa"/>
          </w:tcPr>
          <w:p w:rsidR="005837F4" w:rsidRPr="005B280A" w:rsidRDefault="005837F4" w:rsidP="005837F4">
            <w:pPr>
              <w:jc w:val="both"/>
              <w:rPr>
                <w:rFonts w:ascii="Times New Roman" w:eastAsia="Times New Roman" w:hAnsi="Times New Roman" w:cs="Times New Roman"/>
                <w:sz w:val="24"/>
                <w:szCs w:val="24"/>
                <w:lang w:val="kk-KZ" w:eastAsia="ar-SA"/>
              </w:rPr>
            </w:pPr>
            <w:r w:rsidRPr="005B280A">
              <w:rPr>
                <w:rFonts w:ascii="Times New Roman" w:hAnsi="Times New Roman" w:cs="Times New Roman"/>
                <w:color w:val="202124"/>
                <w:spacing w:val="3"/>
                <w:sz w:val="24"/>
                <w:szCs w:val="24"/>
                <w:lang w:val="kk-KZ"/>
              </w:rPr>
              <w:t>Ойын нақты емес, шашыраңқы жазу. Бір сөйлеммен ж</w:t>
            </w:r>
            <w:r w:rsidRPr="005B280A">
              <w:rPr>
                <w:rFonts w:ascii="Times New Roman" w:hAnsi="Times New Roman" w:cs="Times New Roman"/>
                <w:color w:val="202124"/>
                <w:spacing w:val="3"/>
                <w:sz w:val="24"/>
                <w:szCs w:val="24"/>
                <w:shd w:val="clear" w:color="auto" w:fill="F8F9FA"/>
                <w:lang w:val="kk-KZ"/>
              </w:rPr>
              <w:t xml:space="preserve">азуға </w:t>
            </w:r>
            <w:r w:rsidRPr="005B280A">
              <w:rPr>
                <w:rFonts w:ascii="Times New Roman" w:hAnsi="Times New Roman" w:cs="Times New Roman"/>
                <w:color w:val="202124"/>
                <w:spacing w:val="3"/>
                <w:sz w:val="24"/>
                <w:szCs w:val="24"/>
                <w:lang w:val="kk-KZ"/>
              </w:rPr>
              <w:t>болатын ойды 5-6 бөлікке бөліп жіберу – 45 респондент</w:t>
            </w:r>
            <w:r w:rsidRPr="005B280A">
              <w:rPr>
                <w:rFonts w:ascii="Times New Roman" w:hAnsi="Times New Roman" w:cs="Times New Roman"/>
                <w:color w:val="202124"/>
                <w:spacing w:val="3"/>
                <w:sz w:val="24"/>
                <w:szCs w:val="24"/>
                <w:shd w:val="clear" w:color="auto" w:fill="F8F9FA"/>
                <w:lang w:val="kk-KZ"/>
              </w:rPr>
              <w:t xml:space="preserve"> </w:t>
            </w:r>
          </w:p>
        </w:tc>
      </w:tr>
      <w:tr w:rsidR="005837F4" w:rsidRPr="005B280A" w:rsidTr="005B280A">
        <w:trPr>
          <w:trHeight w:val="421"/>
          <w:jc w:val="center"/>
        </w:trPr>
        <w:tc>
          <w:tcPr>
            <w:tcW w:w="2261" w:type="dxa"/>
            <w:vMerge/>
          </w:tcPr>
          <w:p w:rsidR="005837F4" w:rsidRPr="005B280A" w:rsidRDefault="005837F4" w:rsidP="005837F4">
            <w:pPr>
              <w:jc w:val="both"/>
              <w:rPr>
                <w:rFonts w:ascii="Times New Roman" w:eastAsia="Times New Roman" w:hAnsi="Times New Roman" w:cs="Times New Roman"/>
                <w:sz w:val="24"/>
                <w:szCs w:val="24"/>
                <w:lang w:val="kk-KZ" w:eastAsia="ar-SA"/>
              </w:rPr>
            </w:pPr>
          </w:p>
        </w:tc>
        <w:tc>
          <w:tcPr>
            <w:tcW w:w="7278" w:type="dxa"/>
          </w:tcPr>
          <w:p w:rsidR="005837F4" w:rsidRPr="005B280A" w:rsidRDefault="005837F4" w:rsidP="005837F4">
            <w:pPr>
              <w:jc w:val="both"/>
              <w:rPr>
                <w:rFonts w:ascii="Times New Roman" w:eastAsia="Times New Roman" w:hAnsi="Times New Roman" w:cs="Times New Roman"/>
                <w:sz w:val="24"/>
                <w:szCs w:val="24"/>
                <w:lang w:val="kk-KZ" w:eastAsia="ar-SA"/>
              </w:rPr>
            </w:pPr>
            <w:r w:rsidRPr="005B280A">
              <w:rPr>
                <w:rFonts w:ascii="Times New Roman" w:hAnsi="Times New Roman" w:cs="Times New Roman"/>
                <w:color w:val="202124"/>
                <w:spacing w:val="3"/>
                <w:sz w:val="24"/>
                <w:szCs w:val="24"/>
                <w:lang w:val="kk-KZ"/>
              </w:rPr>
              <w:t xml:space="preserve">Сөздерді қалай оқылады солай жаза салған ұнамайды – 9 респондент </w:t>
            </w:r>
          </w:p>
        </w:tc>
      </w:tr>
    </w:tbl>
    <w:p w:rsidR="0034158C" w:rsidRPr="005837F4" w:rsidRDefault="0034158C" w:rsidP="00845815">
      <w:pPr>
        <w:spacing w:after="0" w:line="240" w:lineRule="auto"/>
        <w:ind w:firstLine="567"/>
        <w:contextualSpacing/>
        <w:jc w:val="both"/>
        <w:rPr>
          <w:rFonts w:ascii="Times New Roman" w:eastAsia="Calibri" w:hAnsi="Times New Roman" w:cs="Times New Roman"/>
          <w:sz w:val="28"/>
          <w:szCs w:val="28"/>
          <w:lang w:val="kk-KZ" w:eastAsia="en-US"/>
        </w:rPr>
      </w:pPr>
    </w:p>
    <w:p w:rsidR="005837F4" w:rsidRPr="005837F4" w:rsidRDefault="005837F4" w:rsidP="00845815">
      <w:pPr>
        <w:spacing w:after="0" w:line="240" w:lineRule="auto"/>
        <w:ind w:right="-1" w:firstLine="567"/>
        <w:jc w:val="both"/>
        <w:rPr>
          <w:rFonts w:ascii="Times New Roman" w:eastAsia="Times New Roman" w:hAnsi="Times New Roman" w:cs="Times New Roman"/>
          <w:sz w:val="28"/>
          <w:szCs w:val="28"/>
          <w:u w:color="000000"/>
          <w:lang w:val="kk-KZ" w:eastAsia="ru-RU"/>
        </w:rPr>
      </w:pPr>
      <w:r w:rsidRPr="005837F4">
        <w:rPr>
          <w:rFonts w:ascii="Times New Roman" w:eastAsia="Times New Roman" w:hAnsi="Times New Roman" w:cs="Times New Roman"/>
          <w:sz w:val="28"/>
          <w:szCs w:val="28"/>
          <w:lang w:val="kk-KZ" w:eastAsia="ar-SA"/>
        </w:rPr>
        <w:t>Анықтаушы эксперимент барысында жүргізілген</w:t>
      </w:r>
      <w:r w:rsidR="00DD3965">
        <w:rPr>
          <w:rFonts w:ascii="Times New Roman" w:eastAsia="Times New Roman" w:hAnsi="Times New Roman" w:cs="Times New Roman"/>
          <w:i/>
          <w:sz w:val="28"/>
          <w:szCs w:val="28"/>
          <w:lang w:val="kk-KZ" w:eastAsia="ar-SA"/>
        </w:rPr>
        <w:t xml:space="preserve"> </w:t>
      </w:r>
      <w:r w:rsidRPr="00DD3965">
        <w:rPr>
          <w:rFonts w:ascii="Times New Roman" w:eastAsia="Times New Roman" w:hAnsi="Times New Roman" w:cs="Times New Roman"/>
          <w:i/>
          <w:sz w:val="28"/>
          <w:szCs w:val="28"/>
          <w:lang w:val="kk-KZ" w:eastAsia="ar-SA"/>
        </w:rPr>
        <w:t>О.Лукинованың «</w:t>
      </w:r>
      <w:r w:rsidRPr="00DD3965">
        <w:rPr>
          <w:rFonts w:ascii="Times New Roman" w:eastAsia="Times New Roman" w:hAnsi="Times New Roman" w:cs="Times New Roman"/>
          <w:i/>
          <w:sz w:val="28"/>
          <w:szCs w:val="28"/>
          <w:u w:color="000000"/>
          <w:lang w:val="kk-KZ" w:eastAsia="ru-RU"/>
        </w:rPr>
        <w:t>Цифрлық этикет» сауалнамасы</w:t>
      </w:r>
      <w:r w:rsidRPr="005837F4">
        <w:rPr>
          <w:rFonts w:ascii="Times New Roman" w:eastAsia="Times New Roman" w:hAnsi="Times New Roman" w:cs="Times New Roman"/>
          <w:sz w:val="28"/>
          <w:szCs w:val="28"/>
          <w:u w:color="000000"/>
          <w:lang w:val="kk-KZ" w:eastAsia="ru-RU"/>
        </w:rPr>
        <w:t xml:space="preserve"> бізге </w:t>
      </w:r>
      <w:r w:rsidRPr="005837F4">
        <w:rPr>
          <w:rFonts w:ascii="Times New Roman" w:eastAsia="Times New Roman" w:hAnsi="Times New Roman" w:cs="Times New Roman"/>
          <w:sz w:val="28"/>
          <w:szCs w:val="28"/>
          <w:lang w:val="kk-KZ" w:eastAsia="ar-SA"/>
        </w:rPr>
        <w:t xml:space="preserve">желілік коммуникативтік ережелерді нақтылауға жағдай жасады. Яғни, </w:t>
      </w:r>
      <w:r w:rsidRPr="005837F4">
        <w:rPr>
          <w:rFonts w:ascii="Times New Roman" w:eastAsia="Times New Roman" w:hAnsi="Times New Roman" w:cs="Times New Roman"/>
          <w:sz w:val="28"/>
          <w:szCs w:val="28"/>
          <w:u w:color="000000"/>
          <w:lang w:val="kk-KZ" w:eastAsia="ru-RU"/>
        </w:rPr>
        <w:t>біз әлі күнге дейін интернеттегі коммуникацияда қай сөздің сыпайы, қайсысы сыпайы емес екенін ажырата алмай келе жатырмыз. Соның әсерінен, цифрлық коммуникацияда адамдар жиі бір-біріне дөрекілік танытып жатады. Осы сауалнама цифрлық коммуникация жасаудың кейбір ережелерін анықтауға мүмкіндік жасады.</w:t>
      </w:r>
    </w:p>
    <w:p w:rsidR="005837F4" w:rsidRPr="005837F4" w:rsidRDefault="00416783" w:rsidP="00845815">
      <w:pPr>
        <w:spacing w:after="0" w:line="240" w:lineRule="auto"/>
        <w:ind w:right="-1" w:firstLine="567"/>
        <w:jc w:val="both"/>
        <w:rPr>
          <w:rFonts w:ascii="Times New Roman" w:eastAsia="Times New Roman" w:hAnsi="Times New Roman" w:cs="Times New Roman"/>
          <w:sz w:val="28"/>
          <w:szCs w:val="28"/>
          <w:u w:color="000000"/>
          <w:lang w:val="kk-KZ" w:eastAsia="ru-RU"/>
        </w:rPr>
      </w:pPr>
      <w:r>
        <w:rPr>
          <w:rFonts w:ascii="Times New Roman" w:eastAsia="Times New Roman" w:hAnsi="Times New Roman" w:cs="Times New Roman"/>
          <w:sz w:val="28"/>
          <w:szCs w:val="28"/>
          <w:u w:color="000000"/>
          <w:lang w:val="kk-KZ" w:eastAsia="ru-RU"/>
        </w:rPr>
        <w:t xml:space="preserve">Сауалнама </w:t>
      </w:r>
      <w:r w:rsidR="00BC43E8">
        <w:rPr>
          <w:rFonts w:ascii="Times New Roman" w:eastAsia="Times New Roman" w:hAnsi="Times New Roman" w:cs="Times New Roman"/>
          <w:sz w:val="28"/>
          <w:szCs w:val="28"/>
          <w:u w:color="000000"/>
          <w:lang w:val="kk-KZ" w:eastAsia="ru-RU"/>
        </w:rPr>
        <w:t>мазмұнында</w:t>
      </w:r>
      <w:r>
        <w:rPr>
          <w:rFonts w:ascii="Times New Roman" w:eastAsia="Times New Roman" w:hAnsi="Times New Roman" w:cs="Times New Roman"/>
          <w:sz w:val="28"/>
          <w:szCs w:val="28"/>
          <w:u w:color="000000"/>
          <w:lang w:val="kk-KZ" w:eastAsia="ru-RU"/>
        </w:rPr>
        <w:t xml:space="preserve"> қамтылған </w:t>
      </w:r>
      <w:r w:rsidR="005837F4" w:rsidRPr="005837F4">
        <w:rPr>
          <w:rFonts w:ascii="Times New Roman" w:eastAsia="Times New Roman" w:hAnsi="Times New Roman" w:cs="Times New Roman"/>
          <w:sz w:val="28"/>
          <w:szCs w:val="28"/>
          <w:u w:color="000000"/>
          <w:lang w:val="kk-KZ" w:eastAsia="ru-RU"/>
        </w:rPr>
        <w:t>«Электрондық хат алмасу кезінде сұхбаттасушының мінез-құлқында сізді не алаңдатады?» сауалы бойынша алынған нәти</w:t>
      </w:r>
      <w:r w:rsidR="006347E2">
        <w:rPr>
          <w:rFonts w:ascii="Times New Roman" w:eastAsia="Times New Roman" w:hAnsi="Times New Roman" w:cs="Times New Roman"/>
          <w:sz w:val="28"/>
          <w:szCs w:val="28"/>
          <w:u w:color="000000"/>
          <w:lang w:val="kk-KZ" w:eastAsia="ru-RU"/>
        </w:rPr>
        <w:t xml:space="preserve">желерді төмендегі </w:t>
      </w:r>
      <w:r w:rsidR="005B280A">
        <w:rPr>
          <w:rFonts w:ascii="Times New Roman" w:eastAsia="Times New Roman" w:hAnsi="Times New Roman" w:cs="Times New Roman"/>
          <w:sz w:val="28"/>
          <w:szCs w:val="28"/>
          <w:u w:color="000000"/>
          <w:lang w:val="kk-KZ" w:eastAsia="ru-RU"/>
        </w:rPr>
        <w:t>16-</w:t>
      </w:r>
      <w:r w:rsidR="006347E2">
        <w:rPr>
          <w:rFonts w:ascii="Times New Roman" w:eastAsia="Times New Roman" w:hAnsi="Times New Roman" w:cs="Times New Roman"/>
          <w:sz w:val="28"/>
          <w:szCs w:val="28"/>
          <w:u w:color="000000"/>
          <w:lang w:val="kk-KZ" w:eastAsia="ru-RU"/>
        </w:rPr>
        <w:t xml:space="preserve">кесте мен </w:t>
      </w:r>
      <w:r w:rsidR="005B280A">
        <w:rPr>
          <w:rFonts w:ascii="Times New Roman" w:eastAsia="Times New Roman" w:hAnsi="Times New Roman" w:cs="Times New Roman"/>
          <w:sz w:val="28"/>
          <w:szCs w:val="28"/>
          <w:u w:color="000000"/>
          <w:lang w:val="kk-KZ" w:eastAsia="ru-RU"/>
        </w:rPr>
        <w:t>15-суретте (</w:t>
      </w:r>
      <w:r w:rsidR="006347E2">
        <w:rPr>
          <w:rFonts w:ascii="Times New Roman" w:eastAsia="Times New Roman" w:hAnsi="Times New Roman" w:cs="Times New Roman"/>
          <w:sz w:val="28"/>
          <w:szCs w:val="28"/>
          <w:u w:color="000000"/>
          <w:lang w:val="kk-KZ" w:eastAsia="ru-RU"/>
        </w:rPr>
        <w:t>диаграммадан</w:t>
      </w:r>
      <w:r w:rsidR="005B280A">
        <w:rPr>
          <w:rFonts w:ascii="Times New Roman" w:eastAsia="Times New Roman" w:hAnsi="Times New Roman" w:cs="Times New Roman"/>
          <w:sz w:val="28"/>
          <w:szCs w:val="28"/>
          <w:u w:color="000000"/>
          <w:lang w:val="kk-KZ" w:eastAsia="ru-RU"/>
        </w:rPr>
        <w:t>)</w:t>
      </w:r>
      <w:r w:rsidR="005837F4" w:rsidRPr="005837F4">
        <w:rPr>
          <w:rFonts w:ascii="Times New Roman" w:eastAsia="Times New Roman" w:hAnsi="Times New Roman" w:cs="Times New Roman"/>
          <w:sz w:val="28"/>
          <w:szCs w:val="28"/>
          <w:u w:color="000000"/>
          <w:lang w:val="kk-KZ" w:eastAsia="ru-RU"/>
        </w:rPr>
        <w:t xml:space="preserve"> көруге болады.   </w:t>
      </w:r>
    </w:p>
    <w:p w:rsidR="005837F4" w:rsidRPr="005837F4" w:rsidRDefault="005837F4" w:rsidP="005837F4">
      <w:pPr>
        <w:suppressAutoHyphens/>
        <w:spacing w:after="0" w:line="240" w:lineRule="auto"/>
        <w:contextualSpacing/>
        <w:jc w:val="both"/>
        <w:rPr>
          <w:rFonts w:ascii="Times New Roman" w:eastAsia="Times New Roman" w:hAnsi="Times New Roman" w:cs="Times New Roman"/>
          <w:sz w:val="28"/>
          <w:szCs w:val="28"/>
          <w:u w:color="000000"/>
          <w:lang w:val="kk-KZ" w:eastAsia="ru-RU"/>
        </w:rPr>
      </w:pPr>
    </w:p>
    <w:p w:rsidR="005837F4" w:rsidRDefault="005837F4" w:rsidP="005B280A">
      <w:pPr>
        <w:suppressAutoHyphens/>
        <w:spacing w:after="0" w:line="240" w:lineRule="auto"/>
        <w:contextualSpacing/>
        <w:jc w:val="both"/>
        <w:rPr>
          <w:rFonts w:ascii="Times New Roman" w:eastAsia="Times New Roman" w:hAnsi="Times New Roman" w:cs="Times New Roman"/>
          <w:sz w:val="28"/>
          <w:szCs w:val="28"/>
          <w:u w:color="000000"/>
          <w:lang w:val="kk-KZ" w:eastAsia="ru-RU"/>
        </w:rPr>
      </w:pPr>
      <w:r w:rsidRPr="005837F4">
        <w:rPr>
          <w:rFonts w:ascii="Times New Roman" w:eastAsia="Times New Roman" w:hAnsi="Times New Roman" w:cs="Times New Roman"/>
          <w:sz w:val="28"/>
          <w:szCs w:val="28"/>
          <w:u w:color="000000"/>
          <w:lang w:val="kk-KZ" w:eastAsia="ru-RU"/>
        </w:rPr>
        <w:t>Кесте 16 – «Электрондық хат алмасу кезінде сұхбаттасушының мінез-құлқында сізді не алаңдатады?» с</w:t>
      </w:r>
      <w:r w:rsidR="00416783">
        <w:rPr>
          <w:rFonts w:ascii="Times New Roman" w:eastAsia="Times New Roman" w:hAnsi="Times New Roman" w:cs="Times New Roman"/>
          <w:sz w:val="28"/>
          <w:szCs w:val="28"/>
          <w:u w:color="000000"/>
          <w:lang w:val="kk-KZ" w:eastAsia="ru-RU"/>
        </w:rPr>
        <w:t>ауалы бойынша алынған нәтижелер</w:t>
      </w:r>
    </w:p>
    <w:p w:rsidR="00BC43E8" w:rsidRPr="005B280A" w:rsidRDefault="00BC43E8" w:rsidP="00416783">
      <w:pPr>
        <w:suppressAutoHyphens/>
        <w:spacing w:after="0" w:line="240" w:lineRule="auto"/>
        <w:ind w:firstLine="567"/>
        <w:contextualSpacing/>
        <w:jc w:val="both"/>
        <w:rPr>
          <w:rFonts w:ascii="Times New Roman" w:eastAsia="Times New Roman" w:hAnsi="Times New Roman" w:cs="Times New Roman"/>
          <w:sz w:val="16"/>
          <w:szCs w:val="16"/>
          <w:u w:color="000000"/>
          <w:lang w:val="kk-KZ" w:eastAsia="ru-RU"/>
        </w:rPr>
      </w:pPr>
    </w:p>
    <w:tbl>
      <w:tblPr>
        <w:tblStyle w:val="11"/>
        <w:tblW w:w="9508" w:type="dxa"/>
        <w:jc w:val="center"/>
        <w:tblLook w:val="04A0" w:firstRow="1" w:lastRow="0" w:firstColumn="1" w:lastColumn="0" w:noHBand="0" w:noVBand="1"/>
      </w:tblPr>
      <w:tblGrid>
        <w:gridCol w:w="7098"/>
        <w:gridCol w:w="2410"/>
      </w:tblGrid>
      <w:tr w:rsidR="005837F4" w:rsidRPr="005B280A" w:rsidTr="005B280A">
        <w:trPr>
          <w:trHeight w:val="915"/>
          <w:jc w:val="center"/>
        </w:trPr>
        <w:tc>
          <w:tcPr>
            <w:tcW w:w="7098" w:type="dxa"/>
            <w:vAlign w:val="center"/>
          </w:tcPr>
          <w:p w:rsidR="005837F4" w:rsidRPr="005B280A" w:rsidRDefault="005837F4" w:rsidP="005B280A">
            <w:pPr>
              <w:suppressAutoHyphens/>
              <w:contextualSpacing/>
              <w:jc w:val="center"/>
              <w:rPr>
                <w:rFonts w:ascii="Times New Roman" w:eastAsia="Times New Roman" w:hAnsi="Times New Roman" w:cs="Times New Roman"/>
                <w:i/>
                <w:sz w:val="24"/>
                <w:szCs w:val="24"/>
                <w:u w:color="000000"/>
                <w:lang w:val="kk-KZ" w:eastAsia="ru-RU"/>
              </w:rPr>
            </w:pPr>
            <w:r w:rsidRPr="005B280A">
              <w:rPr>
                <w:rFonts w:ascii="Times New Roman" w:eastAsia="Times New Roman" w:hAnsi="Times New Roman" w:cs="Times New Roman"/>
                <w:i/>
                <w:sz w:val="24"/>
                <w:szCs w:val="24"/>
                <w:u w:color="000000"/>
                <w:lang w:val="kk-KZ" w:eastAsia="ru-RU"/>
              </w:rPr>
              <w:t>«Электрондық хат алмасу кезінде сұхбаттасушының мінез-құлқында сізді не алаңдатады?»</w:t>
            </w:r>
          </w:p>
        </w:tc>
        <w:tc>
          <w:tcPr>
            <w:tcW w:w="2410" w:type="dxa"/>
            <w:vAlign w:val="center"/>
          </w:tcPr>
          <w:p w:rsidR="005837F4" w:rsidRPr="005B280A" w:rsidRDefault="00416783" w:rsidP="005B280A">
            <w:pPr>
              <w:suppressAutoHyphens/>
              <w:contextualSpacing/>
              <w:jc w:val="center"/>
              <w:rPr>
                <w:rFonts w:ascii="Times New Roman" w:eastAsia="Times New Roman" w:hAnsi="Times New Roman" w:cs="Times New Roman"/>
                <w:sz w:val="24"/>
                <w:szCs w:val="24"/>
                <w:u w:color="000000"/>
                <w:lang w:val="kk-KZ" w:eastAsia="ru-RU"/>
              </w:rPr>
            </w:pPr>
            <w:r w:rsidRPr="005B280A">
              <w:rPr>
                <w:rFonts w:ascii="Times New Roman" w:eastAsia="Times New Roman" w:hAnsi="Times New Roman" w:cs="Times New Roman"/>
                <w:sz w:val="24"/>
                <w:szCs w:val="24"/>
                <w:u w:color="000000"/>
                <w:lang w:val="kk-KZ" w:eastAsia="ru-RU"/>
              </w:rPr>
              <w:t>Алынған жауаптар</w:t>
            </w:r>
            <w:r w:rsidR="005B280A">
              <w:rPr>
                <w:rFonts w:ascii="Times New Roman" w:eastAsia="Times New Roman" w:hAnsi="Times New Roman" w:cs="Times New Roman"/>
                <w:sz w:val="24"/>
                <w:szCs w:val="24"/>
                <w:u w:color="000000"/>
                <w:lang w:val="kk-KZ" w:eastAsia="ru-RU"/>
              </w:rPr>
              <w:t>,</w:t>
            </w:r>
            <w:r w:rsidRPr="005B280A">
              <w:rPr>
                <w:rFonts w:ascii="Times New Roman" w:eastAsia="Times New Roman" w:hAnsi="Times New Roman" w:cs="Times New Roman"/>
                <w:sz w:val="24"/>
                <w:szCs w:val="24"/>
                <w:u w:color="000000"/>
                <w:lang w:val="kk-KZ" w:eastAsia="ru-RU"/>
              </w:rPr>
              <w:t xml:space="preserve"> </w:t>
            </w:r>
            <w:r w:rsidR="005837F4" w:rsidRPr="005B280A">
              <w:rPr>
                <w:rFonts w:ascii="Times New Roman" w:eastAsia="Times New Roman" w:hAnsi="Times New Roman" w:cs="Times New Roman"/>
                <w:sz w:val="24"/>
                <w:szCs w:val="24"/>
                <w:u w:color="000000"/>
                <w:lang w:eastAsia="ru-RU"/>
              </w:rPr>
              <w:t>%</w:t>
            </w:r>
          </w:p>
        </w:tc>
      </w:tr>
      <w:tr w:rsidR="005837F4" w:rsidRPr="005B280A" w:rsidTr="005B280A">
        <w:trPr>
          <w:trHeight w:val="365"/>
          <w:jc w:val="center"/>
        </w:trPr>
        <w:tc>
          <w:tcPr>
            <w:tcW w:w="7098" w:type="dxa"/>
            <w:vAlign w:val="center"/>
          </w:tcPr>
          <w:p w:rsidR="005837F4" w:rsidRPr="005B280A" w:rsidRDefault="005837F4" w:rsidP="005B28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contextualSpacing/>
              <w:rPr>
                <w:rFonts w:ascii="Times New Roman" w:eastAsia="Arial Unicode MS" w:hAnsi="Times New Roman" w:cs="Times New Roman"/>
                <w:sz w:val="24"/>
                <w:szCs w:val="24"/>
                <w:bdr w:val="nil"/>
                <w:shd w:val="clear" w:color="auto" w:fill="FFFFFF"/>
              </w:rPr>
            </w:pPr>
            <w:r w:rsidRPr="005B280A">
              <w:rPr>
                <w:rFonts w:ascii="Times New Roman" w:eastAsia="Arial Unicode MS" w:hAnsi="Times New Roman" w:cs="Times New Roman"/>
                <w:sz w:val="24"/>
                <w:szCs w:val="24"/>
                <w:bdr w:val="nil"/>
                <w:shd w:val="clear" w:color="auto" w:fill="FFFFFF"/>
              </w:rPr>
              <w:t>Хаттың тақырыбының болмауы</w:t>
            </w:r>
          </w:p>
        </w:tc>
        <w:tc>
          <w:tcPr>
            <w:tcW w:w="2410" w:type="dxa"/>
            <w:vAlign w:val="center"/>
          </w:tcPr>
          <w:p w:rsidR="005837F4" w:rsidRPr="005B280A" w:rsidRDefault="005837F4" w:rsidP="005B280A">
            <w:pPr>
              <w:suppressAutoHyphens/>
              <w:contextualSpacing/>
              <w:jc w:val="center"/>
              <w:rPr>
                <w:rFonts w:ascii="Times New Roman" w:eastAsia="Times New Roman" w:hAnsi="Times New Roman" w:cs="Times New Roman"/>
                <w:sz w:val="24"/>
                <w:szCs w:val="24"/>
                <w:u w:color="000000"/>
                <w:lang w:val="kk-KZ" w:eastAsia="ru-RU"/>
              </w:rPr>
            </w:pPr>
            <w:r w:rsidRPr="005B280A">
              <w:rPr>
                <w:rFonts w:ascii="Times New Roman" w:eastAsia="Times New Roman" w:hAnsi="Times New Roman" w:cs="Times New Roman"/>
                <w:sz w:val="24"/>
                <w:szCs w:val="24"/>
                <w:u w:color="000000"/>
                <w:lang w:val="kk-KZ" w:eastAsia="ru-RU"/>
              </w:rPr>
              <w:t>63,6</w:t>
            </w:r>
          </w:p>
        </w:tc>
      </w:tr>
      <w:tr w:rsidR="005837F4" w:rsidRPr="005B280A" w:rsidTr="005B280A">
        <w:trPr>
          <w:trHeight w:val="365"/>
          <w:jc w:val="center"/>
        </w:trPr>
        <w:tc>
          <w:tcPr>
            <w:tcW w:w="7098" w:type="dxa"/>
            <w:vAlign w:val="center"/>
          </w:tcPr>
          <w:p w:rsidR="005837F4" w:rsidRPr="005B280A" w:rsidRDefault="005837F4" w:rsidP="005B28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contextualSpacing/>
              <w:rPr>
                <w:rFonts w:ascii="Times New Roman" w:eastAsia="Arial Unicode MS" w:hAnsi="Times New Roman" w:cs="Times New Roman"/>
                <w:sz w:val="24"/>
                <w:szCs w:val="24"/>
                <w:bdr w:val="nil"/>
                <w:shd w:val="clear" w:color="auto" w:fill="FFFFFF"/>
              </w:rPr>
            </w:pPr>
            <w:r w:rsidRPr="005B280A">
              <w:rPr>
                <w:rFonts w:ascii="Times New Roman" w:eastAsia="Arial Unicode MS" w:hAnsi="Times New Roman" w:cs="Times New Roman"/>
                <w:sz w:val="24"/>
                <w:szCs w:val="24"/>
                <w:bdr w:val="nil"/>
                <w:shd w:val="clear" w:color="auto" w:fill="FFFFFF"/>
              </w:rPr>
              <w:t>Сәлемдесудің болмауы</w:t>
            </w:r>
          </w:p>
        </w:tc>
        <w:tc>
          <w:tcPr>
            <w:tcW w:w="2410" w:type="dxa"/>
            <w:vAlign w:val="center"/>
          </w:tcPr>
          <w:p w:rsidR="005837F4" w:rsidRPr="005B280A" w:rsidRDefault="005837F4" w:rsidP="005B280A">
            <w:pPr>
              <w:suppressAutoHyphens/>
              <w:contextualSpacing/>
              <w:jc w:val="center"/>
              <w:rPr>
                <w:rFonts w:ascii="Times New Roman" w:eastAsia="Times New Roman" w:hAnsi="Times New Roman" w:cs="Times New Roman"/>
                <w:sz w:val="24"/>
                <w:szCs w:val="24"/>
                <w:u w:color="000000"/>
                <w:lang w:val="kk-KZ" w:eastAsia="ru-RU"/>
              </w:rPr>
            </w:pPr>
            <w:r w:rsidRPr="005B280A">
              <w:rPr>
                <w:rFonts w:ascii="Times New Roman" w:eastAsia="Times New Roman" w:hAnsi="Times New Roman" w:cs="Times New Roman"/>
                <w:sz w:val="24"/>
                <w:szCs w:val="24"/>
                <w:u w:color="000000"/>
                <w:lang w:val="kk-KZ" w:eastAsia="ru-RU"/>
              </w:rPr>
              <w:t>81,8</w:t>
            </w:r>
          </w:p>
        </w:tc>
      </w:tr>
      <w:tr w:rsidR="005837F4" w:rsidRPr="005B280A" w:rsidTr="005B280A">
        <w:trPr>
          <w:trHeight w:val="366"/>
          <w:jc w:val="center"/>
        </w:trPr>
        <w:tc>
          <w:tcPr>
            <w:tcW w:w="7098" w:type="dxa"/>
            <w:vAlign w:val="center"/>
          </w:tcPr>
          <w:p w:rsidR="005837F4" w:rsidRPr="005B280A" w:rsidRDefault="005837F4" w:rsidP="005B28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contextualSpacing/>
              <w:rPr>
                <w:rFonts w:ascii="Times New Roman" w:eastAsia="Arial Unicode MS" w:hAnsi="Times New Roman" w:cs="Times New Roman"/>
                <w:sz w:val="24"/>
                <w:szCs w:val="24"/>
                <w:bdr w:val="nil"/>
                <w:shd w:val="clear" w:color="auto" w:fill="FFFFFF"/>
              </w:rPr>
            </w:pPr>
            <w:r w:rsidRPr="005B280A">
              <w:rPr>
                <w:rFonts w:ascii="Times New Roman" w:eastAsia="Arial Unicode MS" w:hAnsi="Times New Roman" w:cs="Times New Roman"/>
                <w:sz w:val="24"/>
                <w:szCs w:val="24"/>
                <w:bdr w:val="nil"/>
                <w:shd w:val="clear" w:color="auto" w:fill="FFFFFF"/>
              </w:rPr>
              <w:t>Орфографиялық және пунктуациялық қателер</w:t>
            </w:r>
          </w:p>
        </w:tc>
        <w:tc>
          <w:tcPr>
            <w:tcW w:w="2410" w:type="dxa"/>
            <w:vAlign w:val="center"/>
          </w:tcPr>
          <w:p w:rsidR="005837F4" w:rsidRPr="005B280A" w:rsidRDefault="005837F4" w:rsidP="005B280A">
            <w:pPr>
              <w:suppressAutoHyphens/>
              <w:contextualSpacing/>
              <w:jc w:val="center"/>
              <w:rPr>
                <w:rFonts w:ascii="Times New Roman" w:eastAsia="Times New Roman" w:hAnsi="Times New Roman" w:cs="Times New Roman"/>
                <w:sz w:val="24"/>
                <w:szCs w:val="24"/>
                <w:u w:color="000000"/>
                <w:lang w:val="kk-KZ" w:eastAsia="ru-RU"/>
              </w:rPr>
            </w:pPr>
            <w:r w:rsidRPr="005B280A">
              <w:rPr>
                <w:rFonts w:ascii="Times New Roman" w:eastAsia="Times New Roman" w:hAnsi="Times New Roman" w:cs="Times New Roman"/>
                <w:sz w:val="24"/>
                <w:szCs w:val="24"/>
                <w:u w:color="000000"/>
                <w:lang w:val="kk-KZ" w:eastAsia="ru-RU"/>
              </w:rPr>
              <w:t>81</w:t>
            </w:r>
          </w:p>
        </w:tc>
      </w:tr>
      <w:tr w:rsidR="005837F4" w:rsidRPr="005B280A" w:rsidTr="005B280A">
        <w:trPr>
          <w:trHeight w:val="351"/>
          <w:jc w:val="center"/>
        </w:trPr>
        <w:tc>
          <w:tcPr>
            <w:tcW w:w="7098" w:type="dxa"/>
            <w:vAlign w:val="center"/>
          </w:tcPr>
          <w:p w:rsidR="005837F4" w:rsidRPr="005B280A" w:rsidRDefault="005837F4" w:rsidP="005B28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contextualSpacing/>
              <w:rPr>
                <w:rFonts w:ascii="Times New Roman" w:eastAsia="Arial Unicode MS" w:hAnsi="Times New Roman" w:cs="Times New Roman"/>
                <w:sz w:val="24"/>
                <w:szCs w:val="24"/>
                <w:bdr w:val="nil"/>
                <w:shd w:val="clear" w:color="auto" w:fill="FFFFFF"/>
                <w:lang w:val="kk-KZ"/>
              </w:rPr>
            </w:pPr>
            <w:r w:rsidRPr="005B280A">
              <w:rPr>
                <w:rFonts w:ascii="Times New Roman" w:eastAsia="Arial Unicode MS" w:hAnsi="Times New Roman" w:cs="Times New Roman"/>
                <w:sz w:val="24"/>
                <w:szCs w:val="24"/>
                <w:bdr w:val="nil"/>
                <w:shd w:val="clear" w:color="auto" w:fill="FFFFFF"/>
                <w:lang w:val="kk-KZ"/>
              </w:rPr>
              <w:t>Хатқа қоса тіркелген ауыр файлдардың болуы</w:t>
            </w:r>
          </w:p>
        </w:tc>
        <w:tc>
          <w:tcPr>
            <w:tcW w:w="2410" w:type="dxa"/>
            <w:vAlign w:val="center"/>
          </w:tcPr>
          <w:p w:rsidR="005837F4" w:rsidRPr="005B280A" w:rsidRDefault="005837F4" w:rsidP="005B280A">
            <w:pPr>
              <w:suppressAutoHyphens/>
              <w:contextualSpacing/>
              <w:jc w:val="center"/>
              <w:rPr>
                <w:rFonts w:ascii="Times New Roman" w:eastAsia="Times New Roman" w:hAnsi="Times New Roman" w:cs="Times New Roman"/>
                <w:sz w:val="24"/>
                <w:szCs w:val="24"/>
                <w:u w:color="000000"/>
                <w:lang w:val="kk-KZ" w:eastAsia="ru-RU"/>
              </w:rPr>
            </w:pPr>
            <w:r w:rsidRPr="005B280A">
              <w:rPr>
                <w:rFonts w:ascii="Times New Roman" w:eastAsia="Times New Roman" w:hAnsi="Times New Roman" w:cs="Times New Roman"/>
                <w:sz w:val="24"/>
                <w:szCs w:val="24"/>
                <w:u w:color="000000"/>
                <w:lang w:val="kk-KZ" w:eastAsia="ru-RU"/>
              </w:rPr>
              <w:t>36,4</w:t>
            </w:r>
          </w:p>
        </w:tc>
      </w:tr>
      <w:tr w:rsidR="005837F4" w:rsidRPr="005B280A" w:rsidTr="005B280A">
        <w:trPr>
          <w:trHeight w:val="623"/>
          <w:jc w:val="center"/>
        </w:trPr>
        <w:tc>
          <w:tcPr>
            <w:tcW w:w="7098" w:type="dxa"/>
            <w:vAlign w:val="center"/>
          </w:tcPr>
          <w:p w:rsidR="005837F4" w:rsidRPr="005B280A" w:rsidRDefault="005837F4" w:rsidP="005B28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contextualSpacing/>
              <w:rPr>
                <w:rFonts w:ascii="Times New Roman" w:eastAsia="Arial Unicode MS" w:hAnsi="Times New Roman" w:cs="Times New Roman"/>
                <w:sz w:val="24"/>
                <w:szCs w:val="24"/>
                <w:bdr w:val="nil"/>
                <w:shd w:val="clear" w:color="auto" w:fill="FFFFFF"/>
                <w:lang w:val="kk-KZ"/>
              </w:rPr>
            </w:pPr>
            <w:r w:rsidRPr="005B280A">
              <w:rPr>
                <w:rFonts w:ascii="Times New Roman" w:eastAsia="Arial Unicode MS" w:hAnsi="Times New Roman" w:cs="Times New Roman"/>
                <w:sz w:val="24"/>
                <w:szCs w:val="24"/>
                <w:bdr w:val="nil"/>
                <w:shd w:val="clear" w:color="auto" w:fill="FFFFFF"/>
                <w:lang w:val="kk-KZ"/>
              </w:rPr>
              <w:t>Сұхбаттасушы «жауап беру» және «бәріне жауап беру» батырмаларын шатастырған кезде</w:t>
            </w:r>
          </w:p>
        </w:tc>
        <w:tc>
          <w:tcPr>
            <w:tcW w:w="2410" w:type="dxa"/>
            <w:vAlign w:val="center"/>
          </w:tcPr>
          <w:p w:rsidR="005837F4" w:rsidRPr="005B280A" w:rsidRDefault="005837F4" w:rsidP="005B280A">
            <w:pPr>
              <w:suppressAutoHyphens/>
              <w:contextualSpacing/>
              <w:jc w:val="center"/>
              <w:rPr>
                <w:rFonts w:ascii="Times New Roman" w:eastAsia="Times New Roman" w:hAnsi="Times New Roman" w:cs="Times New Roman"/>
                <w:sz w:val="24"/>
                <w:szCs w:val="24"/>
                <w:u w:color="000000"/>
                <w:lang w:val="kk-KZ" w:eastAsia="ru-RU"/>
              </w:rPr>
            </w:pPr>
            <w:r w:rsidRPr="005B280A">
              <w:rPr>
                <w:rFonts w:ascii="Times New Roman" w:eastAsia="Times New Roman" w:hAnsi="Times New Roman" w:cs="Times New Roman"/>
                <w:sz w:val="24"/>
                <w:szCs w:val="24"/>
                <w:u w:color="000000"/>
                <w:lang w:val="kk-KZ" w:eastAsia="ru-RU"/>
              </w:rPr>
              <w:t>31,8</w:t>
            </w:r>
          </w:p>
        </w:tc>
      </w:tr>
      <w:tr w:rsidR="005837F4" w:rsidRPr="005B280A" w:rsidTr="005B280A">
        <w:trPr>
          <w:trHeight w:val="463"/>
          <w:jc w:val="center"/>
        </w:trPr>
        <w:tc>
          <w:tcPr>
            <w:tcW w:w="7098" w:type="dxa"/>
            <w:vAlign w:val="center"/>
          </w:tcPr>
          <w:p w:rsidR="005837F4" w:rsidRPr="005B280A" w:rsidRDefault="005837F4" w:rsidP="005B28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contextualSpacing/>
              <w:rPr>
                <w:rFonts w:ascii="Times New Roman" w:eastAsia="Arial Unicode MS" w:hAnsi="Times New Roman" w:cs="Times New Roman"/>
                <w:sz w:val="24"/>
                <w:szCs w:val="24"/>
                <w:bdr w:val="nil"/>
                <w:shd w:val="clear" w:color="auto" w:fill="FFFFFF"/>
                <w:lang w:val="kk-KZ"/>
              </w:rPr>
            </w:pPr>
            <w:r w:rsidRPr="005B280A">
              <w:rPr>
                <w:rFonts w:ascii="Times New Roman" w:eastAsia="Arial Unicode MS" w:hAnsi="Times New Roman" w:cs="Times New Roman"/>
                <w:sz w:val="24"/>
                <w:szCs w:val="24"/>
                <w:bdr w:val="nil"/>
                <w:shd w:val="clear" w:color="auto" w:fill="FFFFFF"/>
                <w:lang w:val="kk-KZ"/>
              </w:rPr>
              <w:t>Жұмыс уақытынан тыс уақытта жұмыс хаттарын жіберу</w:t>
            </w:r>
          </w:p>
        </w:tc>
        <w:tc>
          <w:tcPr>
            <w:tcW w:w="2410" w:type="dxa"/>
            <w:vAlign w:val="center"/>
          </w:tcPr>
          <w:p w:rsidR="005837F4" w:rsidRPr="005B280A" w:rsidRDefault="005837F4" w:rsidP="005B280A">
            <w:pPr>
              <w:suppressAutoHyphens/>
              <w:contextualSpacing/>
              <w:jc w:val="center"/>
              <w:rPr>
                <w:rFonts w:ascii="Times New Roman" w:eastAsia="Times New Roman" w:hAnsi="Times New Roman" w:cs="Times New Roman"/>
                <w:sz w:val="24"/>
                <w:szCs w:val="24"/>
                <w:u w:color="000000"/>
                <w:lang w:val="kk-KZ" w:eastAsia="ru-RU"/>
              </w:rPr>
            </w:pPr>
            <w:r w:rsidRPr="005B280A">
              <w:rPr>
                <w:rFonts w:ascii="Times New Roman" w:eastAsia="Times New Roman" w:hAnsi="Times New Roman" w:cs="Times New Roman"/>
                <w:sz w:val="24"/>
                <w:szCs w:val="24"/>
                <w:u w:color="000000"/>
                <w:lang w:val="kk-KZ" w:eastAsia="ru-RU"/>
              </w:rPr>
              <w:t>52,7</w:t>
            </w:r>
          </w:p>
        </w:tc>
      </w:tr>
    </w:tbl>
    <w:p w:rsidR="005837F4" w:rsidRPr="005837F4" w:rsidRDefault="005837F4" w:rsidP="005837F4">
      <w:pPr>
        <w:spacing w:after="0" w:line="240" w:lineRule="auto"/>
        <w:jc w:val="both"/>
        <w:rPr>
          <w:rFonts w:ascii="Times New Roman" w:eastAsia="Times New Roman" w:hAnsi="Times New Roman" w:cs="Times New Roman"/>
          <w:sz w:val="28"/>
          <w:szCs w:val="28"/>
          <w:lang w:val="kk-KZ" w:eastAsia="ar-SA"/>
        </w:rPr>
      </w:pPr>
    </w:p>
    <w:p w:rsidR="005837F4" w:rsidRPr="005837F4" w:rsidRDefault="005837F4" w:rsidP="005837F4">
      <w:pPr>
        <w:spacing w:after="0" w:line="240" w:lineRule="auto"/>
        <w:jc w:val="both"/>
        <w:rPr>
          <w:rFonts w:ascii="Times New Roman" w:eastAsia="Times New Roman" w:hAnsi="Times New Roman" w:cs="Times New Roman"/>
          <w:sz w:val="28"/>
          <w:szCs w:val="28"/>
          <w:lang w:val="kk-KZ" w:eastAsia="ar-SA"/>
        </w:rPr>
      </w:pPr>
      <w:r w:rsidRPr="005837F4">
        <w:rPr>
          <w:rFonts w:ascii="Times New Roman" w:eastAsia="Times New Roman" w:hAnsi="Times New Roman" w:cs="Times New Roman"/>
          <w:noProof/>
          <w:sz w:val="28"/>
          <w:szCs w:val="28"/>
          <w:lang w:val="en-US" w:eastAsia="en-US"/>
        </w:rPr>
        <w:lastRenderedPageBreak/>
        <w:drawing>
          <wp:inline distT="0" distB="0" distL="0" distR="0" wp14:anchorId="13A72E9F" wp14:editId="0FB4561E">
            <wp:extent cx="5918835" cy="2814320"/>
            <wp:effectExtent l="0" t="0" r="5715" b="5080"/>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5B280A" w:rsidRPr="005B280A" w:rsidRDefault="005B280A" w:rsidP="00F44323">
      <w:pPr>
        <w:spacing w:after="0" w:line="240" w:lineRule="auto"/>
        <w:ind w:firstLine="567"/>
        <w:jc w:val="both"/>
        <w:rPr>
          <w:rFonts w:ascii="Times New Roman" w:eastAsia="Calibri" w:hAnsi="Times New Roman" w:cs="Times New Roman"/>
          <w:sz w:val="16"/>
          <w:szCs w:val="16"/>
          <w:lang w:val="kk-KZ" w:eastAsia="en-US"/>
        </w:rPr>
      </w:pPr>
    </w:p>
    <w:p w:rsidR="005837F4" w:rsidRPr="005837F4" w:rsidRDefault="00416783" w:rsidP="005B280A">
      <w:pPr>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Сурет 15</w:t>
      </w:r>
      <w:r w:rsidR="005837F4" w:rsidRPr="005837F4">
        <w:rPr>
          <w:rFonts w:ascii="Times New Roman" w:eastAsia="Calibri" w:hAnsi="Times New Roman" w:cs="Times New Roman"/>
          <w:sz w:val="28"/>
          <w:szCs w:val="28"/>
          <w:lang w:val="kk-KZ" w:eastAsia="en-US"/>
        </w:rPr>
        <w:t xml:space="preserve"> –</w:t>
      </w:r>
      <w:r w:rsidR="00BC43E8">
        <w:rPr>
          <w:rFonts w:ascii="Times New Roman" w:eastAsia="Calibri" w:hAnsi="Times New Roman" w:cs="Times New Roman"/>
          <w:sz w:val="28"/>
          <w:szCs w:val="28"/>
          <w:lang w:val="kk-KZ" w:eastAsia="en-US"/>
        </w:rPr>
        <w:t xml:space="preserve"> Хат алмасу бойынша ал</w:t>
      </w:r>
      <w:r w:rsidR="005837F4" w:rsidRPr="005837F4">
        <w:rPr>
          <w:rFonts w:ascii="Times New Roman" w:eastAsia="Calibri" w:hAnsi="Times New Roman" w:cs="Times New Roman"/>
          <w:sz w:val="28"/>
          <w:szCs w:val="28"/>
          <w:lang w:val="kk-KZ" w:eastAsia="en-US"/>
        </w:rPr>
        <w:t>ынған нәтижелердің диаграммасы</w:t>
      </w:r>
    </w:p>
    <w:p w:rsidR="005B280A" w:rsidRDefault="005B280A" w:rsidP="00377694">
      <w:pPr>
        <w:spacing w:after="0" w:line="240" w:lineRule="auto"/>
        <w:ind w:firstLine="567"/>
        <w:jc w:val="both"/>
        <w:rPr>
          <w:rFonts w:ascii="Times New Roman" w:eastAsia="Times New Roman" w:hAnsi="Times New Roman" w:cs="Times New Roman"/>
          <w:sz w:val="28"/>
          <w:szCs w:val="28"/>
          <w:lang w:val="kk-KZ" w:eastAsia="ar-SA"/>
        </w:rPr>
      </w:pPr>
    </w:p>
    <w:p w:rsidR="00416783" w:rsidRDefault="00416783" w:rsidP="005B280A">
      <w:pPr>
        <w:spacing w:after="0" w:line="240" w:lineRule="auto"/>
        <w:ind w:firstLine="709"/>
        <w:jc w:val="both"/>
        <w:rPr>
          <w:rFonts w:ascii="Times New Roman" w:eastAsia="Times New Roman" w:hAnsi="Times New Roman" w:cs="Times New Roman"/>
          <w:sz w:val="28"/>
          <w:szCs w:val="28"/>
          <w:u w:color="000000"/>
          <w:lang w:val="kk-KZ" w:eastAsia="ru-RU"/>
        </w:rPr>
      </w:pPr>
      <w:r w:rsidRPr="005837F4">
        <w:rPr>
          <w:rFonts w:ascii="Times New Roman" w:eastAsia="Times New Roman" w:hAnsi="Times New Roman" w:cs="Times New Roman"/>
          <w:sz w:val="28"/>
          <w:szCs w:val="28"/>
          <w:lang w:val="kk-KZ" w:eastAsia="ar-SA"/>
        </w:rPr>
        <w:t>Алынған осы нәтижелерді талдай отырып, электрондық пошта (Mail.ru, Gmail.com) арқылы коммуникация жасаудың бірнеше ережелерін нақтылауға болады. Яғни, жіберетін хаттың тақырыбын жаз</w:t>
      </w:r>
      <w:r w:rsidR="005B280A">
        <w:rPr>
          <w:rFonts w:ascii="Times New Roman" w:eastAsia="Times New Roman" w:hAnsi="Times New Roman" w:cs="Times New Roman"/>
          <w:sz w:val="28"/>
          <w:szCs w:val="28"/>
          <w:lang w:val="kk-KZ" w:eastAsia="ar-SA"/>
        </w:rPr>
        <w:t xml:space="preserve">у, хатты сәлемдесуден бастау, </w:t>
      </w:r>
      <w:r w:rsidRPr="005837F4">
        <w:rPr>
          <w:rFonts w:ascii="Times New Roman" w:eastAsia="Times New Roman" w:hAnsi="Times New Roman" w:cs="Times New Roman"/>
          <w:sz w:val="28"/>
          <w:szCs w:val="28"/>
          <w:lang w:val="kk-KZ" w:eastAsia="ar-SA"/>
        </w:rPr>
        <w:t>орфографиялық және тыныс белгілерді қою бойынша қателер болмауы үшін хаттың мазмұнын қайта тексеріп шығудың маңызды екендігін көруге болады.</w:t>
      </w:r>
      <w:r w:rsidRPr="005837F4">
        <w:rPr>
          <w:rFonts w:ascii="Times New Roman" w:eastAsia="Times New Roman" w:hAnsi="Times New Roman" w:cs="Times New Roman"/>
          <w:sz w:val="28"/>
          <w:szCs w:val="28"/>
          <w:u w:color="000000"/>
          <w:lang w:val="kk-KZ" w:eastAsia="ru-RU"/>
        </w:rPr>
        <w:t xml:space="preserve"> </w:t>
      </w:r>
    </w:p>
    <w:p w:rsidR="005837F4" w:rsidRPr="005837F4" w:rsidRDefault="005837F4" w:rsidP="005B280A">
      <w:pPr>
        <w:spacing w:after="0" w:line="240" w:lineRule="auto"/>
        <w:ind w:firstLine="709"/>
        <w:jc w:val="both"/>
        <w:rPr>
          <w:rFonts w:ascii="Times New Roman" w:eastAsia="Calibri" w:hAnsi="Times New Roman" w:cs="Times New Roman"/>
          <w:sz w:val="28"/>
          <w:szCs w:val="28"/>
          <w:lang w:val="kk-KZ" w:eastAsia="en-US"/>
        </w:rPr>
      </w:pPr>
      <w:r w:rsidRPr="005837F4">
        <w:rPr>
          <w:rFonts w:ascii="Times New Roman" w:eastAsia="Times New Roman" w:hAnsi="Times New Roman" w:cs="Times New Roman"/>
          <w:sz w:val="28"/>
          <w:szCs w:val="28"/>
          <w:u w:color="000000"/>
          <w:lang w:val="kk-KZ" w:eastAsia="ru-RU"/>
        </w:rPr>
        <w:t xml:space="preserve">«Әлеуметтік медиа топтарында және форумдарда коммуникация кезінде пайдаланушылардың мінез-құлқында сізді не алаңдатады?» </w:t>
      </w:r>
      <w:r w:rsidRPr="005837F4">
        <w:rPr>
          <w:rFonts w:ascii="Times New Roman" w:eastAsia="Calibri" w:hAnsi="Times New Roman" w:cs="Times New Roman"/>
          <w:sz w:val="28"/>
          <w:szCs w:val="28"/>
          <w:lang w:val="kk-KZ" w:eastAsia="en-US"/>
        </w:rPr>
        <w:t>сауалы бойынша алынған нәтижелерге сүйенсек, дөрекілік таныту, әдепсіз сөздерді пайдалану, ортақ чатқа жарнамалар жіберу, рұқсатсыз әртүрлі топтарға қосу респонденттер тарапынан құптамайтын әрекеттерге жататындығы белгілі болды (17-кесте</w:t>
      </w:r>
      <w:r w:rsidR="00377694">
        <w:rPr>
          <w:rFonts w:ascii="Times New Roman" w:eastAsia="Calibri" w:hAnsi="Times New Roman" w:cs="Times New Roman"/>
          <w:sz w:val="28"/>
          <w:szCs w:val="28"/>
          <w:lang w:val="kk-KZ" w:eastAsia="en-US"/>
        </w:rPr>
        <w:t>, 16-сурет</w:t>
      </w:r>
      <w:r w:rsidRPr="005837F4">
        <w:rPr>
          <w:rFonts w:ascii="Times New Roman" w:eastAsia="Calibri" w:hAnsi="Times New Roman" w:cs="Times New Roman"/>
          <w:sz w:val="28"/>
          <w:szCs w:val="28"/>
          <w:lang w:val="kk-KZ" w:eastAsia="en-US"/>
        </w:rPr>
        <w:t xml:space="preserve">). </w:t>
      </w:r>
    </w:p>
    <w:p w:rsidR="005837F4" w:rsidRPr="005837F4" w:rsidRDefault="005837F4" w:rsidP="005B280A">
      <w:pPr>
        <w:suppressAutoHyphens/>
        <w:spacing w:after="0" w:line="240" w:lineRule="auto"/>
        <w:ind w:firstLine="709"/>
        <w:contextualSpacing/>
        <w:jc w:val="both"/>
        <w:rPr>
          <w:rFonts w:ascii="Times New Roman" w:eastAsia="Times New Roman" w:hAnsi="Times New Roman" w:cs="Times New Roman"/>
          <w:sz w:val="28"/>
          <w:szCs w:val="28"/>
          <w:u w:color="000000"/>
          <w:lang w:val="kk-KZ" w:eastAsia="ru-RU"/>
        </w:rPr>
      </w:pPr>
    </w:p>
    <w:p w:rsidR="005837F4" w:rsidRDefault="005837F4" w:rsidP="005B280A">
      <w:pPr>
        <w:suppressAutoHyphens/>
        <w:spacing w:after="0" w:line="240" w:lineRule="auto"/>
        <w:contextualSpacing/>
        <w:jc w:val="both"/>
        <w:rPr>
          <w:rFonts w:ascii="Times New Roman" w:eastAsia="Times New Roman" w:hAnsi="Times New Roman" w:cs="Times New Roman"/>
          <w:sz w:val="28"/>
          <w:szCs w:val="28"/>
          <w:u w:color="000000"/>
          <w:lang w:val="kk-KZ" w:eastAsia="ru-RU"/>
        </w:rPr>
      </w:pPr>
      <w:r w:rsidRPr="005837F4">
        <w:rPr>
          <w:rFonts w:ascii="Times New Roman" w:eastAsia="Times New Roman" w:hAnsi="Times New Roman" w:cs="Times New Roman"/>
          <w:sz w:val="28"/>
          <w:szCs w:val="28"/>
          <w:u w:color="000000"/>
          <w:lang w:val="kk-KZ" w:eastAsia="ru-RU"/>
        </w:rPr>
        <w:t>Кесте 17 – «Әлеуметтік медиа топтарында және форумдарда сөйлесу кезінде пайдаланушылардың мінез-құлқында сізді не алаңдатады?» сауалы бо</w:t>
      </w:r>
      <w:r w:rsidR="00377694">
        <w:rPr>
          <w:rFonts w:ascii="Times New Roman" w:eastAsia="Times New Roman" w:hAnsi="Times New Roman" w:cs="Times New Roman"/>
          <w:sz w:val="28"/>
          <w:szCs w:val="28"/>
          <w:u w:color="000000"/>
          <w:lang w:val="kk-KZ" w:eastAsia="ru-RU"/>
        </w:rPr>
        <w:t>йынша алынған нәтижелер</w:t>
      </w:r>
    </w:p>
    <w:p w:rsidR="00881697" w:rsidRPr="005B280A" w:rsidRDefault="00881697" w:rsidP="00377694">
      <w:pPr>
        <w:suppressAutoHyphens/>
        <w:spacing w:after="0" w:line="240" w:lineRule="auto"/>
        <w:ind w:firstLine="567"/>
        <w:contextualSpacing/>
        <w:jc w:val="both"/>
        <w:rPr>
          <w:rFonts w:ascii="Times New Roman" w:eastAsia="Times New Roman" w:hAnsi="Times New Roman" w:cs="Times New Roman"/>
          <w:sz w:val="16"/>
          <w:szCs w:val="16"/>
          <w:u w:color="000000"/>
          <w:lang w:val="kk-KZ" w:eastAsia="ru-RU"/>
        </w:rPr>
      </w:pPr>
    </w:p>
    <w:tbl>
      <w:tblPr>
        <w:tblStyle w:val="11"/>
        <w:tblW w:w="9747" w:type="dxa"/>
        <w:tblLook w:val="04A0" w:firstRow="1" w:lastRow="0" w:firstColumn="1" w:lastColumn="0" w:noHBand="0" w:noVBand="1"/>
      </w:tblPr>
      <w:tblGrid>
        <w:gridCol w:w="6941"/>
        <w:gridCol w:w="2806"/>
      </w:tblGrid>
      <w:tr w:rsidR="005837F4" w:rsidRPr="005B280A" w:rsidTr="005B280A">
        <w:trPr>
          <w:trHeight w:val="1057"/>
        </w:trPr>
        <w:tc>
          <w:tcPr>
            <w:tcW w:w="6941" w:type="dxa"/>
            <w:vAlign w:val="center"/>
          </w:tcPr>
          <w:p w:rsidR="005837F4" w:rsidRPr="005B280A" w:rsidRDefault="005837F4" w:rsidP="005B280A">
            <w:pPr>
              <w:suppressAutoHyphens/>
              <w:contextualSpacing/>
              <w:jc w:val="center"/>
              <w:rPr>
                <w:rFonts w:ascii="Times New Roman" w:eastAsia="Times New Roman" w:hAnsi="Times New Roman" w:cs="Times New Roman"/>
                <w:i/>
                <w:sz w:val="24"/>
                <w:szCs w:val="24"/>
                <w:u w:color="000000"/>
                <w:lang w:val="kk-KZ" w:eastAsia="ru-RU"/>
              </w:rPr>
            </w:pPr>
            <w:r w:rsidRPr="005B280A">
              <w:rPr>
                <w:rFonts w:ascii="Times New Roman" w:eastAsia="Times New Roman" w:hAnsi="Times New Roman" w:cs="Times New Roman"/>
                <w:i/>
                <w:sz w:val="24"/>
                <w:szCs w:val="24"/>
                <w:u w:color="000000"/>
                <w:lang w:val="kk-KZ" w:eastAsia="ru-RU"/>
              </w:rPr>
              <w:t>«Әлеуметтік медиа топтарында және форумдарда коммуникация кезінде пайдаланушылардың мінез-құлқында сізді не алаңдатады?»</w:t>
            </w:r>
          </w:p>
        </w:tc>
        <w:tc>
          <w:tcPr>
            <w:tcW w:w="2806" w:type="dxa"/>
            <w:vAlign w:val="center"/>
          </w:tcPr>
          <w:p w:rsidR="005837F4" w:rsidRPr="005B280A" w:rsidRDefault="005837F4" w:rsidP="005B280A">
            <w:pPr>
              <w:suppressAutoHyphens/>
              <w:contextualSpacing/>
              <w:jc w:val="center"/>
              <w:rPr>
                <w:rFonts w:ascii="Times New Roman" w:eastAsia="Times New Roman" w:hAnsi="Times New Roman" w:cs="Times New Roman"/>
                <w:sz w:val="24"/>
                <w:szCs w:val="24"/>
                <w:u w:color="000000"/>
                <w:lang w:val="kk-KZ" w:eastAsia="ru-RU"/>
              </w:rPr>
            </w:pPr>
            <w:r w:rsidRPr="005B280A">
              <w:rPr>
                <w:rFonts w:ascii="Times New Roman" w:eastAsia="Times New Roman" w:hAnsi="Times New Roman" w:cs="Times New Roman"/>
                <w:sz w:val="24"/>
                <w:szCs w:val="24"/>
                <w:u w:color="000000"/>
                <w:lang w:val="kk-KZ" w:eastAsia="ru-RU"/>
              </w:rPr>
              <w:t>Алынған жауаптар</w:t>
            </w:r>
          </w:p>
          <w:p w:rsidR="005837F4" w:rsidRPr="005B280A" w:rsidRDefault="005837F4" w:rsidP="005B280A">
            <w:pPr>
              <w:suppressAutoHyphens/>
              <w:contextualSpacing/>
              <w:jc w:val="center"/>
              <w:rPr>
                <w:rFonts w:ascii="Times New Roman" w:eastAsia="Times New Roman" w:hAnsi="Times New Roman" w:cs="Times New Roman"/>
                <w:sz w:val="24"/>
                <w:szCs w:val="24"/>
                <w:u w:color="000000"/>
                <w:lang w:eastAsia="ru-RU"/>
              </w:rPr>
            </w:pPr>
            <w:r w:rsidRPr="005B280A">
              <w:rPr>
                <w:rFonts w:ascii="Times New Roman" w:eastAsia="Times New Roman" w:hAnsi="Times New Roman" w:cs="Times New Roman"/>
                <w:sz w:val="24"/>
                <w:szCs w:val="24"/>
                <w:u w:color="000000"/>
                <w:lang w:eastAsia="ru-RU"/>
              </w:rPr>
              <w:t>%</w:t>
            </w:r>
          </w:p>
        </w:tc>
      </w:tr>
      <w:tr w:rsidR="005837F4" w:rsidRPr="005B280A" w:rsidTr="005B280A">
        <w:trPr>
          <w:trHeight w:val="367"/>
        </w:trPr>
        <w:tc>
          <w:tcPr>
            <w:tcW w:w="6941" w:type="dxa"/>
            <w:vAlign w:val="center"/>
          </w:tcPr>
          <w:p w:rsidR="005837F4" w:rsidRPr="005B280A" w:rsidRDefault="005837F4" w:rsidP="005B28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contextualSpacing/>
              <w:rPr>
                <w:rFonts w:ascii="Times New Roman" w:eastAsia="Arial Unicode MS" w:hAnsi="Times New Roman" w:cs="Times New Roman"/>
                <w:sz w:val="24"/>
                <w:szCs w:val="24"/>
                <w:bdr w:val="nil"/>
                <w:shd w:val="clear" w:color="auto" w:fill="FFFFFF"/>
              </w:rPr>
            </w:pPr>
            <w:r w:rsidRPr="005B280A">
              <w:rPr>
                <w:rFonts w:ascii="Times New Roman" w:eastAsia="Arial Unicode MS" w:hAnsi="Times New Roman" w:cs="Times New Roman"/>
                <w:sz w:val="24"/>
                <w:szCs w:val="24"/>
                <w:bdr w:val="nil"/>
                <w:shd w:val="clear" w:color="auto" w:fill="FFFFFF"/>
              </w:rPr>
              <w:t>Дөрекілік таныту</w:t>
            </w:r>
          </w:p>
        </w:tc>
        <w:tc>
          <w:tcPr>
            <w:tcW w:w="2806" w:type="dxa"/>
            <w:vAlign w:val="center"/>
          </w:tcPr>
          <w:p w:rsidR="005837F4" w:rsidRPr="005B280A" w:rsidRDefault="005837F4" w:rsidP="005B280A">
            <w:pPr>
              <w:suppressAutoHyphens/>
              <w:contextualSpacing/>
              <w:jc w:val="center"/>
              <w:rPr>
                <w:rFonts w:ascii="Times New Roman" w:eastAsia="Times New Roman" w:hAnsi="Times New Roman" w:cs="Times New Roman"/>
                <w:sz w:val="24"/>
                <w:szCs w:val="24"/>
                <w:u w:color="000000"/>
                <w:lang w:val="kk-KZ" w:eastAsia="ru-RU"/>
              </w:rPr>
            </w:pPr>
            <w:r w:rsidRPr="005B280A">
              <w:rPr>
                <w:rFonts w:ascii="Times New Roman" w:eastAsia="Times New Roman" w:hAnsi="Times New Roman" w:cs="Times New Roman"/>
                <w:sz w:val="24"/>
                <w:szCs w:val="24"/>
                <w:u w:color="000000"/>
                <w:lang w:val="kk-KZ" w:eastAsia="ru-RU"/>
              </w:rPr>
              <w:t>93,5</w:t>
            </w:r>
          </w:p>
        </w:tc>
      </w:tr>
      <w:tr w:rsidR="005837F4" w:rsidRPr="005B280A" w:rsidTr="005B280A">
        <w:trPr>
          <w:trHeight w:val="367"/>
        </w:trPr>
        <w:tc>
          <w:tcPr>
            <w:tcW w:w="6941" w:type="dxa"/>
            <w:vAlign w:val="center"/>
          </w:tcPr>
          <w:p w:rsidR="005837F4" w:rsidRPr="005B280A" w:rsidRDefault="005837F4" w:rsidP="005B28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contextualSpacing/>
              <w:rPr>
                <w:rFonts w:ascii="Times New Roman" w:eastAsia="Arial Unicode MS" w:hAnsi="Times New Roman" w:cs="Times New Roman"/>
                <w:sz w:val="24"/>
                <w:szCs w:val="24"/>
                <w:bdr w:val="nil"/>
                <w:shd w:val="clear" w:color="auto" w:fill="FFFFFF"/>
                <w:lang w:val="ru-RU"/>
              </w:rPr>
            </w:pPr>
            <w:r w:rsidRPr="005B280A">
              <w:rPr>
                <w:rFonts w:ascii="Times New Roman" w:eastAsia="Arial Unicode MS" w:hAnsi="Times New Roman" w:cs="Times New Roman"/>
                <w:sz w:val="24"/>
                <w:szCs w:val="24"/>
                <w:bdr w:val="nil"/>
                <w:shd w:val="clear" w:color="auto" w:fill="FFFFFF"/>
                <w:lang w:val="ru-RU"/>
              </w:rPr>
              <w:t>Ресми іс-шарада «сен» деп жазу</w:t>
            </w:r>
          </w:p>
        </w:tc>
        <w:tc>
          <w:tcPr>
            <w:tcW w:w="2806" w:type="dxa"/>
            <w:vAlign w:val="center"/>
          </w:tcPr>
          <w:p w:rsidR="005837F4" w:rsidRPr="005B280A" w:rsidRDefault="005837F4" w:rsidP="005B280A">
            <w:pPr>
              <w:suppressAutoHyphens/>
              <w:contextualSpacing/>
              <w:jc w:val="center"/>
              <w:rPr>
                <w:rFonts w:ascii="Times New Roman" w:eastAsia="Times New Roman" w:hAnsi="Times New Roman" w:cs="Times New Roman"/>
                <w:sz w:val="24"/>
                <w:szCs w:val="24"/>
                <w:u w:color="000000"/>
                <w:lang w:val="kk-KZ" w:eastAsia="ru-RU"/>
              </w:rPr>
            </w:pPr>
            <w:r w:rsidRPr="005B280A">
              <w:rPr>
                <w:rFonts w:ascii="Times New Roman" w:eastAsia="Times New Roman" w:hAnsi="Times New Roman" w:cs="Times New Roman"/>
                <w:sz w:val="24"/>
                <w:szCs w:val="24"/>
                <w:u w:color="000000"/>
                <w:lang w:val="kk-KZ" w:eastAsia="ru-RU"/>
              </w:rPr>
              <w:t>67,2</w:t>
            </w:r>
          </w:p>
        </w:tc>
      </w:tr>
      <w:tr w:rsidR="005837F4" w:rsidRPr="005B280A" w:rsidTr="005B280A">
        <w:trPr>
          <w:trHeight w:val="367"/>
        </w:trPr>
        <w:tc>
          <w:tcPr>
            <w:tcW w:w="6941" w:type="dxa"/>
            <w:vAlign w:val="center"/>
          </w:tcPr>
          <w:p w:rsidR="005837F4" w:rsidRPr="005B280A" w:rsidRDefault="005837F4" w:rsidP="005B28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contextualSpacing/>
              <w:rPr>
                <w:rFonts w:ascii="Times New Roman" w:eastAsia="Arial Unicode MS" w:hAnsi="Times New Roman" w:cs="Times New Roman"/>
                <w:sz w:val="24"/>
                <w:szCs w:val="24"/>
                <w:bdr w:val="nil"/>
                <w:shd w:val="clear" w:color="auto" w:fill="FFFFFF"/>
              </w:rPr>
            </w:pPr>
            <w:r w:rsidRPr="005B280A">
              <w:rPr>
                <w:rFonts w:ascii="Times New Roman" w:eastAsia="Arial Unicode MS" w:hAnsi="Times New Roman" w:cs="Times New Roman"/>
                <w:sz w:val="24"/>
                <w:szCs w:val="24"/>
                <w:bdr w:val="nil"/>
                <w:shd w:val="clear" w:color="auto" w:fill="FFFFFF"/>
              </w:rPr>
              <w:t>Рұқсатсыз әртүрлі топтарға қосу</w:t>
            </w:r>
          </w:p>
        </w:tc>
        <w:tc>
          <w:tcPr>
            <w:tcW w:w="2806" w:type="dxa"/>
            <w:vAlign w:val="center"/>
          </w:tcPr>
          <w:p w:rsidR="005837F4" w:rsidRPr="005B280A" w:rsidRDefault="005837F4" w:rsidP="005B280A">
            <w:pPr>
              <w:suppressAutoHyphens/>
              <w:contextualSpacing/>
              <w:jc w:val="center"/>
              <w:rPr>
                <w:rFonts w:ascii="Times New Roman" w:eastAsia="Times New Roman" w:hAnsi="Times New Roman" w:cs="Times New Roman"/>
                <w:sz w:val="24"/>
                <w:szCs w:val="24"/>
                <w:u w:color="000000"/>
                <w:lang w:val="kk-KZ" w:eastAsia="ru-RU"/>
              </w:rPr>
            </w:pPr>
            <w:r w:rsidRPr="005B280A">
              <w:rPr>
                <w:rFonts w:ascii="Times New Roman" w:eastAsia="Times New Roman" w:hAnsi="Times New Roman" w:cs="Times New Roman"/>
                <w:sz w:val="24"/>
                <w:szCs w:val="24"/>
                <w:u w:color="000000"/>
                <w:lang w:val="kk-KZ" w:eastAsia="ru-RU"/>
              </w:rPr>
              <w:t>78,3</w:t>
            </w:r>
          </w:p>
        </w:tc>
      </w:tr>
      <w:tr w:rsidR="005837F4" w:rsidRPr="005B280A" w:rsidTr="005B280A">
        <w:trPr>
          <w:trHeight w:val="367"/>
        </w:trPr>
        <w:tc>
          <w:tcPr>
            <w:tcW w:w="6941" w:type="dxa"/>
            <w:vAlign w:val="center"/>
          </w:tcPr>
          <w:p w:rsidR="005837F4" w:rsidRPr="005B280A" w:rsidRDefault="005837F4" w:rsidP="005B28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contextualSpacing/>
              <w:rPr>
                <w:rFonts w:ascii="Times New Roman" w:eastAsia="Arial Unicode MS" w:hAnsi="Times New Roman" w:cs="Times New Roman"/>
                <w:sz w:val="24"/>
                <w:szCs w:val="24"/>
                <w:bdr w:val="nil"/>
                <w:shd w:val="clear" w:color="auto" w:fill="FFFFFF"/>
              </w:rPr>
            </w:pPr>
            <w:r w:rsidRPr="005B280A">
              <w:rPr>
                <w:rFonts w:ascii="Times New Roman" w:eastAsia="Arial Unicode MS" w:hAnsi="Times New Roman" w:cs="Times New Roman"/>
                <w:sz w:val="24"/>
                <w:szCs w:val="24"/>
                <w:bdr w:val="nil"/>
                <w:shd w:val="clear" w:color="auto" w:fill="FFFFFF"/>
              </w:rPr>
              <w:t xml:space="preserve">Әдепсіз сөздерді пайдалану </w:t>
            </w:r>
          </w:p>
        </w:tc>
        <w:tc>
          <w:tcPr>
            <w:tcW w:w="2806" w:type="dxa"/>
            <w:vAlign w:val="center"/>
          </w:tcPr>
          <w:p w:rsidR="005837F4" w:rsidRPr="005B280A" w:rsidRDefault="005837F4" w:rsidP="005B280A">
            <w:pPr>
              <w:suppressAutoHyphens/>
              <w:contextualSpacing/>
              <w:jc w:val="center"/>
              <w:rPr>
                <w:rFonts w:ascii="Times New Roman" w:eastAsia="Times New Roman" w:hAnsi="Times New Roman" w:cs="Times New Roman"/>
                <w:sz w:val="24"/>
                <w:szCs w:val="24"/>
                <w:u w:color="000000"/>
                <w:lang w:val="kk-KZ" w:eastAsia="ru-RU"/>
              </w:rPr>
            </w:pPr>
            <w:r w:rsidRPr="005B280A">
              <w:rPr>
                <w:rFonts w:ascii="Times New Roman" w:eastAsia="Times New Roman" w:hAnsi="Times New Roman" w:cs="Times New Roman"/>
                <w:sz w:val="24"/>
                <w:szCs w:val="24"/>
                <w:u w:color="000000"/>
                <w:lang w:val="kk-KZ" w:eastAsia="ru-RU"/>
              </w:rPr>
              <w:t>93,5</w:t>
            </w:r>
          </w:p>
        </w:tc>
      </w:tr>
      <w:tr w:rsidR="005837F4" w:rsidRPr="005B280A" w:rsidTr="005B280A">
        <w:trPr>
          <w:trHeight w:val="335"/>
        </w:trPr>
        <w:tc>
          <w:tcPr>
            <w:tcW w:w="6941" w:type="dxa"/>
            <w:vAlign w:val="center"/>
          </w:tcPr>
          <w:p w:rsidR="005837F4" w:rsidRPr="005B280A" w:rsidRDefault="005837F4" w:rsidP="005B28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contextualSpacing/>
              <w:rPr>
                <w:rFonts w:ascii="Times New Roman" w:eastAsia="Arial Unicode MS" w:hAnsi="Times New Roman" w:cs="Times New Roman"/>
                <w:sz w:val="24"/>
                <w:szCs w:val="24"/>
                <w:bdr w:val="nil"/>
                <w:shd w:val="clear" w:color="auto" w:fill="FFFFFF"/>
              </w:rPr>
            </w:pPr>
            <w:r w:rsidRPr="005B280A">
              <w:rPr>
                <w:rFonts w:ascii="Times New Roman" w:eastAsia="Arial Unicode MS" w:hAnsi="Times New Roman" w:cs="Times New Roman"/>
                <w:sz w:val="24"/>
                <w:szCs w:val="24"/>
                <w:bdr w:val="nil"/>
                <w:shd w:val="clear" w:color="auto" w:fill="FFFFFF"/>
              </w:rPr>
              <w:t xml:space="preserve">Тақырыпқа сай келмейтін хабарламалар </w:t>
            </w:r>
          </w:p>
        </w:tc>
        <w:tc>
          <w:tcPr>
            <w:tcW w:w="2806" w:type="dxa"/>
            <w:vAlign w:val="center"/>
          </w:tcPr>
          <w:p w:rsidR="005837F4" w:rsidRPr="005B280A" w:rsidRDefault="005837F4" w:rsidP="005B280A">
            <w:pPr>
              <w:suppressAutoHyphens/>
              <w:contextualSpacing/>
              <w:jc w:val="center"/>
              <w:rPr>
                <w:rFonts w:ascii="Times New Roman" w:eastAsia="Times New Roman" w:hAnsi="Times New Roman" w:cs="Times New Roman"/>
                <w:sz w:val="24"/>
                <w:szCs w:val="24"/>
                <w:u w:color="000000"/>
                <w:lang w:val="kk-KZ" w:eastAsia="ru-RU"/>
              </w:rPr>
            </w:pPr>
            <w:r w:rsidRPr="005B280A">
              <w:rPr>
                <w:rFonts w:ascii="Times New Roman" w:eastAsia="Times New Roman" w:hAnsi="Times New Roman" w:cs="Times New Roman"/>
                <w:sz w:val="24"/>
                <w:szCs w:val="24"/>
                <w:u w:color="000000"/>
                <w:lang w:val="kk-KZ" w:eastAsia="ru-RU"/>
              </w:rPr>
              <w:t>74,7</w:t>
            </w:r>
          </w:p>
        </w:tc>
      </w:tr>
      <w:tr w:rsidR="005837F4" w:rsidRPr="005B280A" w:rsidTr="005B280A">
        <w:trPr>
          <w:trHeight w:val="367"/>
        </w:trPr>
        <w:tc>
          <w:tcPr>
            <w:tcW w:w="6941" w:type="dxa"/>
            <w:vAlign w:val="center"/>
          </w:tcPr>
          <w:p w:rsidR="005837F4" w:rsidRPr="005B280A" w:rsidRDefault="005837F4" w:rsidP="005B28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contextualSpacing/>
              <w:rPr>
                <w:rFonts w:ascii="Times New Roman" w:eastAsia="Arial Unicode MS" w:hAnsi="Times New Roman" w:cs="Times New Roman"/>
                <w:sz w:val="24"/>
                <w:szCs w:val="24"/>
                <w:bdr w:val="nil"/>
                <w:shd w:val="clear" w:color="auto" w:fill="FFFFFF"/>
              </w:rPr>
            </w:pPr>
            <w:r w:rsidRPr="005B280A">
              <w:rPr>
                <w:rFonts w:ascii="Times New Roman" w:eastAsia="Arial Unicode MS" w:hAnsi="Times New Roman" w:cs="Times New Roman"/>
                <w:sz w:val="24"/>
                <w:szCs w:val="24"/>
                <w:bdr w:val="nil"/>
                <w:shd w:val="clear" w:color="auto" w:fill="FFFFFF"/>
              </w:rPr>
              <w:t>Жарнамалар жіберу</w:t>
            </w:r>
          </w:p>
        </w:tc>
        <w:tc>
          <w:tcPr>
            <w:tcW w:w="2806" w:type="dxa"/>
            <w:vAlign w:val="center"/>
          </w:tcPr>
          <w:p w:rsidR="005837F4" w:rsidRPr="005B280A" w:rsidRDefault="005837F4" w:rsidP="005B280A">
            <w:pPr>
              <w:suppressAutoHyphens/>
              <w:contextualSpacing/>
              <w:jc w:val="center"/>
              <w:rPr>
                <w:rFonts w:ascii="Times New Roman" w:eastAsia="Times New Roman" w:hAnsi="Times New Roman" w:cs="Times New Roman"/>
                <w:sz w:val="24"/>
                <w:szCs w:val="24"/>
                <w:u w:color="000000"/>
                <w:lang w:val="kk-KZ" w:eastAsia="ru-RU"/>
              </w:rPr>
            </w:pPr>
            <w:r w:rsidRPr="005B280A">
              <w:rPr>
                <w:rFonts w:ascii="Times New Roman" w:eastAsia="Times New Roman" w:hAnsi="Times New Roman" w:cs="Times New Roman"/>
                <w:sz w:val="24"/>
                <w:szCs w:val="24"/>
                <w:u w:color="000000"/>
                <w:lang w:val="kk-KZ" w:eastAsia="ru-RU"/>
              </w:rPr>
              <w:t>96,5</w:t>
            </w:r>
          </w:p>
        </w:tc>
      </w:tr>
      <w:tr w:rsidR="005837F4" w:rsidRPr="005B280A" w:rsidTr="005B280A">
        <w:trPr>
          <w:trHeight w:val="425"/>
        </w:trPr>
        <w:tc>
          <w:tcPr>
            <w:tcW w:w="6941" w:type="dxa"/>
            <w:vAlign w:val="center"/>
          </w:tcPr>
          <w:p w:rsidR="005837F4" w:rsidRPr="005B280A" w:rsidRDefault="005837F4" w:rsidP="005B28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contextualSpacing/>
              <w:rPr>
                <w:rFonts w:ascii="Times New Roman" w:eastAsia="Arial Unicode MS" w:hAnsi="Times New Roman" w:cs="Times New Roman"/>
                <w:sz w:val="24"/>
                <w:szCs w:val="24"/>
                <w:bdr w:val="nil"/>
                <w:shd w:val="clear" w:color="auto" w:fill="FFFFFF"/>
              </w:rPr>
            </w:pPr>
            <w:r w:rsidRPr="005B280A">
              <w:rPr>
                <w:rFonts w:ascii="Times New Roman" w:eastAsia="Arial Unicode MS" w:hAnsi="Times New Roman" w:cs="Times New Roman"/>
                <w:sz w:val="24"/>
                <w:szCs w:val="24"/>
                <w:bdr w:val="nil"/>
                <w:shd w:val="clear" w:color="auto" w:fill="FFFFFF"/>
              </w:rPr>
              <w:t>Орфографиялық және пунктуациялық қателер</w:t>
            </w:r>
          </w:p>
        </w:tc>
        <w:tc>
          <w:tcPr>
            <w:tcW w:w="2806" w:type="dxa"/>
            <w:vAlign w:val="center"/>
          </w:tcPr>
          <w:p w:rsidR="005837F4" w:rsidRPr="005B280A" w:rsidRDefault="005837F4" w:rsidP="005B280A">
            <w:pPr>
              <w:suppressAutoHyphens/>
              <w:contextualSpacing/>
              <w:jc w:val="center"/>
              <w:rPr>
                <w:rFonts w:ascii="Times New Roman" w:eastAsia="Times New Roman" w:hAnsi="Times New Roman" w:cs="Times New Roman"/>
                <w:sz w:val="24"/>
                <w:szCs w:val="24"/>
                <w:u w:color="000000"/>
                <w:lang w:val="kk-KZ" w:eastAsia="ru-RU"/>
              </w:rPr>
            </w:pPr>
            <w:r w:rsidRPr="005B280A">
              <w:rPr>
                <w:rFonts w:ascii="Times New Roman" w:eastAsia="Times New Roman" w:hAnsi="Times New Roman" w:cs="Times New Roman"/>
                <w:sz w:val="24"/>
                <w:szCs w:val="24"/>
                <w:u w:color="000000"/>
                <w:lang w:val="kk-KZ" w:eastAsia="ru-RU"/>
              </w:rPr>
              <w:t>87,4</w:t>
            </w:r>
          </w:p>
        </w:tc>
      </w:tr>
    </w:tbl>
    <w:p w:rsidR="005837F4" w:rsidRPr="005837F4" w:rsidRDefault="005837F4" w:rsidP="005837F4">
      <w:pPr>
        <w:spacing w:after="0" w:line="240" w:lineRule="auto"/>
        <w:jc w:val="both"/>
        <w:rPr>
          <w:rFonts w:ascii="Times New Roman" w:eastAsia="Calibri" w:hAnsi="Times New Roman" w:cs="Times New Roman"/>
          <w:color w:val="FF0000"/>
          <w:sz w:val="28"/>
          <w:szCs w:val="28"/>
          <w:lang w:val="kk-KZ" w:eastAsia="en-US"/>
        </w:rPr>
      </w:pPr>
    </w:p>
    <w:p w:rsidR="005837F4" w:rsidRPr="005837F4" w:rsidRDefault="005837F4" w:rsidP="005837F4">
      <w:pPr>
        <w:spacing w:after="0" w:line="240" w:lineRule="auto"/>
        <w:jc w:val="both"/>
        <w:rPr>
          <w:rFonts w:ascii="Times New Roman" w:eastAsia="Calibri" w:hAnsi="Times New Roman" w:cs="Times New Roman"/>
          <w:color w:val="FF0000"/>
          <w:sz w:val="28"/>
          <w:szCs w:val="28"/>
          <w:lang w:val="kk-KZ" w:eastAsia="en-US"/>
        </w:rPr>
      </w:pPr>
      <w:r w:rsidRPr="005837F4">
        <w:rPr>
          <w:rFonts w:ascii="Times New Roman" w:eastAsia="Calibri" w:hAnsi="Times New Roman" w:cs="Times New Roman"/>
          <w:noProof/>
          <w:color w:val="FF0000"/>
          <w:sz w:val="28"/>
          <w:szCs w:val="28"/>
          <w:lang w:val="en-US" w:eastAsia="en-US"/>
        </w:rPr>
        <w:lastRenderedPageBreak/>
        <w:drawing>
          <wp:inline distT="0" distB="0" distL="0" distR="0" wp14:anchorId="145873E6" wp14:editId="2062FE79">
            <wp:extent cx="5947410" cy="3118981"/>
            <wp:effectExtent l="0" t="0" r="0" b="5715"/>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5B280A" w:rsidRPr="005B280A" w:rsidRDefault="005B280A" w:rsidP="005B280A">
      <w:pPr>
        <w:spacing w:after="0" w:line="240" w:lineRule="auto"/>
        <w:jc w:val="center"/>
        <w:rPr>
          <w:rFonts w:ascii="Times New Roman" w:eastAsia="Calibri" w:hAnsi="Times New Roman" w:cs="Times New Roman"/>
          <w:sz w:val="16"/>
          <w:szCs w:val="16"/>
          <w:lang w:val="kk-KZ" w:eastAsia="en-US"/>
        </w:rPr>
      </w:pPr>
    </w:p>
    <w:p w:rsidR="005837F4" w:rsidRPr="005837F4" w:rsidRDefault="00243E51" w:rsidP="005B280A">
      <w:pPr>
        <w:spacing w:after="0" w:line="240" w:lineRule="auto"/>
        <w:jc w:val="center"/>
        <w:rPr>
          <w:rFonts w:ascii="Times New Roman" w:eastAsia="Times New Roman" w:hAnsi="Times New Roman" w:cs="Times New Roman"/>
          <w:sz w:val="28"/>
          <w:szCs w:val="28"/>
          <w:u w:color="000000"/>
          <w:lang w:val="kk-KZ" w:eastAsia="ru-RU"/>
        </w:rPr>
      </w:pPr>
      <w:r>
        <w:rPr>
          <w:rFonts w:ascii="Times New Roman" w:eastAsia="Calibri" w:hAnsi="Times New Roman" w:cs="Times New Roman"/>
          <w:sz w:val="28"/>
          <w:szCs w:val="28"/>
          <w:lang w:val="kk-KZ" w:eastAsia="en-US"/>
        </w:rPr>
        <w:t>Сурет 16</w:t>
      </w:r>
      <w:r w:rsidR="005837F4" w:rsidRPr="005837F4">
        <w:rPr>
          <w:rFonts w:ascii="Times New Roman" w:eastAsia="Calibri" w:hAnsi="Times New Roman" w:cs="Times New Roman"/>
          <w:sz w:val="28"/>
          <w:szCs w:val="28"/>
          <w:lang w:val="kk-KZ" w:eastAsia="en-US"/>
        </w:rPr>
        <w:t xml:space="preserve"> –</w:t>
      </w:r>
      <w:r w:rsidR="00881697">
        <w:rPr>
          <w:rFonts w:ascii="Times New Roman" w:eastAsia="Calibri" w:hAnsi="Times New Roman" w:cs="Times New Roman"/>
          <w:sz w:val="28"/>
          <w:szCs w:val="28"/>
          <w:lang w:val="kk-KZ" w:eastAsia="en-US"/>
        </w:rPr>
        <w:t xml:space="preserve"> С</w:t>
      </w:r>
      <w:r w:rsidR="00881697">
        <w:rPr>
          <w:rFonts w:ascii="Times New Roman" w:eastAsia="Times New Roman" w:hAnsi="Times New Roman" w:cs="Times New Roman"/>
          <w:sz w:val="28"/>
          <w:szCs w:val="28"/>
          <w:u w:color="000000"/>
          <w:lang w:val="kk-KZ" w:eastAsia="ru-RU"/>
        </w:rPr>
        <w:t>ауал</w:t>
      </w:r>
      <w:r w:rsidR="005837F4" w:rsidRPr="005837F4">
        <w:rPr>
          <w:rFonts w:ascii="Times New Roman" w:eastAsia="Times New Roman" w:hAnsi="Times New Roman" w:cs="Times New Roman"/>
          <w:sz w:val="28"/>
          <w:szCs w:val="28"/>
          <w:u w:color="000000"/>
          <w:lang w:val="kk-KZ" w:eastAsia="ru-RU"/>
        </w:rPr>
        <w:t xml:space="preserve"> бойынша алынған нәтижелердің диаграммасы</w:t>
      </w:r>
    </w:p>
    <w:p w:rsidR="005B280A" w:rsidRDefault="005B280A" w:rsidP="005B280A">
      <w:pPr>
        <w:spacing w:after="0" w:line="240" w:lineRule="auto"/>
        <w:ind w:firstLine="567"/>
        <w:jc w:val="both"/>
        <w:rPr>
          <w:rFonts w:ascii="Times New Roman" w:eastAsia="Times New Roman" w:hAnsi="Times New Roman" w:cs="Times New Roman"/>
          <w:sz w:val="28"/>
          <w:szCs w:val="28"/>
          <w:u w:color="000000"/>
          <w:lang w:val="kk-KZ" w:eastAsia="ru-RU"/>
        </w:rPr>
      </w:pPr>
    </w:p>
    <w:p w:rsidR="005837F4" w:rsidRPr="005837F4" w:rsidRDefault="005837F4" w:rsidP="005B280A">
      <w:pPr>
        <w:spacing w:after="0" w:line="240" w:lineRule="auto"/>
        <w:ind w:firstLine="709"/>
        <w:jc w:val="both"/>
        <w:rPr>
          <w:rFonts w:ascii="Times New Roman" w:eastAsia="Times New Roman" w:hAnsi="Times New Roman" w:cs="Times New Roman"/>
          <w:sz w:val="28"/>
          <w:szCs w:val="28"/>
          <w:u w:color="000000"/>
          <w:lang w:val="kk-KZ" w:eastAsia="ru-RU"/>
        </w:rPr>
      </w:pPr>
      <w:r w:rsidRPr="005837F4">
        <w:rPr>
          <w:rFonts w:ascii="Times New Roman" w:eastAsia="Times New Roman" w:hAnsi="Times New Roman" w:cs="Times New Roman"/>
          <w:sz w:val="28"/>
          <w:szCs w:val="28"/>
          <w:u w:color="000000"/>
          <w:lang w:val="kk-KZ" w:eastAsia="ru-RU"/>
        </w:rPr>
        <w:t xml:space="preserve">Сауалнама мазмұнында әлеуметтік медиа профильдерін жүргізуге қатысты да сұрақтар қамтылды. Төмендегі 18-кестеде «Жеке тұлғалардың әлеуметтік медиа профильдерін жүргізуінен сізге не ұнамайды?» сауалы бойынша алынған жауаптар берілген. «Тым көп мағынасыз жазба (пост) жариялау», «Әлеуметтік желіде әдепсіз сөздерді қолдану», «Өзге жанның контентін өзінікі сияқты көрсету», «Ауызекі сөздерді пост жазуда пайдалану», «Әдепсіз, </w:t>
      </w:r>
      <w:r w:rsidR="007D22F1">
        <w:rPr>
          <w:rFonts w:ascii="Times New Roman" w:eastAsia="Times New Roman" w:hAnsi="Times New Roman" w:cs="Times New Roman"/>
          <w:sz w:val="28"/>
          <w:szCs w:val="28"/>
          <w:u w:color="000000"/>
          <w:lang w:val="kk-KZ" w:eastAsia="ru-RU"/>
        </w:rPr>
        <w:t>сленг</w:t>
      </w:r>
      <w:r w:rsidRPr="005837F4">
        <w:rPr>
          <w:rFonts w:ascii="Times New Roman" w:eastAsia="Times New Roman" w:hAnsi="Times New Roman" w:cs="Times New Roman"/>
          <w:sz w:val="28"/>
          <w:szCs w:val="28"/>
          <w:u w:color="000000"/>
          <w:lang w:val="kk-KZ" w:eastAsia="ru-RU"/>
        </w:rPr>
        <w:t xml:space="preserve"> сөздерді қолдану», «Әлеуметтік желіде шамадан тыс мақтану» жағдайлары респонденттер тарапынан цифрлық мәдениет пен этикет ережесіне сай емес әрекеттер ретінде бағаланған.  </w:t>
      </w:r>
    </w:p>
    <w:p w:rsidR="005837F4" w:rsidRPr="005837F4" w:rsidRDefault="005837F4" w:rsidP="005B28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contextualSpacing/>
        <w:jc w:val="both"/>
        <w:rPr>
          <w:rFonts w:ascii="Times New Roman" w:eastAsia="Times New Roman" w:hAnsi="Times New Roman" w:cs="Times New Roman"/>
          <w:color w:val="000000"/>
          <w:sz w:val="28"/>
          <w:szCs w:val="28"/>
          <w:u w:color="000000"/>
          <w:bdr w:val="nil"/>
          <w:lang w:val="kk-KZ" w:eastAsia="ru-RU"/>
        </w:rPr>
      </w:pPr>
    </w:p>
    <w:p w:rsidR="00F44323" w:rsidRDefault="005837F4" w:rsidP="005B28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contextualSpacing/>
        <w:jc w:val="both"/>
        <w:rPr>
          <w:rFonts w:ascii="Times New Roman" w:eastAsia="Times New Roman" w:hAnsi="Times New Roman" w:cs="Times New Roman"/>
          <w:color w:val="000000"/>
          <w:sz w:val="28"/>
          <w:szCs w:val="28"/>
          <w:u w:color="000000"/>
          <w:bdr w:val="nil"/>
          <w:lang w:val="kk-KZ" w:eastAsia="ru-RU"/>
        </w:rPr>
      </w:pPr>
      <w:r w:rsidRPr="005837F4">
        <w:rPr>
          <w:rFonts w:ascii="Times New Roman" w:eastAsia="Times New Roman" w:hAnsi="Times New Roman" w:cs="Times New Roman"/>
          <w:color w:val="000000"/>
          <w:sz w:val="28"/>
          <w:szCs w:val="28"/>
          <w:u w:color="000000"/>
          <w:bdr w:val="nil"/>
          <w:lang w:val="kk-KZ" w:eastAsia="ru-RU"/>
        </w:rPr>
        <w:t>Кесте 18 – «</w:t>
      </w:r>
      <w:r w:rsidRPr="005837F4">
        <w:rPr>
          <w:rFonts w:ascii="Times New Roman" w:eastAsia="Arial Unicode MS" w:hAnsi="Times New Roman" w:cs="Times New Roman"/>
          <w:color w:val="000000"/>
          <w:sz w:val="28"/>
          <w:szCs w:val="28"/>
          <w:bdr w:val="nil"/>
          <w:shd w:val="clear" w:color="auto" w:fill="FFFFFF"/>
          <w:lang w:val="kk-KZ" w:eastAsia="en-US"/>
        </w:rPr>
        <w:t xml:space="preserve">Жеке тұлғалардың әлеуметтік медиа профильдерін жүргізуінен сізге не ұнамайды?» </w:t>
      </w:r>
      <w:r w:rsidRPr="005837F4">
        <w:rPr>
          <w:rFonts w:ascii="Times New Roman" w:eastAsia="Times New Roman" w:hAnsi="Times New Roman" w:cs="Times New Roman"/>
          <w:color w:val="000000"/>
          <w:sz w:val="28"/>
          <w:szCs w:val="28"/>
          <w:u w:color="000000"/>
          <w:bdr w:val="nil"/>
          <w:lang w:val="kk-KZ" w:eastAsia="ru-RU"/>
        </w:rPr>
        <w:t>сауалы бойынша алынған нәтижелер</w:t>
      </w:r>
    </w:p>
    <w:p w:rsidR="005B280A" w:rsidRPr="00F27014" w:rsidRDefault="005B280A" w:rsidP="005B280A">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contextualSpacing/>
        <w:jc w:val="both"/>
        <w:rPr>
          <w:rFonts w:ascii="Times New Roman" w:eastAsia="Times New Roman" w:hAnsi="Times New Roman" w:cs="Times New Roman"/>
          <w:color w:val="000000"/>
          <w:sz w:val="16"/>
          <w:szCs w:val="16"/>
          <w:u w:color="000000"/>
          <w:bdr w:val="nil"/>
          <w:lang w:val="kk-KZ" w:eastAsia="ru-RU"/>
        </w:rPr>
      </w:pPr>
    </w:p>
    <w:tbl>
      <w:tblPr>
        <w:tblStyle w:val="11"/>
        <w:tblW w:w="9502" w:type="dxa"/>
        <w:jc w:val="center"/>
        <w:tblLook w:val="04A0" w:firstRow="1" w:lastRow="0" w:firstColumn="1" w:lastColumn="0" w:noHBand="0" w:noVBand="1"/>
      </w:tblPr>
      <w:tblGrid>
        <w:gridCol w:w="7225"/>
        <w:gridCol w:w="2277"/>
      </w:tblGrid>
      <w:tr w:rsidR="005837F4" w:rsidRPr="00F27014" w:rsidTr="009E09B4">
        <w:trPr>
          <w:trHeight w:val="268"/>
          <w:jc w:val="center"/>
        </w:trPr>
        <w:tc>
          <w:tcPr>
            <w:tcW w:w="7225" w:type="dxa"/>
            <w:vAlign w:val="center"/>
          </w:tcPr>
          <w:p w:rsidR="005837F4" w:rsidRPr="00F27014" w:rsidRDefault="005837F4" w:rsidP="00F27014">
            <w:pPr>
              <w:jc w:val="center"/>
              <w:rPr>
                <w:rFonts w:ascii="Times New Roman" w:hAnsi="Times New Roman" w:cs="Times New Roman"/>
                <w:i/>
                <w:sz w:val="24"/>
                <w:szCs w:val="24"/>
                <w:lang w:val="kk-KZ"/>
              </w:rPr>
            </w:pPr>
            <w:r w:rsidRPr="00F27014">
              <w:rPr>
                <w:rFonts w:ascii="Times New Roman" w:hAnsi="Times New Roman" w:cs="Times New Roman"/>
                <w:i/>
                <w:sz w:val="24"/>
                <w:szCs w:val="24"/>
                <w:lang w:val="kk-KZ"/>
              </w:rPr>
              <w:t>«Адамдардың әлеуметтік медиа профильдерін жүргізуінен сізге не ұнамайды?»</w:t>
            </w:r>
          </w:p>
        </w:tc>
        <w:tc>
          <w:tcPr>
            <w:tcW w:w="2277" w:type="dxa"/>
            <w:vAlign w:val="center"/>
          </w:tcPr>
          <w:p w:rsidR="005837F4" w:rsidRPr="00F27014" w:rsidRDefault="005837F4" w:rsidP="00F27014">
            <w:pPr>
              <w:jc w:val="center"/>
              <w:rPr>
                <w:rFonts w:ascii="Times New Roman" w:hAnsi="Times New Roman" w:cs="Times New Roman"/>
                <w:sz w:val="24"/>
                <w:szCs w:val="24"/>
              </w:rPr>
            </w:pPr>
            <w:r w:rsidRPr="00F27014">
              <w:rPr>
                <w:rFonts w:ascii="Times New Roman" w:hAnsi="Times New Roman" w:cs="Times New Roman"/>
                <w:sz w:val="24"/>
                <w:szCs w:val="24"/>
              </w:rPr>
              <w:t>Алынған жауаптар</w:t>
            </w:r>
            <w:r w:rsidRPr="00F27014">
              <w:rPr>
                <w:rFonts w:ascii="Times New Roman" w:hAnsi="Times New Roman" w:cs="Times New Roman"/>
                <w:sz w:val="24"/>
                <w:szCs w:val="24"/>
                <w:lang w:val="kk-KZ"/>
              </w:rPr>
              <w:t xml:space="preserve"> </w:t>
            </w:r>
            <w:r w:rsidRPr="00F27014">
              <w:rPr>
                <w:rFonts w:ascii="Times New Roman" w:hAnsi="Times New Roman" w:cs="Times New Roman"/>
                <w:sz w:val="24"/>
                <w:szCs w:val="24"/>
              </w:rPr>
              <w:t>%</w:t>
            </w:r>
          </w:p>
        </w:tc>
      </w:tr>
      <w:tr w:rsidR="005837F4" w:rsidRPr="00F27014" w:rsidTr="009E09B4">
        <w:trPr>
          <w:trHeight w:val="239"/>
          <w:jc w:val="center"/>
        </w:trPr>
        <w:tc>
          <w:tcPr>
            <w:tcW w:w="7225" w:type="dxa"/>
          </w:tcPr>
          <w:p w:rsidR="005837F4" w:rsidRPr="00F27014" w:rsidRDefault="005837F4" w:rsidP="005837F4">
            <w:pPr>
              <w:rPr>
                <w:rFonts w:ascii="Times New Roman" w:hAnsi="Times New Roman" w:cs="Times New Roman"/>
                <w:sz w:val="24"/>
                <w:szCs w:val="24"/>
                <w:lang w:val="ru-RU"/>
              </w:rPr>
            </w:pPr>
            <w:r w:rsidRPr="00F27014">
              <w:rPr>
                <w:rFonts w:ascii="Times New Roman" w:hAnsi="Times New Roman" w:cs="Times New Roman"/>
                <w:sz w:val="24"/>
                <w:szCs w:val="24"/>
                <w:lang w:val="ru-RU"/>
              </w:rPr>
              <w:t>Тым көп мағынасыз жазба (пост) жариялау</w:t>
            </w:r>
          </w:p>
        </w:tc>
        <w:tc>
          <w:tcPr>
            <w:tcW w:w="2277" w:type="dxa"/>
            <w:vAlign w:val="center"/>
          </w:tcPr>
          <w:p w:rsidR="005837F4" w:rsidRPr="00F27014" w:rsidRDefault="005837F4" w:rsidP="00F27014">
            <w:pPr>
              <w:jc w:val="center"/>
              <w:rPr>
                <w:rFonts w:ascii="Times New Roman" w:hAnsi="Times New Roman" w:cs="Times New Roman"/>
                <w:sz w:val="24"/>
                <w:szCs w:val="24"/>
              </w:rPr>
            </w:pPr>
            <w:r w:rsidRPr="00F27014">
              <w:rPr>
                <w:rFonts w:ascii="Times New Roman" w:hAnsi="Times New Roman" w:cs="Times New Roman"/>
                <w:sz w:val="24"/>
                <w:szCs w:val="24"/>
              </w:rPr>
              <w:t>59,2</w:t>
            </w:r>
          </w:p>
        </w:tc>
      </w:tr>
      <w:tr w:rsidR="005837F4" w:rsidRPr="00F27014" w:rsidTr="009E09B4">
        <w:trPr>
          <w:trHeight w:val="53"/>
          <w:jc w:val="center"/>
        </w:trPr>
        <w:tc>
          <w:tcPr>
            <w:tcW w:w="7225" w:type="dxa"/>
          </w:tcPr>
          <w:p w:rsidR="005837F4" w:rsidRPr="00F27014" w:rsidRDefault="005837F4" w:rsidP="005837F4">
            <w:pPr>
              <w:rPr>
                <w:rFonts w:ascii="Times New Roman" w:hAnsi="Times New Roman" w:cs="Times New Roman"/>
                <w:sz w:val="24"/>
                <w:szCs w:val="24"/>
                <w:lang w:val="ru-RU"/>
              </w:rPr>
            </w:pPr>
            <w:r w:rsidRPr="00F27014">
              <w:rPr>
                <w:rFonts w:ascii="Times New Roman" w:hAnsi="Times New Roman" w:cs="Times New Roman"/>
                <w:sz w:val="24"/>
                <w:szCs w:val="24"/>
                <w:lang w:val="ru-RU"/>
              </w:rPr>
              <w:t>Фотосуретте және посттарда назарды аудару үшін адамдарды белгілеу</w:t>
            </w:r>
          </w:p>
        </w:tc>
        <w:tc>
          <w:tcPr>
            <w:tcW w:w="2277" w:type="dxa"/>
            <w:vAlign w:val="center"/>
          </w:tcPr>
          <w:p w:rsidR="005837F4" w:rsidRPr="00F27014" w:rsidRDefault="005837F4" w:rsidP="00F27014">
            <w:pPr>
              <w:jc w:val="center"/>
              <w:rPr>
                <w:rFonts w:ascii="Times New Roman" w:hAnsi="Times New Roman" w:cs="Times New Roman"/>
                <w:sz w:val="24"/>
                <w:szCs w:val="24"/>
                <w:lang w:val="kk-KZ"/>
              </w:rPr>
            </w:pPr>
            <w:r w:rsidRPr="00F27014">
              <w:rPr>
                <w:rFonts w:ascii="Times New Roman" w:hAnsi="Times New Roman" w:cs="Times New Roman"/>
                <w:sz w:val="24"/>
                <w:szCs w:val="24"/>
              </w:rPr>
              <w:t>50</w:t>
            </w:r>
            <w:r w:rsidRPr="00F27014">
              <w:rPr>
                <w:rFonts w:ascii="Times New Roman" w:hAnsi="Times New Roman" w:cs="Times New Roman"/>
                <w:sz w:val="24"/>
                <w:szCs w:val="24"/>
                <w:lang w:val="kk-KZ"/>
              </w:rPr>
              <w:t>, 4</w:t>
            </w:r>
          </w:p>
        </w:tc>
      </w:tr>
      <w:tr w:rsidR="005837F4" w:rsidRPr="00F27014" w:rsidTr="009E09B4">
        <w:trPr>
          <w:trHeight w:val="72"/>
          <w:jc w:val="center"/>
        </w:trPr>
        <w:tc>
          <w:tcPr>
            <w:tcW w:w="7225" w:type="dxa"/>
          </w:tcPr>
          <w:p w:rsidR="005837F4" w:rsidRPr="00F27014" w:rsidRDefault="005837F4" w:rsidP="005837F4">
            <w:pPr>
              <w:rPr>
                <w:rFonts w:ascii="Times New Roman" w:hAnsi="Times New Roman" w:cs="Times New Roman"/>
                <w:sz w:val="24"/>
                <w:szCs w:val="24"/>
              </w:rPr>
            </w:pPr>
            <w:r w:rsidRPr="00F27014">
              <w:rPr>
                <w:rFonts w:ascii="Times New Roman" w:hAnsi="Times New Roman" w:cs="Times New Roman"/>
                <w:sz w:val="24"/>
                <w:szCs w:val="24"/>
              </w:rPr>
              <w:t>Әдепсіз сөздерді қолдану</w:t>
            </w:r>
          </w:p>
        </w:tc>
        <w:tc>
          <w:tcPr>
            <w:tcW w:w="2277" w:type="dxa"/>
            <w:vAlign w:val="center"/>
          </w:tcPr>
          <w:p w:rsidR="005837F4" w:rsidRPr="00F27014" w:rsidRDefault="005837F4" w:rsidP="00F27014">
            <w:pPr>
              <w:jc w:val="center"/>
              <w:rPr>
                <w:rFonts w:ascii="Times New Roman" w:hAnsi="Times New Roman" w:cs="Times New Roman"/>
                <w:sz w:val="24"/>
                <w:szCs w:val="24"/>
              </w:rPr>
            </w:pPr>
            <w:r w:rsidRPr="00F27014">
              <w:rPr>
                <w:rFonts w:ascii="Times New Roman" w:hAnsi="Times New Roman" w:cs="Times New Roman"/>
                <w:sz w:val="24"/>
                <w:szCs w:val="24"/>
              </w:rPr>
              <w:t>86,4</w:t>
            </w:r>
          </w:p>
        </w:tc>
      </w:tr>
      <w:tr w:rsidR="005837F4" w:rsidRPr="00F27014" w:rsidTr="009E09B4">
        <w:trPr>
          <w:trHeight w:val="53"/>
          <w:jc w:val="center"/>
        </w:trPr>
        <w:tc>
          <w:tcPr>
            <w:tcW w:w="7225" w:type="dxa"/>
          </w:tcPr>
          <w:p w:rsidR="005837F4" w:rsidRPr="00F27014" w:rsidRDefault="005837F4" w:rsidP="005837F4">
            <w:pPr>
              <w:rPr>
                <w:rFonts w:ascii="Times New Roman" w:hAnsi="Times New Roman" w:cs="Times New Roman"/>
                <w:sz w:val="24"/>
                <w:szCs w:val="24"/>
                <w:lang w:val="ru-RU"/>
              </w:rPr>
            </w:pPr>
            <w:r w:rsidRPr="00F27014">
              <w:rPr>
                <w:rFonts w:ascii="Times New Roman" w:hAnsi="Times New Roman" w:cs="Times New Roman"/>
                <w:sz w:val="24"/>
                <w:szCs w:val="24"/>
                <w:lang w:val="kk-KZ"/>
              </w:rPr>
              <w:t>Өзге жанның</w:t>
            </w:r>
            <w:r w:rsidRPr="00F27014">
              <w:rPr>
                <w:rFonts w:ascii="Times New Roman" w:hAnsi="Times New Roman" w:cs="Times New Roman"/>
                <w:sz w:val="24"/>
                <w:szCs w:val="24"/>
                <w:lang w:val="ru-RU"/>
              </w:rPr>
              <w:t xml:space="preserve"> контентін өзінікі сияқты көрсету </w:t>
            </w:r>
          </w:p>
        </w:tc>
        <w:tc>
          <w:tcPr>
            <w:tcW w:w="2277" w:type="dxa"/>
            <w:vAlign w:val="center"/>
          </w:tcPr>
          <w:p w:rsidR="005837F4" w:rsidRPr="00F27014" w:rsidRDefault="005837F4" w:rsidP="00F27014">
            <w:pPr>
              <w:jc w:val="center"/>
              <w:rPr>
                <w:rFonts w:ascii="Times New Roman" w:hAnsi="Times New Roman" w:cs="Times New Roman"/>
                <w:sz w:val="24"/>
                <w:szCs w:val="24"/>
              </w:rPr>
            </w:pPr>
            <w:r w:rsidRPr="00F27014">
              <w:rPr>
                <w:rFonts w:ascii="Times New Roman" w:hAnsi="Times New Roman" w:cs="Times New Roman"/>
                <w:sz w:val="24"/>
                <w:szCs w:val="24"/>
              </w:rPr>
              <w:t>68,2</w:t>
            </w:r>
          </w:p>
        </w:tc>
      </w:tr>
      <w:tr w:rsidR="005837F4" w:rsidRPr="00F27014" w:rsidTr="009E09B4">
        <w:trPr>
          <w:trHeight w:val="53"/>
          <w:jc w:val="center"/>
        </w:trPr>
        <w:tc>
          <w:tcPr>
            <w:tcW w:w="7225" w:type="dxa"/>
          </w:tcPr>
          <w:p w:rsidR="005837F4" w:rsidRPr="00F27014" w:rsidRDefault="005837F4" w:rsidP="005837F4">
            <w:pPr>
              <w:rPr>
                <w:rFonts w:ascii="Times New Roman" w:hAnsi="Times New Roman" w:cs="Times New Roman"/>
                <w:sz w:val="24"/>
                <w:szCs w:val="24"/>
                <w:lang w:val="ru-RU"/>
              </w:rPr>
            </w:pPr>
            <w:r w:rsidRPr="00F27014">
              <w:rPr>
                <w:rFonts w:ascii="Times New Roman" w:hAnsi="Times New Roman" w:cs="Times New Roman"/>
                <w:sz w:val="24"/>
                <w:szCs w:val="24"/>
                <w:lang w:val="ru-RU"/>
              </w:rPr>
              <w:t>Ауызекі сөздерді пост жазуда пайдалану</w:t>
            </w:r>
          </w:p>
        </w:tc>
        <w:tc>
          <w:tcPr>
            <w:tcW w:w="2277" w:type="dxa"/>
            <w:vAlign w:val="center"/>
          </w:tcPr>
          <w:p w:rsidR="005837F4" w:rsidRPr="00F27014" w:rsidRDefault="005837F4" w:rsidP="00F27014">
            <w:pPr>
              <w:jc w:val="center"/>
              <w:rPr>
                <w:rFonts w:ascii="Times New Roman" w:hAnsi="Times New Roman" w:cs="Times New Roman"/>
                <w:sz w:val="24"/>
                <w:szCs w:val="24"/>
              </w:rPr>
            </w:pPr>
            <w:r w:rsidRPr="00F27014">
              <w:rPr>
                <w:rFonts w:ascii="Times New Roman" w:hAnsi="Times New Roman" w:cs="Times New Roman"/>
                <w:sz w:val="24"/>
                <w:szCs w:val="24"/>
              </w:rPr>
              <w:t>54,5</w:t>
            </w:r>
          </w:p>
        </w:tc>
      </w:tr>
      <w:tr w:rsidR="005837F4" w:rsidRPr="00F27014" w:rsidTr="009E09B4">
        <w:trPr>
          <w:trHeight w:val="53"/>
          <w:jc w:val="center"/>
        </w:trPr>
        <w:tc>
          <w:tcPr>
            <w:tcW w:w="7225" w:type="dxa"/>
          </w:tcPr>
          <w:p w:rsidR="005837F4" w:rsidRPr="00F27014" w:rsidRDefault="005837F4" w:rsidP="005837F4">
            <w:pPr>
              <w:rPr>
                <w:rFonts w:ascii="Times New Roman" w:hAnsi="Times New Roman" w:cs="Times New Roman"/>
                <w:sz w:val="24"/>
                <w:szCs w:val="24"/>
                <w:lang w:val="ru-RU"/>
              </w:rPr>
            </w:pPr>
            <w:r w:rsidRPr="00F27014">
              <w:rPr>
                <w:rFonts w:ascii="Times New Roman" w:hAnsi="Times New Roman" w:cs="Times New Roman"/>
                <w:sz w:val="24"/>
                <w:szCs w:val="24"/>
                <w:lang w:val="kk-KZ"/>
              </w:rPr>
              <w:t>Әлеуметтік желіде ш</w:t>
            </w:r>
            <w:r w:rsidRPr="00F27014">
              <w:rPr>
                <w:rFonts w:ascii="Times New Roman" w:hAnsi="Times New Roman" w:cs="Times New Roman"/>
                <w:sz w:val="24"/>
                <w:szCs w:val="24"/>
                <w:lang w:val="ru-RU"/>
              </w:rPr>
              <w:t>амадан тыс мақтану</w:t>
            </w:r>
          </w:p>
        </w:tc>
        <w:tc>
          <w:tcPr>
            <w:tcW w:w="2277" w:type="dxa"/>
            <w:vAlign w:val="center"/>
          </w:tcPr>
          <w:p w:rsidR="005837F4" w:rsidRPr="00F27014" w:rsidRDefault="005837F4" w:rsidP="00F27014">
            <w:pPr>
              <w:jc w:val="center"/>
              <w:rPr>
                <w:rFonts w:ascii="Times New Roman" w:hAnsi="Times New Roman" w:cs="Times New Roman"/>
                <w:sz w:val="24"/>
                <w:szCs w:val="24"/>
              </w:rPr>
            </w:pPr>
            <w:r w:rsidRPr="00F27014">
              <w:rPr>
                <w:rFonts w:ascii="Times New Roman" w:hAnsi="Times New Roman" w:cs="Times New Roman"/>
                <w:sz w:val="24"/>
                <w:szCs w:val="24"/>
              </w:rPr>
              <w:t>78,2</w:t>
            </w:r>
          </w:p>
        </w:tc>
      </w:tr>
      <w:tr w:rsidR="005837F4" w:rsidRPr="00F27014" w:rsidTr="009E09B4">
        <w:trPr>
          <w:trHeight w:val="53"/>
          <w:jc w:val="center"/>
        </w:trPr>
        <w:tc>
          <w:tcPr>
            <w:tcW w:w="7225" w:type="dxa"/>
          </w:tcPr>
          <w:p w:rsidR="005837F4" w:rsidRPr="00F27014" w:rsidRDefault="005837F4" w:rsidP="005837F4">
            <w:pPr>
              <w:rPr>
                <w:rFonts w:ascii="Times New Roman" w:hAnsi="Times New Roman" w:cs="Times New Roman"/>
                <w:sz w:val="24"/>
                <w:szCs w:val="24"/>
                <w:lang w:val="ru-RU"/>
              </w:rPr>
            </w:pPr>
            <w:r w:rsidRPr="00F27014">
              <w:rPr>
                <w:rFonts w:ascii="Times New Roman" w:hAnsi="Times New Roman" w:cs="Times New Roman"/>
                <w:sz w:val="24"/>
                <w:szCs w:val="24"/>
                <w:lang w:val="ru-RU"/>
              </w:rPr>
              <w:t>Тауарлар мен қызметтердің ашық жарнамасы</w:t>
            </w:r>
          </w:p>
        </w:tc>
        <w:tc>
          <w:tcPr>
            <w:tcW w:w="2277" w:type="dxa"/>
            <w:vAlign w:val="center"/>
          </w:tcPr>
          <w:p w:rsidR="005837F4" w:rsidRPr="00F27014" w:rsidRDefault="005837F4" w:rsidP="00F27014">
            <w:pPr>
              <w:jc w:val="center"/>
              <w:rPr>
                <w:rFonts w:ascii="Times New Roman" w:hAnsi="Times New Roman" w:cs="Times New Roman"/>
                <w:sz w:val="24"/>
                <w:szCs w:val="24"/>
                <w:lang w:val="kk-KZ"/>
              </w:rPr>
            </w:pPr>
            <w:r w:rsidRPr="00F27014">
              <w:rPr>
                <w:rFonts w:ascii="Times New Roman" w:hAnsi="Times New Roman" w:cs="Times New Roman"/>
                <w:sz w:val="24"/>
                <w:szCs w:val="24"/>
              </w:rPr>
              <w:t>50</w:t>
            </w:r>
            <w:r w:rsidRPr="00F27014">
              <w:rPr>
                <w:rFonts w:ascii="Times New Roman" w:hAnsi="Times New Roman" w:cs="Times New Roman"/>
                <w:sz w:val="24"/>
                <w:szCs w:val="24"/>
                <w:lang w:val="kk-KZ"/>
              </w:rPr>
              <w:t>,2</w:t>
            </w:r>
          </w:p>
        </w:tc>
      </w:tr>
      <w:tr w:rsidR="005837F4" w:rsidRPr="00F27014" w:rsidTr="009E09B4">
        <w:trPr>
          <w:trHeight w:val="53"/>
          <w:jc w:val="center"/>
        </w:trPr>
        <w:tc>
          <w:tcPr>
            <w:tcW w:w="7225" w:type="dxa"/>
          </w:tcPr>
          <w:p w:rsidR="005837F4" w:rsidRPr="00F27014" w:rsidRDefault="005837F4" w:rsidP="009E09B4">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eastAsia="Arial Unicode MS" w:hAnsi="Times New Roman" w:cs="Times New Roman"/>
                <w:sz w:val="24"/>
                <w:szCs w:val="24"/>
                <w:bdr w:val="nil"/>
                <w:shd w:val="clear" w:color="auto" w:fill="FFFFFF"/>
              </w:rPr>
            </w:pPr>
            <w:r w:rsidRPr="00F27014">
              <w:rPr>
                <w:rFonts w:ascii="Times New Roman" w:hAnsi="Times New Roman" w:cs="Times New Roman"/>
                <w:sz w:val="24"/>
                <w:szCs w:val="24"/>
                <w:shd w:val="clear" w:color="auto" w:fill="FFFFFF"/>
              </w:rPr>
              <w:t>Орфографиялық және пунктуациялық қателер</w:t>
            </w:r>
          </w:p>
        </w:tc>
        <w:tc>
          <w:tcPr>
            <w:tcW w:w="2277" w:type="dxa"/>
            <w:vAlign w:val="center"/>
          </w:tcPr>
          <w:p w:rsidR="005837F4" w:rsidRPr="00F27014" w:rsidRDefault="005837F4" w:rsidP="00F27014">
            <w:pPr>
              <w:suppressAutoHyphens/>
              <w:contextualSpacing/>
              <w:jc w:val="center"/>
              <w:rPr>
                <w:rFonts w:ascii="Times New Roman" w:eastAsia="Times New Roman" w:hAnsi="Times New Roman" w:cs="Times New Roman"/>
                <w:sz w:val="24"/>
                <w:szCs w:val="24"/>
                <w:u w:color="000000"/>
                <w:lang w:val="kk-KZ" w:eastAsia="ru-RU"/>
              </w:rPr>
            </w:pPr>
            <w:r w:rsidRPr="00F27014">
              <w:rPr>
                <w:rFonts w:ascii="Times New Roman" w:eastAsia="Times New Roman" w:hAnsi="Times New Roman" w:cs="Times New Roman"/>
                <w:sz w:val="24"/>
                <w:szCs w:val="24"/>
                <w:u w:color="000000"/>
                <w:lang w:val="kk-KZ" w:eastAsia="ru-RU"/>
              </w:rPr>
              <w:t>81,8</w:t>
            </w:r>
          </w:p>
        </w:tc>
      </w:tr>
    </w:tbl>
    <w:p w:rsidR="009E09B4" w:rsidRDefault="009E09B4" w:rsidP="00F27014">
      <w:pPr>
        <w:spacing w:after="0" w:line="240" w:lineRule="auto"/>
        <w:ind w:firstLine="709"/>
        <w:jc w:val="both"/>
        <w:rPr>
          <w:rFonts w:ascii="Times New Roman" w:eastAsia="Calibri" w:hAnsi="Times New Roman" w:cs="Times New Roman"/>
          <w:sz w:val="28"/>
          <w:szCs w:val="28"/>
          <w:shd w:val="clear" w:color="auto" w:fill="FFFFFF"/>
          <w:lang w:val="kk-KZ" w:eastAsia="en-US"/>
        </w:rPr>
      </w:pPr>
    </w:p>
    <w:p w:rsidR="00653AE6" w:rsidRDefault="005837F4" w:rsidP="00F27014">
      <w:pPr>
        <w:spacing w:after="0" w:line="240" w:lineRule="auto"/>
        <w:ind w:firstLine="709"/>
        <w:jc w:val="both"/>
        <w:rPr>
          <w:rFonts w:ascii="Times New Roman" w:eastAsia="Calibri" w:hAnsi="Times New Roman" w:cs="Times New Roman"/>
          <w:sz w:val="28"/>
          <w:szCs w:val="28"/>
          <w:shd w:val="clear" w:color="auto" w:fill="FFFFFF"/>
          <w:lang w:val="kk-KZ" w:eastAsia="en-US"/>
        </w:rPr>
      </w:pPr>
      <w:r w:rsidRPr="005837F4">
        <w:rPr>
          <w:rFonts w:ascii="Times New Roman" w:eastAsia="Calibri" w:hAnsi="Times New Roman" w:cs="Times New Roman"/>
          <w:sz w:val="28"/>
          <w:szCs w:val="28"/>
          <w:shd w:val="clear" w:color="auto" w:fill="FFFFFF"/>
          <w:lang w:val="kk-KZ" w:eastAsia="en-US"/>
        </w:rPr>
        <w:t>Цифрлық білімдік ортадағы коммуникация кезінде, оның ішінде өзінің жеке әлеуметтік парақшасына жазба қалдыру немесе өзге біреудің жазбасына комментарий жазу кезінде де ойды нақты білдіру, қатесіз, сауатты жазудың, тыныс белгілерге мұқият болу</w:t>
      </w:r>
      <w:r w:rsidR="00653AE6">
        <w:rPr>
          <w:rFonts w:ascii="Times New Roman" w:eastAsia="Calibri" w:hAnsi="Times New Roman" w:cs="Times New Roman"/>
          <w:sz w:val="28"/>
          <w:szCs w:val="28"/>
          <w:shd w:val="clear" w:color="auto" w:fill="FFFFFF"/>
          <w:lang w:val="kk-KZ" w:eastAsia="en-US"/>
        </w:rPr>
        <w:t xml:space="preserve">дың маңыздылығын алға тартқан. </w:t>
      </w:r>
    </w:p>
    <w:p w:rsidR="005837F4" w:rsidRPr="005837F4" w:rsidRDefault="005837F4" w:rsidP="00F27014">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contextualSpacing/>
        <w:jc w:val="center"/>
        <w:rPr>
          <w:rFonts w:ascii="Times New Roman" w:eastAsia="Times New Roman" w:hAnsi="Times New Roman" w:cs="Times New Roman"/>
          <w:color w:val="000000"/>
          <w:sz w:val="28"/>
          <w:szCs w:val="28"/>
          <w:u w:color="000000"/>
          <w:bdr w:val="nil"/>
          <w:lang w:val="kk-KZ" w:eastAsia="ru-RU"/>
        </w:rPr>
      </w:pPr>
      <w:r w:rsidRPr="005837F4">
        <w:rPr>
          <w:rFonts w:ascii="Times New Roman" w:eastAsia="Times New Roman" w:hAnsi="Times New Roman" w:cs="Times New Roman"/>
          <w:noProof/>
          <w:color w:val="000000"/>
          <w:sz w:val="28"/>
          <w:szCs w:val="28"/>
          <w:u w:color="000000"/>
          <w:bdr w:val="nil"/>
          <w:lang w:val="en-US" w:eastAsia="en-US"/>
        </w:rPr>
        <w:lastRenderedPageBreak/>
        <w:drawing>
          <wp:inline distT="0" distB="0" distL="0" distR="0" wp14:anchorId="10C9191D" wp14:editId="0DD52702">
            <wp:extent cx="4892722" cy="1426178"/>
            <wp:effectExtent l="0" t="0" r="3175" b="3175"/>
            <wp:docPr id="57" name="Рисунок 57" descr="C:\Users\Use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9.jpg"/>
                    <pic:cNvPicPr>
                      <a:picLocks noChangeAspect="1" noChangeArrowheads="1"/>
                    </pic:cNvPicPr>
                  </pic:nvPicPr>
                  <pic:blipFill rotWithShape="1">
                    <a:blip r:embed="rId73">
                      <a:extLst>
                        <a:ext uri="{28A0092B-C50C-407E-A947-70E740481C1C}">
                          <a14:useLocalDpi xmlns:a14="http://schemas.microsoft.com/office/drawing/2010/main" val="0"/>
                        </a:ext>
                      </a:extLst>
                    </a:blip>
                    <a:srcRect l="1155" t="34891" r="955"/>
                    <a:stretch/>
                  </pic:blipFill>
                  <pic:spPr bwMode="auto">
                    <a:xfrm>
                      <a:off x="0" y="0"/>
                      <a:ext cx="5042589" cy="1469863"/>
                    </a:xfrm>
                    <a:prstGeom prst="rect">
                      <a:avLst/>
                    </a:prstGeom>
                    <a:noFill/>
                    <a:ln>
                      <a:noFill/>
                    </a:ln>
                    <a:extLst>
                      <a:ext uri="{53640926-AAD7-44D8-BBD7-CCE9431645EC}">
                        <a14:shadowObscured xmlns:a14="http://schemas.microsoft.com/office/drawing/2010/main"/>
                      </a:ext>
                    </a:extLst>
                  </pic:spPr>
                </pic:pic>
              </a:graphicData>
            </a:graphic>
          </wp:inline>
        </w:drawing>
      </w:r>
    </w:p>
    <w:p w:rsidR="00F27014" w:rsidRPr="00F27014" w:rsidRDefault="00F27014" w:rsidP="00F27014">
      <w:pPr>
        <w:spacing w:after="0" w:line="240" w:lineRule="auto"/>
        <w:jc w:val="center"/>
        <w:rPr>
          <w:rFonts w:ascii="Times New Roman" w:eastAsia="Calibri" w:hAnsi="Times New Roman" w:cs="Times New Roman"/>
          <w:sz w:val="16"/>
          <w:szCs w:val="16"/>
          <w:lang w:val="kk-KZ" w:eastAsia="en-US"/>
        </w:rPr>
      </w:pPr>
    </w:p>
    <w:p w:rsidR="005837F4" w:rsidRPr="005837F4" w:rsidRDefault="00243E51" w:rsidP="00F27014">
      <w:pPr>
        <w:spacing w:after="0" w:line="240" w:lineRule="auto"/>
        <w:jc w:val="center"/>
        <w:rPr>
          <w:rFonts w:ascii="Times New Roman" w:eastAsia="Times New Roman" w:hAnsi="Times New Roman" w:cs="Times New Roman"/>
          <w:sz w:val="28"/>
          <w:szCs w:val="28"/>
          <w:u w:color="000000"/>
          <w:lang w:val="kk-KZ" w:eastAsia="ru-RU"/>
        </w:rPr>
      </w:pPr>
      <w:r>
        <w:rPr>
          <w:rFonts w:ascii="Times New Roman" w:eastAsia="Calibri" w:hAnsi="Times New Roman" w:cs="Times New Roman"/>
          <w:sz w:val="28"/>
          <w:szCs w:val="28"/>
          <w:lang w:val="kk-KZ" w:eastAsia="en-US"/>
        </w:rPr>
        <w:t>Сурет 17</w:t>
      </w:r>
      <w:r w:rsidR="005837F4" w:rsidRPr="005837F4">
        <w:rPr>
          <w:rFonts w:ascii="Times New Roman" w:eastAsia="Calibri" w:hAnsi="Times New Roman" w:cs="Times New Roman"/>
          <w:sz w:val="28"/>
          <w:szCs w:val="28"/>
          <w:lang w:val="kk-KZ" w:eastAsia="en-US"/>
        </w:rPr>
        <w:t xml:space="preserve"> – </w:t>
      </w:r>
      <w:r w:rsidR="005837F4" w:rsidRPr="005837F4">
        <w:rPr>
          <w:rFonts w:ascii="Times New Roman" w:eastAsia="Times New Roman" w:hAnsi="Times New Roman" w:cs="Times New Roman"/>
          <w:sz w:val="28"/>
          <w:szCs w:val="28"/>
          <w:u w:color="000000"/>
          <w:lang w:val="kk-KZ" w:eastAsia="ru-RU"/>
        </w:rPr>
        <w:t>«Интернетте біреуге ескерту жасаған кезіңіз болды ма?» сауалы бойынша алынған нәтижелердің диаграммасы</w:t>
      </w:r>
    </w:p>
    <w:p w:rsidR="00F27014" w:rsidRDefault="00F27014" w:rsidP="00F27014">
      <w:pPr>
        <w:spacing w:after="0" w:line="240" w:lineRule="auto"/>
        <w:ind w:firstLine="709"/>
        <w:jc w:val="both"/>
        <w:rPr>
          <w:rFonts w:ascii="Times New Roman" w:eastAsia="Calibri" w:hAnsi="Times New Roman" w:cs="Times New Roman"/>
          <w:sz w:val="28"/>
          <w:szCs w:val="28"/>
          <w:shd w:val="clear" w:color="auto" w:fill="FFFFFF"/>
          <w:lang w:val="kk-KZ" w:eastAsia="en-US"/>
        </w:rPr>
      </w:pPr>
    </w:p>
    <w:p w:rsidR="00653AE6" w:rsidRDefault="00653AE6" w:rsidP="00F27014">
      <w:pPr>
        <w:spacing w:after="0" w:line="240" w:lineRule="auto"/>
        <w:ind w:firstLine="709"/>
        <w:jc w:val="both"/>
        <w:rPr>
          <w:rFonts w:ascii="Times New Roman" w:eastAsia="Times New Roman" w:hAnsi="Times New Roman" w:cs="Times New Roman"/>
          <w:sz w:val="28"/>
          <w:szCs w:val="28"/>
          <w:u w:color="000000"/>
          <w:lang w:val="kk-KZ" w:eastAsia="ru-RU"/>
        </w:rPr>
      </w:pPr>
      <w:r w:rsidRPr="005837F4">
        <w:rPr>
          <w:rFonts w:ascii="Times New Roman" w:eastAsia="Calibri" w:hAnsi="Times New Roman" w:cs="Times New Roman"/>
          <w:sz w:val="28"/>
          <w:szCs w:val="28"/>
          <w:shd w:val="clear" w:color="auto" w:fill="FFFFFF"/>
          <w:lang w:val="kk-KZ" w:eastAsia="en-US"/>
        </w:rPr>
        <w:t xml:space="preserve">Ал, </w:t>
      </w:r>
      <w:r>
        <w:rPr>
          <w:rFonts w:ascii="Times New Roman" w:eastAsia="Calibri" w:hAnsi="Times New Roman" w:cs="Times New Roman"/>
          <w:sz w:val="28"/>
          <w:szCs w:val="28"/>
          <w:shd w:val="clear" w:color="auto" w:fill="FFFFFF"/>
          <w:lang w:val="kk-KZ" w:eastAsia="en-US"/>
        </w:rPr>
        <w:t>жоғарыдағы</w:t>
      </w:r>
      <w:r w:rsidR="00243E51">
        <w:rPr>
          <w:rFonts w:ascii="Times New Roman" w:eastAsia="Times New Roman" w:hAnsi="Times New Roman" w:cs="Times New Roman"/>
          <w:sz w:val="28"/>
          <w:szCs w:val="28"/>
          <w:u w:color="000000"/>
          <w:lang w:val="kk-KZ" w:eastAsia="ru-RU"/>
        </w:rPr>
        <w:t xml:space="preserve"> 17</w:t>
      </w:r>
      <w:r w:rsidR="00F27014">
        <w:rPr>
          <w:rFonts w:ascii="Times New Roman" w:eastAsia="Times New Roman" w:hAnsi="Times New Roman" w:cs="Times New Roman"/>
          <w:sz w:val="28"/>
          <w:szCs w:val="28"/>
          <w:u w:color="000000"/>
          <w:lang w:val="kk-KZ" w:eastAsia="ru-RU"/>
        </w:rPr>
        <w:t>-</w:t>
      </w:r>
      <w:r w:rsidRPr="005837F4">
        <w:rPr>
          <w:rFonts w:ascii="Times New Roman" w:eastAsia="Times New Roman" w:hAnsi="Times New Roman" w:cs="Times New Roman"/>
          <w:sz w:val="28"/>
          <w:szCs w:val="28"/>
          <w:u w:color="000000"/>
          <w:lang w:val="kk-KZ" w:eastAsia="ru-RU"/>
        </w:rPr>
        <w:t xml:space="preserve">суретке сәйкес, «Интернетте біреуге ескерту жасаған кезіңіз болды ма?» сауалы бойынша 31,8% «жоқ, мені мазалайтын жағдай болған жоқ» деген жауап нұсқасын таңдаса, 40,9% «жоқ, мен ескерту айтуды әдепсіздік деп санаймын» деп өз ойын білдірген. Ал, 18,2% ескерту жасағанын, сұхбаттасушының мінез-құлқы ол үшін қолайсыздық келтіргенін білдірген. </w:t>
      </w:r>
    </w:p>
    <w:p w:rsidR="005837F4" w:rsidRDefault="005837F4" w:rsidP="00F27014">
      <w:pPr>
        <w:spacing w:after="0" w:line="240" w:lineRule="auto"/>
        <w:ind w:firstLine="709"/>
        <w:jc w:val="both"/>
        <w:rPr>
          <w:rFonts w:ascii="Times New Roman" w:eastAsia="Times New Roman" w:hAnsi="Times New Roman" w:cs="Times New Roman"/>
          <w:sz w:val="28"/>
          <w:szCs w:val="28"/>
          <w:u w:color="000000"/>
          <w:lang w:val="kk-KZ" w:eastAsia="ru-RU"/>
        </w:rPr>
      </w:pPr>
      <w:r w:rsidRPr="005837F4">
        <w:rPr>
          <w:rFonts w:ascii="Times New Roman" w:eastAsia="Times New Roman" w:hAnsi="Times New Roman" w:cs="Times New Roman"/>
          <w:sz w:val="28"/>
          <w:szCs w:val="28"/>
          <w:u w:color="000000"/>
          <w:lang w:val="kk-KZ" w:eastAsia="ru-RU"/>
        </w:rPr>
        <w:t>«Ескерту жасаған болсаңыз, ол не жайында болды?» деген ашық сауалға респонденттер өз жауап нұсқаларын жазған. 27,3% топтағы және форумдағы мінез-құлқы бойынша ескерту жасағанын білдірсе, 18,2% әлеуметтік желідегі аккаунтын жүргізу бойынша, 13,6% хат алмасу бойынша және видеоны рұқсатсыз салғанда деген жауаптард</w:t>
      </w:r>
      <w:r w:rsidR="00653AE6">
        <w:rPr>
          <w:rFonts w:ascii="Times New Roman" w:eastAsia="Times New Roman" w:hAnsi="Times New Roman" w:cs="Times New Roman"/>
          <w:sz w:val="28"/>
          <w:szCs w:val="28"/>
          <w:u w:color="000000"/>
          <w:lang w:val="kk-KZ" w:eastAsia="ru-RU"/>
        </w:rPr>
        <w:t>ы берген. Респонденттердің 13,6</w:t>
      </w:r>
      <w:r w:rsidRPr="005837F4">
        <w:rPr>
          <w:rFonts w:ascii="Times New Roman" w:eastAsia="Times New Roman" w:hAnsi="Times New Roman" w:cs="Times New Roman"/>
          <w:sz w:val="28"/>
          <w:szCs w:val="28"/>
          <w:u w:color="000000"/>
          <w:lang w:eastAsia="ru-RU"/>
        </w:rPr>
        <w:t>% ешқандай ескерту жасам</w:t>
      </w:r>
      <w:r w:rsidRPr="005837F4">
        <w:rPr>
          <w:rFonts w:ascii="Times New Roman" w:eastAsia="Times New Roman" w:hAnsi="Times New Roman" w:cs="Times New Roman"/>
          <w:sz w:val="28"/>
          <w:szCs w:val="28"/>
          <w:u w:color="000000"/>
          <w:lang w:val="kk-KZ" w:eastAsia="ru-RU"/>
        </w:rPr>
        <w:t>ағанын білдірген</w:t>
      </w:r>
      <w:r w:rsidR="00F27014">
        <w:rPr>
          <w:rFonts w:ascii="Times New Roman" w:eastAsia="Times New Roman" w:hAnsi="Times New Roman" w:cs="Times New Roman"/>
          <w:sz w:val="28"/>
          <w:szCs w:val="28"/>
          <w:u w:color="000000"/>
          <w:lang w:val="kk-KZ" w:eastAsia="ru-RU"/>
        </w:rPr>
        <w:t xml:space="preserve"> (18-сурет)</w:t>
      </w:r>
      <w:r w:rsidRPr="005837F4">
        <w:rPr>
          <w:rFonts w:ascii="Times New Roman" w:eastAsia="Times New Roman" w:hAnsi="Times New Roman" w:cs="Times New Roman"/>
          <w:sz w:val="28"/>
          <w:szCs w:val="28"/>
          <w:u w:color="000000"/>
          <w:lang w:val="kk-KZ" w:eastAsia="ru-RU"/>
        </w:rPr>
        <w:t xml:space="preserve">. </w:t>
      </w:r>
    </w:p>
    <w:p w:rsidR="00653AE6" w:rsidRPr="005837F4" w:rsidRDefault="00653AE6" w:rsidP="00F27014">
      <w:pPr>
        <w:spacing w:after="0" w:line="240" w:lineRule="auto"/>
        <w:ind w:firstLine="709"/>
        <w:jc w:val="both"/>
        <w:rPr>
          <w:rFonts w:ascii="Times New Roman" w:eastAsia="Times New Roman" w:hAnsi="Times New Roman" w:cs="Times New Roman"/>
          <w:sz w:val="28"/>
          <w:szCs w:val="28"/>
          <w:u w:color="000000"/>
          <w:lang w:val="kk-KZ" w:eastAsia="ru-RU"/>
        </w:rPr>
      </w:pPr>
    </w:p>
    <w:p w:rsidR="005837F4" w:rsidRPr="005837F4" w:rsidRDefault="005837F4" w:rsidP="009E09B4">
      <w:pPr>
        <w:spacing w:after="0" w:line="240" w:lineRule="auto"/>
        <w:jc w:val="center"/>
        <w:rPr>
          <w:rFonts w:ascii="Times New Roman" w:eastAsia="Times New Roman" w:hAnsi="Times New Roman" w:cs="Times New Roman"/>
          <w:sz w:val="28"/>
          <w:szCs w:val="28"/>
          <w:u w:color="000000"/>
          <w:lang w:val="kk-KZ" w:eastAsia="ru-RU"/>
        </w:rPr>
      </w:pPr>
      <w:r w:rsidRPr="005837F4">
        <w:rPr>
          <w:rFonts w:ascii="Times New Roman" w:eastAsia="Times New Roman" w:hAnsi="Times New Roman" w:cs="Times New Roman"/>
          <w:noProof/>
          <w:sz w:val="28"/>
          <w:szCs w:val="28"/>
          <w:u w:color="000000"/>
          <w:lang w:val="en-US" w:eastAsia="en-US"/>
        </w:rPr>
        <w:drawing>
          <wp:inline distT="0" distB="0" distL="0" distR="0" wp14:anchorId="4546376A" wp14:editId="31C8C67C">
            <wp:extent cx="4995081" cy="1569492"/>
            <wp:effectExtent l="0" t="0" r="0" b="0"/>
            <wp:docPr id="58" name="Рисунок 58" descr="C:\Users\Use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9.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28125" r="-18"/>
                    <a:stretch/>
                  </pic:blipFill>
                  <pic:spPr bwMode="auto">
                    <a:xfrm>
                      <a:off x="0" y="0"/>
                      <a:ext cx="5044171" cy="1584916"/>
                    </a:xfrm>
                    <a:prstGeom prst="rect">
                      <a:avLst/>
                    </a:prstGeom>
                    <a:noFill/>
                    <a:ln>
                      <a:noFill/>
                    </a:ln>
                    <a:extLst>
                      <a:ext uri="{53640926-AAD7-44D8-BBD7-CCE9431645EC}">
                        <a14:shadowObscured xmlns:a14="http://schemas.microsoft.com/office/drawing/2010/main"/>
                      </a:ext>
                    </a:extLst>
                  </pic:spPr>
                </pic:pic>
              </a:graphicData>
            </a:graphic>
          </wp:inline>
        </w:drawing>
      </w:r>
    </w:p>
    <w:p w:rsidR="00F27014" w:rsidRPr="00F27014" w:rsidRDefault="00F27014" w:rsidP="009E09B4">
      <w:pPr>
        <w:spacing w:after="0" w:line="240" w:lineRule="auto"/>
        <w:jc w:val="center"/>
        <w:rPr>
          <w:rFonts w:ascii="Times New Roman" w:eastAsia="Calibri" w:hAnsi="Times New Roman" w:cs="Times New Roman"/>
          <w:sz w:val="16"/>
          <w:szCs w:val="16"/>
          <w:lang w:val="kk-KZ" w:eastAsia="en-US"/>
        </w:rPr>
      </w:pPr>
    </w:p>
    <w:p w:rsidR="005837F4" w:rsidRPr="005837F4" w:rsidRDefault="00692F17" w:rsidP="009E09B4">
      <w:pPr>
        <w:spacing w:after="0" w:line="240" w:lineRule="auto"/>
        <w:jc w:val="center"/>
        <w:rPr>
          <w:rFonts w:ascii="Times New Roman" w:eastAsia="Times New Roman" w:hAnsi="Times New Roman" w:cs="Times New Roman"/>
          <w:sz w:val="28"/>
          <w:szCs w:val="28"/>
          <w:u w:color="000000"/>
          <w:lang w:val="kk-KZ" w:eastAsia="ru-RU"/>
        </w:rPr>
      </w:pPr>
      <w:r>
        <w:rPr>
          <w:rFonts w:ascii="Times New Roman" w:eastAsia="Calibri" w:hAnsi="Times New Roman" w:cs="Times New Roman"/>
          <w:sz w:val="28"/>
          <w:szCs w:val="28"/>
          <w:lang w:val="kk-KZ" w:eastAsia="en-US"/>
        </w:rPr>
        <w:t>Сурет 18</w:t>
      </w:r>
      <w:r w:rsidR="005837F4" w:rsidRPr="005837F4">
        <w:rPr>
          <w:rFonts w:ascii="Times New Roman" w:eastAsia="Calibri" w:hAnsi="Times New Roman" w:cs="Times New Roman"/>
          <w:sz w:val="28"/>
          <w:szCs w:val="28"/>
          <w:lang w:val="kk-KZ" w:eastAsia="en-US"/>
        </w:rPr>
        <w:t xml:space="preserve"> – </w:t>
      </w:r>
      <w:r w:rsidR="005837F4" w:rsidRPr="005837F4">
        <w:rPr>
          <w:rFonts w:ascii="Times New Roman" w:eastAsia="Times New Roman" w:hAnsi="Times New Roman" w:cs="Times New Roman"/>
          <w:sz w:val="28"/>
          <w:szCs w:val="28"/>
          <w:u w:color="000000"/>
          <w:lang w:val="kk-KZ" w:eastAsia="ru-RU"/>
        </w:rPr>
        <w:t>«Ескерту жасаған болсаңыз, ол не жайында болды?» сауалы бойынша алынған нәтижелердің диаграммасы</w:t>
      </w:r>
    </w:p>
    <w:p w:rsidR="009E09B4" w:rsidRDefault="009E09B4" w:rsidP="009E09B4">
      <w:pPr>
        <w:spacing w:after="0" w:line="240" w:lineRule="auto"/>
        <w:ind w:firstLine="709"/>
        <w:jc w:val="both"/>
        <w:rPr>
          <w:rFonts w:ascii="Times New Roman" w:eastAsia="Times New Roman" w:hAnsi="Times New Roman" w:cs="Times New Roman"/>
          <w:sz w:val="28"/>
          <w:szCs w:val="28"/>
          <w:u w:color="000000"/>
          <w:lang w:val="kk-KZ" w:eastAsia="ru-RU"/>
        </w:rPr>
      </w:pPr>
    </w:p>
    <w:p w:rsidR="00653AE6" w:rsidRDefault="005837F4" w:rsidP="00F27014">
      <w:pPr>
        <w:pBdr>
          <w:top w:val="nil"/>
          <w:left w:val="nil"/>
          <w:bottom w:val="nil"/>
          <w:right w:val="nil"/>
          <w:between w:val="nil"/>
          <w:bar w:val="nil"/>
        </w:pBd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s>
        <w:spacing w:after="240" w:line="240" w:lineRule="auto"/>
        <w:contextualSpacing/>
        <w:jc w:val="both"/>
        <w:rPr>
          <w:rFonts w:ascii="Times New Roman" w:eastAsia="Times New Roman" w:hAnsi="Times New Roman" w:cs="Times New Roman"/>
          <w:color w:val="000000"/>
          <w:sz w:val="28"/>
          <w:szCs w:val="28"/>
          <w:u w:color="000000"/>
          <w:bdr w:val="nil"/>
          <w:lang w:val="kk-KZ" w:eastAsia="ru-RU"/>
        </w:rPr>
      </w:pPr>
      <w:r w:rsidRPr="005837F4">
        <w:rPr>
          <w:rFonts w:ascii="Times New Roman" w:eastAsia="Times New Roman" w:hAnsi="Times New Roman" w:cs="Times New Roman"/>
          <w:color w:val="000000"/>
          <w:sz w:val="28"/>
          <w:szCs w:val="28"/>
          <w:u w:color="000000"/>
          <w:bdr w:val="nil"/>
          <w:lang w:val="kk-KZ" w:eastAsia="ru-RU"/>
        </w:rPr>
        <w:t>Кесте 19 – «</w:t>
      </w:r>
      <w:r w:rsidRPr="005837F4">
        <w:rPr>
          <w:rFonts w:ascii="Times New Roman" w:eastAsia="Arial Unicode MS" w:hAnsi="Times New Roman" w:cs="Times New Roman"/>
          <w:color w:val="000000"/>
          <w:sz w:val="28"/>
          <w:szCs w:val="28"/>
          <w:bdr w:val="nil"/>
          <w:shd w:val="clear" w:color="auto" w:fill="FFFFFF"/>
          <w:lang w:val="kk-KZ" w:eastAsia="en-US"/>
        </w:rPr>
        <w:t xml:space="preserve">Қандай жағдайларда ескерту жасауға болады деп ойлайсыз?» </w:t>
      </w:r>
      <w:r w:rsidRPr="005837F4">
        <w:rPr>
          <w:rFonts w:ascii="Times New Roman" w:eastAsia="Times New Roman" w:hAnsi="Times New Roman" w:cs="Times New Roman"/>
          <w:color w:val="000000"/>
          <w:sz w:val="28"/>
          <w:szCs w:val="28"/>
          <w:u w:color="000000"/>
          <w:bdr w:val="nil"/>
          <w:lang w:val="kk-KZ" w:eastAsia="ru-RU"/>
        </w:rPr>
        <w:t>сауалы бойынша алынған нәтижелер</w:t>
      </w:r>
    </w:p>
    <w:p w:rsidR="003C754E" w:rsidRPr="00F27014" w:rsidRDefault="003C754E" w:rsidP="005837F4">
      <w:pPr>
        <w:pBdr>
          <w:top w:val="nil"/>
          <w:left w:val="nil"/>
          <w:bottom w:val="nil"/>
          <w:right w:val="nil"/>
          <w:between w:val="nil"/>
          <w:bar w:val="nil"/>
        </w:pBd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s>
        <w:spacing w:after="240" w:line="240" w:lineRule="auto"/>
        <w:contextualSpacing/>
        <w:jc w:val="both"/>
        <w:rPr>
          <w:rFonts w:ascii="Times New Roman" w:eastAsia="Times New Roman" w:hAnsi="Times New Roman" w:cs="Times New Roman"/>
          <w:color w:val="000000"/>
          <w:sz w:val="16"/>
          <w:szCs w:val="16"/>
          <w:u w:color="000000"/>
          <w:bdr w:val="nil"/>
          <w:lang w:val="kk-KZ" w:eastAsia="ru-RU"/>
        </w:rPr>
      </w:pPr>
    </w:p>
    <w:tbl>
      <w:tblPr>
        <w:tblStyle w:val="11"/>
        <w:tblW w:w="9602" w:type="dxa"/>
        <w:jc w:val="center"/>
        <w:tblLook w:val="04A0" w:firstRow="1" w:lastRow="0" w:firstColumn="1" w:lastColumn="0" w:noHBand="0" w:noVBand="1"/>
      </w:tblPr>
      <w:tblGrid>
        <w:gridCol w:w="7192"/>
        <w:gridCol w:w="2410"/>
      </w:tblGrid>
      <w:tr w:rsidR="005837F4" w:rsidRPr="00F27014" w:rsidTr="009E09B4">
        <w:trPr>
          <w:trHeight w:val="299"/>
          <w:jc w:val="center"/>
        </w:trPr>
        <w:tc>
          <w:tcPr>
            <w:tcW w:w="7192" w:type="dxa"/>
            <w:vAlign w:val="center"/>
          </w:tcPr>
          <w:p w:rsidR="005837F4" w:rsidRPr="00F27014" w:rsidRDefault="005837F4" w:rsidP="00F27014">
            <w:pPr>
              <w:suppressAutoHyphens/>
              <w:contextualSpacing/>
              <w:jc w:val="center"/>
              <w:rPr>
                <w:rFonts w:ascii="Times New Roman" w:eastAsia="Times New Roman" w:hAnsi="Times New Roman" w:cs="Times New Roman"/>
                <w:sz w:val="24"/>
                <w:szCs w:val="24"/>
                <w:u w:color="000000"/>
                <w:lang w:val="kk-KZ" w:eastAsia="ru-RU"/>
              </w:rPr>
            </w:pPr>
            <w:r w:rsidRPr="00F27014">
              <w:rPr>
                <w:rFonts w:ascii="Times New Roman" w:eastAsia="Times New Roman" w:hAnsi="Times New Roman" w:cs="Times New Roman"/>
                <w:sz w:val="24"/>
                <w:szCs w:val="24"/>
                <w:u w:color="000000"/>
                <w:lang w:val="kk-KZ" w:eastAsia="ru-RU"/>
              </w:rPr>
              <w:t>«</w:t>
            </w:r>
            <w:r w:rsidRPr="00F27014">
              <w:rPr>
                <w:rFonts w:ascii="Times New Roman" w:eastAsia="Arial Unicode MS" w:hAnsi="Times New Roman" w:cs="Times New Roman"/>
                <w:sz w:val="24"/>
                <w:szCs w:val="24"/>
                <w:bdr w:val="nil"/>
                <w:shd w:val="clear" w:color="auto" w:fill="FFFFFF"/>
                <w:lang w:val="kk-KZ"/>
              </w:rPr>
              <w:t>Қандай жағдайларда ескерту жасауға болады деп ойлайсыз?</w:t>
            </w:r>
            <w:r w:rsidRPr="00F27014">
              <w:rPr>
                <w:rFonts w:ascii="Times New Roman" w:hAnsi="Times New Roman" w:cs="Times New Roman"/>
                <w:sz w:val="24"/>
                <w:szCs w:val="24"/>
                <w:shd w:val="clear" w:color="auto" w:fill="FFFFFF"/>
                <w:lang w:val="kk-KZ"/>
              </w:rPr>
              <w:t>»</w:t>
            </w:r>
          </w:p>
        </w:tc>
        <w:tc>
          <w:tcPr>
            <w:tcW w:w="2410" w:type="dxa"/>
            <w:vAlign w:val="center"/>
          </w:tcPr>
          <w:p w:rsidR="005837F4" w:rsidRPr="00F27014" w:rsidRDefault="001D48FF" w:rsidP="00F27014">
            <w:pPr>
              <w:suppressAutoHyphens/>
              <w:contextualSpacing/>
              <w:jc w:val="center"/>
              <w:rPr>
                <w:rFonts w:ascii="Times New Roman" w:eastAsia="Times New Roman" w:hAnsi="Times New Roman" w:cs="Times New Roman"/>
                <w:sz w:val="24"/>
                <w:szCs w:val="24"/>
                <w:u w:color="000000"/>
                <w:lang w:val="kk-KZ" w:eastAsia="ru-RU"/>
              </w:rPr>
            </w:pPr>
            <w:r w:rsidRPr="00F27014">
              <w:rPr>
                <w:rFonts w:ascii="Times New Roman" w:eastAsia="Times New Roman" w:hAnsi="Times New Roman" w:cs="Times New Roman"/>
                <w:sz w:val="24"/>
                <w:szCs w:val="24"/>
                <w:u w:color="000000"/>
                <w:lang w:val="kk-KZ" w:eastAsia="ru-RU"/>
              </w:rPr>
              <w:t xml:space="preserve">Алынған жауаптар </w:t>
            </w:r>
            <w:r w:rsidR="005837F4" w:rsidRPr="00F27014">
              <w:rPr>
                <w:rFonts w:ascii="Times New Roman" w:eastAsia="Times New Roman" w:hAnsi="Times New Roman" w:cs="Times New Roman"/>
                <w:sz w:val="24"/>
                <w:szCs w:val="24"/>
                <w:u w:color="000000"/>
                <w:lang w:eastAsia="ru-RU"/>
              </w:rPr>
              <w:t>%</w:t>
            </w:r>
          </w:p>
        </w:tc>
      </w:tr>
      <w:tr w:rsidR="005837F4" w:rsidRPr="00F27014" w:rsidTr="009E09B4">
        <w:trPr>
          <w:trHeight w:val="53"/>
          <w:jc w:val="center"/>
        </w:trPr>
        <w:tc>
          <w:tcPr>
            <w:tcW w:w="7192" w:type="dxa"/>
          </w:tcPr>
          <w:p w:rsidR="005837F4" w:rsidRPr="00F27014" w:rsidRDefault="005837F4" w:rsidP="005837F4">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contextualSpacing/>
              <w:jc w:val="both"/>
              <w:rPr>
                <w:rFonts w:ascii="Times New Roman" w:eastAsia="Arial Unicode MS" w:hAnsi="Times New Roman" w:cs="Times New Roman"/>
                <w:sz w:val="24"/>
                <w:szCs w:val="24"/>
                <w:bdr w:val="nil"/>
                <w:shd w:val="clear" w:color="auto" w:fill="FFFFFF"/>
                <w:lang w:val="kk-KZ"/>
              </w:rPr>
            </w:pPr>
            <w:r w:rsidRPr="00F27014">
              <w:rPr>
                <w:rFonts w:ascii="Times New Roman" w:eastAsia="Arial Unicode MS" w:hAnsi="Times New Roman" w:cs="Times New Roman"/>
                <w:sz w:val="24"/>
                <w:szCs w:val="24"/>
                <w:bdr w:val="nil"/>
                <w:shd w:val="clear" w:color="auto" w:fill="FFFFFF"/>
                <w:lang w:val="kk-KZ"/>
              </w:rPr>
              <w:t>Дөрекі мінез-құлық көрсеткенде</w:t>
            </w:r>
          </w:p>
        </w:tc>
        <w:tc>
          <w:tcPr>
            <w:tcW w:w="2410" w:type="dxa"/>
          </w:tcPr>
          <w:p w:rsidR="005837F4" w:rsidRPr="00F27014" w:rsidRDefault="005837F4" w:rsidP="005837F4">
            <w:pPr>
              <w:suppressAutoHyphens/>
              <w:contextualSpacing/>
              <w:jc w:val="center"/>
              <w:rPr>
                <w:rFonts w:ascii="Times New Roman" w:eastAsia="Times New Roman" w:hAnsi="Times New Roman" w:cs="Times New Roman"/>
                <w:sz w:val="24"/>
                <w:szCs w:val="24"/>
                <w:u w:color="000000"/>
                <w:lang w:val="kk-KZ" w:eastAsia="ru-RU"/>
              </w:rPr>
            </w:pPr>
            <w:r w:rsidRPr="00F27014">
              <w:rPr>
                <w:rFonts w:ascii="Times New Roman" w:eastAsia="Times New Roman" w:hAnsi="Times New Roman" w:cs="Times New Roman"/>
                <w:sz w:val="24"/>
                <w:szCs w:val="24"/>
                <w:u w:color="000000"/>
                <w:lang w:val="kk-KZ" w:eastAsia="ru-RU"/>
              </w:rPr>
              <w:t>86,4</w:t>
            </w:r>
          </w:p>
        </w:tc>
      </w:tr>
      <w:tr w:rsidR="005837F4" w:rsidRPr="00F27014" w:rsidTr="009E09B4">
        <w:trPr>
          <w:trHeight w:val="53"/>
          <w:jc w:val="center"/>
        </w:trPr>
        <w:tc>
          <w:tcPr>
            <w:tcW w:w="7192" w:type="dxa"/>
          </w:tcPr>
          <w:p w:rsidR="005837F4" w:rsidRPr="00F27014" w:rsidRDefault="005837F4" w:rsidP="005837F4">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contextualSpacing/>
              <w:jc w:val="both"/>
              <w:rPr>
                <w:rFonts w:ascii="Times New Roman" w:eastAsia="Arial Unicode MS" w:hAnsi="Times New Roman" w:cs="Times New Roman"/>
                <w:sz w:val="24"/>
                <w:szCs w:val="24"/>
                <w:bdr w:val="nil"/>
                <w:shd w:val="clear" w:color="auto" w:fill="FFFFFF"/>
              </w:rPr>
            </w:pPr>
            <w:r w:rsidRPr="00F27014">
              <w:rPr>
                <w:rFonts w:ascii="Times New Roman" w:eastAsia="Arial Unicode MS" w:hAnsi="Times New Roman" w:cs="Times New Roman"/>
                <w:sz w:val="24"/>
                <w:szCs w:val="24"/>
                <w:bdr w:val="nil"/>
                <w:shd w:val="clear" w:color="auto" w:fill="FFFFFF"/>
                <w:lang w:val="kk-KZ"/>
              </w:rPr>
              <w:t>Құрметсіздік танытқанда</w:t>
            </w:r>
          </w:p>
        </w:tc>
        <w:tc>
          <w:tcPr>
            <w:tcW w:w="2410" w:type="dxa"/>
          </w:tcPr>
          <w:p w:rsidR="005837F4" w:rsidRPr="00F27014" w:rsidRDefault="005837F4" w:rsidP="005837F4">
            <w:pPr>
              <w:suppressAutoHyphens/>
              <w:contextualSpacing/>
              <w:jc w:val="center"/>
              <w:rPr>
                <w:rFonts w:ascii="Times New Roman" w:eastAsia="Times New Roman" w:hAnsi="Times New Roman" w:cs="Times New Roman"/>
                <w:sz w:val="24"/>
                <w:szCs w:val="24"/>
                <w:u w:color="000000"/>
                <w:lang w:val="kk-KZ" w:eastAsia="ru-RU"/>
              </w:rPr>
            </w:pPr>
            <w:r w:rsidRPr="00F27014">
              <w:rPr>
                <w:rFonts w:ascii="Times New Roman" w:eastAsia="Times New Roman" w:hAnsi="Times New Roman" w:cs="Times New Roman"/>
                <w:sz w:val="24"/>
                <w:szCs w:val="24"/>
                <w:u w:color="000000"/>
                <w:lang w:val="kk-KZ" w:eastAsia="ru-RU"/>
              </w:rPr>
              <w:t>81,8</w:t>
            </w:r>
          </w:p>
        </w:tc>
      </w:tr>
      <w:tr w:rsidR="005837F4" w:rsidRPr="00F27014" w:rsidTr="009E09B4">
        <w:trPr>
          <w:trHeight w:val="53"/>
          <w:jc w:val="center"/>
        </w:trPr>
        <w:tc>
          <w:tcPr>
            <w:tcW w:w="7192" w:type="dxa"/>
          </w:tcPr>
          <w:p w:rsidR="005837F4" w:rsidRPr="00F27014" w:rsidRDefault="005837F4" w:rsidP="005837F4">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contextualSpacing/>
              <w:jc w:val="both"/>
              <w:rPr>
                <w:rFonts w:ascii="Times New Roman" w:eastAsia="Arial Unicode MS" w:hAnsi="Times New Roman" w:cs="Times New Roman"/>
                <w:sz w:val="24"/>
                <w:szCs w:val="24"/>
                <w:bdr w:val="nil"/>
                <w:shd w:val="clear" w:color="auto" w:fill="FFFFFF"/>
              </w:rPr>
            </w:pPr>
            <w:r w:rsidRPr="00F27014">
              <w:rPr>
                <w:rFonts w:ascii="Times New Roman" w:eastAsia="Arial Unicode MS" w:hAnsi="Times New Roman" w:cs="Times New Roman"/>
                <w:sz w:val="24"/>
                <w:szCs w:val="24"/>
                <w:bdr w:val="nil"/>
                <w:shd w:val="clear" w:color="auto" w:fill="FFFFFF"/>
              </w:rPr>
              <w:t>Жеке шекараны бұзғанда</w:t>
            </w:r>
          </w:p>
        </w:tc>
        <w:tc>
          <w:tcPr>
            <w:tcW w:w="2410" w:type="dxa"/>
          </w:tcPr>
          <w:p w:rsidR="005837F4" w:rsidRPr="00F27014" w:rsidRDefault="005837F4" w:rsidP="005837F4">
            <w:pPr>
              <w:suppressAutoHyphens/>
              <w:contextualSpacing/>
              <w:jc w:val="center"/>
              <w:rPr>
                <w:rFonts w:ascii="Times New Roman" w:eastAsia="Times New Roman" w:hAnsi="Times New Roman" w:cs="Times New Roman"/>
                <w:sz w:val="24"/>
                <w:szCs w:val="24"/>
                <w:u w:color="000000"/>
                <w:lang w:val="kk-KZ" w:eastAsia="ru-RU"/>
              </w:rPr>
            </w:pPr>
            <w:r w:rsidRPr="00F27014">
              <w:rPr>
                <w:rFonts w:ascii="Times New Roman" w:eastAsia="Times New Roman" w:hAnsi="Times New Roman" w:cs="Times New Roman"/>
                <w:sz w:val="24"/>
                <w:szCs w:val="24"/>
                <w:u w:color="000000"/>
                <w:lang w:val="kk-KZ" w:eastAsia="ru-RU"/>
              </w:rPr>
              <w:t>86,4</w:t>
            </w:r>
          </w:p>
        </w:tc>
      </w:tr>
      <w:tr w:rsidR="005837F4" w:rsidRPr="00F27014" w:rsidTr="009E09B4">
        <w:trPr>
          <w:trHeight w:val="53"/>
          <w:jc w:val="center"/>
        </w:trPr>
        <w:tc>
          <w:tcPr>
            <w:tcW w:w="7192" w:type="dxa"/>
          </w:tcPr>
          <w:p w:rsidR="005837F4" w:rsidRPr="00F27014" w:rsidRDefault="005837F4" w:rsidP="005837F4">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contextualSpacing/>
              <w:jc w:val="both"/>
              <w:rPr>
                <w:rFonts w:ascii="Times New Roman" w:eastAsia="Arial Unicode MS" w:hAnsi="Times New Roman" w:cs="Times New Roman"/>
                <w:sz w:val="24"/>
                <w:szCs w:val="24"/>
                <w:bdr w:val="nil"/>
                <w:shd w:val="clear" w:color="auto" w:fill="FFFFFF"/>
              </w:rPr>
            </w:pPr>
            <w:r w:rsidRPr="00F27014">
              <w:rPr>
                <w:rFonts w:ascii="Times New Roman" w:eastAsia="Arial Unicode MS" w:hAnsi="Times New Roman" w:cs="Times New Roman"/>
                <w:sz w:val="24"/>
                <w:szCs w:val="24"/>
                <w:bdr w:val="nil"/>
                <w:shd w:val="clear" w:color="auto" w:fill="FFFFFF"/>
              </w:rPr>
              <w:t>Қауіпті заттарды насихаттағанда</w:t>
            </w:r>
          </w:p>
        </w:tc>
        <w:tc>
          <w:tcPr>
            <w:tcW w:w="2410" w:type="dxa"/>
          </w:tcPr>
          <w:p w:rsidR="005837F4" w:rsidRPr="00F27014" w:rsidRDefault="005837F4" w:rsidP="005837F4">
            <w:pPr>
              <w:suppressAutoHyphens/>
              <w:contextualSpacing/>
              <w:jc w:val="center"/>
              <w:rPr>
                <w:rFonts w:ascii="Times New Roman" w:eastAsia="Times New Roman" w:hAnsi="Times New Roman" w:cs="Times New Roman"/>
                <w:sz w:val="24"/>
                <w:szCs w:val="24"/>
                <w:u w:color="000000"/>
                <w:lang w:val="kk-KZ" w:eastAsia="ru-RU"/>
              </w:rPr>
            </w:pPr>
            <w:r w:rsidRPr="00F27014">
              <w:rPr>
                <w:rFonts w:ascii="Times New Roman" w:eastAsia="Times New Roman" w:hAnsi="Times New Roman" w:cs="Times New Roman"/>
                <w:sz w:val="24"/>
                <w:szCs w:val="24"/>
                <w:u w:color="000000"/>
                <w:lang w:val="kk-KZ" w:eastAsia="ru-RU"/>
              </w:rPr>
              <w:t>77,3</w:t>
            </w:r>
          </w:p>
        </w:tc>
      </w:tr>
    </w:tbl>
    <w:p w:rsidR="00F27014" w:rsidRDefault="00F27014" w:rsidP="00F27014">
      <w:pPr>
        <w:spacing w:after="0" w:line="240" w:lineRule="auto"/>
        <w:ind w:firstLine="709"/>
        <w:jc w:val="both"/>
        <w:rPr>
          <w:rFonts w:ascii="Times New Roman" w:eastAsia="Times New Roman" w:hAnsi="Times New Roman" w:cs="Times New Roman"/>
          <w:sz w:val="28"/>
          <w:szCs w:val="28"/>
          <w:u w:color="000000"/>
          <w:lang w:val="kk-KZ" w:eastAsia="ru-RU"/>
        </w:rPr>
      </w:pPr>
    </w:p>
    <w:p w:rsidR="009E09B4" w:rsidRDefault="009E09B4" w:rsidP="00F27014">
      <w:pPr>
        <w:spacing w:after="0" w:line="240" w:lineRule="auto"/>
        <w:ind w:firstLine="709"/>
        <w:jc w:val="both"/>
        <w:rPr>
          <w:rFonts w:ascii="Times New Roman" w:eastAsia="Times New Roman" w:hAnsi="Times New Roman" w:cs="Times New Roman"/>
          <w:sz w:val="28"/>
          <w:szCs w:val="28"/>
          <w:u w:color="000000"/>
          <w:lang w:val="kk-KZ" w:eastAsia="ru-RU"/>
        </w:rPr>
      </w:pPr>
      <w:r>
        <w:rPr>
          <w:rFonts w:ascii="Times New Roman" w:eastAsia="Times New Roman" w:hAnsi="Times New Roman" w:cs="Times New Roman"/>
          <w:sz w:val="28"/>
          <w:szCs w:val="28"/>
          <w:u w:color="000000"/>
          <w:lang w:val="kk-KZ" w:eastAsia="ru-RU"/>
        </w:rPr>
        <w:t xml:space="preserve">19-кестеде, </w:t>
      </w:r>
      <w:r w:rsidRPr="005837F4">
        <w:rPr>
          <w:rFonts w:ascii="Times New Roman" w:eastAsia="Times New Roman" w:hAnsi="Times New Roman" w:cs="Times New Roman"/>
          <w:sz w:val="28"/>
          <w:szCs w:val="28"/>
          <w:u w:color="000000"/>
          <w:lang w:val="kk-KZ" w:eastAsia="ru-RU"/>
        </w:rPr>
        <w:t>«</w:t>
      </w:r>
      <w:r w:rsidRPr="001D48FF">
        <w:rPr>
          <w:rFonts w:ascii="Times New Roman" w:eastAsia="Calibri" w:hAnsi="Times New Roman" w:cs="Times New Roman"/>
          <w:sz w:val="28"/>
          <w:szCs w:val="28"/>
          <w:shd w:val="clear" w:color="auto" w:fill="FFFFFF"/>
          <w:lang w:val="kk-KZ" w:eastAsia="en-US"/>
        </w:rPr>
        <w:t xml:space="preserve">Қандай жағдайларда ескерту жасауға болады деп ойлайсыз?» сауалы бойынша алынған нәтижелерге сүйенсек, респонденттердің басым </w:t>
      </w:r>
      <w:r w:rsidRPr="001D48FF">
        <w:rPr>
          <w:rFonts w:ascii="Times New Roman" w:eastAsia="Calibri" w:hAnsi="Times New Roman" w:cs="Times New Roman"/>
          <w:sz w:val="28"/>
          <w:szCs w:val="28"/>
          <w:shd w:val="clear" w:color="auto" w:fill="FFFFFF"/>
          <w:lang w:val="kk-KZ" w:eastAsia="en-US"/>
        </w:rPr>
        <w:lastRenderedPageBreak/>
        <w:t>бөлігі цифрлық білімдік ортадағы коммуникация барысындағы нег</w:t>
      </w:r>
      <w:r>
        <w:rPr>
          <w:rFonts w:ascii="Times New Roman" w:eastAsia="Calibri" w:hAnsi="Times New Roman" w:cs="Times New Roman"/>
          <w:sz w:val="28"/>
          <w:szCs w:val="28"/>
          <w:shd w:val="clear" w:color="auto" w:fill="FFFFFF"/>
          <w:lang w:val="kk-KZ" w:eastAsia="en-US"/>
        </w:rPr>
        <w:t>ізгі деген 4 себепті көрсеткен.</w:t>
      </w:r>
    </w:p>
    <w:p w:rsidR="005837F4" w:rsidRDefault="006665D4" w:rsidP="00F27014">
      <w:pPr>
        <w:spacing w:after="0" w:line="240" w:lineRule="auto"/>
        <w:ind w:firstLine="709"/>
        <w:jc w:val="both"/>
        <w:rPr>
          <w:rFonts w:ascii="Times New Roman" w:eastAsia="Times New Roman" w:hAnsi="Times New Roman" w:cs="Times New Roman"/>
          <w:sz w:val="28"/>
          <w:szCs w:val="28"/>
          <w:u w:color="000000"/>
          <w:lang w:val="kk-KZ" w:eastAsia="ru-RU"/>
        </w:rPr>
      </w:pPr>
      <w:r>
        <w:rPr>
          <w:rFonts w:ascii="Times New Roman" w:eastAsia="Times New Roman" w:hAnsi="Times New Roman" w:cs="Times New Roman"/>
          <w:sz w:val="28"/>
          <w:szCs w:val="28"/>
          <w:u w:color="000000"/>
          <w:lang w:val="kk-KZ" w:eastAsia="ru-RU"/>
        </w:rPr>
        <w:t>Р</w:t>
      </w:r>
      <w:r w:rsidR="00653AE6" w:rsidRPr="005837F4">
        <w:rPr>
          <w:rFonts w:ascii="Times New Roman" w:eastAsia="Times New Roman" w:hAnsi="Times New Roman" w:cs="Times New Roman"/>
          <w:sz w:val="28"/>
          <w:szCs w:val="28"/>
          <w:u w:color="000000"/>
          <w:lang w:val="kk-KZ" w:eastAsia="ru-RU"/>
        </w:rPr>
        <w:t>е</w:t>
      </w:r>
      <w:r>
        <w:rPr>
          <w:rFonts w:ascii="Times New Roman" w:eastAsia="Times New Roman" w:hAnsi="Times New Roman" w:cs="Times New Roman"/>
          <w:sz w:val="28"/>
          <w:szCs w:val="28"/>
          <w:u w:color="000000"/>
          <w:lang w:val="kk-KZ" w:eastAsia="ru-RU"/>
        </w:rPr>
        <w:t xml:space="preserve">спонденттердің жауаптарына қарай, </w:t>
      </w:r>
      <w:r w:rsidR="00653AE6" w:rsidRPr="005837F4">
        <w:rPr>
          <w:rFonts w:ascii="Times New Roman" w:eastAsia="Times New Roman" w:hAnsi="Times New Roman" w:cs="Times New Roman"/>
          <w:sz w:val="28"/>
          <w:szCs w:val="28"/>
          <w:u w:color="000000"/>
          <w:lang w:val="kk-KZ" w:eastAsia="ru-RU"/>
        </w:rPr>
        <w:t>шынайы өмірдегі коммуникация сияқты цифрлық білімдік ортадағы қарым-қатынас кезінде де мұқият болу, жеке тұлғаның шекарасын құрметтеу, дөрекілік танытпау және зиян тигізбеудің м</w:t>
      </w:r>
      <w:r>
        <w:rPr>
          <w:rFonts w:ascii="Times New Roman" w:eastAsia="Times New Roman" w:hAnsi="Times New Roman" w:cs="Times New Roman"/>
          <w:sz w:val="28"/>
          <w:szCs w:val="28"/>
          <w:u w:color="000000"/>
          <w:lang w:val="kk-KZ" w:eastAsia="ru-RU"/>
        </w:rPr>
        <w:t>аңызды екендігін көруге болады</w:t>
      </w:r>
      <w:r w:rsidR="00F27014">
        <w:rPr>
          <w:rFonts w:ascii="Times New Roman" w:eastAsia="Times New Roman" w:hAnsi="Times New Roman" w:cs="Times New Roman"/>
          <w:sz w:val="28"/>
          <w:szCs w:val="28"/>
          <w:u w:color="000000"/>
          <w:lang w:val="kk-KZ" w:eastAsia="ru-RU"/>
        </w:rPr>
        <w:t xml:space="preserve"> (19-сурет)</w:t>
      </w:r>
      <w:r w:rsidR="00692F17">
        <w:rPr>
          <w:rFonts w:ascii="Times New Roman" w:eastAsia="Times New Roman" w:hAnsi="Times New Roman" w:cs="Times New Roman"/>
          <w:sz w:val="28"/>
          <w:szCs w:val="28"/>
          <w:u w:color="000000"/>
          <w:lang w:val="kk-KZ" w:eastAsia="ru-RU"/>
        </w:rPr>
        <w:t xml:space="preserve">. </w:t>
      </w:r>
      <w:r w:rsidR="00653AE6" w:rsidRPr="005837F4">
        <w:rPr>
          <w:rFonts w:ascii="Times New Roman" w:eastAsia="Times New Roman" w:hAnsi="Times New Roman" w:cs="Times New Roman"/>
          <w:sz w:val="28"/>
          <w:szCs w:val="28"/>
          <w:u w:color="000000"/>
          <w:lang w:val="kk-KZ" w:eastAsia="ru-RU"/>
        </w:rPr>
        <w:t xml:space="preserve"> </w:t>
      </w:r>
    </w:p>
    <w:p w:rsidR="00F27014" w:rsidRPr="005837F4" w:rsidRDefault="00F27014" w:rsidP="00F27014">
      <w:pPr>
        <w:spacing w:after="0" w:line="240" w:lineRule="auto"/>
        <w:ind w:firstLine="709"/>
        <w:jc w:val="both"/>
        <w:rPr>
          <w:rFonts w:ascii="Times New Roman" w:eastAsia="Times New Roman" w:hAnsi="Times New Roman" w:cs="Times New Roman"/>
          <w:sz w:val="28"/>
          <w:szCs w:val="28"/>
          <w:u w:color="000000"/>
          <w:lang w:val="kk-KZ" w:eastAsia="ru-RU"/>
        </w:rPr>
      </w:pPr>
    </w:p>
    <w:p w:rsidR="005837F4" w:rsidRPr="005837F4" w:rsidRDefault="005837F4" w:rsidP="00F27014">
      <w:pPr>
        <w:spacing w:after="0" w:line="240" w:lineRule="auto"/>
        <w:jc w:val="both"/>
        <w:rPr>
          <w:rFonts w:ascii="Times New Roman" w:eastAsia="Times New Roman" w:hAnsi="Times New Roman" w:cs="Times New Roman"/>
          <w:sz w:val="28"/>
          <w:szCs w:val="28"/>
          <w:u w:color="000000"/>
          <w:lang w:val="kk-KZ" w:eastAsia="ru-RU"/>
        </w:rPr>
      </w:pPr>
      <w:r w:rsidRPr="005837F4">
        <w:rPr>
          <w:rFonts w:ascii="Times New Roman" w:eastAsia="Times New Roman" w:hAnsi="Times New Roman" w:cs="Times New Roman"/>
          <w:noProof/>
          <w:sz w:val="28"/>
          <w:szCs w:val="28"/>
          <w:u w:color="000000"/>
          <w:lang w:val="en-US" w:eastAsia="en-US"/>
        </w:rPr>
        <w:drawing>
          <wp:inline distT="0" distB="0" distL="0" distR="0" wp14:anchorId="7E7348E0" wp14:editId="27BFC4AB">
            <wp:extent cx="5936776" cy="2003369"/>
            <wp:effectExtent l="0" t="0" r="6985" b="0"/>
            <wp:docPr id="59" name="Рисунок 59" descr="C:\Users\Use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9.jpg"/>
                    <pic:cNvPicPr>
                      <a:picLocks noChangeAspect="1" noChangeArrowheads="1"/>
                    </pic:cNvPicPr>
                  </pic:nvPicPr>
                  <pic:blipFill rotWithShape="1">
                    <a:blip r:embed="rId75">
                      <a:extLst>
                        <a:ext uri="{28A0092B-C50C-407E-A947-70E740481C1C}">
                          <a14:useLocalDpi xmlns:a14="http://schemas.microsoft.com/office/drawing/2010/main" val="0"/>
                        </a:ext>
                      </a:extLst>
                    </a:blip>
                    <a:srcRect t="25408"/>
                    <a:stretch/>
                  </pic:blipFill>
                  <pic:spPr bwMode="auto">
                    <a:xfrm>
                      <a:off x="0" y="0"/>
                      <a:ext cx="5976832" cy="2016886"/>
                    </a:xfrm>
                    <a:prstGeom prst="rect">
                      <a:avLst/>
                    </a:prstGeom>
                    <a:noFill/>
                    <a:ln>
                      <a:noFill/>
                    </a:ln>
                    <a:extLst>
                      <a:ext uri="{53640926-AAD7-44D8-BBD7-CCE9431645EC}">
                        <a14:shadowObscured xmlns:a14="http://schemas.microsoft.com/office/drawing/2010/main"/>
                      </a:ext>
                    </a:extLst>
                  </pic:spPr>
                </pic:pic>
              </a:graphicData>
            </a:graphic>
          </wp:inline>
        </w:drawing>
      </w:r>
    </w:p>
    <w:p w:rsidR="00F27014" w:rsidRDefault="00F27014" w:rsidP="00F27014">
      <w:pPr>
        <w:spacing w:after="0" w:line="240" w:lineRule="auto"/>
        <w:jc w:val="center"/>
        <w:rPr>
          <w:rFonts w:ascii="Times New Roman" w:eastAsia="Calibri" w:hAnsi="Times New Roman" w:cs="Times New Roman"/>
          <w:sz w:val="28"/>
          <w:szCs w:val="28"/>
          <w:lang w:val="kk-KZ" w:eastAsia="en-US"/>
        </w:rPr>
      </w:pPr>
    </w:p>
    <w:p w:rsidR="005837F4" w:rsidRPr="005837F4" w:rsidRDefault="00692F17" w:rsidP="00F27014">
      <w:pPr>
        <w:spacing w:after="0" w:line="240" w:lineRule="auto"/>
        <w:jc w:val="center"/>
        <w:rPr>
          <w:rFonts w:ascii="Times New Roman" w:eastAsia="Times New Roman" w:hAnsi="Times New Roman" w:cs="Times New Roman"/>
          <w:sz w:val="28"/>
          <w:szCs w:val="28"/>
          <w:u w:color="000000"/>
          <w:lang w:val="kk-KZ" w:eastAsia="ru-RU"/>
        </w:rPr>
      </w:pPr>
      <w:r>
        <w:rPr>
          <w:rFonts w:ascii="Times New Roman" w:eastAsia="Calibri" w:hAnsi="Times New Roman" w:cs="Times New Roman"/>
          <w:sz w:val="28"/>
          <w:szCs w:val="28"/>
          <w:lang w:val="kk-KZ" w:eastAsia="en-US"/>
        </w:rPr>
        <w:t>Сурет 19</w:t>
      </w:r>
      <w:r w:rsidR="005837F4" w:rsidRPr="005837F4">
        <w:rPr>
          <w:rFonts w:ascii="Times New Roman" w:eastAsia="Calibri" w:hAnsi="Times New Roman" w:cs="Times New Roman"/>
          <w:sz w:val="28"/>
          <w:szCs w:val="28"/>
          <w:lang w:val="kk-KZ" w:eastAsia="en-US"/>
        </w:rPr>
        <w:t xml:space="preserve"> – </w:t>
      </w:r>
      <w:r w:rsidR="005837F4" w:rsidRPr="005837F4">
        <w:rPr>
          <w:rFonts w:ascii="Times New Roman" w:eastAsia="Times New Roman" w:hAnsi="Times New Roman" w:cs="Times New Roman"/>
          <w:sz w:val="28"/>
          <w:szCs w:val="28"/>
          <w:u w:color="000000"/>
          <w:lang w:val="kk-KZ" w:eastAsia="ru-RU"/>
        </w:rPr>
        <w:t>«Қандай жағдайларда ескерту жасауға болады деп ойлайсыз?» сауалы бойынша алынған нәтижелердің диаграммасы</w:t>
      </w:r>
    </w:p>
    <w:p w:rsidR="00DD3965" w:rsidRDefault="00DD3965" w:rsidP="00F27014">
      <w:pPr>
        <w:suppressAutoHyphens/>
        <w:spacing w:after="0" w:line="240" w:lineRule="auto"/>
        <w:ind w:firstLine="708"/>
        <w:contextualSpacing/>
        <w:jc w:val="both"/>
        <w:rPr>
          <w:rFonts w:ascii="Times New Roman" w:eastAsia="Times New Roman" w:hAnsi="Times New Roman" w:cs="Times New Roman"/>
          <w:i/>
          <w:sz w:val="28"/>
          <w:szCs w:val="28"/>
          <w:lang w:val="kk-KZ" w:eastAsia="ar-SA"/>
        </w:rPr>
      </w:pPr>
    </w:p>
    <w:p w:rsidR="005837F4" w:rsidRDefault="005837F4" w:rsidP="00F27014">
      <w:pPr>
        <w:spacing w:after="0" w:line="240" w:lineRule="auto"/>
        <w:jc w:val="both"/>
        <w:rPr>
          <w:rFonts w:ascii="Times New Roman" w:eastAsia="Calibri" w:hAnsi="Times New Roman" w:cs="Times New Roman"/>
          <w:sz w:val="28"/>
          <w:szCs w:val="28"/>
          <w:lang w:val="kk-KZ" w:eastAsia="en-US"/>
        </w:rPr>
      </w:pPr>
      <w:r w:rsidRPr="005837F4">
        <w:rPr>
          <w:rFonts w:ascii="Times New Roman" w:eastAsia="Calibri" w:hAnsi="Times New Roman" w:cs="Times New Roman"/>
          <w:sz w:val="28"/>
          <w:szCs w:val="28"/>
          <w:lang w:val="kk-KZ" w:eastAsia="en-US"/>
        </w:rPr>
        <w:t>Кесте 20 – «Тұлғалардың цифрлық белсендігі мен кибербуллингтен қорғалмау дәрежесін бағалау» сауалнамасы бойынша алынған нәтижелер</w:t>
      </w:r>
    </w:p>
    <w:p w:rsidR="00F27014" w:rsidRPr="00F27014" w:rsidRDefault="00F27014" w:rsidP="009E09B4">
      <w:pPr>
        <w:spacing w:after="0" w:line="240" w:lineRule="auto"/>
        <w:jc w:val="right"/>
        <w:rPr>
          <w:rFonts w:ascii="Times New Roman" w:eastAsia="Calibri" w:hAnsi="Times New Roman" w:cs="Times New Roman"/>
          <w:sz w:val="16"/>
          <w:szCs w:val="16"/>
          <w:lang w:val="kk-KZ" w:eastAsia="en-US"/>
        </w:rPr>
      </w:pPr>
    </w:p>
    <w:tbl>
      <w:tblPr>
        <w:tblStyle w:val="11"/>
        <w:tblW w:w="9522" w:type="dxa"/>
        <w:jc w:val="center"/>
        <w:tblLook w:val="04A0" w:firstRow="1" w:lastRow="0" w:firstColumn="1" w:lastColumn="0" w:noHBand="0" w:noVBand="1"/>
      </w:tblPr>
      <w:tblGrid>
        <w:gridCol w:w="6101"/>
        <w:gridCol w:w="1064"/>
        <w:gridCol w:w="1134"/>
        <w:gridCol w:w="1223"/>
      </w:tblGrid>
      <w:tr w:rsidR="005837F4" w:rsidRPr="005837F4" w:rsidTr="009E09B4">
        <w:trPr>
          <w:trHeight w:val="53"/>
          <w:jc w:val="center"/>
        </w:trPr>
        <w:tc>
          <w:tcPr>
            <w:tcW w:w="6101" w:type="dxa"/>
          </w:tcPr>
          <w:p w:rsidR="005837F4" w:rsidRPr="00F27014" w:rsidRDefault="005837F4" w:rsidP="00F2701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Сауалнаманың сұрақтары</w:t>
            </w:r>
          </w:p>
        </w:tc>
        <w:tc>
          <w:tcPr>
            <w:tcW w:w="1064" w:type="dxa"/>
          </w:tcPr>
          <w:p w:rsidR="005837F4" w:rsidRPr="00F27014" w:rsidRDefault="005837F4" w:rsidP="00F27014">
            <w:pPr>
              <w:jc w:val="center"/>
              <w:rPr>
                <w:rFonts w:ascii="Times New Roman" w:hAnsi="Times New Roman" w:cs="Times New Roman"/>
                <w:sz w:val="24"/>
                <w:szCs w:val="24"/>
              </w:rPr>
            </w:pPr>
            <w:r w:rsidRPr="00F27014">
              <w:rPr>
                <w:rFonts w:ascii="Times New Roman" w:hAnsi="Times New Roman" w:cs="Times New Roman"/>
                <w:sz w:val="24"/>
                <w:szCs w:val="24"/>
                <w:lang w:val="kk-KZ"/>
              </w:rPr>
              <w:t>Жиі</w:t>
            </w:r>
            <w:r w:rsidR="00DD3965" w:rsidRPr="00F27014">
              <w:rPr>
                <w:rFonts w:ascii="Times New Roman" w:hAnsi="Times New Roman" w:cs="Times New Roman"/>
                <w:sz w:val="24"/>
                <w:szCs w:val="24"/>
              </w:rPr>
              <w:t xml:space="preserve"> </w:t>
            </w:r>
            <w:r w:rsidRPr="00F27014">
              <w:rPr>
                <w:rFonts w:ascii="Times New Roman" w:hAnsi="Times New Roman" w:cs="Times New Roman"/>
                <w:sz w:val="24"/>
                <w:szCs w:val="24"/>
              </w:rPr>
              <w:t>%</w:t>
            </w:r>
          </w:p>
        </w:tc>
        <w:tc>
          <w:tcPr>
            <w:tcW w:w="1134" w:type="dxa"/>
          </w:tcPr>
          <w:p w:rsidR="005837F4" w:rsidRPr="00F27014" w:rsidRDefault="00DD3965" w:rsidP="00F2701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 xml:space="preserve">Кейде </w:t>
            </w:r>
            <w:r w:rsidR="005837F4" w:rsidRPr="00F27014">
              <w:rPr>
                <w:rFonts w:ascii="Times New Roman" w:hAnsi="Times New Roman" w:cs="Times New Roman"/>
                <w:sz w:val="24"/>
                <w:szCs w:val="24"/>
                <w:lang w:val="kk-KZ"/>
              </w:rPr>
              <w:t>%</w:t>
            </w:r>
          </w:p>
        </w:tc>
        <w:tc>
          <w:tcPr>
            <w:tcW w:w="1223" w:type="dxa"/>
          </w:tcPr>
          <w:p w:rsidR="005837F4" w:rsidRPr="00F27014" w:rsidRDefault="00DD3965" w:rsidP="00F2701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 xml:space="preserve">Ешқашан </w:t>
            </w:r>
          </w:p>
        </w:tc>
      </w:tr>
      <w:tr w:rsidR="005837F4" w:rsidRPr="005837F4" w:rsidTr="009E09B4">
        <w:trPr>
          <w:jc w:val="center"/>
        </w:trPr>
        <w:tc>
          <w:tcPr>
            <w:tcW w:w="6101" w:type="dxa"/>
          </w:tcPr>
          <w:p w:rsidR="005837F4" w:rsidRPr="00F27014" w:rsidRDefault="005837F4" w:rsidP="00F27014">
            <w:pPr>
              <w:jc w:val="both"/>
              <w:rPr>
                <w:rFonts w:ascii="Times New Roman" w:hAnsi="Times New Roman" w:cs="Times New Roman"/>
                <w:sz w:val="24"/>
                <w:szCs w:val="24"/>
                <w:lang w:val="kk-KZ"/>
              </w:rPr>
            </w:pPr>
            <w:r w:rsidRPr="00F27014">
              <w:rPr>
                <w:rFonts w:ascii="Times New Roman" w:hAnsi="Times New Roman" w:cs="Times New Roman"/>
                <w:sz w:val="24"/>
                <w:szCs w:val="24"/>
                <w:lang w:val="kk-KZ"/>
              </w:rPr>
              <w:t>Өзіңіздің құпиясөзіңізді достарыңызға, таныстарыңызға айтқан кезіңіз болды ма?</w:t>
            </w:r>
          </w:p>
        </w:tc>
        <w:tc>
          <w:tcPr>
            <w:tcW w:w="1064"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w:t>
            </w:r>
          </w:p>
        </w:tc>
        <w:tc>
          <w:tcPr>
            <w:tcW w:w="1134"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31,8</w:t>
            </w:r>
          </w:p>
        </w:tc>
        <w:tc>
          <w:tcPr>
            <w:tcW w:w="1223"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68,2</w:t>
            </w:r>
          </w:p>
        </w:tc>
      </w:tr>
      <w:tr w:rsidR="005837F4" w:rsidRPr="005837F4" w:rsidTr="009E09B4">
        <w:trPr>
          <w:jc w:val="center"/>
        </w:trPr>
        <w:tc>
          <w:tcPr>
            <w:tcW w:w="6101" w:type="dxa"/>
          </w:tcPr>
          <w:p w:rsidR="005837F4" w:rsidRPr="00F27014" w:rsidRDefault="005837F4" w:rsidP="00F27014">
            <w:pPr>
              <w:jc w:val="both"/>
              <w:rPr>
                <w:rFonts w:ascii="Times New Roman" w:hAnsi="Times New Roman" w:cs="Times New Roman"/>
                <w:sz w:val="24"/>
                <w:szCs w:val="24"/>
                <w:lang w:val="kk-KZ"/>
              </w:rPr>
            </w:pPr>
            <w:r w:rsidRPr="00F27014">
              <w:rPr>
                <w:rFonts w:ascii="Times New Roman" w:hAnsi="Times New Roman" w:cs="Times New Roman"/>
                <w:sz w:val="24"/>
                <w:szCs w:val="24"/>
                <w:lang w:val="kk-KZ"/>
              </w:rPr>
              <w:t>Интернет, ұялы телефон арқылы сауда жасаған кезіңіз болды ма?</w:t>
            </w:r>
          </w:p>
        </w:tc>
        <w:tc>
          <w:tcPr>
            <w:tcW w:w="1064"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54,5</w:t>
            </w:r>
          </w:p>
        </w:tc>
        <w:tc>
          <w:tcPr>
            <w:tcW w:w="1134"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36,4</w:t>
            </w:r>
          </w:p>
        </w:tc>
        <w:tc>
          <w:tcPr>
            <w:tcW w:w="1223"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9,1</w:t>
            </w:r>
          </w:p>
        </w:tc>
      </w:tr>
      <w:tr w:rsidR="005837F4" w:rsidRPr="005837F4" w:rsidTr="009E09B4">
        <w:trPr>
          <w:jc w:val="center"/>
        </w:trPr>
        <w:tc>
          <w:tcPr>
            <w:tcW w:w="6101" w:type="dxa"/>
          </w:tcPr>
          <w:p w:rsidR="005837F4" w:rsidRPr="00F27014" w:rsidRDefault="005837F4" w:rsidP="00F27014">
            <w:pPr>
              <w:jc w:val="both"/>
              <w:rPr>
                <w:rFonts w:ascii="Times New Roman" w:hAnsi="Times New Roman" w:cs="Times New Roman"/>
                <w:sz w:val="24"/>
                <w:szCs w:val="24"/>
                <w:lang w:val="kk-KZ"/>
              </w:rPr>
            </w:pPr>
            <w:r w:rsidRPr="00F27014">
              <w:rPr>
                <w:rFonts w:ascii="Times New Roman" w:hAnsi="Times New Roman" w:cs="Times New Roman"/>
                <w:sz w:val="24"/>
                <w:szCs w:val="24"/>
                <w:lang w:val="kk-KZ"/>
              </w:rPr>
              <w:t>Онлайн форумдарға қатысасыз ба?</w:t>
            </w:r>
          </w:p>
        </w:tc>
        <w:tc>
          <w:tcPr>
            <w:tcW w:w="1064"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9,1</w:t>
            </w:r>
          </w:p>
        </w:tc>
        <w:tc>
          <w:tcPr>
            <w:tcW w:w="1134"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81,8</w:t>
            </w:r>
          </w:p>
        </w:tc>
        <w:tc>
          <w:tcPr>
            <w:tcW w:w="1223"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9,1</w:t>
            </w:r>
          </w:p>
        </w:tc>
      </w:tr>
      <w:tr w:rsidR="005837F4" w:rsidRPr="005837F4" w:rsidTr="009E09B4">
        <w:trPr>
          <w:jc w:val="center"/>
        </w:trPr>
        <w:tc>
          <w:tcPr>
            <w:tcW w:w="6101" w:type="dxa"/>
          </w:tcPr>
          <w:p w:rsidR="005837F4" w:rsidRPr="00F27014" w:rsidRDefault="005837F4" w:rsidP="00F27014">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contextualSpacing/>
              <w:jc w:val="both"/>
              <w:rPr>
                <w:rFonts w:ascii="Times New Roman" w:eastAsia="Arial Unicode MS" w:hAnsi="Times New Roman" w:cs="Times New Roman"/>
                <w:sz w:val="24"/>
                <w:szCs w:val="24"/>
                <w:bdr w:val="nil"/>
                <w:shd w:val="clear" w:color="auto" w:fill="FFFFFF"/>
                <w:lang w:val="kk-KZ"/>
              </w:rPr>
            </w:pPr>
            <w:r w:rsidRPr="00F27014">
              <w:rPr>
                <w:rFonts w:ascii="Times New Roman" w:eastAsia="Arial Unicode MS" w:hAnsi="Times New Roman" w:cs="Times New Roman"/>
                <w:sz w:val="24"/>
                <w:szCs w:val="24"/>
                <w:bdr w:val="nil"/>
                <w:shd w:val="clear" w:color="auto" w:fill="FFFFFF"/>
                <w:lang w:val="kk-KZ"/>
              </w:rPr>
              <w:t xml:space="preserve">Түсініксіз мазмұндағы сайттарды, хаттарды немесе сілтемелерді ашасыз ба? </w:t>
            </w:r>
          </w:p>
        </w:tc>
        <w:tc>
          <w:tcPr>
            <w:tcW w:w="1064"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w:t>
            </w:r>
          </w:p>
        </w:tc>
        <w:tc>
          <w:tcPr>
            <w:tcW w:w="1134"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27,3</w:t>
            </w:r>
          </w:p>
        </w:tc>
        <w:tc>
          <w:tcPr>
            <w:tcW w:w="1223"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72,7</w:t>
            </w:r>
          </w:p>
        </w:tc>
      </w:tr>
      <w:tr w:rsidR="005837F4" w:rsidRPr="005837F4" w:rsidTr="009E09B4">
        <w:trPr>
          <w:jc w:val="center"/>
        </w:trPr>
        <w:tc>
          <w:tcPr>
            <w:tcW w:w="6101" w:type="dxa"/>
          </w:tcPr>
          <w:p w:rsidR="005837F4" w:rsidRPr="00F27014" w:rsidRDefault="005837F4" w:rsidP="00F27014">
            <w:pPr>
              <w:jc w:val="both"/>
              <w:rPr>
                <w:rFonts w:ascii="Times New Roman" w:hAnsi="Times New Roman" w:cs="Times New Roman"/>
                <w:sz w:val="24"/>
                <w:szCs w:val="24"/>
                <w:lang w:val="kk-KZ"/>
              </w:rPr>
            </w:pPr>
            <w:r w:rsidRPr="00F27014">
              <w:rPr>
                <w:rFonts w:ascii="Times New Roman" w:hAnsi="Times New Roman" w:cs="Times New Roman"/>
                <w:sz w:val="24"/>
                <w:szCs w:val="24"/>
                <w:lang w:val="kk-KZ"/>
              </w:rPr>
              <w:t>Сіздің достарыңыз біреуге бағытталған жағымсыз ақпаратты желіге жариялай ма?</w:t>
            </w:r>
          </w:p>
        </w:tc>
        <w:tc>
          <w:tcPr>
            <w:tcW w:w="1064"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w:t>
            </w:r>
          </w:p>
        </w:tc>
        <w:tc>
          <w:tcPr>
            <w:tcW w:w="1134"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36,4</w:t>
            </w:r>
          </w:p>
        </w:tc>
        <w:tc>
          <w:tcPr>
            <w:tcW w:w="1223"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63,6</w:t>
            </w:r>
          </w:p>
        </w:tc>
      </w:tr>
      <w:tr w:rsidR="005837F4" w:rsidRPr="005837F4" w:rsidTr="009E09B4">
        <w:trPr>
          <w:jc w:val="center"/>
        </w:trPr>
        <w:tc>
          <w:tcPr>
            <w:tcW w:w="6101" w:type="dxa"/>
          </w:tcPr>
          <w:p w:rsidR="005837F4" w:rsidRPr="00F27014" w:rsidRDefault="005837F4" w:rsidP="00F27014">
            <w:pPr>
              <w:jc w:val="both"/>
              <w:rPr>
                <w:rFonts w:ascii="Times New Roman" w:hAnsi="Times New Roman" w:cs="Times New Roman"/>
                <w:sz w:val="24"/>
                <w:szCs w:val="24"/>
                <w:lang w:val="kk-KZ"/>
              </w:rPr>
            </w:pPr>
            <w:r w:rsidRPr="00F27014">
              <w:rPr>
                <w:rFonts w:ascii="Times New Roman" w:hAnsi="Times New Roman" w:cs="Times New Roman"/>
                <w:sz w:val="24"/>
                <w:szCs w:val="24"/>
                <w:u w:color="000000"/>
                <w:bdr w:val="nil"/>
                <w:shd w:val="clear" w:color="auto" w:fill="FFFFFF"/>
                <w:lang w:val="kk-KZ"/>
              </w:rPr>
              <w:t>Сіздің желіде біреуге бағытталған жағымсыз ақпаратты таратқан кезіңіз болды ба?</w:t>
            </w:r>
          </w:p>
        </w:tc>
        <w:tc>
          <w:tcPr>
            <w:tcW w:w="1064"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w:t>
            </w:r>
          </w:p>
        </w:tc>
        <w:tc>
          <w:tcPr>
            <w:tcW w:w="1134"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13,6</w:t>
            </w:r>
          </w:p>
        </w:tc>
        <w:tc>
          <w:tcPr>
            <w:tcW w:w="1223"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86,4</w:t>
            </w:r>
          </w:p>
        </w:tc>
      </w:tr>
      <w:tr w:rsidR="005837F4" w:rsidRPr="005837F4" w:rsidTr="009E09B4">
        <w:trPr>
          <w:jc w:val="center"/>
        </w:trPr>
        <w:tc>
          <w:tcPr>
            <w:tcW w:w="6101" w:type="dxa"/>
          </w:tcPr>
          <w:p w:rsidR="005837F4" w:rsidRPr="00F27014" w:rsidRDefault="005837F4" w:rsidP="00F27014">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contextualSpacing/>
              <w:jc w:val="both"/>
              <w:rPr>
                <w:rFonts w:ascii="Times New Roman" w:eastAsia="Arial Unicode MS" w:hAnsi="Times New Roman" w:cs="Times New Roman"/>
                <w:sz w:val="24"/>
                <w:szCs w:val="24"/>
                <w:bdr w:val="nil"/>
                <w:shd w:val="clear" w:color="auto" w:fill="FFFFFF"/>
                <w:lang w:val="ru-RU"/>
              </w:rPr>
            </w:pPr>
            <w:r w:rsidRPr="00F27014">
              <w:rPr>
                <w:rFonts w:ascii="Times New Roman" w:eastAsia="Arial Unicode MS" w:hAnsi="Times New Roman" w:cs="Times New Roman"/>
                <w:sz w:val="24"/>
                <w:szCs w:val="24"/>
                <w:bdr w:val="nil"/>
                <w:shd w:val="clear" w:color="auto" w:fill="FFFFFF"/>
                <w:lang w:val="ru-RU"/>
              </w:rPr>
              <w:t>Сіз университетте интернет ар</w:t>
            </w:r>
            <w:r w:rsidRPr="00F27014">
              <w:rPr>
                <w:rFonts w:ascii="Times New Roman" w:eastAsia="Arial Unicode MS" w:hAnsi="Times New Roman" w:cs="Times New Roman"/>
                <w:sz w:val="24"/>
                <w:szCs w:val="24"/>
                <w:bdr w:val="nil"/>
                <w:shd w:val="clear" w:color="auto" w:fill="FFFFFF"/>
                <w:lang w:val="kk-KZ"/>
              </w:rPr>
              <w:t>қылы</w:t>
            </w:r>
            <w:r w:rsidRPr="00F27014">
              <w:rPr>
                <w:rFonts w:ascii="Times New Roman" w:eastAsia="Arial Unicode MS" w:hAnsi="Times New Roman" w:cs="Times New Roman"/>
                <w:sz w:val="24"/>
                <w:szCs w:val="24"/>
                <w:bdr w:val="nil"/>
                <w:shd w:val="clear" w:color="auto" w:fill="FFFFFF"/>
                <w:lang w:val="ru-RU"/>
              </w:rPr>
              <w:t xml:space="preserve"> қорқыту, мазақтау сәттеріне тап болдыңыз ба? </w:t>
            </w:r>
          </w:p>
        </w:tc>
        <w:tc>
          <w:tcPr>
            <w:tcW w:w="1064"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w:t>
            </w:r>
          </w:p>
        </w:tc>
        <w:tc>
          <w:tcPr>
            <w:tcW w:w="1134"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4,5</w:t>
            </w:r>
          </w:p>
        </w:tc>
        <w:tc>
          <w:tcPr>
            <w:tcW w:w="1223"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95,5</w:t>
            </w:r>
          </w:p>
        </w:tc>
      </w:tr>
      <w:tr w:rsidR="005837F4" w:rsidRPr="005837F4" w:rsidTr="009E09B4">
        <w:trPr>
          <w:jc w:val="center"/>
        </w:trPr>
        <w:tc>
          <w:tcPr>
            <w:tcW w:w="6101" w:type="dxa"/>
          </w:tcPr>
          <w:p w:rsidR="005837F4" w:rsidRPr="00F27014" w:rsidRDefault="005837F4" w:rsidP="00F27014">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contextualSpacing/>
              <w:jc w:val="both"/>
              <w:rPr>
                <w:rFonts w:ascii="Times New Roman" w:eastAsia="Arial Unicode MS" w:hAnsi="Times New Roman" w:cs="Times New Roman"/>
                <w:sz w:val="24"/>
                <w:szCs w:val="24"/>
                <w:bdr w:val="nil"/>
                <w:shd w:val="clear" w:color="auto" w:fill="FFFFFF"/>
                <w:lang w:val="kk-KZ"/>
              </w:rPr>
            </w:pPr>
            <w:r w:rsidRPr="00F27014">
              <w:rPr>
                <w:rFonts w:ascii="Times New Roman" w:eastAsia="Arial Unicode MS" w:hAnsi="Times New Roman" w:cs="Times New Roman"/>
                <w:sz w:val="24"/>
                <w:szCs w:val="24"/>
                <w:bdr w:val="nil"/>
                <w:shd w:val="clear" w:color="auto" w:fill="FFFFFF"/>
                <w:lang w:val="kk-KZ"/>
              </w:rPr>
              <w:t>Ұнатпайтын адамыңызбен әлеуметтік желіде достық қарым-қатынаста бола аласыз ба?</w:t>
            </w:r>
          </w:p>
        </w:tc>
        <w:tc>
          <w:tcPr>
            <w:tcW w:w="1064"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18,2</w:t>
            </w:r>
          </w:p>
        </w:tc>
        <w:tc>
          <w:tcPr>
            <w:tcW w:w="1134"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13,6</w:t>
            </w:r>
          </w:p>
        </w:tc>
        <w:tc>
          <w:tcPr>
            <w:tcW w:w="1223"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68,2</w:t>
            </w:r>
          </w:p>
        </w:tc>
      </w:tr>
      <w:tr w:rsidR="005837F4" w:rsidRPr="005837F4" w:rsidTr="009E09B4">
        <w:trPr>
          <w:jc w:val="center"/>
        </w:trPr>
        <w:tc>
          <w:tcPr>
            <w:tcW w:w="6101" w:type="dxa"/>
          </w:tcPr>
          <w:p w:rsidR="005837F4" w:rsidRPr="00F27014" w:rsidRDefault="005837F4" w:rsidP="00F27014">
            <w:pPr>
              <w:jc w:val="both"/>
              <w:rPr>
                <w:rFonts w:ascii="Times New Roman" w:hAnsi="Times New Roman" w:cs="Times New Roman"/>
                <w:sz w:val="24"/>
                <w:szCs w:val="24"/>
                <w:lang w:val="kk-KZ"/>
              </w:rPr>
            </w:pPr>
            <w:r w:rsidRPr="00F27014">
              <w:rPr>
                <w:rFonts w:ascii="Times New Roman" w:hAnsi="Times New Roman" w:cs="Times New Roman"/>
                <w:sz w:val="24"/>
                <w:szCs w:val="24"/>
                <w:lang w:val="kk-KZ"/>
              </w:rPr>
              <w:t>Интернет немесе ұялы телефон арқылы сізді қорлау, жеке басыңызға тиісу немесе қудалау жәйттары кездесті ме?</w:t>
            </w:r>
          </w:p>
        </w:tc>
        <w:tc>
          <w:tcPr>
            <w:tcW w:w="1064"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w:t>
            </w:r>
          </w:p>
        </w:tc>
        <w:tc>
          <w:tcPr>
            <w:tcW w:w="1134"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22,7</w:t>
            </w:r>
          </w:p>
        </w:tc>
        <w:tc>
          <w:tcPr>
            <w:tcW w:w="1223"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77,3</w:t>
            </w:r>
          </w:p>
        </w:tc>
      </w:tr>
      <w:tr w:rsidR="005837F4" w:rsidRPr="005837F4" w:rsidTr="009E09B4">
        <w:trPr>
          <w:jc w:val="center"/>
        </w:trPr>
        <w:tc>
          <w:tcPr>
            <w:tcW w:w="6101" w:type="dxa"/>
          </w:tcPr>
          <w:p w:rsidR="005837F4" w:rsidRPr="00F27014" w:rsidRDefault="005837F4" w:rsidP="00F27014">
            <w:pPr>
              <w:jc w:val="both"/>
              <w:rPr>
                <w:rFonts w:ascii="Times New Roman" w:hAnsi="Times New Roman" w:cs="Times New Roman"/>
                <w:sz w:val="24"/>
                <w:szCs w:val="24"/>
                <w:lang w:val="kk-KZ"/>
              </w:rPr>
            </w:pPr>
            <w:r w:rsidRPr="00F27014">
              <w:rPr>
                <w:rFonts w:ascii="Times New Roman" w:hAnsi="Times New Roman" w:cs="Times New Roman"/>
                <w:sz w:val="24"/>
                <w:szCs w:val="24"/>
                <w:lang w:val="kk-KZ"/>
              </w:rPr>
              <w:t>Интернет немесе ұялы телефон арқылы біреудің көңіл-күйін бұзған кезіңіз болды ма?</w:t>
            </w:r>
          </w:p>
        </w:tc>
        <w:tc>
          <w:tcPr>
            <w:tcW w:w="1064"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13,6</w:t>
            </w:r>
          </w:p>
        </w:tc>
        <w:tc>
          <w:tcPr>
            <w:tcW w:w="1134"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22,7</w:t>
            </w:r>
          </w:p>
        </w:tc>
        <w:tc>
          <w:tcPr>
            <w:tcW w:w="1223"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63,6</w:t>
            </w:r>
          </w:p>
        </w:tc>
      </w:tr>
      <w:tr w:rsidR="005837F4" w:rsidRPr="005837F4" w:rsidTr="009E09B4">
        <w:trPr>
          <w:jc w:val="center"/>
        </w:trPr>
        <w:tc>
          <w:tcPr>
            <w:tcW w:w="6101" w:type="dxa"/>
          </w:tcPr>
          <w:p w:rsidR="005837F4" w:rsidRPr="00F27014" w:rsidRDefault="005837F4" w:rsidP="00F27014">
            <w:pPr>
              <w:jc w:val="both"/>
              <w:rPr>
                <w:rFonts w:ascii="Times New Roman" w:hAnsi="Times New Roman" w:cs="Times New Roman"/>
                <w:sz w:val="24"/>
                <w:szCs w:val="24"/>
                <w:lang w:val="kk-KZ"/>
              </w:rPr>
            </w:pPr>
            <w:r w:rsidRPr="00F27014">
              <w:rPr>
                <w:rFonts w:ascii="Times New Roman" w:hAnsi="Times New Roman" w:cs="Times New Roman"/>
                <w:sz w:val="24"/>
                <w:szCs w:val="24"/>
                <w:u w:color="000000"/>
                <w:bdr w:val="nil"/>
                <w:shd w:val="clear" w:color="auto" w:fill="FFFFFF"/>
                <w:lang w:val="kk-KZ"/>
              </w:rPr>
              <w:t>Виртуалды қарым-қатынаста өзіңізді қаншалықты шынайы ұстайсыз?</w:t>
            </w:r>
          </w:p>
        </w:tc>
        <w:tc>
          <w:tcPr>
            <w:tcW w:w="1064"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27,3</w:t>
            </w:r>
          </w:p>
        </w:tc>
        <w:tc>
          <w:tcPr>
            <w:tcW w:w="1134"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68,2</w:t>
            </w:r>
          </w:p>
        </w:tc>
        <w:tc>
          <w:tcPr>
            <w:tcW w:w="1223" w:type="dxa"/>
            <w:vAlign w:val="center"/>
          </w:tcPr>
          <w:p w:rsidR="005837F4" w:rsidRPr="00F27014" w:rsidRDefault="005837F4" w:rsidP="009E09B4">
            <w:pPr>
              <w:jc w:val="center"/>
              <w:rPr>
                <w:rFonts w:ascii="Times New Roman" w:hAnsi="Times New Roman" w:cs="Times New Roman"/>
                <w:sz w:val="24"/>
                <w:szCs w:val="24"/>
                <w:lang w:val="kk-KZ"/>
              </w:rPr>
            </w:pPr>
            <w:r w:rsidRPr="00F27014">
              <w:rPr>
                <w:rFonts w:ascii="Times New Roman" w:hAnsi="Times New Roman" w:cs="Times New Roman"/>
                <w:sz w:val="24"/>
                <w:szCs w:val="24"/>
                <w:lang w:val="kk-KZ"/>
              </w:rPr>
              <w:t>4,5</w:t>
            </w:r>
          </w:p>
        </w:tc>
      </w:tr>
    </w:tbl>
    <w:p w:rsidR="005837F4" w:rsidRPr="005837F4" w:rsidRDefault="005837F4" w:rsidP="00F27014">
      <w:pPr>
        <w:spacing w:after="0" w:line="240" w:lineRule="auto"/>
        <w:jc w:val="both"/>
        <w:rPr>
          <w:rFonts w:ascii="Times New Roman" w:eastAsia="Calibri" w:hAnsi="Times New Roman" w:cs="Times New Roman"/>
          <w:sz w:val="28"/>
          <w:szCs w:val="28"/>
          <w:shd w:val="clear" w:color="auto" w:fill="FFFFFF"/>
          <w:lang w:val="kk-KZ" w:eastAsia="en-US"/>
        </w:rPr>
      </w:pPr>
    </w:p>
    <w:p w:rsidR="009E09B4" w:rsidRPr="005837F4" w:rsidRDefault="009E09B4" w:rsidP="009E09B4">
      <w:pPr>
        <w:suppressAutoHyphens/>
        <w:spacing w:after="0" w:line="240" w:lineRule="auto"/>
        <w:ind w:firstLine="567"/>
        <w:contextualSpacing/>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lastRenderedPageBreak/>
        <w:t xml:space="preserve">20-кестеде, </w:t>
      </w:r>
      <w:r w:rsidRPr="005837F4">
        <w:rPr>
          <w:rFonts w:ascii="Times New Roman" w:eastAsia="Times New Roman" w:hAnsi="Times New Roman" w:cs="Times New Roman"/>
          <w:i/>
          <w:sz w:val="28"/>
          <w:szCs w:val="28"/>
          <w:lang w:val="kk-KZ" w:eastAsia="ar-SA"/>
        </w:rPr>
        <w:t xml:space="preserve">«Тұлғалардың цифрлық белсендігі мен кибербуллингтен қорғалмау дәрежесін бағалау» сауалнамасы </w:t>
      </w:r>
      <w:r w:rsidRPr="005837F4">
        <w:rPr>
          <w:rFonts w:ascii="Times New Roman" w:eastAsia="Times New Roman" w:hAnsi="Times New Roman" w:cs="Times New Roman"/>
          <w:sz w:val="28"/>
          <w:szCs w:val="28"/>
          <w:lang w:val="kk-KZ" w:eastAsia="ar-SA"/>
        </w:rPr>
        <w:t>болашақ педагог-психологтердің цифрлық белсенділік пен кибербуллингтің орын алу деңгейін, кибербуллингтік әрекеттің мотиві мен себептерін</w:t>
      </w:r>
      <w:r>
        <w:rPr>
          <w:rFonts w:ascii="Times New Roman" w:eastAsia="Times New Roman" w:hAnsi="Times New Roman" w:cs="Times New Roman"/>
          <w:sz w:val="28"/>
          <w:szCs w:val="28"/>
          <w:lang w:val="kk-KZ" w:eastAsia="ar-SA"/>
        </w:rPr>
        <w:t xml:space="preserve"> анықтауға мүмкіндік береді</w:t>
      </w:r>
      <w:r w:rsidRPr="005837F4">
        <w:rPr>
          <w:rFonts w:ascii="Times New Roman" w:eastAsia="Times New Roman" w:hAnsi="Times New Roman" w:cs="Times New Roman"/>
          <w:sz w:val="28"/>
          <w:szCs w:val="28"/>
          <w:lang w:val="kk-KZ" w:eastAsia="ar-SA"/>
        </w:rPr>
        <w:t>.</w:t>
      </w:r>
    </w:p>
    <w:p w:rsidR="005837F4" w:rsidRPr="005837F4" w:rsidRDefault="005837F4" w:rsidP="009E09B4">
      <w:pPr>
        <w:spacing w:after="0" w:line="240" w:lineRule="auto"/>
        <w:ind w:firstLine="709"/>
        <w:jc w:val="both"/>
        <w:rPr>
          <w:rFonts w:ascii="Times New Roman" w:eastAsia="Calibri" w:hAnsi="Times New Roman" w:cs="Times New Roman"/>
          <w:sz w:val="28"/>
          <w:szCs w:val="28"/>
          <w:shd w:val="clear" w:color="auto" w:fill="FFFFFF"/>
          <w:lang w:val="kk-KZ" w:eastAsia="en-US"/>
        </w:rPr>
      </w:pPr>
      <w:r w:rsidRPr="005837F4">
        <w:rPr>
          <w:rFonts w:ascii="Times New Roman" w:eastAsia="Calibri" w:hAnsi="Times New Roman" w:cs="Times New Roman"/>
          <w:sz w:val="28"/>
          <w:szCs w:val="28"/>
          <w:shd w:val="clear" w:color="auto" w:fill="FFFFFF"/>
          <w:lang w:val="kk-KZ" w:eastAsia="en-US"/>
        </w:rPr>
        <w:t xml:space="preserve">Зерттеу нәтижелері болашақ педагог-психологтердің әлеуметтік желілерге, қауымдастықтарға тіркелгендігін, цифрлық коммуникация құралдарын белсенді түрде пайдаланатындығын көрсетті. </w:t>
      </w:r>
    </w:p>
    <w:p w:rsidR="005837F4" w:rsidRPr="005837F4" w:rsidRDefault="005837F4" w:rsidP="009E09B4">
      <w:pPr>
        <w:spacing w:after="0" w:line="240" w:lineRule="auto"/>
        <w:ind w:firstLine="709"/>
        <w:jc w:val="both"/>
        <w:rPr>
          <w:rFonts w:ascii="Times New Roman" w:eastAsia="Calibri" w:hAnsi="Times New Roman" w:cs="Times New Roman"/>
          <w:sz w:val="28"/>
          <w:szCs w:val="28"/>
          <w:lang w:val="kk-KZ" w:eastAsia="en-US"/>
        </w:rPr>
      </w:pPr>
      <w:r w:rsidRPr="005837F4">
        <w:rPr>
          <w:rFonts w:ascii="Times New Roman" w:eastAsia="Calibri" w:hAnsi="Times New Roman" w:cs="Times New Roman"/>
          <w:sz w:val="28"/>
          <w:szCs w:val="28"/>
          <w:lang w:val="kk-KZ" w:eastAsia="en-US"/>
        </w:rPr>
        <w:t xml:space="preserve">Интернетті күніне орташа есеппен 54,5%-ы 2,5-5 сағат аралығында пайдаланам десе, 36,4%-ы 5 сағаттан артық тұтынатынын білдірген. </w:t>
      </w:r>
    </w:p>
    <w:p w:rsidR="005837F4" w:rsidRPr="005837F4" w:rsidRDefault="005837F4" w:rsidP="009E09B4">
      <w:pPr>
        <w:spacing w:after="0" w:line="240" w:lineRule="auto"/>
        <w:ind w:firstLine="709"/>
        <w:jc w:val="both"/>
        <w:rPr>
          <w:rFonts w:ascii="Times New Roman" w:eastAsia="Calibri" w:hAnsi="Times New Roman" w:cs="Times New Roman"/>
          <w:sz w:val="28"/>
          <w:szCs w:val="28"/>
          <w:lang w:val="kk-KZ" w:eastAsia="en-US"/>
        </w:rPr>
      </w:pPr>
      <w:r w:rsidRPr="005837F4">
        <w:rPr>
          <w:rFonts w:ascii="Times New Roman" w:eastAsia="Calibri" w:hAnsi="Times New Roman" w:cs="Times New Roman"/>
          <w:sz w:val="28"/>
          <w:szCs w:val="28"/>
          <w:lang w:val="kk-KZ" w:eastAsia="en-US"/>
        </w:rPr>
        <w:t>Зерттеуіміз үшін ең маңызды сұрақтың бірі «Әлеуметтік желіде моральдық қағидаларды әрдайым сақтау керек пе?» дегенге респонденттердің 72,7% «әрқашан», 18,2% «әрдайым емес», 9,1% «қажет емес» деген жауаптарды белгілеген</w:t>
      </w:r>
      <w:r w:rsidR="009E09B4">
        <w:rPr>
          <w:rFonts w:ascii="Times New Roman" w:eastAsia="Calibri" w:hAnsi="Times New Roman" w:cs="Times New Roman"/>
          <w:sz w:val="28"/>
          <w:szCs w:val="28"/>
          <w:lang w:val="kk-KZ" w:eastAsia="en-US"/>
        </w:rPr>
        <w:t xml:space="preserve"> (20-сурет)</w:t>
      </w:r>
      <w:r w:rsidRPr="005837F4">
        <w:rPr>
          <w:rFonts w:ascii="Times New Roman" w:eastAsia="Calibri" w:hAnsi="Times New Roman" w:cs="Times New Roman"/>
          <w:sz w:val="28"/>
          <w:szCs w:val="28"/>
          <w:lang w:val="kk-KZ" w:eastAsia="en-US"/>
        </w:rPr>
        <w:t xml:space="preserve">. </w:t>
      </w:r>
    </w:p>
    <w:p w:rsidR="005837F4" w:rsidRPr="005837F4" w:rsidRDefault="005837F4" w:rsidP="009E09B4">
      <w:pPr>
        <w:spacing w:after="0" w:line="240" w:lineRule="auto"/>
        <w:ind w:firstLine="709"/>
        <w:jc w:val="both"/>
        <w:rPr>
          <w:rFonts w:ascii="Times New Roman" w:eastAsia="Calibri" w:hAnsi="Times New Roman" w:cs="Times New Roman"/>
          <w:sz w:val="28"/>
          <w:szCs w:val="28"/>
          <w:lang w:val="kk-KZ" w:eastAsia="en-US"/>
        </w:rPr>
      </w:pPr>
    </w:p>
    <w:p w:rsidR="005837F4" w:rsidRPr="005837F4" w:rsidRDefault="005837F4" w:rsidP="009E09B4">
      <w:pPr>
        <w:spacing w:after="0" w:line="240" w:lineRule="auto"/>
        <w:jc w:val="center"/>
        <w:rPr>
          <w:rFonts w:ascii="Times New Roman" w:eastAsia="Calibri" w:hAnsi="Times New Roman" w:cs="Times New Roman"/>
          <w:sz w:val="28"/>
          <w:szCs w:val="28"/>
          <w:lang w:val="kk-KZ" w:eastAsia="en-US"/>
        </w:rPr>
      </w:pPr>
      <w:r w:rsidRPr="005837F4">
        <w:rPr>
          <w:rFonts w:ascii="Times New Roman" w:eastAsia="Calibri" w:hAnsi="Times New Roman" w:cs="Times New Roman"/>
          <w:noProof/>
          <w:sz w:val="28"/>
          <w:szCs w:val="28"/>
          <w:lang w:val="en-US" w:eastAsia="en-US"/>
        </w:rPr>
        <w:drawing>
          <wp:inline distT="0" distB="0" distL="0" distR="0" wp14:anchorId="3340B5DC" wp14:editId="548D95FB">
            <wp:extent cx="5227093" cy="1740090"/>
            <wp:effectExtent l="0" t="0" r="0" b="0"/>
            <wp:docPr id="60" name="Рисунок 60"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jpg"/>
                    <pic:cNvPicPr>
                      <a:picLocks noChangeAspect="1" noChangeArrowheads="1"/>
                    </pic:cNvPicPr>
                  </pic:nvPicPr>
                  <pic:blipFill rotWithShape="1">
                    <a:blip r:embed="rId76">
                      <a:extLst>
                        <a:ext uri="{28A0092B-C50C-407E-A947-70E740481C1C}">
                          <a14:useLocalDpi xmlns:a14="http://schemas.microsoft.com/office/drawing/2010/main" val="0"/>
                        </a:ext>
                      </a:extLst>
                    </a:blip>
                    <a:srcRect t="34278" r="-40"/>
                    <a:stretch/>
                  </pic:blipFill>
                  <pic:spPr bwMode="auto">
                    <a:xfrm>
                      <a:off x="0" y="0"/>
                      <a:ext cx="5257729" cy="1750289"/>
                    </a:xfrm>
                    <a:prstGeom prst="rect">
                      <a:avLst/>
                    </a:prstGeom>
                    <a:noFill/>
                    <a:ln>
                      <a:noFill/>
                    </a:ln>
                    <a:extLst>
                      <a:ext uri="{53640926-AAD7-44D8-BBD7-CCE9431645EC}">
                        <a14:shadowObscured xmlns:a14="http://schemas.microsoft.com/office/drawing/2010/main"/>
                      </a:ext>
                    </a:extLst>
                  </pic:spPr>
                </pic:pic>
              </a:graphicData>
            </a:graphic>
          </wp:inline>
        </w:drawing>
      </w:r>
    </w:p>
    <w:p w:rsidR="009E09B4" w:rsidRPr="009E09B4" w:rsidRDefault="009E09B4" w:rsidP="00F27014">
      <w:pPr>
        <w:spacing w:after="0" w:line="240" w:lineRule="auto"/>
        <w:ind w:firstLine="567"/>
        <w:jc w:val="both"/>
        <w:rPr>
          <w:rFonts w:ascii="Times New Roman" w:eastAsia="Calibri" w:hAnsi="Times New Roman" w:cs="Times New Roman"/>
          <w:sz w:val="16"/>
          <w:szCs w:val="16"/>
          <w:lang w:val="kk-KZ" w:eastAsia="en-US"/>
        </w:rPr>
      </w:pPr>
    </w:p>
    <w:p w:rsidR="005837F4" w:rsidRPr="005837F4" w:rsidRDefault="00692F17" w:rsidP="009E09B4">
      <w:pPr>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Сурет 20</w:t>
      </w:r>
      <w:r w:rsidR="005837F4" w:rsidRPr="005837F4">
        <w:rPr>
          <w:rFonts w:ascii="Times New Roman" w:eastAsia="Calibri" w:hAnsi="Times New Roman" w:cs="Times New Roman"/>
          <w:sz w:val="28"/>
          <w:szCs w:val="28"/>
          <w:lang w:val="kk-KZ" w:eastAsia="en-US"/>
        </w:rPr>
        <w:t xml:space="preserve"> – «</w:t>
      </w:r>
      <w:r w:rsidR="005837F4" w:rsidRPr="005837F4">
        <w:rPr>
          <w:rFonts w:ascii="Times New Roman" w:eastAsia="Calibri" w:hAnsi="Times New Roman" w:cs="Times New Roman"/>
          <w:sz w:val="28"/>
          <w:szCs w:val="28"/>
          <w:shd w:val="clear" w:color="auto" w:fill="FFFFFF"/>
          <w:lang w:val="kk-KZ" w:eastAsia="en-US"/>
        </w:rPr>
        <w:t>Әлеуметтік желіде моральдық қағидаларды әрдайым сақтау керек пе?</w:t>
      </w:r>
      <w:r w:rsidR="005837F4" w:rsidRPr="005837F4">
        <w:rPr>
          <w:rFonts w:ascii="Times New Roman" w:eastAsia="Calibri" w:hAnsi="Times New Roman" w:cs="Times New Roman"/>
          <w:sz w:val="28"/>
          <w:szCs w:val="28"/>
          <w:lang w:val="kk-KZ" w:eastAsia="en-US"/>
        </w:rPr>
        <w:t>» сауалы бойынша алынған нәтижелер</w:t>
      </w:r>
    </w:p>
    <w:p w:rsidR="009E09B4" w:rsidRDefault="009E09B4" w:rsidP="00F27014">
      <w:pPr>
        <w:spacing w:after="0" w:line="240" w:lineRule="auto"/>
        <w:ind w:firstLine="567"/>
        <w:jc w:val="both"/>
        <w:rPr>
          <w:rFonts w:ascii="Times New Roman" w:eastAsia="Calibri" w:hAnsi="Times New Roman" w:cs="Times New Roman"/>
          <w:sz w:val="28"/>
          <w:szCs w:val="28"/>
          <w:lang w:val="kk-KZ" w:eastAsia="en-US"/>
        </w:rPr>
      </w:pPr>
    </w:p>
    <w:p w:rsidR="005837F4" w:rsidRPr="005837F4" w:rsidRDefault="005837F4" w:rsidP="009E09B4">
      <w:pPr>
        <w:tabs>
          <w:tab w:val="left" w:pos="993"/>
        </w:tabs>
        <w:spacing w:after="0" w:line="240" w:lineRule="auto"/>
        <w:ind w:firstLine="709"/>
        <w:jc w:val="both"/>
        <w:rPr>
          <w:rFonts w:ascii="Times New Roman" w:eastAsia="Calibri" w:hAnsi="Times New Roman" w:cs="Times New Roman"/>
          <w:sz w:val="28"/>
          <w:szCs w:val="28"/>
          <w:lang w:val="kk-KZ" w:eastAsia="en-US"/>
        </w:rPr>
      </w:pPr>
      <w:r w:rsidRPr="005837F4">
        <w:rPr>
          <w:rFonts w:ascii="Times New Roman" w:eastAsia="Calibri" w:hAnsi="Times New Roman" w:cs="Times New Roman"/>
          <w:sz w:val="28"/>
          <w:szCs w:val="28"/>
          <w:lang w:val="kk-KZ" w:eastAsia="en-US"/>
        </w:rPr>
        <w:t xml:space="preserve">Бұл респонденттердің цифрлық білімдік ортадағы коммуникативтік мәдениетті қалыптастырудың, цифрлық коммуникацияның этикет ережелерін нақтылаудың маңыздылығы мен қажеттілігін түсінетіндігін көрсетті. Зерттеуге қатысқан болашақ педагог-психологтердің басым бөлігі цифрлық білімдік ортадағы коммуникативтік мәдениет сапасы кибербуллинг, интернет тәуелділік сынды цифрлық коммуникацияның ауыр салдарын болдырмаудың және алдын алудың маңызды тетігі екендігін ұғынатынын білдірді.  </w:t>
      </w:r>
    </w:p>
    <w:p w:rsidR="005837F4" w:rsidRPr="005837F4" w:rsidRDefault="005837F4" w:rsidP="009E09B4">
      <w:pPr>
        <w:tabs>
          <w:tab w:val="left" w:pos="993"/>
        </w:tabs>
        <w:spacing w:after="0" w:line="240" w:lineRule="auto"/>
        <w:ind w:firstLine="709"/>
        <w:jc w:val="both"/>
        <w:rPr>
          <w:rFonts w:ascii="Times New Roman" w:eastAsia="Calibri" w:hAnsi="Times New Roman" w:cs="Times New Roman"/>
          <w:sz w:val="28"/>
          <w:szCs w:val="28"/>
          <w:lang w:val="kk-KZ" w:eastAsia="en-US"/>
        </w:rPr>
      </w:pPr>
      <w:r w:rsidRPr="005837F4">
        <w:rPr>
          <w:rFonts w:ascii="Times New Roman" w:eastAsia="Calibri" w:hAnsi="Times New Roman" w:cs="Times New Roman"/>
          <w:sz w:val="28"/>
          <w:szCs w:val="28"/>
          <w:lang w:val="kk-KZ" w:eastAsia="en-US"/>
        </w:rPr>
        <w:t>Анықтау эксперименті барысында эксперименттік және бақылау тобынан мотивациялық-құндылықтық, когнитивтік-</w:t>
      </w:r>
      <w:r w:rsidR="00A20605">
        <w:rPr>
          <w:rFonts w:ascii="Times New Roman" w:eastAsia="Calibri" w:hAnsi="Times New Roman" w:cs="Times New Roman"/>
          <w:sz w:val="28"/>
          <w:szCs w:val="28"/>
          <w:lang w:val="kk-KZ" w:eastAsia="en-US"/>
        </w:rPr>
        <w:t>іс-</w:t>
      </w:r>
      <w:r w:rsidRPr="005837F4">
        <w:rPr>
          <w:rFonts w:ascii="Times New Roman" w:eastAsia="Calibri" w:hAnsi="Times New Roman" w:cs="Times New Roman"/>
          <w:sz w:val="28"/>
          <w:szCs w:val="28"/>
          <w:lang w:val="kk-KZ" w:eastAsia="en-US"/>
        </w:rPr>
        <w:t xml:space="preserve">әрекеттік және мінез-құлықтық-рефлексиялық критерийлер бойынша бастапқы нәтижелер алынды. Алынған нәтижелер эксперименттен кейінгі қорытынды нәтижелермен бірге салыстырмалы түрде талданып, ұсынылатын болады. </w:t>
      </w:r>
    </w:p>
    <w:p w:rsidR="00E94BDE" w:rsidRPr="00432356" w:rsidRDefault="00E94BDE" w:rsidP="009E09B4">
      <w:pPr>
        <w:tabs>
          <w:tab w:val="left" w:pos="993"/>
        </w:tabs>
        <w:spacing w:after="0" w:line="240" w:lineRule="auto"/>
        <w:ind w:firstLine="709"/>
        <w:jc w:val="both"/>
        <w:rPr>
          <w:rFonts w:ascii="Times New Roman" w:hAnsi="Times New Roman" w:cs="Times New Roman"/>
          <w:sz w:val="28"/>
          <w:szCs w:val="28"/>
          <w:lang w:val="kk-KZ"/>
        </w:rPr>
      </w:pPr>
    </w:p>
    <w:p w:rsidR="0034300C" w:rsidRPr="00217398" w:rsidRDefault="0034300C" w:rsidP="009E09B4">
      <w:pPr>
        <w:tabs>
          <w:tab w:val="left" w:pos="993"/>
        </w:tabs>
        <w:spacing w:after="0" w:line="240" w:lineRule="auto"/>
        <w:ind w:firstLine="709"/>
        <w:contextualSpacing/>
        <w:jc w:val="both"/>
        <w:rPr>
          <w:rFonts w:ascii="Times New Roman" w:eastAsia="SimSun" w:hAnsi="Times New Roman" w:cs="Times New Roman"/>
          <w:b/>
          <w:sz w:val="28"/>
          <w:szCs w:val="28"/>
          <w:lang w:val="kk-KZ"/>
        </w:rPr>
      </w:pPr>
      <w:r w:rsidRPr="0034300C">
        <w:rPr>
          <w:rFonts w:ascii="Times New Roman" w:hAnsi="Times New Roman" w:cs="Times New Roman"/>
          <w:b/>
          <w:sz w:val="28"/>
          <w:szCs w:val="28"/>
          <w:lang w:val="kk-KZ"/>
        </w:rPr>
        <w:t>3.2</w:t>
      </w:r>
      <w:r w:rsidRPr="0034300C">
        <w:rPr>
          <w:rFonts w:ascii="Times New Roman" w:hAnsi="Times New Roman" w:cs="Times New Roman"/>
          <w:b/>
          <w:sz w:val="28"/>
          <w:szCs w:val="28"/>
          <w:lang w:val="kk-KZ"/>
        </w:rPr>
        <w:tab/>
      </w:r>
      <w:r w:rsidR="00217398" w:rsidRPr="00217398">
        <w:rPr>
          <w:rFonts w:ascii="Times New Roman" w:eastAsia="Times New Roman" w:hAnsi="Times New Roman" w:cs="Times New Roman"/>
          <w:b/>
          <w:bCs/>
          <w:kern w:val="36"/>
          <w:sz w:val="28"/>
          <w:szCs w:val="28"/>
          <w:lang w:val="kk-KZ"/>
        </w:rPr>
        <w:t>ЖОО-ның цифрлық білімдік ортасында болашақ педагог-психологтердің коммуникативтік мәдениетін қ</w:t>
      </w:r>
      <w:r w:rsidR="00217398" w:rsidRPr="00217398">
        <w:rPr>
          <w:rFonts w:ascii="Times New Roman" w:hAnsi="Times New Roman"/>
          <w:b/>
          <w:sz w:val="28"/>
          <w:szCs w:val="28"/>
          <w:lang w:val="kk-KZ"/>
        </w:rPr>
        <w:t>алыптастыру әдістемесін жүзеге асыру</w:t>
      </w:r>
    </w:p>
    <w:p w:rsidR="0034300C" w:rsidRDefault="0034300C" w:rsidP="009E09B4">
      <w:pPr>
        <w:tabs>
          <w:tab w:val="left" w:pos="993"/>
        </w:tabs>
        <w:spacing w:after="0" w:line="240" w:lineRule="auto"/>
        <w:ind w:firstLine="709"/>
        <w:contextualSpacing/>
        <w:jc w:val="both"/>
        <w:rPr>
          <w:rFonts w:ascii="Times New Roman" w:eastAsia="SimSun" w:hAnsi="Times New Roman" w:cs="Times New Roman"/>
          <w:sz w:val="28"/>
          <w:szCs w:val="28"/>
          <w:lang w:val="kk-KZ"/>
        </w:rPr>
      </w:pPr>
      <w:r w:rsidRPr="003843F0">
        <w:rPr>
          <w:rFonts w:ascii="Times New Roman" w:eastAsia="Times New Roman" w:hAnsi="Times New Roman" w:cs="Times New Roman"/>
          <w:bCs/>
          <w:kern w:val="36"/>
          <w:sz w:val="28"/>
          <w:szCs w:val="28"/>
          <w:lang w:val="kk-KZ"/>
        </w:rPr>
        <w:t>Зерттеу жұмысының бұл кезеңінде ЖОО-ның цифрлық білімдік ортасында болашақ педагог-психологтердің коммуникативтік мәдениетін қ</w:t>
      </w:r>
      <w:r w:rsidRPr="003843F0">
        <w:rPr>
          <w:rFonts w:ascii="Times New Roman" w:eastAsia="SimSun" w:hAnsi="Times New Roman" w:cs="Times New Roman"/>
          <w:sz w:val="28"/>
          <w:szCs w:val="28"/>
          <w:lang w:val="kk-KZ"/>
        </w:rPr>
        <w:t xml:space="preserve">алыптастыру </w:t>
      </w:r>
      <w:r>
        <w:rPr>
          <w:rFonts w:ascii="Times New Roman" w:eastAsia="SimSun" w:hAnsi="Times New Roman" w:cs="Times New Roman"/>
          <w:sz w:val="28"/>
          <w:szCs w:val="28"/>
          <w:lang w:val="kk-KZ"/>
        </w:rPr>
        <w:t xml:space="preserve">әдістемесін тәжірибеге ендіру </w:t>
      </w:r>
      <w:r w:rsidRPr="003843F0">
        <w:rPr>
          <w:rFonts w:ascii="Times New Roman" w:eastAsia="SimSun" w:hAnsi="Times New Roman" w:cs="Times New Roman"/>
          <w:sz w:val="28"/>
          <w:szCs w:val="28"/>
          <w:lang w:val="kk-KZ"/>
        </w:rPr>
        <w:t xml:space="preserve">жұмыстары орындалды. </w:t>
      </w:r>
      <w:r w:rsidRPr="00EA63D0">
        <w:rPr>
          <w:rFonts w:ascii="Times New Roman" w:eastAsia="SimSun" w:hAnsi="Times New Roman" w:cs="Times New Roman"/>
          <w:sz w:val="28"/>
          <w:szCs w:val="28"/>
          <w:lang w:val="kk-KZ"/>
        </w:rPr>
        <w:t xml:space="preserve">Біз </w:t>
      </w:r>
      <w:r w:rsidRPr="00EA63D0">
        <w:rPr>
          <w:rFonts w:ascii="Times New Roman" w:eastAsia="SimSun" w:hAnsi="Times New Roman" w:cs="Times New Roman"/>
          <w:sz w:val="28"/>
          <w:szCs w:val="28"/>
          <w:lang w:val="kk-KZ"/>
        </w:rPr>
        <w:lastRenderedPageBreak/>
        <w:t xml:space="preserve">дайындаған «Цифрлық білімдік ортадағы коммуникативтік мәдениет пен этикет» элективті курсының «Цифрлық білімдік ортада тиімді коммуникация жасаудың теориялары мен тәжірибелері» атты оқу модулі </w:t>
      </w:r>
      <w:r w:rsidRPr="003843F0">
        <w:rPr>
          <w:rFonts w:ascii="Times New Roman" w:eastAsia="SimSun" w:hAnsi="Times New Roman" w:cs="Times New Roman"/>
          <w:sz w:val="28"/>
          <w:szCs w:val="28"/>
          <w:lang w:val="kk-KZ"/>
        </w:rPr>
        <w:t>Л.Н.</w:t>
      </w:r>
      <w:r w:rsidR="00956D04">
        <w:rPr>
          <w:rFonts w:ascii="Times New Roman" w:eastAsia="SimSun" w:hAnsi="Times New Roman" w:cs="Times New Roman"/>
          <w:sz w:val="28"/>
          <w:szCs w:val="28"/>
          <w:lang w:val="kk-KZ"/>
        </w:rPr>
        <w:t xml:space="preserve"> </w:t>
      </w:r>
      <w:r w:rsidRPr="003843F0">
        <w:rPr>
          <w:rFonts w:ascii="Times New Roman" w:eastAsia="SimSun" w:hAnsi="Times New Roman" w:cs="Times New Roman"/>
          <w:sz w:val="28"/>
          <w:szCs w:val="28"/>
          <w:lang w:val="kk-KZ"/>
        </w:rPr>
        <w:t xml:space="preserve">Гумилев атындағы Еуразия ұлттық университетінің «Педагогика және психология» білім беру бағдарламасының 3 курс студенттеріне арналған «Медиапедагогика» пәнінің </w:t>
      </w:r>
      <w:r>
        <w:rPr>
          <w:rFonts w:ascii="Times New Roman" w:eastAsia="SimSun" w:hAnsi="Times New Roman" w:cs="Times New Roman"/>
          <w:sz w:val="28"/>
          <w:szCs w:val="28"/>
          <w:lang w:val="kk-KZ"/>
        </w:rPr>
        <w:t xml:space="preserve">мазмұнына ендірілді. </w:t>
      </w:r>
    </w:p>
    <w:p w:rsidR="0034300C" w:rsidRDefault="0034300C" w:rsidP="009E09B4">
      <w:pPr>
        <w:tabs>
          <w:tab w:val="left" w:pos="993"/>
        </w:tabs>
        <w:spacing w:after="0" w:line="240" w:lineRule="auto"/>
        <w:ind w:firstLine="709"/>
        <w:contextualSpacing/>
        <w:jc w:val="both"/>
        <w:rPr>
          <w:rFonts w:ascii="Times New Roman" w:eastAsia="SimSun" w:hAnsi="Times New Roman" w:cs="Times New Roman"/>
          <w:sz w:val="28"/>
          <w:szCs w:val="28"/>
          <w:lang w:val="kk-KZ"/>
        </w:rPr>
      </w:pPr>
      <w:r>
        <w:rPr>
          <w:rFonts w:ascii="Times New Roman" w:eastAsia="SimSun" w:hAnsi="Times New Roman" w:cs="Times New Roman"/>
          <w:sz w:val="28"/>
          <w:szCs w:val="28"/>
          <w:lang w:val="kk-KZ"/>
        </w:rPr>
        <w:t xml:space="preserve">«Медиапедагогика» пәнін таңдауымыздың себебі, аталған пәннің мазмұны мен қарастыратын тақырыптары біздің зерттеу бағытымызға жақын келеді. </w:t>
      </w:r>
      <w:r w:rsidRPr="0054081E">
        <w:rPr>
          <w:rFonts w:ascii="Times New Roman" w:eastAsia="SimSun" w:hAnsi="Times New Roman" w:cs="Times New Roman"/>
          <w:sz w:val="28"/>
          <w:szCs w:val="28"/>
          <w:lang w:val="kk-KZ"/>
        </w:rPr>
        <w:t>«Мед</w:t>
      </w:r>
      <w:r>
        <w:rPr>
          <w:rFonts w:ascii="Times New Roman" w:eastAsia="SimSun" w:hAnsi="Times New Roman" w:cs="Times New Roman"/>
          <w:sz w:val="28"/>
          <w:szCs w:val="28"/>
          <w:lang w:val="kk-KZ"/>
        </w:rPr>
        <w:t xml:space="preserve">иапедагогика» пәні </w:t>
      </w:r>
      <w:r w:rsidRPr="0054081E">
        <w:rPr>
          <w:rFonts w:ascii="Times New Roman" w:eastAsia="SimSun" w:hAnsi="Times New Roman" w:cs="Times New Roman"/>
          <w:sz w:val="28"/>
          <w:szCs w:val="28"/>
          <w:lang w:val="kk-KZ"/>
        </w:rPr>
        <w:t>медиа, оның түрлері мен білім беру қызмет</w:t>
      </w:r>
      <w:r>
        <w:rPr>
          <w:rFonts w:ascii="Times New Roman" w:eastAsia="SimSun" w:hAnsi="Times New Roman" w:cs="Times New Roman"/>
          <w:sz w:val="28"/>
          <w:szCs w:val="28"/>
          <w:lang w:val="kk-KZ"/>
        </w:rPr>
        <w:t xml:space="preserve">терін қазіргі заман тұрғысынан </w:t>
      </w:r>
      <w:r w:rsidRPr="0054081E">
        <w:rPr>
          <w:rFonts w:ascii="Times New Roman" w:eastAsia="SimSun" w:hAnsi="Times New Roman" w:cs="Times New Roman"/>
          <w:sz w:val="28"/>
          <w:szCs w:val="28"/>
          <w:lang w:val="kk-KZ"/>
        </w:rPr>
        <w:t>түсіну; оқыту мен тәрбиелеуде медианы қолданудың дидактикалық, педагогикалық-психологиялық және әдістемелік аспектілері</w:t>
      </w:r>
      <w:r>
        <w:rPr>
          <w:rFonts w:ascii="Times New Roman" w:eastAsia="SimSun" w:hAnsi="Times New Roman" w:cs="Times New Roman"/>
          <w:sz w:val="28"/>
          <w:szCs w:val="28"/>
          <w:lang w:val="kk-KZ"/>
        </w:rPr>
        <w:t>н зерделеу</w:t>
      </w:r>
      <w:r w:rsidRPr="0054081E">
        <w:rPr>
          <w:rFonts w:ascii="Times New Roman" w:eastAsia="SimSun" w:hAnsi="Times New Roman" w:cs="Times New Roman"/>
          <w:sz w:val="28"/>
          <w:szCs w:val="28"/>
          <w:lang w:val="kk-KZ"/>
        </w:rPr>
        <w:t xml:space="preserve">; білімдік, тәрбиелік, зерттеушілік міндеттерді шешу үшін білім берудің медиаөнімдері мен қорларын пайдалану </w:t>
      </w:r>
      <w:r>
        <w:rPr>
          <w:rFonts w:ascii="Times New Roman" w:eastAsia="SimSun" w:hAnsi="Times New Roman" w:cs="Times New Roman"/>
          <w:sz w:val="28"/>
          <w:szCs w:val="28"/>
          <w:lang w:val="kk-KZ"/>
        </w:rPr>
        <w:t xml:space="preserve">жолдары жөніндегі тақырыптарды қамтиды. Медиапедагогика пәнінде қарастырылатын «медиабілім» түсінігі масс-медианы, оның ішінде интернет ресурстарды тиімді пайдалану, медиамәтіндерді жазу, сақтау, көшіру және тарату қызметтерімен байланысты білімдер мен іскерліктер жиынтығы ретінде талданады. </w:t>
      </w:r>
    </w:p>
    <w:p w:rsidR="0034300C" w:rsidRPr="00954558" w:rsidRDefault="0034300C" w:rsidP="009E09B4">
      <w:pPr>
        <w:tabs>
          <w:tab w:val="left" w:pos="993"/>
        </w:tabs>
        <w:spacing w:after="0" w:line="240" w:lineRule="auto"/>
        <w:ind w:firstLine="709"/>
        <w:contextualSpacing/>
        <w:jc w:val="both"/>
        <w:rPr>
          <w:rFonts w:ascii="Times New Roman" w:eastAsia="Times New Roman" w:hAnsi="Times New Roman" w:cs="Times New Roman"/>
          <w:sz w:val="28"/>
          <w:szCs w:val="28"/>
          <w:lang w:val="kk-KZ"/>
        </w:rPr>
      </w:pPr>
      <w:r>
        <w:rPr>
          <w:rFonts w:ascii="Times New Roman" w:eastAsia="SimSun" w:hAnsi="Times New Roman" w:cs="Times New Roman"/>
          <w:sz w:val="28"/>
          <w:szCs w:val="28"/>
          <w:lang w:val="kk-KZ"/>
        </w:rPr>
        <w:t xml:space="preserve">Демек, </w:t>
      </w:r>
      <w:r w:rsidRPr="0054081E">
        <w:rPr>
          <w:rFonts w:ascii="Times New Roman" w:eastAsia="SimSun" w:hAnsi="Times New Roman" w:cs="Times New Roman"/>
          <w:sz w:val="28"/>
          <w:szCs w:val="28"/>
          <w:lang w:val="kk-KZ"/>
        </w:rPr>
        <w:t>«Мед</w:t>
      </w:r>
      <w:r>
        <w:rPr>
          <w:rFonts w:ascii="Times New Roman" w:eastAsia="SimSun" w:hAnsi="Times New Roman" w:cs="Times New Roman"/>
          <w:sz w:val="28"/>
          <w:szCs w:val="28"/>
          <w:lang w:val="kk-KZ"/>
        </w:rPr>
        <w:t xml:space="preserve">иапедагогика» пәнінің мазмұны мен </w:t>
      </w:r>
      <w:r w:rsidRPr="00C72C6D">
        <w:rPr>
          <w:rFonts w:ascii="Times New Roman" w:eastAsia="SimSun" w:hAnsi="Times New Roman" w:cs="Times New Roman"/>
          <w:sz w:val="28"/>
          <w:szCs w:val="28"/>
          <w:lang w:val="kk-KZ"/>
        </w:rPr>
        <w:t>«Цифрлық білімдік ортада тиімді коммуникация жасаудың теориялары мен тәжірибелері» атты оқу модулі</w:t>
      </w:r>
      <w:r>
        <w:rPr>
          <w:rFonts w:ascii="Times New Roman" w:eastAsia="SimSun" w:hAnsi="Times New Roman" w:cs="Times New Roman"/>
          <w:sz w:val="28"/>
          <w:szCs w:val="28"/>
          <w:lang w:val="kk-KZ"/>
        </w:rPr>
        <w:t xml:space="preserve">нде қамтылған тақырыптар бірізді байланыса алады, әрі бір-бірін толықтыра түседі. Медиапедагогика пәнінің алғашқы модуліндегі тақырыптар болашақ педагог-психологтерге медианы, оның ішінде </w:t>
      </w:r>
      <w:r>
        <w:rPr>
          <w:rStyle w:val="af2"/>
          <w:rFonts w:ascii="Times New Roman" w:hAnsi="Times New Roman" w:cs="Times New Roman"/>
          <w:sz w:val="28"/>
          <w:szCs w:val="28"/>
          <w:lang w:val="kk-KZ"/>
        </w:rPr>
        <w:t>цифрлық коммуникация құралдарын</w:t>
      </w:r>
      <w:r w:rsidRPr="0054081E">
        <w:rPr>
          <w:rStyle w:val="af2"/>
          <w:rFonts w:ascii="Times New Roman" w:hAnsi="Times New Roman" w:cs="Times New Roman"/>
          <w:sz w:val="28"/>
          <w:szCs w:val="28"/>
          <w:lang w:val="kk-KZ"/>
        </w:rPr>
        <w:t xml:space="preserve"> саналы пайдалану</w:t>
      </w:r>
      <w:r>
        <w:rPr>
          <w:rFonts w:ascii="Times New Roman" w:hAnsi="Times New Roman" w:cs="Times New Roman"/>
          <w:sz w:val="28"/>
          <w:szCs w:val="28"/>
          <w:lang w:val="kk-KZ"/>
        </w:rPr>
        <w:t>,</w:t>
      </w:r>
      <w:r w:rsidRPr="0054081E">
        <w:rPr>
          <w:rFonts w:ascii="Times New Roman" w:hAnsi="Times New Roman" w:cs="Times New Roman"/>
          <w:i/>
          <w:sz w:val="28"/>
          <w:szCs w:val="28"/>
          <w:lang w:val="kk-KZ"/>
        </w:rPr>
        <w:t xml:space="preserve"> </w:t>
      </w:r>
      <w:r>
        <w:rPr>
          <w:rFonts w:ascii="Times New Roman" w:hAnsi="Times New Roman" w:cs="Times New Roman"/>
          <w:sz w:val="28"/>
          <w:szCs w:val="28"/>
          <w:lang w:val="kk-KZ"/>
        </w:rPr>
        <w:t xml:space="preserve">онлайн ортадағы құпиялылық, </w:t>
      </w:r>
      <w:r w:rsidRPr="00187793">
        <w:rPr>
          <w:rFonts w:ascii="Times New Roman" w:hAnsi="Times New Roman" w:cs="Times New Roman"/>
          <w:sz w:val="28"/>
          <w:szCs w:val="28"/>
          <w:lang w:val="kk-KZ"/>
        </w:rPr>
        <w:t>цифрлық қауіпсіздікке төнетін қатерлер туралы хабардар болу және жеке ақпарат пен деректерді қорғау</w:t>
      </w:r>
      <w:r>
        <w:rPr>
          <w:rFonts w:ascii="Times New Roman" w:hAnsi="Times New Roman" w:cs="Times New Roman"/>
          <w:sz w:val="28"/>
          <w:szCs w:val="28"/>
          <w:lang w:val="kk-KZ"/>
        </w:rPr>
        <w:t xml:space="preserve">, </w:t>
      </w:r>
      <w:r w:rsidRPr="0054081E">
        <w:rPr>
          <w:rFonts w:ascii="Times New Roman" w:hAnsi="Times New Roman" w:cs="Times New Roman"/>
          <w:sz w:val="28"/>
          <w:szCs w:val="28"/>
          <w:lang w:val="kk-KZ"/>
        </w:rPr>
        <w:t>басқа адамдар</w:t>
      </w:r>
      <w:r>
        <w:rPr>
          <w:rFonts w:ascii="Times New Roman" w:hAnsi="Times New Roman" w:cs="Times New Roman"/>
          <w:sz w:val="28"/>
          <w:szCs w:val="28"/>
          <w:lang w:val="kk-KZ"/>
        </w:rPr>
        <w:t xml:space="preserve">ға тиесілі жеке ақпараттарға қол сұқпау сынды цифрлық білімдік ортадағы коммуникацияға қажетті бастапқы негізді білуге мүмкіндік береді. </w:t>
      </w:r>
      <w:r>
        <w:rPr>
          <w:rFonts w:ascii="Times New Roman" w:eastAsia="SimSun" w:hAnsi="Times New Roman" w:cs="Times New Roman"/>
          <w:sz w:val="28"/>
          <w:szCs w:val="28"/>
          <w:lang w:val="kk-KZ"/>
        </w:rPr>
        <w:t>Ал</w:t>
      </w:r>
      <w:r w:rsidRPr="0054081E">
        <w:rPr>
          <w:rFonts w:ascii="Times New Roman" w:eastAsia="SimSun" w:hAnsi="Times New Roman" w:cs="Times New Roman"/>
          <w:sz w:val="28"/>
          <w:szCs w:val="28"/>
          <w:lang w:val="kk-KZ"/>
        </w:rPr>
        <w:t xml:space="preserve">, </w:t>
      </w:r>
      <w:r w:rsidRPr="00187793">
        <w:rPr>
          <w:rFonts w:ascii="Times New Roman" w:eastAsia="SimSun" w:hAnsi="Times New Roman" w:cs="Times New Roman"/>
          <w:sz w:val="28"/>
          <w:szCs w:val="28"/>
          <w:lang w:val="kk-KZ"/>
        </w:rPr>
        <w:t xml:space="preserve">«Цифрлық білімдік ортада тиімді коммуникация жасаудың теориялары мен тәжірибелері» атты </w:t>
      </w:r>
      <w:r>
        <w:rPr>
          <w:rFonts w:ascii="Times New Roman" w:eastAsia="SimSun" w:hAnsi="Times New Roman" w:cs="Times New Roman"/>
          <w:sz w:val="28"/>
          <w:szCs w:val="28"/>
          <w:lang w:val="kk-KZ"/>
        </w:rPr>
        <w:t xml:space="preserve">оқу модулін ендіру </w:t>
      </w:r>
      <w:r w:rsidRPr="0009093A">
        <w:rPr>
          <w:rFonts w:ascii="Times New Roman" w:eastAsia="SimSun" w:hAnsi="Times New Roman" w:cs="Times New Roman"/>
          <w:sz w:val="28"/>
          <w:szCs w:val="28"/>
          <w:lang w:val="kk-KZ"/>
        </w:rPr>
        <w:t>«Медиапедагогика» пәнінің мазмұнын</w:t>
      </w:r>
      <w:r>
        <w:rPr>
          <w:rFonts w:ascii="Times New Roman" w:eastAsia="SimSun" w:hAnsi="Times New Roman" w:cs="Times New Roman"/>
          <w:sz w:val="28"/>
          <w:szCs w:val="28"/>
          <w:lang w:val="kk-KZ"/>
        </w:rPr>
        <w:t xml:space="preserve"> </w:t>
      </w:r>
      <w:r w:rsidRPr="0009093A">
        <w:rPr>
          <w:rFonts w:ascii="Times New Roman" w:eastAsia="SimSun" w:hAnsi="Times New Roman" w:cs="Times New Roman"/>
          <w:sz w:val="28"/>
          <w:szCs w:val="28"/>
          <w:lang w:val="kk-KZ"/>
        </w:rPr>
        <w:t>цифрлық білімдік ортадағы коммуникативтік мәден</w:t>
      </w:r>
      <w:r>
        <w:rPr>
          <w:rFonts w:ascii="Times New Roman" w:eastAsia="SimSun" w:hAnsi="Times New Roman" w:cs="Times New Roman"/>
          <w:sz w:val="28"/>
          <w:szCs w:val="28"/>
          <w:lang w:val="kk-KZ"/>
        </w:rPr>
        <w:t>иетке қатысты тақырыптармен кеңейте түседі. Оқу модулі б</w:t>
      </w:r>
      <w:r w:rsidRPr="001B0EC1">
        <w:rPr>
          <w:rFonts w:ascii="Times New Roman" w:eastAsia="Times New Roman" w:hAnsi="Times New Roman" w:cs="Times New Roman"/>
          <w:sz w:val="28"/>
          <w:szCs w:val="28"/>
          <w:lang w:val="kk-KZ"/>
        </w:rPr>
        <w:t xml:space="preserve">олашақ педагог-психологтердің цифрлық сауаттылық (ақпараттық технологияларды тиімді пайдалану дағдылары) </w:t>
      </w:r>
      <w:r>
        <w:rPr>
          <w:rFonts w:ascii="Times New Roman" w:eastAsia="Times New Roman" w:hAnsi="Times New Roman" w:cs="Times New Roman"/>
          <w:sz w:val="28"/>
          <w:szCs w:val="28"/>
          <w:lang w:val="kk-KZ"/>
        </w:rPr>
        <w:t>және</w:t>
      </w:r>
      <w:r w:rsidRPr="001B0EC1">
        <w:rPr>
          <w:rFonts w:ascii="Times New Roman" w:eastAsia="Times New Roman" w:hAnsi="Times New Roman" w:cs="Times New Roman"/>
          <w:sz w:val="28"/>
          <w:szCs w:val="28"/>
          <w:lang w:val="kk-KZ"/>
        </w:rPr>
        <w:t xml:space="preserve"> цифрлық қауіпсіздік (интернет желісіндегі қауіпс</w:t>
      </w:r>
      <w:r>
        <w:rPr>
          <w:rFonts w:ascii="Times New Roman" w:eastAsia="Times New Roman" w:hAnsi="Times New Roman" w:cs="Times New Roman"/>
          <w:sz w:val="28"/>
          <w:szCs w:val="28"/>
          <w:lang w:val="kk-KZ"/>
        </w:rPr>
        <w:t xml:space="preserve">іздік негіздері) деңгейлерінің жоғарылауына, цифрлық коммуникативтік мәдениетпен қоса, медиамәдениетінің де артуына ықпал жасайды. </w:t>
      </w:r>
    </w:p>
    <w:p w:rsidR="0034300C" w:rsidRDefault="0034300C" w:rsidP="009E09B4">
      <w:pPr>
        <w:tabs>
          <w:tab w:val="left" w:pos="993"/>
        </w:tabs>
        <w:spacing w:after="0" w:line="240" w:lineRule="auto"/>
        <w:ind w:firstLine="709"/>
        <w:contextualSpacing/>
        <w:jc w:val="both"/>
        <w:rPr>
          <w:rFonts w:ascii="Times New Roman" w:eastAsia="SimSun" w:hAnsi="Times New Roman" w:cs="Times New Roman"/>
          <w:sz w:val="28"/>
          <w:szCs w:val="28"/>
          <w:lang w:val="kk-KZ"/>
        </w:rPr>
      </w:pPr>
      <w:r w:rsidRPr="00187793">
        <w:rPr>
          <w:rFonts w:ascii="Times New Roman" w:eastAsia="SimSun" w:hAnsi="Times New Roman" w:cs="Times New Roman"/>
          <w:sz w:val="28"/>
          <w:szCs w:val="28"/>
          <w:lang w:val="kk-KZ"/>
        </w:rPr>
        <w:t xml:space="preserve">«Цифрлық білімдік ортада тиімді коммуникация жасаудың теориялары мен тәжірибелері» атты </w:t>
      </w:r>
      <w:r>
        <w:rPr>
          <w:rFonts w:ascii="Times New Roman" w:eastAsia="SimSun" w:hAnsi="Times New Roman" w:cs="Times New Roman"/>
          <w:sz w:val="28"/>
          <w:szCs w:val="28"/>
          <w:lang w:val="kk-KZ"/>
        </w:rPr>
        <w:t xml:space="preserve">оқу модулін толық игерген болашақ </w:t>
      </w:r>
      <w:r w:rsidR="0089425B">
        <w:rPr>
          <w:rFonts w:ascii="Times New Roman" w:eastAsia="SimSun" w:hAnsi="Times New Roman" w:cs="Times New Roman"/>
          <w:sz w:val="28"/>
          <w:szCs w:val="28"/>
          <w:lang w:val="kk-KZ"/>
        </w:rPr>
        <w:t>педагог-психологтің</w:t>
      </w:r>
      <w:r>
        <w:rPr>
          <w:rFonts w:ascii="Times New Roman" w:eastAsia="SimSun" w:hAnsi="Times New Roman" w:cs="Times New Roman"/>
          <w:sz w:val="28"/>
          <w:szCs w:val="28"/>
          <w:lang w:val="kk-KZ"/>
        </w:rPr>
        <w:t xml:space="preserve">: </w:t>
      </w:r>
    </w:p>
    <w:p w:rsidR="0034300C" w:rsidRDefault="009E09B4" w:rsidP="009E09B4">
      <w:pPr>
        <w:tabs>
          <w:tab w:val="left" w:pos="993"/>
        </w:tabs>
        <w:spacing w:after="0" w:line="240" w:lineRule="auto"/>
        <w:ind w:firstLine="709"/>
        <w:contextualSpacing/>
        <w:jc w:val="both"/>
        <w:rPr>
          <w:rFonts w:ascii="Times New Roman" w:eastAsia="SimSun" w:hAnsi="Times New Roman" w:cs="Times New Roman"/>
          <w:sz w:val="28"/>
          <w:szCs w:val="28"/>
          <w:lang w:val="kk-KZ"/>
        </w:rPr>
      </w:pPr>
      <w:r>
        <w:rPr>
          <w:rFonts w:ascii="Times New Roman" w:eastAsia="SimSun" w:hAnsi="Times New Roman" w:cs="Times New Roman"/>
          <w:sz w:val="28"/>
          <w:szCs w:val="28"/>
          <w:lang w:val="kk-KZ"/>
        </w:rPr>
        <w:t>1.</w:t>
      </w:r>
      <w:r w:rsidR="0034300C">
        <w:rPr>
          <w:rFonts w:ascii="Times New Roman" w:eastAsia="SimSun" w:hAnsi="Times New Roman" w:cs="Times New Roman"/>
          <w:sz w:val="28"/>
          <w:szCs w:val="28"/>
          <w:lang w:val="kk-KZ"/>
        </w:rPr>
        <w:t xml:space="preserve"> </w:t>
      </w:r>
      <w:r w:rsidR="0034300C" w:rsidRPr="00FC7A3A">
        <w:rPr>
          <w:rFonts w:ascii="Times New Roman" w:eastAsia="SimSun" w:hAnsi="Times New Roman" w:cs="Times New Roman"/>
          <w:sz w:val="28"/>
          <w:szCs w:val="28"/>
          <w:lang w:val="kk-KZ"/>
        </w:rPr>
        <w:t xml:space="preserve">Цифрлық білімдік ортадағы коммуникативтік мәдениет жайындағы </w:t>
      </w:r>
      <w:r w:rsidR="0034300C">
        <w:rPr>
          <w:rFonts w:ascii="Times New Roman" w:eastAsia="SimSun" w:hAnsi="Times New Roman" w:cs="Times New Roman"/>
          <w:sz w:val="28"/>
          <w:szCs w:val="28"/>
          <w:lang w:val="kk-KZ"/>
        </w:rPr>
        <w:t xml:space="preserve">теориялық </w:t>
      </w:r>
      <w:r w:rsidR="0034300C" w:rsidRPr="00FC7A3A">
        <w:rPr>
          <w:rFonts w:ascii="Times New Roman" w:eastAsia="SimSun" w:hAnsi="Times New Roman" w:cs="Times New Roman"/>
          <w:sz w:val="28"/>
          <w:szCs w:val="28"/>
          <w:lang w:val="kk-KZ"/>
        </w:rPr>
        <w:t>білімі артады</w:t>
      </w:r>
      <w:r>
        <w:rPr>
          <w:rFonts w:ascii="Times New Roman" w:eastAsia="SimSun" w:hAnsi="Times New Roman" w:cs="Times New Roman"/>
          <w:sz w:val="28"/>
          <w:szCs w:val="28"/>
          <w:lang w:val="kk-KZ"/>
        </w:rPr>
        <w:t>.</w:t>
      </w:r>
      <w:r w:rsidR="0034300C" w:rsidRPr="00FC7A3A">
        <w:rPr>
          <w:rFonts w:ascii="Times New Roman" w:eastAsia="SimSun" w:hAnsi="Times New Roman" w:cs="Times New Roman"/>
          <w:sz w:val="28"/>
          <w:szCs w:val="28"/>
          <w:lang w:val="kk-KZ"/>
        </w:rPr>
        <w:t xml:space="preserve"> </w:t>
      </w:r>
    </w:p>
    <w:p w:rsidR="0034300C" w:rsidRPr="009E09B4" w:rsidRDefault="009E09B4" w:rsidP="009E09B4">
      <w:pPr>
        <w:tabs>
          <w:tab w:val="left" w:pos="993"/>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2. </w:t>
      </w:r>
      <w:r w:rsidR="0034300C" w:rsidRPr="009E09B4">
        <w:rPr>
          <w:rFonts w:ascii="Times New Roman" w:eastAsia="Calibri" w:hAnsi="Times New Roman" w:cs="Times New Roman"/>
          <w:sz w:val="28"/>
          <w:szCs w:val="28"/>
          <w:lang w:val="kk-KZ"/>
        </w:rPr>
        <w:t>Цифрлық және ақпараттық сауаттылықты меңгере отырып, цифрлық коммуникация құралдарын тәжірибеде тиімді пайдалана алу іскерлігі қалыптасады</w:t>
      </w:r>
      <w:r w:rsidRPr="009E09B4">
        <w:rPr>
          <w:rFonts w:ascii="Times New Roman" w:eastAsia="Calibri" w:hAnsi="Times New Roman" w:cs="Times New Roman"/>
          <w:sz w:val="28"/>
          <w:szCs w:val="28"/>
          <w:lang w:val="kk-KZ"/>
        </w:rPr>
        <w:t>.</w:t>
      </w:r>
    </w:p>
    <w:p w:rsidR="0034300C" w:rsidRPr="009E09B4" w:rsidRDefault="009E09B4" w:rsidP="009E09B4">
      <w:pPr>
        <w:tabs>
          <w:tab w:val="left" w:pos="993"/>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3. </w:t>
      </w:r>
      <w:r w:rsidR="0034300C" w:rsidRPr="009E09B4">
        <w:rPr>
          <w:rFonts w:ascii="Times New Roman" w:eastAsia="Calibri" w:hAnsi="Times New Roman" w:cs="Times New Roman"/>
          <w:sz w:val="28"/>
          <w:szCs w:val="28"/>
          <w:lang w:val="kk-KZ"/>
        </w:rPr>
        <w:t>Ақпаратты сыни талдай отырып, цифрлық білімдік ортада тиімді коммуникация жасаудың практикалық іскерліктерін меңгереді</w:t>
      </w:r>
      <w:r w:rsidRPr="009E09B4">
        <w:rPr>
          <w:rFonts w:ascii="Times New Roman" w:eastAsia="Calibri" w:hAnsi="Times New Roman" w:cs="Times New Roman"/>
          <w:sz w:val="28"/>
          <w:szCs w:val="28"/>
          <w:lang w:val="kk-KZ"/>
        </w:rPr>
        <w:t>.</w:t>
      </w:r>
    </w:p>
    <w:p w:rsidR="0034300C" w:rsidRPr="009E09B4" w:rsidRDefault="009E09B4" w:rsidP="009E09B4">
      <w:pPr>
        <w:tabs>
          <w:tab w:val="left" w:pos="993"/>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 xml:space="preserve">4. </w:t>
      </w:r>
      <w:r w:rsidR="0034300C" w:rsidRPr="009E09B4">
        <w:rPr>
          <w:rFonts w:ascii="Times New Roman" w:eastAsia="Calibri" w:hAnsi="Times New Roman" w:cs="Times New Roman"/>
          <w:sz w:val="28"/>
          <w:szCs w:val="28"/>
          <w:lang w:val="kk-KZ"/>
        </w:rPr>
        <w:t xml:space="preserve">Цифрлық білімдік ортада коммуникация жасаудың этикет ережелерін сақтай отырып, мәдениетті тұлғаның үлгісін көрсетеді. </w:t>
      </w:r>
    </w:p>
    <w:p w:rsidR="0034300C" w:rsidRPr="00C451A4" w:rsidRDefault="0034300C" w:rsidP="009E09B4">
      <w:pPr>
        <w:tabs>
          <w:tab w:val="left" w:pos="993"/>
        </w:tabs>
        <w:spacing w:after="0" w:line="240" w:lineRule="auto"/>
        <w:ind w:firstLine="709"/>
        <w:contextualSpacing/>
        <w:jc w:val="both"/>
        <w:rPr>
          <w:rFonts w:ascii="Times New Roman" w:eastAsia="SimSun" w:hAnsi="Times New Roman" w:cs="Times New Roman"/>
          <w:sz w:val="28"/>
          <w:szCs w:val="28"/>
          <w:lang w:val="kk-KZ"/>
        </w:rPr>
      </w:pPr>
      <w:r w:rsidRPr="00187793">
        <w:rPr>
          <w:rFonts w:ascii="Times New Roman" w:eastAsia="SimSun" w:hAnsi="Times New Roman" w:cs="Times New Roman"/>
          <w:sz w:val="28"/>
          <w:szCs w:val="28"/>
          <w:lang w:val="kk-KZ"/>
        </w:rPr>
        <w:t>«</w:t>
      </w:r>
      <w:r w:rsidRPr="00C451A4">
        <w:rPr>
          <w:rFonts w:ascii="Times New Roman" w:eastAsia="SimSun" w:hAnsi="Times New Roman" w:cs="Times New Roman"/>
          <w:sz w:val="28"/>
          <w:szCs w:val="28"/>
          <w:lang w:val="kk-KZ"/>
        </w:rPr>
        <w:t>Цифрлық білімдік ортада тиімді коммуникация жасаудың теориялары мен тәжірибелері» оқу модулі аясында «Медиапедагогика» пәнінің силлабусына 8 дәріс тақырыбы, сәйкесінше семинар және өздік жұмыс тапсырмалары ендірілді (</w:t>
      </w:r>
      <w:r w:rsidR="00B303FD">
        <w:rPr>
          <w:rFonts w:ascii="Times New Roman" w:eastAsia="SimSun" w:hAnsi="Times New Roman" w:cs="Times New Roman"/>
          <w:sz w:val="28"/>
          <w:szCs w:val="28"/>
          <w:lang w:val="kk-KZ"/>
        </w:rPr>
        <w:t>21-</w:t>
      </w:r>
      <w:r w:rsidRPr="00C451A4">
        <w:rPr>
          <w:rFonts w:ascii="Times New Roman" w:eastAsia="SimSun" w:hAnsi="Times New Roman" w:cs="Times New Roman"/>
          <w:sz w:val="28"/>
          <w:szCs w:val="28"/>
          <w:lang w:val="kk-KZ"/>
        </w:rPr>
        <w:t>кесте).</w:t>
      </w:r>
    </w:p>
    <w:p w:rsidR="0034300C" w:rsidRDefault="0034300C" w:rsidP="00F27014">
      <w:pPr>
        <w:spacing w:after="0" w:line="240" w:lineRule="auto"/>
        <w:ind w:firstLine="567"/>
        <w:contextualSpacing/>
        <w:jc w:val="both"/>
        <w:rPr>
          <w:rFonts w:ascii="Times New Roman" w:eastAsia="SimSun" w:hAnsi="Times New Roman" w:cs="Times New Roman"/>
          <w:sz w:val="28"/>
          <w:szCs w:val="28"/>
          <w:lang w:val="kk-KZ"/>
        </w:rPr>
      </w:pPr>
      <w:r>
        <w:rPr>
          <w:rFonts w:ascii="Times New Roman" w:eastAsia="SimSun" w:hAnsi="Times New Roman" w:cs="Times New Roman"/>
          <w:sz w:val="28"/>
          <w:szCs w:val="28"/>
          <w:lang w:val="kk-KZ"/>
        </w:rPr>
        <w:t xml:space="preserve"> </w:t>
      </w:r>
    </w:p>
    <w:p w:rsidR="0034300C" w:rsidRDefault="0034300C" w:rsidP="009E09B4">
      <w:pPr>
        <w:spacing w:after="0" w:line="240" w:lineRule="auto"/>
        <w:contextualSpacing/>
        <w:jc w:val="both"/>
        <w:rPr>
          <w:rFonts w:ascii="Times New Roman" w:eastAsia="SimSun" w:hAnsi="Times New Roman" w:cs="Times New Roman"/>
          <w:sz w:val="28"/>
          <w:szCs w:val="28"/>
          <w:lang w:val="kk-KZ"/>
        </w:rPr>
      </w:pPr>
      <w:r>
        <w:rPr>
          <w:rFonts w:ascii="Times New Roman" w:eastAsia="SimSun" w:hAnsi="Times New Roman" w:cs="Times New Roman"/>
          <w:sz w:val="28"/>
          <w:szCs w:val="28"/>
          <w:lang w:val="kk-KZ"/>
        </w:rPr>
        <w:t xml:space="preserve">Кесте 21 – </w:t>
      </w:r>
      <w:r w:rsidRPr="000146D8">
        <w:rPr>
          <w:rFonts w:ascii="Times New Roman" w:eastAsia="SimSun" w:hAnsi="Times New Roman" w:cs="Times New Roman"/>
          <w:sz w:val="28"/>
          <w:szCs w:val="28"/>
          <w:lang w:val="kk-KZ"/>
        </w:rPr>
        <w:t>«Цифрлық білімдік ортада тиімді коммуникация жасаудың теори</w:t>
      </w:r>
      <w:r>
        <w:rPr>
          <w:rFonts w:ascii="Times New Roman" w:eastAsia="SimSun" w:hAnsi="Times New Roman" w:cs="Times New Roman"/>
          <w:sz w:val="28"/>
          <w:szCs w:val="28"/>
          <w:lang w:val="kk-KZ"/>
        </w:rPr>
        <w:t>ялары мен тәжірибелері» оқу моду</w:t>
      </w:r>
      <w:r w:rsidRPr="000146D8">
        <w:rPr>
          <w:rFonts w:ascii="Times New Roman" w:eastAsia="SimSun" w:hAnsi="Times New Roman" w:cs="Times New Roman"/>
          <w:sz w:val="28"/>
          <w:szCs w:val="28"/>
          <w:lang w:val="kk-KZ"/>
        </w:rPr>
        <w:t>лі</w:t>
      </w:r>
      <w:r>
        <w:rPr>
          <w:rFonts w:ascii="Times New Roman" w:eastAsia="SimSun" w:hAnsi="Times New Roman" w:cs="Times New Roman"/>
          <w:sz w:val="28"/>
          <w:szCs w:val="28"/>
          <w:lang w:val="kk-KZ"/>
        </w:rPr>
        <w:t xml:space="preserve">нің тақырыптық жоспары </w:t>
      </w:r>
    </w:p>
    <w:p w:rsidR="0034300C" w:rsidRPr="009E09B4" w:rsidRDefault="0034300C" w:rsidP="009E09B4">
      <w:pPr>
        <w:spacing w:after="0" w:line="240" w:lineRule="auto"/>
        <w:contextualSpacing/>
        <w:jc w:val="right"/>
        <w:rPr>
          <w:rFonts w:ascii="Times New Roman" w:eastAsia="SimSun" w:hAnsi="Times New Roman" w:cs="Times New Roman"/>
          <w:sz w:val="16"/>
          <w:szCs w:val="16"/>
          <w:lang w:val="kk-KZ"/>
        </w:rPr>
      </w:pPr>
    </w:p>
    <w:tbl>
      <w:tblPr>
        <w:tblStyle w:val="a6"/>
        <w:tblW w:w="0" w:type="auto"/>
        <w:jc w:val="center"/>
        <w:tblLook w:val="04A0" w:firstRow="1" w:lastRow="0" w:firstColumn="1" w:lastColumn="0" w:noHBand="0" w:noVBand="1"/>
      </w:tblPr>
      <w:tblGrid>
        <w:gridCol w:w="5045"/>
        <w:gridCol w:w="2222"/>
        <w:gridCol w:w="2304"/>
      </w:tblGrid>
      <w:tr w:rsidR="009E09B4" w:rsidRPr="009E09B4" w:rsidTr="009E09B4">
        <w:trPr>
          <w:jc w:val="center"/>
        </w:trPr>
        <w:tc>
          <w:tcPr>
            <w:tcW w:w="5045" w:type="dxa"/>
          </w:tcPr>
          <w:p w:rsidR="009E09B4" w:rsidRPr="009E09B4" w:rsidRDefault="009E09B4" w:rsidP="00F27014">
            <w:pPr>
              <w:contextualSpacing/>
              <w:jc w:val="center"/>
              <w:rPr>
                <w:rFonts w:ascii="Times New Roman" w:eastAsia="SimSun" w:hAnsi="Times New Roman" w:cs="Times New Roman"/>
                <w:sz w:val="24"/>
                <w:szCs w:val="24"/>
                <w:lang w:val="kk-KZ" w:eastAsia="zh-CN"/>
              </w:rPr>
            </w:pPr>
            <w:r w:rsidRPr="009E09B4">
              <w:rPr>
                <w:rFonts w:ascii="Times New Roman" w:eastAsia="SimSun" w:hAnsi="Times New Roman" w:cs="Times New Roman"/>
                <w:sz w:val="24"/>
                <w:szCs w:val="24"/>
                <w:lang w:val="kk-KZ" w:eastAsia="zh-CN"/>
              </w:rPr>
              <w:t>Тақырыптар</w:t>
            </w:r>
          </w:p>
        </w:tc>
        <w:tc>
          <w:tcPr>
            <w:tcW w:w="2222" w:type="dxa"/>
          </w:tcPr>
          <w:p w:rsidR="009E09B4" w:rsidRPr="009E09B4" w:rsidRDefault="009E09B4" w:rsidP="00F27014">
            <w:pPr>
              <w:contextualSpacing/>
              <w:jc w:val="center"/>
              <w:rPr>
                <w:rFonts w:ascii="Times New Roman" w:eastAsia="SimSun" w:hAnsi="Times New Roman" w:cs="Times New Roman"/>
                <w:sz w:val="24"/>
                <w:szCs w:val="24"/>
                <w:lang w:val="kk-KZ" w:eastAsia="zh-CN"/>
              </w:rPr>
            </w:pPr>
            <w:r w:rsidRPr="009E09B4">
              <w:rPr>
                <w:rFonts w:ascii="Times New Roman" w:eastAsia="SimSun" w:hAnsi="Times New Roman" w:cs="Times New Roman"/>
                <w:sz w:val="24"/>
                <w:szCs w:val="24"/>
                <w:lang w:val="kk-KZ" w:eastAsia="zh-CN"/>
              </w:rPr>
              <w:t>Дәріс</w:t>
            </w:r>
          </w:p>
        </w:tc>
        <w:tc>
          <w:tcPr>
            <w:tcW w:w="2304" w:type="dxa"/>
          </w:tcPr>
          <w:p w:rsidR="009E09B4" w:rsidRPr="009E09B4" w:rsidRDefault="009E09B4" w:rsidP="00F27014">
            <w:pPr>
              <w:contextualSpacing/>
              <w:jc w:val="center"/>
              <w:rPr>
                <w:rFonts w:ascii="Times New Roman" w:eastAsia="SimSun" w:hAnsi="Times New Roman" w:cs="Times New Roman"/>
                <w:sz w:val="24"/>
                <w:szCs w:val="24"/>
                <w:lang w:val="kk-KZ" w:eastAsia="zh-CN"/>
              </w:rPr>
            </w:pPr>
            <w:r w:rsidRPr="009E09B4">
              <w:rPr>
                <w:rFonts w:ascii="Times New Roman" w:eastAsia="SimSun" w:hAnsi="Times New Roman" w:cs="Times New Roman"/>
                <w:sz w:val="24"/>
                <w:szCs w:val="24"/>
                <w:lang w:val="kk-KZ" w:eastAsia="zh-CN"/>
              </w:rPr>
              <w:t>Семинар</w:t>
            </w:r>
          </w:p>
        </w:tc>
      </w:tr>
      <w:tr w:rsidR="009E09B4" w:rsidRPr="009E09B4" w:rsidTr="009E09B4">
        <w:trPr>
          <w:jc w:val="center"/>
        </w:trPr>
        <w:tc>
          <w:tcPr>
            <w:tcW w:w="5045" w:type="dxa"/>
          </w:tcPr>
          <w:p w:rsidR="009E09B4" w:rsidRPr="009E09B4" w:rsidRDefault="009E09B4" w:rsidP="00F27014">
            <w:pPr>
              <w:contextualSpacing/>
              <w:jc w:val="both"/>
              <w:rPr>
                <w:rFonts w:ascii="Times New Roman" w:eastAsia="SimSun" w:hAnsi="Times New Roman" w:cs="Times New Roman"/>
                <w:sz w:val="24"/>
                <w:szCs w:val="24"/>
                <w:lang w:val="kk-KZ" w:eastAsia="zh-CN"/>
              </w:rPr>
            </w:pPr>
            <w:r w:rsidRPr="009E09B4">
              <w:rPr>
                <w:rFonts w:ascii="Times New Roman" w:eastAsia="Times New Roman" w:hAnsi="Times New Roman" w:cs="Times New Roman"/>
                <w:sz w:val="24"/>
                <w:szCs w:val="24"/>
                <w:lang w:val="kk-KZ" w:eastAsia="ar-SA"/>
              </w:rPr>
              <w:t xml:space="preserve">Цифрлық білімдік ортадағы кросс-мәдени коммуникация </w:t>
            </w:r>
          </w:p>
        </w:tc>
        <w:tc>
          <w:tcPr>
            <w:tcW w:w="2222" w:type="dxa"/>
          </w:tcPr>
          <w:p w:rsidR="009E09B4" w:rsidRPr="009E09B4" w:rsidRDefault="009E09B4" w:rsidP="00F27014">
            <w:pPr>
              <w:contextualSpacing/>
              <w:rPr>
                <w:rFonts w:ascii="Times New Roman" w:eastAsia="SimSun" w:hAnsi="Times New Roman" w:cs="Times New Roman"/>
                <w:sz w:val="24"/>
                <w:szCs w:val="24"/>
                <w:lang w:val="kk-KZ" w:eastAsia="zh-CN"/>
              </w:rPr>
            </w:pPr>
            <w:r w:rsidRPr="009E09B4">
              <w:rPr>
                <w:rFonts w:ascii="Times New Roman" w:eastAsia="SimSun" w:hAnsi="Times New Roman" w:cs="Times New Roman"/>
                <w:sz w:val="24"/>
                <w:szCs w:val="24"/>
                <w:lang w:val="kk-KZ" w:eastAsia="zh-CN"/>
              </w:rPr>
              <w:t>Ақпараттық дәріс</w:t>
            </w:r>
          </w:p>
        </w:tc>
        <w:tc>
          <w:tcPr>
            <w:tcW w:w="2304" w:type="dxa"/>
          </w:tcPr>
          <w:p w:rsidR="009E09B4" w:rsidRPr="009E09B4" w:rsidRDefault="009E09B4" w:rsidP="00F27014">
            <w:pPr>
              <w:contextualSpacing/>
              <w:jc w:val="both"/>
              <w:rPr>
                <w:rFonts w:ascii="Times New Roman" w:eastAsia="SimSun" w:hAnsi="Times New Roman" w:cs="Times New Roman"/>
                <w:sz w:val="24"/>
                <w:szCs w:val="24"/>
                <w:lang w:val="kk-KZ" w:eastAsia="zh-CN"/>
              </w:rPr>
            </w:pPr>
            <w:r w:rsidRPr="009E09B4">
              <w:rPr>
                <w:rFonts w:ascii="Times New Roman" w:eastAsia="SimSun" w:hAnsi="Times New Roman" w:cs="Times New Roman"/>
                <w:sz w:val="24"/>
                <w:szCs w:val="24"/>
                <w:lang w:val="kk-KZ" w:eastAsia="zh-CN"/>
              </w:rPr>
              <w:t>Жобалық жұмыс</w:t>
            </w:r>
          </w:p>
        </w:tc>
      </w:tr>
      <w:tr w:rsidR="009E09B4" w:rsidRPr="009E09B4" w:rsidTr="009E09B4">
        <w:trPr>
          <w:jc w:val="center"/>
        </w:trPr>
        <w:tc>
          <w:tcPr>
            <w:tcW w:w="5045" w:type="dxa"/>
          </w:tcPr>
          <w:p w:rsidR="009E09B4" w:rsidRPr="009E09B4" w:rsidRDefault="009E09B4" w:rsidP="00F27014">
            <w:pPr>
              <w:contextualSpacing/>
              <w:jc w:val="both"/>
              <w:rPr>
                <w:rFonts w:ascii="Times New Roman" w:eastAsia="SimSun" w:hAnsi="Times New Roman" w:cs="Times New Roman"/>
                <w:sz w:val="24"/>
                <w:szCs w:val="24"/>
                <w:lang w:val="kk-KZ" w:eastAsia="zh-CN"/>
              </w:rPr>
            </w:pPr>
            <w:r w:rsidRPr="009E09B4">
              <w:rPr>
                <w:rFonts w:ascii="Times New Roman" w:eastAsia="SimSun" w:hAnsi="Times New Roman" w:cs="Times New Roman"/>
                <w:sz w:val="24"/>
                <w:szCs w:val="24"/>
                <w:lang w:val="kk-KZ" w:eastAsia="zh-CN"/>
              </w:rPr>
              <w:t>Цифрлық коммуникациядағы ақпаратты сыни талдау дағдысы</w:t>
            </w:r>
          </w:p>
        </w:tc>
        <w:tc>
          <w:tcPr>
            <w:tcW w:w="2222" w:type="dxa"/>
          </w:tcPr>
          <w:p w:rsidR="009E09B4" w:rsidRPr="009E09B4" w:rsidRDefault="009E09B4" w:rsidP="00F27014">
            <w:pPr>
              <w:contextualSpacing/>
              <w:rPr>
                <w:rFonts w:ascii="Times New Roman" w:eastAsia="SimSun" w:hAnsi="Times New Roman" w:cs="Times New Roman"/>
                <w:sz w:val="24"/>
                <w:szCs w:val="24"/>
                <w:lang w:val="kk-KZ" w:eastAsia="zh-CN"/>
              </w:rPr>
            </w:pPr>
            <w:r w:rsidRPr="009E09B4">
              <w:rPr>
                <w:rFonts w:ascii="Times New Roman" w:eastAsia="SimSun" w:hAnsi="Times New Roman" w:cs="Times New Roman"/>
                <w:sz w:val="24"/>
                <w:szCs w:val="24"/>
                <w:lang w:val="kk-KZ" w:eastAsia="zh-CN"/>
              </w:rPr>
              <w:t>Проблемалық дәріс</w:t>
            </w:r>
          </w:p>
        </w:tc>
        <w:tc>
          <w:tcPr>
            <w:tcW w:w="2304" w:type="dxa"/>
          </w:tcPr>
          <w:p w:rsidR="009E09B4" w:rsidRPr="009E09B4" w:rsidRDefault="009E09B4" w:rsidP="00F27014">
            <w:pPr>
              <w:contextualSpacing/>
              <w:jc w:val="both"/>
              <w:rPr>
                <w:rFonts w:ascii="Times New Roman" w:eastAsia="SimSun" w:hAnsi="Times New Roman" w:cs="Times New Roman"/>
                <w:sz w:val="24"/>
                <w:szCs w:val="24"/>
                <w:lang w:val="kk-KZ" w:eastAsia="zh-CN"/>
              </w:rPr>
            </w:pPr>
            <w:r w:rsidRPr="009E09B4">
              <w:rPr>
                <w:rFonts w:ascii="Times New Roman" w:hAnsi="Times New Roman" w:cs="Times New Roman"/>
                <w:sz w:val="24"/>
                <w:szCs w:val="24"/>
                <w:lang w:val="kk-KZ"/>
              </w:rPr>
              <w:t>Нақты жағдайларды талдау семинары</w:t>
            </w:r>
          </w:p>
        </w:tc>
      </w:tr>
      <w:tr w:rsidR="009E09B4" w:rsidRPr="009E09B4" w:rsidTr="009E09B4">
        <w:trPr>
          <w:jc w:val="center"/>
        </w:trPr>
        <w:tc>
          <w:tcPr>
            <w:tcW w:w="5045" w:type="dxa"/>
          </w:tcPr>
          <w:p w:rsidR="009E09B4" w:rsidRPr="009E09B4" w:rsidRDefault="009E09B4" w:rsidP="00F27014">
            <w:pPr>
              <w:contextualSpacing/>
              <w:jc w:val="both"/>
              <w:rPr>
                <w:rFonts w:ascii="Times New Roman" w:eastAsia="SimSun" w:hAnsi="Times New Roman" w:cs="Times New Roman"/>
                <w:sz w:val="24"/>
                <w:szCs w:val="24"/>
                <w:lang w:val="kk-KZ" w:eastAsia="zh-CN"/>
              </w:rPr>
            </w:pPr>
            <w:r w:rsidRPr="009E09B4">
              <w:rPr>
                <w:rFonts w:ascii="Times New Roman" w:eastAsia="SimSun" w:hAnsi="Times New Roman" w:cs="Times New Roman"/>
                <w:sz w:val="24"/>
                <w:szCs w:val="24"/>
                <w:lang w:val="kk-KZ" w:eastAsia="zh-CN"/>
              </w:rPr>
              <w:t>Цифрлық білімдік ортада тиімді қарым-қатынас жасау дағдылары</w:t>
            </w:r>
          </w:p>
        </w:tc>
        <w:tc>
          <w:tcPr>
            <w:tcW w:w="2222" w:type="dxa"/>
          </w:tcPr>
          <w:p w:rsidR="009E09B4" w:rsidRPr="009E09B4" w:rsidRDefault="009E09B4" w:rsidP="00F27014">
            <w:pPr>
              <w:contextualSpacing/>
              <w:rPr>
                <w:rFonts w:ascii="Times New Roman" w:eastAsia="SimSun" w:hAnsi="Times New Roman" w:cs="Times New Roman"/>
                <w:sz w:val="24"/>
                <w:szCs w:val="24"/>
                <w:lang w:val="kk-KZ" w:eastAsia="zh-CN"/>
              </w:rPr>
            </w:pPr>
            <w:r w:rsidRPr="009E09B4">
              <w:rPr>
                <w:rFonts w:ascii="Times New Roman" w:eastAsia="SimSun" w:hAnsi="Times New Roman" w:cs="Times New Roman"/>
                <w:sz w:val="24"/>
                <w:szCs w:val="24"/>
                <w:lang w:val="kk-KZ" w:eastAsia="zh-CN"/>
              </w:rPr>
              <w:t xml:space="preserve">Дәріс-конференция </w:t>
            </w:r>
          </w:p>
        </w:tc>
        <w:tc>
          <w:tcPr>
            <w:tcW w:w="2304" w:type="dxa"/>
          </w:tcPr>
          <w:p w:rsidR="009E09B4" w:rsidRPr="009E09B4" w:rsidRDefault="009E09B4" w:rsidP="00F27014">
            <w:pPr>
              <w:contextualSpacing/>
              <w:jc w:val="both"/>
              <w:rPr>
                <w:rFonts w:ascii="Times New Roman" w:eastAsia="SimSun" w:hAnsi="Times New Roman" w:cs="Times New Roman"/>
                <w:sz w:val="24"/>
                <w:szCs w:val="24"/>
                <w:lang w:val="kk-KZ" w:eastAsia="zh-CN"/>
              </w:rPr>
            </w:pPr>
            <w:r w:rsidRPr="009E09B4">
              <w:rPr>
                <w:rFonts w:ascii="Times New Roman" w:eastAsia="SimSun" w:hAnsi="Times New Roman" w:cs="Times New Roman"/>
                <w:sz w:val="24"/>
                <w:szCs w:val="24"/>
                <w:lang w:val="kk-KZ" w:eastAsia="zh-CN"/>
              </w:rPr>
              <w:t xml:space="preserve">Дөңгелек үстел </w:t>
            </w:r>
          </w:p>
        </w:tc>
      </w:tr>
      <w:tr w:rsidR="009E09B4" w:rsidRPr="009E09B4" w:rsidTr="009E09B4">
        <w:trPr>
          <w:jc w:val="center"/>
        </w:trPr>
        <w:tc>
          <w:tcPr>
            <w:tcW w:w="5045" w:type="dxa"/>
          </w:tcPr>
          <w:p w:rsidR="009E09B4" w:rsidRPr="009E09B4" w:rsidRDefault="009E09B4" w:rsidP="00F27014">
            <w:pPr>
              <w:contextualSpacing/>
              <w:jc w:val="both"/>
              <w:rPr>
                <w:rFonts w:ascii="Times New Roman" w:eastAsia="SimSun" w:hAnsi="Times New Roman" w:cs="Times New Roman"/>
                <w:sz w:val="24"/>
                <w:szCs w:val="24"/>
                <w:lang w:val="kk-KZ" w:eastAsia="zh-CN"/>
              </w:rPr>
            </w:pPr>
            <w:r w:rsidRPr="009E09B4">
              <w:rPr>
                <w:rFonts w:ascii="Times New Roman" w:eastAsia="SimSun" w:hAnsi="Times New Roman" w:cs="Times New Roman"/>
                <w:sz w:val="24"/>
                <w:szCs w:val="24"/>
                <w:lang w:val="kk-KZ" w:eastAsia="zh-CN"/>
              </w:rPr>
              <w:t>Цифрлық білімдік ортадағы коммуникация жасау этикасы</w:t>
            </w:r>
          </w:p>
        </w:tc>
        <w:tc>
          <w:tcPr>
            <w:tcW w:w="2222" w:type="dxa"/>
          </w:tcPr>
          <w:p w:rsidR="009E09B4" w:rsidRPr="009E09B4" w:rsidRDefault="009E09B4" w:rsidP="00F27014">
            <w:pPr>
              <w:contextualSpacing/>
              <w:rPr>
                <w:rFonts w:ascii="Times New Roman" w:eastAsia="SimSun" w:hAnsi="Times New Roman" w:cs="Times New Roman"/>
                <w:sz w:val="24"/>
                <w:szCs w:val="24"/>
                <w:lang w:val="kk-KZ" w:eastAsia="zh-CN"/>
              </w:rPr>
            </w:pPr>
            <w:r w:rsidRPr="009E09B4">
              <w:rPr>
                <w:rFonts w:ascii="Times New Roman" w:eastAsia="SimSun" w:hAnsi="Times New Roman" w:cs="Times New Roman"/>
                <w:sz w:val="24"/>
                <w:szCs w:val="24"/>
                <w:lang w:val="kk-KZ" w:eastAsia="zh-CN"/>
              </w:rPr>
              <w:t>Дәріс-пікірталас</w:t>
            </w:r>
          </w:p>
        </w:tc>
        <w:tc>
          <w:tcPr>
            <w:tcW w:w="2304" w:type="dxa"/>
          </w:tcPr>
          <w:p w:rsidR="009E09B4" w:rsidRPr="009E09B4" w:rsidRDefault="009E09B4" w:rsidP="00F27014">
            <w:pPr>
              <w:contextualSpacing/>
              <w:jc w:val="both"/>
              <w:rPr>
                <w:rFonts w:ascii="Times New Roman" w:eastAsia="SimSun" w:hAnsi="Times New Roman" w:cs="Times New Roman"/>
                <w:sz w:val="24"/>
                <w:szCs w:val="24"/>
                <w:lang w:val="kk-KZ" w:eastAsia="zh-CN"/>
              </w:rPr>
            </w:pPr>
            <w:r w:rsidRPr="009E09B4">
              <w:rPr>
                <w:rFonts w:ascii="Times New Roman" w:hAnsi="Times New Roman" w:cs="Times New Roman"/>
                <w:sz w:val="24"/>
                <w:szCs w:val="24"/>
                <w:lang w:val="kk-KZ"/>
              </w:rPr>
              <w:t>Интeрактивті-проб</w:t>
            </w:r>
            <w:r>
              <w:rPr>
                <w:rFonts w:ascii="Times New Roman" w:hAnsi="Times New Roman" w:cs="Times New Roman"/>
                <w:sz w:val="24"/>
                <w:szCs w:val="24"/>
                <w:lang w:val="kk-KZ"/>
              </w:rPr>
              <w:t xml:space="preserve"> </w:t>
            </w:r>
            <w:r w:rsidRPr="009E09B4">
              <w:rPr>
                <w:rFonts w:ascii="Times New Roman" w:hAnsi="Times New Roman" w:cs="Times New Roman"/>
                <w:sz w:val="24"/>
                <w:szCs w:val="24"/>
                <w:lang w:val="kk-KZ"/>
              </w:rPr>
              <w:t>лемалық әңгімe</w:t>
            </w:r>
          </w:p>
        </w:tc>
      </w:tr>
      <w:tr w:rsidR="009E09B4" w:rsidRPr="00E75B0F" w:rsidTr="009E09B4">
        <w:trPr>
          <w:jc w:val="center"/>
        </w:trPr>
        <w:tc>
          <w:tcPr>
            <w:tcW w:w="5045" w:type="dxa"/>
          </w:tcPr>
          <w:p w:rsidR="009E09B4" w:rsidRPr="009E09B4" w:rsidRDefault="009E09B4" w:rsidP="00F27014">
            <w:pPr>
              <w:contextualSpacing/>
              <w:jc w:val="both"/>
              <w:rPr>
                <w:rFonts w:ascii="Times New Roman" w:eastAsia="SimSun" w:hAnsi="Times New Roman" w:cs="Times New Roman"/>
                <w:sz w:val="24"/>
                <w:szCs w:val="24"/>
                <w:lang w:val="kk-KZ" w:eastAsia="zh-CN"/>
              </w:rPr>
            </w:pPr>
            <w:r w:rsidRPr="009E09B4">
              <w:rPr>
                <w:rFonts w:ascii="Times New Roman" w:eastAsia="SimSun" w:hAnsi="Times New Roman" w:cs="Times New Roman"/>
                <w:sz w:val="24"/>
                <w:szCs w:val="24"/>
                <w:lang w:val="kk-KZ" w:eastAsia="zh-CN"/>
              </w:rPr>
              <w:t>Онлайн форматтағы сабақтар мен іс-шараларға қатысу кезіндегі этикет ережелері</w:t>
            </w:r>
          </w:p>
        </w:tc>
        <w:tc>
          <w:tcPr>
            <w:tcW w:w="2222" w:type="dxa"/>
          </w:tcPr>
          <w:p w:rsidR="009E09B4" w:rsidRPr="009E09B4" w:rsidRDefault="009E09B4" w:rsidP="00F27014">
            <w:pPr>
              <w:contextualSpacing/>
              <w:rPr>
                <w:rFonts w:ascii="Times New Roman" w:eastAsia="SimSun" w:hAnsi="Times New Roman" w:cs="Times New Roman"/>
                <w:sz w:val="24"/>
                <w:szCs w:val="24"/>
                <w:lang w:val="kk-KZ" w:eastAsia="zh-CN"/>
              </w:rPr>
            </w:pPr>
            <w:r w:rsidRPr="009E09B4">
              <w:rPr>
                <w:rFonts w:ascii="Times New Roman" w:hAnsi="Times New Roman" w:cs="Times New Roman"/>
                <w:sz w:val="24"/>
                <w:szCs w:val="24"/>
                <w:lang w:val="kk-KZ"/>
              </w:rPr>
              <w:t>Дәріс-визуализация</w:t>
            </w:r>
          </w:p>
        </w:tc>
        <w:tc>
          <w:tcPr>
            <w:tcW w:w="2304" w:type="dxa"/>
          </w:tcPr>
          <w:p w:rsidR="009E09B4" w:rsidRPr="009E09B4" w:rsidRDefault="009E09B4" w:rsidP="00F27014">
            <w:pPr>
              <w:contextualSpacing/>
              <w:jc w:val="both"/>
              <w:rPr>
                <w:rFonts w:ascii="Times New Roman" w:eastAsia="SimSun" w:hAnsi="Times New Roman" w:cs="Times New Roman"/>
                <w:sz w:val="24"/>
                <w:szCs w:val="24"/>
                <w:lang w:val="kk-KZ" w:eastAsia="zh-CN"/>
              </w:rPr>
            </w:pPr>
            <w:r w:rsidRPr="009E09B4">
              <w:rPr>
                <w:rFonts w:ascii="Times New Roman" w:hAnsi="Times New Roman" w:cs="Times New Roman"/>
                <w:sz w:val="24"/>
                <w:szCs w:val="24"/>
                <w:lang w:val="kk-KZ"/>
              </w:rPr>
              <w:t>Тақырыптық дискуссия</w:t>
            </w:r>
          </w:p>
        </w:tc>
      </w:tr>
      <w:tr w:rsidR="009E09B4" w:rsidRPr="00E75B0F" w:rsidTr="009E09B4">
        <w:trPr>
          <w:jc w:val="center"/>
        </w:trPr>
        <w:tc>
          <w:tcPr>
            <w:tcW w:w="5045" w:type="dxa"/>
          </w:tcPr>
          <w:p w:rsidR="009E09B4" w:rsidRPr="009E09B4" w:rsidRDefault="009E09B4" w:rsidP="00F27014">
            <w:pPr>
              <w:contextualSpacing/>
              <w:jc w:val="both"/>
              <w:rPr>
                <w:rFonts w:ascii="Times New Roman" w:eastAsia="SimSun" w:hAnsi="Times New Roman" w:cs="Times New Roman"/>
                <w:sz w:val="24"/>
                <w:szCs w:val="24"/>
                <w:lang w:val="kk-KZ" w:eastAsia="zh-CN"/>
              </w:rPr>
            </w:pPr>
            <w:r w:rsidRPr="009E09B4">
              <w:rPr>
                <w:rFonts w:ascii="Times New Roman" w:eastAsia="SimSun" w:hAnsi="Times New Roman" w:cs="Times New Roman"/>
                <w:sz w:val="24"/>
                <w:szCs w:val="24"/>
                <w:lang w:val="kk-KZ" w:eastAsia="zh-CN"/>
              </w:rPr>
              <w:t>Электронды пошта мен мессенджерлерді пайдалану кезіндегі этикет ережелері</w:t>
            </w:r>
          </w:p>
        </w:tc>
        <w:tc>
          <w:tcPr>
            <w:tcW w:w="2222" w:type="dxa"/>
          </w:tcPr>
          <w:p w:rsidR="009E09B4" w:rsidRPr="009E09B4" w:rsidRDefault="009E09B4" w:rsidP="00F27014">
            <w:pPr>
              <w:contextualSpacing/>
              <w:rPr>
                <w:rFonts w:ascii="Times New Roman" w:eastAsia="SimSun" w:hAnsi="Times New Roman" w:cs="Times New Roman"/>
                <w:sz w:val="24"/>
                <w:szCs w:val="24"/>
                <w:lang w:val="kk-KZ" w:eastAsia="zh-CN"/>
              </w:rPr>
            </w:pPr>
            <w:r w:rsidRPr="009E09B4">
              <w:rPr>
                <w:rFonts w:ascii="Times New Roman" w:hAnsi="Times New Roman" w:cs="Times New Roman"/>
                <w:sz w:val="24"/>
                <w:szCs w:val="24"/>
                <w:lang w:val="kk-KZ"/>
              </w:rPr>
              <w:t>Дәріс-визуализация</w:t>
            </w:r>
          </w:p>
        </w:tc>
        <w:tc>
          <w:tcPr>
            <w:tcW w:w="2304" w:type="dxa"/>
          </w:tcPr>
          <w:p w:rsidR="009E09B4" w:rsidRPr="009E09B4" w:rsidRDefault="009E09B4" w:rsidP="00F27014">
            <w:pPr>
              <w:contextualSpacing/>
              <w:jc w:val="both"/>
              <w:rPr>
                <w:rFonts w:ascii="Times New Roman" w:eastAsia="SimSun" w:hAnsi="Times New Roman" w:cs="Times New Roman"/>
                <w:sz w:val="24"/>
                <w:szCs w:val="24"/>
                <w:lang w:val="kk-KZ" w:eastAsia="zh-CN"/>
              </w:rPr>
            </w:pPr>
            <w:r w:rsidRPr="009E09B4">
              <w:rPr>
                <w:rFonts w:ascii="Times New Roman" w:hAnsi="Times New Roman" w:cs="Times New Roman"/>
                <w:sz w:val="24"/>
                <w:szCs w:val="24"/>
                <w:lang w:val="kk-KZ"/>
              </w:rPr>
              <w:t>Мәсeлeні шeшу сeминaры</w:t>
            </w:r>
          </w:p>
        </w:tc>
      </w:tr>
      <w:tr w:rsidR="009E09B4" w:rsidTr="009E09B4">
        <w:trPr>
          <w:jc w:val="center"/>
        </w:trPr>
        <w:tc>
          <w:tcPr>
            <w:tcW w:w="5045" w:type="dxa"/>
          </w:tcPr>
          <w:p w:rsidR="009E09B4" w:rsidRPr="009E09B4" w:rsidRDefault="009E09B4" w:rsidP="00F27014">
            <w:pPr>
              <w:contextualSpacing/>
              <w:jc w:val="both"/>
              <w:rPr>
                <w:rFonts w:ascii="Times New Roman" w:eastAsia="SimSun" w:hAnsi="Times New Roman" w:cs="Times New Roman"/>
                <w:sz w:val="24"/>
                <w:szCs w:val="24"/>
                <w:lang w:val="kk-KZ" w:eastAsia="zh-CN"/>
              </w:rPr>
            </w:pPr>
            <w:r w:rsidRPr="009E09B4">
              <w:rPr>
                <w:rFonts w:ascii="Times New Roman" w:eastAsia="SimSun" w:hAnsi="Times New Roman" w:cs="Times New Roman"/>
                <w:sz w:val="24"/>
                <w:szCs w:val="24"/>
                <w:lang w:val="kk-KZ" w:eastAsia="zh-CN"/>
              </w:rPr>
              <w:t>Әлеуметтік желідегі этикет ережелері</w:t>
            </w:r>
          </w:p>
        </w:tc>
        <w:tc>
          <w:tcPr>
            <w:tcW w:w="2222" w:type="dxa"/>
          </w:tcPr>
          <w:p w:rsidR="009E09B4" w:rsidRPr="009E09B4" w:rsidRDefault="009E09B4" w:rsidP="00F27014">
            <w:pPr>
              <w:contextualSpacing/>
              <w:rPr>
                <w:rFonts w:ascii="Times New Roman" w:eastAsia="SimSun" w:hAnsi="Times New Roman" w:cs="Times New Roman"/>
                <w:sz w:val="24"/>
                <w:szCs w:val="24"/>
                <w:lang w:val="kk-KZ" w:eastAsia="zh-CN"/>
              </w:rPr>
            </w:pPr>
            <w:r w:rsidRPr="009E09B4">
              <w:rPr>
                <w:rFonts w:ascii="Times New Roman" w:hAnsi="Times New Roman" w:cs="Times New Roman"/>
                <w:sz w:val="24"/>
                <w:szCs w:val="24"/>
                <w:lang w:val="kk-KZ"/>
              </w:rPr>
              <w:t>Дәріс-визуализация</w:t>
            </w:r>
          </w:p>
        </w:tc>
        <w:tc>
          <w:tcPr>
            <w:tcW w:w="2304" w:type="dxa"/>
          </w:tcPr>
          <w:p w:rsidR="009E09B4" w:rsidRPr="009E09B4" w:rsidRDefault="009E09B4" w:rsidP="00F27014">
            <w:pPr>
              <w:contextualSpacing/>
              <w:jc w:val="both"/>
              <w:rPr>
                <w:rFonts w:ascii="Times New Roman" w:eastAsia="SimSun" w:hAnsi="Times New Roman" w:cs="Times New Roman"/>
                <w:sz w:val="24"/>
                <w:szCs w:val="24"/>
                <w:lang w:val="kk-KZ" w:eastAsia="zh-CN"/>
              </w:rPr>
            </w:pPr>
            <w:r w:rsidRPr="009E09B4">
              <w:rPr>
                <w:rFonts w:ascii="Times New Roman" w:hAnsi="Times New Roman" w:cs="Times New Roman"/>
                <w:sz w:val="24"/>
                <w:szCs w:val="24"/>
                <w:lang w:val="kk-KZ"/>
              </w:rPr>
              <w:t>Тақырыптық дискуссия</w:t>
            </w:r>
          </w:p>
        </w:tc>
      </w:tr>
      <w:tr w:rsidR="009E09B4" w:rsidRPr="00E75B0F" w:rsidTr="009E09B4">
        <w:trPr>
          <w:jc w:val="center"/>
        </w:trPr>
        <w:tc>
          <w:tcPr>
            <w:tcW w:w="5045" w:type="dxa"/>
          </w:tcPr>
          <w:p w:rsidR="009E09B4" w:rsidRPr="009E09B4" w:rsidRDefault="009E09B4" w:rsidP="00F27014">
            <w:pPr>
              <w:contextualSpacing/>
              <w:jc w:val="both"/>
              <w:rPr>
                <w:rFonts w:ascii="Times New Roman" w:eastAsia="SimSun" w:hAnsi="Times New Roman" w:cs="Times New Roman"/>
                <w:sz w:val="24"/>
                <w:szCs w:val="24"/>
                <w:lang w:val="kk-KZ" w:eastAsia="zh-CN"/>
              </w:rPr>
            </w:pPr>
            <w:r w:rsidRPr="009E09B4">
              <w:rPr>
                <w:rFonts w:ascii="Times New Roman" w:eastAsia="SimSun" w:hAnsi="Times New Roman" w:cs="Times New Roman"/>
                <w:sz w:val="24"/>
                <w:szCs w:val="24"/>
                <w:lang w:val="kk-KZ" w:eastAsia="zh-CN"/>
              </w:rPr>
              <w:t>Болашақтағы цифрлық коммуникация: трендтер мен инновациялар</w:t>
            </w:r>
          </w:p>
        </w:tc>
        <w:tc>
          <w:tcPr>
            <w:tcW w:w="2222" w:type="dxa"/>
          </w:tcPr>
          <w:p w:rsidR="009E09B4" w:rsidRPr="009E09B4" w:rsidRDefault="009E09B4" w:rsidP="00F27014">
            <w:pPr>
              <w:contextualSpacing/>
              <w:rPr>
                <w:rFonts w:ascii="Times New Roman" w:eastAsia="SimSun" w:hAnsi="Times New Roman" w:cs="Times New Roman"/>
                <w:sz w:val="24"/>
                <w:szCs w:val="24"/>
                <w:lang w:val="kk-KZ" w:eastAsia="zh-CN"/>
              </w:rPr>
            </w:pPr>
            <w:r w:rsidRPr="009E09B4">
              <w:rPr>
                <w:rFonts w:ascii="Times New Roman" w:eastAsia="SimSun" w:hAnsi="Times New Roman" w:cs="Times New Roman"/>
                <w:sz w:val="24"/>
                <w:szCs w:val="24"/>
                <w:lang w:val="kk-KZ" w:eastAsia="zh-CN"/>
              </w:rPr>
              <w:t>Дәріс-әңгіме</w:t>
            </w:r>
          </w:p>
        </w:tc>
        <w:tc>
          <w:tcPr>
            <w:tcW w:w="2304" w:type="dxa"/>
          </w:tcPr>
          <w:p w:rsidR="009E09B4" w:rsidRPr="009E09B4" w:rsidRDefault="009E09B4" w:rsidP="00F27014">
            <w:pPr>
              <w:contextualSpacing/>
              <w:jc w:val="both"/>
              <w:rPr>
                <w:rFonts w:ascii="Times New Roman" w:eastAsia="SimSun" w:hAnsi="Times New Roman" w:cs="Times New Roman"/>
                <w:sz w:val="24"/>
                <w:szCs w:val="24"/>
                <w:lang w:val="kk-KZ" w:eastAsia="zh-CN"/>
              </w:rPr>
            </w:pPr>
            <w:r w:rsidRPr="009E09B4">
              <w:rPr>
                <w:rFonts w:ascii="Times New Roman" w:eastAsia="SimSun" w:hAnsi="Times New Roman" w:cs="Times New Roman"/>
                <w:sz w:val="24"/>
                <w:szCs w:val="24"/>
                <w:lang w:val="kk-KZ" w:eastAsia="zh-CN"/>
              </w:rPr>
              <w:t>Виртуалды экскурсия</w:t>
            </w:r>
          </w:p>
        </w:tc>
      </w:tr>
    </w:tbl>
    <w:p w:rsidR="0034300C" w:rsidRDefault="0034300C" w:rsidP="00F27014">
      <w:pPr>
        <w:spacing w:after="0" w:line="240" w:lineRule="auto"/>
        <w:ind w:firstLine="567"/>
        <w:contextualSpacing/>
        <w:jc w:val="both"/>
        <w:rPr>
          <w:rFonts w:ascii="Times New Roman" w:eastAsia="SimSun" w:hAnsi="Times New Roman" w:cs="Times New Roman"/>
          <w:sz w:val="28"/>
          <w:szCs w:val="28"/>
          <w:lang w:val="kk-KZ"/>
        </w:rPr>
      </w:pPr>
    </w:p>
    <w:p w:rsidR="00B303FD" w:rsidRPr="0064282E" w:rsidRDefault="00B303FD" w:rsidP="0064282E">
      <w:pPr>
        <w:spacing w:after="0" w:line="240" w:lineRule="auto"/>
        <w:ind w:right="-1" w:firstLine="709"/>
        <w:contextualSpacing/>
        <w:jc w:val="both"/>
        <w:rPr>
          <w:rFonts w:ascii="Times New Roman" w:eastAsia="Calibri" w:hAnsi="Times New Roman" w:cs="Times New Roman"/>
          <w:bCs/>
          <w:sz w:val="28"/>
          <w:szCs w:val="28"/>
          <w:lang w:val="kk-KZ" w:eastAsia="ru-RU"/>
        </w:rPr>
      </w:pPr>
      <w:r w:rsidRPr="0064282E">
        <w:rPr>
          <w:rFonts w:ascii="Times New Roman" w:eastAsia="Times New Roman" w:hAnsi="Times New Roman" w:cs="Times New Roman"/>
          <w:sz w:val="28"/>
          <w:szCs w:val="28"/>
          <w:lang w:val="kk-KZ"/>
        </w:rPr>
        <w:t xml:space="preserve">ЖОО-да оқытушылар мен студенттердің желілік коммуникативтік мәдениеті мен цифрлық этикетін дамыту мақсатында </w:t>
      </w:r>
      <w:r w:rsidRPr="0064282E">
        <w:rPr>
          <w:rFonts w:ascii="Times New Roman" w:hAnsi="Times New Roman" w:cs="Times New Roman"/>
          <w:sz w:val="28"/>
          <w:szCs w:val="28"/>
          <w:lang w:val="kk-KZ"/>
        </w:rPr>
        <w:t xml:space="preserve">AP19679344 «ЖОО-да оқытушылар мен студенттердің желілік коммуникативтік мәдениеті мен цифрлық этикетін қалыптастырудың ғылыми-әдістемелік негіздерін зерттеу» </w:t>
      </w:r>
      <w:r w:rsidRPr="0064282E">
        <w:rPr>
          <w:rFonts w:ascii="Times New Roman" w:eastAsia="NSimSun" w:hAnsi="Times New Roman" w:cs="Times New Roman"/>
          <w:kern w:val="2"/>
          <w:sz w:val="28"/>
          <w:szCs w:val="28"/>
          <w:lang w:val="kk-KZ" w:bidi="hi-IN"/>
        </w:rPr>
        <w:t>тақырыбындағы ҚР Ғылым және жоғары білім министрлігі Ғылым комитетінің гранттық қаржыландыру жобасы аясында (жобаның ғылыми жетекшісі Сейітқазы П.Б.) осы зерттеу жұмысының авторының қатысуымен екі еңбек</w:t>
      </w:r>
      <w:r w:rsidRPr="0064282E">
        <w:rPr>
          <w:rFonts w:ascii="Times New Roman" w:eastAsia="Calibri" w:hAnsi="Times New Roman" w:cs="Times New Roman"/>
          <w:sz w:val="28"/>
          <w:szCs w:val="28"/>
          <w:lang w:val="kk-KZ" w:eastAsia="en-US"/>
        </w:rPr>
        <w:t xml:space="preserve"> жарық көрді: </w:t>
      </w:r>
    </w:p>
    <w:p w:rsidR="00B303FD" w:rsidRPr="0064282E" w:rsidRDefault="009E09B4" w:rsidP="0064282E">
      <w:pPr>
        <w:suppressAutoHyphens/>
        <w:spacing w:after="0" w:line="240" w:lineRule="auto"/>
        <w:ind w:right="-1" w:firstLine="709"/>
        <w:contextualSpacing/>
        <w:jc w:val="both"/>
        <w:rPr>
          <w:rFonts w:ascii="Times New Roman" w:eastAsia="Calibri" w:hAnsi="Times New Roman" w:cs="Times New Roman"/>
          <w:sz w:val="28"/>
          <w:szCs w:val="28"/>
          <w:lang w:val="kk-KZ" w:eastAsia="en-US"/>
        </w:rPr>
      </w:pPr>
      <w:r w:rsidRPr="0064282E">
        <w:rPr>
          <w:rFonts w:ascii="Times New Roman" w:eastAsia="Calibri" w:hAnsi="Times New Roman" w:cs="Times New Roman"/>
          <w:sz w:val="28"/>
          <w:szCs w:val="28"/>
          <w:lang w:val="kk-KZ" w:eastAsia="en-US"/>
        </w:rPr>
        <w:t>1.</w:t>
      </w:r>
      <w:r w:rsidR="00B303FD" w:rsidRPr="0064282E">
        <w:rPr>
          <w:rFonts w:ascii="Times New Roman" w:eastAsia="Calibri" w:hAnsi="Times New Roman" w:cs="Times New Roman"/>
          <w:sz w:val="28"/>
          <w:szCs w:val="28"/>
          <w:lang w:val="kk-KZ" w:eastAsia="en-US"/>
        </w:rPr>
        <w:t xml:space="preserve"> Желілік коммуникативтік мәдениет пен цифрлық этикет бойынша терминологиялық сөздік. – Астана: «Булатов А.Ж.» ЖК, 2023. – 137 б. </w:t>
      </w:r>
    </w:p>
    <w:p w:rsidR="00B303FD" w:rsidRPr="0064282E" w:rsidRDefault="009E09B4" w:rsidP="0064282E">
      <w:pPr>
        <w:suppressAutoHyphens/>
        <w:spacing w:after="0" w:line="240" w:lineRule="auto"/>
        <w:ind w:right="-1" w:firstLine="709"/>
        <w:contextualSpacing/>
        <w:jc w:val="both"/>
        <w:rPr>
          <w:rFonts w:ascii="Times New Roman" w:eastAsia="NSimSun" w:hAnsi="Times New Roman" w:cs="Times New Roman"/>
          <w:bCs/>
          <w:kern w:val="2"/>
          <w:sz w:val="28"/>
          <w:szCs w:val="28"/>
          <w:lang w:val="kk-KZ" w:bidi="hi-IN"/>
        </w:rPr>
      </w:pPr>
      <w:r w:rsidRPr="0064282E">
        <w:rPr>
          <w:rFonts w:ascii="Times New Roman" w:eastAsia="Calibri" w:hAnsi="Times New Roman" w:cs="Times New Roman"/>
          <w:sz w:val="28"/>
          <w:szCs w:val="28"/>
          <w:lang w:val="kk-KZ" w:eastAsia="en-US"/>
        </w:rPr>
        <w:t>2.</w:t>
      </w:r>
      <w:r w:rsidR="00B303FD" w:rsidRPr="0064282E">
        <w:rPr>
          <w:rFonts w:ascii="Times New Roman" w:eastAsia="Calibri" w:hAnsi="Times New Roman" w:cs="Times New Roman"/>
          <w:sz w:val="28"/>
          <w:szCs w:val="28"/>
          <w:lang w:val="kk-KZ" w:eastAsia="en-US"/>
        </w:rPr>
        <w:t xml:space="preserve"> «Цифрлық этика және желілік коммуникативтік мәдениет» оқу-әдістемелік құрал</w:t>
      </w:r>
      <w:r w:rsidR="00B303FD" w:rsidRPr="0064282E">
        <w:rPr>
          <w:rFonts w:ascii="Times New Roman" w:eastAsia="NSimSun" w:hAnsi="Times New Roman" w:cs="Times New Roman"/>
          <w:bCs/>
          <w:kern w:val="2"/>
          <w:sz w:val="28"/>
          <w:szCs w:val="28"/>
          <w:lang w:val="kk-KZ" w:bidi="hi-IN"/>
        </w:rPr>
        <w:t>. – Астана: «Мастер ПО» баспасы, 2024. –</w:t>
      </w:r>
      <w:r w:rsidR="0064282E" w:rsidRPr="0064282E">
        <w:rPr>
          <w:rFonts w:ascii="Times New Roman" w:eastAsia="NSimSun" w:hAnsi="Times New Roman" w:cs="Times New Roman"/>
          <w:bCs/>
          <w:kern w:val="2"/>
          <w:sz w:val="28"/>
          <w:szCs w:val="28"/>
          <w:lang w:val="kk-KZ" w:bidi="hi-IN"/>
        </w:rPr>
        <w:t xml:space="preserve"> </w:t>
      </w:r>
      <w:r w:rsidR="00B303FD" w:rsidRPr="0064282E">
        <w:rPr>
          <w:rFonts w:ascii="Times New Roman" w:eastAsia="NSimSun" w:hAnsi="Times New Roman" w:cs="Times New Roman"/>
          <w:bCs/>
          <w:kern w:val="2"/>
          <w:sz w:val="28"/>
          <w:szCs w:val="28"/>
          <w:lang w:val="kk-KZ" w:bidi="hi-IN"/>
        </w:rPr>
        <w:t>111 б.</w:t>
      </w:r>
    </w:p>
    <w:p w:rsidR="0034300C" w:rsidRPr="0064282E" w:rsidRDefault="0034300C" w:rsidP="0064282E">
      <w:pPr>
        <w:spacing w:after="0" w:line="240" w:lineRule="auto"/>
        <w:ind w:right="-1" w:firstLine="709"/>
        <w:contextualSpacing/>
        <w:jc w:val="both"/>
        <w:rPr>
          <w:rFonts w:ascii="Times New Roman" w:eastAsia="Times New Roman" w:hAnsi="Times New Roman" w:cs="Times New Roman"/>
          <w:sz w:val="28"/>
          <w:szCs w:val="28"/>
          <w:lang w:val="kk-KZ"/>
        </w:rPr>
      </w:pPr>
      <w:r w:rsidRPr="0064282E">
        <w:rPr>
          <w:rFonts w:ascii="Times New Roman" w:eastAsia="Times New Roman" w:hAnsi="Times New Roman" w:cs="Times New Roman"/>
          <w:sz w:val="28"/>
          <w:szCs w:val="28"/>
          <w:lang w:val="kk-KZ"/>
        </w:rPr>
        <w:t xml:space="preserve">«Желілік коммуникативтік мәдениет пен цифрлық этикет бойынша терминологиялық сөздік» пәнді оқыту үдерісінде кеңінен қолданылды. Ол осы саладағы жаңа терминдердің мазмұнын болашақ педагог-психологтерге дұрыс түсінуге көмектескен таптырмас көмекші құралға айналды. Ал, болашақ педагог-психологтерге модуль бойынша оқылған дәрістердің мазмұны жинақталған соң және өңделгеннен кейін «Цифрлық этика және желілік </w:t>
      </w:r>
      <w:r w:rsidRPr="0064282E">
        <w:rPr>
          <w:rFonts w:ascii="Times New Roman" w:eastAsia="Times New Roman" w:hAnsi="Times New Roman" w:cs="Times New Roman"/>
          <w:sz w:val="28"/>
          <w:szCs w:val="28"/>
          <w:lang w:val="kk-KZ"/>
        </w:rPr>
        <w:lastRenderedPageBreak/>
        <w:t>коммуникативтік мәдениет» оқу-әдістемелік құралының мазмұнында көрініс тапты.</w:t>
      </w:r>
    </w:p>
    <w:p w:rsidR="0034300C" w:rsidRPr="0064282E" w:rsidRDefault="0034300C" w:rsidP="0064282E">
      <w:pPr>
        <w:spacing w:after="0" w:line="240" w:lineRule="auto"/>
        <w:ind w:right="-1" w:firstLine="709"/>
        <w:contextualSpacing/>
        <w:jc w:val="both"/>
        <w:rPr>
          <w:rFonts w:ascii="Times New Roman" w:eastAsia="Times New Roman" w:hAnsi="Times New Roman" w:cs="Times New Roman"/>
          <w:sz w:val="28"/>
          <w:szCs w:val="28"/>
          <w:lang w:val="kk-KZ"/>
        </w:rPr>
      </w:pPr>
      <w:r w:rsidRPr="0064282E">
        <w:rPr>
          <w:rFonts w:ascii="Times New Roman" w:eastAsia="Times New Roman" w:hAnsi="Times New Roman" w:cs="Times New Roman"/>
          <w:i/>
          <w:color w:val="000000"/>
          <w:sz w:val="28"/>
          <w:szCs w:val="28"/>
          <w:lang w:val="kk-KZ"/>
        </w:rPr>
        <w:t>Сайттың құрылуы</w:t>
      </w:r>
      <w:r w:rsidRPr="0064282E">
        <w:rPr>
          <w:rFonts w:ascii="Times New Roman" w:eastAsia="Times New Roman" w:hAnsi="Times New Roman" w:cs="Times New Roman"/>
          <w:color w:val="000000"/>
          <w:sz w:val="28"/>
          <w:szCs w:val="28"/>
          <w:lang w:val="kk-KZ"/>
        </w:rPr>
        <w:t>. Болашақ педагог-психологтердің цифрлық білімдік ортадағы коммуникативтік мәдениет бойынша білімдерін тереңдетуге және осы бағыттағы</w:t>
      </w:r>
      <w:r w:rsidR="00B303FD" w:rsidRPr="0064282E">
        <w:rPr>
          <w:rFonts w:ascii="Times New Roman" w:eastAsia="Times New Roman" w:hAnsi="Times New Roman" w:cs="Times New Roman"/>
          <w:color w:val="000000"/>
          <w:sz w:val="28"/>
          <w:szCs w:val="28"/>
          <w:lang w:val="kk-KZ"/>
        </w:rPr>
        <w:t xml:space="preserve"> ізденістерін арттыруға </w:t>
      </w:r>
      <w:r w:rsidR="00B303FD" w:rsidRPr="0064282E">
        <w:rPr>
          <w:rStyle w:val="af2"/>
          <w:rFonts w:ascii="Times New Roman" w:hAnsi="Times New Roman" w:cs="Times New Roman"/>
          <w:i w:val="0"/>
          <w:sz w:val="28"/>
          <w:szCs w:val="28"/>
          <w:shd w:val="clear" w:color="auto" w:fill="FFFFFF"/>
          <w:lang w:val="kk-KZ"/>
        </w:rPr>
        <w:t>жоғарыда аталған ғылыи жоба</w:t>
      </w:r>
      <w:r w:rsidRPr="0064282E">
        <w:rPr>
          <w:rStyle w:val="af2"/>
          <w:rFonts w:ascii="Times New Roman" w:hAnsi="Times New Roman" w:cs="Times New Roman"/>
          <w:i w:val="0"/>
          <w:sz w:val="28"/>
          <w:szCs w:val="28"/>
          <w:shd w:val="clear" w:color="auto" w:fill="FFFFFF"/>
          <w:lang w:val="kk-KZ"/>
        </w:rPr>
        <w:t xml:space="preserve"> аясында 2023 жылы</w:t>
      </w:r>
      <w:r w:rsidRPr="0064282E">
        <w:rPr>
          <w:rFonts w:ascii="Times New Roman" w:hAnsi="Times New Roman" w:cs="Times New Roman"/>
          <w:i/>
          <w:sz w:val="28"/>
          <w:szCs w:val="28"/>
          <w:lang w:val="kk-KZ"/>
        </w:rPr>
        <w:t xml:space="preserve"> </w:t>
      </w:r>
      <w:r w:rsidRPr="0064282E">
        <w:rPr>
          <w:rFonts w:ascii="Times New Roman" w:hAnsi="Times New Roman" w:cs="Times New Roman"/>
          <w:sz w:val="28"/>
          <w:szCs w:val="28"/>
          <w:lang w:val="kk-KZ"/>
        </w:rPr>
        <w:t>іске қосылған</w:t>
      </w:r>
      <w:r w:rsidRPr="0064282E">
        <w:rPr>
          <w:rFonts w:ascii="Times New Roman" w:hAnsi="Times New Roman" w:cs="Times New Roman"/>
          <w:i/>
          <w:sz w:val="28"/>
          <w:szCs w:val="28"/>
          <w:lang w:val="kk-KZ"/>
        </w:rPr>
        <w:t xml:space="preserve"> </w:t>
      </w:r>
      <w:hyperlink r:id="rId77" w:tooltip="https://digitaletiquette.kz/" w:history="1">
        <w:r w:rsidRPr="0064282E">
          <w:rPr>
            <w:rFonts w:ascii="Times New Roman" w:eastAsia="Times New Roman" w:hAnsi="Times New Roman" w:cs="Times New Roman"/>
            <w:bCs/>
            <w:sz w:val="28"/>
            <w:szCs w:val="28"/>
            <w:lang w:val="kk-KZ"/>
          </w:rPr>
          <w:t>https://digitaletiquette.kz/</w:t>
        </w:r>
      </w:hyperlink>
      <w:r w:rsidRPr="0064282E">
        <w:rPr>
          <w:rFonts w:ascii="Times New Roman" w:eastAsia="Times New Roman" w:hAnsi="Times New Roman" w:cs="Times New Roman"/>
          <w:sz w:val="28"/>
          <w:szCs w:val="28"/>
          <w:lang w:val="kk-KZ"/>
        </w:rPr>
        <w:t xml:space="preserve"> сайты зор ықпал тигізді. </w:t>
      </w:r>
    </w:p>
    <w:p w:rsidR="0034300C" w:rsidRPr="0064282E" w:rsidRDefault="0034300C" w:rsidP="0064282E">
      <w:pPr>
        <w:spacing w:after="0" w:line="240" w:lineRule="auto"/>
        <w:ind w:right="-1" w:firstLine="709"/>
        <w:contextualSpacing/>
        <w:jc w:val="both"/>
        <w:rPr>
          <w:rFonts w:ascii="Times New Roman" w:hAnsi="Times New Roman" w:cs="Times New Roman"/>
          <w:i/>
          <w:sz w:val="28"/>
          <w:szCs w:val="28"/>
          <w:lang w:val="kk-KZ"/>
        </w:rPr>
      </w:pPr>
      <w:r w:rsidRPr="0064282E">
        <w:rPr>
          <w:rFonts w:ascii="Times New Roman" w:eastAsia="Times New Roman" w:hAnsi="Times New Roman" w:cs="Times New Roman"/>
          <w:sz w:val="28"/>
          <w:szCs w:val="28"/>
          <w:lang w:val="kk-KZ"/>
        </w:rPr>
        <w:t>Ғылыми жоба бойынша сайттың контент-менеджері ретінде</w:t>
      </w:r>
      <w:r w:rsidRPr="0064282E">
        <w:rPr>
          <w:rStyle w:val="af2"/>
          <w:rFonts w:ascii="Times New Roman" w:hAnsi="Times New Roman" w:cs="Times New Roman"/>
          <w:i w:val="0"/>
          <w:sz w:val="28"/>
          <w:szCs w:val="28"/>
          <w:shd w:val="clear" w:color="auto" w:fill="FFFFFF"/>
          <w:lang w:val="kk-KZ"/>
        </w:rPr>
        <w:t xml:space="preserve"> «Мақалалар», «Зерттеулер», «Жаңалықтар» рубрикасына жоғары оқу орындарының оқытушылары мен студенттерінің желілік коммуникативтік мәдениеті мен цифрлық этикетін жетілдіруге бағытталған соңғы жылдардағы зерттеулер негізінде дайындалған ғылыми материалдарды жариялауды мақсат еттік.</w:t>
      </w:r>
      <w:r w:rsidRPr="0064282E">
        <w:rPr>
          <w:rFonts w:ascii="Times New Roman" w:eastAsia="Times New Roman" w:hAnsi="Times New Roman" w:cs="Times New Roman"/>
          <w:i/>
          <w:sz w:val="28"/>
          <w:szCs w:val="28"/>
          <w:lang w:val="kk-KZ"/>
        </w:rPr>
        <w:t xml:space="preserve"> </w:t>
      </w:r>
    </w:p>
    <w:p w:rsidR="0034300C" w:rsidRPr="0064282E" w:rsidRDefault="0034300C" w:rsidP="0064282E">
      <w:pPr>
        <w:spacing w:after="0" w:line="240" w:lineRule="auto"/>
        <w:ind w:right="-1" w:firstLine="709"/>
        <w:contextualSpacing/>
        <w:jc w:val="both"/>
        <w:rPr>
          <w:rFonts w:ascii="Times New Roman" w:eastAsia="Times New Roman" w:hAnsi="Times New Roman" w:cs="Times New Roman"/>
          <w:sz w:val="28"/>
          <w:szCs w:val="28"/>
          <w:lang w:val="kk-KZ"/>
        </w:rPr>
      </w:pPr>
      <w:r w:rsidRPr="0064282E">
        <w:rPr>
          <w:rFonts w:ascii="Times New Roman" w:eastAsia="Times New Roman" w:hAnsi="Times New Roman" w:cs="Times New Roman"/>
          <w:sz w:val="28"/>
          <w:szCs w:val="28"/>
          <w:lang w:val="kk-KZ"/>
        </w:rPr>
        <w:t xml:space="preserve">Зерттеудің қалыптастыру кезеңінде (2023 жылы) болашақ педагог-психологтер үшін пайдалы болған </w:t>
      </w:r>
      <w:hyperlink r:id="rId78" w:tooltip="https://digitaletiquette.kz/" w:history="1">
        <w:r w:rsidRPr="0064282E">
          <w:rPr>
            <w:rFonts w:ascii="Times New Roman" w:eastAsia="Times New Roman" w:hAnsi="Times New Roman" w:cs="Times New Roman"/>
            <w:bCs/>
            <w:sz w:val="28"/>
            <w:szCs w:val="28"/>
            <w:lang w:val="kk-KZ"/>
          </w:rPr>
          <w:t>https://digitaletiquette.kz/</w:t>
        </w:r>
      </w:hyperlink>
      <w:r w:rsidR="0064282E">
        <w:rPr>
          <w:rFonts w:ascii="Times New Roman" w:eastAsia="Times New Roman" w:hAnsi="Times New Roman" w:cs="Times New Roman"/>
          <w:sz w:val="28"/>
          <w:szCs w:val="28"/>
          <w:lang w:val="kk-KZ"/>
        </w:rPr>
        <w:t xml:space="preserve"> </w:t>
      </w:r>
      <w:r w:rsidRPr="0064282E">
        <w:rPr>
          <w:rFonts w:ascii="Times New Roman" w:eastAsia="Times New Roman" w:hAnsi="Times New Roman" w:cs="Times New Roman"/>
          <w:sz w:val="28"/>
          <w:szCs w:val="28"/>
          <w:lang w:val="kk-KZ"/>
        </w:rPr>
        <w:t xml:space="preserve">сайтында жарияланған кейбір мақалалар мен зерттеулердің сілтемесін төменде беруді жөн көріп отырмыз. </w:t>
      </w:r>
    </w:p>
    <w:p w:rsidR="0034300C" w:rsidRPr="0064282E" w:rsidRDefault="0034300C" w:rsidP="0064282E">
      <w:pPr>
        <w:spacing w:after="0" w:line="240" w:lineRule="auto"/>
        <w:ind w:right="-1" w:firstLine="709"/>
        <w:contextualSpacing/>
        <w:jc w:val="both"/>
        <w:rPr>
          <w:rFonts w:ascii="Times New Roman" w:eastAsia="Times New Roman" w:hAnsi="Times New Roman" w:cs="Times New Roman"/>
          <w:i/>
          <w:sz w:val="28"/>
          <w:szCs w:val="28"/>
          <w:lang w:val="kk-KZ" w:eastAsia="ar-SA"/>
        </w:rPr>
      </w:pPr>
      <w:r w:rsidRPr="0064282E">
        <w:rPr>
          <w:rFonts w:ascii="Times New Roman" w:eastAsia="Times New Roman" w:hAnsi="Times New Roman" w:cs="Times New Roman"/>
          <w:i/>
          <w:sz w:val="28"/>
          <w:szCs w:val="28"/>
          <w:lang w:val="kk-KZ" w:eastAsia="ar-SA"/>
        </w:rPr>
        <w:t xml:space="preserve">Сайттың «Мақалалар» рубрикасында: </w:t>
      </w:r>
    </w:p>
    <w:p w:rsidR="0034300C" w:rsidRPr="0064282E" w:rsidRDefault="0034300C" w:rsidP="0064282E">
      <w:pPr>
        <w:spacing w:after="0" w:line="240" w:lineRule="auto"/>
        <w:ind w:right="-1" w:firstLine="709"/>
        <w:contextualSpacing/>
        <w:jc w:val="both"/>
        <w:rPr>
          <w:rFonts w:ascii="Times New Roman" w:eastAsia="Times New Roman" w:hAnsi="Times New Roman" w:cs="Times New Roman"/>
          <w:sz w:val="28"/>
          <w:szCs w:val="28"/>
          <w:lang w:val="kk-KZ" w:eastAsia="ar-SA"/>
        </w:rPr>
      </w:pPr>
      <w:r w:rsidRPr="0064282E">
        <w:rPr>
          <w:rFonts w:ascii="Times New Roman" w:eastAsia="Times New Roman" w:hAnsi="Times New Roman" w:cs="Times New Roman"/>
          <w:sz w:val="28"/>
          <w:szCs w:val="28"/>
          <w:lang w:val="kk-KZ" w:eastAsia="ar-SA"/>
        </w:rPr>
        <w:t xml:space="preserve">«Желілік коммуникативтік мәдениет кибербуллингтің алдын-алудың алғышарты ретінде» мақаласы. Сілтемесі: </w:t>
      </w:r>
      <w:hyperlink r:id="rId79" w:history="1">
        <w:r w:rsidRPr="0064282E">
          <w:rPr>
            <w:rStyle w:val="ab"/>
            <w:rFonts w:ascii="Times New Roman" w:hAnsi="Times New Roman" w:cs="Times New Roman"/>
            <w:color w:val="auto"/>
            <w:sz w:val="28"/>
            <w:szCs w:val="28"/>
            <w:u w:val="none"/>
            <w:lang w:val="kk-KZ" w:eastAsia="ar-SA"/>
          </w:rPr>
          <w:t>https://digitaletiquette.kz/news/54</w:t>
        </w:r>
      </w:hyperlink>
      <w:r w:rsidR="0064282E">
        <w:rPr>
          <w:rStyle w:val="ab"/>
          <w:rFonts w:ascii="Times New Roman" w:hAnsi="Times New Roman" w:cs="Times New Roman"/>
          <w:color w:val="auto"/>
          <w:sz w:val="28"/>
          <w:szCs w:val="28"/>
          <w:u w:val="none"/>
          <w:lang w:val="kk-KZ" w:eastAsia="ar-SA"/>
        </w:rPr>
        <w:t>.</w:t>
      </w:r>
      <w:r w:rsidRPr="0064282E">
        <w:rPr>
          <w:rFonts w:ascii="Times New Roman" w:eastAsia="Times New Roman" w:hAnsi="Times New Roman" w:cs="Times New Roman"/>
          <w:sz w:val="28"/>
          <w:szCs w:val="28"/>
          <w:lang w:val="kk-KZ" w:eastAsia="ar-SA"/>
        </w:rPr>
        <w:t xml:space="preserve"> </w:t>
      </w:r>
    </w:p>
    <w:p w:rsidR="0034300C" w:rsidRPr="0064282E" w:rsidRDefault="0034300C" w:rsidP="0064282E">
      <w:pPr>
        <w:spacing w:after="0" w:line="240" w:lineRule="auto"/>
        <w:ind w:right="-1" w:firstLine="709"/>
        <w:contextualSpacing/>
        <w:jc w:val="both"/>
        <w:rPr>
          <w:rFonts w:ascii="Times New Roman" w:eastAsia="Times New Roman" w:hAnsi="Times New Roman" w:cs="Times New Roman"/>
          <w:sz w:val="28"/>
          <w:szCs w:val="28"/>
          <w:lang w:val="kk-KZ" w:eastAsia="ar-SA"/>
        </w:rPr>
      </w:pPr>
      <w:r w:rsidRPr="0064282E">
        <w:rPr>
          <w:rFonts w:ascii="Times New Roman" w:eastAsia="Times New Roman" w:hAnsi="Times New Roman" w:cs="Times New Roman"/>
          <w:sz w:val="28"/>
          <w:szCs w:val="28"/>
          <w:lang w:val="kk-KZ" w:eastAsia="ar-SA"/>
        </w:rPr>
        <w:t xml:space="preserve">«Коммуникативтік мәдениет түсінігінің мәні» мақаласы. Сілтемесі: </w:t>
      </w:r>
      <w:hyperlink r:id="rId80" w:history="1">
        <w:r w:rsidRPr="0064282E">
          <w:rPr>
            <w:rStyle w:val="ab"/>
            <w:rFonts w:ascii="Times New Roman" w:hAnsi="Times New Roman" w:cs="Times New Roman"/>
            <w:color w:val="auto"/>
            <w:sz w:val="28"/>
            <w:szCs w:val="28"/>
            <w:u w:val="none"/>
            <w:lang w:eastAsia="ar-SA"/>
          </w:rPr>
          <w:t>https://digitaletiquette.kz/news/51</w:t>
        </w:r>
      </w:hyperlink>
      <w:r w:rsidR="0064282E">
        <w:rPr>
          <w:rStyle w:val="ab"/>
          <w:rFonts w:ascii="Times New Roman" w:hAnsi="Times New Roman" w:cs="Times New Roman"/>
          <w:color w:val="auto"/>
          <w:sz w:val="28"/>
          <w:szCs w:val="28"/>
          <w:u w:val="none"/>
          <w:lang w:val="kk-KZ" w:eastAsia="ar-SA"/>
        </w:rPr>
        <w:t>.</w:t>
      </w:r>
      <w:r w:rsidRPr="0064282E">
        <w:rPr>
          <w:rFonts w:ascii="Times New Roman" w:eastAsia="Times New Roman" w:hAnsi="Times New Roman" w:cs="Times New Roman"/>
          <w:sz w:val="28"/>
          <w:szCs w:val="28"/>
          <w:lang w:val="kk-KZ" w:eastAsia="ar-SA"/>
        </w:rPr>
        <w:t xml:space="preserve"> </w:t>
      </w:r>
    </w:p>
    <w:p w:rsidR="0034300C" w:rsidRPr="0064282E" w:rsidRDefault="0034300C" w:rsidP="0064282E">
      <w:pPr>
        <w:spacing w:after="0" w:line="240" w:lineRule="auto"/>
        <w:ind w:right="-1" w:firstLine="709"/>
        <w:contextualSpacing/>
        <w:jc w:val="both"/>
        <w:rPr>
          <w:rFonts w:ascii="Times New Roman" w:eastAsia="Times New Roman" w:hAnsi="Times New Roman" w:cs="Times New Roman"/>
          <w:bCs/>
          <w:kern w:val="36"/>
          <w:sz w:val="28"/>
          <w:szCs w:val="28"/>
          <w:lang w:val="kk-KZ"/>
        </w:rPr>
      </w:pPr>
      <w:r w:rsidRPr="0064282E">
        <w:rPr>
          <w:rFonts w:ascii="Times New Roman" w:eastAsia="Times New Roman" w:hAnsi="Times New Roman" w:cs="Times New Roman"/>
          <w:sz w:val="28"/>
          <w:szCs w:val="28"/>
          <w:lang w:val="kk-KZ" w:eastAsia="ar-SA"/>
        </w:rPr>
        <w:t>«</w:t>
      </w:r>
      <w:r w:rsidRPr="0064282E">
        <w:rPr>
          <w:rFonts w:ascii="Times New Roman" w:eastAsia="Times New Roman" w:hAnsi="Times New Roman" w:cs="Times New Roman"/>
          <w:bCs/>
          <w:kern w:val="36"/>
          <w:sz w:val="28"/>
          <w:szCs w:val="28"/>
          <w:lang w:val="kk-KZ"/>
        </w:rPr>
        <w:t xml:space="preserve">Цифрлық білімдік ортаның артықшылықтары мен кемшіліктері» мақаласы. Сілтемесі: </w:t>
      </w:r>
      <w:hyperlink r:id="rId81" w:history="1">
        <w:r w:rsidRPr="0064282E">
          <w:rPr>
            <w:rStyle w:val="ab"/>
            <w:rFonts w:ascii="Times New Roman" w:hAnsi="Times New Roman" w:cs="Times New Roman"/>
            <w:bCs/>
            <w:color w:val="auto"/>
            <w:kern w:val="36"/>
            <w:sz w:val="28"/>
            <w:szCs w:val="28"/>
            <w:u w:val="none"/>
            <w:lang w:val="kk-KZ"/>
          </w:rPr>
          <w:t>https://digitaletiquette.kz/news/48</w:t>
        </w:r>
      </w:hyperlink>
      <w:r w:rsidR="0064282E">
        <w:rPr>
          <w:rStyle w:val="ab"/>
          <w:rFonts w:ascii="Times New Roman" w:hAnsi="Times New Roman" w:cs="Times New Roman"/>
          <w:bCs/>
          <w:color w:val="auto"/>
          <w:kern w:val="36"/>
          <w:sz w:val="28"/>
          <w:szCs w:val="28"/>
          <w:u w:val="none"/>
          <w:lang w:val="kk-KZ"/>
        </w:rPr>
        <w:t>.</w:t>
      </w:r>
      <w:r w:rsidRPr="0064282E">
        <w:rPr>
          <w:rFonts w:ascii="Times New Roman" w:eastAsia="Times New Roman" w:hAnsi="Times New Roman" w:cs="Times New Roman"/>
          <w:bCs/>
          <w:kern w:val="36"/>
          <w:sz w:val="28"/>
          <w:szCs w:val="28"/>
          <w:lang w:val="kk-KZ"/>
        </w:rPr>
        <w:t xml:space="preserve"> </w:t>
      </w:r>
    </w:p>
    <w:p w:rsidR="0034300C" w:rsidRPr="0064282E" w:rsidRDefault="0034300C" w:rsidP="0064282E">
      <w:pPr>
        <w:spacing w:after="0" w:line="240" w:lineRule="auto"/>
        <w:ind w:right="-1" w:firstLine="709"/>
        <w:contextualSpacing/>
        <w:jc w:val="both"/>
        <w:rPr>
          <w:rFonts w:ascii="Times New Roman" w:eastAsia="Times New Roman" w:hAnsi="Times New Roman" w:cs="Times New Roman"/>
          <w:sz w:val="28"/>
          <w:szCs w:val="28"/>
          <w:lang w:val="kk-KZ" w:eastAsia="ar-SA"/>
        </w:rPr>
      </w:pPr>
      <w:r w:rsidRPr="0064282E">
        <w:rPr>
          <w:rFonts w:ascii="Times New Roman" w:eastAsia="Times New Roman" w:hAnsi="Times New Roman" w:cs="Times New Roman"/>
          <w:sz w:val="28"/>
          <w:szCs w:val="28"/>
          <w:lang w:val="kk-KZ" w:eastAsia="ar-SA"/>
        </w:rPr>
        <w:t xml:space="preserve">«Кибербуллинг цифрлық қоғамның құбылысы ретінде» мақаласы. Сілтемесі: </w:t>
      </w:r>
      <w:hyperlink r:id="rId82" w:history="1">
        <w:r w:rsidRPr="0064282E">
          <w:rPr>
            <w:rStyle w:val="ab"/>
            <w:rFonts w:ascii="Times New Roman" w:hAnsi="Times New Roman" w:cs="Times New Roman"/>
            <w:color w:val="auto"/>
            <w:sz w:val="28"/>
            <w:szCs w:val="28"/>
            <w:u w:val="none"/>
            <w:lang w:eastAsia="ar-SA"/>
          </w:rPr>
          <w:t>https://digitaletiquette.kz/news/45</w:t>
        </w:r>
      </w:hyperlink>
      <w:r w:rsidR="0064282E">
        <w:rPr>
          <w:rStyle w:val="ab"/>
          <w:rFonts w:ascii="Times New Roman" w:hAnsi="Times New Roman" w:cs="Times New Roman"/>
          <w:color w:val="auto"/>
          <w:sz w:val="28"/>
          <w:szCs w:val="28"/>
          <w:u w:val="none"/>
          <w:lang w:val="kk-KZ" w:eastAsia="ar-SA"/>
        </w:rPr>
        <w:t>.</w:t>
      </w:r>
      <w:r w:rsidRPr="0064282E">
        <w:rPr>
          <w:rFonts w:ascii="Times New Roman" w:eastAsia="Times New Roman" w:hAnsi="Times New Roman" w:cs="Times New Roman"/>
          <w:sz w:val="28"/>
          <w:szCs w:val="28"/>
          <w:lang w:val="kk-KZ" w:eastAsia="ar-SA"/>
        </w:rPr>
        <w:t xml:space="preserve"> </w:t>
      </w:r>
    </w:p>
    <w:p w:rsidR="0034300C" w:rsidRPr="0064282E" w:rsidRDefault="0034300C" w:rsidP="0064282E">
      <w:pPr>
        <w:spacing w:after="0" w:line="240" w:lineRule="auto"/>
        <w:ind w:right="-1" w:firstLine="709"/>
        <w:contextualSpacing/>
        <w:jc w:val="both"/>
        <w:rPr>
          <w:rFonts w:ascii="Times New Roman" w:eastAsia="Times New Roman" w:hAnsi="Times New Roman" w:cs="Times New Roman"/>
          <w:sz w:val="28"/>
          <w:szCs w:val="28"/>
          <w:lang w:val="kk-KZ" w:eastAsia="ar-SA"/>
        </w:rPr>
      </w:pPr>
      <w:r w:rsidRPr="0064282E">
        <w:rPr>
          <w:rFonts w:ascii="Times New Roman" w:eastAsia="Times New Roman" w:hAnsi="Times New Roman" w:cs="Times New Roman"/>
          <w:sz w:val="28"/>
          <w:szCs w:val="28"/>
          <w:lang w:val="kk-KZ" w:eastAsia="ar-SA"/>
        </w:rPr>
        <w:t>«ЖОО-да болашақ мамандарына цифрлық құзыреттілік қаншалықты қажет?»</w:t>
      </w:r>
      <w:r w:rsidRPr="0064282E">
        <w:rPr>
          <w:rFonts w:ascii="Times New Roman" w:hAnsi="Times New Roman" w:cs="Times New Roman"/>
          <w:sz w:val="28"/>
          <w:szCs w:val="28"/>
          <w:lang w:val="kk-KZ"/>
        </w:rPr>
        <w:t xml:space="preserve"> </w:t>
      </w:r>
      <w:r w:rsidRPr="0064282E">
        <w:rPr>
          <w:rFonts w:ascii="Times New Roman" w:eastAsia="Times New Roman" w:hAnsi="Times New Roman" w:cs="Times New Roman"/>
          <w:sz w:val="28"/>
          <w:szCs w:val="28"/>
          <w:lang w:val="kk-KZ" w:eastAsia="ar-SA"/>
        </w:rPr>
        <w:t xml:space="preserve">мақаласы. Сілтемесі: </w:t>
      </w:r>
      <w:hyperlink r:id="rId83" w:history="1">
        <w:r w:rsidRPr="0064282E">
          <w:rPr>
            <w:rStyle w:val="ab"/>
            <w:rFonts w:ascii="Times New Roman" w:hAnsi="Times New Roman" w:cs="Times New Roman"/>
            <w:color w:val="auto"/>
            <w:sz w:val="28"/>
            <w:szCs w:val="28"/>
            <w:u w:val="none"/>
            <w:lang w:val="kk-KZ" w:eastAsia="ar-SA"/>
          </w:rPr>
          <w:t>https://digitaletiquette.kz/news/42</w:t>
        </w:r>
      </w:hyperlink>
      <w:r w:rsidR="0064282E">
        <w:rPr>
          <w:rStyle w:val="ab"/>
          <w:rFonts w:ascii="Times New Roman" w:hAnsi="Times New Roman" w:cs="Times New Roman"/>
          <w:color w:val="auto"/>
          <w:sz w:val="28"/>
          <w:szCs w:val="28"/>
          <w:u w:val="none"/>
          <w:lang w:val="kk-KZ" w:eastAsia="ar-SA"/>
        </w:rPr>
        <w:t>.</w:t>
      </w:r>
      <w:r w:rsidRPr="0064282E">
        <w:rPr>
          <w:rFonts w:ascii="Times New Roman" w:eastAsia="Times New Roman" w:hAnsi="Times New Roman" w:cs="Times New Roman"/>
          <w:sz w:val="28"/>
          <w:szCs w:val="28"/>
          <w:lang w:val="kk-KZ" w:eastAsia="ar-SA"/>
        </w:rPr>
        <w:t xml:space="preserve"> </w:t>
      </w:r>
    </w:p>
    <w:p w:rsidR="0034300C" w:rsidRPr="0064282E" w:rsidRDefault="0034300C" w:rsidP="0064282E">
      <w:pPr>
        <w:spacing w:after="0" w:line="240" w:lineRule="auto"/>
        <w:ind w:right="-1" w:firstLine="709"/>
        <w:contextualSpacing/>
        <w:jc w:val="both"/>
        <w:rPr>
          <w:rFonts w:ascii="Times New Roman" w:eastAsia="Calibri" w:hAnsi="Times New Roman" w:cs="Times New Roman"/>
          <w:sz w:val="28"/>
          <w:szCs w:val="28"/>
          <w:lang w:val="kk-KZ"/>
        </w:rPr>
      </w:pPr>
      <w:r w:rsidRPr="0064282E">
        <w:rPr>
          <w:rFonts w:ascii="Times New Roman" w:eastAsia="Calibri" w:hAnsi="Times New Roman" w:cs="Times New Roman"/>
          <w:sz w:val="28"/>
          <w:szCs w:val="28"/>
          <w:lang w:val="kk-KZ"/>
        </w:rPr>
        <w:t>«Әлеуметтік желінің әлеуеті қандай»</w:t>
      </w:r>
      <w:r w:rsidRPr="0064282E">
        <w:rPr>
          <w:rFonts w:ascii="Times New Roman" w:hAnsi="Times New Roman" w:cs="Times New Roman"/>
          <w:sz w:val="28"/>
          <w:szCs w:val="28"/>
          <w:lang w:val="kk-KZ"/>
        </w:rPr>
        <w:t xml:space="preserve"> </w:t>
      </w:r>
      <w:r w:rsidRPr="0064282E">
        <w:rPr>
          <w:rFonts w:ascii="Times New Roman" w:eastAsia="Calibri" w:hAnsi="Times New Roman" w:cs="Times New Roman"/>
          <w:sz w:val="28"/>
          <w:szCs w:val="28"/>
          <w:lang w:val="kk-KZ"/>
        </w:rPr>
        <w:t xml:space="preserve">мақаласы. Сілтемесі: </w:t>
      </w:r>
      <w:hyperlink r:id="rId84" w:history="1">
        <w:r w:rsidRPr="0064282E">
          <w:rPr>
            <w:rStyle w:val="ab"/>
            <w:rFonts w:ascii="Times New Roman" w:eastAsia="Calibri" w:hAnsi="Times New Roman" w:cs="Times New Roman"/>
            <w:color w:val="auto"/>
            <w:sz w:val="28"/>
            <w:szCs w:val="28"/>
            <w:u w:val="none"/>
          </w:rPr>
          <w:t>https://digitaletiquette.kz/news/24</w:t>
        </w:r>
      </w:hyperlink>
      <w:r w:rsidR="0064282E">
        <w:rPr>
          <w:rStyle w:val="ab"/>
          <w:rFonts w:ascii="Times New Roman" w:eastAsia="Calibri" w:hAnsi="Times New Roman" w:cs="Times New Roman"/>
          <w:color w:val="auto"/>
          <w:sz w:val="28"/>
          <w:szCs w:val="28"/>
          <w:u w:val="none"/>
          <w:lang w:val="kk-KZ"/>
        </w:rPr>
        <w:t>.</w:t>
      </w:r>
      <w:r w:rsidRPr="0064282E">
        <w:rPr>
          <w:rFonts w:ascii="Times New Roman" w:eastAsia="Calibri" w:hAnsi="Times New Roman" w:cs="Times New Roman"/>
          <w:sz w:val="28"/>
          <w:szCs w:val="28"/>
          <w:lang w:val="kk-KZ"/>
        </w:rPr>
        <w:t xml:space="preserve"> </w:t>
      </w:r>
    </w:p>
    <w:p w:rsidR="0034300C" w:rsidRPr="0064282E" w:rsidRDefault="0034300C" w:rsidP="0064282E">
      <w:pPr>
        <w:spacing w:after="0" w:line="240" w:lineRule="auto"/>
        <w:ind w:right="-1" w:firstLine="709"/>
        <w:contextualSpacing/>
        <w:jc w:val="both"/>
        <w:rPr>
          <w:rFonts w:ascii="Times New Roman" w:eastAsia="Calibri" w:hAnsi="Times New Roman" w:cs="Times New Roman"/>
          <w:sz w:val="28"/>
          <w:szCs w:val="28"/>
          <w:lang w:val="kk-KZ"/>
        </w:rPr>
      </w:pPr>
      <w:r w:rsidRPr="0064282E">
        <w:rPr>
          <w:rFonts w:ascii="Times New Roman" w:eastAsia="Calibri" w:hAnsi="Times New Roman" w:cs="Times New Roman"/>
          <w:sz w:val="28"/>
          <w:szCs w:val="28"/>
          <w:lang w:val="kk-KZ"/>
        </w:rPr>
        <w:t xml:space="preserve">«Фабинг: Адамнан смартфон артық па?» мақаласы. Сілтемесі: </w:t>
      </w:r>
      <w:hyperlink r:id="rId85" w:history="1">
        <w:r w:rsidRPr="0064282E">
          <w:rPr>
            <w:rStyle w:val="ab"/>
            <w:rFonts w:ascii="Times New Roman" w:eastAsia="Calibri" w:hAnsi="Times New Roman" w:cs="Times New Roman"/>
            <w:color w:val="auto"/>
            <w:sz w:val="28"/>
            <w:szCs w:val="28"/>
            <w:u w:val="none"/>
          </w:rPr>
          <w:t>https://digitaletiquette.kz/news/17</w:t>
        </w:r>
      </w:hyperlink>
      <w:r w:rsidR="0064282E">
        <w:rPr>
          <w:rStyle w:val="ab"/>
          <w:rFonts w:ascii="Times New Roman" w:eastAsia="Calibri" w:hAnsi="Times New Roman" w:cs="Times New Roman"/>
          <w:color w:val="auto"/>
          <w:sz w:val="28"/>
          <w:szCs w:val="28"/>
          <w:u w:val="none"/>
          <w:lang w:val="kk-KZ"/>
        </w:rPr>
        <w:t>.</w:t>
      </w:r>
      <w:r w:rsidRPr="0064282E">
        <w:rPr>
          <w:rFonts w:ascii="Times New Roman" w:eastAsia="Calibri" w:hAnsi="Times New Roman" w:cs="Times New Roman"/>
          <w:sz w:val="28"/>
          <w:szCs w:val="28"/>
          <w:lang w:val="kk-KZ"/>
        </w:rPr>
        <w:t xml:space="preserve"> </w:t>
      </w:r>
    </w:p>
    <w:p w:rsidR="0034300C" w:rsidRPr="0064282E" w:rsidRDefault="0034300C" w:rsidP="0064282E">
      <w:pPr>
        <w:spacing w:after="0" w:line="240" w:lineRule="auto"/>
        <w:ind w:right="-1" w:firstLine="709"/>
        <w:contextualSpacing/>
        <w:jc w:val="both"/>
        <w:rPr>
          <w:rFonts w:ascii="Times New Roman" w:eastAsia="Calibri" w:hAnsi="Times New Roman" w:cs="Times New Roman"/>
          <w:sz w:val="28"/>
          <w:szCs w:val="28"/>
          <w:lang w:val="kk-KZ"/>
        </w:rPr>
      </w:pPr>
      <w:r w:rsidRPr="0064282E">
        <w:rPr>
          <w:rFonts w:ascii="Times New Roman" w:eastAsia="Calibri" w:hAnsi="Times New Roman" w:cs="Times New Roman"/>
          <w:sz w:val="28"/>
          <w:szCs w:val="28"/>
          <w:lang w:val="kk-KZ"/>
        </w:rPr>
        <w:t>«Ғаламторға тәуелділік» мақаласы. Сілтемесі:</w:t>
      </w:r>
      <w:r w:rsidRPr="0064282E">
        <w:rPr>
          <w:rFonts w:ascii="Times New Roman" w:hAnsi="Times New Roman" w:cs="Times New Roman"/>
          <w:sz w:val="28"/>
          <w:szCs w:val="28"/>
          <w:lang w:val="kk-KZ"/>
        </w:rPr>
        <w:t xml:space="preserve"> </w:t>
      </w:r>
      <w:hyperlink r:id="rId86" w:history="1">
        <w:r w:rsidRPr="0064282E">
          <w:rPr>
            <w:rStyle w:val="ab"/>
            <w:rFonts w:ascii="Times New Roman" w:eastAsia="Calibri" w:hAnsi="Times New Roman" w:cs="Times New Roman"/>
            <w:color w:val="auto"/>
            <w:sz w:val="28"/>
            <w:szCs w:val="28"/>
            <w:u w:val="none"/>
            <w:lang w:val="kk-KZ"/>
          </w:rPr>
          <w:t>https://digitaletiquette.kz/news/11</w:t>
        </w:r>
      </w:hyperlink>
      <w:r w:rsidR="0064282E">
        <w:rPr>
          <w:rStyle w:val="ab"/>
          <w:rFonts w:ascii="Times New Roman" w:eastAsia="Calibri" w:hAnsi="Times New Roman" w:cs="Times New Roman"/>
          <w:color w:val="auto"/>
          <w:sz w:val="28"/>
          <w:szCs w:val="28"/>
          <w:u w:val="none"/>
          <w:lang w:val="kk-KZ"/>
        </w:rPr>
        <w:t>.</w:t>
      </w:r>
      <w:r w:rsidRPr="0064282E">
        <w:rPr>
          <w:rFonts w:ascii="Times New Roman" w:eastAsia="Calibri" w:hAnsi="Times New Roman" w:cs="Times New Roman"/>
          <w:sz w:val="28"/>
          <w:szCs w:val="28"/>
          <w:lang w:val="kk-KZ"/>
        </w:rPr>
        <w:t xml:space="preserve"> </w:t>
      </w:r>
    </w:p>
    <w:p w:rsidR="0034300C" w:rsidRPr="0064282E" w:rsidRDefault="0034300C" w:rsidP="0064282E">
      <w:pPr>
        <w:spacing w:after="0" w:line="240" w:lineRule="auto"/>
        <w:ind w:right="-1" w:firstLine="709"/>
        <w:contextualSpacing/>
        <w:jc w:val="both"/>
        <w:rPr>
          <w:rFonts w:ascii="Times New Roman" w:eastAsia="Calibri" w:hAnsi="Times New Roman" w:cs="Times New Roman"/>
          <w:sz w:val="28"/>
          <w:szCs w:val="28"/>
          <w:lang w:val="kk-KZ"/>
        </w:rPr>
      </w:pPr>
      <w:r w:rsidRPr="0064282E">
        <w:rPr>
          <w:rFonts w:ascii="Times New Roman" w:eastAsia="Calibri" w:hAnsi="Times New Roman" w:cs="Times New Roman"/>
          <w:sz w:val="28"/>
          <w:szCs w:val="28"/>
          <w:lang w:val="kk-KZ"/>
        </w:rPr>
        <w:t xml:space="preserve">«Нетикет – желі әдебі» мақаласы. Сілтемесі: </w:t>
      </w:r>
      <w:hyperlink r:id="rId87" w:history="1">
        <w:r w:rsidRPr="0064282E">
          <w:rPr>
            <w:rStyle w:val="ab"/>
            <w:rFonts w:ascii="Times New Roman" w:eastAsia="Calibri" w:hAnsi="Times New Roman" w:cs="Times New Roman"/>
            <w:color w:val="auto"/>
            <w:sz w:val="28"/>
            <w:szCs w:val="28"/>
            <w:u w:val="none"/>
            <w:lang w:val="kk-KZ"/>
          </w:rPr>
          <w:t>https://digitaletiquette.kz/news/8</w:t>
        </w:r>
      </w:hyperlink>
      <w:r w:rsidR="0064282E">
        <w:rPr>
          <w:rStyle w:val="ab"/>
          <w:rFonts w:ascii="Times New Roman" w:eastAsia="Calibri" w:hAnsi="Times New Roman" w:cs="Times New Roman"/>
          <w:color w:val="auto"/>
          <w:sz w:val="28"/>
          <w:szCs w:val="28"/>
          <w:u w:val="none"/>
          <w:lang w:val="kk-KZ"/>
        </w:rPr>
        <w:t>.</w:t>
      </w:r>
      <w:r w:rsidRPr="0064282E">
        <w:rPr>
          <w:rFonts w:ascii="Times New Roman" w:eastAsia="Calibri" w:hAnsi="Times New Roman" w:cs="Times New Roman"/>
          <w:sz w:val="28"/>
          <w:szCs w:val="28"/>
          <w:lang w:val="kk-KZ"/>
        </w:rPr>
        <w:t xml:space="preserve"> </w:t>
      </w:r>
    </w:p>
    <w:p w:rsidR="0034300C" w:rsidRPr="0064282E" w:rsidRDefault="0034300C" w:rsidP="0064282E">
      <w:pPr>
        <w:spacing w:after="0" w:line="240" w:lineRule="auto"/>
        <w:ind w:right="-1" w:firstLine="709"/>
        <w:contextualSpacing/>
        <w:jc w:val="both"/>
        <w:rPr>
          <w:rFonts w:ascii="Times New Roman" w:eastAsia="Times New Roman" w:hAnsi="Times New Roman" w:cs="Times New Roman"/>
          <w:i/>
          <w:sz w:val="28"/>
          <w:szCs w:val="28"/>
          <w:lang w:val="kk-KZ" w:eastAsia="ar-SA"/>
        </w:rPr>
      </w:pPr>
      <w:r w:rsidRPr="0064282E">
        <w:rPr>
          <w:rFonts w:ascii="Times New Roman" w:eastAsia="Times New Roman" w:hAnsi="Times New Roman" w:cs="Times New Roman"/>
          <w:i/>
          <w:sz w:val="28"/>
          <w:szCs w:val="28"/>
          <w:lang w:val="kk-KZ" w:eastAsia="ar-SA"/>
        </w:rPr>
        <w:t xml:space="preserve">Сайттың «Зерттеулер» рубрикасында: </w:t>
      </w:r>
    </w:p>
    <w:p w:rsidR="0034300C" w:rsidRPr="0064282E" w:rsidRDefault="0034300C" w:rsidP="0064282E">
      <w:pPr>
        <w:shd w:val="clear" w:color="auto" w:fill="FFFFFF"/>
        <w:spacing w:after="0" w:line="240" w:lineRule="auto"/>
        <w:ind w:right="-1" w:firstLine="709"/>
        <w:contextualSpacing/>
        <w:jc w:val="both"/>
        <w:outlineLvl w:val="0"/>
        <w:rPr>
          <w:rFonts w:ascii="Times New Roman" w:eastAsia="Times New Roman" w:hAnsi="Times New Roman" w:cs="Times New Roman"/>
          <w:bCs/>
          <w:kern w:val="36"/>
          <w:sz w:val="28"/>
          <w:szCs w:val="28"/>
          <w:lang w:val="kk-KZ"/>
        </w:rPr>
      </w:pPr>
      <w:r w:rsidRPr="0064282E">
        <w:rPr>
          <w:rFonts w:ascii="Times New Roman" w:eastAsia="Times New Roman" w:hAnsi="Times New Roman" w:cs="Times New Roman"/>
          <w:bCs/>
          <w:kern w:val="36"/>
          <w:sz w:val="28"/>
          <w:szCs w:val="28"/>
          <w:lang w:val="kk-KZ"/>
        </w:rPr>
        <w:t xml:space="preserve">«Медиабілім үдерісінде трансверсалды дағдыны дамытудың кейбір мәселелері» тақырыбындағы зерттеу материалының сілтемесі:  </w:t>
      </w:r>
      <w:hyperlink r:id="rId88" w:history="1">
        <w:r w:rsidRPr="0064282E">
          <w:rPr>
            <w:rStyle w:val="ab"/>
            <w:rFonts w:ascii="Times New Roman" w:hAnsi="Times New Roman" w:cs="Times New Roman"/>
            <w:bCs/>
            <w:color w:val="auto"/>
            <w:kern w:val="36"/>
            <w:sz w:val="28"/>
            <w:szCs w:val="28"/>
            <w:u w:val="none"/>
            <w:lang w:val="kk-KZ"/>
          </w:rPr>
          <w:t>https://digitaletiquette.kz/news/72</w:t>
        </w:r>
      </w:hyperlink>
      <w:r w:rsidR="0064282E">
        <w:rPr>
          <w:rStyle w:val="ab"/>
          <w:rFonts w:ascii="Times New Roman" w:hAnsi="Times New Roman" w:cs="Times New Roman"/>
          <w:bCs/>
          <w:color w:val="auto"/>
          <w:kern w:val="36"/>
          <w:sz w:val="28"/>
          <w:szCs w:val="28"/>
          <w:u w:val="none"/>
          <w:lang w:val="kk-KZ"/>
        </w:rPr>
        <w:t>.</w:t>
      </w:r>
      <w:r w:rsidRPr="0064282E">
        <w:rPr>
          <w:rFonts w:ascii="Times New Roman" w:eastAsia="Times New Roman" w:hAnsi="Times New Roman" w:cs="Times New Roman"/>
          <w:bCs/>
          <w:kern w:val="36"/>
          <w:sz w:val="28"/>
          <w:szCs w:val="28"/>
          <w:lang w:val="kk-KZ"/>
        </w:rPr>
        <w:t xml:space="preserve"> </w:t>
      </w:r>
    </w:p>
    <w:p w:rsidR="0034300C" w:rsidRPr="0064282E" w:rsidRDefault="0034300C" w:rsidP="0064282E">
      <w:pPr>
        <w:shd w:val="clear" w:color="auto" w:fill="FFFFFF"/>
        <w:spacing w:after="0" w:line="240" w:lineRule="auto"/>
        <w:ind w:right="-1" w:firstLine="709"/>
        <w:contextualSpacing/>
        <w:jc w:val="both"/>
        <w:outlineLvl w:val="0"/>
        <w:rPr>
          <w:rFonts w:ascii="Times New Roman" w:eastAsia="Times New Roman" w:hAnsi="Times New Roman" w:cs="Times New Roman"/>
          <w:bCs/>
          <w:kern w:val="36"/>
          <w:sz w:val="28"/>
          <w:szCs w:val="28"/>
          <w:lang w:val="kk-KZ"/>
        </w:rPr>
      </w:pPr>
      <w:r w:rsidRPr="0064282E">
        <w:rPr>
          <w:rFonts w:ascii="Times New Roman" w:eastAsia="Times New Roman" w:hAnsi="Times New Roman" w:cs="Times New Roman"/>
          <w:bCs/>
          <w:kern w:val="36"/>
          <w:sz w:val="28"/>
          <w:szCs w:val="28"/>
          <w:lang w:val="kk-KZ"/>
        </w:rPr>
        <w:t>«Жоғары білімді цифрландыру бәсекеге қабілеттілікті арттырудың негізгі құралы»</w:t>
      </w:r>
      <w:r w:rsidRPr="0064282E">
        <w:rPr>
          <w:rFonts w:ascii="Times New Roman" w:hAnsi="Times New Roman" w:cs="Times New Roman"/>
          <w:sz w:val="28"/>
          <w:szCs w:val="28"/>
          <w:lang w:val="kk-KZ"/>
        </w:rPr>
        <w:t xml:space="preserve"> </w:t>
      </w:r>
      <w:r w:rsidRPr="0064282E">
        <w:rPr>
          <w:rFonts w:ascii="Times New Roman" w:eastAsia="Times New Roman" w:hAnsi="Times New Roman" w:cs="Times New Roman"/>
          <w:bCs/>
          <w:kern w:val="36"/>
          <w:sz w:val="28"/>
          <w:szCs w:val="28"/>
          <w:lang w:val="kk-KZ"/>
        </w:rPr>
        <w:t xml:space="preserve">тақырыбындағы зерттеу материалының сілтемесі:  </w:t>
      </w:r>
      <w:hyperlink r:id="rId89" w:history="1">
        <w:r w:rsidRPr="0064282E">
          <w:rPr>
            <w:rStyle w:val="ab"/>
            <w:rFonts w:ascii="Times New Roman" w:hAnsi="Times New Roman" w:cs="Times New Roman"/>
            <w:bCs/>
            <w:color w:val="auto"/>
            <w:kern w:val="36"/>
            <w:sz w:val="28"/>
            <w:szCs w:val="28"/>
            <w:u w:val="none"/>
            <w:lang w:val="kk-KZ"/>
          </w:rPr>
          <w:t>https://digitaletiquette.kz/news/69</w:t>
        </w:r>
      </w:hyperlink>
      <w:r w:rsidR="0064282E">
        <w:rPr>
          <w:rStyle w:val="ab"/>
          <w:rFonts w:ascii="Times New Roman" w:hAnsi="Times New Roman" w:cs="Times New Roman"/>
          <w:bCs/>
          <w:color w:val="auto"/>
          <w:kern w:val="36"/>
          <w:sz w:val="28"/>
          <w:szCs w:val="28"/>
          <w:u w:val="none"/>
          <w:lang w:val="kk-KZ"/>
        </w:rPr>
        <w:t>.</w:t>
      </w:r>
      <w:r w:rsidRPr="0064282E">
        <w:rPr>
          <w:rFonts w:ascii="Times New Roman" w:eastAsia="Times New Roman" w:hAnsi="Times New Roman" w:cs="Times New Roman"/>
          <w:bCs/>
          <w:kern w:val="36"/>
          <w:sz w:val="28"/>
          <w:szCs w:val="28"/>
          <w:lang w:val="kk-KZ"/>
        </w:rPr>
        <w:t xml:space="preserve"> </w:t>
      </w:r>
    </w:p>
    <w:p w:rsidR="0034300C" w:rsidRPr="0064282E" w:rsidRDefault="0034300C" w:rsidP="0064282E">
      <w:pPr>
        <w:shd w:val="clear" w:color="auto" w:fill="FFFFFF"/>
        <w:spacing w:after="0" w:line="240" w:lineRule="auto"/>
        <w:ind w:right="-1" w:firstLine="709"/>
        <w:contextualSpacing/>
        <w:jc w:val="both"/>
        <w:outlineLvl w:val="0"/>
        <w:rPr>
          <w:rFonts w:ascii="Times New Roman" w:eastAsia="Times New Roman" w:hAnsi="Times New Roman" w:cs="Times New Roman"/>
          <w:bCs/>
          <w:kern w:val="36"/>
          <w:sz w:val="28"/>
          <w:szCs w:val="28"/>
          <w:lang w:val="kk-KZ"/>
        </w:rPr>
      </w:pPr>
      <w:r w:rsidRPr="0064282E">
        <w:rPr>
          <w:rFonts w:ascii="Times New Roman" w:eastAsia="Times New Roman" w:hAnsi="Times New Roman" w:cs="Times New Roman"/>
          <w:bCs/>
          <w:kern w:val="36"/>
          <w:sz w:val="28"/>
          <w:szCs w:val="28"/>
          <w:lang w:val="kk-KZ"/>
        </w:rPr>
        <w:t xml:space="preserve">«Трансверсалды дағдылар негізінде ақпараттық құзыреттілікті дамытудың мүмкіндіктері» тақырыбындағы зерттеу материалының сілтемесі:  </w:t>
      </w:r>
      <w:hyperlink r:id="rId90" w:history="1">
        <w:r w:rsidRPr="0064282E">
          <w:rPr>
            <w:rStyle w:val="ab"/>
            <w:rFonts w:ascii="Times New Roman" w:hAnsi="Times New Roman" w:cs="Times New Roman"/>
            <w:bCs/>
            <w:color w:val="auto"/>
            <w:kern w:val="36"/>
            <w:sz w:val="28"/>
            <w:szCs w:val="28"/>
            <w:u w:val="none"/>
            <w:lang w:val="kk-KZ"/>
          </w:rPr>
          <w:t>https://digitaletiquette.kz/news/66</w:t>
        </w:r>
      </w:hyperlink>
      <w:r w:rsidR="0064282E">
        <w:rPr>
          <w:rStyle w:val="ab"/>
          <w:rFonts w:ascii="Times New Roman" w:hAnsi="Times New Roman" w:cs="Times New Roman"/>
          <w:bCs/>
          <w:color w:val="auto"/>
          <w:kern w:val="36"/>
          <w:sz w:val="28"/>
          <w:szCs w:val="28"/>
          <w:u w:val="none"/>
          <w:lang w:val="kk-KZ"/>
        </w:rPr>
        <w:t>.</w:t>
      </w:r>
      <w:r w:rsidRPr="0064282E">
        <w:rPr>
          <w:rFonts w:ascii="Times New Roman" w:eastAsia="Times New Roman" w:hAnsi="Times New Roman" w:cs="Times New Roman"/>
          <w:bCs/>
          <w:kern w:val="36"/>
          <w:sz w:val="28"/>
          <w:szCs w:val="28"/>
          <w:lang w:val="kk-KZ"/>
        </w:rPr>
        <w:t xml:space="preserve"> </w:t>
      </w:r>
    </w:p>
    <w:p w:rsidR="0034300C" w:rsidRPr="0064282E" w:rsidRDefault="0034300C" w:rsidP="0064282E">
      <w:pPr>
        <w:shd w:val="clear" w:color="auto" w:fill="FFFFFF"/>
        <w:spacing w:after="0" w:line="240" w:lineRule="auto"/>
        <w:ind w:right="-1" w:firstLine="709"/>
        <w:contextualSpacing/>
        <w:jc w:val="both"/>
        <w:outlineLvl w:val="0"/>
        <w:rPr>
          <w:rFonts w:ascii="Times New Roman" w:eastAsia="Times New Roman" w:hAnsi="Times New Roman" w:cs="Times New Roman"/>
          <w:bCs/>
          <w:kern w:val="36"/>
          <w:sz w:val="28"/>
          <w:szCs w:val="28"/>
          <w:lang w:val="kk-KZ"/>
        </w:rPr>
      </w:pPr>
      <w:r w:rsidRPr="0064282E">
        <w:rPr>
          <w:rFonts w:ascii="Times New Roman" w:eastAsia="Times New Roman" w:hAnsi="Times New Roman" w:cs="Times New Roman"/>
          <w:bCs/>
          <w:kern w:val="36"/>
          <w:sz w:val="28"/>
          <w:szCs w:val="28"/>
          <w:lang w:val="kk-KZ"/>
        </w:rPr>
        <w:lastRenderedPageBreak/>
        <w:t>«Цифрлық ортада трансверсалды құзыреттілікті қалыптастырудың маңыздылығы»</w:t>
      </w:r>
      <w:r w:rsidRPr="0064282E">
        <w:rPr>
          <w:rFonts w:ascii="Times New Roman" w:hAnsi="Times New Roman" w:cs="Times New Roman"/>
          <w:sz w:val="28"/>
          <w:szCs w:val="28"/>
          <w:lang w:val="kk-KZ"/>
        </w:rPr>
        <w:t xml:space="preserve"> </w:t>
      </w:r>
      <w:r w:rsidRPr="0064282E">
        <w:rPr>
          <w:rFonts w:ascii="Times New Roman" w:eastAsia="Times New Roman" w:hAnsi="Times New Roman" w:cs="Times New Roman"/>
          <w:bCs/>
          <w:kern w:val="36"/>
          <w:sz w:val="28"/>
          <w:szCs w:val="28"/>
          <w:lang w:val="kk-KZ"/>
        </w:rPr>
        <w:t xml:space="preserve">тақырыбындағы зерттеу материалының сілтемесі: </w:t>
      </w:r>
      <w:hyperlink r:id="rId91" w:history="1">
        <w:r w:rsidRPr="0064282E">
          <w:rPr>
            <w:rStyle w:val="ab"/>
            <w:rFonts w:ascii="Times New Roman" w:hAnsi="Times New Roman" w:cs="Times New Roman"/>
            <w:bCs/>
            <w:color w:val="auto"/>
            <w:kern w:val="36"/>
            <w:sz w:val="28"/>
            <w:szCs w:val="28"/>
            <w:u w:val="none"/>
            <w:lang w:val="kk-KZ"/>
          </w:rPr>
          <w:t>https://digitaletiquette.kz/news/63</w:t>
        </w:r>
      </w:hyperlink>
      <w:r w:rsidR="0064282E">
        <w:rPr>
          <w:rStyle w:val="ab"/>
          <w:rFonts w:ascii="Times New Roman" w:hAnsi="Times New Roman" w:cs="Times New Roman"/>
          <w:bCs/>
          <w:color w:val="auto"/>
          <w:kern w:val="36"/>
          <w:sz w:val="28"/>
          <w:szCs w:val="28"/>
          <w:u w:val="none"/>
          <w:lang w:val="kk-KZ"/>
        </w:rPr>
        <w:t>.</w:t>
      </w:r>
      <w:r w:rsidRPr="0064282E">
        <w:rPr>
          <w:rFonts w:ascii="Times New Roman" w:eastAsia="Times New Roman" w:hAnsi="Times New Roman" w:cs="Times New Roman"/>
          <w:bCs/>
          <w:kern w:val="36"/>
          <w:sz w:val="28"/>
          <w:szCs w:val="28"/>
          <w:lang w:val="kk-KZ"/>
        </w:rPr>
        <w:t xml:space="preserve"> </w:t>
      </w:r>
    </w:p>
    <w:p w:rsidR="0034300C" w:rsidRPr="0064282E" w:rsidRDefault="0034300C" w:rsidP="0064282E">
      <w:pPr>
        <w:shd w:val="clear" w:color="auto" w:fill="FFFFFF"/>
        <w:spacing w:after="0" w:line="240" w:lineRule="auto"/>
        <w:ind w:right="-1" w:firstLine="709"/>
        <w:contextualSpacing/>
        <w:jc w:val="both"/>
        <w:outlineLvl w:val="0"/>
        <w:rPr>
          <w:rFonts w:ascii="Times New Roman" w:eastAsia="Times New Roman" w:hAnsi="Times New Roman" w:cs="Times New Roman"/>
          <w:bCs/>
          <w:kern w:val="36"/>
          <w:sz w:val="28"/>
          <w:szCs w:val="28"/>
          <w:lang w:val="kk-KZ"/>
        </w:rPr>
      </w:pPr>
      <w:r w:rsidRPr="0064282E">
        <w:rPr>
          <w:rFonts w:ascii="Times New Roman" w:eastAsia="Times New Roman" w:hAnsi="Times New Roman" w:cs="Times New Roman"/>
          <w:bCs/>
          <w:kern w:val="36"/>
          <w:sz w:val="28"/>
          <w:szCs w:val="28"/>
          <w:lang w:val="kk-KZ"/>
        </w:rPr>
        <w:t xml:space="preserve">«Жоғары білім беруді цифрландыру: трендтер және олардың ерекшеліктері» тақырыбындағы зерттеу материалының сілтемесі: </w:t>
      </w:r>
      <w:hyperlink r:id="rId92" w:history="1">
        <w:r w:rsidRPr="0064282E">
          <w:rPr>
            <w:rStyle w:val="ab"/>
            <w:rFonts w:ascii="Times New Roman" w:hAnsi="Times New Roman" w:cs="Times New Roman"/>
            <w:bCs/>
            <w:color w:val="auto"/>
            <w:kern w:val="36"/>
            <w:sz w:val="28"/>
            <w:szCs w:val="28"/>
            <w:u w:val="none"/>
            <w:lang w:val="kk-KZ"/>
          </w:rPr>
          <w:t>https://digitaletiquette.kz/news/58</w:t>
        </w:r>
      </w:hyperlink>
      <w:r w:rsidR="0064282E">
        <w:rPr>
          <w:rStyle w:val="ab"/>
          <w:rFonts w:ascii="Times New Roman" w:hAnsi="Times New Roman" w:cs="Times New Roman"/>
          <w:bCs/>
          <w:color w:val="auto"/>
          <w:kern w:val="36"/>
          <w:sz w:val="28"/>
          <w:szCs w:val="28"/>
          <w:u w:val="none"/>
          <w:lang w:val="kk-KZ"/>
        </w:rPr>
        <w:t>.</w:t>
      </w:r>
      <w:r w:rsidRPr="0064282E">
        <w:rPr>
          <w:rFonts w:ascii="Times New Roman" w:eastAsia="Times New Roman" w:hAnsi="Times New Roman" w:cs="Times New Roman"/>
          <w:bCs/>
          <w:kern w:val="36"/>
          <w:sz w:val="28"/>
          <w:szCs w:val="28"/>
          <w:lang w:val="kk-KZ"/>
        </w:rPr>
        <w:t xml:space="preserve"> </w:t>
      </w:r>
    </w:p>
    <w:p w:rsidR="0034300C" w:rsidRPr="0064282E" w:rsidRDefault="0034300C" w:rsidP="0064282E">
      <w:pPr>
        <w:shd w:val="clear" w:color="auto" w:fill="FFFFFF"/>
        <w:spacing w:after="0" w:line="240" w:lineRule="auto"/>
        <w:ind w:right="-1" w:firstLine="709"/>
        <w:contextualSpacing/>
        <w:jc w:val="both"/>
        <w:outlineLvl w:val="0"/>
        <w:rPr>
          <w:rFonts w:ascii="Times New Roman" w:eastAsia="Times New Roman" w:hAnsi="Times New Roman" w:cs="Times New Roman"/>
          <w:bCs/>
          <w:kern w:val="36"/>
          <w:sz w:val="28"/>
          <w:szCs w:val="28"/>
          <w:lang w:val="kk-KZ"/>
        </w:rPr>
      </w:pPr>
      <w:r w:rsidRPr="0064282E">
        <w:rPr>
          <w:rFonts w:ascii="Times New Roman" w:eastAsia="Times New Roman" w:hAnsi="Times New Roman" w:cs="Times New Roman"/>
          <w:bCs/>
          <w:kern w:val="36"/>
          <w:sz w:val="28"/>
          <w:szCs w:val="28"/>
          <w:lang w:val="kk-KZ"/>
        </w:rPr>
        <w:t>«Селфи-құмарлық салдары қандай болуы мүмкін»</w:t>
      </w:r>
      <w:r w:rsidRPr="0064282E">
        <w:rPr>
          <w:rFonts w:ascii="Times New Roman" w:hAnsi="Times New Roman" w:cs="Times New Roman"/>
          <w:sz w:val="28"/>
          <w:szCs w:val="28"/>
          <w:lang w:val="kk-KZ"/>
        </w:rPr>
        <w:t xml:space="preserve"> </w:t>
      </w:r>
      <w:r w:rsidRPr="0064282E">
        <w:rPr>
          <w:rFonts w:ascii="Times New Roman" w:eastAsia="Times New Roman" w:hAnsi="Times New Roman" w:cs="Times New Roman"/>
          <w:bCs/>
          <w:kern w:val="36"/>
          <w:sz w:val="28"/>
          <w:szCs w:val="28"/>
          <w:lang w:val="kk-KZ"/>
        </w:rPr>
        <w:t>тақырыбындағы зерттеу материалының сілтемесі:</w:t>
      </w:r>
      <w:r w:rsidRPr="0064282E">
        <w:rPr>
          <w:rFonts w:ascii="Times New Roman" w:hAnsi="Times New Roman" w:cs="Times New Roman"/>
          <w:sz w:val="28"/>
          <w:szCs w:val="28"/>
          <w:lang w:val="kk-KZ"/>
        </w:rPr>
        <w:t xml:space="preserve"> </w:t>
      </w:r>
      <w:hyperlink r:id="rId93" w:history="1">
        <w:r w:rsidRPr="0064282E">
          <w:rPr>
            <w:rStyle w:val="ab"/>
            <w:rFonts w:ascii="Times New Roman" w:hAnsi="Times New Roman" w:cs="Times New Roman"/>
            <w:bCs/>
            <w:color w:val="auto"/>
            <w:kern w:val="36"/>
            <w:sz w:val="28"/>
            <w:szCs w:val="28"/>
            <w:u w:val="none"/>
            <w:lang w:val="kk-KZ"/>
          </w:rPr>
          <w:t>https://digitaletiquette.kz/news/21</w:t>
        </w:r>
      </w:hyperlink>
      <w:r w:rsidR="0064282E">
        <w:rPr>
          <w:rStyle w:val="ab"/>
          <w:rFonts w:ascii="Times New Roman" w:hAnsi="Times New Roman" w:cs="Times New Roman"/>
          <w:bCs/>
          <w:color w:val="auto"/>
          <w:kern w:val="36"/>
          <w:sz w:val="28"/>
          <w:szCs w:val="28"/>
          <w:u w:val="none"/>
          <w:lang w:val="kk-KZ"/>
        </w:rPr>
        <w:t>.</w:t>
      </w:r>
      <w:r w:rsidRPr="0064282E">
        <w:rPr>
          <w:rFonts w:ascii="Times New Roman" w:eastAsia="Times New Roman" w:hAnsi="Times New Roman" w:cs="Times New Roman"/>
          <w:bCs/>
          <w:kern w:val="36"/>
          <w:sz w:val="28"/>
          <w:szCs w:val="28"/>
          <w:lang w:val="kk-KZ"/>
        </w:rPr>
        <w:t xml:space="preserve"> </w:t>
      </w:r>
    </w:p>
    <w:p w:rsidR="0034300C" w:rsidRPr="0064282E" w:rsidRDefault="0034300C" w:rsidP="0064282E">
      <w:pPr>
        <w:shd w:val="clear" w:color="auto" w:fill="FFFFFF"/>
        <w:spacing w:after="0" w:line="240" w:lineRule="auto"/>
        <w:ind w:right="-1" w:firstLine="709"/>
        <w:contextualSpacing/>
        <w:jc w:val="both"/>
        <w:outlineLvl w:val="0"/>
        <w:rPr>
          <w:rFonts w:ascii="Times New Roman" w:eastAsia="Times New Roman" w:hAnsi="Times New Roman" w:cs="Times New Roman"/>
          <w:bCs/>
          <w:kern w:val="36"/>
          <w:sz w:val="28"/>
          <w:szCs w:val="28"/>
          <w:lang w:val="kk-KZ"/>
        </w:rPr>
      </w:pPr>
      <w:r w:rsidRPr="0064282E">
        <w:rPr>
          <w:rFonts w:ascii="Times New Roman" w:eastAsia="Times New Roman" w:hAnsi="Times New Roman" w:cs="Times New Roman"/>
          <w:bCs/>
          <w:kern w:val="36"/>
          <w:sz w:val="28"/>
          <w:szCs w:val="28"/>
          <w:lang w:val="kk-KZ"/>
        </w:rPr>
        <w:t xml:space="preserve">«Әлеуметтік желілердің мінез-құлқыңызға әсері туралы 7 факті» тақырыбындағы зерттеу материалының сілтемесі: </w:t>
      </w:r>
      <w:hyperlink r:id="rId94" w:history="1">
        <w:r w:rsidRPr="0064282E">
          <w:rPr>
            <w:rStyle w:val="ab"/>
            <w:rFonts w:ascii="Times New Roman" w:hAnsi="Times New Roman" w:cs="Times New Roman"/>
            <w:bCs/>
            <w:color w:val="auto"/>
            <w:kern w:val="36"/>
            <w:sz w:val="28"/>
            <w:szCs w:val="28"/>
            <w:u w:val="none"/>
            <w:lang w:val="kk-KZ"/>
          </w:rPr>
          <w:t>https://digitaletiquette.kz/news/14</w:t>
        </w:r>
      </w:hyperlink>
      <w:r w:rsidR="0064282E">
        <w:rPr>
          <w:rStyle w:val="ab"/>
          <w:rFonts w:ascii="Times New Roman" w:hAnsi="Times New Roman" w:cs="Times New Roman"/>
          <w:bCs/>
          <w:color w:val="auto"/>
          <w:kern w:val="36"/>
          <w:sz w:val="28"/>
          <w:szCs w:val="28"/>
          <w:u w:val="none"/>
          <w:lang w:val="kk-KZ"/>
        </w:rPr>
        <w:t>.</w:t>
      </w:r>
      <w:r w:rsidRPr="0064282E">
        <w:rPr>
          <w:rFonts w:ascii="Times New Roman" w:eastAsia="Times New Roman" w:hAnsi="Times New Roman" w:cs="Times New Roman"/>
          <w:bCs/>
          <w:kern w:val="36"/>
          <w:sz w:val="28"/>
          <w:szCs w:val="28"/>
          <w:lang w:val="kk-KZ"/>
        </w:rPr>
        <w:t xml:space="preserve"> </w:t>
      </w:r>
    </w:p>
    <w:p w:rsidR="0034300C" w:rsidRPr="0064282E" w:rsidRDefault="0034300C" w:rsidP="0064282E">
      <w:pPr>
        <w:spacing w:after="0" w:line="240" w:lineRule="auto"/>
        <w:ind w:right="-1" w:firstLine="709"/>
        <w:contextualSpacing/>
        <w:jc w:val="both"/>
        <w:rPr>
          <w:rFonts w:ascii="Times New Roman" w:eastAsia="Calibri" w:hAnsi="Times New Roman" w:cs="Times New Roman"/>
          <w:color w:val="FF0000"/>
          <w:sz w:val="28"/>
          <w:szCs w:val="28"/>
          <w:lang w:val="kk-KZ"/>
        </w:rPr>
      </w:pPr>
      <w:r w:rsidRPr="0064282E">
        <w:rPr>
          <w:rFonts w:ascii="Times New Roman" w:eastAsia="SimSun" w:hAnsi="Times New Roman" w:cs="Times New Roman"/>
          <w:sz w:val="28"/>
          <w:szCs w:val="28"/>
          <w:lang w:val="kk-KZ"/>
        </w:rPr>
        <w:t xml:space="preserve">Цифрлық білімдік орта жағдайында офлайн және онлайн оқыту кезінде білім беру мақсатына жету үшін оқытушы мен студенттің өзара іс-қимылын ұйымдастыру тәсілдері ретінде қарастырылатын оқыту әдістеріне ерекше назар аудару маңызды. </w:t>
      </w:r>
      <w:r w:rsidRPr="0064282E">
        <w:rPr>
          <w:rFonts w:ascii="Times New Roman" w:eastAsia="Calibri" w:hAnsi="Times New Roman" w:cs="Times New Roman"/>
          <w:sz w:val="28"/>
          <w:szCs w:val="28"/>
          <w:lang w:val="kk-KZ"/>
        </w:rPr>
        <w:t xml:space="preserve">Семинар сабақтары мен өздік жұмыстары кезінде топ арасында ынтымақтастық пен ақпарат алмасуды талап ететін бірлескен жобалар мен тапсырмалар ұйымдастырылды. Жобалық жұмыстар болашақ педагог-психологтердің жоғары қызығушылығын тудырып, алған білімдерін қолдануға ғана емес, цифрлық білімдік ортада топтық жұмыс пен үйлестіру дағдыларын дамытуға мүмкіндік берді. Болашақ педагог-психологтердің сәтті орындалған жобалық жұмыстары аталған сайтта жарияланып, олардың ынтасын арттыруға серпін берді. </w:t>
      </w:r>
    </w:p>
    <w:p w:rsidR="0034300C" w:rsidRPr="0064282E" w:rsidRDefault="0034300C" w:rsidP="0064282E">
      <w:pPr>
        <w:spacing w:after="0" w:line="240" w:lineRule="auto"/>
        <w:ind w:right="-1" w:firstLine="709"/>
        <w:contextualSpacing/>
        <w:jc w:val="both"/>
        <w:rPr>
          <w:rFonts w:ascii="Times New Roman" w:eastAsia="Calibri" w:hAnsi="Times New Roman" w:cs="Times New Roman"/>
          <w:sz w:val="28"/>
          <w:szCs w:val="28"/>
          <w:lang w:val="kk-KZ"/>
        </w:rPr>
      </w:pPr>
      <w:r w:rsidRPr="0064282E">
        <w:rPr>
          <w:rFonts w:ascii="Times New Roman" w:eastAsia="Calibri" w:hAnsi="Times New Roman" w:cs="Times New Roman"/>
          <w:sz w:val="28"/>
          <w:szCs w:val="28"/>
          <w:lang w:val="kk-KZ"/>
        </w:rPr>
        <w:t xml:space="preserve">«Медиапедагогика» курсы, оның ішінде біз ұсынған «Цифрлық білімдік ортада тиімді коммуникация жасаудың теориялары мен тәжірибелері» оқу модулі офлайн форматта өтетін болғандықтан, біз өздік жұмыс (СОӨЖ, СӨЖ) тапсырмаларын Microsoft Teams платформасы арқылы онлайн қабылдауға тырыстық. Бұл топтың оқытушымен және бір-бірімен цифрлық коммуникация арқылы белсенді өзара әрекеттесуіне ықпал жасады. Өздік жұмыс тапсыруға арналған онлайн аудитория бейне қоңыраулар мен чат құралдарын пайдалана отырып, өзекті тақырыптар бойынша өзара талқылау, пікір алмасу өткізетін ортақ виртуалды кеңістікке айналды. </w:t>
      </w:r>
    </w:p>
    <w:p w:rsidR="0034300C" w:rsidRPr="0064282E" w:rsidRDefault="0034300C" w:rsidP="0064282E">
      <w:pPr>
        <w:spacing w:after="0" w:line="240" w:lineRule="auto"/>
        <w:ind w:right="-1" w:firstLine="709"/>
        <w:jc w:val="both"/>
        <w:rPr>
          <w:rFonts w:ascii="Times New Roman" w:eastAsia="Calibri" w:hAnsi="Times New Roman" w:cs="Times New Roman"/>
          <w:i/>
          <w:sz w:val="28"/>
          <w:szCs w:val="28"/>
          <w:lang w:val="kk-KZ"/>
        </w:rPr>
      </w:pPr>
      <w:r w:rsidRPr="0064282E">
        <w:rPr>
          <w:rFonts w:ascii="Times New Roman" w:eastAsia="Calibri" w:hAnsi="Times New Roman" w:cs="Times New Roman"/>
          <w:i/>
          <w:sz w:val="28"/>
          <w:szCs w:val="28"/>
          <w:lang w:val="kk-KZ"/>
        </w:rPr>
        <w:t xml:space="preserve">Оқу модуліне сәйкес, болашақ педагог-психологтер тарапынан </w:t>
      </w:r>
      <w:r w:rsidRPr="008229FF">
        <w:rPr>
          <w:rFonts w:ascii="Times New Roman" w:eastAsia="Calibri" w:hAnsi="Times New Roman" w:cs="Times New Roman"/>
          <w:i/>
          <w:sz w:val="28"/>
          <w:szCs w:val="28"/>
          <w:lang w:val="kk-KZ"/>
        </w:rPr>
        <w:t xml:space="preserve">орындалған </w:t>
      </w:r>
      <w:r w:rsidR="008229FF" w:rsidRPr="008229FF">
        <w:rPr>
          <w:rFonts w:ascii="Times New Roman" w:eastAsia="Calibri" w:hAnsi="Times New Roman" w:cs="Times New Roman"/>
          <w:i/>
          <w:sz w:val="28"/>
          <w:szCs w:val="28"/>
          <w:lang w:val="kk-KZ"/>
        </w:rPr>
        <w:t>практикалық</w:t>
      </w:r>
      <w:r w:rsidRPr="0064282E">
        <w:rPr>
          <w:rFonts w:ascii="Times New Roman" w:eastAsia="Calibri" w:hAnsi="Times New Roman" w:cs="Times New Roman"/>
          <w:i/>
          <w:sz w:val="28"/>
          <w:szCs w:val="28"/>
          <w:lang w:val="kk-KZ"/>
        </w:rPr>
        <w:t xml:space="preserve"> тапсырмалар:</w:t>
      </w:r>
    </w:p>
    <w:p w:rsidR="0034300C" w:rsidRPr="0064282E" w:rsidRDefault="0034300C" w:rsidP="0064282E">
      <w:pPr>
        <w:spacing w:after="0" w:line="240" w:lineRule="auto"/>
        <w:ind w:right="-1" w:firstLine="709"/>
        <w:jc w:val="both"/>
        <w:rPr>
          <w:rFonts w:ascii="Times New Roman" w:eastAsia="Calibri" w:hAnsi="Times New Roman" w:cs="Times New Roman"/>
          <w:sz w:val="28"/>
          <w:szCs w:val="28"/>
          <w:lang w:val="kk-KZ"/>
        </w:rPr>
      </w:pPr>
      <w:r w:rsidRPr="0064282E">
        <w:rPr>
          <w:rFonts w:ascii="Times New Roman" w:eastAsia="Calibri" w:hAnsi="Times New Roman" w:cs="Times New Roman"/>
          <w:sz w:val="28"/>
          <w:szCs w:val="28"/>
          <w:lang w:val="kk-KZ"/>
        </w:rPr>
        <w:t xml:space="preserve">1. Цифрлық білімдік ортадағы коммуникацияға арналған цифрлық құралдар мен қызметтер және оларды тәжірибеде тиімді пайдалану мүмкіндіктері (салыстырмалы кесте, презентация). </w:t>
      </w:r>
    </w:p>
    <w:p w:rsidR="0034300C" w:rsidRPr="0064282E" w:rsidRDefault="0034300C" w:rsidP="0064282E">
      <w:pPr>
        <w:spacing w:after="0" w:line="240" w:lineRule="auto"/>
        <w:ind w:right="-1" w:firstLine="709"/>
        <w:jc w:val="both"/>
        <w:rPr>
          <w:rFonts w:ascii="Times New Roman" w:eastAsia="Calibri" w:hAnsi="Times New Roman" w:cs="Times New Roman"/>
          <w:sz w:val="28"/>
          <w:szCs w:val="28"/>
          <w:lang w:val="kk-KZ"/>
        </w:rPr>
      </w:pPr>
      <w:r w:rsidRPr="0064282E">
        <w:rPr>
          <w:rFonts w:ascii="Times New Roman" w:eastAsia="Calibri" w:hAnsi="Times New Roman" w:cs="Times New Roman"/>
          <w:sz w:val="28"/>
          <w:szCs w:val="28"/>
          <w:lang w:val="kk-KZ"/>
        </w:rPr>
        <w:t>2. Цифрлық білімдік ортадағы коммуникация жасаудың тиімді модельдеріне (Г.</w:t>
      </w:r>
      <w:r w:rsidR="0064282E">
        <w:rPr>
          <w:rFonts w:ascii="Times New Roman" w:eastAsia="Calibri" w:hAnsi="Times New Roman" w:cs="Times New Roman"/>
          <w:sz w:val="28"/>
          <w:szCs w:val="28"/>
          <w:lang w:val="kk-KZ"/>
        </w:rPr>
        <w:t xml:space="preserve"> </w:t>
      </w:r>
      <w:r w:rsidRPr="0064282E">
        <w:rPr>
          <w:rFonts w:ascii="Times New Roman" w:eastAsia="Calibri" w:hAnsi="Times New Roman" w:cs="Times New Roman"/>
          <w:sz w:val="28"/>
          <w:szCs w:val="28"/>
          <w:lang w:val="kk-KZ"/>
        </w:rPr>
        <w:t>Лассуэлл, К.</w:t>
      </w:r>
      <w:r w:rsidR="0064282E">
        <w:rPr>
          <w:rFonts w:ascii="Times New Roman" w:eastAsia="Calibri" w:hAnsi="Times New Roman" w:cs="Times New Roman"/>
          <w:sz w:val="28"/>
          <w:szCs w:val="28"/>
          <w:lang w:val="kk-KZ"/>
        </w:rPr>
        <w:t xml:space="preserve"> </w:t>
      </w:r>
      <w:r w:rsidRPr="0064282E">
        <w:rPr>
          <w:rFonts w:ascii="Times New Roman" w:eastAsia="Calibri" w:hAnsi="Times New Roman" w:cs="Times New Roman"/>
          <w:sz w:val="28"/>
          <w:szCs w:val="28"/>
          <w:lang w:val="kk-KZ"/>
        </w:rPr>
        <w:t>Шеннон, У.</w:t>
      </w:r>
      <w:r w:rsidR="0064282E">
        <w:rPr>
          <w:rFonts w:ascii="Times New Roman" w:eastAsia="Calibri" w:hAnsi="Times New Roman" w:cs="Times New Roman"/>
          <w:sz w:val="28"/>
          <w:szCs w:val="28"/>
          <w:lang w:val="kk-KZ"/>
        </w:rPr>
        <w:t xml:space="preserve"> </w:t>
      </w:r>
      <w:r w:rsidRPr="0064282E">
        <w:rPr>
          <w:rFonts w:ascii="Times New Roman" w:eastAsia="Calibri" w:hAnsi="Times New Roman" w:cs="Times New Roman"/>
          <w:sz w:val="28"/>
          <w:szCs w:val="28"/>
          <w:lang w:val="kk-KZ"/>
        </w:rPr>
        <w:t xml:space="preserve">Уивер, </w:t>
      </w:r>
      <w:r w:rsidRPr="0064282E">
        <w:rPr>
          <w:rFonts w:ascii="Times New Roman" w:hAnsi="Times New Roman" w:cs="Times New Roman"/>
          <w:sz w:val="28"/>
          <w:szCs w:val="28"/>
          <w:lang w:val="kk-KZ"/>
        </w:rPr>
        <w:t>Д.</w:t>
      </w:r>
      <w:r w:rsidR="0064282E">
        <w:rPr>
          <w:rFonts w:ascii="Times New Roman" w:hAnsi="Times New Roman" w:cs="Times New Roman"/>
          <w:sz w:val="28"/>
          <w:szCs w:val="28"/>
          <w:lang w:val="kk-KZ"/>
        </w:rPr>
        <w:t xml:space="preserve"> </w:t>
      </w:r>
      <w:r w:rsidRPr="0064282E">
        <w:rPr>
          <w:rFonts w:ascii="Times New Roman" w:hAnsi="Times New Roman" w:cs="Times New Roman"/>
          <w:sz w:val="28"/>
          <w:szCs w:val="28"/>
          <w:lang w:val="kk-KZ"/>
        </w:rPr>
        <w:t>Берлоның SMCR моделі</w:t>
      </w:r>
      <w:r w:rsidRPr="0064282E">
        <w:rPr>
          <w:rFonts w:ascii="Times New Roman" w:eastAsia="Calibri" w:hAnsi="Times New Roman" w:cs="Times New Roman"/>
          <w:sz w:val="28"/>
          <w:szCs w:val="28"/>
          <w:lang w:val="kk-KZ"/>
        </w:rPr>
        <w:t xml:space="preserve"> т.б</w:t>
      </w:r>
      <w:r w:rsidR="0064282E">
        <w:rPr>
          <w:rFonts w:ascii="Times New Roman" w:eastAsia="Calibri" w:hAnsi="Times New Roman" w:cs="Times New Roman"/>
          <w:sz w:val="28"/>
          <w:szCs w:val="28"/>
          <w:lang w:val="kk-KZ"/>
        </w:rPr>
        <w:t>.</w:t>
      </w:r>
      <w:r w:rsidRPr="0064282E">
        <w:rPr>
          <w:rFonts w:ascii="Times New Roman" w:eastAsia="Calibri" w:hAnsi="Times New Roman" w:cs="Times New Roman"/>
          <w:sz w:val="28"/>
          <w:szCs w:val="28"/>
          <w:lang w:val="kk-KZ"/>
        </w:rPr>
        <w:t>) талдау (презентация, топтық жоба).</w:t>
      </w:r>
    </w:p>
    <w:p w:rsidR="0034300C" w:rsidRPr="0064282E" w:rsidRDefault="0034300C" w:rsidP="0064282E">
      <w:pPr>
        <w:spacing w:after="0" w:line="240" w:lineRule="auto"/>
        <w:ind w:right="-1" w:firstLine="709"/>
        <w:jc w:val="both"/>
        <w:rPr>
          <w:rFonts w:ascii="Times New Roman" w:eastAsia="Calibri" w:hAnsi="Times New Roman" w:cs="Times New Roman"/>
          <w:sz w:val="28"/>
          <w:szCs w:val="28"/>
          <w:lang w:val="kk-KZ"/>
        </w:rPr>
      </w:pPr>
      <w:r w:rsidRPr="0064282E">
        <w:rPr>
          <w:rFonts w:ascii="Times New Roman" w:eastAsia="Calibri" w:hAnsi="Times New Roman" w:cs="Times New Roman"/>
          <w:sz w:val="28"/>
          <w:szCs w:val="28"/>
          <w:lang w:val="kk-KZ"/>
        </w:rPr>
        <w:t>3. Цифрлық коммуникациядағы ақпаратты сыни талдау дағдысы (вебинарға баяндама).</w:t>
      </w:r>
    </w:p>
    <w:p w:rsidR="0034300C" w:rsidRPr="0064282E" w:rsidRDefault="0034300C" w:rsidP="0064282E">
      <w:pPr>
        <w:spacing w:after="0" w:line="240" w:lineRule="auto"/>
        <w:ind w:right="-1" w:firstLine="709"/>
        <w:jc w:val="both"/>
        <w:rPr>
          <w:rFonts w:ascii="Times New Roman" w:eastAsia="Calibri" w:hAnsi="Times New Roman" w:cs="Times New Roman"/>
          <w:sz w:val="28"/>
          <w:szCs w:val="28"/>
          <w:lang w:val="kk-KZ"/>
        </w:rPr>
      </w:pPr>
      <w:r w:rsidRPr="0064282E">
        <w:rPr>
          <w:rFonts w:ascii="Times New Roman" w:eastAsia="Calibri" w:hAnsi="Times New Roman" w:cs="Times New Roman"/>
          <w:sz w:val="28"/>
          <w:szCs w:val="28"/>
          <w:lang w:val="kk-KZ"/>
        </w:rPr>
        <w:t>4. Цифрлық білімдік ортада тиімді қарым-қатынас жасау дағдылары (видео-ролик дайындау)</w:t>
      </w:r>
    </w:p>
    <w:p w:rsidR="0034300C" w:rsidRPr="0064282E" w:rsidRDefault="0034300C" w:rsidP="0064282E">
      <w:pPr>
        <w:spacing w:after="0" w:line="240" w:lineRule="auto"/>
        <w:ind w:right="-1" w:firstLine="709"/>
        <w:jc w:val="both"/>
        <w:rPr>
          <w:rFonts w:ascii="Times New Roman" w:eastAsia="Calibri" w:hAnsi="Times New Roman" w:cs="Times New Roman"/>
          <w:sz w:val="28"/>
          <w:szCs w:val="28"/>
          <w:lang w:val="kk-KZ"/>
        </w:rPr>
      </w:pPr>
      <w:r w:rsidRPr="0064282E">
        <w:rPr>
          <w:rFonts w:ascii="Times New Roman" w:eastAsia="Calibri" w:hAnsi="Times New Roman" w:cs="Times New Roman"/>
          <w:sz w:val="28"/>
          <w:szCs w:val="28"/>
          <w:lang w:val="kk-KZ"/>
        </w:rPr>
        <w:t>5. Онлайн форматтағы сабақтар мен іс-шараларға қатысу кезіндегі этикет ережелері (негізгі ережелерді жинақтау, презентация).</w:t>
      </w:r>
    </w:p>
    <w:p w:rsidR="0034300C" w:rsidRPr="0064282E" w:rsidRDefault="0034300C" w:rsidP="0064282E">
      <w:pPr>
        <w:spacing w:after="0" w:line="240" w:lineRule="auto"/>
        <w:ind w:right="-1" w:firstLine="709"/>
        <w:jc w:val="both"/>
        <w:rPr>
          <w:rFonts w:ascii="Times New Roman" w:eastAsia="Calibri" w:hAnsi="Times New Roman" w:cs="Times New Roman"/>
          <w:sz w:val="28"/>
          <w:szCs w:val="28"/>
          <w:lang w:val="kk-KZ"/>
        </w:rPr>
      </w:pPr>
      <w:r w:rsidRPr="0064282E">
        <w:rPr>
          <w:rFonts w:ascii="Times New Roman" w:eastAsia="Calibri" w:hAnsi="Times New Roman" w:cs="Times New Roman"/>
          <w:sz w:val="28"/>
          <w:szCs w:val="28"/>
          <w:lang w:val="kk-KZ"/>
        </w:rPr>
        <w:lastRenderedPageBreak/>
        <w:t>6. Электронды пошта мен мессенджерлерді пайдалану кезіндегі этикет ережелері (негізгі ережелерді жинақтау, презентация).</w:t>
      </w:r>
    </w:p>
    <w:p w:rsidR="0034300C" w:rsidRPr="0064282E" w:rsidRDefault="0034300C" w:rsidP="0064282E">
      <w:pPr>
        <w:spacing w:after="0" w:line="240" w:lineRule="auto"/>
        <w:ind w:right="-1" w:firstLine="709"/>
        <w:jc w:val="both"/>
        <w:rPr>
          <w:rFonts w:ascii="Times New Roman" w:eastAsia="Calibri" w:hAnsi="Times New Roman" w:cs="Times New Roman"/>
          <w:sz w:val="28"/>
          <w:szCs w:val="28"/>
          <w:lang w:val="kk-KZ"/>
        </w:rPr>
      </w:pPr>
      <w:r w:rsidRPr="0064282E">
        <w:rPr>
          <w:rFonts w:ascii="Times New Roman" w:eastAsia="Calibri" w:hAnsi="Times New Roman" w:cs="Times New Roman"/>
          <w:sz w:val="28"/>
          <w:szCs w:val="28"/>
          <w:lang w:val="kk-KZ"/>
        </w:rPr>
        <w:t>7. Әлеуметтік желідегі этикет ережелері (негізгі ережелерді жинақтау, презентация).</w:t>
      </w:r>
    </w:p>
    <w:p w:rsidR="0034300C" w:rsidRPr="0064282E" w:rsidRDefault="0034300C" w:rsidP="0064282E">
      <w:pPr>
        <w:spacing w:after="0" w:line="240" w:lineRule="auto"/>
        <w:ind w:right="-1" w:firstLine="709"/>
        <w:jc w:val="both"/>
        <w:rPr>
          <w:rFonts w:ascii="Times New Roman" w:eastAsia="Calibri" w:hAnsi="Times New Roman" w:cs="Times New Roman"/>
          <w:sz w:val="28"/>
          <w:szCs w:val="28"/>
          <w:lang w:val="kk-KZ"/>
        </w:rPr>
      </w:pPr>
      <w:r w:rsidRPr="0064282E">
        <w:rPr>
          <w:rFonts w:ascii="Times New Roman" w:eastAsia="Calibri" w:hAnsi="Times New Roman" w:cs="Times New Roman"/>
          <w:sz w:val="28"/>
          <w:szCs w:val="28"/>
          <w:lang w:val="kk-KZ"/>
        </w:rPr>
        <w:t xml:space="preserve">8. Болашақтағы цифрлық коммуникация: трендтер мен инновациялар (видео-ролик дайындау). </w:t>
      </w:r>
    </w:p>
    <w:p w:rsidR="0034300C" w:rsidRPr="0064282E" w:rsidRDefault="0034300C" w:rsidP="0064282E">
      <w:pPr>
        <w:spacing w:after="0" w:line="240" w:lineRule="auto"/>
        <w:ind w:right="-1" w:firstLine="709"/>
        <w:jc w:val="both"/>
        <w:rPr>
          <w:rFonts w:ascii="Times New Roman" w:eastAsia="Calibri" w:hAnsi="Times New Roman" w:cs="Times New Roman"/>
          <w:sz w:val="28"/>
          <w:szCs w:val="28"/>
          <w:lang w:val="kk-KZ"/>
        </w:rPr>
      </w:pPr>
      <w:r w:rsidRPr="0064282E">
        <w:rPr>
          <w:rFonts w:ascii="Times New Roman" w:eastAsia="Calibri" w:hAnsi="Times New Roman" w:cs="Times New Roman"/>
          <w:sz w:val="28"/>
          <w:szCs w:val="28"/>
          <w:lang w:val="kk-KZ"/>
        </w:rPr>
        <w:t xml:space="preserve">СӨЖ барысында цифрлық коммуникацияның екі жақты, ал кейде бір жақты байланысты білдіретін күрделі, әрі кең ауқымды үдеріс екендігін ескере отырып, субъект-коммуникатор мен объект-ақпарат алушы арасындағы біржақты байланыс үлгілерін де талдадық. Бұл жағдайда, объект, яғни ақпарат алушы рөлінде адам да, тіпті ақпаратты қабылдайтын техникалық құрылғы да бола алады. </w:t>
      </w:r>
    </w:p>
    <w:p w:rsidR="0034300C" w:rsidRPr="0064282E" w:rsidRDefault="0034300C" w:rsidP="0064282E">
      <w:pPr>
        <w:spacing w:after="0" w:line="240" w:lineRule="auto"/>
        <w:ind w:right="-1" w:firstLine="709"/>
        <w:contextualSpacing/>
        <w:jc w:val="both"/>
        <w:rPr>
          <w:rFonts w:ascii="Times New Roman" w:eastAsia="Calibri" w:hAnsi="Times New Roman" w:cs="Times New Roman"/>
          <w:sz w:val="28"/>
          <w:szCs w:val="28"/>
          <w:lang w:val="kk-KZ"/>
        </w:rPr>
      </w:pPr>
      <w:r w:rsidRPr="0064282E">
        <w:rPr>
          <w:rFonts w:ascii="Times New Roman" w:eastAsia="Calibri" w:hAnsi="Times New Roman" w:cs="Times New Roman"/>
          <w:i/>
          <w:sz w:val="28"/>
          <w:szCs w:val="28"/>
          <w:lang w:val="kk-KZ"/>
        </w:rPr>
        <w:t>Коммуникация модельдері</w:t>
      </w:r>
      <w:r w:rsidRPr="0064282E">
        <w:rPr>
          <w:rFonts w:ascii="Times New Roman" w:eastAsia="Calibri" w:hAnsi="Times New Roman" w:cs="Times New Roman"/>
          <w:sz w:val="28"/>
          <w:szCs w:val="28"/>
          <w:lang w:val="kk-KZ"/>
        </w:rPr>
        <w:t xml:space="preserve">. Цифрлық коммуникацияда хабарлама мазмұны анық, нақты және сенімді болуы тиіс. Сондықтан да, біз үшін болашақ педагог-психологтердің коммуникация модельдері негізінде ақпаратты талдау іскерлігін қалыптастыру маңызды болды. Коммуникацияның жіберуші, алушы, хабарлама, арна және кері байланыс сияқты әртүрлі элементтерін түсіну болашақ педагог-психологтерге коммуникацияны тиімді іске асыруға, конфликтіге жол бермеуге, түсініспеушіліктен аулақ болуға көмектеседі. </w:t>
      </w:r>
    </w:p>
    <w:p w:rsidR="0034300C" w:rsidRPr="0064282E" w:rsidRDefault="0034300C" w:rsidP="0064282E">
      <w:pPr>
        <w:spacing w:after="0" w:line="240" w:lineRule="auto"/>
        <w:ind w:right="-1" w:firstLine="709"/>
        <w:contextualSpacing/>
        <w:jc w:val="both"/>
        <w:rPr>
          <w:rFonts w:ascii="Times New Roman" w:eastAsia="Times New Roman" w:hAnsi="Times New Roman" w:cs="Times New Roman"/>
          <w:bCs/>
          <w:sz w:val="28"/>
          <w:szCs w:val="28"/>
          <w:lang w:val="kk-KZ"/>
        </w:rPr>
      </w:pPr>
      <w:r w:rsidRPr="0064282E">
        <w:rPr>
          <w:rFonts w:ascii="Times New Roman" w:eastAsia="Calibri" w:hAnsi="Times New Roman" w:cs="Times New Roman"/>
          <w:sz w:val="28"/>
          <w:szCs w:val="28"/>
          <w:lang w:val="kk-KZ"/>
        </w:rPr>
        <w:t xml:space="preserve">Цифрлық коммуникация барысында </w:t>
      </w:r>
      <w:r w:rsidRPr="0064282E">
        <w:rPr>
          <w:rFonts w:ascii="Times New Roman" w:eastAsia="Times New Roman" w:hAnsi="Times New Roman" w:cs="Times New Roman"/>
          <w:bCs/>
          <w:sz w:val="28"/>
          <w:szCs w:val="28"/>
          <w:lang w:val="kk-KZ"/>
        </w:rPr>
        <w:t>болашақ педагог-психологтердің ақпарат мазмұнының дұрыстығын, өзектілігі мен сенімділігін бағалау үшін ұтымды және рефлексивті ойлауды қолдануды қамтитын ақпаратты объективті талдау және бағалау іскерлігін қалыптастыру мақсатында болашақ педагог-психологтердің коммуникацияның тиімді модельдеріне (Г.</w:t>
      </w:r>
      <w:r w:rsidR="0064282E">
        <w:rPr>
          <w:rFonts w:ascii="Times New Roman" w:eastAsia="Times New Roman" w:hAnsi="Times New Roman" w:cs="Times New Roman"/>
          <w:bCs/>
          <w:sz w:val="28"/>
          <w:szCs w:val="28"/>
          <w:lang w:val="kk-KZ"/>
        </w:rPr>
        <w:t xml:space="preserve"> </w:t>
      </w:r>
      <w:r w:rsidRPr="0064282E">
        <w:rPr>
          <w:rFonts w:ascii="Times New Roman" w:eastAsia="Times New Roman" w:hAnsi="Times New Roman" w:cs="Times New Roman"/>
          <w:bCs/>
          <w:sz w:val="28"/>
          <w:szCs w:val="28"/>
          <w:lang w:val="kk-KZ"/>
        </w:rPr>
        <w:t>Лассуэлл, К.</w:t>
      </w:r>
      <w:r w:rsidR="0064282E">
        <w:rPr>
          <w:rFonts w:ascii="Times New Roman" w:eastAsia="Times New Roman" w:hAnsi="Times New Roman" w:cs="Times New Roman"/>
          <w:bCs/>
          <w:sz w:val="28"/>
          <w:szCs w:val="28"/>
          <w:lang w:val="kk-KZ"/>
        </w:rPr>
        <w:t> </w:t>
      </w:r>
      <w:r w:rsidRPr="0064282E">
        <w:rPr>
          <w:rFonts w:ascii="Times New Roman" w:eastAsia="Times New Roman" w:hAnsi="Times New Roman" w:cs="Times New Roman"/>
          <w:bCs/>
          <w:sz w:val="28"/>
          <w:szCs w:val="28"/>
          <w:lang w:val="kk-KZ"/>
        </w:rPr>
        <w:t>Шеннон, У.</w:t>
      </w:r>
      <w:r w:rsidR="0064282E">
        <w:rPr>
          <w:rFonts w:ascii="Times New Roman" w:eastAsia="Times New Roman" w:hAnsi="Times New Roman" w:cs="Times New Roman"/>
          <w:bCs/>
          <w:sz w:val="28"/>
          <w:szCs w:val="28"/>
          <w:lang w:val="kk-KZ"/>
        </w:rPr>
        <w:t xml:space="preserve"> </w:t>
      </w:r>
      <w:r w:rsidRPr="0064282E">
        <w:rPr>
          <w:rFonts w:ascii="Times New Roman" w:eastAsia="Times New Roman" w:hAnsi="Times New Roman" w:cs="Times New Roman"/>
          <w:bCs/>
          <w:sz w:val="28"/>
          <w:szCs w:val="28"/>
          <w:lang w:val="kk-KZ"/>
        </w:rPr>
        <w:t>Уивер, Д.</w:t>
      </w:r>
      <w:r w:rsidR="0064282E">
        <w:rPr>
          <w:rFonts w:ascii="Times New Roman" w:eastAsia="Times New Roman" w:hAnsi="Times New Roman" w:cs="Times New Roman"/>
          <w:bCs/>
          <w:sz w:val="28"/>
          <w:szCs w:val="28"/>
          <w:lang w:val="kk-KZ"/>
        </w:rPr>
        <w:t xml:space="preserve"> </w:t>
      </w:r>
      <w:r w:rsidRPr="0064282E">
        <w:rPr>
          <w:rFonts w:ascii="Times New Roman" w:eastAsia="Times New Roman" w:hAnsi="Times New Roman" w:cs="Times New Roman"/>
          <w:bCs/>
          <w:sz w:val="28"/>
          <w:szCs w:val="28"/>
          <w:lang w:val="kk-KZ"/>
        </w:rPr>
        <w:t xml:space="preserve">Берлоның SMCR моделі т.б) сәйкес, әртүрлі цифрлық материалдарға (бейнежазбалар, аудиожазбалар, медиамәтін, фото т.б.) талдаулар жасалды. </w:t>
      </w:r>
    </w:p>
    <w:p w:rsidR="0034300C" w:rsidRPr="0064282E" w:rsidRDefault="0034300C" w:rsidP="0064282E">
      <w:pPr>
        <w:spacing w:after="0" w:line="240" w:lineRule="auto"/>
        <w:ind w:right="-1" w:firstLine="709"/>
        <w:contextualSpacing/>
        <w:jc w:val="both"/>
        <w:rPr>
          <w:rFonts w:ascii="Times New Roman" w:hAnsi="Times New Roman" w:cs="Times New Roman"/>
          <w:color w:val="000000"/>
          <w:sz w:val="28"/>
          <w:szCs w:val="28"/>
          <w:lang w:val="kk-KZ"/>
        </w:rPr>
      </w:pPr>
      <w:r w:rsidRPr="0064282E">
        <w:rPr>
          <w:rFonts w:ascii="Times New Roman" w:hAnsi="Times New Roman" w:cs="Times New Roman"/>
          <w:color w:val="000000"/>
          <w:sz w:val="28"/>
          <w:szCs w:val="28"/>
          <w:lang w:val="kk-KZ"/>
        </w:rPr>
        <w:t xml:space="preserve">Сонымен, Лассуэлл моделі негізгі мәселелер бойынша коммуникацияны құрылымдауға мүмкіндік берсе, Шеннон мен Уивердің математикалық моделі техникалық аспектілерге назар аударады, ал Берлоның SMCR моделі коммуникацияның әрбір элементінің маңыздылығын көрсетеді. Цифрлық коммуникация жағдайында хабарламаны аталған модельдер негізінде талдау – ақпаратты тарату үдерісіне, коммуникацияны жақсартуға көмектеседі. </w:t>
      </w:r>
    </w:p>
    <w:p w:rsidR="0034300C" w:rsidRPr="0064282E" w:rsidRDefault="0034300C" w:rsidP="0064282E">
      <w:pPr>
        <w:spacing w:after="0" w:line="240" w:lineRule="auto"/>
        <w:ind w:right="-1" w:firstLine="709"/>
        <w:contextualSpacing/>
        <w:jc w:val="both"/>
        <w:rPr>
          <w:rFonts w:ascii="Times New Roman" w:hAnsi="Times New Roman" w:cs="Times New Roman"/>
          <w:color w:val="000000"/>
          <w:sz w:val="28"/>
          <w:szCs w:val="28"/>
          <w:lang w:val="kk-KZ"/>
        </w:rPr>
      </w:pPr>
      <w:r w:rsidRPr="0064282E">
        <w:rPr>
          <w:rFonts w:ascii="Times New Roman" w:hAnsi="Times New Roman" w:cs="Times New Roman"/>
          <w:color w:val="000000"/>
          <w:sz w:val="28"/>
          <w:szCs w:val="28"/>
          <w:lang w:val="kk-KZ"/>
        </w:rPr>
        <w:t xml:space="preserve">Бұл модельдерді үйрену болашақ педагог-психологтердің цифрлық білімдік орта жағдайындағы коммуникацияны тереңірек түсінуіне және оларды іс жүзінде тиімді пайдалана алуына ықпал жасады. </w:t>
      </w:r>
      <w:r w:rsidRPr="0064282E">
        <w:rPr>
          <w:rFonts w:ascii="Times New Roman" w:eastAsia="Calibri" w:hAnsi="Times New Roman" w:cs="Times New Roman"/>
          <w:sz w:val="28"/>
          <w:szCs w:val="28"/>
          <w:lang w:val="kk-KZ"/>
        </w:rPr>
        <w:t xml:space="preserve">Коммуникация модельдері болашақ педагог-психологтердің тиімді цифрлық коммуникация жасау іскерлігіне ғана емес, интернет арқылы таралып жатқан деректердің бұрмалануын немесе жалғандығын тани алу, ақпаратты сыни қабылдау дағдысының дамуына да әсерін тигізеді. </w:t>
      </w:r>
    </w:p>
    <w:p w:rsidR="0034300C" w:rsidRPr="0064282E" w:rsidRDefault="0034300C" w:rsidP="0064282E">
      <w:pPr>
        <w:spacing w:after="0" w:line="240" w:lineRule="auto"/>
        <w:ind w:right="-1" w:firstLine="709"/>
        <w:contextualSpacing/>
        <w:jc w:val="both"/>
        <w:rPr>
          <w:rFonts w:ascii="Times New Roman" w:eastAsia="Calibri" w:hAnsi="Times New Roman" w:cs="Times New Roman"/>
          <w:sz w:val="28"/>
          <w:szCs w:val="28"/>
          <w:lang w:val="kk-KZ"/>
        </w:rPr>
      </w:pPr>
      <w:r w:rsidRPr="0064282E">
        <w:rPr>
          <w:rFonts w:ascii="Times New Roman" w:eastAsia="Calibri" w:hAnsi="Times New Roman" w:cs="Times New Roman"/>
          <w:sz w:val="28"/>
          <w:szCs w:val="28"/>
          <w:lang w:val="kk-KZ"/>
        </w:rPr>
        <w:t xml:space="preserve">Коммуникативтік қарым-қатынас ауызша және вербалды емес қарым-қатынас арқылы жүзеге асады. Ақпаратты ауызша беру: сөйлеу диалогы, жиналыс, келіссөздер, презентациялар, телефон арқылы сөйлесу және т.б. кезінде іске асады және бұл жағдайда ақпараттың көп мөлшері дыбыстық байланыс арқылы беріледі. Вербалды коммуникацияның дамығанына </w:t>
      </w:r>
      <w:r w:rsidRPr="0064282E">
        <w:rPr>
          <w:rFonts w:ascii="Times New Roman" w:eastAsia="Calibri" w:hAnsi="Times New Roman" w:cs="Times New Roman"/>
          <w:sz w:val="28"/>
          <w:szCs w:val="28"/>
          <w:lang w:val="kk-KZ"/>
        </w:rPr>
        <w:lastRenderedPageBreak/>
        <w:t>қарамастан, ғалымдардың пікірінше, олардың адами қарым-қатынас үдерісіндегі үлес салмағы 10%-дан аспайды.</w:t>
      </w:r>
    </w:p>
    <w:p w:rsidR="0034300C" w:rsidRPr="0064282E" w:rsidRDefault="0034300C" w:rsidP="0064282E">
      <w:pPr>
        <w:spacing w:after="0" w:line="240" w:lineRule="auto"/>
        <w:ind w:right="-1" w:firstLine="709"/>
        <w:contextualSpacing/>
        <w:jc w:val="both"/>
        <w:rPr>
          <w:rFonts w:ascii="Times New Roman" w:eastAsia="Calibri" w:hAnsi="Times New Roman" w:cs="Times New Roman"/>
          <w:sz w:val="28"/>
          <w:szCs w:val="28"/>
          <w:lang w:val="kk-KZ"/>
        </w:rPr>
      </w:pPr>
      <w:r w:rsidRPr="0064282E">
        <w:rPr>
          <w:rFonts w:ascii="Times New Roman" w:eastAsia="Calibri" w:hAnsi="Times New Roman" w:cs="Times New Roman"/>
          <w:sz w:val="28"/>
          <w:szCs w:val="28"/>
          <w:lang w:val="kk-KZ"/>
        </w:rPr>
        <w:t xml:space="preserve">Вербалды емес қарым-қатынас дене тілі мен сөйлеу параметрлері арқылы іске асырылады. Дене тілі – басқа адамға әсер ететін вербалды емес коммуникацияның негізгі компоненті (барлық коммуникациялардың 55% дейін). Оған киім, қалып, ым-ишара, нақты дене қимылдары, адамның кейпі, бет әлпеті, көзбен байланыс, әңгімелесушілер арасындағы қашықтық жатады. Сөйлеу параметрлері вербалды емес коммуникацияның екінші маңызды компоненті болып табылады, ол барлық коммуникациялардың 35% құрайды. </w:t>
      </w:r>
    </w:p>
    <w:p w:rsidR="0034300C" w:rsidRPr="0064282E" w:rsidRDefault="0034300C" w:rsidP="0064282E">
      <w:pPr>
        <w:spacing w:after="0" w:line="240" w:lineRule="auto"/>
        <w:ind w:right="-1" w:firstLine="709"/>
        <w:contextualSpacing/>
        <w:jc w:val="both"/>
        <w:rPr>
          <w:rFonts w:ascii="Times New Roman" w:eastAsia="Calibri" w:hAnsi="Times New Roman" w:cs="Times New Roman"/>
          <w:sz w:val="28"/>
          <w:szCs w:val="28"/>
          <w:lang w:val="kk-KZ"/>
        </w:rPr>
      </w:pPr>
      <w:r w:rsidRPr="0064282E">
        <w:rPr>
          <w:rFonts w:ascii="Times New Roman" w:eastAsia="Calibri" w:hAnsi="Times New Roman" w:cs="Times New Roman"/>
          <w:sz w:val="28"/>
          <w:szCs w:val="28"/>
          <w:lang w:val="kk-KZ"/>
        </w:rPr>
        <w:t xml:space="preserve">Дегенмен, цифрлық білімдік ортадағы коммуникация жағдайында вербалды емес ақпараттарды алуда біршама кедергілер бар. Бейне байланыс арқылы жүргізілетін онлайн кездесулердің өзінде де, сұхбаттасушының мимикасы, пантомимикасы камера арқылы дұрыс көрінбеуі мүмкін. Ал, мәтіндік хабарлама арқылы коммуникация жасау барысында вербалды емес ақпаратты сұхбаттасушылар түрлі эмодзилер арқылы білдіруге тырысады және олар адамның шынайы сол кездегі эмоциясы мен сезімдеріне сәйкес келмеуі де мүмкін. </w:t>
      </w:r>
    </w:p>
    <w:p w:rsidR="0034300C" w:rsidRPr="0064282E" w:rsidRDefault="0034300C" w:rsidP="0064282E">
      <w:pPr>
        <w:spacing w:after="0" w:line="240" w:lineRule="auto"/>
        <w:ind w:right="-1" w:firstLine="709"/>
        <w:contextualSpacing/>
        <w:jc w:val="both"/>
        <w:rPr>
          <w:rFonts w:ascii="Times New Roman" w:eastAsia="Calibri" w:hAnsi="Times New Roman" w:cs="Times New Roman"/>
          <w:sz w:val="28"/>
          <w:szCs w:val="28"/>
          <w:lang w:val="kk-KZ"/>
        </w:rPr>
      </w:pPr>
      <w:r w:rsidRPr="0064282E">
        <w:rPr>
          <w:rFonts w:ascii="Times New Roman" w:eastAsia="Calibri" w:hAnsi="Times New Roman" w:cs="Times New Roman"/>
          <w:sz w:val="28"/>
          <w:szCs w:val="28"/>
          <w:lang w:val="kk-KZ"/>
        </w:rPr>
        <w:t xml:space="preserve">Сондықтан, цифрлық коммуникация жағдайында сөйлеу параметрлері: интонация, дауыс тембрі, сөйлеу қарқыны, тыныс алу жиілігі, сөздерді дұрыс таңдауы, сөздердің анық айтылуы және т.б. ерекше маңызға ие болады. Цифрлық коммуникация барысында вербалды емес ақпаратты алу біршама қиындық тудырғанымен, ойды дұрыс, нақты жеткізу, аудиторияның қызығушылығын жоғалтып алмау үшін әртүрлі интонацияларды пайдалану, хабарлама жібергенде немесе комментарий жазғанда әрдайым қателерді түзетіп, сауатты жазу, балағат сөздер мен </w:t>
      </w:r>
      <w:r w:rsidR="007D22F1" w:rsidRPr="0064282E">
        <w:rPr>
          <w:rFonts w:ascii="Times New Roman" w:eastAsia="Calibri" w:hAnsi="Times New Roman" w:cs="Times New Roman"/>
          <w:sz w:val="28"/>
          <w:szCs w:val="28"/>
          <w:lang w:val="kk-KZ"/>
        </w:rPr>
        <w:t>сленг</w:t>
      </w:r>
      <w:r w:rsidRPr="0064282E">
        <w:rPr>
          <w:rFonts w:ascii="Times New Roman" w:eastAsia="Calibri" w:hAnsi="Times New Roman" w:cs="Times New Roman"/>
          <w:sz w:val="28"/>
          <w:szCs w:val="28"/>
          <w:lang w:val="kk-KZ"/>
        </w:rPr>
        <w:t xml:space="preserve"> сөздерді қолданудан аулақ болу, цифрлық коммуникация жағдайында да эмпатияға негізделген қарым-қатынасты құра алу, іскерлік коммуникация нәтижелерін болжай алу, көпшілік алдында сөйлеудің барлық нормалары мен ережелерін және регламентін сақтау маңызды екендігін және ол тікелей цифрлық коммуникация сапасына әсер ететіндігін ұғыну маңызды. </w:t>
      </w:r>
    </w:p>
    <w:p w:rsidR="0034300C" w:rsidRPr="0064282E" w:rsidRDefault="0034300C" w:rsidP="0064282E">
      <w:pPr>
        <w:spacing w:after="0" w:line="240" w:lineRule="auto"/>
        <w:ind w:right="-1" w:firstLine="709"/>
        <w:contextualSpacing/>
        <w:jc w:val="both"/>
        <w:rPr>
          <w:rFonts w:ascii="Times New Roman" w:eastAsia="Times New Roman" w:hAnsi="Times New Roman" w:cs="Times New Roman"/>
          <w:color w:val="000000"/>
          <w:sz w:val="28"/>
          <w:szCs w:val="28"/>
          <w:lang w:val="kk-KZ"/>
        </w:rPr>
      </w:pPr>
      <w:r w:rsidRPr="0064282E">
        <w:rPr>
          <w:rFonts w:ascii="Times New Roman" w:eastAsia="Calibri" w:hAnsi="Times New Roman" w:cs="Times New Roman"/>
          <w:sz w:val="28"/>
          <w:szCs w:val="28"/>
          <w:lang w:val="kk-KZ"/>
        </w:rPr>
        <w:t xml:space="preserve">Осы жағдайды ескере отырып, біз элективті оқу курсымен қоса, </w:t>
      </w:r>
      <w:r w:rsidRPr="0064282E">
        <w:rPr>
          <w:rFonts w:ascii="Times New Roman" w:eastAsia="Calibri" w:hAnsi="Times New Roman" w:cs="Times New Roman"/>
          <w:i/>
          <w:sz w:val="28"/>
          <w:szCs w:val="28"/>
          <w:lang w:val="kk-KZ"/>
        </w:rPr>
        <w:t xml:space="preserve">«Цифрлық ортадағы қауіпсіз мінез-құлық: конфликтіні диалогқа алмастыру техникасы» </w:t>
      </w:r>
      <w:r w:rsidRPr="0064282E">
        <w:rPr>
          <w:rFonts w:ascii="Times New Roman" w:eastAsia="Calibri" w:hAnsi="Times New Roman" w:cs="Times New Roman"/>
          <w:sz w:val="28"/>
          <w:szCs w:val="28"/>
          <w:lang w:val="kk-KZ"/>
        </w:rPr>
        <w:t>атты кейстер, ойындар мен жаттығулардан құралған тренингтер бағдарламасының мазмұнын дайындадық. Тренингтер әрқайсысы 50 минуттық уақытпен 10 күндік сабаққа жоспарланды және о</w:t>
      </w:r>
      <w:r w:rsidRPr="0064282E">
        <w:rPr>
          <w:rFonts w:ascii="Times New Roman" w:eastAsia="Times New Roman" w:hAnsi="Times New Roman" w:cs="Times New Roman"/>
          <w:color w:val="000000"/>
          <w:sz w:val="28"/>
          <w:szCs w:val="28"/>
          <w:lang w:val="kk-KZ"/>
        </w:rPr>
        <w:t xml:space="preserve">нлайн форматта </w:t>
      </w:r>
      <w:r w:rsidRPr="0064282E">
        <w:rPr>
          <w:rFonts w:ascii="Times New Roman" w:eastAsia="Calibri" w:hAnsi="Times New Roman" w:cs="Times New Roman"/>
          <w:sz w:val="28"/>
          <w:szCs w:val="28"/>
          <w:lang w:val="kk-KZ"/>
        </w:rPr>
        <w:t>Microsoft Teams платформасы арқылы</w:t>
      </w:r>
      <w:r w:rsidRPr="0064282E">
        <w:rPr>
          <w:rFonts w:ascii="Times New Roman" w:eastAsia="Times New Roman" w:hAnsi="Times New Roman" w:cs="Times New Roman"/>
          <w:color w:val="000000"/>
          <w:sz w:val="28"/>
          <w:szCs w:val="28"/>
          <w:lang w:val="kk-KZ"/>
        </w:rPr>
        <w:t xml:space="preserve"> жүргізілді. </w:t>
      </w:r>
    </w:p>
    <w:p w:rsidR="0034300C" w:rsidRPr="0064282E" w:rsidRDefault="0034300C" w:rsidP="0064282E">
      <w:pPr>
        <w:spacing w:after="0" w:line="240" w:lineRule="auto"/>
        <w:ind w:right="-1" w:firstLine="709"/>
        <w:contextualSpacing/>
        <w:jc w:val="both"/>
        <w:rPr>
          <w:rFonts w:ascii="Times New Roman" w:eastAsia="Times New Roman" w:hAnsi="Times New Roman" w:cs="Times New Roman"/>
          <w:color w:val="000000"/>
          <w:sz w:val="28"/>
          <w:szCs w:val="28"/>
          <w:lang w:val="kk-KZ"/>
        </w:rPr>
      </w:pPr>
      <w:r w:rsidRPr="0064282E">
        <w:rPr>
          <w:rFonts w:ascii="Times New Roman" w:eastAsia="Times New Roman" w:hAnsi="Times New Roman" w:cs="Times New Roman"/>
          <w:color w:val="000000"/>
          <w:sz w:val="28"/>
          <w:szCs w:val="28"/>
          <w:lang w:val="kk-KZ"/>
        </w:rPr>
        <w:t xml:space="preserve">Айта кетерлігі, тренингтердің 7 сабағы цифрлық коммуникация мәдениеті мен этикетіне қатысты жекелеген тақырыптарды қамтыса, 3 күні тұлғаның ойлау, сөйлеу және эмоция білдіру мәдениеті мен эмпатиясын дамытуға бағытталған Marshall Bertram Rosenberg ұсынған «Nonviolent Communication» (Зорлық-зомбылықсыз қарым-қатынас) NVC әдісін тәжірибеде пайдалану іскерлігін үйретуге бағытталды. </w:t>
      </w:r>
    </w:p>
    <w:p w:rsidR="0034300C" w:rsidRPr="0064282E" w:rsidRDefault="0034300C" w:rsidP="0064282E">
      <w:pPr>
        <w:spacing w:after="0" w:line="240" w:lineRule="auto"/>
        <w:ind w:right="-1" w:firstLine="709"/>
        <w:contextualSpacing/>
        <w:jc w:val="both"/>
        <w:rPr>
          <w:rFonts w:ascii="Times New Roman" w:hAnsi="Times New Roman" w:cs="Times New Roman"/>
          <w:sz w:val="28"/>
          <w:szCs w:val="28"/>
          <w:lang w:val="kk-KZ"/>
        </w:rPr>
      </w:pPr>
      <w:r w:rsidRPr="0064282E">
        <w:rPr>
          <w:rFonts w:ascii="Times New Roman" w:eastAsia="Calibri" w:hAnsi="Times New Roman" w:cs="Times New Roman"/>
          <w:sz w:val="28"/>
          <w:szCs w:val="28"/>
          <w:lang w:val="kk-KZ"/>
        </w:rPr>
        <w:t xml:space="preserve">Тренингтерді өткізудің негізгі мақсаты: </w:t>
      </w:r>
      <w:r w:rsidRPr="0064282E">
        <w:rPr>
          <w:rStyle w:val="af2"/>
          <w:rFonts w:ascii="Times New Roman" w:hAnsi="Times New Roman" w:cs="Times New Roman"/>
          <w:sz w:val="28"/>
          <w:szCs w:val="28"/>
          <w:lang w:val="kk-KZ"/>
        </w:rPr>
        <w:t xml:space="preserve">мәдениетті цифрлық коммуникативтік орта құру, </w:t>
      </w:r>
      <w:r w:rsidRPr="0064282E">
        <w:rPr>
          <w:rFonts w:ascii="Times New Roman" w:hAnsi="Times New Roman" w:cs="Times New Roman"/>
          <w:sz w:val="28"/>
          <w:szCs w:val="28"/>
          <w:lang w:val="kk-KZ"/>
        </w:rPr>
        <w:t xml:space="preserve">сыйластық пен эмпатияға негізделген цифрлық қарым-қатынастың маңыздылығын түсіндіру, онлайн-қақтығыстарға төзімділік </w:t>
      </w:r>
      <w:r w:rsidRPr="0064282E">
        <w:rPr>
          <w:rFonts w:ascii="Times New Roman" w:hAnsi="Times New Roman" w:cs="Times New Roman"/>
          <w:sz w:val="28"/>
          <w:szCs w:val="28"/>
          <w:lang w:val="kk-KZ"/>
        </w:rPr>
        <w:lastRenderedPageBreak/>
        <w:t xml:space="preserve">дағдыларын дамыту, цифрлық негативтің алдын алу (онлайн-троллинг, кибербуллинг және т.б.) және виртуалды кеңістікте жағымды эмоционалды климат қалыптастыру. </w:t>
      </w:r>
    </w:p>
    <w:p w:rsidR="00592BD2" w:rsidRPr="0064282E" w:rsidRDefault="00592BD2" w:rsidP="0064282E">
      <w:pPr>
        <w:spacing w:after="0" w:line="240" w:lineRule="auto"/>
        <w:ind w:right="-1" w:firstLine="709"/>
        <w:contextualSpacing/>
        <w:jc w:val="both"/>
        <w:rPr>
          <w:rFonts w:ascii="Times New Roman" w:eastAsia="Calibri" w:hAnsi="Times New Roman" w:cs="Times New Roman"/>
          <w:sz w:val="28"/>
          <w:szCs w:val="28"/>
          <w:lang w:val="kk-KZ"/>
        </w:rPr>
      </w:pPr>
      <w:r w:rsidRPr="0064282E">
        <w:rPr>
          <w:rFonts w:ascii="Times New Roman" w:hAnsi="Times New Roman" w:cs="Times New Roman"/>
          <w:sz w:val="28"/>
          <w:szCs w:val="28"/>
          <w:lang w:val="kk-KZ"/>
        </w:rPr>
        <w:t xml:space="preserve">Тренингтер арнайы белгіленген тәртіп бойынша жүргізілді және қатысушылармен алдын-ала тренингтің негізгі қағидалары мен ережелері келісіліп алынды. </w:t>
      </w:r>
    </w:p>
    <w:p w:rsidR="0034300C" w:rsidRPr="0064282E" w:rsidRDefault="0034300C" w:rsidP="0064282E">
      <w:pPr>
        <w:spacing w:after="0" w:line="240" w:lineRule="auto"/>
        <w:ind w:right="-1" w:firstLine="709"/>
        <w:contextualSpacing/>
        <w:jc w:val="both"/>
        <w:rPr>
          <w:rFonts w:ascii="Times New Roman" w:eastAsia="Calibri" w:hAnsi="Times New Roman" w:cs="Times New Roman"/>
          <w:sz w:val="28"/>
          <w:szCs w:val="28"/>
          <w:lang w:val="kk-KZ"/>
        </w:rPr>
      </w:pPr>
      <w:r w:rsidRPr="0064282E">
        <w:rPr>
          <w:rFonts w:ascii="Times New Roman" w:eastAsia="Calibri" w:hAnsi="Times New Roman" w:cs="Times New Roman"/>
          <w:sz w:val="28"/>
          <w:szCs w:val="28"/>
          <w:lang w:val="kk-KZ"/>
        </w:rPr>
        <w:t xml:space="preserve">Онлайн тренинг бағдарламасының тақырыбы мен онда қамтылған жаттығуларды төмендегі </w:t>
      </w:r>
      <w:r w:rsidR="00DE7262" w:rsidRPr="0064282E">
        <w:rPr>
          <w:rFonts w:ascii="Times New Roman" w:eastAsia="Calibri" w:hAnsi="Times New Roman" w:cs="Times New Roman"/>
          <w:sz w:val="28"/>
          <w:szCs w:val="28"/>
          <w:lang w:val="kk-KZ"/>
        </w:rPr>
        <w:t>22-</w:t>
      </w:r>
      <w:r w:rsidRPr="0064282E">
        <w:rPr>
          <w:rFonts w:ascii="Times New Roman" w:eastAsia="Calibri" w:hAnsi="Times New Roman" w:cs="Times New Roman"/>
          <w:sz w:val="28"/>
          <w:szCs w:val="28"/>
          <w:lang w:val="kk-KZ"/>
        </w:rPr>
        <w:t>кестеден көруге болады.</w:t>
      </w:r>
    </w:p>
    <w:p w:rsidR="0064282E" w:rsidRDefault="0064282E" w:rsidP="0064282E">
      <w:pPr>
        <w:spacing w:after="0" w:line="240" w:lineRule="auto"/>
        <w:contextualSpacing/>
        <w:jc w:val="both"/>
        <w:rPr>
          <w:rFonts w:ascii="Times New Roman" w:eastAsia="Calibri" w:hAnsi="Times New Roman" w:cs="Times New Roman"/>
          <w:sz w:val="28"/>
          <w:szCs w:val="28"/>
          <w:lang w:val="kk-KZ"/>
        </w:rPr>
      </w:pPr>
    </w:p>
    <w:p w:rsidR="0034300C" w:rsidRDefault="0034300C" w:rsidP="0064282E">
      <w:pPr>
        <w:spacing w:after="0" w:line="240" w:lineRule="auto"/>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Кесте </w:t>
      </w:r>
      <w:r w:rsidR="00B97D8B" w:rsidRPr="00B97D8B">
        <w:rPr>
          <w:rFonts w:ascii="Times New Roman" w:eastAsia="Calibri" w:hAnsi="Times New Roman" w:cs="Times New Roman"/>
          <w:sz w:val="28"/>
          <w:szCs w:val="28"/>
          <w:lang w:val="kk-KZ"/>
        </w:rPr>
        <w:t>22</w:t>
      </w:r>
      <w:r w:rsidRPr="00476318">
        <w:rPr>
          <w:rFonts w:ascii="Times New Roman" w:eastAsia="Calibri" w:hAnsi="Times New Roman" w:cs="Times New Roman"/>
          <w:color w:val="FF0000"/>
          <w:sz w:val="28"/>
          <w:szCs w:val="28"/>
          <w:lang w:val="kk-KZ"/>
        </w:rPr>
        <w:t xml:space="preserve"> </w:t>
      </w:r>
      <w:r>
        <w:rPr>
          <w:rFonts w:ascii="Times New Roman" w:eastAsia="Calibri" w:hAnsi="Times New Roman" w:cs="Times New Roman"/>
          <w:sz w:val="28"/>
          <w:szCs w:val="28"/>
          <w:lang w:val="kk-KZ"/>
        </w:rPr>
        <w:t xml:space="preserve">– </w:t>
      </w:r>
      <w:r w:rsidRPr="006A3344">
        <w:rPr>
          <w:rFonts w:ascii="Times New Roman" w:eastAsia="Calibri" w:hAnsi="Times New Roman" w:cs="Times New Roman"/>
          <w:sz w:val="28"/>
          <w:szCs w:val="28"/>
          <w:lang w:val="kk-KZ"/>
        </w:rPr>
        <w:t xml:space="preserve">«Цифрлық ортадағы қауіпсіз мінез-құлық: конфликтіні диалогқа алмастыру техникасы» атты кейстер, ойындар мен жаттығулардан құралған </w:t>
      </w:r>
      <w:r>
        <w:rPr>
          <w:rFonts w:ascii="Times New Roman" w:eastAsia="Calibri" w:hAnsi="Times New Roman" w:cs="Times New Roman"/>
          <w:sz w:val="28"/>
          <w:szCs w:val="28"/>
          <w:lang w:val="kk-KZ"/>
        </w:rPr>
        <w:t xml:space="preserve">10 күндік </w:t>
      </w:r>
      <w:r w:rsidRPr="006A3344">
        <w:rPr>
          <w:rFonts w:ascii="Times New Roman" w:eastAsia="Calibri" w:hAnsi="Times New Roman" w:cs="Times New Roman"/>
          <w:sz w:val="28"/>
          <w:szCs w:val="28"/>
          <w:lang w:val="kk-KZ"/>
        </w:rPr>
        <w:t>тренингтер бағдарламасы</w:t>
      </w:r>
    </w:p>
    <w:p w:rsidR="0034300C" w:rsidRPr="0064282E" w:rsidRDefault="0034300C" w:rsidP="00F27014">
      <w:pPr>
        <w:spacing w:after="0" w:line="240" w:lineRule="auto"/>
        <w:contextualSpacing/>
        <w:jc w:val="both"/>
        <w:rPr>
          <w:rFonts w:ascii="Times New Roman" w:eastAsia="SimSun" w:hAnsi="Times New Roman" w:cs="Times New Roman"/>
          <w:sz w:val="16"/>
          <w:szCs w:val="16"/>
          <w:lang w:val="kk-KZ"/>
        </w:rPr>
      </w:pPr>
    </w:p>
    <w:tbl>
      <w:tblPr>
        <w:tblStyle w:val="a6"/>
        <w:tblW w:w="9492" w:type="dxa"/>
        <w:jc w:val="center"/>
        <w:tblLayout w:type="fixed"/>
        <w:tblLook w:val="04A0" w:firstRow="1" w:lastRow="0" w:firstColumn="1" w:lastColumn="0" w:noHBand="0" w:noVBand="1"/>
      </w:tblPr>
      <w:tblGrid>
        <w:gridCol w:w="2949"/>
        <w:gridCol w:w="2693"/>
        <w:gridCol w:w="3850"/>
      </w:tblGrid>
      <w:tr w:rsidR="0064282E" w:rsidRPr="0064282E" w:rsidTr="0064282E">
        <w:trPr>
          <w:jc w:val="center"/>
        </w:trPr>
        <w:tc>
          <w:tcPr>
            <w:tcW w:w="2949" w:type="dxa"/>
            <w:vAlign w:val="center"/>
          </w:tcPr>
          <w:p w:rsidR="0064282E" w:rsidRPr="0064282E" w:rsidRDefault="0064282E" w:rsidP="0064282E">
            <w:pPr>
              <w:contextualSpacing/>
              <w:jc w:val="center"/>
              <w:rPr>
                <w:rFonts w:ascii="Times New Roman" w:eastAsia="SimSun" w:hAnsi="Times New Roman" w:cs="Times New Roman"/>
                <w:sz w:val="24"/>
                <w:szCs w:val="24"/>
                <w:lang w:val="kk-KZ" w:eastAsia="zh-CN"/>
              </w:rPr>
            </w:pPr>
            <w:r w:rsidRPr="0064282E">
              <w:rPr>
                <w:rFonts w:ascii="Times New Roman" w:eastAsia="SimSun" w:hAnsi="Times New Roman" w:cs="Times New Roman"/>
                <w:sz w:val="24"/>
                <w:szCs w:val="24"/>
                <w:lang w:val="kk-KZ" w:eastAsia="zh-CN"/>
              </w:rPr>
              <w:t>Тренингтің тақырыбы</w:t>
            </w:r>
          </w:p>
        </w:tc>
        <w:tc>
          <w:tcPr>
            <w:tcW w:w="2693" w:type="dxa"/>
            <w:vAlign w:val="center"/>
          </w:tcPr>
          <w:p w:rsidR="0064282E" w:rsidRPr="0064282E" w:rsidRDefault="0064282E" w:rsidP="0064282E">
            <w:pPr>
              <w:contextualSpacing/>
              <w:jc w:val="center"/>
              <w:rPr>
                <w:rFonts w:ascii="Times New Roman" w:eastAsia="SimSun" w:hAnsi="Times New Roman" w:cs="Times New Roman"/>
                <w:sz w:val="24"/>
                <w:szCs w:val="24"/>
                <w:lang w:val="kk-KZ" w:eastAsia="zh-CN"/>
              </w:rPr>
            </w:pPr>
            <w:r w:rsidRPr="0064282E">
              <w:rPr>
                <w:rFonts w:ascii="Times New Roman" w:eastAsia="SimSun" w:hAnsi="Times New Roman" w:cs="Times New Roman"/>
                <w:sz w:val="24"/>
                <w:szCs w:val="24"/>
                <w:lang w:val="kk-KZ" w:eastAsia="zh-CN"/>
              </w:rPr>
              <w:t>Мақсаты</w:t>
            </w:r>
          </w:p>
        </w:tc>
        <w:tc>
          <w:tcPr>
            <w:tcW w:w="3850" w:type="dxa"/>
            <w:vAlign w:val="center"/>
          </w:tcPr>
          <w:p w:rsidR="0064282E" w:rsidRPr="0064282E" w:rsidRDefault="0064282E" w:rsidP="0064282E">
            <w:pPr>
              <w:contextualSpacing/>
              <w:jc w:val="center"/>
              <w:rPr>
                <w:rFonts w:ascii="Times New Roman" w:eastAsia="SimSun" w:hAnsi="Times New Roman" w:cs="Times New Roman"/>
                <w:sz w:val="24"/>
                <w:szCs w:val="24"/>
                <w:lang w:val="kk-KZ" w:eastAsia="zh-CN"/>
              </w:rPr>
            </w:pPr>
            <w:r w:rsidRPr="0064282E">
              <w:rPr>
                <w:rFonts w:ascii="Times New Roman" w:eastAsia="SimSun" w:hAnsi="Times New Roman" w:cs="Times New Roman"/>
                <w:sz w:val="24"/>
                <w:szCs w:val="24"/>
                <w:lang w:val="kk-KZ" w:eastAsia="zh-CN"/>
              </w:rPr>
              <w:t>Жаттығулар</w:t>
            </w:r>
          </w:p>
        </w:tc>
      </w:tr>
      <w:tr w:rsidR="0064282E" w:rsidRPr="0064282E" w:rsidTr="0064282E">
        <w:trPr>
          <w:jc w:val="center"/>
        </w:trPr>
        <w:tc>
          <w:tcPr>
            <w:tcW w:w="2949" w:type="dxa"/>
            <w:vAlign w:val="center"/>
          </w:tcPr>
          <w:p w:rsidR="0064282E" w:rsidRPr="0064282E" w:rsidRDefault="0064282E" w:rsidP="0064282E">
            <w:pPr>
              <w:contextualSpacing/>
              <w:jc w:val="center"/>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1</w:t>
            </w:r>
          </w:p>
        </w:tc>
        <w:tc>
          <w:tcPr>
            <w:tcW w:w="2693" w:type="dxa"/>
            <w:vAlign w:val="center"/>
          </w:tcPr>
          <w:p w:rsidR="0064282E" w:rsidRPr="0064282E" w:rsidRDefault="0064282E" w:rsidP="0064282E">
            <w:pPr>
              <w:contextualSpacing/>
              <w:jc w:val="center"/>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2</w:t>
            </w:r>
          </w:p>
        </w:tc>
        <w:tc>
          <w:tcPr>
            <w:tcW w:w="3850" w:type="dxa"/>
            <w:vAlign w:val="center"/>
          </w:tcPr>
          <w:p w:rsidR="0064282E" w:rsidRPr="0064282E" w:rsidRDefault="0064282E" w:rsidP="0064282E">
            <w:pPr>
              <w:contextualSpacing/>
              <w:jc w:val="center"/>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3</w:t>
            </w:r>
          </w:p>
        </w:tc>
      </w:tr>
      <w:tr w:rsidR="0064282E" w:rsidRPr="00F7020C" w:rsidTr="0064282E">
        <w:trPr>
          <w:trHeight w:val="1047"/>
          <w:jc w:val="center"/>
        </w:trPr>
        <w:tc>
          <w:tcPr>
            <w:tcW w:w="2949" w:type="dxa"/>
          </w:tcPr>
          <w:p w:rsidR="0064282E" w:rsidRPr="0064282E" w:rsidRDefault="0064282E" w:rsidP="0064282E">
            <w:pPr>
              <w:spacing w:line="228" w:lineRule="auto"/>
              <w:contextualSpacing/>
              <w:jc w:val="both"/>
              <w:rPr>
                <w:rFonts w:ascii="Times New Roman" w:eastAsia="SimSun" w:hAnsi="Times New Roman" w:cs="Times New Roman"/>
                <w:sz w:val="24"/>
                <w:szCs w:val="24"/>
                <w:lang w:val="kk-KZ" w:eastAsia="zh-CN"/>
              </w:rPr>
            </w:pPr>
            <w:r w:rsidRPr="0064282E">
              <w:rPr>
                <w:rFonts w:ascii="Times New Roman" w:eastAsia="SimSun" w:hAnsi="Times New Roman" w:cs="Times New Roman"/>
                <w:sz w:val="24"/>
                <w:szCs w:val="24"/>
                <w:lang w:val="kk-KZ" w:eastAsia="zh-CN"/>
              </w:rPr>
              <w:t>Конфликтіні диалогқа алмастыру техникасы</w:t>
            </w:r>
          </w:p>
        </w:tc>
        <w:tc>
          <w:tcPr>
            <w:tcW w:w="2693" w:type="dxa"/>
          </w:tcPr>
          <w:p w:rsidR="0064282E" w:rsidRPr="0064282E" w:rsidRDefault="0064282E" w:rsidP="0064282E">
            <w:pPr>
              <w:spacing w:line="228" w:lineRule="auto"/>
              <w:jc w:val="both"/>
              <w:rPr>
                <w:rFonts w:ascii="Times New Roman" w:eastAsia="Calibri" w:hAnsi="Times New Roman" w:cs="Times New Roman"/>
                <w:sz w:val="24"/>
                <w:szCs w:val="24"/>
                <w:lang w:val="kk-KZ"/>
              </w:rPr>
            </w:pPr>
            <w:r w:rsidRPr="0064282E">
              <w:rPr>
                <w:rFonts w:ascii="Times New Roman" w:eastAsia="Calibri" w:hAnsi="Times New Roman" w:cs="Times New Roman"/>
                <w:sz w:val="24"/>
                <w:szCs w:val="24"/>
                <w:lang w:val="kk-KZ"/>
              </w:rPr>
              <w:t xml:space="preserve">Цифрлық білімдік ортада конфликтілік жағдайларды болдырмауға және  жылдам компромиске келуге ынталы болуына ықпал жасау </w:t>
            </w:r>
          </w:p>
        </w:tc>
        <w:tc>
          <w:tcPr>
            <w:tcW w:w="3850" w:type="dxa"/>
          </w:tcPr>
          <w:p w:rsidR="0064282E" w:rsidRPr="0064282E" w:rsidRDefault="0064282E" w:rsidP="0064282E">
            <w:pPr>
              <w:spacing w:line="228" w:lineRule="auto"/>
              <w:jc w:val="both"/>
              <w:rPr>
                <w:rFonts w:ascii="Times New Roman" w:eastAsia="SimSun" w:hAnsi="Times New Roman" w:cs="Times New Roman"/>
                <w:i/>
                <w:sz w:val="24"/>
                <w:szCs w:val="24"/>
                <w:lang w:val="kk-KZ" w:eastAsia="zh-CN"/>
              </w:rPr>
            </w:pPr>
            <w:r w:rsidRPr="0064282E">
              <w:rPr>
                <w:rFonts w:ascii="Times New Roman" w:eastAsia="Calibri" w:hAnsi="Times New Roman" w:cs="Times New Roman"/>
                <w:i/>
                <w:sz w:val="24"/>
                <w:szCs w:val="24"/>
                <w:lang w:val="kk-KZ"/>
              </w:rPr>
              <w:t>«Мессенджердегі кикілжің» жат</w:t>
            </w:r>
            <w:r>
              <w:rPr>
                <w:rFonts w:ascii="Times New Roman" w:eastAsia="Calibri" w:hAnsi="Times New Roman" w:cs="Times New Roman"/>
                <w:i/>
                <w:sz w:val="24"/>
                <w:szCs w:val="24"/>
                <w:lang w:val="kk-KZ"/>
              </w:rPr>
              <w:t xml:space="preserve"> </w:t>
            </w:r>
            <w:r w:rsidRPr="0064282E">
              <w:rPr>
                <w:rFonts w:ascii="Times New Roman" w:eastAsia="Calibri" w:hAnsi="Times New Roman" w:cs="Times New Roman"/>
                <w:i/>
                <w:sz w:val="24"/>
                <w:szCs w:val="24"/>
                <w:lang w:val="kk-KZ"/>
              </w:rPr>
              <w:t xml:space="preserve">тығуы, </w:t>
            </w:r>
            <w:r w:rsidRPr="0064282E">
              <w:rPr>
                <w:rFonts w:ascii="Times New Roman" w:eastAsia="Times New Roman" w:hAnsi="Times New Roman" w:cs="Times New Roman"/>
                <w:i/>
                <w:color w:val="000000"/>
                <w:sz w:val="24"/>
                <w:szCs w:val="24"/>
                <w:lang w:val="kk-KZ" w:eastAsia="ru-RU"/>
              </w:rPr>
              <w:t>«Цифрлық абстракция» жаттығуы</w:t>
            </w:r>
            <w:r w:rsidRPr="0064282E">
              <w:rPr>
                <w:rFonts w:ascii="Times New Roman" w:eastAsia="Calibri" w:hAnsi="Times New Roman" w:cs="Times New Roman"/>
                <w:i/>
                <w:sz w:val="24"/>
                <w:szCs w:val="24"/>
                <w:lang w:val="kk-KZ"/>
              </w:rPr>
              <w:t>, «Бір минуттық мүмкіндік» рөлдік ойыны, «Цифрлық коммуникациядағы конфликтілік жағдайларды талдау» жаттығуы (кейстер)</w:t>
            </w:r>
          </w:p>
        </w:tc>
      </w:tr>
      <w:tr w:rsidR="0064282E" w:rsidRPr="00F7020C" w:rsidTr="0064282E">
        <w:trPr>
          <w:jc w:val="center"/>
        </w:trPr>
        <w:tc>
          <w:tcPr>
            <w:tcW w:w="2949" w:type="dxa"/>
          </w:tcPr>
          <w:p w:rsidR="0064282E" w:rsidRPr="0064282E" w:rsidRDefault="0064282E" w:rsidP="0064282E">
            <w:pPr>
              <w:spacing w:line="228" w:lineRule="auto"/>
              <w:contextualSpacing/>
              <w:jc w:val="both"/>
              <w:rPr>
                <w:rFonts w:ascii="Times New Roman" w:eastAsia="SimSun" w:hAnsi="Times New Roman" w:cs="Times New Roman"/>
                <w:sz w:val="24"/>
                <w:szCs w:val="24"/>
                <w:lang w:val="kk-KZ" w:eastAsia="zh-CN"/>
              </w:rPr>
            </w:pPr>
            <w:r w:rsidRPr="0064282E">
              <w:rPr>
                <w:rFonts w:ascii="Times New Roman" w:eastAsia="Calibri" w:hAnsi="Times New Roman" w:cs="Times New Roman"/>
                <w:sz w:val="24"/>
                <w:szCs w:val="24"/>
                <w:lang w:val="kk-KZ"/>
              </w:rPr>
              <w:t xml:space="preserve">Онлайн коммуникациядағы мәдениет пен этикет </w:t>
            </w:r>
          </w:p>
        </w:tc>
        <w:tc>
          <w:tcPr>
            <w:tcW w:w="2693" w:type="dxa"/>
          </w:tcPr>
          <w:p w:rsidR="0064282E" w:rsidRPr="0064282E" w:rsidRDefault="0064282E" w:rsidP="0064282E">
            <w:pPr>
              <w:spacing w:line="228" w:lineRule="auto"/>
              <w:contextualSpacing/>
              <w:jc w:val="both"/>
              <w:rPr>
                <w:rFonts w:ascii="Times New Roman" w:eastAsia="SimSun" w:hAnsi="Times New Roman" w:cs="Times New Roman"/>
                <w:sz w:val="24"/>
                <w:szCs w:val="24"/>
                <w:lang w:val="kk-KZ" w:eastAsia="zh-CN"/>
              </w:rPr>
            </w:pPr>
            <w:r w:rsidRPr="0064282E">
              <w:rPr>
                <w:rFonts w:ascii="Times New Roman" w:eastAsia="Calibri" w:hAnsi="Times New Roman" w:cs="Times New Roman"/>
                <w:sz w:val="24"/>
                <w:szCs w:val="24"/>
                <w:lang w:val="kk-KZ"/>
              </w:rPr>
              <w:t>Онлайн коммуникациядағы мәдениет пен этикет ережелерін с</w:t>
            </w:r>
            <w:r>
              <w:rPr>
                <w:rFonts w:ascii="Times New Roman" w:eastAsia="Calibri" w:hAnsi="Times New Roman" w:cs="Times New Roman"/>
                <w:sz w:val="24"/>
                <w:szCs w:val="24"/>
                <w:lang w:val="kk-KZ"/>
              </w:rPr>
              <w:t>ақтаудың  маңыздылығын және оны</w:t>
            </w:r>
            <w:r w:rsidRPr="0064282E">
              <w:rPr>
                <w:rFonts w:ascii="Times New Roman" w:eastAsia="Calibri" w:hAnsi="Times New Roman" w:cs="Times New Roman"/>
                <w:sz w:val="24"/>
                <w:szCs w:val="24"/>
                <w:lang w:val="kk-KZ"/>
              </w:rPr>
              <w:t xml:space="preserve"> тәжірибеде пайдаланудың қажеттігін түсіндіру </w:t>
            </w:r>
          </w:p>
        </w:tc>
        <w:tc>
          <w:tcPr>
            <w:tcW w:w="3850" w:type="dxa"/>
          </w:tcPr>
          <w:p w:rsidR="0064282E" w:rsidRPr="0064282E" w:rsidRDefault="0064282E" w:rsidP="0064282E">
            <w:pPr>
              <w:spacing w:line="228" w:lineRule="auto"/>
              <w:contextualSpacing/>
              <w:jc w:val="both"/>
              <w:rPr>
                <w:rFonts w:ascii="Times New Roman" w:eastAsia="SimSun" w:hAnsi="Times New Roman" w:cs="Times New Roman"/>
                <w:i/>
                <w:sz w:val="24"/>
                <w:szCs w:val="24"/>
                <w:lang w:val="kk-KZ" w:eastAsia="zh-CN"/>
              </w:rPr>
            </w:pPr>
            <w:r w:rsidRPr="0064282E">
              <w:rPr>
                <w:rFonts w:ascii="Times New Roman" w:eastAsia="Calibri" w:hAnsi="Times New Roman" w:cs="Times New Roman"/>
                <w:i/>
                <w:sz w:val="24"/>
                <w:szCs w:val="24"/>
                <w:lang w:val="kk-KZ"/>
              </w:rPr>
              <w:t>«Эмодзи арқылы коммуникация» жаттығуы, «Онлайн форумдағы пікірталас» жаттығуы, «Мен мәдениетті сақтаймын» рөлдік ойыны, «Цифрлық этика және жауапкершілік» іскерлік ойыны, «Цифрлық коммуникациядағы ситуацияларды шешу» жаттығуы (кейстер)</w:t>
            </w:r>
          </w:p>
        </w:tc>
      </w:tr>
      <w:tr w:rsidR="0064282E" w:rsidRPr="00F7020C" w:rsidTr="0064282E">
        <w:trPr>
          <w:jc w:val="center"/>
        </w:trPr>
        <w:tc>
          <w:tcPr>
            <w:tcW w:w="2949" w:type="dxa"/>
          </w:tcPr>
          <w:p w:rsidR="0064282E" w:rsidRPr="0064282E" w:rsidRDefault="0064282E" w:rsidP="0064282E">
            <w:pPr>
              <w:spacing w:line="228" w:lineRule="auto"/>
              <w:contextualSpacing/>
              <w:jc w:val="both"/>
              <w:rPr>
                <w:rFonts w:ascii="Times New Roman" w:eastAsia="SimSun" w:hAnsi="Times New Roman" w:cs="Times New Roman"/>
                <w:sz w:val="24"/>
                <w:szCs w:val="24"/>
                <w:lang w:val="kk-KZ" w:eastAsia="zh-CN"/>
              </w:rPr>
            </w:pPr>
            <w:r w:rsidRPr="0064282E">
              <w:rPr>
                <w:rFonts w:ascii="Times New Roman" w:eastAsia="SimSun" w:hAnsi="Times New Roman" w:cs="Times New Roman"/>
                <w:sz w:val="24"/>
                <w:szCs w:val="24"/>
                <w:lang w:val="kk-KZ" w:eastAsia="zh-CN"/>
              </w:rPr>
              <w:t xml:space="preserve">Цифрлық коммуникациядағы ақпараттық мәдениет </w:t>
            </w:r>
          </w:p>
        </w:tc>
        <w:tc>
          <w:tcPr>
            <w:tcW w:w="2693" w:type="dxa"/>
          </w:tcPr>
          <w:p w:rsidR="0064282E" w:rsidRPr="0064282E" w:rsidRDefault="0064282E" w:rsidP="0064282E">
            <w:pPr>
              <w:spacing w:line="228" w:lineRule="auto"/>
              <w:jc w:val="both"/>
              <w:rPr>
                <w:rFonts w:ascii="Times New Roman" w:eastAsia="Calibri" w:hAnsi="Times New Roman" w:cs="Times New Roman"/>
                <w:sz w:val="24"/>
                <w:szCs w:val="24"/>
                <w:lang w:val="kk-KZ" w:eastAsia="zh-CN"/>
              </w:rPr>
            </w:pPr>
            <w:r w:rsidRPr="0064282E">
              <w:rPr>
                <w:rFonts w:ascii="Times New Roman" w:eastAsia="Calibri" w:hAnsi="Times New Roman" w:cs="Times New Roman"/>
                <w:sz w:val="24"/>
                <w:szCs w:val="24"/>
                <w:lang w:val="kk-KZ" w:eastAsia="zh-CN"/>
              </w:rPr>
              <w:t>Желіге немесе чатқа ақ</w:t>
            </w:r>
            <w:r>
              <w:rPr>
                <w:rFonts w:ascii="Times New Roman" w:eastAsia="Calibri" w:hAnsi="Times New Roman" w:cs="Times New Roman"/>
                <w:sz w:val="24"/>
                <w:szCs w:val="24"/>
                <w:lang w:val="kk-KZ" w:eastAsia="zh-CN"/>
              </w:rPr>
              <w:t xml:space="preserve"> </w:t>
            </w:r>
            <w:r w:rsidRPr="0064282E">
              <w:rPr>
                <w:rFonts w:ascii="Times New Roman" w:eastAsia="Calibri" w:hAnsi="Times New Roman" w:cs="Times New Roman"/>
                <w:sz w:val="24"/>
                <w:szCs w:val="24"/>
                <w:lang w:val="kk-KZ" w:eastAsia="zh-CN"/>
              </w:rPr>
              <w:t>парат жариялау кезінде ақпараттың сенімділігі</w:t>
            </w:r>
            <w:r>
              <w:rPr>
                <w:rFonts w:ascii="Times New Roman" w:eastAsia="Calibri" w:hAnsi="Times New Roman" w:cs="Times New Roman"/>
                <w:sz w:val="24"/>
                <w:szCs w:val="24"/>
                <w:lang w:val="kk-KZ" w:eastAsia="zh-CN"/>
              </w:rPr>
              <w:t xml:space="preserve"> </w:t>
            </w:r>
            <w:r w:rsidRPr="0064282E">
              <w:rPr>
                <w:rFonts w:ascii="Times New Roman" w:eastAsia="Calibri" w:hAnsi="Times New Roman" w:cs="Times New Roman"/>
                <w:sz w:val="24"/>
                <w:szCs w:val="24"/>
                <w:lang w:val="kk-KZ" w:eastAsia="zh-CN"/>
              </w:rPr>
              <w:t>не көз жеткізу, сыни талдау және балағат, сленг сөздерді қолдан</w:t>
            </w:r>
            <w:r>
              <w:rPr>
                <w:rFonts w:ascii="Times New Roman" w:eastAsia="Calibri" w:hAnsi="Times New Roman" w:cs="Times New Roman"/>
                <w:sz w:val="24"/>
                <w:szCs w:val="24"/>
                <w:lang w:val="kk-KZ" w:eastAsia="zh-CN"/>
              </w:rPr>
              <w:t xml:space="preserve"> </w:t>
            </w:r>
            <w:r w:rsidRPr="0064282E">
              <w:rPr>
                <w:rFonts w:ascii="Times New Roman" w:eastAsia="Calibri" w:hAnsi="Times New Roman" w:cs="Times New Roman"/>
                <w:sz w:val="24"/>
                <w:szCs w:val="24"/>
                <w:lang w:val="kk-KZ" w:eastAsia="zh-CN"/>
              </w:rPr>
              <w:t>бауы</w:t>
            </w:r>
          </w:p>
        </w:tc>
        <w:tc>
          <w:tcPr>
            <w:tcW w:w="3850" w:type="dxa"/>
          </w:tcPr>
          <w:p w:rsidR="0064282E" w:rsidRPr="0064282E" w:rsidRDefault="0064282E" w:rsidP="0064282E">
            <w:pPr>
              <w:spacing w:line="228" w:lineRule="auto"/>
              <w:contextualSpacing/>
              <w:jc w:val="both"/>
              <w:rPr>
                <w:rFonts w:ascii="Times New Roman" w:eastAsia="SimSun" w:hAnsi="Times New Roman" w:cs="Times New Roman"/>
                <w:i/>
                <w:sz w:val="24"/>
                <w:szCs w:val="24"/>
                <w:lang w:val="kk-KZ" w:eastAsia="zh-CN"/>
              </w:rPr>
            </w:pPr>
            <w:r w:rsidRPr="0064282E">
              <w:rPr>
                <w:rFonts w:ascii="Times New Roman" w:eastAsia="Calibri" w:hAnsi="Times New Roman" w:cs="Times New Roman"/>
                <w:i/>
                <w:sz w:val="24"/>
                <w:szCs w:val="24"/>
                <w:lang w:val="kk-KZ" w:eastAsia="zh-CN"/>
              </w:rPr>
              <w:t xml:space="preserve">«Салмақты дәлел келтіру» жаттығуы, «Таза тіл сессиясы» жаттығуы, «Кері әсер» рөлдік ойыны, «Сленгсіз коммуникация» жаттығуы, «Ақпаратты сыни талдау» жаттығуы (кейстер) </w:t>
            </w:r>
          </w:p>
        </w:tc>
      </w:tr>
      <w:tr w:rsidR="0064282E" w:rsidRPr="00F7020C" w:rsidTr="0064282E">
        <w:trPr>
          <w:jc w:val="center"/>
        </w:trPr>
        <w:tc>
          <w:tcPr>
            <w:tcW w:w="2949" w:type="dxa"/>
          </w:tcPr>
          <w:p w:rsidR="0064282E" w:rsidRPr="0064282E" w:rsidRDefault="0064282E" w:rsidP="00F27014">
            <w:pPr>
              <w:contextualSpacing/>
              <w:jc w:val="both"/>
              <w:rPr>
                <w:rFonts w:ascii="Times New Roman" w:eastAsia="SimSun" w:hAnsi="Times New Roman" w:cs="Times New Roman"/>
                <w:sz w:val="24"/>
                <w:szCs w:val="24"/>
                <w:lang w:val="kk-KZ" w:eastAsia="zh-CN"/>
              </w:rPr>
            </w:pPr>
            <w:r w:rsidRPr="0064282E">
              <w:rPr>
                <w:rFonts w:ascii="Times New Roman" w:eastAsia="SimSun" w:hAnsi="Times New Roman" w:cs="Times New Roman"/>
                <w:sz w:val="24"/>
                <w:szCs w:val="24"/>
                <w:lang w:val="kk-KZ" w:eastAsia="zh-CN"/>
              </w:rPr>
              <w:t xml:space="preserve">Цифрлық коммуникациядағы эмпатия таныту сапасы </w:t>
            </w:r>
          </w:p>
        </w:tc>
        <w:tc>
          <w:tcPr>
            <w:tcW w:w="2693" w:type="dxa"/>
          </w:tcPr>
          <w:p w:rsidR="0064282E" w:rsidRPr="0064282E" w:rsidRDefault="0064282E" w:rsidP="00F27014">
            <w:pPr>
              <w:jc w:val="both"/>
              <w:rPr>
                <w:rFonts w:ascii="Times New Roman" w:hAnsi="Times New Roman" w:cs="Times New Roman"/>
                <w:sz w:val="24"/>
                <w:szCs w:val="24"/>
                <w:lang w:val="kk-KZ"/>
              </w:rPr>
            </w:pPr>
            <w:r w:rsidRPr="0064282E">
              <w:rPr>
                <w:rFonts w:ascii="Times New Roman" w:eastAsia="Calibri" w:hAnsi="Times New Roman" w:cs="Times New Roman"/>
                <w:sz w:val="24"/>
                <w:szCs w:val="24"/>
                <w:lang w:val="kk-KZ"/>
              </w:rPr>
              <w:t xml:space="preserve">Эмпатияға негізделген қарым-қатынасты құруы. </w:t>
            </w:r>
            <w:r w:rsidRPr="0064282E">
              <w:rPr>
                <w:rFonts w:ascii="Times New Roman" w:hAnsi="Times New Roman" w:cs="Times New Roman"/>
                <w:sz w:val="24"/>
                <w:szCs w:val="24"/>
                <w:lang w:val="kk-KZ"/>
              </w:rPr>
              <w:t>Өзгенің сезімдерін, эмоциясын түсінуі және тани алуы</w:t>
            </w:r>
          </w:p>
        </w:tc>
        <w:tc>
          <w:tcPr>
            <w:tcW w:w="3850" w:type="dxa"/>
          </w:tcPr>
          <w:p w:rsidR="0064282E" w:rsidRPr="0064282E" w:rsidRDefault="0064282E" w:rsidP="00F27014">
            <w:pPr>
              <w:contextualSpacing/>
              <w:jc w:val="both"/>
              <w:rPr>
                <w:rFonts w:ascii="Times New Roman" w:eastAsia="SimSun" w:hAnsi="Times New Roman" w:cs="Times New Roman"/>
                <w:i/>
                <w:sz w:val="24"/>
                <w:szCs w:val="24"/>
                <w:lang w:val="kk-KZ" w:eastAsia="zh-CN"/>
              </w:rPr>
            </w:pPr>
            <w:r w:rsidRPr="0064282E">
              <w:rPr>
                <w:rFonts w:ascii="Times New Roman" w:eastAsia="SimSun" w:hAnsi="Times New Roman" w:cs="Times New Roman"/>
                <w:i/>
                <w:sz w:val="24"/>
                <w:szCs w:val="24"/>
                <w:lang w:val="kk-KZ" w:eastAsia="zh-CN"/>
              </w:rPr>
              <w:t>«Мен жанашыр тұлғамын» жаттығуы, «Эмоционалды айна» жаттығуы, «Эмпатиялық жазба» жаттығуы,</w:t>
            </w:r>
            <w:r w:rsidRPr="0064282E">
              <w:rPr>
                <w:sz w:val="24"/>
                <w:szCs w:val="24"/>
                <w:lang w:val="kk-KZ"/>
              </w:rPr>
              <w:t xml:space="preserve"> </w:t>
            </w:r>
            <w:r w:rsidRPr="0064282E">
              <w:rPr>
                <w:rFonts w:ascii="Times New Roman" w:eastAsia="SimSun" w:hAnsi="Times New Roman" w:cs="Times New Roman"/>
                <w:i/>
                <w:sz w:val="24"/>
                <w:szCs w:val="24"/>
                <w:lang w:val="kk-KZ" w:eastAsia="zh-CN"/>
              </w:rPr>
              <w:t xml:space="preserve">«Қарым-қатынас сценарийі» рөлдік ойыны, «Сезімдер картасы» жаттығуы </w:t>
            </w:r>
          </w:p>
        </w:tc>
      </w:tr>
      <w:tr w:rsidR="0064282E" w:rsidRPr="00F7020C" w:rsidTr="0064282E">
        <w:trPr>
          <w:trHeight w:val="1942"/>
          <w:jc w:val="center"/>
        </w:trPr>
        <w:tc>
          <w:tcPr>
            <w:tcW w:w="2949" w:type="dxa"/>
            <w:tcBorders>
              <w:bottom w:val="nil"/>
            </w:tcBorders>
          </w:tcPr>
          <w:p w:rsidR="0064282E" w:rsidRPr="0064282E" w:rsidRDefault="0064282E" w:rsidP="00F27014">
            <w:pPr>
              <w:contextualSpacing/>
              <w:jc w:val="both"/>
              <w:rPr>
                <w:rFonts w:ascii="Times New Roman" w:eastAsia="SimSun" w:hAnsi="Times New Roman" w:cs="Times New Roman"/>
                <w:sz w:val="24"/>
                <w:szCs w:val="24"/>
                <w:lang w:val="kk-KZ"/>
              </w:rPr>
            </w:pPr>
            <w:r w:rsidRPr="0064282E">
              <w:rPr>
                <w:rFonts w:ascii="Times New Roman" w:eastAsia="SimSun" w:hAnsi="Times New Roman" w:cs="Times New Roman"/>
                <w:sz w:val="24"/>
                <w:szCs w:val="24"/>
                <w:lang w:val="kk-KZ"/>
              </w:rPr>
              <w:t>Цифрлық коммуникацияда ойлау</w:t>
            </w:r>
          </w:p>
          <w:p w:rsidR="0064282E" w:rsidRPr="0064282E" w:rsidRDefault="0064282E" w:rsidP="00F27014">
            <w:pPr>
              <w:contextualSpacing/>
              <w:rPr>
                <w:rFonts w:ascii="Times New Roman" w:eastAsia="SimSun" w:hAnsi="Times New Roman" w:cs="Times New Roman"/>
                <w:sz w:val="24"/>
                <w:szCs w:val="24"/>
                <w:lang w:val="kk-KZ"/>
              </w:rPr>
            </w:pPr>
            <w:r w:rsidRPr="0064282E">
              <w:rPr>
                <w:rFonts w:ascii="Times New Roman" w:eastAsia="SimSun" w:hAnsi="Times New Roman" w:cs="Times New Roman"/>
                <w:sz w:val="24"/>
                <w:szCs w:val="24"/>
                <w:lang w:val="kk-KZ" w:eastAsia="zh-CN"/>
              </w:rPr>
              <w:t xml:space="preserve">мәдениеті </w:t>
            </w:r>
          </w:p>
        </w:tc>
        <w:tc>
          <w:tcPr>
            <w:tcW w:w="2693" w:type="dxa"/>
            <w:tcBorders>
              <w:bottom w:val="nil"/>
            </w:tcBorders>
          </w:tcPr>
          <w:p w:rsidR="0064282E" w:rsidRPr="0064282E" w:rsidRDefault="0064282E" w:rsidP="0064282E">
            <w:pPr>
              <w:jc w:val="both"/>
              <w:rPr>
                <w:rFonts w:ascii="Times New Roman" w:eastAsia="Calibri" w:hAnsi="Times New Roman" w:cs="Times New Roman"/>
                <w:sz w:val="24"/>
                <w:szCs w:val="24"/>
                <w:lang w:val="kk-KZ"/>
              </w:rPr>
            </w:pPr>
            <w:r w:rsidRPr="0064282E">
              <w:rPr>
                <w:rFonts w:ascii="Times New Roman" w:eastAsia="Calibri" w:hAnsi="Times New Roman" w:cs="Times New Roman"/>
                <w:sz w:val="24"/>
                <w:szCs w:val="24"/>
                <w:lang w:val="kk-KZ"/>
              </w:rPr>
              <w:t>Өз ойын нақты білдіру және іскерлік</w:t>
            </w:r>
            <w:r>
              <w:rPr>
                <w:rFonts w:ascii="Times New Roman" w:eastAsia="Calibri" w:hAnsi="Times New Roman" w:cs="Times New Roman"/>
                <w:sz w:val="24"/>
                <w:szCs w:val="24"/>
                <w:lang w:val="kk-KZ"/>
              </w:rPr>
              <w:t xml:space="preserve"> </w:t>
            </w:r>
            <w:r w:rsidRPr="0064282E">
              <w:rPr>
                <w:rFonts w:ascii="Times New Roman" w:hAnsi="Times New Roman" w:cs="Times New Roman"/>
                <w:sz w:val="24"/>
                <w:szCs w:val="24"/>
                <w:lang w:val="kk-KZ"/>
              </w:rPr>
              <w:t>коммуни</w:t>
            </w:r>
            <w:r>
              <w:rPr>
                <w:rFonts w:ascii="Times New Roman" w:hAnsi="Times New Roman" w:cs="Times New Roman"/>
                <w:sz w:val="24"/>
                <w:szCs w:val="24"/>
                <w:lang w:val="kk-KZ"/>
              </w:rPr>
              <w:t xml:space="preserve"> </w:t>
            </w:r>
            <w:r w:rsidRPr="0064282E">
              <w:rPr>
                <w:rFonts w:ascii="Times New Roman" w:hAnsi="Times New Roman" w:cs="Times New Roman"/>
                <w:sz w:val="24"/>
                <w:szCs w:val="24"/>
                <w:lang w:val="kk-KZ"/>
              </w:rPr>
              <w:t>кация нәтижелерін бол</w:t>
            </w:r>
            <w:r>
              <w:rPr>
                <w:rFonts w:ascii="Times New Roman" w:hAnsi="Times New Roman" w:cs="Times New Roman"/>
                <w:sz w:val="24"/>
                <w:szCs w:val="24"/>
                <w:lang w:val="kk-KZ"/>
              </w:rPr>
              <w:t xml:space="preserve"> </w:t>
            </w:r>
            <w:r w:rsidRPr="0064282E">
              <w:rPr>
                <w:rFonts w:ascii="Times New Roman" w:hAnsi="Times New Roman" w:cs="Times New Roman"/>
                <w:sz w:val="24"/>
                <w:szCs w:val="24"/>
                <w:lang w:val="kk-KZ"/>
              </w:rPr>
              <w:t>жай алу іскерліктерін қалыптастыру</w:t>
            </w:r>
          </w:p>
        </w:tc>
        <w:tc>
          <w:tcPr>
            <w:tcW w:w="3850" w:type="dxa"/>
            <w:tcBorders>
              <w:bottom w:val="nil"/>
            </w:tcBorders>
          </w:tcPr>
          <w:p w:rsidR="0064282E" w:rsidRPr="0064282E" w:rsidRDefault="0064282E" w:rsidP="00F27014">
            <w:pPr>
              <w:contextualSpacing/>
              <w:jc w:val="both"/>
              <w:rPr>
                <w:rFonts w:ascii="Times New Roman" w:eastAsia="SimSun" w:hAnsi="Times New Roman" w:cs="Times New Roman"/>
                <w:i/>
                <w:sz w:val="24"/>
                <w:szCs w:val="24"/>
                <w:lang w:val="kk-KZ"/>
              </w:rPr>
            </w:pPr>
            <w:r w:rsidRPr="0064282E">
              <w:rPr>
                <w:rFonts w:ascii="Times New Roman" w:eastAsia="SimSun" w:hAnsi="Times New Roman" w:cs="Times New Roman"/>
                <w:i/>
                <w:sz w:val="24"/>
                <w:szCs w:val="24"/>
                <w:lang w:val="kk-KZ"/>
              </w:rPr>
              <w:t>«Ең ұтымды аудиожазба» жаттығуы, «Кіріспе сөз» жаттығуы,</w:t>
            </w:r>
          </w:p>
          <w:p w:rsidR="0064282E" w:rsidRPr="0064282E" w:rsidRDefault="0064282E" w:rsidP="00F27014">
            <w:pPr>
              <w:contextualSpacing/>
              <w:jc w:val="both"/>
              <w:rPr>
                <w:rFonts w:ascii="Times New Roman" w:eastAsia="SimSun" w:hAnsi="Times New Roman" w:cs="Times New Roman"/>
                <w:i/>
                <w:sz w:val="24"/>
                <w:szCs w:val="24"/>
                <w:lang w:val="kk-KZ"/>
              </w:rPr>
            </w:pPr>
            <w:r w:rsidRPr="0064282E">
              <w:rPr>
                <w:rFonts w:ascii="Times New Roman" w:eastAsia="SimSun" w:hAnsi="Times New Roman" w:cs="Times New Roman"/>
                <w:i/>
                <w:sz w:val="24"/>
                <w:szCs w:val="24"/>
                <w:lang w:val="kk-KZ" w:eastAsia="zh-CN"/>
              </w:rPr>
              <w:t xml:space="preserve">«Ситуациялық ойын» (кейстер), «Коммуникациялық кедергі» жаттығуы, «Жобаны қорғау» рөлдік ойыны </w:t>
            </w:r>
          </w:p>
        </w:tc>
      </w:tr>
      <w:tr w:rsidR="0064282E" w:rsidRPr="0064282E" w:rsidTr="0064282E">
        <w:trPr>
          <w:trHeight w:val="53"/>
          <w:jc w:val="center"/>
        </w:trPr>
        <w:tc>
          <w:tcPr>
            <w:tcW w:w="9492" w:type="dxa"/>
            <w:gridSpan w:val="3"/>
            <w:tcBorders>
              <w:top w:val="nil"/>
              <w:left w:val="nil"/>
              <w:right w:val="nil"/>
            </w:tcBorders>
          </w:tcPr>
          <w:p w:rsidR="0064282E" w:rsidRPr="0064282E" w:rsidRDefault="0064282E" w:rsidP="0064282E">
            <w:pPr>
              <w:ind w:hanging="111"/>
              <w:contextualSpacing/>
              <w:jc w:val="both"/>
              <w:rPr>
                <w:rFonts w:ascii="Times New Roman" w:eastAsia="SimSun" w:hAnsi="Times New Roman" w:cs="Times New Roman"/>
                <w:sz w:val="28"/>
                <w:szCs w:val="28"/>
                <w:lang w:val="kk-KZ"/>
              </w:rPr>
            </w:pPr>
            <w:r w:rsidRPr="0064282E">
              <w:rPr>
                <w:rFonts w:ascii="Times New Roman" w:eastAsia="SimSun" w:hAnsi="Times New Roman" w:cs="Times New Roman"/>
                <w:sz w:val="28"/>
                <w:szCs w:val="28"/>
                <w:lang w:val="kk-KZ"/>
              </w:rPr>
              <w:lastRenderedPageBreak/>
              <w:t>22-кестенің жалғасы</w:t>
            </w:r>
          </w:p>
          <w:p w:rsidR="0064282E" w:rsidRPr="0064282E" w:rsidRDefault="0064282E" w:rsidP="0064282E">
            <w:pPr>
              <w:ind w:hanging="111"/>
              <w:contextualSpacing/>
              <w:jc w:val="both"/>
              <w:rPr>
                <w:rFonts w:ascii="Times New Roman" w:eastAsia="SimSun" w:hAnsi="Times New Roman" w:cs="Times New Roman"/>
                <w:sz w:val="16"/>
                <w:szCs w:val="16"/>
                <w:lang w:val="kk-KZ"/>
              </w:rPr>
            </w:pPr>
          </w:p>
        </w:tc>
      </w:tr>
      <w:tr w:rsidR="0064282E" w:rsidRPr="0064282E" w:rsidTr="0064282E">
        <w:trPr>
          <w:trHeight w:val="53"/>
          <w:jc w:val="center"/>
        </w:trPr>
        <w:tc>
          <w:tcPr>
            <w:tcW w:w="2949" w:type="dxa"/>
          </w:tcPr>
          <w:p w:rsidR="0064282E" w:rsidRPr="0064282E" w:rsidRDefault="0064282E" w:rsidP="0064282E">
            <w:pPr>
              <w:contextualSpacing/>
              <w:jc w:val="center"/>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1</w:t>
            </w:r>
          </w:p>
        </w:tc>
        <w:tc>
          <w:tcPr>
            <w:tcW w:w="2693" w:type="dxa"/>
          </w:tcPr>
          <w:p w:rsidR="0064282E" w:rsidRPr="0064282E" w:rsidRDefault="0064282E" w:rsidP="0064282E">
            <w:pPr>
              <w:contextualSpacing/>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w:t>
            </w:r>
          </w:p>
        </w:tc>
        <w:tc>
          <w:tcPr>
            <w:tcW w:w="3850" w:type="dxa"/>
          </w:tcPr>
          <w:p w:rsidR="0064282E" w:rsidRPr="0064282E" w:rsidRDefault="0064282E" w:rsidP="0064282E">
            <w:pPr>
              <w:contextualSpacing/>
              <w:jc w:val="center"/>
              <w:rPr>
                <w:rFonts w:ascii="Times New Roman" w:eastAsia="SimSun" w:hAnsi="Times New Roman" w:cs="Times New Roman"/>
                <w:sz w:val="24"/>
                <w:szCs w:val="24"/>
                <w:lang w:val="kk-KZ"/>
              </w:rPr>
            </w:pPr>
            <w:r w:rsidRPr="0064282E">
              <w:rPr>
                <w:rFonts w:ascii="Times New Roman" w:eastAsia="SimSun" w:hAnsi="Times New Roman" w:cs="Times New Roman"/>
                <w:sz w:val="24"/>
                <w:szCs w:val="24"/>
                <w:lang w:val="kk-KZ"/>
              </w:rPr>
              <w:t>3</w:t>
            </w:r>
          </w:p>
        </w:tc>
      </w:tr>
      <w:tr w:rsidR="0064282E" w:rsidRPr="00F7020C" w:rsidTr="0064282E">
        <w:trPr>
          <w:trHeight w:val="1694"/>
          <w:jc w:val="center"/>
        </w:trPr>
        <w:tc>
          <w:tcPr>
            <w:tcW w:w="2949" w:type="dxa"/>
          </w:tcPr>
          <w:p w:rsidR="0064282E" w:rsidRPr="0064282E" w:rsidRDefault="0064282E" w:rsidP="00F27014">
            <w:pPr>
              <w:contextualSpacing/>
              <w:jc w:val="both"/>
              <w:rPr>
                <w:rFonts w:ascii="Times New Roman" w:eastAsia="SimSun" w:hAnsi="Times New Roman" w:cs="Times New Roman"/>
                <w:sz w:val="24"/>
                <w:szCs w:val="24"/>
                <w:lang w:val="kk-KZ" w:eastAsia="zh-CN"/>
              </w:rPr>
            </w:pPr>
            <w:r w:rsidRPr="0064282E">
              <w:rPr>
                <w:rFonts w:ascii="Times New Roman" w:eastAsia="SimSun" w:hAnsi="Times New Roman" w:cs="Times New Roman"/>
                <w:sz w:val="24"/>
                <w:szCs w:val="24"/>
                <w:lang w:val="kk-KZ" w:eastAsia="zh-CN"/>
              </w:rPr>
              <w:t xml:space="preserve">Цифрлық коммуникациядағы сөйлеу мәдениеті </w:t>
            </w:r>
          </w:p>
        </w:tc>
        <w:tc>
          <w:tcPr>
            <w:tcW w:w="2693" w:type="dxa"/>
          </w:tcPr>
          <w:p w:rsidR="0064282E" w:rsidRPr="0064282E" w:rsidRDefault="0064282E" w:rsidP="00F27014">
            <w:pPr>
              <w:contextualSpacing/>
              <w:jc w:val="both"/>
              <w:rPr>
                <w:rFonts w:ascii="Times New Roman" w:eastAsia="Calibri" w:hAnsi="Times New Roman" w:cs="Times New Roman"/>
                <w:sz w:val="24"/>
                <w:szCs w:val="24"/>
                <w:lang w:val="kk-KZ"/>
              </w:rPr>
            </w:pPr>
            <w:r w:rsidRPr="0064282E">
              <w:rPr>
                <w:rFonts w:ascii="Times New Roman" w:eastAsia="Calibri" w:hAnsi="Times New Roman" w:cs="Times New Roman"/>
                <w:sz w:val="24"/>
                <w:szCs w:val="24"/>
                <w:lang w:val="kk-KZ"/>
              </w:rPr>
              <w:t>Онлайн конференция</w:t>
            </w:r>
            <w:r>
              <w:rPr>
                <w:rFonts w:ascii="Times New Roman" w:eastAsia="Calibri" w:hAnsi="Times New Roman" w:cs="Times New Roman"/>
                <w:sz w:val="24"/>
                <w:szCs w:val="24"/>
                <w:lang w:val="kk-KZ"/>
              </w:rPr>
              <w:t xml:space="preserve"> </w:t>
            </w:r>
            <w:r w:rsidRPr="0064282E">
              <w:rPr>
                <w:rFonts w:ascii="Times New Roman" w:eastAsia="Calibri" w:hAnsi="Times New Roman" w:cs="Times New Roman"/>
                <w:sz w:val="24"/>
                <w:szCs w:val="24"/>
                <w:lang w:val="kk-KZ"/>
              </w:rPr>
              <w:t>лар, онлайн-сабақтар, өткізу кезінде көпшілік алдында сөйлеудің барлық нормалары мен ережелерін және рег</w:t>
            </w:r>
            <w:r>
              <w:rPr>
                <w:rFonts w:ascii="Times New Roman" w:eastAsia="Calibri" w:hAnsi="Times New Roman" w:cs="Times New Roman"/>
                <w:sz w:val="24"/>
                <w:szCs w:val="24"/>
                <w:lang w:val="kk-KZ"/>
              </w:rPr>
              <w:t xml:space="preserve"> </w:t>
            </w:r>
            <w:r w:rsidRPr="0064282E">
              <w:rPr>
                <w:rFonts w:ascii="Times New Roman" w:eastAsia="Calibri" w:hAnsi="Times New Roman" w:cs="Times New Roman"/>
                <w:sz w:val="24"/>
                <w:szCs w:val="24"/>
                <w:lang w:val="kk-KZ"/>
              </w:rPr>
              <w:t>ламентін сақтауы, сөй</w:t>
            </w:r>
            <w:r>
              <w:rPr>
                <w:rFonts w:ascii="Times New Roman" w:eastAsia="Calibri" w:hAnsi="Times New Roman" w:cs="Times New Roman"/>
                <w:sz w:val="24"/>
                <w:szCs w:val="24"/>
                <w:lang w:val="kk-KZ"/>
              </w:rPr>
              <w:t xml:space="preserve"> </w:t>
            </w:r>
            <w:r w:rsidRPr="0064282E">
              <w:rPr>
                <w:rFonts w:ascii="Times New Roman" w:eastAsia="Calibri" w:hAnsi="Times New Roman" w:cs="Times New Roman"/>
                <w:sz w:val="24"/>
                <w:szCs w:val="24"/>
                <w:lang w:val="kk-KZ"/>
              </w:rPr>
              <w:t>леуде әртүрлі интона</w:t>
            </w:r>
            <w:r>
              <w:rPr>
                <w:rFonts w:ascii="Times New Roman" w:eastAsia="Calibri" w:hAnsi="Times New Roman" w:cs="Times New Roman"/>
                <w:sz w:val="24"/>
                <w:szCs w:val="24"/>
                <w:lang w:val="kk-KZ"/>
              </w:rPr>
              <w:t xml:space="preserve"> </w:t>
            </w:r>
            <w:r w:rsidRPr="0064282E">
              <w:rPr>
                <w:rFonts w:ascii="Times New Roman" w:eastAsia="Calibri" w:hAnsi="Times New Roman" w:cs="Times New Roman"/>
                <w:sz w:val="24"/>
                <w:szCs w:val="24"/>
                <w:lang w:val="kk-KZ"/>
              </w:rPr>
              <w:t>цияларды қолдануы.</w:t>
            </w:r>
          </w:p>
        </w:tc>
        <w:tc>
          <w:tcPr>
            <w:tcW w:w="3850" w:type="dxa"/>
          </w:tcPr>
          <w:p w:rsidR="0064282E" w:rsidRPr="0064282E" w:rsidRDefault="0064282E" w:rsidP="00F27014">
            <w:pPr>
              <w:contextualSpacing/>
              <w:jc w:val="both"/>
              <w:rPr>
                <w:rFonts w:ascii="Times New Roman" w:eastAsia="Times New Roman" w:hAnsi="Times New Roman" w:cs="Times New Roman"/>
                <w:b/>
                <w:color w:val="000000"/>
                <w:sz w:val="24"/>
                <w:szCs w:val="24"/>
                <w:lang w:val="kk-KZ" w:eastAsia="ru-RU"/>
              </w:rPr>
            </w:pPr>
            <w:r w:rsidRPr="0064282E">
              <w:rPr>
                <w:rFonts w:ascii="Times New Roman" w:eastAsia="SimSun" w:hAnsi="Times New Roman" w:cs="Times New Roman"/>
                <w:i/>
                <w:sz w:val="24"/>
                <w:szCs w:val="24"/>
                <w:lang w:val="kk-KZ" w:eastAsia="zh-CN"/>
              </w:rPr>
              <w:t xml:space="preserve">«Мен мәдениетті тұлғамын» жаттығуы, </w:t>
            </w:r>
            <w:r w:rsidRPr="0064282E">
              <w:rPr>
                <w:rFonts w:ascii="Times New Roman" w:hAnsi="Times New Roman" w:cs="Times New Roman"/>
                <w:bCs/>
                <w:i/>
                <w:color w:val="000000"/>
                <w:sz w:val="24"/>
                <w:szCs w:val="24"/>
                <w:u w:color="000000"/>
                <w:lang w:val="kk-KZ"/>
              </w:rPr>
              <w:t xml:space="preserve">«Интотация шебері» жаттығуы, </w:t>
            </w:r>
            <w:r w:rsidRPr="0064282E">
              <w:rPr>
                <w:rFonts w:ascii="Times New Roman" w:hAnsi="Times New Roman" w:cs="Times New Roman"/>
                <w:i/>
                <w:sz w:val="24"/>
                <w:szCs w:val="24"/>
                <w:lang w:val="kk-KZ"/>
              </w:rPr>
              <w:t xml:space="preserve">«Ұтымды жауап» жаттығуы (кейстер), </w:t>
            </w:r>
            <w:r w:rsidRPr="0064282E">
              <w:rPr>
                <w:rFonts w:ascii="Times New Roman" w:hAnsi="Times New Roman" w:cs="Times New Roman"/>
                <w:bCs/>
                <w:i/>
                <w:color w:val="000000"/>
                <w:sz w:val="24"/>
                <w:szCs w:val="24"/>
                <w:u w:color="000000"/>
                <w:lang w:val="kk-KZ" w:eastAsia="zh-CN" w:bidi="hi-IN"/>
              </w:rPr>
              <w:t>«Тақырып</w:t>
            </w:r>
            <w:r>
              <w:rPr>
                <w:rFonts w:ascii="Times New Roman" w:hAnsi="Times New Roman" w:cs="Times New Roman"/>
                <w:bCs/>
                <w:i/>
                <w:color w:val="000000"/>
                <w:sz w:val="24"/>
                <w:szCs w:val="24"/>
                <w:u w:color="000000"/>
                <w:lang w:val="kk-KZ" w:eastAsia="zh-CN" w:bidi="hi-IN"/>
              </w:rPr>
              <w:t xml:space="preserve"> </w:t>
            </w:r>
            <w:r w:rsidRPr="0064282E">
              <w:rPr>
                <w:rFonts w:ascii="Times New Roman" w:hAnsi="Times New Roman" w:cs="Times New Roman"/>
                <w:bCs/>
                <w:i/>
                <w:color w:val="000000"/>
                <w:sz w:val="24"/>
                <w:szCs w:val="24"/>
                <w:u w:color="000000"/>
                <w:lang w:val="kk-KZ" w:eastAsia="zh-CN" w:bidi="hi-IN"/>
              </w:rPr>
              <w:t>тық презентация» жаттығуы, «Регламент бойынша қысқа, нақты сөйлеу» жаттығуы,</w:t>
            </w:r>
            <w:r w:rsidRPr="0064282E">
              <w:rPr>
                <w:sz w:val="24"/>
                <w:szCs w:val="24"/>
                <w:lang w:val="kk-KZ"/>
              </w:rPr>
              <w:t xml:space="preserve"> </w:t>
            </w:r>
            <w:r w:rsidRPr="0064282E">
              <w:rPr>
                <w:rFonts w:ascii="Times New Roman" w:eastAsia="Times New Roman" w:hAnsi="Times New Roman" w:cs="Times New Roman"/>
                <w:i/>
                <w:color w:val="000000"/>
                <w:sz w:val="24"/>
                <w:szCs w:val="24"/>
                <w:lang w:val="kk-KZ" w:eastAsia="ru-RU"/>
              </w:rPr>
              <w:t>«Ең ұтымды аудиожазба» жатты</w:t>
            </w:r>
            <w:r>
              <w:rPr>
                <w:rFonts w:ascii="Times New Roman" w:eastAsia="Times New Roman" w:hAnsi="Times New Roman" w:cs="Times New Roman"/>
                <w:i/>
                <w:color w:val="000000"/>
                <w:sz w:val="24"/>
                <w:szCs w:val="24"/>
                <w:lang w:val="kk-KZ" w:eastAsia="ru-RU"/>
              </w:rPr>
              <w:t xml:space="preserve"> </w:t>
            </w:r>
            <w:r w:rsidRPr="0064282E">
              <w:rPr>
                <w:rFonts w:ascii="Times New Roman" w:eastAsia="Times New Roman" w:hAnsi="Times New Roman" w:cs="Times New Roman"/>
                <w:i/>
                <w:color w:val="000000"/>
                <w:sz w:val="24"/>
                <w:szCs w:val="24"/>
                <w:lang w:val="kk-KZ" w:eastAsia="ru-RU"/>
              </w:rPr>
              <w:t>ғуы,</w:t>
            </w:r>
            <w:r w:rsidRPr="0064282E">
              <w:rPr>
                <w:rFonts w:ascii="Times New Roman" w:eastAsia="Times New Roman" w:hAnsi="Times New Roman" w:cs="Times New Roman"/>
                <w:b/>
                <w:color w:val="000000"/>
                <w:sz w:val="24"/>
                <w:szCs w:val="24"/>
                <w:lang w:val="kk-KZ" w:eastAsia="ru-RU"/>
              </w:rPr>
              <w:t xml:space="preserve"> </w:t>
            </w:r>
            <w:r w:rsidRPr="0064282E">
              <w:rPr>
                <w:rFonts w:ascii="Times New Roman" w:hAnsi="Times New Roman" w:cs="Times New Roman"/>
                <w:bCs/>
                <w:i/>
                <w:color w:val="000000"/>
                <w:sz w:val="24"/>
                <w:szCs w:val="24"/>
                <w:u w:color="000000"/>
                <w:lang w:val="kk-KZ" w:eastAsia="zh-CN" w:bidi="hi-IN"/>
              </w:rPr>
              <w:t xml:space="preserve">«Цифрлық коммуникация әдебі» жаттығуы  </w:t>
            </w:r>
          </w:p>
        </w:tc>
      </w:tr>
      <w:tr w:rsidR="0064282E" w:rsidRPr="00F7020C" w:rsidTr="0064282E">
        <w:trPr>
          <w:jc w:val="center"/>
        </w:trPr>
        <w:tc>
          <w:tcPr>
            <w:tcW w:w="2949" w:type="dxa"/>
          </w:tcPr>
          <w:p w:rsidR="0064282E" w:rsidRPr="0064282E" w:rsidRDefault="0064282E" w:rsidP="00F27014">
            <w:pPr>
              <w:contextualSpacing/>
              <w:jc w:val="both"/>
              <w:rPr>
                <w:rFonts w:ascii="Times New Roman" w:eastAsia="SimSun" w:hAnsi="Times New Roman" w:cs="Times New Roman"/>
                <w:sz w:val="24"/>
                <w:szCs w:val="24"/>
                <w:lang w:val="kk-KZ" w:eastAsia="zh-CN"/>
              </w:rPr>
            </w:pPr>
            <w:r w:rsidRPr="0064282E">
              <w:rPr>
                <w:rFonts w:ascii="Times New Roman" w:eastAsia="SimSun" w:hAnsi="Times New Roman" w:cs="Times New Roman"/>
                <w:sz w:val="24"/>
                <w:szCs w:val="24"/>
                <w:lang w:val="kk-KZ" w:eastAsia="zh-CN"/>
              </w:rPr>
              <w:t xml:space="preserve">Цифрлық коммуникациядағы хабарламаны жазу мәдениеті </w:t>
            </w:r>
          </w:p>
        </w:tc>
        <w:tc>
          <w:tcPr>
            <w:tcW w:w="2693" w:type="dxa"/>
          </w:tcPr>
          <w:p w:rsidR="0064282E" w:rsidRPr="0064282E" w:rsidRDefault="0064282E" w:rsidP="00F27014">
            <w:pPr>
              <w:jc w:val="both"/>
              <w:rPr>
                <w:rFonts w:ascii="Times New Roman" w:eastAsia="Calibri" w:hAnsi="Times New Roman" w:cs="Times New Roman"/>
                <w:sz w:val="24"/>
                <w:szCs w:val="24"/>
                <w:lang w:val="kk-KZ" w:eastAsia="zh-CN"/>
              </w:rPr>
            </w:pPr>
            <w:r w:rsidRPr="0064282E">
              <w:rPr>
                <w:rFonts w:ascii="Times New Roman" w:eastAsia="Calibri" w:hAnsi="Times New Roman" w:cs="Times New Roman"/>
                <w:sz w:val="24"/>
                <w:szCs w:val="24"/>
                <w:lang w:val="kk-KZ" w:eastAsia="zh-CN"/>
              </w:rPr>
              <w:t>Хабарлама жібергенде немесе комментарий жазғанда әрдайым қателерді түзетіп, сауатты жазу дағдысын қалыптастыру</w:t>
            </w:r>
            <w:r w:rsidRPr="0064282E">
              <w:rPr>
                <w:rFonts w:ascii="Times New Roman" w:hAnsi="Times New Roman" w:cs="Times New Roman"/>
                <w:sz w:val="24"/>
                <w:szCs w:val="24"/>
                <w:lang w:val="kk-KZ"/>
              </w:rPr>
              <w:t xml:space="preserve"> </w:t>
            </w:r>
          </w:p>
        </w:tc>
        <w:tc>
          <w:tcPr>
            <w:tcW w:w="3850" w:type="dxa"/>
          </w:tcPr>
          <w:p w:rsidR="0064282E" w:rsidRPr="0064282E" w:rsidRDefault="0064282E" w:rsidP="00F27014">
            <w:pPr>
              <w:contextualSpacing/>
              <w:jc w:val="both"/>
              <w:rPr>
                <w:rFonts w:ascii="Times New Roman" w:eastAsia="SimSun" w:hAnsi="Times New Roman" w:cs="Times New Roman"/>
                <w:i/>
                <w:sz w:val="24"/>
                <w:szCs w:val="24"/>
                <w:lang w:val="kk-KZ" w:eastAsia="zh-CN"/>
              </w:rPr>
            </w:pPr>
            <w:r w:rsidRPr="0064282E">
              <w:rPr>
                <w:rFonts w:ascii="Times New Roman" w:eastAsia="Calibri" w:hAnsi="Times New Roman" w:cs="Times New Roman"/>
                <w:i/>
                <w:sz w:val="24"/>
                <w:szCs w:val="24"/>
                <w:lang w:val="kk-KZ" w:eastAsia="zh-CN"/>
              </w:rPr>
              <w:t>«Чатты редакциялау» жат</w:t>
            </w:r>
            <w:r>
              <w:rPr>
                <w:rFonts w:ascii="Times New Roman" w:eastAsia="Calibri" w:hAnsi="Times New Roman" w:cs="Times New Roman"/>
                <w:i/>
                <w:sz w:val="24"/>
                <w:szCs w:val="24"/>
                <w:lang w:val="kk-KZ" w:eastAsia="zh-CN"/>
              </w:rPr>
              <w:t xml:space="preserve"> </w:t>
            </w:r>
            <w:r w:rsidRPr="0064282E">
              <w:rPr>
                <w:rFonts w:ascii="Times New Roman" w:eastAsia="Calibri" w:hAnsi="Times New Roman" w:cs="Times New Roman"/>
                <w:i/>
                <w:sz w:val="24"/>
                <w:szCs w:val="24"/>
                <w:lang w:val="kk-KZ" w:eastAsia="zh-CN"/>
              </w:rPr>
              <w:t>тығуы,</w:t>
            </w:r>
            <w:r w:rsidRPr="0064282E">
              <w:rPr>
                <w:rFonts w:ascii="Times New Roman" w:eastAsia="Calibri" w:hAnsi="Times New Roman" w:cs="Times New Roman"/>
                <w:i/>
                <w:sz w:val="24"/>
                <w:szCs w:val="24"/>
                <w:lang w:val="kk-KZ"/>
              </w:rPr>
              <w:t xml:space="preserve"> </w:t>
            </w:r>
            <w:r w:rsidRPr="0064282E">
              <w:rPr>
                <w:rFonts w:ascii="Times New Roman" w:hAnsi="Times New Roman" w:cs="Times New Roman"/>
                <w:bCs/>
                <w:i/>
                <w:color w:val="000000"/>
                <w:sz w:val="24"/>
                <w:szCs w:val="24"/>
                <w:u w:color="000000"/>
                <w:lang w:val="kk-KZ"/>
              </w:rPr>
              <w:t>«Ұнамды комментарий!»</w:t>
            </w:r>
            <w:r w:rsidRPr="0064282E">
              <w:rPr>
                <w:rFonts w:ascii="Times New Roman" w:eastAsia="Calibri" w:hAnsi="Times New Roman" w:cs="Times New Roman"/>
                <w:i/>
                <w:sz w:val="24"/>
                <w:szCs w:val="24"/>
                <w:lang w:val="kk-KZ"/>
              </w:rPr>
              <w:t xml:space="preserve"> жаттығуы, «Чат-модератор» рөлдік ойыны, «Кері байланыс сессиясы» жаттығуы (кейстер)</w:t>
            </w:r>
            <w:r w:rsidRPr="0064282E">
              <w:rPr>
                <w:rFonts w:ascii="Times New Roman" w:eastAsia="Calibri" w:hAnsi="Times New Roman" w:cs="Times New Roman"/>
                <w:i/>
                <w:sz w:val="24"/>
                <w:szCs w:val="24"/>
                <w:lang w:val="kk-KZ" w:eastAsia="zh-CN"/>
              </w:rPr>
              <w:t xml:space="preserve">, </w:t>
            </w:r>
            <w:r w:rsidRPr="0064282E">
              <w:rPr>
                <w:rFonts w:ascii="Times New Roman" w:eastAsia="Calibri" w:hAnsi="Times New Roman" w:cs="Times New Roman"/>
                <w:i/>
                <w:sz w:val="24"/>
                <w:szCs w:val="24"/>
                <w:lang w:val="kk-KZ"/>
              </w:rPr>
              <w:t xml:space="preserve">«Таза тіл сессиясы» жаттығуы </w:t>
            </w:r>
          </w:p>
        </w:tc>
      </w:tr>
      <w:tr w:rsidR="0064282E" w:rsidRPr="00F7020C" w:rsidTr="0064282E">
        <w:trPr>
          <w:jc w:val="center"/>
        </w:trPr>
        <w:tc>
          <w:tcPr>
            <w:tcW w:w="2949" w:type="dxa"/>
          </w:tcPr>
          <w:p w:rsidR="0064282E" w:rsidRPr="0064282E" w:rsidRDefault="0064282E" w:rsidP="00F27014">
            <w:pPr>
              <w:contextualSpacing/>
              <w:jc w:val="both"/>
              <w:rPr>
                <w:rFonts w:ascii="Times New Roman" w:eastAsia="Calibri" w:hAnsi="Times New Roman" w:cs="Times New Roman"/>
                <w:sz w:val="24"/>
                <w:szCs w:val="24"/>
                <w:lang w:val="kk-KZ"/>
              </w:rPr>
            </w:pPr>
            <w:r w:rsidRPr="0064282E">
              <w:rPr>
                <w:rFonts w:ascii="Times New Roman" w:eastAsia="Calibri" w:hAnsi="Times New Roman" w:cs="Times New Roman"/>
                <w:sz w:val="24"/>
                <w:szCs w:val="24"/>
                <w:lang w:val="kk-KZ"/>
              </w:rPr>
              <w:t>Цифрлық коммуникациядағы эмоционалды интеллект</w:t>
            </w:r>
          </w:p>
        </w:tc>
        <w:tc>
          <w:tcPr>
            <w:tcW w:w="2693" w:type="dxa"/>
          </w:tcPr>
          <w:p w:rsidR="0064282E" w:rsidRPr="0064282E" w:rsidRDefault="0064282E" w:rsidP="00F27014">
            <w:pPr>
              <w:contextualSpacing/>
              <w:jc w:val="both"/>
              <w:rPr>
                <w:rFonts w:ascii="Times New Roman" w:eastAsia="SimSun" w:hAnsi="Times New Roman" w:cs="Times New Roman"/>
                <w:sz w:val="24"/>
                <w:szCs w:val="24"/>
                <w:lang w:val="kk-KZ" w:eastAsia="zh-CN"/>
              </w:rPr>
            </w:pPr>
            <w:r w:rsidRPr="0064282E">
              <w:rPr>
                <w:rFonts w:ascii="Times New Roman" w:eastAsia="SimSun" w:hAnsi="Times New Roman" w:cs="Times New Roman"/>
                <w:sz w:val="24"/>
                <w:szCs w:val="24"/>
                <w:lang w:val="kk-KZ" w:eastAsia="zh-CN"/>
              </w:rPr>
              <w:t>Эмоционалды интел</w:t>
            </w:r>
            <w:r>
              <w:rPr>
                <w:rFonts w:ascii="Times New Roman" w:eastAsia="SimSun" w:hAnsi="Times New Roman" w:cs="Times New Roman"/>
                <w:sz w:val="24"/>
                <w:szCs w:val="24"/>
                <w:lang w:val="kk-KZ" w:eastAsia="zh-CN"/>
              </w:rPr>
              <w:t xml:space="preserve"> </w:t>
            </w:r>
            <w:r w:rsidRPr="0064282E">
              <w:rPr>
                <w:rFonts w:ascii="Times New Roman" w:eastAsia="SimSun" w:hAnsi="Times New Roman" w:cs="Times New Roman"/>
                <w:sz w:val="24"/>
                <w:szCs w:val="24"/>
                <w:lang w:val="kk-KZ" w:eastAsia="zh-CN"/>
              </w:rPr>
              <w:t>лектіні, ойлау және сөйлеу мәдениетін,  эмпатия сапасын дамыту</w:t>
            </w:r>
          </w:p>
        </w:tc>
        <w:tc>
          <w:tcPr>
            <w:tcW w:w="3850" w:type="dxa"/>
          </w:tcPr>
          <w:p w:rsidR="0064282E" w:rsidRPr="0064282E" w:rsidRDefault="0064282E" w:rsidP="00F27014">
            <w:pPr>
              <w:contextualSpacing/>
              <w:jc w:val="both"/>
              <w:rPr>
                <w:rFonts w:ascii="Times New Roman" w:eastAsia="SimSun" w:hAnsi="Times New Roman" w:cs="Times New Roman"/>
                <w:sz w:val="24"/>
                <w:szCs w:val="24"/>
                <w:lang w:val="kk-KZ" w:eastAsia="zh-CN"/>
              </w:rPr>
            </w:pPr>
            <w:r w:rsidRPr="0064282E">
              <w:rPr>
                <w:rFonts w:ascii="Times New Roman" w:eastAsia="Times New Roman" w:hAnsi="Times New Roman" w:cs="Times New Roman"/>
                <w:bCs/>
                <w:color w:val="000000"/>
                <w:sz w:val="24"/>
                <w:szCs w:val="24"/>
                <w:lang w:val="kk-KZ"/>
              </w:rPr>
              <w:t>М.Rosenberg ұсынған «Nonviolent Communication» (Зорлық-зомбы</w:t>
            </w:r>
            <w:r>
              <w:rPr>
                <w:rFonts w:ascii="Times New Roman" w:eastAsia="Times New Roman" w:hAnsi="Times New Roman" w:cs="Times New Roman"/>
                <w:bCs/>
                <w:color w:val="000000"/>
                <w:sz w:val="24"/>
                <w:szCs w:val="24"/>
                <w:lang w:val="kk-KZ"/>
              </w:rPr>
              <w:t xml:space="preserve"> </w:t>
            </w:r>
            <w:r w:rsidRPr="0064282E">
              <w:rPr>
                <w:rFonts w:ascii="Times New Roman" w:eastAsia="Times New Roman" w:hAnsi="Times New Roman" w:cs="Times New Roman"/>
                <w:bCs/>
                <w:color w:val="000000"/>
                <w:sz w:val="24"/>
                <w:szCs w:val="24"/>
                <w:lang w:val="kk-KZ"/>
              </w:rPr>
              <w:t>лықсыз қарым-қатынас)</w:t>
            </w:r>
            <w:r w:rsidRPr="0064282E">
              <w:rPr>
                <w:rFonts w:ascii="Times New Roman" w:eastAsia="Times New Roman" w:hAnsi="Times New Roman" w:cs="Times New Roman"/>
                <w:color w:val="000000"/>
                <w:sz w:val="24"/>
                <w:szCs w:val="24"/>
                <w:lang w:val="kk-KZ"/>
              </w:rPr>
              <w:t xml:space="preserve"> </w:t>
            </w:r>
            <w:r w:rsidRPr="0064282E">
              <w:rPr>
                <w:rFonts w:ascii="Times New Roman" w:eastAsia="Calibri" w:hAnsi="Times New Roman" w:cs="Times New Roman"/>
                <w:sz w:val="24"/>
                <w:szCs w:val="24"/>
                <w:lang w:val="kk-KZ"/>
              </w:rPr>
              <w:t>NVC</w:t>
            </w:r>
            <w:r w:rsidRPr="0064282E">
              <w:rPr>
                <w:rFonts w:ascii="Times New Roman" w:eastAsia="Times New Roman" w:hAnsi="Times New Roman" w:cs="Times New Roman"/>
                <w:color w:val="000000"/>
                <w:sz w:val="24"/>
                <w:szCs w:val="24"/>
                <w:lang w:val="kk-KZ"/>
              </w:rPr>
              <w:t xml:space="preserve"> әдісі</w:t>
            </w:r>
            <w:r w:rsidRPr="0064282E">
              <w:rPr>
                <w:rFonts w:ascii="Times New Roman" w:hAnsi="Times New Roman" w:cs="Times New Roman"/>
                <w:sz w:val="24"/>
                <w:szCs w:val="24"/>
                <w:lang w:val="kk-KZ"/>
              </w:rPr>
              <w:t>н</w:t>
            </w:r>
            <w:r w:rsidRPr="0064282E">
              <w:rPr>
                <w:rFonts w:ascii="Times New Roman" w:hAnsi="Times New Roman" w:cs="Times New Roman"/>
                <w:b/>
                <w:sz w:val="24"/>
                <w:szCs w:val="24"/>
                <w:lang w:val="kk-KZ"/>
              </w:rPr>
              <w:t xml:space="preserve"> </w:t>
            </w:r>
            <w:r w:rsidRPr="0064282E">
              <w:rPr>
                <w:rFonts w:ascii="Times New Roman" w:hAnsi="Times New Roman" w:cs="Times New Roman"/>
                <w:sz w:val="24"/>
                <w:szCs w:val="24"/>
                <w:lang w:val="kk-KZ"/>
              </w:rPr>
              <w:t>пайдалануға арналған жаттығулар</w:t>
            </w:r>
          </w:p>
        </w:tc>
      </w:tr>
      <w:tr w:rsidR="0064282E" w:rsidRPr="0064282E" w:rsidTr="0064282E">
        <w:trPr>
          <w:jc w:val="center"/>
        </w:trPr>
        <w:tc>
          <w:tcPr>
            <w:tcW w:w="9492" w:type="dxa"/>
            <w:gridSpan w:val="3"/>
          </w:tcPr>
          <w:p w:rsidR="0064282E" w:rsidRPr="0064282E" w:rsidRDefault="0064282E" w:rsidP="0064282E">
            <w:pPr>
              <w:ind w:firstLine="528"/>
              <w:contextualSpacing/>
              <w:jc w:val="both"/>
              <w:rPr>
                <w:rFonts w:ascii="Times New Roman" w:eastAsia="Times New Roman" w:hAnsi="Times New Roman" w:cs="Times New Roman"/>
                <w:bCs/>
                <w:color w:val="000000"/>
                <w:sz w:val="24"/>
                <w:szCs w:val="24"/>
                <w:lang w:val="kk-KZ"/>
              </w:rPr>
            </w:pPr>
            <w:r w:rsidRPr="00A675A4">
              <w:rPr>
                <w:rFonts w:ascii="Times New Roman" w:eastAsia="Calibri" w:hAnsi="Times New Roman" w:cs="Times New Roman"/>
                <w:sz w:val="24"/>
                <w:szCs w:val="24"/>
                <w:lang w:val="kk-KZ"/>
              </w:rPr>
              <w:t>Ескерту – Авторлық құрастыру</w:t>
            </w:r>
          </w:p>
        </w:tc>
      </w:tr>
    </w:tbl>
    <w:p w:rsidR="00A675A4" w:rsidRDefault="00A675A4" w:rsidP="00F27014">
      <w:pPr>
        <w:spacing w:after="0" w:line="240" w:lineRule="auto"/>
        <w:ind w:firstLine="567"/>
        <w:contextualSpacing/>
        <w:rPr>
          <w:rFonts w:ascii="Times New Roman" w:eastAsia="Calibri" w:hAnsi="Times New Roman" w:cs="Times New Roman"/>
          <w:sz w:val="28"/>
          <w:szCs w:val="28"/>
          <w:lang w:val="kk-KZ"/>
        </w:rPr>
      </w:pPr>
    </w:p>
    <w:p w:rsidR="0034300C" w:rsidRPr="00DF72C9" w:rsidRDefault="0034300C" w:rsidP="0064282E">
      <w:pPr>
        <w:spacing w:after="0" w:line="240" w:lineRule="auto"/>
        <w:ind w:firstLine="709"/>
        <w:contextualSpacing/>
        <w:rPr>
          <w:rFonts w:ascii="Times New Roman" w:eastAsia="Calibri" w:hAnsi="Times New Roman" w:cs="Times New Roman"/>
          <w:sz w:val="28"/>
          <w:szCs w:val="28"/>
          <w:lang w:val="kk-KZ"/>
        </w:rPr>
      </w:pPr>
      <w:r w:rsidRPr="00DF72C9">
        <w:rPr>
          <w:rFonts w:ascii="Times New Roman" w:eastAsia="Calibri" w:hAnsi="Times New Roman" w:cs="Times New Roman"/>
          <w:sz w:val="28"/>
          <w:szCs w:val="28"/>
          <w:lang w:val="kk-KZ"/>
        </w:rPr>
        <w:t>Тренингті өткізу тәртібі:</w:t>
      </w:r>
    </w:p>
    <w:p w:rsidR="0034300C" w:rsidRPr="00DF72C9" w:rsidRDefault="0034300C" w:rsidP="0064282E">
      <w:pPr>
        <w:spacing w:after="0" w:line="240" w:lineRule="auto"/>
        <w:ind w:firstLine="709"/>
        <w:contextualSpacing/>
        <w:jc w:val="both"/>
        <w:rPr>
          <w:rFonts w:ascii="Times New Roman" w:eastAsia="Calibri" w:hAnsi="Times New Roman" w:cs="Times New Roman"/>
          <w:sz w:val="28"/>
          <w:szCs w:val="28"/>
          <w:lang w:val="kk-KZ"/>
        </w:rPr>
      </w:pPr>
      <w:r w:rsidRPr="00DF72C9">
        <w:rPr>
          <w:rFonts w:ascii="Times New Roman" w:eastAsia="Calibri" w:hAnsi="Times New Roman" w:cs="Times New Roman"/>
          <w:sz w:val="28"/>
          <w:szCs w:val="28"/>
          <w:lang w:val="kk-KZ"/>
        </w:rPr>
        <w:t xml:space="preserve">1. Кіріспе бөлім: </w:t>
      </w:r>
      <w:r>
        <w:rPr>
          <w:rFonts w:ascii="Times New Roman" w:eastAsia="Calibri" w:hAnsi="Times New Roman" w:cs="Times New Roman"/>
          <w:sz w:val="28"/>
          <w:szCs w:val="28"/>
          <w:lang w:val="kk-KZ"/>
        </w:rPr>
        <w:t>тренингті бастауға дайындық, сергіту жаттығулары</w:t>
      </w:r>
      <w:r w:rsidRPr="00DF72C9">
        <w:rPr>
          <w:rFonts w:ascii="Times New Roman" w:eastAsia="Calibri" w:hAnsi="Times New Roman" w:cs="Times New Roman"/>
          <w:sz w:val="28"/>
          <w:szCs w:val="28"/>
          <w:lang w:val="kk-KZ"/>
        </w:rPr>
        <w:t>.</w:t>
      </w:r>
    </w:p>
    <w:p w:rsidR="0034300C" w:rsidRPr="00DF72C9" w:rsidRDefault="0034300C" w:rsidP="0064282E">
      <w:pPr>
        <w:spacing w:after="0" w:line="240" w:lineRule="auto"/>
        <w:ind w:firstLine="709"/>
        <w:contextualSpacing/>
        <w:jc w:val="both"/>
        <w:rPr>
          <w:rFonts w:ascii="Times New Roman" w:eastAsia="Calibri" w:hAnsi="Times New Roman" w:cs="Times New Roman"/>
          <w:sz w:val="28"/>
          <w:szCs w:val="28"/>
          <w:lang w:val="kk-KZ"/>
        </w:rPr>
      </w:pPr>
      <w:r w:rsidRPr="00DF72C9">
        <w:rPr>
          <w:rFonts w:ascii="Times New Roman" w:eastAsia="Calibri" w:hAnsi="Times New Roman" w:cs="Times New Roman"/>
          <w:sz w:val="28"/>
          <w:szCs w:val="28"/>
          <w:lang w:val="kk-KZ"/>
        </w:rPr>
        <w:t xml:space="preserve">2. Негізгі бөлім: </w:t>
      </w:r>
      <w:r w:rsidR="00A675A4">
        <w:rPr>
          <w:rFonts w:ascii="Times New Roman" w:eastAsia="Calibri" w:hAnsi="Times New Roman" w:cs="Times New Roman"/>
          <w:sz w:val="28"/>
          <w:szCs w:val="28"/>
          <w:lang w:val="kk-KZ"/>
        </w:rPr>
        <w:t>жаттығу</w:t>
      </w:r>
      <w:r>
        <w:rPr>
          <w:rFonts w:ascii="Times New Roman" w:eastAsia="Calibri" w:hAnsi="Times New Roman" w:cs="Times New Roman"/>
          <w:sz w:val="28"/>
          <w:szCs w:val="28"/>
          <w:lang w:val="kk-KZ"/>
        </w:rPr>
        <w:t xml:space="preserve"> орындау</w:t>
      </w:r>
      <w:r w:rsidR="00A675A4">
        <w:rPr>
          <w:rFonts w:ascii="Times New Roman" w:eastAsia="Calibri" w:hAnsi="Times New Roman" w:cs="Times New Roman"/>
          <w:sz w:val="28"/>
          <w:szCs w:val="28"/>
          <w:lang w:val="kk-KZ"/>
        </w:rPr>
        <w:t xml:space="preserve">, </w:t>
      </w:r>
      <w:r w:rsidRPr="00DF72C9">
        <w:rPr>
          <w:rFonts w:ascii="Times New Roman" w:eastAsia="Calibri" w:hAnsi="Times New Roman" w:cs="Times New Roman"/>
          <w:sz w:val="28"/>
          <w:szCs w:val="28"/>
          <w:lang w:val="kk-KZ"/>
        </w:rPr>
        <w:t>әр жаттығу бойынша кері байланыс.</w:t>
      </w:r>
    </w:p>
    <w:p w:rsidR="0034300C" w:rsidRPr="00DF72C9" w:rsidRDefault="0034300C" w:rsidP="0064282E">
      <w:pPr>
        <w:spacing w:after="0" w:line="240" w:lineRule="auto"/>
        <w:ind w:firstLine="709"/>
        <w:contextualSpacing/>
        <w:jc w:val="both"/>
        <w:rPr>
          <w:rFonts w:ascii="Times New Roman" w:eastAsia="Calibri" w:hAnsi="Times New Roman" w:cs="Times New Roman"/>
          <w:sz w:val="28"/>
          <w:szCs w:val="28"/>
          <w:lang w:val="kk-KZ"/>
        </w:rPr>
      </w:pPr>
      <w:r w:rsidRPr="00DF72C9">
        <w:rPr>
          <w:rFonts w:ascii="Times New Roman" w:eastAsia="Calibri" w:hAnsi="Times New Roman" w:cs="Times New Roman"/>
          <w:sz w:val="28"/>
          <w:szCs w:val="28"/>
          <w:lang w:val="kk-KZ"/>
        </w:rPr>
        <w:t xml:space="preserve">3. Кері байланыс: тренингке қатысушыларының көңіл-күйі, когнитивті және психологиялық-эмоционалдық жағдайы. Үйге тапсырма беру: тұлғалық өсуді өзіндік бақылау күнделігі. </w:t>
      </w:r>
    </w:p>
    <w:p w:rsidR="0034300C" w:rsidRPr="003843F0" w:rsidRDefault="0034300C" w:rsidP="0064282E">
      <w:pPr>
        <w:spacing w:after="0" w:line="240" w:lineRule="auto"/>
        <w:ind w:firstLine="709"/>
        <w:contextualSpacing/>
        <w:jc w:val="both"/>
        <w:rPr>
          <w:rFonts w:ascii="Times New Roman" w:hAnsi="Times New Roman" w:cs="Times New Roman"/>
          <w:sz w:val="28"/>
          <w:szCs w:val="28"/>
          <w:lang w:val="kk-KZ"/>
        </w:rPr>
      </w:pPr>
      <w:r w:rsidRPr="003843F0">
        <w:rPr>
          <w:rFonts w:ascii="Times New Roman" w:hAnsi="Times New Roman" w:cs="Times New Roman"/>
          <w:sz w:val="28"/>
          <w:szCs w:val="28"/>
          <w:lang w:val="kk-KZ"/>
        </w:rPr>
        <w:t>Жұмыстың түрі және қатысушылар саны: Топтық, 20-25 адам</w:t>
      </w:r>
    </w:p>
    <w:p w:rsidR="0034300C" w:rsidRPr="00C73F53" w:rsidRDefault="0034300C" w:rsidP="0064282E">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i/>
          <w:sz w:val="28"/>
          <w:szCs w:val="28"/>
          <w:lang w:val="kk-KZ"/>
        </w:rPr>
        <w:t xml:space="preserve">Тренингтің негізі қағидасы: </w:t>
      </w:r>
      <w:r w:rsidRPr="00C73F53">
        <w:rPr>
          <w:rFonts w:ascii="Times New Roman" w:hAnsi="Times New Roman" w:cs="Times New Roman"/>
          <w:sz w:val="28"/>
          <w:szCs w:val="28"/>
          <w:lang w:val="kk-KZ"/>
        </w:rPr>
        <w:t>«Қазір және осы жерде»</w:t>
      </w:r>
      <w:r>
        <w:rPr>
          <w:rFonts w:ascii="Times New Roman" w:hAnsi="Times New Roman" w:cs="Times New Roman"/>
          <w:sz w:val="28"/>
          <w:szCs w:val="28"/>
          <w:lang w:val="kk-KZ"/>
        </w:rPr>
        <w:t xml:space="preserve">; </w:t>
      </w:r>
      <w:r w:rsidRPr="003843F0">
        <w:rPr>
          <w:rFonts w:ascii="Times New Roman" w:hAnsi="Times New Roman" w:cs="Times New Roman"/>
          <w:sz w:val="28"/>
          <w:szCs w:val="28"/>
          <w:lang w:val="kk-KZ"/>
        </w:rPr>
        <w:t>Шынайылық және ашықтық</w:t>
      </w:r>
      <w:r>
        <w:rPr>
          <w:rFonts w:ascii="Times New Roman" w:hAnsi="Times New Roman" w:cs="Times New Roman"/>
          <w:sz w:val="28"/>
          <w:szCs w:val="28"/>
          <w:lang w:val="kk-KZ"/>
        </w:rPr>
        <w:t xml:space="preserve">; </w:t>
      </w:r>
      <w:r w:rsidRPr="00C73F53">
        <w:rPr>
          <w:rFonts w:ascii="Times New Roman" w:hAnsi="Times New Roman" w:cs="Times New Roman"/>
          <w:sz w:val="28"/>
          <w:szCs w:val="28"/>
          <w:lang w:val="kk-KZ"/>
        </w:rPr>
        <w:t>«Мен» принципі</w:t>
      </w:r>
      <w:r>
        <w:rPr>
          <w:rFonts w:ascii="Times New Roman" w:hAnsi="Times New Roman" w:cs="Times New Roman"/>
          <w:sz w:val="28"/>
          <w:szCs w:val="28"/>
          <w:lang w:val="kk-KZ"/>
        </w:rPr>
        <w:t xml:space="preserve">; </w:t>
      </w:r>
      <w:r w:rsidRPr="00C73F53">
        <w:rPr>
          <w:rFonts w:ascii="Times New Roman" w:hAnsi="Times New Roman" w:cs="Times New Roman"/>
          <w:sz w:val="28"/>
          <w:szCs w:val="28"/>
          <w:lang w:val="kk-KZ"/>
        </w:rPr>
        <w:t>Белсенділік</w:t>
      </w:r>
      <w:r>
        <w:rPr>
          <w:rFonts w:ascii="Times New Roman" w:hAnsi="Times New Roman" w:cs="Times New Roman"/>
          <w:sz w:val="28"/>
          <w:szCs w:val="28"/>
          <w:lang w:val="kk-KZ"/>
        </w:rPr>
        <w:t xml:space="preserve">; </w:t>
      </w:r>
      <w:r w:rsidRPr="00C73F53">
        <w:rPr>
          <w:rFonts w:ascii="Times New Roman" w:hAnsi="Times New Roman" w:cs="Times New Roman"/>
          <w:sz w:val="28"/>
          <w:szCs w:val="28"/>
          <w:lang w:val="kk-KZ"/>
        </w:rPr>
        <w:t>Құпияны сақтау принципі</w:t>
      </w:r>
      <w:r>
        <w:rPr>
          <w:rFonts w:ascii="Times New Roman" w:hAnsi="Times New Roman" w:cs="Times New Roman"/>
          <w:sz w:val="28"/>
          <w:szCs w:val="28"/>
          <w:lang w:val="kk-KZ"/>
        </w:rPr>
        <w:t xml:space="preserve">. </w:t>
      </w:r>
    </w:p>
    <w:p w:rsidR="0034300C" w:rsidRPr="003843F0" w:rsidRDefault="0034300C" w:rsidP="0064282E">
      <w:pPr>
        <w:spacing w:after="0" w:line="240" w:lineRule="auto"/>
        <w:ind w:firstLine="709"/>
        <w:contextualSpacing/>
        <w:jc w:val="both"/>
        <w:rPr>
          <w:rFonts w:ascii="Times New Roman" w:hAnsi="Times New Roman" w:cs="Times New Roman"/>
          <w:i/>
          <w:sz w:val="28"/>
          <w:szCs w:val="28"/>
          <w:lang w:val="kk-KZ"/>
        </w:rPr>
      </w:pPr>
      <w:r w:rsidRPr="003843F0">
        <w:rPr>
          <w:rFonts w:ascii="Times New Roman" w:hAnsi="Times New Roman" w:cs="Times New Roman"/>
          <w:i/>
          <w:sz w:val="28"/>
          <w:szCs w:val="28"/>
          <w:lang w:val="kk-KZ"/>
        </w:rPr>
        <w:t>Тренингтің негізгі ережелері</w:t>
      </w:r>
      <w:r w:rsidR="00ED601B">
        <w:rPr>
          <w:rFonts w:ascii="Times New Roman" w:hAnsi="Times New Roman" w:cs="Times New Roman"/>
          <w:sz w:val="28"/>
          <w:szCs w:val="28"/>
          <w:lang w:val="kk-KZ"/>
        </w:rPr>
        <w:t xml:space="preserve"> (23, 24-кестелер)</w:t>
      </w:r>
      <w:r w:rsidRPr="003843F0">
        <w:rPr>
          <w:rFonts w:ascii="Times New Roman" w:hAnsi="Times New Roman" w:cs="Times New Roman"/>
          <w:i/>
          <w:sz w:val="28"/>
          <w:szCs w:val="28"/>
          <w:lang w:val="kk-KZ"/>
        </w:rPr>
        <w:t>:</w:t>
      </w:r>
      <w:r w:rsidRPr="003843F0">
        <w:rPr>
          <w:rFonts w:ascii="Times New Roman" w:hAnsi="Times New Roman" w:cs="Times New Roman"/>
          <w:i/>
          <w:sz w:val="28"/>
          <w:szCs w:val="28"/>
          <w:lang w:val="kk-KZ"/>
        </w:rPr>
        <w:tab/>
      </w:r>
    </w:p>
    <w:p w:rsidR="0034300C" w:rsidRPr="003843F0" w:rsidRDefault="0034300C" w:rsidP="0064282E">
      <w:pPr>
        <w:spacing w:after="0" w:line="240" w:lineRule="auto"/>
        <w:ind w:firstLine="709"/>
        <w:contextualSpacing/>
        <w:jc w:val="both"/>
        <w:rPr>
          <w:rFonts w:ascii="Times New Roman" w:hAnsi="Times New Roman" w:cs="Times New Roman"/>
          <w:sz w:val="28"/>
          <w:szCs w:val="28"/>
          <w:lang w:val="kk-KZ"/>
        </w:rPr>
      </w:pPr>
      <w:r w:rsidRPr="003843F0">
        <w:rPr>
          <w:rFonts w:ascii="Times New Roman" w:hAnsi="Times New Roman" w:cs="Times New Roman"/>
          <w:sz w:val="28"/>
          <w:szCs w:val="28"/>
          <w:lang w:val="kk-KZ"/>
        </w:rPr>
        <w:t>-</w:t>
      </w:r>
      <w:r w:rsidR="0064282E">
        <w:rPr>
          <w:rFonts w:ascii="Times New Roman" w:hAnsi="Times New Roman" w:cs="Times New Roman"/>
          <w:sz w:val="28"/>
          <w:szCs w:val="28"/>
          <w:lang w:val="kk-KZ"/>
        </w:rPr>
        <w:t xml:space="preserve"> </w:t>
      </w:r>
      <w:r w:rsidR="0064282E" w:rsidRPr="003843F0">
        <w:rPr>
          <w:rFonts w:ascii="Times New Roman" w:hAnsi="Times New Roman" w:cs="Times New Roman"/>
          <w:sz w:val="28"/>
          <w:szCs w:val="28"/>
          <w:lang w:val="kk-KZ"/>
        </w:rPr>
        <w:t>т</w:t>
      </w:r>
      <w:r w:rsidRPr="003843F0">
        <w:rPr>
          <w:rFonts w:ascii="Times New Roman" w:hAnsi="Times New Roman" w:cs="Times New Roman"/>
          <w:sz w:val="28"/>
          <w:szCs w:val="28"/>
          <w:lang w:val="kk-KZ"/>
        </w:rPr>
        <w:t>ренерге кешігетіндігін немесе тренингтің соңына дейін қатыса алмайтындығын алдын ала ескерту;</w:t>
      </w:r>
    </w:p>
    <w:p w:rsidR="0034300C" w:rsidRPr="003843F0" w:rsidRDefault="0034300C" w:rsidP="0064282E">
      <w:pPr>
        <w:spacing w:after="0" w:line="240" w:lineRule="auto"/>
        <w:ind w:firstLine="709"/>
        <w:contextualSpacing/>
        <w:jc w:val="both"/>
        <w:rPr>
          <w:rFonts w:ascii="Times New Roman" w:hAnsi="Times New Roman" w:cs="Times New Roman"/>
          <w:sz w:val="28"/>
          <w:szCs w:val="28"/>
          <w:lang w:val="kk-KZ"/>
        </w:rPr>
      </w:pPr>
      <w:r w:rsidRPr="003843F0">
        <w:rPr>
          <w:rFonts w:ascii="Times New Roman" w:hAnsi="Times New Roman" w:cs="Times New Roman"/>
          <w:sz w:val="28"/>
          <w:szCs w:val="28"/>
          <w:lang w:val="kk-KZ"/>
        </w:rPr>
        <w:t xml:space="preserve">- </w:t>
      </w:r>
      <w:r w:rsidR="0064282E" w:rsidRPr="003843F0">
        <w:rPr>
          <w:rFonts w:ascii="Times New Roman" w:hAnsi="Times New Roman" w:cs="Times New Roman"/>
          <w:sz w:val="28"/>
          <w:szCs w:val="28"/>
          <w:lang w:val="kk-KZ"/>
        </w:rPr>
        <w:t xml:space="preserve">басқа қатысушылардың көзқарасын құрметтеу, мұқият болу, тренер нұсқауын </w:t>
      </w:r>
      <w:r w:rsidRPr="003843F0">
        <w:rPr>
          <w:rFonts w:ascii="Times New Roman" w:hAnsi="Times New Roman" w:cs="Times New Roman"/>
          <w:sz w:val="28"/>
          <w:szCs w:val="28"/>
          <w:lang w:val="kk-KZ"/>
        </w:rPr>
        <w:t>орындау;</w:t>
      </w:r>
    </w:p>
    <w:p w:rsidR="0034300C" w:rsidRPr="003843F0" w:rsidRDefault="0034300C" w:rsidP="0064282E">
      <w:pPr>
        <w:spacing w:after="0" w:line="240" w:lineRule="auto"/>
        <w:ind w:firstLine="709"/>
        <w:contextualSpacing/>
        <w:jc w:val="both"/>
        <w:rPr>
          <w:rFonts w:ascii="Times New Roman" w:hAnsi="Times New Roman" w:cs="Times New Roman"/>
          <w:sz w:val="28"/>
          <w:szCs w:val="28"/>
          <w:lang w:val="kk-KZ"/>
        </w:rPr>
      </w:pPr>
      <w:r w:rsidRPr="003843F0">
        <w:rPr>
          <w:rFonts w:ascii="Times New Roman" w:hAnsi="Times New Roman" w:cs="Times New Roman"/>
          <w:sz w:val="28"/>
          <w:szCs w:val="28"/>
          <w:lang w:val="kk-KZ"/>
        </w:rPr>
        <w:t xml:space="preserve">- </w:t>
      </w:r>
      <w:r w:rsidR="0064282E" w:rsidRPr="003843F0">
        <w:rPr>
          <w:rFonts w:ascii="Times New Roman" w:hAnsi="Times New Roman" w:cs="Times New Roman"/>
          <w:sz w:val="28"/>
          <w:szCs w:val="28"/>
          <w:lang w:val="kk-KZ"/>
        </w:rPr>
        <w:t xml:space="preserve">жаттығуды </w:t>
      </w:r>
      <w:r w:rsidRPr="003843F0">
        <w:rPr>
          <w:rFonts w:ascii="Times New Roman" w:hAnsi="Times New Roman" w:cs="Times New Roman"/>
          <w:sz w:val="28"/>
          <w:szCs w:val="28"/>
          <w:lang w:val="kk-KZ"/>
        </w:rPr>
        <w:t>орындауға берілген регламент уақытын сақтау;</w:t>
      </w:r>
    </w:p>
    <w:p w:rsidR="0034300C" w:rsidRPr="003843F0" w:rsidRDefault="0034300C" w:rsidP="0064282E">
      <w:pPr>
        <w:spacing w:after="0" w:line="240" w:lineRule="auto"/>
        <w:ind w:firstLine="709"/>
        <w:contextualSpacing/>
        <w:jc w:val="both"/>
        <w:rPr>
          <w:rFonts w:ascii="Times New Roman" w:hAnsi="Times New Roman" w:cs="Times New Roman"/>
          <w:sz w:val="28"/>
          <w:szCs w:val="28"/>
          <w:lang w:val="kk-KZ"/>
        </w:rPr>
      </w:pPr>
      <w:r w:rsidRPr="003843F0">
        <w:rPr>
          <w:rFonts w:ascii="Times New Roman" w:hAnsi="Times New Roman" w:cs="Times New Roman"/>
          <w:sz w:val="28"/>
          <w:szCs w:val="28"/>
          <w:lang w:val="kk-KZ"/>
        </w:rPr>
        <w:t xml:space="preserve">- </w:t>
      </w:r>
      <w:r w:rsidR="0064282E" w:rsidRPr="003843F0">
        <w:rPr>
          <w:rFonts w:ascii="Times New Roman" w:hAnsi="Times New Roman" w:cs="Times New Roman"/>
          <w:sz w:val="28"/>
          <w:szCs w:val="28"/>
          <w:lang w:val="kk-KZ"/>
        </w:rPr>
        <w:t xml:space="preserve">қолды </w:t>
      </w:r>
      <w:r w:rsidRPr="003843F0">
        <w:rPr>
          <w:rFonts w:ascii="Times New Roman" w:hAnsi="Times New Roman" w:cs="Times New Roman"/>
          <w:sz w:val="28"/>
          <w:szCs w:val="28"/>
          <w:lang w:val="kk-KZ"/>
        </w:rPr>
        <w:t>көтеру ережесі: кезекпен сөйлеу, қатысушыларды тыңдай білу;</w:t>
      </w:r>
    </w:p>
    <w:p w:rsidR="0034300C" w:rsidRPr="003843F0" w:rsidRDefault="0034300C" w:rsidP="0064282E">
      <w:pPr>
        <w:spacing w:after="0" w:line="240" w:lineRule="auto"/>
        <w:ind w:firstLine="709"/>
        <w:contextualSpacing/>
        <w:jc w:val="both"/>
        <w:rPr>
          <w:rFonts w:ascii="Times New Roman" w:hAnsi="Times New Roman" w:cs="Times New Roman"/>
          <w:sz w:val="28"/>
          <w:szCs w:val="28"/>
          <w:lang w:val="kk-KZ"/>
        </w:rPr>
      </w:pPr>
      <w:r w:rsidRPr="003843F0">
        <w:rPr>
          <w:rFonts w:ascii="Times New Roman" w:hAnsi="Times New Roman" w:cs="Times New Roman"/>
          <w:sz w:val="28"/>
          <w:szCs w:val="28"/>
          <w:lang w:val="kk-KZ"/>
        </w:rPr>
        <w:t xml:space="preserve">- </w:t>
      </w:r>
      <w:r w:rsidR="0064282E" w:rsidRPr="003843F0">
        <w:rPr>
          <w:rFonts w:ascii="Times New Roman" w:hAnsi="Times New Roman" w:cs="Times New Roman"/>
          <w:sz w:val="28"/>
          <w:szCs w:val="28"/>
          <w:lang w:val="kk-KZ"/>
        </w:rPr>
        <w:t xml:space="preserve">тренинг </w:t>
      </w:r>
      <w:r w:rsidRPr="003843F0">
        <w:rPr>
          <w:rFonts w:ascii="Times New Roman" w:hAnsi="Times New Roman" w:cs="Times New Roman"/>
          <w:sz w:val="28"/>
          <w:szCs w:val="28"/>
          <w:lang w:val="kk-KZ"/>
        </w:rPr>
        <w:t>нәтижесіне баға қойылмайды: түрлі пікірлер қабылданады, қарама-қайшы пікірлер сынға алынбайды;</w:t>
      </w:r>
    </w:p>
    <w:p w:rsidR="0034300C" w:rsidRPr="003843F0" w:rsidRDefault="0034300C" w:rsidP="0064282E">
      <w:pPr>
        <w:spacing w:after="0" w:line="240" w:lineRule="auto"/>
        <w:ind w:firstLine="709"/>
        <w:contextualSpacing/>
        <w:jc w:val="both"/>
        <w:rPr>
          <w:rFonts w:ascii="Times New Roman" w:hAnsi="Times New Roman" w:cs="Times New Roman"/>
          <w:sz w:val="28"/>
          <w:szCs w:val="28"/>
          <w:lang w:val="kk-KZ"/>
        </w:rPr>
      </w:pPr>
      <w:r w:rsidRPr="003843F0">
        <w:rPr>
          <w:rFonts w:ascii="Times New Roman" w:hAnsi="Times New Roman" w:cs="Times New Roman"/>
          <w:sz w:val="28"/>
          <w:szCs w:val="28"/>
          <w:lang w:val="kk-KZ"/>
        </w:rPr>
        <w:t>- «Қазір және осында»: тренингтегі айтылған ой-пікірлер қатысушылар арасында қалады және сыртқа шығарылмайды;</w:t>
      </w:r>
    </w:p>
    <w:p w:rsidR="0034300C" w:rsidRDefault="0034300C" w:rsidP="0064282E">
      <w:pPr>
        <w:spacing w:after="0" w:line="240" w:lineRule="auto"/>
        <w:ind w:firstLine="709"/>
        <w:contextualSpacing/>
        <w:jc w:val="both"/>
        <w:rPr>
          <w:rFonts w:ascii="Times New Roman" w:hAnsi="Times New Roman" w:cs="Times New Roman"/>
          <w:sz w:val="28"/>
          <w:szCs w:val="28"/>
          <w:lang w:val="kk-KZ"/>
        </w:rPr>
      </w:pPr>
      <w:r w:rsidRPr="003843F0">
        <w:rPr>
          <w:rFonts w:ascii="Times New Roman" w:hAnsi="Times New Roman" w:cs="Times New Roman"/>
          <w:sz w:val="28"/>
          <w:szCs w:val="28"/>
          <w:lang w:val="kk-KZ"/>
        </w:rPr>
        <w:lastRenderedPageBreak/>
        <w:t>- «Тоқтату» ережесі: егер қатысушылардың жеке тәжірибесін талқылау жағымсыз эмоция тудырса, онда кімнің тәжірибесі талқыланса, сол «тоқта» деп тақырыпты жабуы мүмкін.</w:t>
      </w:r>
    </w:p>
    <w:p w:rsidR="0034300C" w:rsidRPr="003843F0" w:rsidRDefault="0034300C" w:rsidP="0064282E">
      <w:pPr>
        <w:spacing w:after="0" w:line="240" w:lineRule="auto"/>
        <w:ind w:firstLine="709"/>
        <w:contextualSpacing/>
        <w:jc w:val="both"/>
        <w:rPr>
          <w:rFonts w:ascii="Times New Roman" w:hAnsi="Times New Roman" w:cs="Times New Roman"/>
          <w:sz w:val="28"/>
          <w:szCs w:val="28"/>
          <w:lang w:val="kk-KZ"/>
        </w:rPr>
      </w:pPr>
    </w:p>
    <w:p w:rsidR="0034300C" w:rsidRDefault="0034300C" w:rsidP="00ED601B">
      <w:pPr>
        <w:spacing w:after="0" w:line="240" w:lineRule="auto"/>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Кесте </w:t>
      </w:r>
      <w:r w:rsidR="00DE7262">
        <w:rPr>
          <w:rFonts w:ascii="Times New Roman" w:eastAsia="Calibri" w:hAnsi="Times New Roman" w:cs="Times New Roman"/>
          <w:sz w:val="28"/>
          <w:szCs w:val="28"/>
          <w:lang w:val="kk-KZ"/>
        </w:rPr>
        <w:t xml:space="preserve">23 </w:t>
      </w:r>
      <w:r>
        <w:rPr>
          <w:rFonts w:ascii="Times New Roman" w:eastAsia="Calibri" w:hAnsi="Times New Roman" w:cs="Times New Roman"/>
          <w:sz w:val="28"/>
          <w:szCs w:val="28"/>
          <w:lang w:val="kk-KZ"/>
        </w:rPr>
        <w:t xml:space="preserve">– Онлайн тренингтердің жүргізілу тәртібі </w:t>
      </w:r>
    </w:p>
    <w:p w:rsidR="00ED601B" w:rsidRPr="00ED601B" w:rsidRDefault="00ED601B" w:rsidP="00ED601B">
      <w:pPr>
        <w:spacing w:after="0" w:line="240" w:lineRule="auto"/>
        <w:contextualSpacing/>
        <w:jc w:val="right"/>
        <w:rPr>
          <w:rFonts w:ascii="Times New Roman" w:eastAsia="Calibri" w:hAnsi="Times New Roman" w:cs="Times New Roman"/>
          <w:sz w:val="16"/>
          <w:szCs w:val="16"/>
          <w:lang w:val="kk-KZ"/>
        </w:rPr>
      </w:pPr>
    </w:p>
    <w:tbl>
      <w:tblPr>
        <w:tblW w:w="958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03"/>
        <w:gridCol w:w="851"/>
        <w:gridCol w:w="850"/>
        <w:gridCol w:w="851"/>
        <w:gridCol w:w="850"/>
        <w:gridCol w:w="851"/>
        <w:gridCol w:w="850"/>
        <w:gridCol w:w="851"/>
        <w:gridCol w:w="846"/>
        <w:gridCol w:w="713"/>
        <w:gridCol w:w="773"/>
      </w:tblGrid>
      <w:tr w:rsidR="0034300C" w:rsidRPr="00CE71E6" w:rsidTr="00ED601B">
        <w:trPr>
          <w:cantSplit/>
          <w:trHeight w:val="356"/>
          <w:jc w:val="center"/>
        </w:trPr>
        <w:tc>
          <w:tcPr>
            <w:tcW w:w="1303" w:type="dxa"/>
            <w:tcBorders>
              <w:top w:val="single" w:sz="4" w:space="0" w:color="000000"/>
              <w:left w:val="single" w:sz="4" w:space="0" w:color="000000"/>
              <w:bottom w:val="single" w:sz="4" w:space="0" w:color="000000"/>
              <w:right w:val="single" w:sz="4" w:space="0" w:color="000000"/>
            </w:tcBorders>
            <w:vAlign w:val="center"/>
            <w:hideMark/>
          </w:tcPr>
          <w:p w:rsidR="0034300C" w:rsidRPr="00ED601B" w:rsidRDefault="0034300C" w:rsidP="00F27014">
            <w:pPr>
              <w:spacing w:after="0" w:line="240" w:lineRule="auto"/>
              <w:contextualSpacing/>
              <w:jc w:val="center"/>
              <w:rPr>
                <w:rFonts w:ascii="Times New Roman" w:eastAsia="Calibri" w:hAnsi="Times New Roman" w:cs="Times New Roman"/>
                <w:iCs/>
                <w:sz w:val="24"/>
                <w:szCs w:val="24"/>
                <w:lang w:val="kk-KZ"/>
              </w:rPr>
            </w:pPr>
            <w:r w:rsidRPr="00ED601B">
              <w:rPr>
                <w:rFonts w:ascii="Times New Roman" w:eastAsia="Calibri" w:hAnsi="Times New Roman" w:cs="Times New Roman"/>
                <w:iCs/>
                <w:sz w:val="24"/>
                <w:szCs w:val="24"/>
                <w:lang w:val="kk-KZ"/>
              </w:rPr>
              <w:t>Мерзімі</w:t>
            </w:r>
          </w:p>
        </w:tc>
        <w:tc>
          <w:tcPr>
            <w:tcW w:w="851" w:type="dxa"/>
            <w:tcBorders>
              <w:top w:val="single" w:sz="4" w:space="0" w:color="000000"/>
              <w:left w:val="single" w:sz="4" w:space="0" w:color="000000"/>
              <w:bottom w:val="single" w:sz="4" w:space="0" w:color="000000"/>
              <w:right w:val="single" w:sz="4" w:space="0" w:color="000000"/>
            </w:tcBorders>
            <w:vAlign w:val="center"/>
            <w:hideMark/>
          </w:tcPr>
          <w:p w:rsidR="0034300C" w:rsidRPr="00ED601B" w:rsidRDefault="0034300C" w:rsidP="00F27014">
            <w:pPr>
              <w:spacing w:after="0" w:line="240" w:lineRule="auto"/>
              <w:ind w:left="-112" w:right="-28"/>
              <w:contextualSpacing/>
              <w:jc w:val="center"/>
              <w:rPr>
                <w:rFonts w:ascii="Times New Roman" w:eastAsia="Calibri" w:hAnsi="Times New Roman" w:cs="Times New Roman"/>
                <w:iCs/>
                <w:sz w:val="24"/>
                <w:szCs w:val="24"/>
              </w:rPr>
            </w:pPr>
            <w:r w:rsidRPr="00ED601B">
              <w:rPr>
                <w:rFonts w:ascii="Times New Roman" w:eastAsia="Calibri" w:hAnsi="Times New Roman" w:cs="Times New Roman"/>
                <w:iCs/>
                <w:sz w:val="24"/>
                <w:szCs w:val="24"/>
              </w:rPr>
              <w:t>1 күн</w:t>
            </w:r>
          </w:p>
        </w:tc>
        <w:tc>
          <w:tcPr>
            <w:tcW w:w="850" w:type="dxa"/>
            <w:tcBorders>
              <w:top w:val="single" w:sz="4" w:space="0" w:color="000000"/>
              <w:left w:val="single" w:sz="4" w:space="0" w:color="000000"/>
              <w:bottom w:val="single" w:sz="4" w:space="0" w:color="000000"/>
              <w:right w:val="single" w:sz="4" w:space="0" w:color="000000"/>
            </w:tcBorders>
            <w:vAlign w:val="center"/>
            <w:hideMark/>
          </w:tcPr>
          <w:p w:rsidR="0034300C" w:rsidRPr="00ED601B" w:rsidRDefault="0034300C" w:rsidP="00F27014">
            <w:pPr>
              <w:spacing w:after="0" w:line="240" w:lineRule="auto"/>
              <w:ind w:left="-112" w:right="-28"/>
              <w:contextualSpacing/>
              <w:jc w:val="center"/>
              <w:rPr>
                <w:rFonts w:ascii="Times New Roman" w:eastAsia="Calibri" w:hAnsi="Times New Roman" w:cs="Times New Roman"/>
                <w:iCs/>
                <w:sz w:val="24"/>
                <w:szCs w:val="24"/>
              </w:rPr>
            </w:pPr>
            <w:r w:rsidRPr="00ED601B">
              <w:rPr>
                <w:rFonts w:ascii="Times New Roman" w:eastAsia="Calibri" w:hAnsi="Times New Roman" w:cs="Times New Roman"/>
                <w:iCs/>
                <w:sz w:val="24"/>
                <w:szCs w:val="24"/>
              </w:rPr>
              <w:t>2 күн</w:t>
            </w:r>
          </w:p>
        </w:tc>
        <w:tc>
          <w:tcPr>
            <w:tcW w:w="851" w:type="dxa"/>
            <w:tcBorders>
              <w:top w:val="single" w:sz="4" w:space="0" w:color="000000"/>
              <w:left w:val="single" w:sz="4" w:space="0" w:color="000000"/>
              <w:bottom w:val="single" w:sz="4" w:space="0" w:color="000000"/>
              <w:right w:val="single" w:sz="4" w:space="0" w:color="000000"/>
            </w:tcBorders>
            <w:vAlign w:val="center"/>
            <w:hideMark/>
          </w:tcPr>
          <w:p w:rsidR="0034300C" w:rsidRPr="00ED601B" w:rsidRDefault="0034300C" w:rsidP="00F27014">
            <w:pPr>
              <w:spacing w:after="0" w:line="240" w:lineRule="auto"/>
              <w:ind w:left="-112" w:right="-28"/>
              <w:contextualSpacing/>
              <w:jc w:val="center"/>
              <w:rPr>
                <w:rFonts w:ascii="Times New Roman" w:eastAsia="Calibri" w:hAnsi="Times New Roman" w:cs="Times New Roman"/>
                <w:iCs/>
                <w:sz w:val="24"/>
                <w:szCs w:val="24"/>
              </w:rPr>
            </w:pPr>
            <w:r w:rsidRPr="00ED601B">
              <w:rPr>
                <w:rFonts w:ascii="Times New Roman" w:eastAsia="Calibri" w:hAnsi="Times New Roman" w:cs="Times New Roman"/>
                <w:iCs/>
                <w:sz w:val="24"/>
                <w:szCs w:val="24"/>
              </w:rPr>
              <w:t>3 күн</w:t>
            </w:r>
          </w:p>
        </w:tc>
        <w:tc>
          <w:tcPr>
            <w:tcW w:w="850" w:type="dxa"/>
            <w:tcBorders>
              <w:top w:val="single" w:sz="4" w:space="0" w:color="000000"/>
              <w:left w:val="single" w:sz="4" w:space="0" w:color="000000"/>
              <w:bottom w:val="single" w:sz="4" w:space="0" w:color="000000"/>
              <w:right w:val="single" w:sz="4" w:space="0" w:color="000000"/>
            </w:tcBorders>
            <w:vAlign w:val="center"/>
            <w:hideMark/>
          </w:tcPr>
          <w:p w:rsidR="0034300C" w:rsidRPr="00ED601B" w:rsidRDefault="0034300C" w:rsidP="00F27014">
            <w:pPr>
              <w:spacing w:after="0" w:line="240" w:lineRule="auto"/>
              <w:ind w:left="-112" w:right="-28"/>
              <w:contextualSpacing/>
              <w:jc w:val="center"/>
              <w:rPr>
                <w:rFonts w:ascii="Times New Roman" w:eastAsia="Calibri" w:hAnsi="Times New Roman" w:cs="Times New Roman"/>
                <w:iCs/>
                <w:sz w:val="24"/>
                <w:szCs w:val="24"/>
              </w:rPr>
            </w:pPr>
            <w:r w:rsidRPr="00ED601B">
              <w:rPr>
                <w:rFonts w:ascii="Times New Roman" w:eastAsia="Calibri" w:hAnsi="Times New Roman" w:cs="Times New Roman"/>
                <w:iCs/>
                <w:sz w:val="24"/>
                <w:szCs w:val="24"/>
              </w:rPr>
              <w:t>4 күн</w:t>
            </w:r>
          </w:p>
        </w:tc>
        <w:tc>
          <w:tcPr>
            <w:tcW w:w="851" w:type="dxa"/>
            <w:tcBorders>
              <w:top w:val="single" w:sz="4" w:space="0" w:color="000000"/>
              <w:left w:val="single" w:sz="4" w:space="0" w:color="000000"/>
              <w:bottom w:val="single" w:sz="4" w:space="0" w:color="000000"/>
              <w:right w:val="single" w:sz="4" w:space="0" w:color="000000"/>
            </w:tcBorders>
            <w:vAlign w:val="center"/>
            <w:hideMark/>
          </w:tcPr>
          <w:p w:rsidR="0034300C" w:rsidRPr="00ED601B" w:rsidRDefault="0034300C" w:rsidP="00F27014">
            <w:pPr>
              <w:spacing w:after="0" w:line="240" w:lineRule="auto"/>
              <w:ind w:left="-112" w:right="-28"/>
              <w:contextualSpacing/>
              <w:jc w:val="center"/>
              <w:rPr>
                <w:rFonts w:ascii="Times New Roman" w:eastAsia="Calibri" w:hAnsi="Times New Roman" w:cs="Times New Roman"/>
                <w:iCs/>
                <w:sz w:val="24"/>
                <w:szCs w:val="24"/>
              </w:rPr>
            </w:pPr>
            <w:r w:rsidRPr="00ED601B">
              <w:rPr>
                <w:rFonts w:ascii="Times New Roman" w:eastAsia="Calibri" w:hAnsi="Times New Roman" w:cs="Times New Roman"/>
                <w:iCs/>
                <w:sz w:val="24"/>
                <w:szCs w:val="24"/>
              </w:rPr>
              <w:t>5 күн</w:t>
            </w:r>
          </w:p>
        </w:tc>
        <w:tc>
          <w:tcPr>
            <w:tcW w:w="850" w:type="dxa"/>
            <w:tcBorders>
              <w:top w:val="single" w:sz="4" w:space="0" w:color="000000"/>
              <w:left w:val="single" w:sz="4" w:space="0" w:color="000000"/>
              <w:bottom w:val="single" w:sz="4" w:space="0" w:color="000000"/>
              <w:right w:val="single" w:sz="4" w:space="0" w:color="000000"/>
            </w:tcBorders>
            <w:vAlign w:val="center"/>
            <w:hideMark/>
          </w:tcPr>
          <w:p w:rsidR="0034300C" w:rsidRPr="00ED601B" w:rsidRDefault="0034300C" w:rsidP="00F27014">
            <w:pPr>
              <w:spacing w:after="0" w:line="240" w:lineRule="auto"/>
              <w:ind w:left="-112" w:right="-28"/>
              <w:contextualSpacing/>
              <w:jc w:val="center"/>
              <w:rPr>
                <w:rFonts w:ascii="Times New Roman" w:eastAsia="Calibri" w:hAnsi="Times New Roman" w:cs="Times New Roman"/>
                <w:iCs/>
                <w:sz w:val="24"/>
                <w:szCs w:val="24"/>
              </w:rPr>
            </w:pPr>
            <w:r w:rsidRPr="00ED601B">
              <w:rPr>
                <w:rFonts w:ascii="Times New Roman" w:eastAsia="Calibri" w:hAnsi="Times New Roman" w:cs="Times New Roman"/>
                <w:iCs/>
                <w:sz w:val="24"/>
                <w:szCs w:val="24"/>
              </w:rPr>
              <w:t>6 күн</w:t>
            </w:r>
          </w:p>
        </w:tc>
        <w:tc>
          <w:tcPr>
            <w:tcW w:w="851" w:type="dxa"/>
            <w:tcBorders>
              <w:top w:val="single" w:sz="4" w:space="0" w:color="000000"/>
              <w:left w:val="single" w:sz="4" w:space="0" w:color="000000"/>
              <w:bottom w:val="single" w:sz="4" w:space="0" w:color="000000"/>
              <w:right w:val="single" w:sz="4" w:space="0" w:color="auto"/>
            </w:tcBorders>
            <w:vAlign w:val="center"/>
            <w:hideMark/>
          </w:tcPr>
          <w:p w:rsidR="0034300C" w:rsidRPr="00ED601B" w:rsidRDefault="0034300C" w:rsidP="00F27014">
            <w:pPr>
              <w:spacing w:after="0" w:line="240" w:lineRule="auto"/>
              <w:ind w:left="-112" w:right="-28"/>
              <w:contextualSpacing/>
              <w:jc w:val="center"/>
              <w:rPr>
                <w:rFonts w:ascii="Times New Roman" w:eastAsia="Calibri" w:hAnsi="Times New Roman" w:cs="Times New Roman"/>
                <w:iCs/>
                <w:sz w:val="24"/>
                <w:szCs w:val="24"/>
              </w:rPr>
            </w:pPr>
            <w:r w:rsidRPr="00ED601B">
              <w:rPr>
                <w:rFonts w:ascii="Times New Roman" w:eastAsia="Calibri" w:hAnsi="Times New Roman" w:cs="Times New Roman"/>
                <w:iCs/>
                <w:sz w:val="24"/>
                <w:szCs w:val="24"/>
              </w:rPr>
              <w:t>7 күн</w:t>
            </w:r>
          </w:p>
        </w:tc>
        <w:tc>
          <w:tcPr>
            <w:tcW w:w="846" w:type="dxa"/>
            <w:tcBorders>
              <w:top w:val="single" w:sz="4" w:space="0" w:color="000000"/>
              <w:left w:val="single" w:sz="4" w:space="0" w:color="auto"/>
              <w:bottom w:val="single" w:sz="4" w:space="0" w:color="000000"/>
              <w:right w:val="single" w:sz="4" w:space="0" w:color="000000"/>
            </w:tcBorders>
            <w:vAlign w:val="center"/>
            <w:hideMark/>
          </w:tcPr>
          <w:p w:rsidR="0034300C" w:rsidRPr="00ED601B" w:rsidRDefault="0034300C" w:rsidP="00F27014">
            <w:pPr>
              <w:spacing w:after="0" w:line="240" w:lineRule="auto"/>
              <w:ind w:left="-112" w:right="-28"/>
              <w:contextualSpacing/>
              <w:jc w:val="center"/>
              <w:rPr>
                <w:rFonts w:ascii="Times New Roman" w:eastAsia="Calibri" w:hAnsi="Times New Roman" w:cs="Times New Roman"/>
                <w:iCs/>
                <w:sz w:val="24"/>
                <w:szCs w:val="24"/>
              </w:rPr>
            </w:pPr>
            <w:r w:rsidRPr="00ED601B">
              <w:rPr>
                <w:rFonts w:ascii="Times New Roman" w:eastAsia="Calibri" w:hAnsi="Times New Roman" w:cs="Times New Roman"/>
                <w:iCs/>
                <w:sz w:val="24"/>
                <w:szCs w:val="24"/>
              </w:rPr>
              <w:t>8 күн</w:t>
            </w:r>
          </w:p>
        </w:tc>
        <w:tc>
          <w:tcPr>
            <w:tcW w:w="713" w:type="dxa"/>
            <w:tcBorders>
              <w:top w:val="single" w:sz="4" w:space="0" w:color="000000"/>
              <w:left w:val="single" w:sz="4" w:space="0" w:color="auto"/>
              <w:bottom w:val="single" w:sz="4" w:space="0" w:color="000000"/>
              <w:right w:val="single" w:sz="4" w:space="0" w:color="000000"/>
            </w:tcBorders>
            <w:vAlign w:val="center"/>
          </w:tcPr>
          <w:p w:rsidR="0034300C" w:rsidRPr="00ED601B" w:rsidRDefault="0034300C" w:rsidP="00F27014">
            <w:pPr>
              <w:spacing w:after="0" w:line="240" w:lineRule="auto"/>
              <w:ind w:left="-112" w:right="-28"/>
              <w:contextualSpacing/>
              <w:jc w:val="center"/>
              <w:rPr>
                <w:rFonts w:ascii="Times New Roman" w:eastAsia="Calibri" w:hAnsi="Times New Roman" w:cs="Times New Roman"/>
                <w:iCs/>
                <w:sz w:val="24"/>
                <w:szCs w:val="24"/>
              </w:rPr>
            </w:pPr>
            <w:r w:rsidRPr="00ED601B">
              <w:rPr>
                <w:rFonts w:ascii="Times New Roman" w:eastAsia="Calibri" w:hAnsi="Times New Roman" w:cs="Times New Roman"/>
                <w:iCs/>
                <w:sz w:val="24"/>
                <w:szCs w:val="24"/>
              </w:rPr>
              <w:t>9 күн</w:t>
            </w:r>
          </w:p>
        </w:tc>
        <w:tc>
          <w:tcPr>
            <w:tcW w:w="773" w:type="dxa"/>
            <w:tcBorders>
              <w:top w:val="single" w:sz="4" w:space="0" w:color="000000"/>
              <w:left w:val="single" w:sz="4" w:space="0" w:color="auto"/>
              <w:bottom w:val="single" w:sz="4" w:space="0" w:color="000000"/>
              <w:right w:val="single" w:sz="4" w:space="0" w:color="000000"/>
            </w:tcBorders>
            <w:vAlign w:val="center"/>
          </w:tcPr>
          <w:p w:rsidR="0034300C" w:rsidRPr="00ED601B" w:rsidRDefault="0034300C" w:rsidP="00F27014">
            <w:pPr>
              <w:spacing w:after="0" w:line="240" w:lineRule="auto"/>
              <w:ind w:left="-112" w:right="-28"/>
              <w:contextualSpacing/>
              <w:jc w:val="center"/>
              <w:rPr>
                <w:rFonts w:ascii="Times New Roman" w:eastAsia="Calibri" w:hAnsi="Times New Roman" w:cs="Times New Roman"/>
                <w:iCs/>
                <w:sz w:val="24"/>
                <w:szCs w:val="24"/>
              </w:rPr>
            </w:pPr>
            <w:r w:rsidRPr="00ED601B">
              <w:rPr>
                <w:rFonts w:ascii="Times New Roman" w:eastAsia="Calibri" w:hAnsi="Times New Roman" w:cs="Times New Roman"/>
                <w:iCs/>
                <w:sz w:val="24"/>
                <w:szCs w:val="24"/>
              </w:rPr>
              <w:t>10 күн</w:t>
            </w:r>
          </w:p>
        </w:tc>
      </w:tr>
      <w:tr w:rsidR="0034300C" w:rsidRPr="00CE71E6" w:rsidTr="00ED601B">
        <w:trPr>
          <w:cantSplit/>
          <w:trHeight w:val="1413"/>
          <w:jc w:val="center"/>
        </w:trPr>
        <w:tc>
          <w:tcPr>
            <w:tcW w:w="1303" w:type="dxa"/>
            <w:tcBorders>
              <w:top w:val="single" w:sz="4" w:space="0" w:color="000000"/>
              <w:left w:val="single" w:sz="4" w:space="0" w:color="000000"/>
              <w:bottom w:val="single" w:sz="4" w:space="0" w:color="000000"/>
              <w:right w:val="single" w:sz="4" w:space="0" w:color="000000"/>
            </w:tcBorders>
            <w:textDirection w:val="btLr"/>
            <w:vAlign w:val="center"/>
          </w:tcPr>
          <w:p w:rsidR="0034300C" w:rsidRPr="00ED601B" w:rsidRDefault="0034300C" w:rsidP="00F27014">
            <w:pPr>
              <w:spacing w:after="0" w:line="240" w:lineRule="auto"/>
              <w:ind w:left="113" w:right="113"/>
              <w:contextualSpacing/>
              <w:jc w:val="center"/>
              <w:rPr>
                <w:rFonts w:ascii="Times New Roman" w:eastAsia="Calibri" w:hAnsi="Times New Roman" w:cs="Times New Roman"/>
                <w:iCs/>
                <w:sz w:val="24"/>
                <w:szCs w:val="24"/>
              </w:rPr>
            </w:pPr>
            <w:r w:rsidRPr="00ED601B">
              <w:rPr>
                <w:rFonts w:ascii="Times New Roman" w:eastAsia="Calibri" w:hAnsi="Times New Roman" w:cs="Times New Roman"/>
                <w:iCs/>
                <w:sz w:val="24"/>
                <w:szCs w:val="24"/>
              </w:rPr>
              <w:t>Формасы</w:t>
            </w:r>
          </w:p>
        </w:tc>
        <w:tc>
          <w:tcPr>
            <w:tcW w:w="851" w:type="dxa"/>
            <w:tcBorders>
              <w:top w:val="single" w:sz="4" w:space="0" w:color="000000"/>
              <w:left w:val="single" w:sz="4" w:space="0" w:color="000000"/>
              <w:bottom w:val="single" w:sz="4" w:space="0" w:color="000000"/>
              <w:right w:val="single" w:sz="4" w:space="0" w:color="000000"/>
            </w:tcBorders>
            <w:textDirection w:val="btLr"/>
          </w:tcPr>
          <w:p w:rsidR="0034300C" w:rsidRPr="00ED601B" w:rsidRDefault="0034300C" w:rsidP="00F27014">
            <w:pPr>
              <w:spacing w:after="0" w:line="240" w:lineRule="auto"/>
              <w:ind w:left="-112" w:right="-28"/>
              <w:contextualSpacing/>
              <w:jc w:val="center"/>
              <w:rPr>
                <w:rFonts w:ascii="Times New Roman" w:eastAsia="Calibri" w:hAnsi="Times New Roman" w:cs="Times New Roman"/>
                <w:iCs/>
                <w:sz w:val="24"/>
                <w:szCs w:val="24"/>
                <w:lang w:val="kk-KZ"/>
              </w:rPr>
            </w:pPr>
            <w:r w:rsidRPr="00ED601B">
              <w:rPr>
                <w:rFonts w:ascii="Times New Roman" w:eastAsia="Calibri" w:hAnsi="Times New Roman" w:cs="Times New Roman"/>
                <w:iCs/>
                <w:sz w:val="24"/>
                <w:szCs w:val="24"/>
                <w:lang w:val="kk-KZ"/>
              </w:rPr>
              <w:t xml:space="preserve">Кіріспе </w:t>
            </w:r>
          </w:p>
          <w:p w:rsidR="0034300C" w:rsidRPr="00ED601B" w:rsidRDefault="0034300C" w:rsidP="00F27014">
            <w:pPr>
              <w:spacing w:after="0" w:line="240" w:lineRule="auto"/>
              <w:ind w:left="-112" w:right="-28"/>
              <w:contextualSpacing/>
              <w:jc w:val="center"/>
              <w:rPr>
                <w:rFonts w:ascii="Times New Roman" w:eastAsia="Calibri" w:hAnsi="Times New Roman" w:cs="Times New Roman"/>
                <w:iCs/>
                <w:sz w:val="24"/>
                <w:szCs w:val="24"/>
              </w:rPr>
            </w:pPr>
            <w:r w:rsidRPr="00ED601B">
              <w:rPr>
                <w:rFonts w:ascii="Times New Roman" w:eastAsia="Calibri" w:hAnsi="Times New Roman" w:cs="Times New Roman"/>
                <w:iCs/>
                <w:sz w:val="24"/>
                <w:szCs w:val="24"/>
                <w:lang w:val="kk-KZ"/>
              </w:rPr>
              <w:t>сабақ</w:t>
            </w:r>
          </w:p>
        </w:tc>
        <w:tc>
          <w:tcPr>
            <w:tcW w:w="850" w:type="dxa"/>
            <w:tcBorders>
              <w:top w:val="single" w:sz="4" w:space="0" w:color="000000"/>
              <w:left w:val="single" w:sz="4" w:space="0" w:color="000000"/>
              <w:bottom w:val="single" w:sz="4" w:space="0" w:color="000000"/>
              <w:right w:val="single" w:sz="4" w:space="0" w:color="000000"/>
            </w:tcBorders>
            <w:textDirection w:val="btLr"/>
          </w:tcPr>
          <w:p w:rsidR="0034300C" w:rsidRPr="00ED601B" w:rsidRDefault="0034300C" w:rsidP="00F27014">
            <w:pPr>
              <w:spacing w:after="0" w:line="240" w:lineRule="auto"/>
              <w:ind w:left="-112" w:right="-28"/>
              <w:contextualSpacing/>
              <w:jc w:val="center"/>
              <w:rPr>
                <w:rFonts w:ascii="Times New Roman" w:eastAsia="Times New Roman" w:hAnsi="Times New Roman" w:cs="Times New Roman"/>
                <w:iCs/>
                <w:sz w:val="24"/>
                <w:szCs w:val="24"/>
              </w:rPr>
            </w:pPr>
            <w:r w:rsidRPr="00ED601B">
              <w:rPr>
                <w:rFonts w:ascii="Times New Roman" w:eastAsia="Times New Roman" w:hAnsi="Times New Roman" w:cs="Times New Roman"/>
                <w:iCs/>
                <w:sz w:val="24"/>
                <w:szCs w:val="24"/>
              </w:rPr>
              <w:t>Тренинг</w:t>
            </w:r>
          </w:p>
        </w:tc>
        <w:tc>
          <w:tcPr>
            <w:tcW w:w="851" w:type="dxa"/>
            <w:tcBorders>
              <w:top w:val="single" w:sz="4" w:space="0" w:color="000000"/>
              <w:left w:val="single" w:sz="4" w:space="0" w:color="000000"/>
              <w:bottom w:val="single" w:sz="4" w:space="0" w:color="000000"/>
              <w:right w:val="single" w:sz="4" w:space="0" w:color="000000"/>
            </w:tcBorders>
            <w:textDirection w:val="btLr"/>
          </w:tcPr>
          <w:p w:rsidR="0034300C" w:rsidRPr="00ED601B" w:rsidRDefault="0034300C" w:rsidP="00F27014">
            <w:pPr>
              <w:spacing w:after="0" w:line="240" w:lineRule="auto"/>
              <w:ind w:left="-112" w:right="-28"/>
              <w:contextualSpacing/>
              <w:jc w:val="center"/>
              <w:rPr>
                <w:rFonts w:ascii="Times New Roman" w:eastAsia="Times New Roman" w:hAnsi="Times New Roman" w:cs="Times New Roman"/>
                <w:iCs/>
                <w:sz w:val="24"/>
                <w:szCs w:val="24"/>
              </w:rPr>
            </w:pPr>
            <w:r w:rsidRPr="00ED601B">
              <w:rPr>
                <w:rFonts w:ascii="Times New Roman" w:eastAsia="Times New Roman" w:hAnsi="Times New Roman" w:cs="Times New Roman"/>
                <w:iCs/>
                <w:sz w:val="24"/>
                <w:szCs w:val="24"/>
              </w:rPr>
              <w:t>Тренинг</w:t>
            </w:r>
          </w:p>
          <w:p w:rsidR="0034300C" w:rsidRPr="00ED601B" w:rsidRDefault="0034300C" w:rsidP="00F27014">
            <w:pPr>
              <w:spacing w:after="0" w:line="240" w:lineRule="auto"/>
              <w:ind w:left="-112" w:right="-28"/>
              <w:contextualSpacing/>
              <w:jc w:val="center"/>
              <w:rPr>
                <w:rFonts w:ascii="Times New Roman" w:eastAsia="Times New Roman" w:hAnsi="Times New Roman" w:cs="Times New Roman"/>
                <w:iCs/>
                <w:sz w:val="24"/>
                <w:szCs w:val="24"/>
              </w:rPr>
            </w:pPr>
          </w:p>
        </w:tc>
        <w:tc>
          <w:tcPr>
            <w:tcW w:w="850" w:type="dxa"/>
            <w:tcBorders>
              <w:top w:val="single" w:sz="4" w:space="0" w:color="000000"/>
              <w:left w:val="single" w:sz="4" w:space="0" w:color="000000"/>
              <w:bottom w:val="single" w:sz="4" w:space="0" w:color="000000"/>
              <w:right w:val="single" w:sz="4" w:space="0" w:color="000000"/>
            </w:tcBorders>
            <w:textDirection w:val="btLr"/>
          </w:tcPr>
          <w:p w:rsidR="0034300C" w:rsidRPr="00ED601B" w:rsidRDefault="0034300C" w:rsidP="00F27014">
            <w:pPr>
              <w:spacing w:after="0" w:line="240" w:lineRule="auto"/>
              <w:ind w:left="-112" w:right="-28"/>
              <w:contextualSpacing/>
              <w:jc w:val="center"/>
              <w:rPr>
                <w:rFonts w:ascii="Times New Roman" w:eastAsia="Times New Roman" w:hAnsi="Times New Roman" w:cs="Times New Roman"/>
                <w:iCs/>
                <w:sz w:val="24"/>
                <w:szCs w:val="24"/>
              </w:rPr>
            </w:pPr>
            <w:r w:rsidRPr="00ED601B">
              <w:rPr>
                <w:rFonts w:ascii="Times New Roman" w:eastAsia="Times New Roman" w:hAnsi="Times New Roman" w:cs="Times New Roman"/>
                <w:iCs/>
                <w:sz w:val="24"/>
                <w:szCs w:val="24"/>
              </w:rPr>
              <w:t>Тренинг</w:t>
            </w:r>
          </w:p>
        </w:tc>
        <w:tc>
          <w:tcPr>
            <w:tcW w:w="851" w:type="dxa"/>
            <w:tcBorders>
              <w:top w:val="single" w:sz="4" w:space="0" w:color="000000"/>
              <w:left w:val="single" w:sz="4" w:space="0" w:color="000000"/>
              <w:bottom w:val="single" w:sz="4" w:space="0" w:color="000000"/>
              <w:right w:val="single" w:sz="4" w:space="0" w:color="000000"/>
            </w:tcBorders>
            <w:textDirection w:val="btLr"/>
          </w:tcPr>
          <w:p w:rsidR="0034300C" w:rsidRPr="00ED601B" w:rsidRDefault="0034300C" w:rsidP="00F27014">
            <w:pPr>
              <w:spacing w:after="0" w:line="240" w:lineRule="auto"/>
              <w:ind w:left="-112" w:right="-28"/>
              <w:contextualSpacing/>
              <w:jc w:val="center"/>
              <w:rPr>
                <w:rFonts w:ascii="Times New Roman" w:eastAsia="Times New Roman" w:hAnsi="Times New Roman" w:cs="Times New Roman"/>
                <w:iCs/>
                <w:sz w:val="24"/>
                <w:szCs w:val="24"/>
              </w:rPr>
            </w:pPr>
            <w:r w:rsidRPr="00ED601B">
              <w:rPr>
                <w:rFonts w:ascii="Times New Roman" w:eastAsia="Times New Roman" w:hAnsi="Times New Roman" w:cs="Times New Roman"/>
                <w:iCs/>
                <w:sz w:val="24"/>
                <w:szCs w:val="24"/>
              </w:rPr>
              <w:t>Тренинг</w:t>
            </w:r>
          </w:p>
          <w:p w:rsidR="0034300C" w:rsidRPr="00ED601B" w:rsidRDefault="0034300C" w:rsidP="00F27014">
            <w:pPr>
              <w:spacing w:after="0" w:line="240" w:lineRule="auto"/>
              <w:ind w:left="-112" w:right="-28"/>
              <w:contextualSpacing/>
              <w:jc w:val="center"/>
              <w:rPr>
                <w:rFonts w:ascii="Times New Roman" w:eastAsia="Times New Roman" w:hAnsi="Times New Roman" w:cs="Times New Roman"/>
                <w:iCs/>
                <w:sz w:val="24"/>
                <w:szCs w:val="24"/>
              </w:rPr>
            </w:pPr>
          </w:p>
        </w:tc>
        <w:tc>
          <w:tcPr>
            <w:tcW w:w="850" w:type="dxa"/>
            <w:tcBorders>
              <w:top w:val="single" w:sz="4" w:space="0" w:color="000000"/>
              <w:left w:val="single" w:sz="4" w:space="0" w:color="000000"/>
              <w:bottom w:val="single" w:sz="4" w:space="0" w:color="000000"/>
              <w:right w:val="single" w:sz="4" w:space="0" w:color="000000"/>
            </w:tcBorders>
            <w:textDirection w:val="btLr"/>
          </w:tcPr>
          <w:p w:rsidR="0034300C" w:rsidRPr="00ED601B" w:rsidRDefault="0034300C" w:rsidP="00F27014">
            <w:pPr>
              <w:spacing w:after="0" w:line="240" w:lineRule="auto"/>
              <w:ind w:left="-112" w:right="-28"/>
              <w:contextualSpacing/>
              <w:jc w:val="center"/>
              <w:rPr>
                <w:rFonts w:ascii="Times New Roman" w:eastAsia="Times New Roman" w:hAnsi="Times New Roman" w:cs="Times New Roman"/>
                <w:iCs/>
                <w:sz w:val="24"/>
                <w:szCs w:val="24"/>
              </w:rPr>
            </w:pPr>
            <w:r w:rsidRPr="00ED601B">
              <w:rPr>
                <w:rFonts w:ascii="Times New Roman" w:eastAsia="Times New Roman" w:hAnsi="Times New Roman" w:cs="Times New Roman"/>
                <w:iCs/>
                <w:sz w:val="24"/>
                <w:szCs w:val="24"/>
              </w:rPr>
              <w:t>Тренинг</w:t>
            </w:r>
          </w:p>
        </w:tc>
        <w:tc>
          <w:tcPr>
            <w:tcW w:w="851" w:type="dxa"/>
            <w:tcBorders>
              <w:top w:val="single" w:sz="4" w:space="0" w:color="000000"/>
              <w:left w:val="single" w:sz="4" w:space="0" w:color="000000"/>
              <w:bottom w:val="single" w:sz="4" w:space="0" w:color="000000"/>
              <w:right w:val="single" w:sz="4" w:space="0" w:color="auto"/>
            </w:tcBorders>
            <w:textDirection w:val="btLr"/>
          </w:tcPr>
          <w:p w:rsidR="0034300C" w:rsidRPr="00ED601B" w:rsidRDefault="0034300C" w:rsidP="00F27014">
            <w:pPr>
              <w:spacing w:after="0" w:line="240" w:lineRule="auto"/>
              <w:ind w:left="-112" w:right="-28"/>
              <w:contextualSpacing/>
              <w:jc w:val="center"/>
              <w:rPr>
                <w:rFonts w:ascii="Times New Roman" w:eastAsia="Times New Roman" w:hAnsi="Times New Roman" w:cs="Times New Roman"/>
                <w:iCs/>
                <w:sz w:val="24"/>
                <w:szCs w:val="24"/>
              </w:rPr>
            </w:pPr>
            <w:r w:rsidRPr="00ED601B">
              <w:rPr>
                <w:rFonts w:ascii="Times New Roman" w:eastAsia="Times New Roman" w:hAnsi="Times New Roman" w:cs="Times New Roman"/>
                <w:iCs/>
                <w:sz w:val="24"/>
                <w:szCs w:val="24"/>
              </w:rPr>
              <w:t>Тренинг</w:t>
            </w:r>
          </w:p>
          <w:p w:rsidR="0034300C" w:rsidRPr="00ED601B" w:rsidRDefault="0034300C" w:rsidP="00F27014">
            <w:pPr>
              <w:spacing w:after="0" w:line="240" w:lineRule="auto"/>
              <w:ind w:left="-112" w:right="-28"/>
              <w:contextualSpacing/>
              <w:jc w:val="center"/>
              <w:rPr>
                <w:rFonts w:ascii="Times New Roman" w:eastAsia="Times New Roman" w:hAnsi="Times New Roman" w:cs="Times New Roman"/>
                <w:iCs/>
                <w:sz w:val="24"/>
                <w:szCs w:val="24"/>
              </w:rPr>
            </w:pPr>
          </w:p>
        </w:tc>
        <w:tc>
          <w:tcPr>
            <w:tcW w:w="846" w:type="dxa"/>
            <w:tcBorders>
              <w:top w:val="single" w:sz="4" w:space="0" w:color="000000"/>
              <w:left w:val="single" w:sz="4" w:space="0" w:color="auto"/>
              <w:bottom w:val="single" w:sz="4" w:space="0" w:color="000000"/>
              <w:right w:val="single" w:sz="4" w:space="0" w:color="000000"/>
            </w:tcBorders>
            <w:textDirection w:val="btLr"/>
          </w:tcPr>
          <w:p w:rsidR="0034300C" w:rsidRPr="00ED601B" w:rsidRDefault="0034300C" w:rsidP="00F27014">
            <w:pPr>
              <w:spacing w:after="0" w:line="240" w:lineRule="auto"/>
              <w:ind w:left="-112" w:right="-28"/>
              <w:contextualSpacing/>
              <w:jc w:val="center"/>
              <w:rPr>
                <w:rFonts w:ascii="Times New Roman" w:eastAsia="Times New Roman" w:hAnsi="Times New Roman" w:cs="Times New Roman"/>
                <w:iCs/>
                <w:sz w:val="24"/>
                <w:szCs w:val="24"/>
              </w:rPr>
            </w:pPr>
            <w:r w:rsidRPr="00ED601B">
              <w:rPr>
                <w:rFonts w:ascii="Times New Roman" w:eastAsia="Times New Roman" w:hAnsi="Times New Roman" w:cs="Times New Roman"/>
                <w:iCs/>
                <w:sz w:val="24"/>
                <w:szCs w:val="24"/>
              </w:rPr>
              <w:t>Тренинг</w:t>
            </w:r>
          </w:p>
        </w:tc>
        <w:tc>
          <w:tcPr>
            <w:tcW w:w="713" w:type="dxa"/>
            <w:tcBorders>
              <w:top w:val="single" w:sz="4" w:space="0" w:color="000000"/>
              <w:left w:val="single" w:sz="4" w:space="0" w:color="auto"/>
              <w:bottom w:val="single" w:sz="4" w:space="0" w:color="000000"/>
              <w:right w:val="single" w:sz="4" w:space="0" w:color="000000"/>
            </w:tcBorders>
            <w:textDirection w:val="btLr"/>
          </w:tcPr>
          <w:p w:rsidR="0034300C" w:rsidRPr="00ED601B" w:rsidRDefault="0034300C" w:rsidP="00F27014">
            <w:pPr>
              <w:spacing w:after="0" w:line="240" w:lineRule="auto"/>
              <w:ind w:left="-112" w:right="-28"/>
              <w:contextualSpacing/>
              <w:jc w:val="center"/>
              <w:rPr>
                <w:rFonts w:ascii="Times New Roman" w:eastAsia="Times New Roman" w:hAnsi="Times New Roman" w:cs="Times New Roman"/>
                <w:iCs/>
                <w:sz w:val="24"/>
                <w:szCs w:val="24"/>
              </w:rPr>
            </w:pPr>
            <w:r w:rsidRPr="00ED601B">
              <w:rPr>
                <w:rFonts w:ascii="Times New Roman" w:eastAsia="Times New Roman" w:hAnsi="Times New Roman" w:cs="Times New Roman"/>
                <w:iCs/>
                <w:sz w:val="24"/>
                <w:szCs w:val="24"/>
              </w:rPr>
              <w:t>Тренинг</w:t>
            </w:r>
          </w:p>
          <w:p w:rsidR="0034300C" w:rsidRPr="00ED601B" w:rsidRDefault="0034300C" w:rsidP="00F27014">
            <w:pPr>
              <w:spacing w:after="0" w:line="240" w:lineRule="auto"/>
              <w:ind w:left="-112" w:right="-28"/>
              <w:contextualSpacing/>
              <w:jc w:val="center"/>
              <w:rPr>
                <w:rFonts w:ascii="Times New Roman" w:eastAsia="Times New Roman" w:hAnsi="Times New Roman" w:cs="Times New Roman"/>
                <w:iCs/>
                <w:sz w:val="24"/>
                <w:szCs w:val="24"/>
              </w:rPr>
            </w:pPr>
          </w:p>
        </w:tc>
        <w:tc>
          <w:tcPr>
            <w:tcW w:w="773" w:type="dxa"/>
            <w:tcBorders>
              <w:top w:val="single" w:sz="4" w:space="0" w:color="000000"/>
              <w:left w:val="single" w:sz="4" w:space="0" w:color="auto"/>
              <w:bottom w:val="single" w:sz="4" w:space="0" w:color="000000"/>
              <w:right w:val="single" w:sz="4" w:space="0" w:color="000000"/>
            </w:tcBorders>
            <w:textDirection w:val="btLr"/>
            <w:vAlign w:val="center"/>
          </w:tcPr>
          <w:p w:rsidR="0034300C" w:rsidRPr="00ED601B" w:rsidRDefault="00DE7262" w:rsidP="00ED601B">
            <w:pPr>
              <w:spacing w:after="0" w:line="240" w:lineRule="auto"/>
              <w:ind w:left="-112" w:right="-28"/>
              <w:contextualSpacing/>
              <w:jc w:val="center"/>
              <w:rPr>
                <w:rFonts w:ascii="Times New Roman" w:eastAsia="Calibri" w:hAnsi="Times New Roman" w:cs="Times New Roman"/>
                <w:iCs/>
                <w:sz w:val="24"/>
                <w:szCs w:val="24"/>
              </w:rPr>
            </w:pPr>
            <w:r w:rsidRPr="00ED601B">
              <w:rPr>
                <w:rFonts w:ascii="Times New Roman" w:eastAsia="Calibri" w:hAnsi="Times New Roman" w:cs="Times New Roman"/>
                <w:iCs/>
                <w:sz w:val="24"/>
                <w:szCs w:val="24"/>
                <w:lang w:val="kk-KZ"/>
              </w:rPr>
              <w:t>Қорытынды</w:t>
            </w:r>
          </w:p>
        </w:tc>
      </w:tr>
      <w:tr w:rsidR="0034300C" w:rsidRPr="00CE71E6" w:rsidTr="00ED601B">
        <w:trPr>
          <w:cantSplit/>
          <w:trHeight w:val="1675"/>
          <w:jc w:val="center"/>
        </w:trPr>
        <w:tc>
          <w:tcPr>
            <w:tcW w:w="1303" w:type="dxa"/>
            <w:tcBorders>
              <w:top w:val="single" w:sz="4" w:space="0" w:color="000000"/>
              <w:left w:val="single" w:sz="4" w:space="0" w:color="000000"/>
              <w:bottom w:val="single" w:sz="4" w:space="0" w:color="000000"/>
              <w:right w:val="single" w:sz="4" w:space="0" w:color="000000"/>
            </w:tcBorders>
            <w:textDirection w:val="btLr"/>
            <w:vAlign w:val="center"/>
            <w:hideMark/>
          </w:tcPr>
          <w:p w:rsidR="0034300C" w:rsidRPr="00ED601B" w:rsidRDefault="0034300C" w:rsidP="00F27014">
            <w:pPr>
              <w:spacing w:after="0" w:line="240" w:lineRule="auto"/>
              <w:ind w:left="113" w:right="113"/>
              <w:contextualSpacing/>
              <w:jc w:val="center"/>
              <w:rPr>
                <w:rFonts w:ascii="Times New Roman" w:eastAsia="Calibri" w:hAnsi="Times New Roman" w:cs="Times New Roman"/>
                <w:iCs/>
                <w:sz w:val="24"/>
                <w:szCs w:val="24"/>
                <w:lang w:val="kk-KZ"/>
              </w:rPr>
            </w:pPr>
            <w:r w:rsidRPr="00ED601B">
              <w:rPr>
                <w:rFonts w:ascii="Times New Roman" w:eastAsia="Calibri" w:hAnsi="Times New Roman" w:cs="Times New Roman"/>
                <w:iCs/>
                <w:sz w:val="24"/>
                <w:szCs w:val="24"/>
                <w:lang w:val="kk-KZ"/>
              </w:rPr>
              <w:t>Үй жұмысы</w:t>
            </w:r>
          </w:p>
        </w:tc>
        <w:tc>
          <w:tcPr>
            <w:tcW w:w="851" w:type="dxa"/>
            <w:tcBorders>
              <w:top w:val="single" w:sz="4" w:space="0" w:color="000000"/>
              <w:left w:val="single" w:sz="4" w:space="0" w:color="000000"/>
              <w:bottom w:val="single" w:sz="4" w:space="0" w:color="000000"/>
              <w:right w:val="single" w:sz="4" w:space="0" w:color="000000"/>
            </w:tcBorders>
            <w:textDirection w:val="btLr"/>
          </w:tcPr>
          <w:p w:rsidR="0034300C" w:rsidRPr="00ED601B" w:rsidRDefault="0034300C" w:rsidP="00F27014">
            <w:pPr>
              <w:spacing w:after="0" w:line="240" w:lineRule="auto"/>
              <w:ind w:left="-112" w:right="-28"/>
              <w:contextualSpacing/>
              <w:jc w:val="center"/>
              <w:rPr>
                <w:rFonts w:ascii="Times New Roman" w:eastAsia="Calibri" w:hAnsi="Times New Roman" w:cs="Times New Roman"/>
                <w:iCs/>
                <w:sz w:val="24"/>
                <w:szCs w:val="24"/>
                <w:lang w:val="kk-KZ"/>
              </w:rPr>
            </w:pPr>
            <w:r w:rsidRPr="00ED601B">
              <w:rPr>
                <w:rFonts w:ascii="Times New Roman" w:eastAsia="Calibri" w:hAnsi="Times New Roman" w:cs="Times New Roman"/>
                <w:iCs/>
                <w:sz w:val="24"/>
                <w:szCs w:val="24"/>
                <w:lang w:val="kk-KZ"/>
              </w:rPr>
              <w:t>Рефлексивті күнделік</w:t>
            </w:r>
          </w:p>
        </w:tc>
        <w:tc>
          <w:tcPr>
            <w:tcW w:w="850" w:type="dxa"/>
            <w:tcBorders>
              <w:top w:val="single" w:sz="4" w:space="0" w:color="000000"/>
              <w:left w:val="single" w:sz="4" w:space="0" w:color="000000"/>
              <w:bottom w:val="single" w:sz="4" w:space="0" w:color="000000"/>
              <w:right w:val="single" w:sz="4" w:space="0" w:color="000000"/>
            </w:tcBorders>
            <w:textDirection w:val="btLr"/>
          </w:tcPr>
          <w:p w:rsidR="0034300C" w:rsidRPr="00ED601B" w:rsidRDefault="0034300C" w:rsidP="00F27014">
            <w:pPr>
              <w:spacing w:after="0" w:line="240" w:lineRule="auto"/>
              <w:ind w:left="-112" w:right="-28"/>
              <w:contextualSpacing/>
              <w:jc w:val="center"/>
              <w:rPr>
                <w:rFonts w:ascii="Calibri" w:eastAsia="Calibri" w:hAnsi="Calibri" w:cs="Times New Roman"/>
                <w:sz w:val="24"/>
                <w:szCs w:val="24"/>
              </w:rPr>
            </w:pPr>
            <w:r w:rsidRPr="00ED601B">
              <w:rPr>
                <w:rFonts w:ascii="Times New Roman" w:eastAsia="Calibri" w:hAnsi="Times New Roman" w:cs="Times New Roman"/>
                <w:iCs/>
                <w:sz w:val="24"/>
                <w:szCs w:val="24"/>
                <w:lang w:val="kk-KZ"/>
              </w:rPr>
              <w:t>Рефлексивті күнделік</w:t>
            </w:r>
          </w:p>
        </w:tc>
        <w:tc>
          <w:tcPr>
            <w:tcW w:w="851" w:type="dxa"/>
            <w:tcBorders>
              <w:top w:val="single" w:sz="4" w:space="0" w:color="000000"/>
              <w:left w:val="single" w:sz="4" w:space="0" w:color="000000"/>
              <w:bottom w:val="single" w:sz="4" w:space="0" w:color="000000"/>
              <w:right w:val="single" w:sz="4" w:space="0" w:color="000000"/>
            </w:tcBorders>
            <w:textDirection w:val="btLr"/>
          </w:tcPr>
          <w:p w:rsidR="0034300C" w:rsidRPr="00ED601B" w:rsidRDefault="0034300C" w:rsidP="00F27014">
            <w:pPr>
              <w:spacing w:after="0" w:line="240" w:lineRule="auto"/>
              <w:ind w:left="-112" w:right="-28"/>
              <w:contextualSpacing/>
              <w:jc w:val="center"/>
              <w:rPr>
                <w:rFonts w:ascii="Times New Roman" w:eastAsia="Calibri" w:hAnsi="Times New Roman" w:cs="Times New Roman"/>
                <w:iCs/>
                <w:sz w:val="24"/>
                <w:szCs w:val="24"/>
                <w:lang w:val="kk-KZ"/>
              </w:rPr>
            </w:pPr>
            <w:r w:rsidRPr="00ED601B">
              <w:rPr>
                <w:rFonts w:ascii="Times New Roman" w:eastAsia="Calibri" w:hAnsi="Times New Roman" w:cs="Times New Roman"/>
                <w:iCs/>
                <w:sz w:val="24"/>
                <w:szCs w:val="24"/>
                <w:lang w:val="kk-KZ"/>
              </w:rPr>
              <w:t>Рефлексивті күнделік</w:t>
            </w:r>
          </w:p>
        </w:tc>
        <w:tc>
          <w:tcPr>
            <w:tcW w:w="850" w:type="dxa"/>
            <w:tcBorders>
              <w:top w:val="single" w:sz="4" w:space="0" w:color="000000"/>
              <w:left w:val="single" w:sz="4" w:space="0" w:color="000000"/>
              <w:bottom w:val="single" w:sz="4" w:space="0" w:color="000000"/>
              <w:right w:val="single" w:sz="4" w:space="0" w:color="000000"/>
            </w:tcBorders>
            <w:textDirection w:val="btLr"/>
          </w:tcPr>
          <w:p w:rsidR="0034300C" w:rsidRPr="00ED601B" w:rsidRDefault="0034300C" w:rsidP="00F27014">
            <w:pPr>
              <w:spacing w:after="0" w:line="240" w:lineRule="auto"/>
              <w:ind w:left="-112" w:right="-28"/>
              <w:contextualSpacing/>
              <w:jc w:val="center"/>
              <w:rPr>
                <w:rFonts w:ascii="Calibri" w:eastAsia="Calibri" w:hAnsi="Calibri" w:cs="Times New Roman"/>
                <w:sz w:val="24"/>
                <w:szCs w:val="24"/>
              </w:rPr>
            </w:pPr>
            <w:r w:rsidRPr="00ED601B">
              <w:rPr>
                <w:rFonts w:ascii="Times New Roman" w:eastAsia="Calibri" w:hAnsi="Times New Roman" w:cs="Times New Roman"/>
                <w:iCs/>
                <w:sz w:val="24"/>
                <w:szCs w:val="24"/>
                <w:lang w:val="kk-KZ"/>
              </w:rPr>
              <w:t>Рефлексивті күнделік</w:t>
            </w:r>
          </w:p>
        </w:tc>
        <w:tc>
          <w:tcPr>
            <w:tcW w:w="851" w:type="dxa"/>
            <w:tcBorders>
              <w:top w:val="single" w:sz="4" w:space="0" w:color="000000"/>
              <w:left w:val="single" w:sz="4" w:space="0" w:color="000000"/>
              <w:bottom w:val="single" w:sz="4" w:space="0" w:color="000000"/>
              <w:right w:val="single" w:sz="4" w:space="0" w:color="000000"/>
            </w:tcBorders>
            <w:textDirection w:val="btLr"/>
          </w:tcPr>
          <w:p w:rsidR="0034300C" w:rsidRPr="00ED601B" w:rsidRDefault="0034300C" w:rsidP="00F27014">
            <w:pPr>
              <w:spacing w:after="0" w:line="240" w:lineRule="auto"/>
              <w:ind w:left="-112" w:right="-28"/>
              <w:contextualSpacing/>
              <w:jc w:val="center"/>
              <w:rPr>
                <w:rFonts w:ascii="Times New Roman" w:eastAsia="Calibri" w:hAnsi="Times New Roman" w:cs="Times New Roman"/>
                <w:iCs/>
                <w:sz w:val="24"/>
                <w:szCs w:val="24"/>
                <w:lang w:val="kk-KZ"/>
              </w:rPr>
            </w:pPr>
            <w:r w:rsidRPr="00ED601B">
              <w:rPr>
                <w:rFonts w:ascii="Times New Roman" w:eastAsia="Calibri" w:hAnsi="Times New Roman" w:cs="Times New Roman"/>
                <w:iCs/>
                <w:sz w:val="24"/>
                <w:szCs w:val="24"/>
                <w:lang w:val="kk-KZ"/>
              </w:rPr>
              <w:t>Рефлексивті күнделік</w:t>
            </w:r>
          </w:p>
        </w:tc>
        <w:tc>
          <w:tcPr>
            <w:tcW w:w="850" w:type="dxa"/>
            <w:tcBorders>
              <w:top w:val="single" w:sz="4" w:space="0" w:color="000000"/>
              <w:left w:val="single" w:sz="4" w:space="0" w:color="000000"/>
              <w:bottom w:val="single" w:sz="4" w:space="0" w:color="000000"/>
              <w:right w:val="single" w:sz="4" w:space="0" w:color="000000"/>
            </w:tcBorders>
            <w:textDirection w:val="btLr"/>
          </w:tcPr>
          <w:p w:rsidR="0034300C" w:rsidRPr="00ED601B" w:rsidRDefault="0034300C" w:rsidP="00F27014">
            <w:pPr>
              <w:spacing w:after="0" w:line="240" w:lineRule="auto"/>
              <w:ind w:left="-112" w:right="-28"/>
              <w:contextualSpacing/>
              <w:jc w:val="center"/>
              <w:rPr>
                <w:rFonts w:ascii="Calibri" w:eastAsia="Calibri" w:hAnsi="Calibri" w:cs="Times New Roman"/>
                <w:sz w:val="24"/>
                <w:szCs w:val="24"/>
              </w:rPr>
            </w:pPr>
            <w:r w:rsidRPr="00ED601B">
              <w:rPr>
                <w:rFonts w:ascii="Times New Roman" w:eastAsia="Calibri" w:hAnsi="Times New Roman" w:cs="Times New Roman"/>
                <w:iCs/>
                <w:sz w:val="24"/>
                <w:szCs w:val="24"/>
                <w:lang w:val="kk-KZ"/>
              </w:rPr>
              <w:t>Рефлексивті күнделік</w:t>
            </w:r>
          </w:p>
        </w:tc>
        <w:tc>
          <w:tcPr>
            <w:tcW w:w="851" w:type="dxa"/>
            <w:tcBorders>
              <w:top w:val="single" w:sz="4" w:space="0" w:color="000000"/>
              <w:left w:val="single" w:sz="4" w:space="0" w:color="000000"/>
              <w:bottom w:val="single" w:sz="4" w:space="0" w:color="000000"/>
              <w:right w:val="single" w:sz="4" w:space="0" w:color="000000"/>
            </w:tcBorders>
            <w:textDirection w:val="btLr"/>
          </w:tcPr>
          <w:p w:rsidR="0034300C" w:rsidRPr="00ED601B" w:rsidRDefault="0034300C" w:rsidP="00F27014">
            <w:pPr>
              <w:spacing w:after="0" w:line="240" w:lineRule="auto"/>
              <w:ind w:left="-112" w:right="-28"/>
              <w:contextualSpacing/>
              <w:jc w:val="center"/>
              <w:rPr>
                <w:rFonts w:ascii="Times New Roman" w:eastAsia="Calibri" w:hAnsi="Times New Roman" w:cs="Times New Roman"/>
                <w:iCs/>
                <w:sz w:val="24"/>
                <w:szCs w:val="24"/>
                <w:lang w:val="kk-KZ"/>
              </w:rPr>
            </w:pPr>
            <w:r w:rsidRPr="00ED601B">
              <w:rPr>
                <w:rFonts w:ascii="Times New Roman" w:eastAsia="Calibri" w:hAnsi="Times New Roman" w:cs="Times New Roman"/>
                <w:iCs/>
                <w:sz w:val="24"/>
                <w:szCs w:val="24"/>
                <w:lang w:val="kk-KZ"/>
              </w:rPr>
              <w:t>Рефлексивті күнделік</w:t>
            </w:r>
          </w:p>
        </w:tc>
        <w:tc>
          <w:tcPr>
            <w:tcW w:w="846" w:type="dxa"/>
            <w:tcBorders>
              <w:top w:val="single" w:sz="4" w:space="0" w:color="000000"/>
              <w:left w:val="single" w:sz="4" w:space="0" w:color="000000"/>
              <w:bottom w:val="single" w:sz="4" w:space="0" w:color="000000"/>
              <w:right w:val="single" w:sz="4" w:space="0" w:color="000000"/>
            </w:tcBorders>
            <w:textDirection w:val="btLr"/>
          </w:tcPr>
          <w:p w:rsidR="0034300C" w:rsidRPr="00ED601B" w:rsidRDefault="0034300C" w:rsidP="00F27014">
            <w:pPr>
              <w:spacing w:after="0" w:line="240" w:lineRule="auto"/>
              <w:ind w:left="-112" w:right="-28"/>
              <w:contextualSpacing/>
              <w:jc w:val="center"/>
              <w:rPr>
                <w:rFonts w:ascii="Calibri" w:eastAsia="Calibri" w:hAnsi="Calibri" w:cs="Times New Roman"/>
                <w:sz w:val="24"/>
                <w:szCs w:val="24"/>
              </w:rPr>
            </w:pPr>
            <w:r w:rsidRPr="00ED601B">
              <w:rPr>
                <w:rFonts w:ascii="Times New Roman" w:eastAsia="Calibri" w:hAnsi="Times New Roman" w:cs="Times New Roman"/>
                <w:iCs/>
                <w:sz w:val="24"/>
                <w:szCs w:val="24"/>
                <w:lang w:val="kk-KZ"/>
              </w:rPr>
              <w:t>Рефлексивті күнделік</w:t>
            </w:r>
          </w:p>
        </w:tc>
        <w:tc>
          <w:tcPr>
            <w:tcW w:w="713" w:type="dxa"/>
            <w:tcBorders>
              <w:top w:val="single" w:sz="4" w:space="0" w:color="000000"/>
              <w:left w:val="single" w:sz="4" w:space="0" w:color="auto"/>
              <w:bottom w:val="single" w:sz="4" w:space="0" w:color="000000"/>
              <w:right w:val="single" w:sz="4" w:space="0" w:color="000000"/>
            </w:tcBorders>
            <w:textDirection w:val="btLr"/>
          </w:tcPr>
          <w:p w:rsidR="0034300C" w:rsidRPr="00ED601B" w:rsidRDefault="0034300C" w:rsidP="00F27014">
            <w:pPr>
              <w:spacing w:after="0" w:line="240" w:lineRule="auto"/>
              <w:ind w:left="-112" w:right="-28"/>
              <w:contextualSpacing/>
              <w:jc w:val="center"/>
              <w:rPr>
                <w:rFonts w:ascii="Calibri" w:eastAsia="Calibri" w:hAnsi="Calibri" w:cs="Times New Roman"/>
                <w:sz w:val="24"/>
                <w:szCs w:val="24"/>
                <w:lang w:val="kk-KZ"/>
              </w:rPr>
            </w:pPr>
            <w:r w:rsidRPr="00ED601B">
              <w:rPr>
                <w:rFonts w:ascii="Times New Roman" w:eastAsia="Calibri" w:hAnsi="Times New Roman" w:cs="Times New Roman"/>
                <w:iCs/>
                <w:sz w:val="24"/>
                <w:szCs w:val="24"/>
                <w:lang w:val="kk-KZ"/>
              </w:rPr>
              <w:t>Рефлексивті күнделік</w:t>
            </w:r>
          </w:p>
        </w:tc>
        <w:tc>
          <w:tcPr>
            <w:tcW w:w="773" w:type="dxa"/>
            <w:tcBorders>
              <w:top w:val="single" w:sz="4" w:space="0" w:color="000000"/>
              <w:left w:val="single" w:sz="4" w:space="0" w:color="auto"/>
              <w:bottom w:val="single" w:sz="4" w:space="0" w:color="000000"/>
              <w:right w:val="single" w:sz="4" w:space="0" w:color="000000"/>
            </w:tcBorders>
            <w:textDirection w:val="btLr"/>
            <w:vAlign w:val="center"/>
          </w:tcPr>
          <w:p w:rsidR="0034300C" w:rsidRPr="00ED601B" w:rsidRDefault="0034300C" w:rsidP="00ED601B">
            <w:pPr>
              <w:spacing w:after="0" w:line="240" w:lineRule="auto"/>
              <w:ind w:left="-112" w:right="-28"/>
              <w:contextualSpacing/>
              <w:jc w:val="center"/>
              <w:rPr>
                <w:rFonts w:ascii="Times New Roman" w:eastAsia="Calibri" w:hAnsi="Times New Roman" w:cs="Times New Roman"/>
                <w:iCs/>
                <w:sz w:val="24"/>
                <w:szCs w:val="24"/>
                <w:lang w:val="kk-KZ"/>
              </w:rPr>
            </w:pPr>
            <w:r w:rsidRPr="00ED601B">
              <w:rPr>
                <w:rFonts w:ascii="Times New Roman" w:eastAsia="Calibri" w:hAnsi="Times New Roman" w:cs="Times New Roman"/>
                <w:iCs/>
                <w:sz w:val="24"/>
                <w:szCs w:val="24"/>
                <w:lang w:val="kk-KZ"/>
              </w:rPr>
              <w:t>Презентация</w:t>
            </w:r>
          </w:p>
        </w:tc>
      </w:tr>
    </w:tbl>
    <w:p w:rsidR="0034300C" w:rsidRDefault="0034300C" w:rsidP="00F27014">
      <w:pPr>
        <w:spacing w:after="0" w:line="240" w:lineRule="auto"/>
        <w:contextualSpacing/>
        <w:jc w:val="both"/>
        <w:rPr>
          <w:rFonts w:ascii="Times New Roman" w:eastAsia="Calibri" w:hAnsi="Times New Roman" w:cs="Times New Roman"/>
          <w:sz w:val="28"/>
          <w:szCs w:val="28"/>
          <w:lang w:val="kk-KZ"/>
        </w:rPr>
      </w:pPr>
    </w:p>
    <w:p w:rsidR="0034300C" w:rsidRDefault="0034300C" w:rsidP="00ED601B">
      <w:pPr>
        <w:spacing w:after="0" w:line="240" w:lineRule="auto"/>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Кесте</w:t>
      </w:r>
      <w:r w:rsidR="00DE7262">
        <w:rPr>
          <w:rFonts w:ascii="Times New Roman" w:eastAsia="Calibri" w:hAnsi="Times New Roman" w:cs="Times New Roman"/>
          <w:sz w:val="28"/>
          <w:szCs w:val="28"/>
          <w:lang w:val="kk-KZ"/>
        </w:rPr>
        <w:t xml:space="preserve"> 24</w:t>
      </w:r>
      <w:r>
        <w:rPr>
          <w:rFonts w:ascii="Times New Roman" w:eastAsia="Calibri" w:hAnsi="Times New Roman" w:cs="Times New Roman"/>
          <w:sz w:val="28"/>
          <w:szCs w:val="28"/>
          <w:lang w:val="kk-KZ"/>
        </w:rPr>
        <w:t xml:space="preserve"> – </w:t>
      </w:r>
      <w:r w:rsidRPr="00A2373F">
        <w:rPr>
          <w:rFonts w:ascii="Times New Roman" w:eastAsia="Calibri" w:hAnsi="Times New Roman" w:cs="Times New Roman"/>
          <w:sz w:val="28"/>
          <w:szCs w:val="28"/>
          <w:lang w:val="kk-KZ"/>
        </w:rPr>
        <w:t xml:space="preserve">Рефлексивті күнделікті толтырудың </w:t>
      </w:r>
      <w:r>
        <w:rPr>
          <w:rFonts w:ascii="Times New Roman" w:eastAsia="Calibri" w:hAnsi="Times New Roman" w:cs="Times New Roman"/>
          <w:sz w:val="28"/>
          <w:szCs w:val="28"/>
          <w:lang w:val="kk-KZ"/>
        </w:rPr>
        <w:t xml:space="preserve">тәртібі </w:t>
      </w:r>
    </w:p>
    <w:p w:rsidR="00ED601B" w:rsidRPr="00ED601B" w:rsidRDefault="00ED601B" w:rsidP="00ED601B">
      <w:pPr>
        <w:spacing w:after="0" w:line="240" w:lineRule="auto"/>
        <w:contextualSpacing/>
        <w:jc w:val="both"/>
        <w:rPr>
          <w:rFonts w:ascii="Times New Roman" w:eastAsia="Calibri" w:hAnsi="Times New Roman" w:cs="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33"/>
        <w:gridCol w:w="4846"/>
      </w:tblGrid>
      <w:tr w:rsidR="0034300C" w:rsidRPr="00F7020C" w:rsidTr="00ED601B">
        <w:trPr>
          <w:jc w:val="center"/>
        </w:trPr>
        <w:tc>
          <w:tcPr>
            <w:tcW w:w="4833" w:type="dxa"/>
            <w:shd w:val="clear" w:color="auto" w:fill="auto"/>
          </w:tcPr>
          <w:p w:rsidR="0034300C" w:rsidRPr="00ED601B" w:rsidRDefault="0034300C" w:rsidP="00F27014">
            <w:pPr>
              <w:spacing w:after="0" w:line="240" w:lineRule="auto"/>
              <w:contextualSpacing/>
              <w:jc w:val="both"/>
              <w:rPr>
                <w:rFonts w:ascii="Times New Roman" w:eastAsia="DengXian" w:hAnsi="Times New Roman" w:cs="Times New Roman"/>
                <w:sz w:val="24"/>
                <w:szCs w:val="24"/>
                <w:lang w:val="kk-KZ" w:eastAsia="ko-KR"/>
              </w:rPr>
            </w:pPr>
            <w:r w:rsidRPr="00ED601B">
              <w:rPr>
                <w:rFonts w:ascii="Times New Roman" w:eastAsia="DengXian" w:hAnsi="Times New Roman" w:cs="Times New Roman"/>
                <w:sz w:val="24"/>
                <w:szCs w:val="24"/>
                <w:lang w:val="kk-KZ" w:eastAsia="ko-KR"/>
              </w:rPr>
              <w:t xml:space="preserve">Маған бүгін мыналар ұнады... </w:t>
            </w:r>
          </w:p>
          <w:p w:rsidR="0034300C" w:rsidRPr="00ED601B" w:rsidRDefault="0034300C" w:rsidP="00F27014">
            <w:pPr>
              <w:spacing w:after="0" w:line="240" w:lineRule="auto"/>
              <w:contextualSpacing/>
              <w:jc w:val="both"/>
              <w:rPr>
                <w:rFonts w:ascii="Times New Roman" w:eastAsia="DengXian" w:hAnsi="Times New Roman" w:cs="Times New Roman"/>
                <w:sz w:val="24"/>
                <w:szCs w:val="24"/>
                <w:lang w:val="kk-KZ" w:eastAsia="ko-KR"/>
              </w:rPr>
            </w:pPr>
          </w:p>
          <w:p w:rsidR="0034300C" w:rsidRPr="00ED601B" w:rsidRDefault="0034300C" w:rsidP="00F27014">
            <w:pPr>
              <w:spacing w:after="0" w:line="240" w:lineRule="auto"/>
              <w:contextualSpacing/>
              <w:jc w:val="both"/>
              <w:rPr>
                <w:rFonts w:ascii="Times New Roman" w:eastAsia="DengXian" w:hAnsi="Times New Roman" w:cs="Times New Roman"/>
                <w:sz w:val="24"/>
                <w:szCs w:val="24"/>
                <w:lang w:val="kk-KZ" w:eastAsia="ko-KR"/>
              </w:rPr>
            </w:pPr>
            <w:r w:rsidRPr="00ED601B">
              <w:rPr>
                <w:rFonts w:ascii="Times New Roman" w:eastAsia="DengXian" w:hAnsi="Times New Roman" w:cs="Times New Roman"/>
                <w:sz w:val="24"/>
                <w:szCs w:val="24"/>
                <w:lang w:val="kk-KZ" w:eastAsia="ko-KR"/>
              </w:rPr>
              <w:t>Мұны қайда пайдалана аламын?</w:t>
            </w:r>
          </w:p>
        </w:tc>
        <w:tc>
          <w:tcPr>
            <w:tcW w:w="4846" w:type="dxa"/>
            <w:shd w:val="clear" w:color="auto" w:fill="auto"/>
          </w:tcPr>
          <w:p w:rsidR="0034300C" w:rsidRPr="00ED601B" w:rsidRDefault="0034300C" w:rsidP="00F27014">
            <w:pPr>
              <w:spacing w:after="0" w:line="240" w:lineRule="auto"/>
              <w:contextualSpacing/>
              <w:jc w:val="both"/>
              <w:rPr>
                <w:rFonts w:ascii="Times New Roman" w:eastAsia="DengXian" w:hAnsi="Times New Roman" w:cs="Times New Roman"/>
                <w:sz w:val="24"/>
                <w:szCs w:val="24"/>
                <w:lang w:val="kk-KZ" w:eastAsia="ko-KR"/>
              </w:rPr>
            </w:pPr>
            <w:r w:rsidRPr="00ED601B">
              <w:rPr>
                <w:rFonts w:ascii="Times New Roman" w:eastAsia="DengXian" w:hAnsi="Times New Roman" w:cs="Times New Roman"/>
                <w:sz w:val="24"/>
                <w:szCs w:val="24"/>
                <w:lang w:val="kk-KZ" w:eastAsia="ko-KR"/>
              </w:rPr>
              <w:t>Маған бүгін мына жағдайлар ұнамады...</w:t>
            </w:r>
          </w:p>
          <w:p w:rsidR="0034300C" w:rsidRPr="00ED601B" w:rsidRDefault="0034300C" w:rsidP="00F27014">
            <w:pPr>
              <w:spacing w:after="0" w:line="240" w:lineRule="auto"/>
              <w:contextualSpacing/>
              <w:jc w:val="both"/>
              <w:rPr>
                <w:rFonts w:ascii="Times New Roman" w:eastAsia="DengXian" w:hAnsi="Times New Roman" w:cs="Times New Roman"/>
                <w:sz w:val="24"/>
                <w:szCs w:val="24"/>
                <w:lang w:val="kk-KZ" w:eastAsia="ko-KR"/>
              </w:rPr>
            </w:pPr>
            <w:r w:rsidRPr="00ED601B">
              <w:rPr>
                <w:rFonts w:ascii="Times New Roman" w:eastAsia="DengXian" w:hAnsi="Times New Roman" w:cs="Times New Roman"/>
                <w:sz w:val="24"/>
                <w:szCs w:val="24"/>
                <w:lang w:val="kk-KZ" w:eastAsia="ko-KR"/>
              </w:rPr>
              <w:t>Осы ыңғайсыздық пен қарсылықтан мен не үйрендім?</w:t>
            </w:r>
          </w:p>
        </w:tc>
      </w:tr>
      <w:tr w:rsidR="0034300C" w:rsidRPr="00A2373F" w:rsidTr="00ED601B">
        <w:trPr>
          <w:jc w:val="center"/>
        </w:trPr>
        <w:tc>
          <w:tcPr>
            <w:tcW w:w="9679" w:type="dxa"/>
            <w:gridSpan w:val="2"/>
            <w:shd w:val="clear" w:color="auto" w:fill="auto"/>
          </w:tcPr>
          <w:p w:rsidR="0034300C" w:rsidRPr="00ED601B" w:rsidRDefault="0034300C" w:rsidP="00ED601B">
            <w:pPr>
              <w:spacing w:after="0" w:line="240" w:lineRule="auto"/>
              <w:contextualSpacing/>
              <w:rPr>
                <w:rFonts w:ascii="Times New Roman" w:eastAsia="DengXian" w:hAnsi="Times New Roman" w:cs="Times New Roman"/>
                <w:sz w:val="24"/>
                <w:szCs w:val="24"/>
                <w:lang w:eastAsia="ko-KR"/>
              </w:rPr>
            </w:pPr>
            <w:r w:rsidRPr="00ED601B">
              <w:rPr>
                <w:rFonts w:ascii="Times New Roman" w:eastAsia="DengXian" w:hAnsi="Times New Roman" w:cs="Times New Roman"/>
                <w:sz w:val="24"/>
                <w:szCs w:val="24"/>
                <w:lang w:val="kk-KZ" w:eastAsia="ko-KR"/>
              </w:rPr>
              <w:t>Кіріспе жаттығу</w:t>
            </w:r>
            <w:r w:rsidRPr="00ED601B">
              <w:rPr>
                <w:rFonts w:ascii="Times New Roman" w:eastAsia="DengXian" w:hAnsi="Times New Roman" w:cs="Times New Roman"/>
                <w:sz w:val="24"/>
                <w:szCs w:val="24"/>
                <w:lang w:eastAsia="ko-KR"/>
              </w:rPr>
              <w:t xml:space="preserve"> </w:t>
            </w:r>
          </w:p>
        </w:tc>
      </w:tr>
      <w:tr w:rsidR="0034300C" w:rsidRPr="00A2373F" w:rsidTr="00ED601B">
        <w:trPr>
          <w:jc w:val="center"/>
        </w:trPr>
        <w:tc>
          <w:tcPr>
            <w:tcW w:w="9679" w:type="dxa"/>
            <w:gridSpan w:val="2"/>
            <w:shd w:val="clear" w:color="auto" w:fill="auto"/>
          </w:tcPr>
          <w:p w:rsidR="0034300C" w:rsidRPr="00ED601B" w:rsidRDefault="0034300C" w:rsidP="00ED601B">
            <w:pPr>
              <w:spacing w:after="0" w:line="240" w:lineRule="auto"/>
              <w:contextualSpacing/>
              <w:rPr>
                <w:rFonts w:ascii="Times New Roman" w:eastAsia="DengXian" w:hAnsi="Times New Roman" w:cs="Times New Roman"/>
                <w:sz w:val="24"/>
                <w:szCs w:val="24"/>
                <w:lang w:eastAsia="ko-KR"/>
              </w:rPr>
            </w:pPr>
            <w:r w:rsidRPr="00ED601B">
              <w:rPr>
                <w:rFonts w:ascii="Times New Roman" w:eastAsia="DengXian" w:hAnsi="Times New Roman" w:cs="Times New Roman"/>
                <w:sz w:val="24"/>
                <w:szCs w:val="24"/>
                <w:lang w:val="kk-KZ" w:eastAsia="ko-KR"/>
              </w:rPr>
              <w:t>Рөлдік немесе іскерлік ойын</w:t>
            </w:r>
          </w:p>
        </w:tc>
      </w:tr>
      <w:tr w:rsidR="0034300C" w:rsidRPr="00A2373F" w:rsidTr="00ED601B">
        <w:trPr>
          <w:jc w:val="center"/>
        </w:trPr>
        <w:tc>
          <w:tcPr>
            <w:tcW w:w="9679" w:type="dxa"/>
            <w:gridSpan w:val="2"/>
            <w:shd w:val="clear" w:color="auto" w:fill="auto"/>
          </w:tcPr>
          <w:p w:rsidR="0034300C" w:rsidRPr="00ED601B" w:rsidRDefault="0034300C" w:rsidP="00ED601B">
            <w:pPr>
              <w:spacing w:after="0" w:line="240" w:lineRule="auto"/>
              <w:contextualSpacing/>
              <w:rPr>
                <w:rFonts w:ascii="Times New Roman" w:eastAsia="DengXian" w:hAnsi="Times New Roman" w:cs="Times New Roman"/>
                <w:sz w:val="24"/>
                <w:szCs w:val="24"/>
                <w:lang w:eastAsia="ko-KR"/>
              </w:rPr>
            </w:pPr>
            <w:r w:rsidRPr="00ED601B">
              <w:rPr>
                <w:rFonts w:ascii="Times New Roman" w:eastAsia="DengXian" w:hAnsi="Times New Roman" w:cs="Times New Roman"/>
                <w:sz w:val="24"/>
                <w:szCs w:val="24"/>
                <w:lang w:eastAsia="ko-KR"/>
              </w:rPr>
              <w:t>Жаттығу</w:t>
            </w:r>
          </w:p>
        </w:tc>
      </w:tr>
      <w:tr w:rsidR="0034300C" w:rsidRPr="00A2373F" w:rsidTr="00ED601B">
        <w:trPr>
          <w:jc w:val="center"/>
        </w:trPr>
        <w:tc>
          <w:tcPr>
            <w:tcW w:w="9679" w:type="dxa"/>
            <w:gridSpan w:val="2"/>
            <w:shd w:val="clear" w:color="auto" w:fill="auto"/>
          </w:tcPr>
          <w:p w:rsidR="0034300C" w:rsidRPr="00ED601B" w:rsidRDefault="0034300C" w:rsidP="00ED601B">
            <w:pPr>
              <w:spacing w:after="0" w:line="240" w:lineRule="auto"/>
              <w:contextualSpacing/>
              <w:rPr>
                <w:rFonts w:ascii="Times New Roman" w:eastAsia="DengXian" w:hAnsi="Times New Roman" w:cs="Times New Roman"/>
                <w:sz w:val="24"/>
                <w:szCs w:val="24"/>
                <w:lang w:eastAsia="ko-KR"/>
              </w:rPr>
            </w:pPr>
            <w:r w:rsidRPr="00ED601B">
              <w:rPr>
                <w:rFonts w:ascii="Times New Roman" w:eastAsia="DengXian" w:hAnsi="Times New Roman" w:cs="Times New Roman"/>
                <w:sz w:val="24"/>
                <w:szCs w:val="24"/>
                <w:lang w:val="kk-KZ" w:eastAsia="ko-KR"/>
              </w:rPr>
              <w:t>Жаттығу (кейс)</w:t>
            </w:r>
          </w:p>
        </w:tc>
      </w:tr>
      <w:tr w:rsidR="0034300C" w:rsidRPr="00A2373F" w:rsidTr="00ED601B">
        <w:trPr>
          <w:jc w:val="center"/>
        </w:trPr>
        <w:tc>
          <w:tcPr>
            <w:tcW w:w="9679" w:type="dxa"/>
            <w:gridSpan w:val="2"/>
            <w:shd w:val="clear" w:color="auto" w:fill="auto"/>
          </w:tcPr>
          <w:p w:rsidR="0034300C" w:rsidRPr="00ED601B" w:rsidRDefault="0034300C" w:rsidP="00ED601B">
            <w:pPr>
              <w:spacing w:after="0" w:line="240" w:lineRule="auto"/>
              <w:contextualSpacing/>
              <w:rPr>
                <w:rFonts w:ascii="Times New Roman" w:eastAsia="DengXian" w:hAnsi="Times New Roman" w:cs="Times New Roman"/>
                <w:sz w:val="24"/>
                <w:szCs w:val="24"/>
                <w:lang w:eastAsia="ko-KR"/>
              </w:rPr>
            </w:pPr>
            <w:r w:rsidRPr="00ED601B">
              <w:rPr>
                <w:rFonts w:ascii="Times New Roman" w:eastAsia="DengXian" w:hAnsi="Times New Roman" w:cs="Times New Roman"/>
                <w:sz w:val="24"/>
                <w:szCs w:val="24"/>
                <w:lang w:val="kk-KZ" w:eastAsia="ko-KR"/>
              </w:rPr>
              <w:t>Қорытынды жаттығу</w:t>
            </w:r>
          </w:p>
        </w:tc>
      </w:tr>
    </w:tbl>
    <w:p w:rsidR="00ED601B" w:rsidRDefault="00ED601B" w:rsidP="00F27014">
      <w:pPr>
        <w:tabs>
          <w:tab w:val="left" w:pos="0"/>
        </w:tabs>
        <w:spacing w:after="0" w:line="240" w:lineRule="auto"/>
        <w:ind w:firstLine="567"/>
        <w:contextualSpacing/>
        <w:jc w:val="both"/>
        <w:rPr>
          <w:rFonts w:ascii="Times New Roman" w:eastAsia="Calibri" w:hAnsi="Times New Roman" w:cs="Times New Roman"/>
          <w:sz w:val="28"/>
          <w:szCs w:val="28"/>
          <w:lang w:val="kk-KZ"/>
        </w:rPr>
      </w:pPr>
    </w:p>
    <w:p w:rsidR="0034300C" w:rsidRDefault="0034300C" w:rsidP="00ED601B">
      <w:pPr>
        <w:tabs>
          <w:tab w:val="left" w:pos="0"/>
        </w:tabs>
        <w:spacing w:after="0" w:line="240" w:lineRule="auto"/>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Тренинг бағдарламасында қамтылған кейбір жаттығуларға қысқаша сипаттама берейік.  </w:t>
      </w:r>
    </w:p>
    <w:p w:rsidR="0034300C" w:rsidRPr="00D777E7" w:rsidRDefault="0034300C" w:rsidP="00ED601B">
      <w:pPr>
        <w:tabs>
          <w:tab w:val="left" w:pos="0"/>
        </w:tabs>
        <w:suppressAutoHyphens/>
        <w:spacing w:after="0" w:line="240" w:lineRule="auto"/>
        <w:ind w:firstLine="709"/>
        <w:contextualSpacing/>
        <w:jc w:val="both"/>
        <w:rPr>
          <w:rFonts w:ascii="Times New Roman" w:eastAsia="NSimSun" w:hAnsi="Times New Roman" w:cs="Times New Roman"/>
          <w:bCs/>
          <w:i/>
          <w:kern w:val="2"/>
          <w:sz w:val="28"/>
          <w:szCs w:val="28"/>
          <w:lang w:val="kk-KZ" w:bidi="hi-IN"/>
        </w:rPr>
      </w:pPr>
      <w:r w:rsidRPr="00E75B0F">
        <w:rPr>
          <w:rFonts w:ascii="Times New Roman" w:eastAsia="NSimSun" w:hAnsi="Times New Roman" w:cs="Times New Roman"/>
          <w:bCs/>
          <w:i/>
          <w:kern w:val="2"/>
          <w:sz w:val="28"/>
          <w:szCs w:val="28"/>
          <w:lang w:val="kk-KZ" w:bidi="hi-IN"/>
        </w:rPr>
        <w:t xml:space="preserve">Тренинг жаттығуы 1 – </w:t>
      </w:r>
      <w:r w:rsidRPr="00ED601B">
        <w:rPr>
          <w:rFonts w:ascii="Times New Roman" w:hAnsi="Times New Roman" w:cs="Times New Roman"/>
          <w:bCs/>
          <w:i/>
          <w:color w:val="000000"/>
          <w:sz w:val="28"/>
          <w:szCs w:val="28"/>
          <w:u w:color="000000"/>
          <w:lang w:val="kk-KZ"/>
        </w:rPr>
        <w:t>«Мен мәдениетті тұлғамын» жаттығуы</w:t>
      </w:r>
    </w:p>
    <w:p w:rsidR="0034300C" w:rsidRPr="00EC2C80" w:rsidRDefault="0034300C" w:rsidP="00ED601B">
      <w:pPr>
        <w:tabs>
          <w:tab w:val="left" w:pos="0"/>
        </w:tabs>
        <w:suppressAutoHyphens/>
        <w:spacing w:after="0" w:line="240" w:lineRule="auto"/>
        <w:ind w:firstLine="709"/>
        <w:contextualSpacing/>
        <w:jc w:val="both"/>
        <w:rPr>
          <w:rFonts w:ascii="Times New Roman" w:hAnsi="Times New Roman" w:cs="Times New Roman"/>
          <w:color w:val="000000"/>
          <w:sz w:val="28"/>
          <w:szCs w:val="28"/>
          <w:u w:color="000000"/>
          <w:lang w:val="kk-KZ"/>
        </w:rPr>
      </w:pPr>
      <w:r>
        <w:rPr>
          <w:rFonts w:ascii="Times New Roman" w:hAnsi="Times New Roman" w:cs="Times New Roman"/>
          <w:color w:val="000000"/>
          <w:sz w:val="28"/>
          <w:szCs w:val="28"/>
          <w:u w:color="000000"/>
          <w:lang w:val="kk-KZ"/>
        </w:rPr>
        <w:t>Бұл жаттығуда әрбір қатысушы төменде</w:t>
      </w:r>
      <w:r w:rsidRPr="003843F0">
        <w:rPr>
          <w:rFonts w:ascii="Times New Roman" w:hAnsi="Times New Roman" w:cs="Times New Roman"/>
          <w:color w:val="000000"/>
          <w:sz w:val="28"/>
          <w:szCs w:val="28"/>
          <w:u w:color="000000"/>
          <w:lang w:val="kk-KZ"/>
        </w:rPr>
        <w:t xml:space="preserve"> ұсынылған сапалардың </w:t>
      </w:r>
      <w:r>
        <w:rPr>
          <w:rFonts w:ascii="Times New Roman" w:hAnsi="Times New Roman" w:cs="Times New Roman"/>
          <w:color w:val="000000"/>
          <w:sz w:val="28"/>
          <w:szCs w:val="28"/>
          <w:u w:color="000000"/>
          <w:lang w:val="kk-KZ"/>
        </w:rPr>
        <w:t>өз бойынан табылу дәрежесіне қарай өз-өзіне баға береді. Өзінің бойында дамыған сапасын</w:t>
      </w:r>
      <w:r w:rsidRPr="003843F0">
        <w:rPr>
          <w:rFonts w:ascii="Times New Roman" w:hAnsi="Times New Roman" w:cs="Times New Roman"/>
          <w:color w:val="000000"/>
          <w:sz w:val="28"/>
          <w:szCs w:val="28"/>
          <w:u w:color="000000"/>
          <w:lang w:val="kk-KZ"/>
        </w:rPr>
        <w:t xml:space="preserve"> 5 баллдық </w:t>
      </w:r>
      <w:r>
        <w:rPr>
          <w:rFonts w:ascii="Times New Roman" w:hAnsi="Times New Roman" w:cs="Times New Roman"/>
          <w:color w:val="000000"/>
          <w:sz w:val="28"/>
          <w:szCs w:val="28"/>
          <w:u w:color="000000"/>
          <w:lang w:val="kk-KZ"/>
        </w:rPr>
        <w:t xml:space="preserve">ұпаймен, ал дамымағанын 1 баллдық ұпаймен </w:t>
      </w:r>
      <w:r w:rsidRPr="003843F0">
        <w:rPr>
          <w:rFonts w:ascii="Times New Roman" w:hAnsi="Times New Roman" w:cs="Times New Roman"/>
          <w:color w:val="000000"/>
          <w:sz w:val="28"/>
          <w:szCs w:val="28"/>
          <w:u w:color="000000"/>
          <w:lang w:val="kk-KZ"/>
        </w:rPr>
        <w:t xml:space="preserve"> </w:t>
      </w:r>
      <w:r>
        <w:rPr>
          <w:rFonts w:ascii="Times New Roman" w:hAnsi="Times New Roman" w:cs="Times New Roman"/>
          <w:color w:val="000000"/>
          <w:sz w:val="28"/>
          <w:szCs w:val="28"/>
          <w:u w:color="000000"/>
          <w:lang w:val="kk-KZ"/>
        </w:rPr>
        <w:t xml:space="preserve">бағалауы тиіс. </w:t>
      </w:r>
    </w:p>
    <w:p w:rsidR="0034300C" w:rsidRPr="003843F0" w:rsidRDefault="0034300C" w:rsidP="00ED601B">
      <w:pPr>
        <w:tabs>
          <w:tab w:val="left" w:pos="0"/>
        </w:tabs>
        <w:suppressAutoHyphens/>
        <w:spacing w:after="0" w:line="240" w:lineRule="auto"/>
        <w:ind w:firstLine="709"/>
        <w:contextualSpacing/>
        <w:jc w:val="both"/>
        <w:rPr>
          <w:rFonts w:ascii="Times New Roman" w:eastAsia="Times New Roman" w:hAnsi="Times New Roman" w:cs="Times New Roman"/>
          <w:color w:val="000000"/>
          <w:sz w:val="28"/>
          <w:szCs w:val="28"/>
          <w:u w:color="000000"/>
          <w:lang w:val="kk-KZ"/>
        </w:rPr>
      </w:pPr>
      <w:r w:rsidRPr="003843F0">
        <w:rPr>
          <w:rFonts w:ascii="Times New Roman" w:hAnsi="Times New Roman" w:cs="Times New Roman"/>
          <w:color w:val="000000"/>
          <w:sz w:val="28"/>
          <w:szCs w:val="28"/>
          <w:u w:color="000000"/>
          <w:lang w:val="kk-KZ"/>
        </w:rPr>
        <w:t xml:space="preserve">1. </w:t>
      </w:r>
      <w:r>
        <w:rPr>
          <w:rFonts w:ascii="Times New Roman" w:hAnsi="Times New Roman" w:cs="Times New Roman"/>
          <w:color w:val="000000"/>
          <w:sz w:val="28"/>
          <w:szCs w:val="28"/>
          <w:u w:color="000000"/>
          <w:lang w:val="kk-KZ"/>
        </w:rPr>
        <w:t>Цифрлық коммуникацияда б</w:t>
      </w:r>
      <w:r w:rsidRPr="003843F0">
        <w:rPr>
          <w:rFonts w:ascii="Times New Roman" w:hAnsi="Times New Roman" w:cs="Times New Roman"/>
          <w:color w:val="000000"/>
          <w:sz w:val="28"/>
          <w:szCs w:val="28"/>
          <w:u w:color="000000"/>
          <w:lang w:val="kk-KZ"/>
        </w:rPr>
        <w:t>асқа адамның пікірін, оның сенімін қабылдауға дайын болу.</w:t>
      </w:r>
    </w:p>
    <w:p w:rsidR="0034300C" w:rsidRPr="003843F0" w:rsidRDefault="0034300C" w:rsidP="00ED601B">
      <w:pPr>
        <w:tabs>
          <w:tab w:val="left" w:pos="0"/>
        </w:tabs>
        <w:suppressAutoHyphens/>
        <w:spacing w:after="0" w:line="240" w:lineRule="auto"/>
        <w:ind w:firstLine="709"/>
        <w:contextualSpacing/>
        <w:jc w:val="both"/>
        <w:rPr>
          <w:rFonts w:ascii="Times New Roman" w:eastAsia="Times New Roman" w:hAnsi="Times New Roman" w:cs="Times New Roman"/>
          <w:color w:val="000000"/>
          <w:sz w:val="28"/>
          <w:szCs w:val="28"/>
          <w:u w:color="000000"/>
          <w:lang w:val="kk-KZ"/>
        </w:rPr>
      </w:pPr>
      <w:r w:rsidRPr="003843F0">
        <w:rPr>
          <w:rFonts w:ascii="Times New Roman" w:hAnsi="Times New Roman" w:cs="Times New Roman"/>
          <w:color w:val="000000"/>
          <w:sz w:val="28"/>
          <w:szCs w:val="28"/>
          <w:u w:color="000000"/>
          <w:lang w:val="kk-KZ"/>
        </w:rPr>
        <w:t xml:space="preserve">2. </w:t>
      </w:r>
      <w:r>
        <w:rPr>
          <w:rFonts w:ascii="Times New Roman" w:hAnsi="Times New Roman" w:cs="Times New Roman"/>
          <w:color w:val="000000"/>
          <w:sz w:val="28"/>
          <w:szCs w:val="28"/>
          <w:u w:color="000000"/>
          <w:lang w:val="kk-KZ"/>
        </w:rPr>
        <w:t>Цифрлық білімдік ортада а</w:t>
      </w:r>
      <w:r w:rsidRPr="003843F0">
        <w:rPr>
          <w:rFonts w:ascii="Times New Roman" w:hAnsi="Times New Roman" w:cs="Times New Roman"/>
          <w:color w:val="000000"/>
          <w:sz w:val="28"/>
          <w:szCs w:val="28"/>
          <w:u w:color="000000"/>
          <w:lang w:val="kk-KZ"/>
        </w:rPr>
        <w:t>дамның қадір-қасиетін құрметтеу.</w:t>
      </w:r>
    </w:p>
    <w:p w:rsidR="0034300C" w:rsidRPr="003843F0" w:rsidRDefault="0034300C" w:rsidP="00ED601B">
      <w:pPr>
        <w:tabs>
          <w:tab w:val="left" w:pos="0"/>
        </w:tabs>
        <w:suppressAutoHyphens/>
        <w:spacing w:after="0" w:line="240" w:lineRule="auto"/>
        <w:ind w:firstLine="709"/>
        <w:contextualSpacing/>
        <w:jc w:val="both"/>
        <w:rPr>
          <w:rFonts w:ascii="Times New Roman" w:eastAsia="Times New Roman" w:hAnsi="Times New Roman" w:cs="Times New Roman"/>
          <w:color w:val="000000"/>
          <w:sz w:val="28"/>
          <w:szCs w:val="28"/>
          <w:u w:color="000000"/>
          <w:lang w:val="kk-KZ"/>
        </w:rPr>
      </w:pPr>
      <w:r w:rsidRPr="003843F0">
        <w:rPr>
          <w:rFonts w:ascii="Times New Roman" w:hAnsi="Times New Roman" w:cs="Times New Roman"/>
          <w:color w:val="000000"/>
          <w:sz w:val="28"/>
          <w:szCs w:val="28"/>
          <w:u w:color="000000"/>
          <w:lang w:val="kk-KZ"/>
        </w:rPr>
        <w:t xml:space="preserve">3. </w:t>
      </w:r>
      <w:r>
        <w:rPr>
          <w:rFonts w:ascii="Times New Roman" w:hAnsi="Times New Roman" w:cs="Times New Roman"/>
          <w:color w:val="000000"/>
          <w:sz w:val="28"/>
          <w:szCs w:val="28"/>
          <w:u w:color="000000"/>
          <w:lang w:val="kk-KZ"/>
        </w:rPr>
        <w:t>Цифрлық білімдік ортада б</w:t>
      </w:r>
      <w:r w:rsidRPr="003843F0">
        <w:rPr>
          <w:rFonts w:ascii="Times New Roman" w:hAnsi="Times New Roman" w:cs="Times New Roman"/>
          <w:color w:val="000000"/>
          <w:sz w:val="28"/>
          <w:szCs w:val="28"/>
          <w:u w:color="000000"/>
          <w:lang w:val="kk-KZ"/>
        </w:rPr>
        <w:t>асқалардың құқықтарын құрметтеу.</w:t>
      </w:r>
    </w:p>
    <w:p w:rsidR="0034300C" w:rsidRPr="003843F0" w:rsidRDefault="0034300C" w:rsidP="00ED601B">
      <w:pPr>
        <w:tabs>
          <w:tab w:val="left" w:pos="0"/>
        </w:tabs>
        <w:suppressAutoHyphens/>
        <w:spacing w:after="0" w:line="240" w:lineRule="auto"/>
        <w:ind w:firstLine="709"/>
        <w:contextualSpacing/>
        <w:jc w:val="both"/>
        <w:rPr>
          <w:rFonts w:ascii="Times New Roman" w:eastAsia="Times New Roman" w:hAnsi="Times New Roman" w:cs="Times New Roman"/>
          <w:color w:val="000000"/>
          <w:sz w:val="28"/>
          <w:szCs w:val="28"/>
          <w:u w:color="000000"/>
          <w:lang w:val="kk-KZ"/>
        </w:rPr>
      </w:pPr>
      <w:r w:rsidRPr="003843F0">
        <w:rPr>
          <w:rFonts w:ascii="Times New Roman" w:hAnsi="Times New Roman" w:cs="Times New Roman"/>
          <w:color w:val="000000"/>
          <w:sz w:val="28"/>
          <w:szCs w:val="28"/>
          <w:u w:color="000000"/>
          <w:lang w:val="kk-KZ"/>
        </w:rPr>
        <w:t xml:space="preserve">4. </w:t>
      </w:r>
      <w:r>
        <w:rPr>
          <w:rFonts w:ascii="Times New Roman" w:hAnsi="Times New Roman" w:cs="Times New Roman"/>
          <w:color w:val="000000"/>
          <w:sz w:val="28"/>
          <w:szCs w:val="28"/>
          <w:u w:color="000000"/>
          <w:lang w:val="kk-KZ"/>
        </w:rPr>
        <w:t>Цифрлық коммуникацияда б</w:t>
      </w:r>
      <w:r w:rsidRPr="003843F0">
        <w:rPr>
          <w:rFonts w:ascii="Times New Roman" w:hAnsi="Times New Roman" w:cs="Times New Roman"/>
          <w:color w:val="000000"/>
          <w:sz w:val="28"/>
          <w:szCs w:val="28"/>
          <w:u w:color="000000"/>
          <w:lang w:val="kk-KZ"/>
        </w:rPr>
        <w:t>асқа адамды қалай бар, сол күйінде қабылдау.</w:t>
      </w:r>
    </w:p>
    <w:p w:rsidR="0034300C" w:rsidRPr="003843F0" w:rsidRDefault="0034300C" w:rsidP="00ED601B">
      <w:pPr>
        <w:tabs>
          <w:tab w:val="left" w:pos="0"/>
        </w:tabs>
        <w:suppressAutoHyphens/>
        <w:spacing w:after="0" w:line="240" w:lineRule="auto"/>
        <w:ind w:firstLine="709"/>
        <w:contextualSpacing/>
        <w:jc w:val="both"/>
        <w:rPr>
          <w:rFonts w:ascii="Times New Roman" w:eastAsia="Times New Roman" w:hAnsi="Times New Roman" w:cs="Times New Roman"/>
          <w:color w:val="000000"/>
          <w:sz w:val="28"/>
          <w:szCs w:val="28"/>
          <w:u w:color="000000"/>
          <w:lang w:val="kk-KZ"/>
        </w:rPr>
      </w:pPr>
      <w:r w:rsidRPr="003843F0">
        <w:rPr>
          <w:rFonts w:ascii="Times New Roman" w:hAnsi="Times New Roman" w:cs="Times New Roman"/>
          <w:color w:val="000000"/>
          <w:sz w:val="28"/>
          <w:szCs w:val="28"/>
          <w:u w:color="000000"/>
          <w:lang w:val="kk-KZ"/>
        </w:rPr>
        <w:t xml:space="preserve">5. </w:t>
      </w:r>
      <w:r>
        <w:rPr>
          <w:rFonts w:ascii="Times New Roman" w:hAnsi="Times New Roman" w:cs="Times New Roman"/>
          <w:color w:val="000000"/>
          <w:sz w:val="28"/>
          <w:szCs w:val="28"/>
          <w:u w:color="000000"/>
          <w:lang w:val="kk-KZ"/>
        </w:rPr>
        <w:t>Б</w:t>
      </w:r>
      <w:r w:rsidRPr="003843F0">
        <w:rPr>
          <w:rFonts w:ascii="Times New Roman" w:hAnsi="Times New Roman" w:cs="Times New Roman"/>
          <w:color w:val="000000"/>
          <w:sz w:val="28"/>
          <w:szCs w:val="28"/>
          <w:u w:color="000000"/>
          <w:lang w:val="kk-KZ"/>
        </w:rPr>
        <w:t xml:space="preserve">асқаның орнына </w:t>
      </w:r>
      <w:r>
        <w:rPr>
          <w:rFonts w:ascii="Times New Roman" w:hAnsi="Times New Roman" w:cs="Times New Roman"/>
          <w:color w:val="000000"/>
          <w:sz w:val="28"/>
          <w:szCs w:val="28"/>
          <w:u w:color="000000"/>
          <w:lang w:val="kk-KZ"/>
        </w:rPr>
        <w:t xml:space="preserve">өзін </w:t>
      </w:r>
      <w:r w:rsidRPr="003843F0">
        <w:rPr>
          <w:rFonts w:ascii="Times New Roman" w:hAnsi="Times New Roman" w:cs="Times New Roman"/>
          <w:color w:val="000000"/>
          <w:sz w:val="28"/>
          <w:szCs w:val="28"/>
          <w:u w:color="000000"/>
          <w:lang w:val="kk-KZ"/>
        </w:rPr>
        <w:t>қоя білу қабілеті.</w:t>
      </w:r>
    </w:p>
    <w:p w:rsidR="0034300C" w:rsidRPr="003843F0" w:rsidRDefault="0034300C" w:rsidP="00ED601B">
      <w:pPr>
        <w:tabs>
          <w:tab w:val="left" w:pos="0"/>
        </w:tabs>
        <w:suppressAutoHyphens/>
        <w:spacing w:after="0" w:line="240" w:lineRule="auto"/>
        <w:ind w:firstLine="709"/>
        <w:contextualSpacing/>
        <w:jc w:val="both"/>
        <w:rPr>
          <w:rFonts w:ascii="Times New Roman" w:eastAsia="Times New Roman" w:hAnsi="Times New Roman" w:cs="Times New Roman"/>
          <w:color w:val="000000"/>
          <w:sz w:val="28"/>
          <w:szCs w:val="28"/>
          <w:u w:color="000000"/>
          <w:lang w:val="kk-KZ"/>
        </w:rPr>
      </w:pPr>
      <w:r w:rsidRPr="003843F0">
        <w:rPr>
          <w:rFonts w:ascii="Times New Roman" w:hAnsi="Times New Roman" w:cs="Times New Roman"/>
          <w:color w:val="000000"/>
          <w:sz w:val="28"/>
          <w:szCs w:val="28"/>
          <w:u w:color="000000"/>
          <w:lang w:val="kk-KZ"/>
        </w:rPr>
        <w:t xml:space="preserve">6. </w:t>
      </w:r>
      <w:r>
        <w:rPr>
          <w:rFonts w:ascii="Times New Roman" w:hAnsi="Times New Roman" w:cs="Times New Roman"/>
          <w:color w:val="000000"/>
          <w:sz w:val="28"/>
          <w:szCs w:val="28"/>
          <w:u w:color="000000"/>
          <w:lang w:val="kk-KZ"/>
        </w:rPr>
        <w:t>Өзгеше</w:t>
      </w:r>
      <w:r w:rsidRPr="003843F0">
        <w:rPr>
          <w:rFonts w:ascii="Times New Roman" w:hAnsi="Times New Roman" w:cs="Times New Roman"/>
          <w:color w:val="000000"/>
          <w:sz w:val="28"/>
          <w:szCs w:val="28"/>
          <w:u w:color="000000"/>
          <w:lang w:val="kk-KZ"/>
        </w:rPr>
        <w:t xml:space="preserve"> болу құқығын құрметтеу.</w:t>
      </w:r>
    </w:p>
    <w:p w:rsidR="0034300C" w:rsidRPr="003843F0" w:rsidRDefault="0034300C" w:rsidP="00ED601B">
      <w:pPr>
        <w:tabs>
          <w:tab w:val="left" w:pos="0"/>
        </w:tabs>
        <w:suppressAutoHyphens/>
        <w:spacing w:after="0" w:line="240" w:lineRule="auto"/>
        <w:ind w:firstLine="709"/>
        <w:contextualSpacing/>
        <w:jc w:val="both"/>
        <w:rPr>
          <w:rFonts w:ascii="Times New Roman" w:eastAsia="Times New Roman" w:hAnsi="Times New Roman" w:cs="Times New Roman"/>
          <w:color w:val="000000"/>
          <w:sz w:val="28"/>
          <w:szCs w:val="28"/>
          <w:u w:color="000000"/>
          <w:lang w:val="kk-KZ"/>
        </w:rPr>
      </w:pPr>
      <w:r w:rsidRPr="003843F0">
        <w:rPr>
          <w:rFonts w:ascii="Times New Roman" w:hAnsi="Times New Roman" w:cs="Times New Roman"/>
          <w:color w:val="000000"/>
          <w:sz w:val="28"/>
          <w:szCs w:val="28"/>
          <w:u w:color="000000"/>
          <w:lang w:val="kk-KZ"/>
        </w:rPr>
        <w:t>7. Адамдардың алуан түрлілігін, пікірлерін, дін</w:t>
      </w:r>
      <w:r>
        <w:rPr>
          <w:rFonts w:ascii="Times New Roman" w:hAnsi="Times New Roman" w:cs="Times New Roman"/>
          <w:color w:val="000000"/>
          <w:sz w:val="28"/>
          <w:szCs w:val="28"/>
          <w:u w:color="000000"/>
          <w:lang w:val="kk-KZ"/>
        </w:rPr>
        <w:t>ін, мәдениетін</w:t>
      </w:r>
      <w:r w:rsidRPr="003843F0">
        <w:rPr>
          <w:rFonts w:ascii="Times New Roman" w:hAnsi="Times New Roman" w:cs="Times New Roman"/>
          <w:color w:val="000000"/>
          <w:sz w:val="28"/>
          <w:szCs w:val="28"/>
          <w:u w:color="000000"/>
          <w:lang w:val="kk-KZ"/>
        </w:rPr>
        <w:t xml:space="preserve"> және т.б. </w:t>
      </w:r>
      <w:r>
        <w:rPr>
          <w:rFonts w:ascii="Times New Roman" w:hAnsi="Times New Roman" w:cs="Times New Roman"/>
          <w:color w:val="000000"/>
          <w:sz w:val="28"/>
          <w:szCs w:val="28"/>
          <w:u w:color="000000"/>
          <w:lang w:val="kk-KZ"/>
        </w:rPr>
        <w:t>құрметтеу.</w:t>
      </w:r>
    </w:p>
    <w:p w:rsidR="0034300C" w:rsidRPr="003843F0" w:rsidRDefault="0034300C" w:rsidP="00ED601B">
      <w:pPr>
        <w:tabs>
          <w:tab w:val="left" w:pos="0"/>
        </w:tabs>
        <w:suppressAutoHyphens/>
        <w:spacing w:after="0" w:line="240" w:lineRule="auto"/>
        <w:ind w:firstLine="709"/>
        <w:contextualSpacing/>
        <w:jc w:val="both"/>
        <w:rPr>
          <w:rFonts w:ascii="Times New Roman" w:eastAsia="Times New Roman" w:hAnsi="Times New Roman" w:cs="Times New Roman"/>
          <w:color w:val="000000"/>
          <w:sz w:val="28"/>
          <w:szCs w:val="28"/>
          <w:u w:color="000000"/>
          <w:lang w:val="kk-KZ"/>
        </w:rPr>
      </w:pPr>
      <w:r w:rsidRPr="003843F0">
        <w:rPr>
          <w:rFonts w:ascii="Times New Roman" w:hAnsi="Times New Roman" w:cs="Times New Roman"/>
          <w:color w:val="000000"/>
          <w:sz w:val="28"/>
          <w:szCs w:val="28"/>
          <w:u w:color="000000"/>
          <w:lang w:val="kk-KZ"/>
        </w:rPr>
        <w:t>8. Басқалардың теңдігін мойындау.</w:t>
      </w:r>
    </w:p>
    <w:p w:rsidR="0034300C" w:rsidRPr="003843F0" w:rsidRDefault="0034300C" w:rsidP="00ED601B">
      <w:pPr>
        <w:tabs>
          <w:tab w:val="left" w:pos="0"/>
        </w:tabs>
        <w:suppressAutoHyphens/>
        <w:spacing w:after="0" w:line="240" w:lineRule="auto"/>
        <w:ind w:firstLine="709"/>
        <w:contextualSpacing/>
        <w:jc w:val="both"/>
        <w:rPr>
          <w:rFonts w:ascii="Times New Roman" w:eastAsia="Times New Roman" w:hAnsi="Times New Roman" w:cs="Times New Roman"/>
          <w:color w:val="000000"/>
          <w:sz w:val="28"/>
          <w:szCs w:val="28"/>
          <w:u w:color="000000"/>
          <w:lang w:val="kk-KZ"/>
        </w:rPr>
      </w:pPr>
      <w:r w:rsidRPr="003843F0">
        <w:rPr>
          <w:rFonts w:ascii="Times New Roman" w:hAnsi="Times New Roman" w:cs="Times New Roman"/>
          <w:color w:val="000000"/>
          <w:sz w:val="28"/>
          <w:szCs w:val="28"/>
          <w:u w:color="000000"/>
          <w:lang w:val="kk-KZ"/>
        </w:rPr>
        <w:lastRenderedPageBreak/>
        <w:t>9. Бір-біріне қатысты зорлық-зомбылық пен қатыгездіктен бас тарту.</w:t>
      </w:r>
    </w:p>
    <w:p w:rsidR="0034300C" w:rsidRDefault="0034300C" w:rsidP="00ED601B">
      <w:pPr>
        <w:tabs>
          <w:tab w:val="left" w:pos="0"/>
        </w:tabs>
        <w:suppressAutoHyphens/>
        <w:spacing w:after="0" w:line="240" w:lineRule="auto"/>
        <w:ind w:firstLine="709"/>
        <w:contextualSpacing/>
        <w:jc w:val="both"/>
        <w:rPr>
          <w:rFonts w:ascii="Times New Roman" w:hAnsi="Times New Roman" w:cs="Times New Roman"/>
          <w:color w:val="000000"/>
          <w:sz w:val="28"/>
          <w:szCs w:val="28"/>
          <w:u w:color="000000"/>
          <w:lang w:val="kk-KZ"/>
        </w:rPr>
      </w:pPr>
      <w:r w:rsidRPr="00216275">
        <w:rPr>
          <w:rFonts w:ascii="Times New Roman" w:hAnsi="Times New Roman" w:cs="Times New Roman"/>
          <w:bCs/>
          <w:color w:val="000000"/>
          <w:sz w:val="28"/>
          <w:szCs w:val="28"/>
          <w:u w:color="000000"/>
          <w:lang w:val="kk-KZ"/>
        </w:rPr>
        <w:t>Талқылауға арналған сұрақтар:</w:t>
      </w:r>
      <w:r w:rsidRPr="003843F0">
        <w:rPr>
          <w:rFonts w:ascii="Times New Roman" w:hAnsi="Times New Roman" w:cs="Times New Roman"/>
          <w:color w:val="000000"/>
          <w:sz w:val="28"/>
          <w:szCs w:val="28"/>
          <w:u w:color="000000"/>
          <w:lang w:val="kk-KZ"/>
        </w:rPr>
        <w:t xml:space="preserve"> Сізге барлық пайымдар түсінікті ме? </w:t>
      </w:r>
      <w:r>
        <w:rPr>
          <w:rFonts w:ascii="Times New Roman" w:hAnsi="Times New Roman" w:cs="Times New Roman"/>
          <w:color w:val="000000"/>
          <w:sz w:val="28"/>
          <w:szCs w:val="28"/>
          <w:u w:color="000000"/>
          <w:lang w:val="kk-KZ"/>
        </w:rPr>
        <w:t>Төмен деңгейдегі сапаны қалай дамытуға болады?</w:t>
      </w:r>
    </w:p>
    <w:p w:rsidR="0034300C" w:rsidRPr="00D777E7" w:rsidRDefault="0034300C" w:rsidP="00ED601B">
      <w:pPr>
        <w:tabs>
          <w:tab w:val="left" w:pos="0"/>
        </w:tabs>
        <w:suppressAutoHyphens/>
        <w:spacing w:after="0" w:line="240" w:lineRule="auto"/>
        <w:ind w:firstLine="709"/>
        <w:contextualSpacing/>
        <w:jc w:val="both"/>
        <w:rPr>
          <w:rFonts w:ascii="Times New Roman" w:hAnsi="Times New Roman" w:cs="Times New Roman"/>
          <w:color w:val="000000"/>
          <w:sz w:val="28"/>
          <w:szCs w:val="28"/>
          <w:u w:color="000000"/>
          <w:lang w:val="kk-KZ"/>
        </w:rPr>
      </w:pPr>
      <w:r w:rsidRPr="00D777E7">
        <w:rPr>
          <w:rFonts w:ascii="Times New Roman" w:hAnsi="Times New Roman" w:cs="Times New Roman"/>
          <w:i/>
          <w:color w:val="000000"/>
          <w:sz w:val="28"/>
          <w:szCs w:val="28"/>
          <w:u w:color="000000"/>
          <w:lang w:val="kk-KZ"/>
        </w:rPr>
        <w:t>Тренинг жаттығуы 2</w:t>
      </w:r>
      <w:r>
        <w:rPr>
          <w:rFonts w:ascii="Times New Roman" w:hAnsi="Times New Roman" w:cs="Times New Roman"/>
          <w:color w:val="000000"/>
          <w:sz w:val="28"/>
          <w:szCs w:val="28"/>
          <w:u w:color="000000"/>
          <w:lang w:val="kk-KZ"/>
        </w:rPr>
        <w:t xml:space="preserve"> – </w:t>
      </w:r>
      <w:r w:rsidRPr="00ED601B">
        <w:rPr>
          <w:rFonts w:ascii="Times New Roman" w:hAnsi="Times New Roman" w:cs="Times New Roman"/>
          <w:i/>
          <w:sz w:val="28"/>
          <w:szCs w:val="28"/>
          <w:lang w:val="kk-KZ"/>
        </w:rPr>
        <w:t>«Ұтымды жауап» жаттығуы (кейстер)</w:t>
      </w:r>
    </w:p>
    <w:p w:rsidR="0034300C" w:rsidRPr="00147B9A" w:rsidRDefault="0034300C" w:rsidP="00ED601B">
      <w:pPr>
        <w:tabs>
          <w:tab w:val="left" w:pos="0"/>
        </w:tabs>
        <w:suppressAutoHyphens/>
        <w:spacing w:after="0" w:line="240" w:lineRule="auto"/>
        <w:ind w:firstLine="709"/>
        <w:contextualSpacing/>
        <w:jc w:val="both"/>
        <w:rPr>
          <w:rFonts w:ascii="Times New Roman" w:eastAsia="Calibri" w:hAnsi="Times New Roman" w:cs="Times New Roman"/>
          <w:sz w:val="28"/>
          <w:szCs w:val="28"/>
          <w:lang w:val="kk-KZ"/>
        </w:rPr>
      </w:pPr>
      <w:r w:rsidRPr="00147B9A">
        <w:rPr>
          <w:rFonts w:ascii="Times New Roman" w:eastAsia="Calibri" w:hAnsi="Times New Roman" w:cs="Times New Roman"/>
          <w:sz w:val="28"/>
          <w:szCs w:val="28"/>
          <w:lang w:val="kk-KZ"/>
        </w:rPr>
        <w:t xml:space="preserve">Сізге әлеуметтік желілер немесе мессенджерлер арқылы төмендегідей сипаттағы мәтіндік хабарламалар келді. Сіз оларға барынша коммуникация мәдениетін, әрі цифрлық этикет ережелерін сақтай отырып, қалай жауап берер едіңіз? </w:t>
      </w:r>
    </w:p>
    <w:p w:rsidR="0034300C" w:rsidRPr="00147B9A" w:rsidRDefault="0034300C" w:rsidP="00ED601B">
      <w:pPr>
        <w:tabs>
          <w:tab w:val="left" w:pos="0"/>
        </w:tabs>
        <w:suppressAutoHyphens/>
        <w:spacing w:after="0" w:line="240" w:lineRule="auto"/>
        <w:ind w:firstLine="709"/>
        <w:contextualSpacing/>
        <w:rPr>
          <w:rFonts w:ascii="Times New Roman" w:eastAsia="Calibri" w:hAnsi="Times New Roman" w:cs="Times New Roman"/>
          <w:i/>
          <w:sz w:val="28"/>
          <w:szCs w:val="28"/>
          <w:lang w:val="kk-KZ"/>
        </w:rPr>
      </w:pPr>
      <w:r w:rsidRPr="00147B9A">
        <w:rPr>
          <w:rFonts w:ascii="Times New Roman" w:eastAsia="Calibri" w:hAnsi="Times New Roman" w:cs="Times New Roman"/>
          <w:sz w:val="28"/>
          <w:szCs w:val="28"/>
          <w:lang w:val="kk-KZ"/>
        </w:rPr>
        <w:t>Мысалы, мынандай хабарламалар</w:t>
      </w:r>
      <w:r w:rsidRPr="00ED601B">
        <w:rPr>
          <w:rFonts w:ascii="Times New Roman" w:eastAsia="Calibri" w:hAnsi="Times New Roman" w:cs="Times New Roman"/>
          <w:sz w:val="28"/>
          <w:szCs w:val="28"/>
          <w:lang w:val="kk-KZ"/>
        </w:rPr>
        <w:t xml:space="preserve">: </w:t>
      </w:r>
      <w:r w:rsidRPr="00147B9A">
        <w:rPr>
          <w:rFonts w:ascii="Times New Roman" w:eastAsia="Calibri" w:hAnsi="Times New Roman" w:cs="Times New Roman"/>
          <w:i/>
          <w:sz w:val="28"/>
          <w:szCs w:val="28"/>
          <w:lang w:val="kk-KZ"/>
        </w:rPr>
        <w:t xml:space="preserve"> </w:t>
      </w:r>
    </w:p>
    <w:p w:rsidR="0034300C" w:rsidRPr="00147B9A" w:rsidRDefault="0034300C" w:rsidP="00ED601B">
      <w:pPr>
        <w:tabs>
          <w:tab w:val="left" w:pos="0"/>
        </w:tabs>
        <w:suppressAutoHyphens/>
        <w:spacing w:after="0" w:line="240" w:lineRule="auto"/>
        <w:ind w:firstLine="709"/>
        <w:contextualSpacing/>
        <w:jc w:val="both"/>
        <w:rPr>
          <w:rFonts w:ascii="Times New Roman" w:eastAsia="Calibri" w:hAnsi="Times New Roman" w:cs="Times New Roman"/>
          <w:sz w:val="28"/>
          <w:szCs w:val="28"/>
          <w:lang w:val="kk-KZ"/>
        </w:rPr>
      </w:pPr>
      <w:r w:rsidRPr="00147B9A">
        <w:rPr>
          <w:rFonts w:ascii="Times New Roman" w:eastAsia="Calibri" w:hAnsi="Times New Roman" w:cs="Times New Roman"/>
          <w:sz w:val="28"/>
          <w:szCs w:val="28"/>
          <w:lang w:val="kk-KZ"/>
        </w:rPr>
        <w:t>1. Сіздің сурет</w:t>
      </w:r>
      <w:r>
        <w:rPr>
          <w:rFonts w:ascii="Times New Roman" w:eastAsia="Calibri" w:hAnsi="Times New Roman" w:cs="Times New Roman"/>
          <w:sz w:val="28"/>
          <w:szCs w:val="28"/>
          <w:lang w:val="kk-KZ"/>
        </w:rPr>
        <w:t>іңізге бейтаныс адам комментарий</w:t>
      </w:r>
      <w:r w:rsidRPr="00147B9A">
        <w:rPr>
          <w:rFonts w:ascii="Times New Roman" w:eastAsia="Calibri" w:hAnsi="Times New Roman" w:cs="Times New Roman"/>
          <w:sz w:val="28"/>
          <w:szCs w:val="28"/>
          <w:lang w:val="kk-KZ"/>
        </w:rPr>
        <w:t xml:space="preserve"> жазды: «Ұсқынсыз түріңмен суретіңді жариялауға ұялмадың ба?».  Сіз қалай жауап берер едіңіз?</w:t>
      </w:r>
    </w:p>
    <w:p w:rsidR="0034300C" w:rsidRPr="00147B9A" w:rsidRDefault="0034300C" w:rsidP="00ED601B">
      <w:pPr>
        <w:tabs>
          <w:tab w:val="left" w:pos="0"/>
        </w:tabs>
        <w:suppressAutoHyphens/>
        <w:spacing w:after="0" w:line="240" w:lineRule="auto"/>
        <w:ind w:firstLine="709"/>
        <w:contextualSpacing/>
        <w:jc w:val="both"/>
        <w:rPr>
          <w:rFonts w:ascii="Times New Roman" w:eastAsia="Calibri" w:hAnsi="Times New Roman" w:cs="Times New Roman"/>
          <w:sz w:val="28"/>
          <w:szCs w:val="28"/>
          <w:lang w:val="kk-KZ"/>
        </w:rPr>
      </w:pPr>
      <w:r w:rsidRPr="00147B9A">
        <w:rPr>
          <w:rFonts w:ascii="Times New Roman" w:eastAsia="Calibri" w:hAnsi="Times New Roman" w:cs="Times New Roman"/>
          <w:sz w:val="28"/>
          <w:szCs w:val="28"/>
          <w:lang w:val="kk-KZ"/>
        </w:rPr>
        <w:t>2. Сізге мынандай хабарлама келді: «Егер, сен менің айтқанымды жасамайтын болсаң, сенің құпияңды мен желіге жариялап жіберемін». Сіздің әрекетіңіз қандай болады?</w:t>
      </w:r>
    </w:p>
    <w:p w:rsidR="0034300C" w:rsidRPr="00147B9A" w:rsidRDefault="0034300C" w:rsidP="00ED601B">
      <w:pPr>
        <w:tabs>
          <w:tab w:val="left" w:pos="0"/>
        </w:tabs>
        <w:suppressAutoHyphens/>
        <w:spacing w:after="0" w:line="240" w:lineRule="auto"/>
        <w:ind w:firstLine="709"/>
        <w:contextualSpacing/>
        <w:jc w:val="both"/>
        <w:rPr>
          <w:rFonts w:ascii="Times New Roman" w:eastAsia="Calibri" w:hAnsi="Times New Roman" w:cs="Times New Roman"/>
          <w:sz w:val="28"/>
          <w:szCs w:val="28"/>
          <w:lang w:val="kk-KZ"/>
        </w:rPr>
      </w:pPr>
      <w:r w:rsidRPr="00147B9A">
        <w:rPr>
          <w:rFonts w:ascii="Times New Roman" w:eastAsia="Calibri" w:hAnsi="Times New Roman" w:cs="Times New Roman"/>
          <w:sz w:val="28"/>
          <w:szCs w:val="28"/>
          <w:lang w:val="kk-KZ"/>
        </w:rPr>
        <w:t xml:space="preserve">3. Сізге мынандай хабарлама келді: «Мына түріңмен қалай </w:t>
      </w:r>
      <w:r>
        <w:rPr>
          <w:rFonts w:ascii="Times New Roman" w:eastAsia="Calibri" w:hAnsi="Times New Roman" w:cs="Times New Roman"/>
          <w:sz w:val="28"/>
          <w:szCs w:val="28"/>
          <w:lang w:val="kk-KZ"/>
        </w:rPr>
        <w:t xml:space="preserve">маман </w:t>
      </w:r>
      <w:r w:rsidRPr="00147B9A">
        <w:rPr>
          <w:rFonts w:ascii="Times New Roman" w:eastAsia="Calibri" w:hAnsi="Times New Roman" w:cs="Times New Roman"/>
          <w:sz w:val="28"/>
          <w:szCs w:val="28"/>
          <w:lang w:val="kk-KZ"/>
        </w:rPr>
        <w:t>болмақшысың!». Сіздің жауабыңыз қандай болады?</w:t>
      </w:r>
    </w:p>
    <w:p w:rsidR="0034300C" w:rsidRPr="00147B9A" w:rsidRDefault="0034300C" w:rsidP="00ED601B">
      <w:pPr>
        <w:tabs>
          <w:tab w:val="left" w:pos="0"/>
        </w:tabs>
        <w:suppressAutoHyphens/>
        <w:spacing w:after="0" w:line="240" w:lineRule="auto"/>
        <w:ind w:firstLine="709"/>
        <w:contextualSpacing/>
        <w:jc w:val="both"/>
        <w:rPr>
          <w:rFonts w:ascii="Times New Roman" w:eastAsia="Calibri" w:hAnsi="Times New Roman" w:cs="Times New Roman"/>
          <w:sz w:val="28"/>
          <w:szCs w:val="28"/>
          <w:lang w:val="kk-KZ"/>
        </w:rPr>
      </w:pPr>
      <w:r w:rsidRPr="00147B9A">
        <w:rPr>
          <w:rFonts w:ascii="Times New Roman" w:eastAsia="Calibri" w:hAnsi="Times New Roman" w:cs="Times New Roman"/>
          <w:sz w:val="28"/>
          <w:szCs w:val="28"/>
          <w:lang w:val="kk-KZ"/>
        </w:rPr>
        <w:t>4. Сізге мынандай хабарлама келді: «</w:t>
      </w:r>
      <w:r>
        <w:rPr>
          <w:rFonts w:ascii="Times New Roman" w:eastAsia="Calibri" w:hAnsi="Times New Roman" w:cs="Times New Roman"/>
          <w:sz w:val="28"/>
          <w:szCs w:val="28"/>
          <w:lang w:val="kk-KZ"/>
        </w:rPr>
        <w:t>Мақтанып, өтірік фотоларыңды желіге жүктей бермеші</w:t>
      </w:r>
      <w:r w:rsidRPr="00147B9A">
        <w:rPr>
          <w:rFonts w:ascii="Times New Roman" w:eastAsia="Calibri" w:hAnsi="Times New Roman" w:cs="Times New Roman"/>
          <w:sz w:val="28"/>
          <w:szCs w:val="28"/>
          <w:lang w:val="kk-KZ"/>
        </w:rPr>
        <w:t>». Сіздің әрекетіңіз қандай болады?</w:t>
      </w:r>
    </w:p>
    <w:p w:rsidR="0034300C" w:rsidRPr="00147B9A" w:rsidRDefault="0034300C" w:rsidP="00ED601B">
      <w:pPr>
        <w:tabs>
          <w:tab w:val="left" w:pos="0"/>
        </w:tabs>
        <w:suppressAutoHyphens/>
        <w:spacing w:after="0" w:line="240" w:lineRule="auto"/>
        <w:ind w:firstLine="709"/>
        <w:contextualSpacing/>
        <w:jc w:val="both"/>
        <w:rPr>
          <w:rFonts w:ascii="Times New Roman" w:eastAsia="Calibri" w:hAnsi="Times New Roman" w:cs="Times New Roman"/>
          <w:sz w:val="28"/>
          <w:szCs w:val="28"/>
          <w:lang w:val="kk-KZ"/>
        </w:rPr>
      </w:pPr>
      <w:r w:rsidRPr="00147B9A">
        <w:rPr>
          <w:rFonts w:ascii="Times New Roman" w:eastAsia="Calibri" w:hAnsi="Times New Roman" w:cs="Times New Roman"/>
          <w:sz w:val="28"/>
          <w:szCs w:val="28"/>
          <w:lang w:val="kk-KZ"/>
        </w:rPr>
        <w:t>5. Сізге м</w:t>
      </w:r>
      <w:r>
        <w:rPr>
          <w:rFonts w:ascii="Times New Roman" w:eastAsia="Calibri" w:hAnsi="Times New Roman" w:cs="Times New Roman"/>
          <w:sz w:val="28"/>
          <w:szCs w:val="28"/>
          <w:lang w:val="kk-KZ"/>
        </w:rPr>
        <w:t>ынандай хабарлама келді: «Алооо</w:t>
      </w:r>
      <w:r w:rsidRPr="00147B9A">
        <w:rPr>
          <w:rFonts w:ascii="Times New Roman" w:eastAsia="Calibri" w:hAnsi="Times New Roman" w:cs="Times New Roman"/>
          <w:sz w:val="28"/>
          <w:szCs w:val="28"/>
          <w:lang w:val="kk-KZ"/>
        </w:rPr>
        <w:t>! Сен т</w:t>
      </w:r>
      <w:r w:rsidR="00F6305A">
        <w:rPr>
          <w:rFonts w:ascii="Times New Roman" w:eastAsia="Calibri" w:hAnsi="Times New Roman" w:cs="Times New Roman"/>
          <w:sz w:val="28"/>
          <w:szCs w:val="28"/>
          <w:lang w:val="kk-KZ"/>
        </w:rPr>
        <w:t xml:space="preserve">обымызда бәрімізге жақпайсың». </w:t>
      </w:r>
      <w:r w:rsidRPr="00147B9A">
        <w:rPr>
          <w:rFonts w:ascii="Times New Roman" w:eastAsia="Calibri" w:hAnsi="Times New Roman" w:cs="Times New Roman"/>
          <w:sz w:val="28"/>
          <w:szCs w:val="28"/>
          <w:lang w:val="kk-KZ"/>
        </w:rPr>
        <w:t>Сіздің реакцияңыз қандай болады?</w:t>
      </w:r>
    </w:p>
    <w:p w:rsidR="0034300C" w:rsidRPr="00147B9A" w:rsidRDefault="0034300C" w:rsidP="00ED601B">
      <w:pPr>
        <w:tabs>
          <w:tab w:val="left" w:pos="0"/>
        </w:tabs>
        <w:suppressAutoHyphens/>
        <w:spacing w:after="0" w:line="240" w:lineRule="auto"/>
        <w:ind w:firstLine="709"/>
        <w:contextualSpacing/>
        <w:jc w:val="both"/>
        <w:rPr>
          <w:rFonts w:ascii="Times New Roman" w:eastAsia="Calibri" w:hAnsi="Times New Roman" w:cs="Times New Roman"/>
          <w:sz w:val="28"/>
          <w:szCs w:val="28"/>
          <w:lang w:val="kk-KZ"/>
        </w:rPr>
      </w:pPr>
      <w:r w:rsidRPr="00147B9A">
        <w:rPr>
          <w:rFonts w:ascii="Times New Roman" w:eastAsia="Calibri" w:hAnsi="Times New Roman" w:cs="Times New Roman"/>
          <w:sz w:val="28"/>
          <w:szCs w:val="28"/>
          <w:lang w:val="kk-KZ"/>
        </w:rPr>
        <w:t>6. Сізге мынандай хабарлама келді: «Сәлем! Түн ортасында маған х</w:t>
      </w:r>
      <w:r w:rsidR="00F6305A">
        <w:rPr>
          <w:rFonts w:ascii="Times New Roman" w:eastAsia="Calibri" w:hAnsi="Times New Roman" w:cs="Times New Roman"/>
          <w:sz w:val="28"/>
          <w:szCs w:val="28"/>
          <w:lang w:val="kk-KZ"/>
        </w:rPr>
        <w:t xml:space="preserve">абарлама жібергенің орынсыз!». </w:t>
      </w:r>
      <w:r w:rsidRPr="00147B9A">
        <w:rPr>
          <w:rFonts w:ascii="Times New Roman" w:eastAsia="Calibri" w:hAnsi="Times New Roman" w:cs="Times New Roman"/>
          <w:sz w:val="28"/>
          <w:szCs w:val="28"/>
          <w:lang w:val="kk-KZ"/>
        </w:rPr>
        <w:t>Сіздің жауабыңыз қандай болады?</w:t>
      </w:r>
    </w:p>
    <w:p w:rsidR="0034300C" w:rsidRPr="00147B9A" w:rsidRDefault="0034300C" w:rsidP="00ED601B">
      <w:pPr>
        <w:tabs>
          <w:tab w:val="left" w:pos="0"/>
        </w:tabs>
        <w:suppressAutoHyphens/>
        <w:spacing w:after="0" w:line="240" w:lineRule="auto"/>
        <w:ind w:firstLine="709"/>
        <w:contextualSpacing/>
        <w:jc w:val="both"/>
        <w:rPr>
          <w:rFonts w:ascii="Times New Roman" w:eastAsia="Calibri" w:hAnsi="Times New Roman" w:cs="Times New Roman"/>
          <w:sz w:val="28"/>
          <w:szCs w:val="28"/>
          <w:lang w:val="kk-KZ"/>
        </w:rPr>
      </w:pPr>
      <w:r w:rsidRPr="00147B9A">
        <w:rPr>
          <w:rFonts w:ascii="Times New Roman" w:eastAsia="Calibri" w:hAnsi="Times New Roman" w:cs="Times New Roman"/>
          <w:sz w:val="28"/>
          <w:szCs w:val="28"/>
          <w:lang w:val="kk-KZ"/>
        </w:rPr>
        <w:t>7. Сізге мынандай хабарлама келді: «Жеке басыма қатысты сұрақты қоймауыңызды сұраймын». Сіздің әрекетіңіз қандай болады?</w:t>
      </w:r>
    </w:p>
    <w:p w:rsidR="0034300C" w:rsidRPr="00E0414A" w:rsidRDefault="0034300C" w:rsidP="00ED601B">
      <w:pPr>
        <w:tabs>
          <w:tab w:val="left" w:pos="0"/>
        </w:tabs>
        <w:suppressAutoHyphens/>
        <w:spacing w:after="0" w:line="240" w:lineRule="auto"/>
        <w:ind w:firstLine="709"/>
        <w:contextualSpacing/>
        <w:jc w:val="both"/>
        <w:rPr>
          <w:rFonts w:ascii="Times New Roman" w:hAnsi="Times New Roman" w:cs="Times New Roman"/>
          <w:b/>
          <w:sz w:val="28"/>
          <w:szCs w:val="28"/>
          <w:lang w:val="kk-KZ"/>
        </w:rPr>
      </w:pPr>
      <w:r w:rsidRPr="00D777E7">
        <w:rPr>
          <w:rFonts w:ascii="Times New Roman" w:hAnsi="Times New Roman" w:cs="Times New Roman"/>
          <w:i/>
          <w:color w:val="000000"/>
          <w:sz w:val="28"/>
          <w:szCs w:val="28"/>
          <w:u w:color="000000"/>
          <w:lang w:val="kk-KZ"/>
        </w:rPr>
        <w:t xml:space="preserve">Тренинг жаттығуы </w:t>
      </w:r>
      <w:r>
        <w:rPr>
          <w:rFonts w:ascii="Times New Roman" w:hAnsi="Times New Roman" w:cs="Times New Roman"/>
          <w:i/>
          <w:color w:val="000000"/>
          <w:sz w:val="28"/>
          <w:szCs w:val="28"/>
          <w:u w:color="000000"/>
          <w:lang w:val="kk-KZ"/>
        </w:rPr>
        <w:t>3</w:t>
      </w:r>
      <w:r>
        <w:rPr>
          <w:rFonts w:ascii="Times New Roman" w:hAnsi="Times New Roman" w:cs="Times New Roman"/>
          <w:color w:val="000000"/>
          <w:sz w:val="28"/>
          <w:szCs w:val="28"/>
          <w:u w:color="000000"/>
          <w:lang w:val="kk-KZ"/>
        </w:rPr>
        <w:t xml:space="preserve"> –</w:t>
      </w:r>
      <w:r>
        <w:rPr>
          <w:rFonts w:ascii="Times New Roman" w:hAnsi="Times New Roman" w:cs="Times New Roman"/>
          <w:sz w:val="28"/>
          <w:szCs w:val="28"/>
          <w:lang w:val="kk-KZ"/>
        </w:rPr>
        <w:t xml:space="preserve"> </w:t>
      </w:r>
      <w:r w:rsidRPr="00ED601B">
        <w:rPr>
          <w:rFonts w:ascii="Times New Roman" w:hAnsi="Times New Roman" w:cs="Times New Roman"/>
          <w:bCs/>
          <w:i/>
          <w:color w:val="000000"/>
          <w:sz w:val="28"/>
          <w:szCs w:val="28"/>
          <w:u w:color="000000"/>
          <w:lang w:val="kk-KZ" w:bidi="hi-IN"/>
        </w:rPr>
        <w:t>«Цифрлық коммуникация әдебі» жаттығуы</w:t>
      </w:r>
    </w:p>
    <w:p w:rsidR="0034300C" w:rsidRPr="003843F0" w:rsidRDefault="0034300C" w:rsidP="00ED601B">
      <w:pPr>
        <w:tabs>
          <w:tab w:val="left" w:pos="0"/>
        </w:tabs>
        <w:suppressAutoHyphens/>
        <w:spacing w:after="0" w:line="240" w:lineRule="auto"/>
        <w:ind w:firstLine="709"/>
        <w:contextualSpacing/>
        <w:jc w:val="both"/>
        <w:rPr>
          <w:rFonts w:ascii="Times New Roman" w:hAnsi="Times New Roman" w:cs="Times New Roman"/>
          <w:color w:val="000000"/>
          <w:sz w:val="28"/>
          <w:szCs w:val="28"/>
          <w:u w:color="000000"/>
          <w:lang w:val="kk-KZ" w:bidi="hi-IN"/>
        </w:rPr>
      </w:pPr>
      <w:r w:rsidRPr="003843F0">
        <w:rPr>
          <w:rFonts w:ascii="Times New Roman" w:hAnsi="Times New Roman" w:cs="Times New Roman"/>
          <w:i/>
          <w:iCs/>
          <w:color w:val="000000"/>
          <w:sz w:val="28"/>
          <w:szCs w:val="28"/>
          <w:u w:color="000000"/>
          <w:lang w:val="kk-KZ" w:bidi="hi-IN"/>
        </w:rPr>
        <w:t>Нұсқау:</w:t>
      </w:r>
      <w:r w:rsidRPr="003843F0">
        <w:rPr>
          <w:rFonts w:ascii="Times New Roman" w:hAnsi="Times New Roman" w:cs="Times New Roman"/>
          <w:color w:val="000000"/>
          <w:sz w:val="28"/>
          <w:szCs w:val="28"/>
          <w:u w:color="000000"/>
          <w:lang w:val="kk-KZ" w:bidi="hi-IN"/>
        </w:rPr>
        <w:t xml:space="preserve"> қатысушылармен бірге ойлана отырып, интернетте кибербуллингке ұшырамаудың және интернетті қауіпсіз түрде пайдаланудың ережелерінің тізімін жазып шығайық (қатысушылар өздері осы ережелерді ойлап табады). Бәріміз төмендегі ережелерді ұстануымыз керек (мысалы):</w:t>
      </w:r>
    </w:p>
    <w:p w:rsidR="0034300C" w:rsidRPr="003843F0" w:rsidRDefault="00F6305A" w:rsidP="00F6305A">
      <w:pPr>
        <w:numPr>
          <w:ilvl w:val="0"/>
          <w:numId w:val="7"/>
        </w:numPr>
        <w:tabs>
          <w:tab w:val="left" w:pos="0"/>
          <w:tab w:val="left" w:pos="993"/>
        </w:tabs>
        <w:suppressAutoHyphens/>
        <w:spacing w:after="0" w:line="240" w:lineRule="auto"/>
        <w:ind w:left="0" w:firstLine="709"/>
        <w:contextualSpacing/>
        <w:jc w:val="both"/>
        <w:rPr>
          <w:rFonts w:ascii="Times New Roman" w:hAnsi="Times New Roman" w:cs="Times New Roman"/>
          <w:color w:val="000000"/>
          <w:sz w:val="28"/>
          <w:szCs w:val="28"/>
          <w:u w:color="000000"/>
          <w:lang w:val="kk-KZ" w:bidi="hi-IN"/>
        </w:rPr>
      </w:pPr>
      <w:r w:rsidRPr="003843F0">
        <w:rPr>
          <w:rFonts w:ascii="Times New Roman" w:hAnsi="Times New Roman" w:cs="Times New Roman"/>
          <w:color w:val="000000"/>
          <w:sz w:val="28"/>
          <w:szCs w:val="28"/>
          <w:u w:color="000000"/>
          <w:lang w:val="kk-KZ" w:bidi="hi-IN"/>
        </w:rPr>
        <w:t>интернетке жеке деректерді жарияламау</w:t>
      </w:r>
      <w:r>
        <w:rPr>
          <w:rFonts w:ascii="Times New Roman" w:hAnsi="Times New Roman" w:cs="Times New Roman"/>
          <w:color w:val="000000"/>
          <w:sz w:val="28"/>
          <w:szCs w:val="28"/>
          <w:u w:color="000000"/>
          <w:lang w:val="kk-KZ" w:bidi="hi-IN"/>
        </w:rPr>
        <w:t>;</w:t>
      </w:r>
    </w:p>
    <w:p w:rsidR="0034300C" w:rsidRPr="003843F0" w:rsidRDefault="00F6305A" w:rsidP="00F6305A">
      <w:pPr>
        <w:numPr>
          <w:ilvl w:val="0"/>
          <w:numId w:val="7"/>
        </w:numPr>
        <w:tabs>
          <w:tab w:val="left" w:pos="0"/>
          <w:tab w:val="left" w:pos="993"/>
        </w:tabs>
        <w:suppressAutoHyphens/>
        <w:spacing w:after="0" w:line="240" w:lineRule="auto"/>
        <w:ind w:left="0" w:firstLine="709"/>
        <w:contextualSpacing/>
        <w:jc w:val="both"/>
        <w:rPr>
          <w:rFonts w:ascii="Times New Roman" w:hAnsi="Times New Roman" w:cs="Times New Roman"/>
          <w:color w:val="000000"/>
          <w:sz w:val="28"/>
          <w:szCs w:val="28"/>
          <w:u w:color="000000"/>
          <w:lang w:val="kk-KZ" w:bidi="hi-IN"/>
        </w:rPr>
      </w:pPr>
      <w:r w:rsidRPr="003843F0">
        <w:rPr>
          <w:rFonts w:ascii="Times New Roman" w:hAnsi="Times New Roman" w:cs="Times New Roman"/>
          <w:color w:val="000000"/>
          <w:sz w:val="28"/>
          <w:szCs w:val="28"/>
          <w:u w:color="000000"/>
          <w:lang w:val="kk-KZ" w:bidi="hi-IN"/>
        </w:rPr>
        <w:t>бейтаныс адамдармен хабарлама жазыспау</w:t>
      </w:r>
      <w:r>
        <w:rPr>
          <w:rFonts w:ascii="Times New Roman" w:hAnsi="Times New Roman" w:cs="Times New Roman"/>
          <w:color w:val="000000"/>
          <w:sz w:val="28"/>
          <w:szCs w:val="28"/>
          <w:u w:color="000000"/>
          <w:lang w:val="kk-KZ" w:bidi="hi-IN"/>
        </w:rPr>
        <w:t>;</w:t>
      </w:r>
    </w:p>
    <w:p w:rsidR="0034300C" w:rsidRPr="003843F0" w:rsidRDefault="00F6305A" w:rsidP="00F6305A">
      <w:pPr>
        <w:numPr>
          <w:ilvl w:val="0"/>
          <w:numId w:val="7"/>
        </w:numPr>
        <w:tabs>
          <w:tab w:val="left" w:pos="0"/>
          <w:tab w:val="left" w:pos="993"/>
        </w:tabs>
        <w:suppressAutoHyphens/>
        <w:spacing w:after="0" w:line="240" w:lineRule="auto"/>
        <w:ind w:left="0" w:firstLine="709"/>
        <w:contextualSpacing/>
        <w:jc w:val="both"/>
        <w:rPr>
          <w:rFonts w:ascii="Times New Roman" w:hAnsi="Times New Roman" w:cs="Times New Roman"/>
          <w:sz w:val="28"/>
          <w:szCs w:val="28"/>
          <w:lang w:val="kk-KZ"/>
        </w:rPr>
      </w:pPr>
      <w:r w:rsidRPr="003843F0">
        <w:rPr>
          <w:rFonts w:ascii="Times New Roman" w:hAnsi="Times New Roman" w:cs="Times New Roman"/>
          <w:color w:val="000000"/>
          <w:sz w:val="28"/>
          <w:szCs w:val="28"/>
          <w:u w:color="000000"/>
          <w:lang w:val="kk-KZ" w:bidi="hi-IN"/>
        </w:rPr>
        <w:t>өзгелердің ар намысына тиетін сөздерді жазбау</w:t>
      </w:r>
      <w:r>
        <w:rPr>
          <w:rFonts w:ascii="Times New Roman" w:hAnsi="Times New Roman" w:cs="Times New Roman"/>
          <w:color w:val="000000"/>
          <w:sz w:val="28"/>
          <w:szCs w:val="28"/>
          <w:u w:color="000000"/>
          <w:lang w:val="kk-KZ" w:bidi="hi-IN"/>
        </w:rPr>
        <w:t>;</w:t>
      </w:r>
      <w:r w:rsidRPr="003843F0">
        <w:rPr>
          <w:rFonts w:ascii="Times New Roman" w:hAnsi="Times New Roman" w:cs="Times New Roman"/>
          <w:color w:val="000000"/>
          <w:sz w:val="28"/>
          <w:szCs w:val="28"/>
          <w:u w:color="000000"/>
          <w:lang w:val="kk-KZ" w:bidi="hi-IN"/>
        </w:rPr>
        <w:t xml:space="preserve"> </w:t>
      </w:r>
    </w:p>
    <w:p w:rsidR="0034300C" w:rsidRPr="003843F0" w:rsidRDefault="00F6305A" w:rsidP="00F6305A">
      <w:pPr>
        <w:numPr>
          <w:ilvl w:val="0"/>
          <w:numId w:val="7"/>
        </w:numPr>
        <w:tabs>
          <w:tab w:val="left" w:pos="0"/>
          <w:tab w:val="left" w:pos="993"/>
        </w:tabs>
        <w:suppressAutoHyphens/>
        <w:spacing w:after="0" w:line="240" w:lineRule="auto"/>
        <w:ind w:left="0" w:firstLine="709"/>
        <w:contextualSpacing/>
        <w:jc w:val="both"/>
        <w:rPr>
          <w:rFonts w:ascii="Times New Roman" w:hAnsi="Times New Roman" w:cs="Times New Roman"/>
          <w:sz w:val="28"/>
          <w:szCs w:val="28"/>
          <w:lang w:val="kk-KZ"/>
        </w:rPr>
      </w:pPr>
      <w:r w:rsidRPr="003843F0">
        <w:rPr>
          <w:rFonts w:ascii="Times New Roman" w:hAnsi="Times New Roman" w:cs="Times New Roman"/>
          <w:color w:val="000000"/>
          <w:sz w:val="28"/>
          <w:szCs w:val="28"/>
          <w:u w:color="000000"/>
          <w:lang w:val="kk-KZ" w:bidi="hi-IN"/>
        </w:rPr>
        <w:t>қажетсіз</w:t>
      </w:r>
      <w:r>
        <w:rPr>
          <w:rFonts w:ascii="Times New Roman" w:hAnsi="Times New Roman" w:cs="Times New Roman"/>
          <w:color w:val="000000"/>
          <w:sz w:val="28"/>
          <w:szCs w:val="28"/>
          <w:u w:color="000000"/>
          <w:lang w:val="kk-KZ" w:bidi="hi-IN"/>
        </w:rPr>
        <w:t xml:space="preserve"> </w:t>
      </w:r>
      <w:r w:rsidRPr="003843F0">
        <w:rPr>
          <w:rFonts w:ascii="Times New Roman" w:hAnsi="Times New Roman" w:cs="Times New Roman"/>
          <w:color w:val="000000"/>
          <w:sz w:val="28"/>
          <w:szCs w:val="28"/>
          <w:u w:color="000000"/>
          <w:lang w:val="kk-KZ" w:bidi="hi-IN"/>
        </w:rPr>
        <w:t>ақпараттарды жүктемеу, ашпау</w:t>
      </w:r>
      <w:r>
        <w:rPr>
          <w:rFonts w:ascii="Times New Roman" w:hAnsi="Times New Roman" w:cs="Times New Roman"/>
          <w:color w:val="000000"/>
          <w:sz w:val="28"/>
          <w:szCs w:val="28"/>
          <w:u w:color="000000"/>
          <w:lang w:val="kk-KZ" w:bidi="hi-IN"/>
        </w:rPr>
        <w:t>;</w:t>
      </w:r>
    </w:p>
    <w:p w:rsidR="0034300C" w:rsidRPr="003843F0" w:rsidRDefault="00F6305A" w:rsidP="00F6305A">
      <w:pPr>
        <w:numPr>
          <w:ilvl w:val="0"/>
          <w:numId w:val="7"/>
        </w:numPr>
        <w:tabs>
          <w:tab w:val="left" w:pos="0"/>
          <w:tab w:val="left" w:pos="993"/>
        </w:tabs>
        <w:suppressAutoHyphens/>
        <w:spacing w:after="0" w:line="240" w:lineRule="auto"/>
        <w:ind w:left="0" w:firstLine="709"/>
        <w:contextualSpacing/>
        <w:jc w:val="both"/>
        <w:rPr>
          <w:rFonts w:ascii="Times New Roman" w:hAnsi="Times New Roman" w:cs="Times New Roman"/>
          <w:sz w:val="28"/>
          <w:szCs w:val="28"/>
          <w:lang w:val="kk-KZ"/>
        </w:rPr>
      </w:pPr>
      <w:r w:rsidRPr="003843F0">
        <w:rPr>
          <w:rFonts w:ascii="Times New Roman" w:hAnsi="Times New Roman" w:cs="Times New Roman"/>
          <w:color w:val="000000"/>
          <w:sz w:val="28"/>
          <w:szCs w:val="28"/>
          <w:u w:color="000000"/>
          <w:lang w:val="kk-KZ" w:bidi="hi-IN"/>
        </w:rPr>
        <w:t xml:space="preserve">құпия </w:t>
      </w:r>
      <w:r w:rsidR="0034300C" w:rsidRPr="003843F0">
        <w:rPr>
          <w:rFonts w:ascii="Times New Roman" w:hAnsi="Times New Roman" w:cs="Times New Roman"/>
          <w:color w:val="000000"/>
          <w:sz w:val="28"/>
          <w:szCs w:val="28"/>
          <w:u w:color="000000"/>
          <w:lang w:val="kk-KZ" w:bidi="hi-IN"/>
        </w:rPr>
        <w:t>сөзді ешкімге таратпау және т.б.</w:t>
      </w:r>
    </w:p>
    <w:p w:rsidR="0034300C" w:rsidRPr="003843F0" w:rsidRDefault="0034300C" w:rsidP="00ED601B">
      <w:pPr>
        <w:tabs>
          <w:tab w:val="left" w:pos="0"/>
        </w:tabs>
        <w:suppressAutoHyphens/>
        <w:spacing w:after="0" w:line="240" w:lineRule="auto"/>
        <w:ind w:firstLine="709"/>
        <w:contextualSpacing/>
        <w:rPr>
          <w:rFonts w:ascii="Times New Roman" w:hAnsi="Times New Roman" w:cs="Times New Roman"/>
          <w:b/>
          <w:bCs/>
          <w:color w:val="000000"/>
          <w:sz w:val="28"/>
          <w:szCs w:val="28"/>
          <w:u w:color="000000"/>
          <w:lang w:val="kk-KZ"/>
        </w:rPr>
      </w:pPr>
      <w:r w:rsidRPr="00D777E7">
        <w:rPr>
          <w:rFonts w:ascii="Times New Roman" w:hAnsi="Times New Roman" w:cs="Times New Roman"/>
          <w:i/>
          <w:color w:val="000000"/>
          <w:sz w:val="28"/>
          <w:szCs w:val="28"/>
          <w:u w:color="000000"/>
          <w:lang w:val="kk-KZ"/>
        </w:rPr>
        <w:t xml:space="preserve">Тренинг жаттығуы </w:t>
      </w:r>
      <w:r>
        <w:rPr>
          <w:rFonts w:ascii="Times New Roman" w:hAnsi="Times New Roman" w:cs="Times New Roman"/>
          <w:i/>
          <w:color w:val="000000"/>
          <w:sz w:val="28"/>
          <w:szCs w:val="28"/>
          <w:u w:color="000000"/>
          <w:lang w:val="kk-KZ"/>
        </w:rPr>
        <w:t>4</w:t>
      </w:r>
      <w:r>
        <w:rPr>
          <w:rFonts w:ascii="Times New Roman" w:hAnsi="Times New Roman" w:cs="Times New Roman"/>
          <w:color w:val="000000"/>
          <w:sz w:val="28"/>
          <w:szCs w:val="28"/>
          <w:u w:color="000000"/>
          <w:lang w:val="kk-KZ"/>
        </w:rPr>
        <w:t xml:space="preserve"> –</w:t>
      </w:r>
      <w:r>
        <w:rPr>
          <w:rFonts w:ascii="Times New Roman" w:hAnsi="Times New Roman" w:cs="Times New Roman"/>
          <w:b/>
          <w:bCs/>
          <w:color w:val="000000"/>
          <w:sz w:val="28"/>
          <w:szCs w:val="28"/>
          <w:u w:color="000000"/>
          <w:lang w:val="kk-KZ"/>
        </w:rPr>
        <w:t xml:space="preserve"> </w:t>
      </w:r>
      <w:r w:rsidRPr="00ED601B">
        <w:rPr>
          <w:rFonts w:ascii="Times New Roman" w:hAnsi="Times New Roman" w:cs="Times New Roman"/>
          <w:bCs/>
          <w:i/>
          <w:color w:val="000000"/>
          <w:sz w:val="28"/>
          <w:szCs w:val="28"/>
          <w:u w:color="000000"/>
          <w:lang w:val="kk-KZ"/>
        </w:rPr>
        <w:t>«Ұнамды комментарий!» жаттығуы</w:t>
      </w:r>
    </w:p>
    <w:p w:rsidR="0034300C" w:rsidRDefault="0034300C" w:rsidP="00ED601B">
      <w:pPr>
        <w:tabs>
          <w:tab w:val="left" w:pos="0"/>
        </w:tabs>
        <w:suppressAutoHyphens/>
        <w:spacing w:after="0" w:line="240" w:lineRule="auto"/>
        <w:ind w:firstLine="709"/>
        <w:contextualSpacing/>
        <w:jc w:val="both"/>
        <w:rPr>
          <w:rFonts w:ascii="Times New Roman" w:hAnsi="Times New Roman" w:cs="Times New Roman"/>
          <w:bCs/>
          <w:color w:val="000000"/>
          <w:sz w:val="28"/>
          <w:szCs w:val="28"/>
          <w:u w:color="000000"/>
          <w:lang w:val="kk-KZ"/>
        </w:rPr>
      </w:pPr>
      <w:r>
        <w:rPr>
          <w:rFonts w:ascii="Times New Roman" w:hAnsi="Times New Roman" w:cs="Times New Roman"/>
          <w:bCs/>
          <w:color w:val="000000"/>
          <w:sz w:val="28"/>
          <w:szCs w:val="28"/>
          <w:u w:color="000000"/>
          <w:lang w:val="kk-KZ"/>
        </w:rPr>
        <w:t xml:space="preserve">Тренинг қатысушылары өзі таңдаған интернеттен кез-келген видео немесе әлеуметтік желідегі постқа комментарий жазуы керек. </w:t>
      </w:r>
      <w:r w:rsidRPr="003843F0">
        <w:rPr>
          <w:rFonts w:ascii="Times New Roman" w:hAnsi="Times New Roman" w:cs="Times New Roman"/>
          <w:bCs/>
          <w:color w:val="000000"/>
          <w:sz w:val="28"/>
          <w:szCs w:val="28"/>
          <w:u w:color="000000"/>
          <w:lang w:val="kk-KZ"/>
        </w:rPr>
        <w:t>Комментарий жазу кезінде</w:t>
      </w:r>
      <w:r>
        <w:rPr>
          <w:rFonts w:ascii="Times New Roman" w:hAnsi="Times New Roman" w:cs="Times New Roman"/>
          <w:bCs/>
          <w:color w:val="000000"/>
          <w:sz w:val="28"/>
          <w:szCs w:val="28"/>
          <w:u w:color="000000"/>
          <w:lang w:val="kk-KZ"/>
        </w:rPr>
        <w:t xml:space="preserve"> мәтінді бірнеше рет редакциялауға, түзетуге рұқсат етіледі. Комментарий барлық жазу мәдениетінің талабына сәйкес болуы тиіс және с</w:t>
      </w:r>
      <w:r w:rsidRPr="003843F0">
        <w:rPr>
          <w:rFonts w:ascii="Times New Roman" w:hAnsi="Times New Roman" w:cs="Times New Roman"/>
          <w:bCs/>
          <w:color w:val="000000"/>
          <w:sz w:val="28"/>
          <w:szCs w:val="28"/>
          <w:u w:color="000000"/>
          <w:lang w:val="kk-KZ"/>
        </w:rPr>
        <w:t>май</w:t>
      </w:r>
      <w:r>
        <w:rPr>
          <w:rFonts w:ascii="Times New Roman" w:hAnsi="Times New Roman" w:cs="Times New Roman"/>
          <w:bCs/>
          <w:color w:val="000000"/>
          <w:sz w:val="28"/>
          <w:szCs w:val="28"/>
          <w:u w:color="000000"/>
          <w:lang w:val="kk-KZ"/>
        </w:rPr>
        <w:t xml:space="preserve">ликтерді де пайдалануға болады. </w:t>
      </w:r>
      <w:r w:rsidRPr="003843F0">
        <w:rPr>
          <w:rFonts w:ascii="Times New Roman" w:hAnsi="Times New Roman" w:cs="Times New Roman"/>
          <w:bCs/>
          <w:color w:val="000000"/>
          <w:sz w:val="28"/>
          <w:szCs w:val="28"/>
          <w:u w:color="000000"/>
          <w:lang w:val="kk-KZ"/>
        </w:rPr>
        <w:t>Жаттығу аяқталғаннан кейін, әрбір қатысушы өзінің қалдырған</w:t>
      </w:r>
      <w:r>
        <w:rPr>
          <w:rFonts w:ascii="Times New Roman" w:hAnsi="Times New Roman" w:cs="Times New Roman"/>
          <w:bCs/>
          <w:color w:val="000000"/>
          <w:sz w:val="28"/>
          <w:szCs w:val="28"/>
          <w:u w:color="000000"/>
          <w:lang w:val="kk-KZ"/>
        </w:rPr>
        <w:t xml:space="preserve"> жазбасын оқып береді. </w:t>
      </w:r>
      <w:r w:rsidRPr="003843F0">
        <w:rPr>
          <w:rFonts w:ascii="Times New Roman" w:hAnsi="Times New Roman" w:cs="Times New Roman"/>
          <w:bCs/>
          <w:color w:val="000000"/>
          <w:sz w:val="28"/>
          <w:szCs w:val="28"/>
          <w:u w:color="000000"/>
          <w:lang w:val="kk-KZ"/>
        </w:rPr>
        <w:t xml:space="preserve">Топ болып, ұтымды комментарийлерді талқылайды. </w:t>
      </w:r>
    </w:p>
    <w:p w:rsidR="0034300C" w:rsidRPr="00643822" w:rsidRDefault="0034300C" w:rsidP="00ED601B">
      <w:pPr>
        <w:tabs>
          <w:tab w:val="left" w:pos="0"/>
        </w:tabs>
        <w:suppressAutoHyphens/>
        <w:spacing w:after="0" w:line="240" w:lineRule="auto"/>
        <w:ind w:firstLine="709"/>
        <w:contextualSpacing/>
        <w:jc w:val="both"/>
        <w:rPr>
          <w:rFonts w:ascii="Times New Roman" w:hAnsi="Times New Roman" w:cs="Times New Roman"/>
          <w:bCs/>
          <w:color w:val="000000"/>
          <w:sz w:val="28"/>
          <w:szCs w:val="28"/>
          <w:u w:color="000000"/>
          <w:lang w:val="kk-KZ"/>
        </w:rPr>
      </w:pPr>
      <w:r w:rsidRPr="00CF66D8">
        <w:rPr>
          <w:rFonts w:ascii="Times New Roman" w:hAnsi="Times New Roman" w:cs="Times New Roman"/>
          <w:bCs/>
          <w:i/>
          <w:color w:val="000000"/>
          <w:sz w:val="28"/>
          <w:szCs w:val="28"/>
          <w:u w:color="000000"/>
          <w:lang w:val="kk-KZ"/>
        </w:rPr>
        <w:t>Тренинг жаттығуы 5</w:t>
      </w:r>
      <w:r>
        <w:rPr>
          <w:rFonts w:ascii="Times New Roman" w:hAnsi="Times New Roman" w:cs="Times New Roman"/>
          <w:bCs/>
          <w:color w:val="000000"/>
          <w:sz w:val="28"/>
          <w:szCs w:val="28"/>
          <w:u w:color="000000"/>
          <w:lang w:val="kk-KZ"/>
        </w:rPr>
        <w:t xml:space="preserve"> – </w:t>
      </w:r>
      <w:r w:rsidRPr="00ED601B">
        <w:rPr>
          <w:rFonts w:ascii="Times New Roman" w:hAnsi="Times New Roman" w:cs="Times New Roman"/>
          <w:bCs/>
          <w:i/>
          <w:color w:val="000000"/>
          <w:sz w:val="28"/>
          <w:szCs w:val="28"/>
          <w:u w:color="000000"/>
          <w:lang w:val="kk-KZ"/>
        </w:rPr>
        <w:t>«</w:t>
      </w:r>
      <w:r w:rsidRPr="00ED601B">
        <w:rPr>
          <w:rFonts w:ascii="Times New Roman" w:eastAsia="Times New Roman" w:hAnsi="Times New Roman" w:cs="Times New Roman"/>
          <w:i/>
          <w:color w:val="000000"/>
          <w:sz w:val="28"/>
          <w:szCs w:val="28"/>
          <w:lang w:val="kk-KZ" w:eastAsia="ru-RU"/>
        </w:rPr>
        <w:t>Эмодзи арқылы коммуникация» жаттығуы</w:t>
      </w:r>
      <w:r>
        <w:rPr>
          <w:rFonts w:ascii="Times New Roman" w:eastAsia="Times New Roman" w:hAnsi="Times New Roman" w:cs="Times New Roman"/>
          <w:color w:val="000000"/>
          <w:sz w:val="28"/>
          <w:szCs w:val="28"/>
          <w:lang w:val="kk-KZ" w:eastAsia="ru-RU"/>
        </w:rPr>
        <w:t xml:space="preserve"> </w:t>
      </w:r>
    </w:p>
    <w:p w:rsidR="0034300C" w:rsidRPr="00F52FED" w:rsidRDefault="0034300C" w:rsidP="00ED601B">
      <w:pPr>
        <w:tabs>
          <w:tab w:val="left" w:pos="0"/>
        </w:tabs>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24377A">
        <w:rPr>
          <w:rFonts w:ascii="Times New Roman" w:eastAsia="Times New Roman" w:hAnsi="Times New Roman" w:cs="Times New Roman"/>
          <w:color w:val="000000"/>
          <w:sz w:val="28"/>
          <w:szCs w:val="28"/>
          <w:lang w:val="kk-KZ" w:eastAsia="ru-RU"/>
        </w:rPr>
        <w:t xml:space="preserve">Қатысушыларға белгілі бір жағдайды немесе сезімді тек эмодзилермен көрсету ұсынылады. </w:t>
      </w:r>
      <w:r>
        <w:rPr>
          <w:rFonts w:ascii="Times New Roman" w:eastAsia="Times New Roman" w:hAnsi="Times New Roman" w:cs="Times New Roman"/>
          <w:color w:val="000000"/>
          <w:sz w:val="28"/>
          <w:szCs w:val="28"/>
          <w:lang w:val="kk-KZ" w:eastAsia="ru-RU"/>
        </w:rPr>
        <w:t xml:space="preserve">Басқалары сол эмодзи (смайлик) адамның қандай </w:t>
      </w:r>
      <w:r>
        <w:rPr>
          <w:rFonts w:ascii="Times New Roman" w:eastAsia="Times New Roman" w:hAnsi="Times New Roman" w:cs="Times New Roman"/>
          <w:color w:val="000000"/>
          <w:sz w:val="28"/>
          <w:szCs w:val="28"/>
          <w:lang w:val="kk-KZ" w:eastAsia="ru-RU"/>
        </w:rPr>
        <w:lastRenderedPageBreak/>
        <w:t>эмоциясы мен сезімдерін білдіріп тұрғанын табуы тиіс. Бұл жаттығу</w:t>
      </w:r>
      <w:r w:rsidRPr="0024377A">
        <w:rPr>
          <w:rFonts w:ascii="Times New Roman" w:eastAsia="Times New Roman" w:hAnsi="Times New Roman" w:cs="Times New Roman"/>
          <w:color w:val="000000"/>
          <w:sz w:val="28"/>
          <w:szCs w:val="28"/>
          <w:lang w:val="kk-KZ" w:eastAsia="ru-RU"/>
        </w:rPr>
        <w:t xml:space="preserve"> қатысушыларға </w:t>
      </w:r>
      <w:r>
        <w:rPr>
          <w:rFonts w:ascii="Times New Roman" w:eastAsia="Times New Roman" w:hAnsi="Times New Roman" w:cs="Times New Roman"/>
          <w:color w:val="000000"/>
          <w:sz w:val="28"/>
          <w:szCs w:val="28"/>
          <w:lang w:val="kk-KZ" w:eastAsia="ru-RU"/>
        </w:rPr>
        <w:t xml:space="preserve">өзгенің </w:t>
      </w:r>
      <w:r w:rsidRPr="0024377A">
        <w:rPr>
          <w:rFonts w:ascii="Times New Roman" w:eastAsia="Times New Roman" w:hAnsi="Times New Roman" w:cs="Times New Roman"/>
          <w:color w:val="000000"/>
          <w:sz w:val="28"/>
          <w:szCs w:val="28"/>
          <w:lang w:val="kk-KZ" w:eastAsia="ru-RU"/>
        </w:rPr>
        <w:t>эмоционалды жағдайын түсінуге</w:t>
      </w:r>
      <w:r>
        <w:rPr>
          <w:rFonts w:ascii="Times New Roman" w:eastAsia="Times New Roman" w:hAnsi="Times New Roman" w:cs="Times New Roman"/>
          <w:color w:val="000000"/>
          <w:sz w:val="28"/>
          <w:szCs w:val="28"/>
          <w:lang w:val="kk-KZ" w:eastAsia="ru-RU"/>
        </w:rPr>
        <w:t xml:space="preserve"> және</w:t>
      </w:r>
      <w:r w:rsidRPr="0024377A">
        <w:rPr>
          <w:rFonts w:ascii="Times New Roman" w:eastAsia="Times New Roman" w:hAnsi="Times New Roman" w:cs="Times New Roman"/>
          <w:color w:val="000000"/>
          <w:sz w:val="28"/>
          <w:szCs w:val="28"/>
          <w:lang w:val="kk-KZ" w:eastAsia="ru-RU"/>
        </w:rPr>
        <w:t xml:space="preserve"> коммуникативтік дағдыларын дамытуға мүмкіндік </w:t>
      </w:r>
      <w:r>
        <w:rPr>
          <w:rFonts w:ascii="Times New Roman" w:eastAsia="Times New Roman" w:hAnsi="Times New Roman" w:cs="Times New Roman"/>
          <w:color w:val="000000"/>
          <w:sz w:val="28"/>
          <w:szCs w:val="28"/>
          <w:lang w:val="kk-KZ" w:eastAsia="ru-RU"/>
        </w:rPr>
        <w:t xml:space="preserve">береді. </w:t>
      </w:r>
    </w:p>
    <w:p w:rsidR="0034300C" w:rsidRPr="00E87AEB" w:rsidRDefault="0034300C" w:rsidP="00ED601B">
      <w:pPr>
        <w:tabs>
          <w:tab w:val="left" w:pos="0"/>
        </w:tabs>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E87AEB">
        <w:rPr>
          <w:rFonts w:ascii="Times New Roman" w:eastAsia="Times New Roman" w:hAnsi="Times New Roman" w:cs="Times New Roman"/>
          <w:i/>
          <w:color w:val="000000"/>
          <w:sz w:val="28"/>
          <w:szCs w:val="28"/>
          <w:lang w:val="kk-KZ" w:eastAsia="ru-RU"/>
        </w:rPr>
        <w:t>Тренинг жаттығуы 6</w:t>
      </w:r>
      <w:r>
        <w:rPr>
          <w:rFonts w:ascii="Times New Roman" w:eastAsia="Times New Roman" w:hAnsi="Times New Roman" w:cs="Times New Roman"/>
          <w:color w:val="000000"/>
          <w:sz w:val="28"/>
          <w:szCs w:val="28"/>
          <w:lang w:val="kk-KZ" w:eastAsia="ru-RU"/>
        </w:rPr>
        <w:t xml:space="preserve"> – </w:t>
      </w:r>
      <w:r w:rsidRPr="00ED601B">
        <w:rPr>
          <w:rFonts w:ascii="Times New Roman" w:eastAsia="Times New Roman" w:hAnsi="Times New Roman" w:cs="Times New Roman"/>
          <w:i/>
          <w:color w:val="000000"/>
          <w:sz w:val="28"/>
          <w:szCs w:val="28"/>
          <w:lang w:val="kk-KZ" w:eastAsia="ru-RU"/>
        </w:rPr>
        <w:t>«Цифрлық абстракция» жаттығуы</w:t>
      </w:r>
      <w:r w:rsidRPr="0024377A">
        <w:rPr>
          <w:rFonts w:ascii="Times New Roman" w:eastAsia="Times New Roman" w:hAnsi="Times New Roman" w:cs="Times New Roman"/>
          <w:color w:val="000000"/>
          <w:sz w:val="28"/>
          <w:szCs w:val="28"/>
          <w:lang w:val="kk-KZ" w:eastAsia="ru-RU"/>
        </w:rPr>
        <w:t xml:space="preserve"> </w:t>
      </w:r>
    </w:p>
    <w:p w:rsidR="0034300C" w:rsidRPr="007C4936" w:rsidRDefault="0034300C" w:rsidP="00ED601B">
      <w:pPr>
        <w:tabs>
          <w:tab w:val="left" w:pos="0"/>
        </w:tabs>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24377A">
        <w:rPr>
          <w:rFonts w:ascii="Times New Roman" w:eastAsia="Times New Roman" w:hAnsi="Times New Roman" w:cs="Times New Roman"/>
          <w:color w:val="000000"/>
          <w:sz w:val="28"/>
          <w:szCs w:val="28"/>
          <w:lang w:val="kk-KZ" w:eastAsia="ru-RU"/>
        </w:rPr>
        <w:t>Әр</w:t>
      </w:r>
      <w:r>
        <w:rPr>
          <w:rFonts w:ascii="Times New Roman" w:eastAsia="Times New Roman" w:hAnsi="Times New Roman" w:cs="Times New Roman"/>
          <w:color w:val="000000"/>
          <w:sz w:val="28"/>
          <w:szCs w:val="28"/>
          <w:lang w:val="kk-KZ" w:eastAsia="ru-RU"/>
        </w:rPr>
        <w:t>бір</w:t>
      </w:r>
      <w:r w:rsidRPr="0024377A">
        <w:rPr>
          <w:rFonts w:ascii="Times New Roman" w:eastAsia="Times New Roman" w:hAnsi="Times New Roman" w:cs="Times New Roman"/>
          <w:color w:val="000000"/>
          <w:sz w:val="28"/>
          <w:szCs w:val="28"/>
          <w:lang w:val="kk-KZ" w:eastAsia="ru-RU"/>
        </w:rPr>
        <w:t xml:space="preserve"> қатысушыға белгілі бір мәселе немесе </w:t>
      </w:r>
      <w:r>
        <w:rPr>
          <w:rFonts w:ascii="Times New Roman" w:eastAsia="Times New Roman" w:hAnsi="Times New Roman" w:cs="Times New Roman"/>
          <w:color w:val="000000"/>
          <w:sz w:val="28"/>
          <w:szCs w:val="28"/>
          <w:lang w:val="kk-KZ" w:eastAsia="ru-RU"/>
        </w:rPr>
        <w:t>конфликт</w:t>
      </w:r>
      <w:r w:rsidRPr="0024377A">
        <w:rPr>
          <w:rFonts w:ascii="Times New Roman" w:eastAsia="Times New Roman" w:hAnsi="Times New Roman" w:cs="Times New Roman"/>
          <w:color w:val="000000"/>
          <w:sz w:val="28"/>
          <w:szCs w:val="28"/>
          <w:lang w:val="kk-KZ" w:eastAsia="ru-RU"/>
        </w:rPr>
        <w:t xml:space="preserve"> туралы </w:t>
      </w:r>
      <w:r>
        <w:rPr>
          <w:rFonts w:ascii="Times New Roman" w:eastAsia="Times New Roman" w:hAnsi="Times New Roman" w:cs="Times New Roman"/>
          <w:color w:val="000000"/>
          <w:sz w:val="28"/>
          <w:szCs w:val="28"/>
          <w:lang w:val="kk-KZ" w:eastAsia="ru-RU"/>
        </w:rPr>
        <w:t>сырттай</w:t>
      </w:r>
      <w:r w:rsidRPr="0024377A">
        <w:rPr>
          <w:rFonts w:ascii="Times New Roman" w:eastAsia="Times New Roman" w:hAnsi="Times New Roman" w:cs="Times New Roman"/>
          <w:color w:val="000000"/>
          <w:sz w:val="28"/>
          <w:szCs w:val="28"/>
          <w:lang w:val="kk-KZ" w:eastAsia="ru-RU"/>
        </w:rPr>
        <w:t xml:space="preserve"> көзқарас білдіру және оны цифрлық </w:t>
      </w:r>
      <w:r>
        <w:rPr>
          <w:rFonts w:ascii="Times New Roman" w:eastAsia="Times New Roman" w:hAnsi="Times New Roman" w:cs="Times New Roman"/>
          <w:color w:val="000000"/>
          <w:sz w:val="28"/>
          <w:szCs w:val="28"/>
          <w:lang w:val="kk-KZ" w:eastAsia="ru-RU"/>
        </w:rPr>
        <w:t>мазмұнда</w:t>
      </w:r>
      <w:r w:rsidRPr="0024377A">
        <w:rPr>
          <w:rFonts w:ascii="Times New Roman" w:eastAsia="Times New Roman" w:hAnsi="Times New Roman" w:cs="Times New Roman"/>
          <w:color w:val="000000"/>
          <w:sz w:val="28"/>
          <w:szCs w:val="28"/>
          <w:lang w:val="kk-KZ" w:eastAsia="ru-RU"/>
        </w:rPr>
        <w:t xml:space="preserve"> сипаттау ұсынылады. </w:t>
      </w:r>
      <w:r>
        <w:rPr>
          <w:rFonts w:ascii="Times New Roman" w:eastAsia="Times New Roman" w:hAnsi="Times New Roman" w:cs="Times New Roman"/>
          <w:color w:val="000000"/>
          <w:sz w:val="28"/>
          <w:szCs w:val="28"/>
          <w:lang w:val="kk-KZ" w:eastAsia="ru-RU"/>
        </w:rPr>
        <w:t xml:space="preserve">Конфликт ретінде </w:t>
      </w:r>
      <w:r w:rsidRPr="0024377A">
        <w:rPr>
          <w:rFonts w:ascii="Times New Roman" w:eastAsia="Times New Roman" w:hAnsi="Times New Roman" w:cs="Times New Roman"/>
          <w:color w:val="000000"/>
          <w:sz w:val="28"/>
          <w:szCs w:val="28"/>
          <w:lang w:val="kk-KZ" w:eastAsia="ru-RU"/>
        </w:rPr>
        <w:t>әлеуметтік желілерде орын алған пікірталастар</w:t>
      </w:r>
      <w:r>
        <w:rPr>
          <w:rFonts w:ascii="Times New Roman" w:eastAsia="Times New Roman" w:hAnsi="Times New Roman" w:cs="Times New Roman"/>
          <w:color w:val="000000"/>
          <w:sz w:val="28"/>
          <w:szCs w:val="28"/>
          <w:lang w:val="kk-KZ" w:eastAsia="ru-RU"/>
        </w:rPr>
        <w:t>ды</w:t>
      </w:r>
      <w:r w:rsidRPr="0024377A">
        <w:rPr>
          <w:rFonts w:ascii="Times New Roman" w:eastAsia="Times New Roman" w:hAnsi="Times New Roman" w:cs="Times New Roman"/>
          <w:color w:val="000000"/>
          <w:sz w:val="28"/>
          <w:szCs w:val="28"/>
          <w:lang w:val="kk-KZ" w:eastAsia="ru-RU"/>
        </w:rPr>
        <w:t xml:space="preserve"> немесе интернеттегі конфликтілерді мысал </w:t>
      </w:r>
      <w:r>
        <w:rPr>
          <w:rFonts w:ascii="Times New Roman" w:eastAsia="Times New Roman" w:hAnsi="Times New Roman" w:cs="Times New Roman"/>
          <w:color w:val="000000"/>
          <w:sz w:val="28"/>
          <w:szCs w:val="28"/>
          <w:lang w:val="kk-KZ" w:eastAsia="ru-RU"/>
        </w:rPr>
        <w:t>ретінде алуға болады</w:t>
      </w:r>
      <w:r w:rsidRPr="0024377A">
        <w:rPr>
          <w:rFonts w:ascii="Times New Roman" w:eastAsia="Times New Roman" w:hAnsi="Times New Roman" w:cs="Times New Roman"/>
          <w:color w:val="000000"/>
          <w:sz w:val="28"/>
          <w:szCs w:val="28"/>
          <w:lang w:val="kk-KZ" w:eastAsia="ru-RU"/>
        </w:rPr>
        <w:t>.</w:t>
      </w:r>
      <w:r>
        <w:rPr>
          <w:rFonts w:ascii="Times New Roman" w:eastAsia="Times New Roman" w:hAnsi="Times New Roman" w:cs="Times New Roman"/>
          <w:color w:val="000000"/>
          <w:sz w:val="28"/>
          <w:szCs w:val="28"/>
          <w:lang w:val="kk-KZ" w:eastAsia="ru-RU"/>
        </w:rPr>
        <w:t xml:space="preserve"> Цифрлық коммуникация жағдайындағы конфликтілердің туындау себептерін өзгенің мысалында талдау арқылы, қатысушылар өздері үшін белгілі бір тәжірибені жинақтайды. </w:t>
      </w:r>
    </w:p>
    <w:p w:rsidR="0034300C" w:rsidRDefault="00ED601B" w:rsidP="00ED601B">
      <w:pPr>
        <w:tabs>
          <w:tab w:val="left" w:pos="0"/>
        </w:tabs>
        <w:spacing w:after="0" w:line="240" w:lineRule="auto"/>
        <w:ind w:firstLine="709"/>
        <w:contextualSpacing/>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i/>
          <w:color w:val="000000"/>
          <w:sz w:val="28"/>
          <w:szCs w:val="28"/>
          <w:lang w:val="kk-KZ" w:eastAsia="ru-RU"/>
        </w:rPr>
        <w:t>Тренинг жаттығуы 7 –</w:t>
      </w:r>
      <w:r w:rsidR="0034300C">
        <w:rPr>
          <w:rFonts w:ascii="Times New Roman" w:eastAsia="Times New Roman" w:hAnsi="Times New Roman" w:cs="Times New Roman"/>
          <w:i/>
          <w:color w:val="000000"/>
          <w:sz w:val="28"/>
          <w:szCs w:val="28"/>
          <w:lang w:val="kk-KZ" w:eastAsia="ru-RU"/>
        </w:rPr>
        <w:t xml:space="preserve"> </w:t>
      </w:r>
      <w:r w:rsidR="0034300C" w:rsidRPr="00ED601B">
        <w:rPr>
          <w:rFonts w:ascii="Times New Roman" w:eastAsia="Times New Roman" w:hAnsi="Times New Roman" w:cs="Times New Roman"/>
          <w:i/>
          <w:color w:val="000000"/>
          <w:sz w:val="28"/>
          <w:szCs w:val="28"/>
          <w:lang w:val="kk-KZ" w:eastAsia="ru-RU"/>
        </w:rPr>
        <w:t>«Бір минуттық мүмкіндік» рөлдік ойын</w:t>
      </w:r>
    </w:p>
    <w:p w:rsidR="0034300C" w:rsidRPr="0024377A" w:rsidRDefault="0034300C" w:rsidP="00ED601B">
      <w:pPr>
        <w:tabs>
          <w:tab w:val="left" w:pos="0"/>
        </w:tabs>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24377A">
        <w:rPr>
          <w:rFonts w:ascii="Times New Roman" w:eastAsia="Times New Roman" w:hAnsi="Times New Roman" w:cs="Times New Roman"/>
          <w:color w:val="000000"/>
          <w:sz w:val="28"/>
          <w:szCs w:val="28"/>
          <w:lang w:val="kk-KZ" w:eastAsia="ru-RU"/>
        </w:rPr>
        <w:t xml:space="preserve">Қатысушыларға кез келген </w:t>
      </w:r>
      <w:r>
        <w:rPr>
          <w:rFonts w:ascii="Times New Roman" w:eastAsia="Times New Roman" w:hAnsi="Times New Roman" w:cs="Times New Roman"/>
          <w:color w:val="000000"/>
          <w:sz w:val="28"/>
          <w:szCs w:val="28"/>
          <w:lang w:val="kk-KZ" w:eastAsia="ru-RU"/>
        </w:rPr>
        <w:t xml:space="preserve">цифрлық коммуникациядағы </w:t>
      </w:r>
      <w:r w:rsidRPr="0024377A">
        <w:rPr>
          <w:rFonts w:ascii="Times New Roman" w:eastAsia="Times New Roman" w:hAnsi="Times New Roman" w:cs="Times New Roman"/>
          <w:color w:val="000000"/>
          <w:sz w:val="28"/>
          <w:szCs w:val="28"/>
          <w:lang w:val="kk-KZ" w:eastAsia="ru-RU"/>
        </w:rPr>
        <w:t>конфликтіні шешу үшін бір минут ішінде өз идеяларын ұсынып, жақтаушы мен қарсы тара</w:t>
      </w:r>
      <w:r>
        <w:rPr>
          <w:rFonts w:ascii="Times New Roman" w:eastAsia="Times New Roman" w:hAnsi="Times New Roman" w:cs="Times New Roman"/>
          <w:color w:val="000000"/>
          <w:sz w:val="28"/>
          <w:szCs w:val="28"/>
          <w:lang w:val="kk-KZ" w:eastAsia="ru-RU"/>
        </w:rPr>
        <w:t>птың</w:t>
      </w:r>
      <w:r w:rsidRPr="0024377A">
        <w:rPr>
          <w:rFonts w:ascii="Times New Roman" w:eastAsia="Times New Roman" w:hAnsi="Times New Roman" w:cs="Times New Roman"/>
          <w:color w:val="000000"/>
          <w:sz w:val="28"/>
          <w:szCs w:val="28"/>
          <w:lang w:val="kk-KZ" w:eastAsia="ru-RU"/>
        </w:rPr>
        <w:t xml:space="preserve"> рөлдерін ойнау</w:t>
      </w:r>
      <w:r>
        <w:rPr>
          <w:rFonts w:ascii="Times New Roman" w:eastAsia="Times New Roman" w:hAnsi="Times New Roman" w:cs="Times New Roman"/>
          <w:color w:val="000000"/>
          <w:sz w:val="28"/>
          <w:szCs w:val="28"/>
          <w:lang w:val="kk-KZ" w:eastAsia="ru-RU"/>
        </w:rPr>
        <w:t xml:space="preserve"> ұсынылады</w:t>
      </w:r>
      <w:r w:rsidRPr="0024377A">
        <w:rPr>
          <w:rFonts w:ascii="Times New Roman" w:eastAsia="Times New Roman" w:hAnsi="Times New Roman" w:cs="Times New Roman"/>
          <w:color w:val="000000"/>
          <w:sz w:val="28"/>
          <w:szCs w:val="28"/>
          <w:lang w:val="kk-KZ" w:eastAsia="ru-RU"/>
        </w:rPr>
        <w:t>. Ойын интернет форумының стилінде өтеді, қатысушылар конструктивті пікірлер мен ұсыныстар айтады. Бұл жаттығу диалог құру дағдыларын дамытуға көмектеседі.</w:t>
      </w:r>
    </w:p>
    <w:p w:rsidR="0034300C" w:rsidRPr="0024377A" w:rsidRDefault="0034300C" w:rsidP="00ED601B">
      <w:pPr>
        <w:tabs>
          <w:tab w:val="left" w:pos="0"/>
        </w:tabs>
        <w:spacing w:after="0" w:line="240" w:lineRule="auto"/>
        <w:ind w:firstLine="709"/>
        <w:contextualSpacing/>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i/>
          <w:color w:val="000000"/>
          <w:sz w:val="28"/>
          <w:szCs w:val="28"/>
          <w:lang w:val="kk-KZ" w:eastAsia="ru-RU"/>
        </w:rPr>
        <w:t xml:space="preserve">Тренинг жаттығуы 8 – </w:t>
      </w:r>
      <w:r w:rsidRPr="00ED601B">
        <w:rPr>
          <w:rFonts w:ascii="Times New Roman" w:eastAsia="Times New Roman" w:hAnsi="Times New Roman" w:cs="Times New Roman"/>
          <w:i/>
          <w:color w:val="000000"/>
          <w:sz w:val="28"/>
          <w:szCs w:val="28"/>
          <w:lang w:val="kk-KZ" w:eastAsia="ru-RU"/>
        </w:rPr>
        <w:t>«Мессенджердегі кикілжің» жаттығуы</w:t>
      </w:r>
    </w:p>
    <w:p w:rsidR="0034300C" w:rsidRPr="0024377A" w:rsidRDefault="0034300C" w:rsidP="00ED601B">
      <w:pPr>
        <w:tabs>
          <w:tab w:val="left" w:pos="0"/>
        </w:tabs>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24377A">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Қатысушылар 4 топқа бөлінеді. Бір топ ортақ чатқа</w:t>
      </w:r>
      <w:r w:rsidRPr="0024377A">
        <w:rPr>
          <w:rFonts w:ascii="Times New Roman" w:eastAsia="Times New Roman" w:hAnsi="Times New Roman" w:cs="Times New Roman"/>
          <w:color w:val="000000"/>
          <w:sz w:val="28"/>
          <w:szCs w:val="28"/>
          <w:lang w:val="kk-KZ" w:eastAsia="ru-RU"/>
        </w:rPr>
        <w:t xml:space="preserve"> конфликт туғызатын хабарламаларды жібереді. </w:t>
      </w:r>
      <w:r>
        <w:rPr>
          <w:rFonts w:ascii="Times New Roman" w:eastAsia="Times New Roman" w:hAnsi="Times New Roman" w:cs="Times New Roman"/>
          <w:color w:val="000000"/>
          <w:sz w:val="28"/>
          <w:szCs w:val="28"/>
          <w:lang w:val="kk-KZ" w:eastAsia="ru-RU"/>
        </w:rPr>
        <w:t xml:space="preserve">Қалған топтар </w:t>
      </w:r>
      <w:r w:rsidRPr="0024377A">
        <w:rPr>
          <w:rFonts w:ascii="Times New Roman" w:eastAsia="Times New Roman" w:hAnsi="Times New Roman" w:cs="Times New Roman"/>
          <w:color w:val="000000"/>
          <w:sz w:val="28"/>
          <w:szCs w:val="28"/>
          <w:lang w:val="kk-KZ" w:eastAsia="ru-RU"/>
        </w:rPr>
        <w:t xml:space="preserve">сол хабарламаларға жауап бере отырып, конструктивті диалогты ұйымдастыруға тырысады, </w:t>
      </w:r>
      <w:r>
        <w:rPr>
          <w:rFonts w:ascii="Times New Roman" w:eastAsia="Times New Roman" w:hAnsi="Times New Roman" w:cs="Times New Roman"/>
          <w:color w:val="000000"/>
          <w:sz w:val="28"/>
          <w:szCs w:val="28"/>
          <w:lang w:val="kk-KZ" w:eastAsia="ru-RU"/>
        </w:rPr>
        <w:t>ой</w:t>
      </w:r>
      <w:r w:rsidRPr="0024377A">
        <w:rPr>
          <w:rFonts w:ascii="Times New Roman" w:eastAsia="Times New Roman" w:hAnsi="Times New Roman" w:cs="Times New Roman"/>
          <w:color w:val="000000"/>
          <w:sz w:val="28"/>
          <w:szCs w:val="28"/>
          <w:lang w:val="kk-KZ" w:eastAsia="ru-RU"/>
        </w:rPr>
        <w:t xml:space="preserve"> мен пікірлерді ашық, әсерлі түрде жеткізу үшін рөлдерді бөліседі.</w:t>
      </w:r>
    </w:p>
    <w:p w:rsidR="0034300C" w:rsidRPr="0024377A" w:rsidRDefault="0034300C" w:rsidP="00ED601B">
      <w:pPr>
        <w:tabs>
          <w:tab w:val="left" w:pos="0"/>
        </w:tabs>
        <w:spacing w:after="0" w:line="240" w:lineRule="auto"/>
        <w:ind w:firstLine="709"/>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i/>
          <w:color w:val="000000"/>
          <w:sz w:val="28"/>
          <w:szCs w:val="28"/>
          <w:lang w:val="kk-KZ" w:eastAsia="ru-RU"/>
        </w:rPr>
        <w:t xml:space="preserve">Тренинг жаттығуы 9 – </w:t>
      </w:r>
      <w:r w:rsidRPr="00FB6474">
        <w:rPr>
          <w:rFonts w:ascii="Times New Roman" w:eastAsia="Times New Roman" w:hAnsi="Times New Roman" w:cs="Times New Roman"/>
          <w:i/>
          <w:color w:val="000000"/>
          <w:sz w:val="28"/>
          <w:szCs w:val="28"/>
          <w:lang w:eastAsia="ru-RU"/>
        </w:rPr>
        <w:t>«Чат-модератор» рөлдік ойыны</w:t>
      </w:r>
      <w:r w:rsidRPr="0024377A">
        <w:rPr>
          <w:rFonts w:ascii="Times New Roman" w:eastAsia="Times New Roman" w:hAnsi="Times New Roman" w:cs="Times New Roman"/>
          <w:color w:val="000000"/>
          <w:sz w:val="28"/>
          <w:szCs w:val="28"/>
          <w:lang w:eastAsia="ru-RU"/>
        </w:rPr>
        <w:t xml:space="preserve"> </w:t>
      </w:r>
    </w:p>
    <w:p w:rsidR="0034300C" w:rsidRPr="0024377A" w:rsidRDefault="0034300C" w:rsidP="00ED601B">
      <w:pPr>
        <w:tabs>
          <w:tab w:val="left" w:pos="0"/>
        </w:tabs>
        <w:spacing w:after="0" w:line="240" w:lineRule="auto"/>
        <w:ind w:firstLine="709"/>
        <w:contextualSpacing/>
        <w:jc w:val="both"/>
        <w:rPr>
          <w:rFonts w:ascii="Times New Roman" w:eastAsia="Times New Roman" w:hAnsi="Times New Roman" w:cs="Times New Roman"/>
          <w:color w:val="000000"/>
          <w:sz w:val="28"/>
          <w:szCs w:val="28"/>
          <w:lang w:eastAsia="ru-RU"/>
        </w:rPr>
      </w:pPr>
      <w:r w:rsidRPr="0024377A">
        <w:rPr>
          <w:rFonts w:ascii="Times New Roman" w:eastAsia="Times New Roman" w:hAnsi="Times New Roman" w:cs="Times New Roman"/>
          <w:color w:val="000000"/>
          <w:sz w:val="28"/>
          <w:szCs w:val="28"/>
          <w:lang w:eastAsia="ru-RU"/>
        </w:rPr>
        <w:t>Қатысушылардың біреуі чаттың модераторы ретінде әрекет етіп, сөйлесуді басқарады, ал қалғандары қатысушы ретінде қатысады. Қатысушылар чатта өзара пікір алмасып, бір-бірінің хабарламаларына сын-пікірлер мен ұсыныстар береді. Мақсаты: конструктивті кері байланыс алу және оған жауап беру дағдыларын дамыту. топты басқару және чаттағы тәртіпті сақтау дағдыларын жетілдіру. жылдам ойлау мен нақты ақпаратты жеткізу дағдыларын жетілдіру.</w:t>
      </w:r>
    </w:p>
    <w:p w:rsidR="0034300C" w:rsidRPr="0024377A" w:rsidRDefault="0034300C" w:rsidP="00ED601B">
      <w:pPr>
        <w:tabs>
          <w:tab w:val="left" w:pos="0"/>
        </w:tabs>
        <w:spacing w:after="0" w:line="240" w:lineRule="auto"/>
        <w:ind w:firstLine="709"/>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i/>
          <w:color w:val="000000"/>
          <w:sz w:val="28"/>
          <w:szCs w:val="28"/>
          <w:lang w:val="kk-KZ" w:eastAsia="ru-RU"/>
        </w:rPr>
        <w:t xml:space="preserve">Тренинг жаттығуы 10 – </w:t>
      </w:r>
      <w:r w:rsidRPr="00ED601B">
        <w:rPr>
          <w:rFonts w:ascii="Times New Roman" w:eastAsia="Times New Roman" w:hAnsi="Times New Roman" w:cs="Times New Roman"/>
          <w:i/>
          <w:color w:val="000000"/>
          <w:sz w:val="28"/>
          <w:szCs w:val="28"/>
          <w:lang w:eastAsia="ru-RU"/>
        </w:rPr>
        <w:t>«Таза тіл сессиясы» жаттығуы</w:t>
      </w:r>
      <w:r w:rsidRPr="0024377A">
        <w:rPr>
          <w:rFonts w:ascii="Times New Roman" w:eastAsia="Times New Roman" w:hAnsi="Times New Roman" w:cs="Times New Roman"/>
          <w:color w:val="000000"/>
          <w:sz w:val="28"/>
          <w:szCs w:val="28"/>
          <w:lang w:eastAsia="ru-RU"/>
        </w:rPr>
        <w:t xml:space="preserve"> </w:t>
      </w:r>
    </w:p>
    <w:p w:rsidR="0034300C" w:rsidRPr="0024377A" w:rsidRDefault="0034300C" w:rsidP="00ED601B">
      <w:pPr>
        <w:tabs>
          <w:tab w:val="left" w:pos="0"/>
        </w:tabs>
        <w:spacing w:after="0" w:line="240" w:lineRule="auto"/>
        <w:ind w:firstLine="709"/>
        <w:contextualSpacing/>
        <w:jc w:val="both"/>
        <w:rPr>
          <w:rFonts w:ascii="Times New Roman" w:eastAsia="Times New Roman" w:hAnsi="Times New Roman" w:cs="Times New Roman"/>
          <w:color w:val="000000"/>
          <w:sz w:val="28"/>
          <w:szCs w:val="28"/>
          <w:lang w:eastAsia="ru-RU"/>
        </w:rPr>
      </w:pPr>
      <w:r w:rsidRPr="0024377A">
        <w:rPr>
          <w:rFonts w:ascii="Times New Roman" w:eastAsia="Times New Roman" w:hAnsi="Times New Roman" w:cs="Times New Roman"/>
          <w:color w:val="000000"/>
          <w:sz w:val="28"/>
          <w:szCs w:val="28"/>
          <w:lang w:eastAsia="ru-RU"/>
        </w:rPr>
        <w:t xml:space="preserve">Бұл жаттығу барысында қатысушылар </w:t>
      </w:r>
      <w:r>
        <w:rPr>
          <w:rFonts w:ascii="Times New Roman" w:eastAsia="Times New Roman" w:hAnsi="Times New Roman" w:cs="Times New Roman"/>
          <w:color w:val="000000"/>
          <w:sz w:val="28"/>
          <w:szCs w:val="28"/>
          <w:lang w:val="kk-KZ" w:eastAsia="ru-RU"/>
        </w:rPr>
        <w:t>медиамәтіндердегі</w:t>
      </w:r>
      <w:r w:rsidRPr="0024377A">
        <w:rPr>
          <w:rFonts w:ascii="Times New Roman" w:eastAsia="Times New Roman" w:hAnsi="Times New Roman" w:cs="Times New Roman"/>
          <w:color w:val="000000"/>
          <w:sz w:val="28"/>
          <w:szCs w:val="28"/>
          <w:lang w:eastAsia="ru-RU"/>
        </w:rPr>
        <w:t xml:space="preserve"> балағат сөздер мен </w:t>
      </w:r>
      <w:r w:rsidR="007D22F1">
        <w:rPr>
          <w:rFonts w:ascii="Times New Roman" w:eastAsia="Times New Roman" w:hAnsi="Times New Roman" w:cs="Times New Roman"/>
          <w:sz w:val="28"/>
          <w:szCs w:val="28"/>
          <w:lang w:val="kk-KZ" w:eastAsia="ru-RU"/>
        </w:rPr>
        <w:t>сленг</w:t>
      </w:r>
      <w:r w:rsidRPr="0024377A">
        <w:rPr>
          <w:rFonts w:ascii="Times New Roman" w:eastAsia="Times New Roman" w:hAnsi="Times New Roman" w:cs="Times New Roman"/>
          <w:color w:val="000000"/>
          <w:sz w:val="28"/>
          <w:szCs w:val="28"/>
          <w:lang w:eastAsia="ru-RU"/>
        </w:rPr>
        <w:t xml:space="preserve"> сөздерді анықтап, оларды алмастыруға болатын сыпайы</w:t>
      </w:r>
      <w:r>
        <w:rPr>
          <w:rFonts w:ascii="Times New Roman" w:eastAsia="Times New Roman" w:hAnsi="Times New Roman" w:cs="Times New Roman"/>
          <w:color w:val="000000"/>
          <w:sz w:val="28"/>
          <w:szCs w:val="28"/>
          <w:lang w:val="kk-KZ" w:eastAsia="ru-RU"/>
        </w:rPr>
        <w:t>,</w:t>
      </w:r>
      <w:r w:rsidRPr="0024377A">
        <w:rPr>
          <w:rFonts w:ascii="Times New Roman" w:eastAsia="Times New Roman" w:hAnsi="Times New Roman" w:cs="Times New Roman"/>
          <w:color w:val="000000"/>
          <w:sz w:val="28"/>
          <w:szCs w:val="28"/>
          <w:lang w:eastAsia="ru-RU"/>
        </w:rPr>
        <w:t xml:space="preserve"> әрі сапалы синонимдерді табуға тырысады. </w:t>
      </w:r>
      <w:r>
        <w:rPr>
          <w:rFonts w:ascii="Times New Roman" w:eastAsia="Times New Roman" w:hAnsi="Times New Roman" w:cs="Times New Roman"/>
          <w:color w:val="000000"/>
          <w:sz w:val="28"/>
          <w:szCs w:val="28"/>
          <w:lang w:val="kk-KZ" w:eastAsia="ru-RU"/>
        </w:rPr>
        <w:t>Сонымен қатар, студенттер арасындағы цифрлық коммуникация барысында көп кездесетін</w:t>
      </w:r>
      <w:r w:rsidRPr="0024377A">
        <w:rPr>
          <w:rFonts w:ascii="Times New Roman" w:eastAsia="Times New Roman" w:hAnsi="Times New Roman" w:cs="Times New Roman"/>
          <w:color w:val="000000"/>
          <w:sz w:val="28"/>
          <w:szCs w:val="28"/>
          <w:lang w:eastAsia="ru-RU"/>
        </w:rPr>
        <w:t xml:space="preserve"> </w:t>
      </w:r>
      <w:r w:rsidR="007D22F1">
        <w:rPr>
          <w:rFonts w:ascii="Times New Roman" w:eastAsia="Times New Roman" w:hAnsi="Times New Roman" w:cs="Times New Roman"/>
          <w:color w:val="000000"/>
          <w:sz w:val="28"/>
          <w:szCs w:val="28"/>
          <w:lang w:val="kk-KZ" w:eastAsia="ru-RU"/>
        </w:rPr>
        <w:t>сленг</w:t>
      </w:r>
      <w:r w:rsidRPr="0024377A">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kk-KZ" w:eastAsia="ru-RU"/>
        </w:rPr>
        <w:t xml:space="preserve">сөздерді тауып, </w:t>
      </w:r>
      <w:r w:rsidRPr="0024377A">
        <w:rPr>
          <w:rFonts w:ascii="Times New Roman" w:eastAsia="Times New Roman" w:hAnsi="Times New Roman" w:cs="Times New Roman"/>
          <w:color w:val="000000"/>
          <w:sz w:val="28"/>
          <w:szCs w:val="28"/>
          <w:lang w:eastAsia="ru-RU"/>
        </w:rPr>
        <w:t xml:space="preserve">оларды алмастыратын түсінікті сөздерді </w:t>
      </w:r>
      <w:r>
        <w:rPr>
          <w:rFonts w:ascii="Times New Roman" w:eastAsia="Times New Roman" w:hAnsi="Times New Roman" w:cs="Times New Roman"/>
          <w:color w:val="000000"/>
          <w:sz w:val="28"/>
          <w:szCs w:val="28"/>
          <w:lang w:val="kk-KZ" w:eastAsia="ru-RU"/>
        </w:rPr>
        <w:t>ұсынады</w:t>
      </w:r>
      <w:r w:rsidRPr="0024377A">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kk-KZ" w:eastAsia="ru-RU"/>
        </w:rPr>
        <w:t xml:space="preserve">Аталған жаттығу </w:t>
      </w:r>
      <w:r w:rsidRPr="0024377A">
        <w:rPr>
          <w:rFonts w:ascii="Times New Roman" w:eastAsia="Times New Roman" w:hAnsi="Times New Roman" w:cs="Times New Roman"/>
          <w:color w:val="000000"/>
          <w:sz w:val="28"/>
          <w:szCs w:val="28"/>
          <w:lang w:eastAsia="ru-RU"/>
        </w:rPr>
        <w:t xml:space="preserve">мәдениетті қарым-қатынасқа әсер ету және тілді байытуға, </w:t>
      </w:r>
      <w:r w:rsidR="007D22F1">
        <w:rPr>
          <w:rFonts w:ascii="Times New Roman" w:eastAsia="Times New Roman" w:hAnsi="Times New Roman" w:cs="Times New Roman"/>
          <w:color w:val="000000"/>
          <w:sz w:val="28"/>
          <w:szCs w:val="28"/>
          <w:lang w:val="kk-KZ" w:eastAsia="ru-RU"/>
        </w:rPr>
        <w:t>сленгті</w:t>
      </w:r>
      <w:r w:rsidRPr="0024377A">
        <w:rPr>
          <w:rFonts w:ascii="Times New Roman" w:eastAsia="Times New Roman" w:hAnsi="Times New Roman" w:cs="Times New Roman"/>
          <w:color w:val="000000"/>
          <w:sz w:val="28"/>
          <w:szCs w:val="28"/>
          <w:lang w:eastAsia="ru-RU"/>
        </w:rPr>
        <w:t xml:space="preserve"> шектеу және бір-бірін түсіну дағдыларын жетілдіру</w:t>
      </w:r>
      <w:r>
        <w:rPr>
          <w:rFonts w:ascii="Times New Roman" w:eastAsia="Times New Roman" w:hAnsi="Times New Roman" w:cs="Times New Roman"/>
          <w:color w:val="000000"/>
          <w:sz w:val="28"/>
          <w:szCs w:val="28"/>
          <w:lang w:val="kk-KZ" w:eastAsia="ru-RU"/>
        </w:rPr>
        <w:t>ге әсер етеді</w:t>
      </w:r>
      <w:r w:rsidRPr="0024377A">
        <w:rPr>
          <w:rFonts w:ascii="Times New Roman" w:eastAsia="Times New Roman" w:hAnsi="Times New Roman" w:cs="Times New Roman"/>
          <w:color w:val="000000"/>
          <w:sz w:val="28"/>
          <w:szCs w:val="28"/>
          <w:lang w:eastAsia="ru-RU"/>
        </w:rPr>
        <w:t>.</w:t>
      </w:r>
    </w:p>
    <w:p w:rsidR="0034300C" w:rsidRPr="00ED529E" w:rsidRDefault="0034300C" w:rsidP="00ED601B">
      <w:pPr>
        <w:tabs>
          <w:tab w:val="left" w:pos="0"/>
        </w:tabs>
        <w:spacing w:after="0" w:line="240" w:lineRule="auto"/>
        <w:ind w:firstLine="709"/>
        <w:contextualSpacing/>
        <w:jc w:val="both"/>
        <w:rPr>
          <w:rFonts w:ascii="Times New Roman" w:eastAsia="Times New Roman" w:hAnsi="Times New Roman" w:cs="Times New Roman"/>
          <w:b/>
          <w:color w:val="000000"/>
          <w:sz w:val="28"/>
          <w:szCs w:val="28"/>
          <w:lang w:val="kk-KZ" w:eastAsia="ru-RU"/>
        </w:rPr>
      </w:pPr>
      <w:r>
        <w:rPr>
          <w:rFonts w:ascii="Times New Roman" w:eastAsia="Times New Roman" w:hAnsi="Times New Roman" w:cs="Times New Roman"/>
          <w:i/>
          <w:color w:val="000000"/>
          <w:sz w:val="28"/>
          <w:szCs w:val="28"/>
          <w:lang w:val="kk-KZ" w:eastAsia="ru-RU"/>
        </w:rPr>
        <w:t xml:space="preserve">Тренинг жаттығуы 11 – </w:t>
      </w:r>
      <w:r w:rsidRPr="00ED601B">
        <w:rPr>
          <w:rFonts w:ascii="Times New Roman" w:eastAsia="Times New Roman" w:hAnsi="Times New Roman" w:cs="Times New Roman"/>
          <w:i/>
          <w:color w:val="000000"/>
          <w:sz w:val="28"/>
          <w:szCs w:val="28"/>
          <w:lang w:eastAsia="ru-RU"/>
        </w:rPr>
        <w:t>«Ең ұтымды аудиожазба»</w:t>
      </w:r>
      <w:r w:rsidRPr="00ED601B">
        <w:rPr>
          <w:rFonts w:ascii="Times New Roman" w:eastAsia="Times New Roman" w:hAnsi="Times New Roman" w:cs="Times New Roman"/>
          <w:i/>
          <w:color w:val="000000"/>
          <w:sz w:val="28"/>
          <w:szCs w:val="28"/>
          <w:lang w:val="kk-KZ" w:eastAsia="ru-RU"/>
        </w:rPr>
        <w:t xml:space="preserve"> жаттығуы</w:t>
      </w:r>
    </w:p>
    <w:p w:rsidR="0034300C" w:rsidRPr="0024377A" w:rsidRDefault="0034300C" w:rsidP="00ED601B">
      <w:pPr>
        <w:tabs>
          <w:tab w:val="left" w:pos="0"/>
        </w:tabs>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24377A">
        <w:rPr>
          <w:rFonts w:ascii="Times New Roman" w:eastAsia="Times New Roman" w:hAnsi="Times New Roman" w:cs="Times New Roman"/>
          <w:color w:val="000000"/>
          <w:sz w:val="28"/>
          <w:szCs w:val="28"/>
          <w:lang w:val="kk-KZ" w:eastAsia="ru-RU"/>
        </w:rPr>
        <w:t>Бұл жаттығу барысында қатысушылар берілген тақырып бойынша екі минуттық аудиожазба жасауға тиіс. Олар өз ойларын нақты, түсінікті және логикалық түрде жеткізуі керек. Әр қатысушы өз жазбасын тыңдатып, кейін топ арасында талқылау жүргізіледі. Талқылау барысында аудиожазбаның күшті және әлсіз жақтары, ақпараттың үйлесімділігі мен түсініктілігі назарға алынады.</w:t>
      </w:r>
    </w:p>
    <w:p w:rsidR="0034300C" w:rsidRPr="0024377A" w:rsidRDefault="0034300C" w:rsidP="00ED601B">
      <w:pPr>
        <w:tabs>
          <w:tab w:val="left" w:pos="0"/>
        </w:tabs>
        <w:spacing w:after="0" w:line="240" w:lineRule="auto"/>
        <w:ind w:firstLine="709"/>
        <w:contextualSpacing/>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lastRenderedPageBreak/>
        <w:t>Бұл жаттығу ц</w:t>
      </w:r>
      <w:r w:rsidRPr="0024377A">
        <w:rPr>
          <w:rFonts w:ascii="Times New Roman" w:eastAsia="Times New Roman" w:hAnsi="Times New Roman" w:cs="Times New Roman"/>
          <w:color w:val="000000"/>
          <w:sz w:val="28"/>
          <w:szCs w:val="28"/>
          <w:lang w:val="kk-KZ" w:eastAsia="ru-RU"/>
        </w:rPr>
        <w:t xml:space="preserve">ифрлық коммуникация мен іскерлік ортада өз ойын нақты білдіру және нәтижелерді болжау дағдысын дамытуға, ақпаратты тиімді </w:t>
      </w:r>
      <w:r>
        <w:rPr>
          <w:rFonts w:ascii="Times New Roman" w:eastAsia="Times New Roman" w:hAnsi="Times New Roman" w:cs="Times New Roman"/>
          <w:color w:val="000000"/>
          <w:sz w:val="28"/>
          <w:szCs w:val="28"/>
          <w:lang w:val="kk-KZ" w:eastAsia="ru-RU"/>
        </w:rPr>
        <w:t xml:space="preserve">тәсілмен, әрі </w:t>
      </w:r>
      <w:r w:rsidRPr="0024377A">
        <w:rPr>
          <w:rFonts w:ascii="Times New Roman" w:eastAsia="Times New Roman" w:hAnsi="Times New Roman" w:cs="Times New Roman"/>
          <w:color w:val="000000"/>
          <w:sz w:val="28"/>
          <w:szCs w:val="28"/>
          <w:lang w:val="kk-KZ" w:eastAsia="ru-RU"/>
        </w:rPr>
        <w:t xml:space="preserve">қызықты жеткізуге үйретуге бағытталады. </w:t>
      </w:r>
    </w:p>
    <w:p w:rsidR="0034300C" w:rsidRPr="00551124" w:rsidRDefault="0034300C" w:rsidP="00ED601B">
      <w:pPr>
        <w:tabs>
          <w:tab w:val="left" w:pos="0"/>
        </w:tabs>
        <w:spacing w:after="0" w:line="240" w:lineRule="auto"/>
        <w:ind w:firstLine="709"/>
        <w:contextualSpacing/>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i/>
          <w:color w:val="000000"/>
          <w:sz w:val="28"/>
          <w:szCs w:val="28"/>
          <w:lang w:val="kk-KZ" w:eastAsia="ru-RU"/>
        </w:rPr>
        <w:t xml:space="preserve">Тренинг жаттығуы 12 – </w:t>
      </w:r>
      <w:r w:rsidRPr="00ED601B">
        <w:rPr>
          <w:rFonts w:ascii="Times New Roman" w:eastAsia="Times New Roman" w:hAnsi="Times New Roman" w:cs="Times New Roman"/>
          <w:i/>
          <w:color w:val="000000"/>
          <w:sz w:val="28"/>
          <w:szCs w:val="28"/>
          <w:lang w:val="kk-KZ" w:eastAsia="ru-RU"/>
        </w:rPr>
        <w:t>«Жобаны қорғау» рөлдік ойыны</w:t>
      </w:r>
    </w:p>
    <w:p w:rsidR="0034300C" w:rsidRPr="0024377A" w:rsidRDefault="0034300C" w:rsidP="00ED601B">
      <w:pPr>
        <w:tabs>
          <w:tab w:val="left" w:pos="0"/>
        </w:tabs>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24377A">
        <w:rPr>
          <w:rFonts w:ascii="Times New Roman" w:eastAsia="Times New Roman" w:hAnsi="Times New Roman" w:cs="Times New Roman"/>
          <w:color w:val="000000"/>
          <w:sz w:val="28"/>
          <w:szCs w:val="28"/>
          <w:lang w:val="kk-KZ" w:eastAsia="ru-RU"/>
        </w:rPr>
        <w:t>Жобаны қорғау рөлдік ойынында қатысушылар рөлдерге бөлінеді: жобаның жетекшісі, команда мүшелері және аудитория. Жетекші жобаны қысқаша таныстырып, концепциясын түсіндіріп, атқарылған жұмыстарды және жоспарларды нақты жеткізуі тиіс. Аудитория мүшелері жоба жайында сұрақтар қоя алады, ал жетекші оларға өңделген және нақты жауап беруге міндетті. Бұл жаттығу қарым-қатынас дағдыларын дамытуға, сұрақтарға тиімді жауап беруге, сондай-ақ ақпаратты логикалық түрде құруға көмектеседі. Бұл жаттығулар тек жұмыс істеу стилін емес, сонымен қатар шығармашылық ойлау мен сыни анализді дамытуға да ықпал етеді.</w:t>
      </w:r>
    </w:p>
    <w:p w:rsidR="0034300C" w:rsidRPr="0024377A" w:rsidRDefault="0034300C" w:rsidP="00ED601B">
      <w:pPr>
        <w:tabs>
          <w:tab w:val="left" w:pos="0"/>
        </w:tabs>
        <w:spacing w:after="0" w:line="240" w:lineRule="auto"/>
        <w:ind w:firstLine="709"/>
        <w:contextualSpacing/>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i/>
          <w:color w:val="000000"/>
          <w:sz w:val="28"/>
          <w:szCs w:val="28"/>
          <w:lang w:val="kk-KZ" w:eastAsia="ru-RU"/>
        </w:rPr>
        <w:t xml:space="preserve">Тренинг жаттығуы 13 – </w:t>
      </w:r>
      <w:r w:rsidRPr="00ED601B">
        <w:rPr>
          <w:rFonts w:ascii="Times New Roman" w:eastAsia="Times New Roman" w:hAnsi="Times New Roman" w:cs="Times New Roman"/>
          <w:i/>
          <w:color w:val="000000"/>
          <w:sz w:val="28"/>
          <w:szCs w:val="28"/>
          <w:lang w:val="kk-KZ" w:eastAsia="ru-RU"/>
        </w:rPr>
        <w:t>«Мен жанашыр тұлғамын» жаттығуы</w:t>
      </w:r>
    </w:p>
    <w:p w:rsidR="0034300C" w:rsidRDefault="0034300C" w:rsidP="00ED601B">
      <w:pPr>
        <w:tabs>
          <w:tab w:val="left" w:pos="0"/>
        </w:tabs>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24377A">
        <w:rPr>
          <w:rFonts w:ascii="Times New Roman" w:eastAsia="Times New Roman" w:hAnsi="Times New Roman" w:cs="Times New Roman"/>
          <w:color w:val="000000"/>
          <w:sz w:val="28"/>
          <w:szCs w:val="28"/>
          <w:lang w:val="kk-KZ" w:eastAsia="ru-RU"/>
        </w:rPr>
        <w:t>Бұл жаттығу барысында қатысушылар жұптарға бөлінеді. Бір қатысушы «жәбірленуші», ал екінші қатысушы оның жанашыр тұлғасы болады. Жәбірленуші өз сезімдері мен эмоцияларына қатысты өз ойларын анықтап, айтуы тиіс, ал жанашыр тұлға өз кезегінде оны мұқият тыңдап, сұрақтар қойып, пікір білдіру</w:t>
      </w:r>
      <w:r>
        <w:rPr>
          <w:rFonts w:ascii="Times New Roman" w:eastAsia="Times New Roman" w:hAnsi="Times New Roman" w:cs="Times New Roman"/>
          <w:color w:val="000000"/>
          <w:sz w:val="28"/>
          <w:szCs w:val="28"/>
          <w:lang w:val="kk-KZ" w:eastAsia="ru-RU"/>
        </w:rPr>
        <w:t>і</w:t>
      </w:r>
      <w:r w:rsidRPr="0024377A">
        <w:rPr>
          <w:rFonts w:ascii="Times New Roman" w:eastAsia="Times New Roman" w:hAnsi="Times New Roman" w:cs="Times New Roman"/>
          <w:color w:val="000000"/>
          <w:sz w:val="28"/>
          <w:szCs w:val="28"/>
          <w:lang w:val="kk-KZ" w:eastAsia="ru-RU"/>
        </w:rPr>
        <w:t xml:space="preserve"> керек. Мақсаты</w:t>
      </w:r>
      <w:r>
        <w:rPr>
          <w:rFonts w:ascii="Times New Roman" w:eastAsia="Times New Roman" w:hAnsi="Times New Roman" w:cs="Times New Roman"/>
          <w:color w:val="000000"/>
          <w:sz w:val="28"/>
          <w:szCs w:val="28"/>
          <w:lang w:val="kk-KZ" w:eastAsia="ru-RU"/>
        </w:rPr>
        <w:t xml:space="preserve">: </w:t>
      </w:r>
      <w:r w:rsidRPr="0024377A">
        <w:rPr>
          <w:rFonts w:ascii="Times New Roman" w:eastAsia="Times New Roman" w:hAnsi="Times New Roman" w:cs="Times New Roman"/>
          <w:color w:val="000000"/>
          <w:sz w:val="28"/>
          <w:szCs w:val="28"/>
          <w:lang w:val="kk-KZ" w:eastAsia="ru-RU"/>
        </w:rPr>
        <w:t xml:space="preserve">жәбірленушінің эмоцияларына нақты және дәл түсініктеме беру. Бұл жаттығу </w:t>
      </w:r>
      <w:r>
        <w:rPr>
          <w:rFonts w:ascii="Times New Roman" w:eastAsia="Times New Roman" w:hAnsi="Times New Roman" w:cs="Times New Roman"/>
          <w:color w:val="000000"/>
          <w:sz w:val="28"/>
          <w:szCs w:val="28"/>
          <w:lang w:val="kk-KZ" w:eastAsia="ru-RU"/>
        </w:rPr>
        <w:t xml:space="preserve">қатысушылардың </w:t>
      </w:r>
      <w:r w:rsidRPr="0024377A">
        <w:rPr>
          <w:rFonts w:ascii="Times New Roman" w:eastAsia="Times New Roman" w:hAnsi="Times New Roman" w:cs="Times New Roman"/>
          <w:color w:val="000000"/>
          <w:sz w:val="28"/>
          <w:szCs w:val="28"/>
          <w:lang w:val="kk-KZ" w:eastAsia="ru-RU"/>
        </w:rPr>
        <w:t>тыңдау дағдыларын дамытуға көмектеседі.</w:t>
      </w:r>
      <w:r>
        <w:rPr>
          <w:rFonts w:ascii="Times New Roman" w:eastAsia="Times New Roman" w:hAnsi="Times New Roman" w:cs="Times New Roman"/>
          <w:color w:val="000000"/>
          <w:sz w:val="28"/>
          <w:szCs w:val="28"/>
          <w:lang w:val="kk-KZ" w:eastAsia="ru-RU"/>
        </w:rPr>
        <w:t xml:space="preserve"> </w:t>
      </w:r>
      <w:r w:rsidRPr="0024377A">
        <w:rPr>
          <w:rFonts w:ascii="Times New Roman" w:eastAsia="Times New Roman" w:hAnsi="Times New Roman" w:cs="Times New Roman"/>
          <w:color w:val="000000"/>
          <w:sz w:val="28"/>
          <w:szCs w:val="28"/>
          <w:lang w:val="kk-KZ" w:eastAsia="ru-RU"/>
        </w:rPr>
        <w:t xml:space="preserve">Цифрлық коммуникацияда эмпатияға негізделген қарым-қатынасты </w:t>
      </w:r>
      <w:r>
        <w:rPr>
          <w:rFonts w:ascii="Times New Roman" w:eastAsia="Times New Roman" w:hAnsi="Times New Roman" w:cs="Times New Roman"/>
          <w:color w:val="000000"/>
          <w:sz w:val="28"/>
          <w:szCs w:val="28"/>
          <w:lang w:val="kk-KZ" w:eastAsia="ru-RU"/>
        </w:rPr>
        <w:t xml:space="preserve">құру – </w:t>
      </w:r>
      <w:r w:rsidRPr="0024377A">
        <w:rPr>
          <w:rFonts w:ascii="Times New Roman" w:eastAsia="Times New Roman" w:hAnsi="Times New Roman" w:cs="Times New Roman"/>
          <w:color w:val="000000"/>
          <w:sz w:val="28"/>
          <w:szCs w:val="28"/>
          <w:lang w:val="kk-KZ" w:eastAsia="ru-RU"/>
        </w:rPr>
        <w:t xml:space="preserve"> бұл қатысушылардың бір-бірінің эмоцияларын, сезімдерін түсінуіне және тілдесу қабілетін</w:t>
      </w:r>
      <w:r>
        <w:rPr>
          <w:rFonts w:ascii="Times New Roman" w:eastAsia="Times New Roman" w:hAnsi="Times New Roman" w:cs="Times New Roman"/>
          <w:color w:val="000000"/>
          <w:sz w:val="28"/>
          <w:szCs w:val="28"/>
          <w:lang w:val="kk-KZ" w:eastAsia="ru-RU"/>
        </w:rPr>
        <w:t>ің</w:t>
      </w:r>
      <w:r w:rsidRPr="0024377A">
        <w:rPr>
          <w:rFonts w:ascii="Times New Roman" w:eastAsia="Times New Roman" w:hAnsi="Times New Roman" w:cs="Times New Roman"/>
          <w:color w:val="000000"/>
          <w:sz w:val="28"/>
          <w:szCs w:val="28"/>
          <w:lang w:val="kk-KZ" w:eastAsia="ru-RU"/>
        </w:rPr>
        <w:t xml:space="preserve"> жақсару</w:t>
      </w:r>
      <w:r>
        <w:rPr>
          <w:rFonts w:ascii="Times New Roman" w:eastAsia="Times New Roman" w:hAnsi="Times New Roman" w:cs="Times New Roman"/>
          <w:color w:val="000000"/>
          <w:sz w:val="28"/>
          <w:szCs w:val="28"/>
          <w:lang w:val="kk-KZ" w:eastAsia="ru-RU"/>
        </w:rPr>
        <w:t xml:space="preserve">ына әсер етеді. </w:t>
      </w:r>
    </w:p>
    <w:p w:rsidR="0034300C" w:rsidRPr="00ED601B" w:rsidRDefault="0034300C" w:rsidP="00ED601B">
      <w:pPr>
        <w:tabs>
          <w:tab w:val="left" w:pos="0"/>
        </w:tabs>
        <w:spacing w:after="0" w:line="240" w:lineRule="auto"/>
        <w:ind w:firstLine="709"/>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i/>
          <w:color w:val="000000"/>
          <w:sz w:val="28"/>
          <w:szCs w:val="28"/>
          <w:lang w:val="kk-KZ" w:eastAsia="ru-RU"/>
        </w:rPr>
        <w:t xml:space="preserve">Тренинг жаттығуы 14 – </w:t>
      </w:r>
      <w:r w:rsidRPr="00ED601B">
        <w:rPr>
          <w:rFonts w:ascii="Times New Roman" w:eastAsia="Calibri" w:hAnsi="Times New Roman" w:cs="Times New Roman"/>
          <w:i/>
          <w:sz w:val="28"/>
          <w:szCs w:val="28"/>
          <w:lang w:val="kk-KZ"/>
        </w:rPr>
        <w:t>«Цифрлық коммуникациядағы ситуацияларды шешу» жаттығуы (кейстер)</w:t>
      </w:r>
    </w:p>
    <w:p w:rsidR="0034300C" w:rsidRPr="000A5878" w:rsidRDefault="0034300C" w:rsidP="00ED601B">
      <w:pPr>
        <w:tabs>
          <w:tab w:val="left" w:pos="0"/>
        </w:tabs>
        <w:suppressAutoHyphens/>
        <w:spacing w:after="0" w:line="240" w:lineRule="auto"/>
        <w:ind w:firstLine="709"/>
        <w:contextualSpacing/>
        <w:jc w:val="both"/>
        <w:rPr>
          <w:rFonts w:ascii="Times New Roman" w:eastAsia="Calibri" w:hAnsi="Times New Roman" w:cs="Times New Roman"/>
          <w:bCs/>
          <w:sz w:val="28"/>
          <w:szCs w:val="28"/>
          <w:u w:color="000000"/>
          <w:lang w:val="kk-KZ"/>
        </w:rPr>
      </w:pPr>
      <w:r>
        <w:rPr>
          <w:rFonts w:ascii="Times New Roman" w:eastAsia="Calibri" w:hAnsi="Times New Roman" w:cs="Times New Roman"/>
          <w:bCs/>
          <w:sz w:val="28"/>
          <w:szCs w:val="28"/>
          <w:u w:color="000000"/>
          <w:lang w:val="kk-KZ"/>
        </w:rPr>
        <w:t>Қатысушылар</w:t>
      </w:r>
      <w:r w:rsidRPr="000A5878">
        <w:rPr>
          <w:rFonts w:ascii="Times New Roman" w:eastAsia="Calibri" w:hAnsi="Times New Roman" w:cs="Times New Roman"/>
          <w:bCs/>
          <w:sz w:val="28"/>
          <w:szCs w:val="28"/>
          <w:u w:color="000000"/>
          <w:lang w:val="kk-KZ"/>
        </w:rPr>
        <w:t xml:space="preserve"> топтарға бөлінеді. Оларға әлеуметтік желілерде кездесуі мүмкін әртүрлі жағдаяттардың мысалдары ұсынылады. Білім алушылардың міндеті жағдаяттан шығудың, әрі мәселені тиімді шешудің жолдарын ұсыну. Топтарға ұсынылатын жағдаяттар (мысалы): </w:t>
      </w:r>
    </w:p>
    <w:p w:rsidR="0034300C" w:rsidRPr="000A5878" w:rsidRDefault="0034300C" w:rsidP="00ED601B">
      <w:pPr>
        <w:tabs>
          <w:tab w:val="left" w:pos="0"/>
        </w:tabs>
        <w:suppressAutoHyphens/>
        <w:spacing w:after="0" w:line="240" w:lineRule="auto"/>
        <w:ind w:firstLine="709"/>
        <w:contextualSpacing/>
        <w:jc w:val="both"/>
        <w:rPr>
          <w:rFonts w:ascii="Times New Roman" w:eastAsia="Calibri" w:hAnsi="Times New Roman" w:cs="Times New Roman"/>
          <w:bCs/>
          <w:sz w:val="28"/>
          <w:szCs w:val="28"/>
          <w:u w:color="000000"/>
          <w:lang w:val="kk-KZ"/>
        </w:rPr>
      </w:pPr>
      <w:r w:rsidRPr="000A5878">
        <w:rPr>
          <w:rFonts w:ascii="Times New Roman" w:eastAsia="Calibri" w:hAnsi="Times New Roman" w:cs="Times New Roman"/>
          <w:bCs/>
          <w:i/>
          <w:sz w:val="28"/>
          <w:szCs w:val="28"/>
          <w:u w:color="000000"/>
          <w:lang w:val="kk-KZ"/>
        </w:rPr>
        <w:t>Кейс 1.</w:t>
      </w:r>
      <w:r w:rsidRPr="000A5878">
        <w:rPr>
          <w:rFonts w:ascii="Times New Roman" w:eastAsia="Calibri" w:hAnsi="Times New Roman" w:cs="Times New Roman"/>
          <w:bCs/>
          <w:sz w:val="28"/>
          <w:szCs w:val="28"/>
          <w:u w:color="000000"/>
          <w:lang w:val="kk-KZ"/>
        </w:rPr>
        <w:t xml:space="preserve"> Instagram немесе Facebook сияқты танымал әлеуметтік желідегі жеке парақшасына студент өзінің қолөнер туындысының фотосуреті бар жазба қалдырды. Оның жазбасына көптеген пікірлер жазылды. Ішінде мынандай пікір де бар: «Бұл сенің өнерің бе? Қолыңнан түк келмейтіні көрініп тұр. Бұл істі қоя саласың ау?» Сіздің реакцияңыз қандай болады? </w:t>
      </w:r>
    </w:p>
    <w:p w:rsidR="0034300C" w:rsidRPr="000A5878" w:rsidRDefault="0034300C" w:rsidP="00ED601B">
      <w:pPr>
        <w:tabs>
          <w:tab w:val="left" w:pos="0"/>
        </w:tabs>
        <w:suppressAutoHyphens/>
        <w:spacing w:after="0" w:line="240" w:lineRule="auto"/>
        <w:ind w:firstLine="709"/>
        <w:contextualSpacing/>
        <w:jc w:val="both"/>
        <w:rPr>
          <w:rFonts w:ascii="Times New Roman" w:eastAsia="Calibri" w:hAnsi="Times New Roman" w:cs="Times New Roman"/>
          <w:bCs/>
          <w:sz w:val="28"/>
          <w:szCs w:val="28"/>
          <w:u w:color="000000"/>
          <w:lang w:val="kk-KZ"/>
        </w:rPr>
      </w:pPr>
      <w:r w:rsidRPr="000A5878">
        <w:rPr>
          <w:rFonts w:ascii="Times New Roman" w:eastAsia="Calibri" w:hAnsi="Times New Roman" w:cs="Times New Roman"/>
          <w:bCs/>
          <w:i/>
          <w:sz w:val="28"/>
          <w:szCs w:val="28"/>
          <w:u w:color="000000"/>
          <w:lang w:val="kk-KZ"/>
        </w:rPr>
        <w:t>Кейс 2.</w:t>
      </w:r>
      <w:r w:rsidRPr="000A5878">
        <w:rPr>
          <w:rFonts w:ascii="Times New Roman" w:eastAsia="Calibri" w:hAnsi="Times New Roman" w:cs="Times New Roman"/>
          <w:bCs/>
          <w:sz w:val="28"/>
          <w:szCs w:val="28"/>
          <w:u w:color="000000"/>
          <w:lang w:val="kk-KZ"/>
        </w:rPr>
        <w:t xml:space="preserve"> Студенттер әлеуметтік желіде олимпиадаға қатысатын жобаның идеясы бойынша талқылау жүргізеді. Студенттердің бірі өзі ұсынған жоба идеясы туралы хабарлама жариялайды. Түсініктемелерде пікірталас басталады және топ мүшелерінің бірі былай деп жазады: «Сіздің идеяңыз мүлдем күлкілі және мағынасы жоқ. Бұдан гөрі мүлдем қатыспағанымыз жақсырақ болар еді». Сіздің жауабыңыз қандай болады? Ситуациядан шығудың қандай жолдары бар?</w:t>
      </w:r>
    </w:p>
    <w:p w:rsidR="0034300C" w:rsidRPr="000A5878" w:rsidRDefault="0034300C" w:rsidP="00ED601B">
      <w:pPr>
        <w:tabs>
          <w:tab w:val="left" w:pos="0"/>
        </w:tabs>
        <w:suppressAutoHyphens/>
        <w:spacing w:after="0" w:line="240" w:lineRule="auto"/>
        <w:ind w:firstLine="709"/>
        <w:contextualSpacing/>
        <w:jc w:val="both"/>
        <w:rPr>
          <w:rFonts w:ascii="Times New Roman" w:eastAsia="Calibri" w:hAnsi="Times New Roman" w:cs="Times New Roman"/>
          <w:bCs/>
          <w:sz w:val="28"/>
          <w:szCs w:val="28"/>
          <w:u w:color="000000"/>
          <w:lang w:val="kk-KZ"/>
        </w:rPr>
      </w:pPr>
      <w:r w:rsidRPr="000A5878">
        <w:rPr>
          <w:rFonts w:ascii="Times New Roman" w:eastAsia="Calibri" w:hAnsi="Times New Roman" w:cs="Times New Roman"/>
          <w:bCs/>
          <w:i/>
          <w:sz w:val="28"/>
          <w:szCs w:val="28"/>
          <w:u w:color="000000"/>
          <w:lang w:val="kk-KZ"/>
        </w:rPr>
        <w:t>Кейс 3.</w:t>
      </w:r>
      <w:r w:rsidRPr="000A5878">
        <w:rPr>
          <w:rFonts w:ascii="Times New Roman" w:eastAsia="Calibri" w:hAnsi="Times New Roman" w:cs="Times New Roman"/>
          <w:b/>
          <w:bCs/>
          <w:sz w:val="28"/>
          <w:szCs w:val="28"/>
          <w:u w:color="000000"/>
          <w:lang w:val="kk-KZ"/>
        </w:rPr>
        <w:t xml:space="preserve"> </w:t>
      </w:r>
      <w:r w:rsidRPr="000A5878">
        <w:rPr>
          <w:rFonts w:ascii="Times New Roman" w:eastAsia="Calibri" w:hAnsi="Times New Roman" w:cs="Times New Roman"/>
          <w:bCs/>
          <w:sz w:val="28"/>
          <w:szCs w:val="28"/>
          <w:u w:color="000000"/>
          <w:lang w:val="kk-KZ"/>
        </w:rPr>
        <w:t xml:space="preserve">Студент ашу үстінде өзге біреуге арналған ішінде әдепсіз сөздері бар хабарламаны абайсызда оқытушысына жіберіп қойды. Өшірем дегенше, оқытушысы да ол хабарланы оқып үлгерді. Бұл ситуацияда студент қалай дұрыс әрекет етуі керек? Мәселені оңтайлы шешудің қандай жолдары бар? </w:t>
      </w:r>
    </w:p>
    <w:p w:rsidR="0034300C" w:rsidRPr="00ED601B" w:rsidRDefault="0034300C" w:rsidP="00ED601B">
      <w:pPr>
        <w:tabs>
          <w:tab w:val="left" w:pos="0"/>
        </w:tabs>
        <w:spacing w:after="0" w:line="240" w:lineRule="auto"/>
        <w:ind w:firstLine="709"/>
        <w:contextualSpacing/>
        <w:jc w:val="both"/>
        <w:rPr>
          <w:rFonts w:ascii="Times New Roman" w:hAnsi="Times New Roman" w:cs="Times New Roman"/>
          <w:bCs/>
          <w:i/>
          <w:color w:val="000000"/>
          <w:sz w:val="28"/>
          <w:szCs w:val="28"/>
          <w:u w:color="000000"/>
          <w:lang w:val="kk-KZ" w:bidi="hi-IN"/>
        </w:rPr>
      </w:pPr>
      <w:r>
        <w:rPr>
          <w:rFonts w:ascii="Times New Roman" w:eastAsia="Times New Roman" w:hAnsi="Times New Roman" w:cs="Times New Roman"/>
          <w:i/>
          <w:color w:val="000000"/>
          <w:sz w:val="28"/>
          <w:szCs w:val="28"/>
          <w:lang w:val="kk-KZ" w:eastAsia="ru-RU"/>
        </w:rPr>
        <w:lastRenderedPageBreak/>
        <w:t xml:space="preserve">Тренинг жаттығуы 15 – </w:t>
      </w:r>
      <w:r w:rsidRPr="00ED601B">
        <w:rPr>
          <w:rFonts w:ascii="Times New Roman" w:hAnsi="Times New Roman" w:cs="Times New Roman"/>
          <w:bCs/>
          <w:i/>
          <w:color w:val="000000"/>
          <w:sz w:val="28"/>
          <w:szCs w:val="28"/>
          <w:u w:color="000000"/>
          <w:lang w:val="kk-KZ" w:bidi="hi-IN"/>
        </w:rPr>
        <w:t>«Регламент бойынша қысқа, нақты сөйлеу» жаттығуы</w:t>
      </w:r>
    </w:p>
    <w:p w:rsidR="0034300C" w:rsidRPr="0024377A" w:rsidRDefault="0034300C" w:rsidP="00ED601B">
      <w:pPr>
        <w:tabs>
          <w:tab w:val="left" w:pos="0"/>
        </w:tabs>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24377A">
        <w:rPr>
          <w:rFonts w:ascii="Times New Roman" w:eastAsia="Times New Roman" w:hAnsi="Times New Roman" w:cs="Times New Roman"/>
          <w:color w:val="000000"/>
          <w:sz w:val="28"/>
          <w:szCs w:val="28"/>
          <w:lang w:val="kk-KZ" w:eastAsia="ru-RU"/>
        </w:rPr>
        <w:t xml:space="preserve">Бұл жаттығу барысында қатысушыларға берілген тақырып </w:t>
      </w:r>
      <w:r w:rsidR="00956D04">
        <w:rPr>
          <w:rFonts w:ascii="Times New Roman" w:eastAsia="Times New Roman" w:hAnsi="Times New Roman" w:cs="Times New Roman"/>
          <w:color w:val="000000"/>
          <w:sz w:val="28"/>
          <w:szCs w:val="28"/>
          <w:lang w:val="kk-KZ" w:eastAsia="ru-RU"/>
        </w:rPr>
        <w:t>бойынша белгілі уақыт шегінде (</w:t>
      </w:r>
      <w:r w:rsidRPr="0024377A">
        <w:rPr>
          <w:rFonts w:ascii="Times New Roman" w:eastAsia="Times New Roman" w:hAnsi="Times New Roman" w:cs="Times New Roman"/>
          <w:color w:val="000000"/>
          <w:sz w:val="28"/>
          <w:szCs w:val="28"/>
          <w:lang w:val="kk-KZ" w:eastAsia="ru-RU"/>
        </w:rPr>
        <w:t>мысалы, 2 минут) сөйлеу міндеті жүктеледі. Тақырыптар әртүрлі болуы мүмкін: «Менің сүйікті хоббиім», «Болашақтағы кәсібім», «Білімнің маңызы». Сөйлеу барысында сөйлеуші идеяларын нақты, қысқа, бірақ мазмұнды жеткізуі тиіс. Уақыт шегі келген кезде, сөйлеуші сөзін аяқтауы керек. Бұл жаттығу мәліметтерді жинақы</w:t>
      </w:r>
      <w:r>
        <w:rPr>
          <w:rFonts w:ascii="Times New Roman" w:eastAsia="Times New Roman" w:hAnsi="Times New Roman" w:cs="Times New Roman"/>
          <w:color w:val="000000"/>
          <w:sz w:val="28"/>
          <w:szCs w:val="28"/>
          <w:lang w:val="kk-KZ" w:eastAsia="ru-RU"/>
        </w:rPr>
        <w:t>,</w:t>
      </w:r>
      <w:r w:rsidRPr="0024377A">
        <w:rPr>
          <w:rFonts w:ascii="Times New Roman" w:eastAsia="Times New Roman" w:hAnsi="Times New Roman" w:cs="Times New Roman"/>
          <w:color w:val="000000"/>
          <w:sz w:val="28"/>
          <w:szCs w:val="28"/>
          <w:lang w:val="kk-KZ" w:eastAsia="ru-RU"/>
        </w:rPr>
        <w:t xml:space="preserve"> әрі нақты жеткізуді дамытуға көмектеседі.</w:t>
      </w:r>
    </w:p>
    <w:p w:rsidR="0034300C" w:rsidRPr="0024377A" w:rsidRDefault="0034300C" w:rsidP="00ED601B">
      <w:pPr>
        <w:tabs>
          <w:tab w:val="left" w:pos="0"/>
        </w:tabs>
        <w:spacing w:after="0" w:line="240" w:lineRule="auto"/>
        <w:ind w:firstLine="709"/>
        <w:contextualSpacing/>
        <w:jc w:val="both"/>
        <w:rPr>
          <w:rFonts w:ascii="Times New Roman" w:eastAsia="Times New Roman" w:hAnsi="Times New Roman" w:cs="Times New Roman"/>
          <w:b/>
          <w:color w:val="000000"/>
          <w:sz w:val="28"/>
          <w:szCs w:val="28"/>
          <w:lang w:val="kk-KZ" w:eastAsia="ru-RU"/>
        </w:rPr>
      </w:pPr>
      <w:r>
        <w:rPr>
          <w:rFonts w:ascii="Times New Roman" w:eastAsia="Times New Roman" w:hAnsi="Times New Roman" w:cs="Times New Roman"/>
          <w:i/>
          <w:color w:val="000000"/>
          <w:sz w:val="28"/>
          <w:szCs w:val="28"/>
          <w:lang w:val="kk-KZ" w:eastAsia="ru-RU"/>
        </w:rPr>
        <w:t xml:space="preserve">Тренинг жаттығуы 16 – </w:t>
      </w:r>
      <w:r w:rsidRPr="00ED601B">
        <w:rPr>
          <w:rFonts w:ascii="Times New Roman" w:eastAsia="Times New Roman" w:hAnsi="Times New Roman" w:cs="Times New Roman"/>
          <w:i/>
          <w:color w:val="000000"/>
          <w:sz w:val="28"/>
          <w:szCs w:val="28"/>
          <w:lang w:val="kk-KZ" w:eastAsia="ru-RU"/>
        </w:rPr>
        <w:t>«Интонация шебері» жаттығуы</w:t>
      </w:r>
    </w:p>
    <w:p w:rsidR="0034300C" w:rsidRPr="0024377A" w:rsidRDefault="0034300C" w:rsidP="00ED601B">
      <w:pPr>
        <w:tabs>
          <w:tab w:val="left" w:pos="0"/>
        </w:tabs>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24377A">
        <w:rPr>
          <w:rFonts w:ascii="Times New Roman" w:eastAsia="Times New Roman" w:hAnsi="Times New Roman" w:cs="Times New Roman"/>
          <w:color w:val="000000"/>
          <w:sz w:val="28"/>
          <w:szCs w:val="28"/>
          <w:lang w:val="kk-KZ" w:eastAsia="ru-RU"/>
        </w:rPr>
        <w:t xml:space="preserve">Бұл жаттығу интонацияны дұрыс қолдануды дамытуға бағытталған. Қатысушыларға эмоциялық жағынан әртүрлі сөйлемдер беріледі (мысалы, қуаныш, </w:t>
      </w:r>
      <w:r>
        <w:rPr>
          <w:rFonts w:ascii="Times New Roman" w:eastAsia="Times New Roman" w:hAnsi="Times New Roman" w:cs="Times New Roman"/>
          <w:color w:val="000000"/>
          <w:sz w:val="28"/>
          <w:szCs w:val="28"/>
          <w:lang w:val="kk-KZ" w:eastAsia="ru-RU"/>
        </w:rPr>
        <w:t>ұялу</w:t>
      </w:r>
      <w:r w:rsidRPr="0024377A">
        <w:rPr>
          <w:rFonts w:ascii="Times New Roman" w:eastAsia="Times New Roman" w:hAnsi="Times New Roman" w:cs="Times New Roman"/>
          <w:color w:val="000000"/>
          <w:sz w:val="28"/>
          <w:szCs w:val="28"/>
          <w:lang w:val="kk-KZ" w:eastAsia="ru-RU"/>
        </w:rPr>
        <w:t xml:space="preserve">, реніш, сұрақ). Сөйлеуші әр сөйлемді тиісті интонациямен айтуы керек. Топ мүшелері </w:t>
      </w:r>
      <w:r>
        <w:rPr>
          <w:rFonts w:ascii="Times New Roman" w:eastAsia="Times New Roman" w:hAnsi="Times New Roman" w:cs="Times New Roman"/>
          <w:color w:val="000000"/>
          <w:sz w:val="28"/>
          <w:szCs w:val="28"/>
          <w:lang w:val="kk-KZ" w:eastAsia="ru-RU"/>
        </w:rPr>
        <w:t xml:space="preserve">цифрлық коммуникациядағы </w:t>
      </w:r>
      <w:r w:rsidRPr="0024377A">
        <w:rPr>
          <w:rFonts w:ascii="Times New Roman" w:eastAsia="Times New Roman" w:hAnsi="Times New Roman" w:cs="Times New Roman"/>
          <w:color w:val="000000"/>
          <w:sz w:val="28"/>
          <w:szCs w:val="28"/>
          <w:lang w:val="kk-KZ" w:eastAsia="ru-RU"/>
        </w:rPr>
        <w:t>интонацияның әсері мен мағынасын талқылайды. Бұл жаттығу тыңдаушыларға сөйлеушінің эмоциясына назар аударуға және өздігінен қабылдауды дамытуға мүмкіндік береді.</w:t>
      </w:r>
    </w:p>
    <w:p w:rsidR="0034300C" w:rsidRPr="0024377A" w:rsidRDefault="0034300C" w:rsidP="00ED601B">
      <w:pPr>
        <w:tabs>
          <w:tab w:val="left" w:pos="0"/>
        </w:tabs>
        <w:spacing w:after="0" w:line="240" w:lineRule="auto"/>
        <w:ind w:firstLine="709"/>
        <w:contextualSpacing/>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i/>
          <w:color w:val="000000"/>
          <w:sz w:val="28"/>
          <w:szCs w:val="28"/>
          <w:lang w:val="kk-KZ" w:eastAsia="ru-RU"/>
        </w:rPr>
        <w:t>Тренинг жаттығуы 17 –</w:t>
      </w:r>
      <w:r w:rsidRPr="0076576D">
        <w:rPr>
          <w:rFonts w:ascii="Times New Roman" w:eastAsia="Times New Roman" w:hAnsi="Times New Roman" w:cs="Times New Roman"/>
          <w:b/>
          <w:i/>
          <w:color w:val="000000"/>
          <w:sz w:val="28"/>
          <w:szCs w:val="28"/>
          <w:lang w:val="kk-KZ" w:eastAsia="ru-RU"/>
        </w:rPr>
        <w:t xml:space="preserve"> </w:t>
      </w:r>
      <w:r w:rsidRPr="00F6305A">
        <w:rPr>
          <w:rFonts w:ascii="Times New Roman" w:eastAsia="Times New Roman" w:hAnsi="Times New Roman" w:cs="Times New Roman"/>
          <w:i/>
          <w:color w:val="000000"/>
          <w:sz w:val="28"/>
          <w:szCs w:val="28"/>
          <w:lang w:val="kk-KZ" w:eastAsia="ru-RU"/>
        </w:rPr>
        <w:t>«Сезімдер картасы» жаттығуы</w:t>
      </w:r>
    </w:p>
    <w:p w:rsidR="0034300C" w:rsidRPr="0024377A" w:rsidRDefault="0034300C" w:rsidP="00F6305A">
      <w:pPr>
        <w:tabs>
          <w:tab w:val="left" w:pos="0"/>
        </w:tabs>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24377A">
        <w:rPr>
          <w:rFonts w:ascii="Times New Roman" w:eastAsia="Times New Roman" w:hAnsi="Times New Roman" w:cs="Times New Roman"/>
          <w:color w:val="000000"/>
          <w:sz w:val="28"/>
          <w:szCs w:val="28"/>
          <w:lang w:val="kk-KZ" w:eastAsia="ru-RU"/>
        </w:rPr>
        <w:t xml:space="preserve">Бұл жаттығу барысында қатысушылар жеке немесе топпен жұмыс істеп, белгілі бір эмоцияларды табу (қуаныш, қорқыныш, ашу) мен оларды талдау </w:t>
      </w:r>
      <w:r>
        <w:rPr>
          <w:rFonts w:ascii="Times New Roman" w:eastAsia="Times New Roman" w:hAnsi="Times New Roman" w:cs="Times New Roman"/>
          <w:color w:val="000000"/>
          <w:sz w:val="28"/>
          <w:szCs w:val="28"/>
          <w:lang w:val="kk-KZ" w:eastAsia="ru-RU"/>
        </w:rPr>
        <w:t>бойынша</w:t>
      </w:r>
      <w:r w:rsidRPr="0024377A">
        <w:rPr>
          <w:rFonts w:ascii="Times New Roman" w:eastAsia="Times New Roman" w:hAnsi="Times New Roman" w:cs="Times New Roman"/>
          <w:color w:val="000000"/>
          <w:sz w:val="28"/>
          <w:szCs w:val="28"/>
          <w:lang w:val="kk-KZ" w:eastAsia="ru-RU"/>
        </w:rPr>
        <w:t xml:space="preserve"> жұмыс істейді. Әр қатысушы өз эмоционалды картасын құрып, қандай жағдайларда қай эмоцияны сезінетінін түсіндіруі тиіс. Топ мүшелері бір-бірінің картасын тыңдап, әр эмоцияның артында тұрған себептерді талқылайды. Бұл эмоциялар мен сезімдерді кеңінен анализ жасауға мүмкіндік береді.</w:t>
      </w:r>
      <w:r>
        <w:rPr>
          <w:rFonts w:ascii="Times New Roman" w:eastAsia="Times New Roman" w:hAnsi="Times New Roman" w:cs="Times New Roman"/>
          <w:color w:val="000000"/>
          <w:sz w:val="28"/>
          <w:szCs w:val="28"/>
          <w:lang w:val="kk-KZ" w:eastAsia="ru-RU"/>
        </w:rPr>
        <w:t xml:space="preserve"> Цифрлық </w:t>
      </w:r>
      <w:r w:rsidRPr="0024377A">
        <w:rPr>
          <w:rFonts w:ascii="Times New Roman" w:eastAsia="Times New Roman" w:hAnsi="Times New Roman" w:cs="Times New Roman"/>
          <w:color w:val="000000"/>
          <w:sz w:val="28"/>
          <w:szCs w:val="28"/>
          <w:lang w:val="kk-KZ" w:eastAsia="ru-RU"/>
        </w:rPr>
        <w:t>ортада коммуникативті</w:t>
      </w:r>
      <w:r>
        <w:rPr>
          <w:rFonts w:ascii="Times New Roman" w:eastAsia="Times New Roman" w:hAnsi="Times New Roman" w:cs="Times New Roman"/>
          <w:color w:val="000000"/>
          <w:sz w:val="28"/>
          <w:szCs w:val="28"/>
          <w:lang w:val="kk-KZ" w:eastAsia="ru-RU"/>
        </w:rPr>
        <w:t>к</w:t>
      </w:r>
      <w:r w:rsidRPr="0024377A">
        <w:rPr>
          <w:rFonts w:ascii="Times New Roman" w:eastAsia="Times New Roman" w:hAnsi="Times New Roman" w:cs="Times New Roman"/>
          <w:color w:val="000000"/>
          <w:sz w:val="28"/>
          <w:szCs w:val="28"/>
          <w:lang w:val="kk-KZ" w:eastAsia="ru-RU"/>
        </w:rPr>
        <w:t xml:space="preserve"> қабілеттерді жетілдіру арқылы қатысушылар өзара байланысты нығайтып, тиімді түрде біріге жұмыс істей алады.</w:t>
      </w:r>
    </w:p>
    <w:p w:rsidR="0034300C" w:rsidRDefault="0034300C" w:rsidP="00F6305A">
      <w:pPr>
        <w:tabs>
          <w:tab w:val="left" w:pos="0"/>
        </w:tabs>
        <w:spacing w:after="0" w:line="240" w:lineRule="auto"/>
        <w:ind w:firstLine="709"/>
        <w:contextualSpacing/>
        <w:jc w:val="both"/>
        <w:rPr>
          <w:rFonts w:ascii="Times New Roman" w:hAnsi="Times New Roman" w:cs="Times New Roman"/>
          <w:sz w:val="28"/>
          <w:szCs w:val="28"/>
          <w:lang w:val="kk-KZ"/>
        </w:rPr>
      </w:pPr>
      <w:r>
        <w:rPr>
          <w:rFonts w:ascii="Times New Roman" w:eastAsia="Times New Roman" w:hAnsi="Times New Roman" w:cs="Times New Roman"/>
          <w:color w:val="000000"/>
          <w:sz w:val="28"/>
          <w:szCs w:val="28"/>
          <w:lang w:val="kk-KZ" w:eastAsia="ru-RU"/>
        </w:rPr>
        <w:t xml:space="preserve">Тренинг бағдарламасының 8, 9 және 10 сабақтары </w:t>
      </w:r>
      <w:r w:rsidRPr="00F6305A">
        <w:rPr>
          <w:rFonts w:ascii="Times New Roman" w:eastAsia="Times New Roman" w:hAnsi="Times New Roman" w:cs="Times New Roman"/>
          <w:bCs/>
          <w:i/>
          <w:color w:val="000000"/>
          <w:sz w:val="28"/>
          <w:szCs w:val="28"/>
          <w:lang w:val="kk-KZ"/>
        </w:rPr>
        <w:t>М.</w:t>
      </w:r>
      <w:r w:rsidR="00F6305A" w:rsidRPr="00F6305A">
        <w:rPr>
          <w:rFonts w:ascii="Times New Roman" w:eastAsia="Times New Roman" w:hAnsi="Times New Roman" w:cs="Times New Roman"/>
          <w:bCs/>
          <w:i/>
          <w:color w:val="000000"/>
          <w:sz w:val="28"/>
          <w:szCs w:val="28"/>
          <w:lang w:val="kk-KZ"/>
        </w:rPr>
        <w:t xml:space="preserve"> </w:t>
      </w:r>
      <w:r w:rsidRPr="00F6305A">
        <w:rPr>
          <w:rFonts w:ascii="Times New Roman" w:eastAsia="Times New Roman" w:hAnsi="Times New Roman" w:cs="Times New Roman"/>
          <w:bCs/>
          <w:i/>
          <w:color w:val="000000"/>
          <w:sz w:val="28"/>
          <w:szCs w:val="28"/>
          <w:lang w:val="kk-KZ"/>
        </w:rPr>
        <w:t>Rosenberg ұсынған «Nonviolent Communication» (Зорлық-зомбылықсыз қарым-қатынас)</w:t>
      </w:r>
      <w:r w:rsidRPr="0066313E">
        <w:rPr>
          <w:rFonts w:ascii="Times New Roman" w:eastAsia="Times New Roman" w:hAnsi="Times New Roman" w:cs="Times New Roman"/>
          <w:b/>
          <w:i/>
          <w:color w:val="000000"/>
          <w:sz w:val="28"/>
          <w:szCs w:val="28"/>
          <w:lang w:val="kk-KZ"/>
        </w:rPr>
        <w:t xml:space="preserve"> </w:t>
      </w:r>
      <w:r w:rsidRPr="00D85887">
        <w:rPr>
          <w:rFonts w:ascii="Times New Roman" w:eastAsia="Calibri" w:hAnsi="Times New Roman" w:cs="Times New Roman"/>
          <w:i/>
          <w:sz w:val="28"/>
          <w:szCs w:val="28"/>
          <w:lang w:val="kk-KZ"/>
        </w:rPr>
        <w:t>NVC</w:t>
      </w:r>
      <w:r w:rsidRPr="00BB2CF4">
        <w:rPr>
          <w:rFonts w:ascii="Times New Roman" w:eastAsia="Times New Roman" w:hAnsi="Times New Roman" w:cs="Times New Roman"/>
          <w:b/>
          <w:color w:val="000000"/>
          <w:sz w:val="28"/>
          <w:szCs w:val="28"/>
          <w:lang w:val="kk-KZ"/>
        </w:rPr>
        <w:t xml:space="preserve"> </w:t>
      </w:r>
      <w:r w:rsidRPr="00F6305A">
        <w:rPr>
          <w:rFonts w:ascii="Times New Roman" w:eastAsia="Times New Roman" w:hAnsi="Times New Roman" w:cs="Times New Roman"/>
          <w:i/>
          <w:color w:val="000000"/>
          <w:sz w:val="28"/>
          <w:szCs w:val="28"/>
          <w:lang w:val="kk-KZ"/>
        </w:rPr>
        <w:t>әдісі</w:t>
      </w:r>
      <w:r w:rsidRPr="00F6305A">
        <w:rPr>
          <w:rFonts w:ascii="Times New Roman" w:hAnsi="Times New Roman" w:cs="Times New Roman"/>
          <w:i/>
          <w:sz w:val="28"/>
          <w:szCs w:val="28"/>
          <w:lang w:val="kk-KZ"/>
        </w:rPr>
        <w:t xml:space="preserve">н </w:t>
      </w:r>
      <w:r>
        <w:rPr>
          <w:rFonts w:ascii="Times New Roman" w:hAnsi="Times New Roman" w:cs="Times New Roman"/>
          <w:sz w:val="28"/>
          <w:szCs w:val="28"/>
          <w:lang w:val="kk-KZ"/>
        </w:rPr>
        <w:t>цифрлық білімдік орта жағдайындағы коммуникация барысында пайдалану іскерлігін қалыптастыруға бағытталды</w:t>
      </w:r>
      <w:r w:rsidR="00394054">
        <w:rPr>
          <w:rFonts w:ascii="Times New Roman" w:hAnsi="Times New Roman" w:cs="Times New Roman"/>
          <w:sz w:val="28"/>
          <w:szCs w:val="28"/>
          <w:lang w:val="kk-KZ"/>
        </w:rPr>
        <w:t xml:space="preserve"> (25-кесте)</w:t>
      </w:r>
      <w:r>
        <w:rPr>
          <w:rFonts w:ascii="Times New Roman" w:hAnsi="Times New Roman" w:cs="Times New Roman"/>
          <w:sz w:val="28"/>
          <w:szCs w:val="28"/>
          <w:lang w:val="kk-KZ"/>
        </w:rPr>
        <w:t xml:space="preserve">. </w:t>
      </w:r>
    </w:p>
    <w:p w:rsidR="00F6305A" w:rsidRPr="00753FD1" w:rsidRDefault="00F6305A" w:rsidP="00F6305A">
      <w:pPr>
        <w:suppressAutoHyphen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М. Розенбергтің өзінің түсіндіруі бойынша, психологиядағы NVC әдісі</w:t>
      </w:r>
      <w:r w:rsidRPr="00753FD1">
        <w:rPr>
          <w:rFonts w:ascii="Times New Roman" w:hAnsi="Times New Roman" w:cs="Times New Roman"/>
          <w:sz w:val="28"/>
          <w:szCs w:val="28"/>
          <w:lang w:val="kk-KZ"/>
        </w:rPr>
        <w:t xml:space="preserve"> сананы төрт бағытқа бағыттай отырып, </w:t>
      </w:r>
      <w:r>
        <w:rPr>
          <w:rFonts w:ascii="Times New Roman" w:hAnsi="Times New Roman" w:cs="Times New Roman"/>
          <w:sz w:val="28"/>
          <w:szCs w:val="28"/>
          <w:lang w:val="kk-KZ"/>
        </w:rPr>
        <w:t>өзін</w:t>
      </w:r>
      <w:r w:rsidRPr="00753FD1">
        <w:rPr>
          <w:rFonts w:ascii="Times New Roman" w:hAnsi="Times New Roman" w:cs="Times New Roman"/>
          <w:sz w:val="28"/>
          <w:szCs w:val="28"/>
          <w:lang w:val="kk-KZ"/>
        </w:rPr>
        <w:t xml:space="preserve"> </w:t>
      </w:r>
      <w:r>
        <w:rPr>
          <w:rFonts w:ascii="Times New Roman" w:hAnsi="Times New Roman" w:cs="Times New Roman"/>
          <w:sz w:val="28"/>
          <w:szCs w:val="28"/>
          <w:lang w:val="kk-KZ"/>
        </w:rPr>
        <w:t>тануға</w:t>
      </w:r>
      <w:r w:rsidRPr="00753FD1">
        <w:rPr>
          <w:rFonts w:ascii="Times New Roman" w:hAnsi="Times New Roman" w:cs="Times New Roman"/>
          <w:sz w:val="28"/>
          <w:szCs w:val="28"/>
          <w:lang w:val="kk-KZ"/>
        </w:rPr>
        <w:t xml:space="preserve"> және басқаларды тыңдауға үйретеді: біз не</w:t>
      </w:r>
      <w:r>
        <w:rPr>
          <w:rFonts w:ascii="Times New Roman" w:hAnsi="Times New Roman" w:cs="Times New Roman"/>
          <w:sz w:val="28"/>
          <w:szCs w:val="28"/>
          <w:lang w:val="kk-KZ"/>
        </w:rPr>
        <w:t>ні байқап тұрмыз</w:t>
      </w:r>
      <w:r w:rsidRPr="00753FD1">
        <w:rPr>
          <w:rFonts w:ascii="Times New Roman" w:hAnsi="Times New Roman" w:cs="Times New Roman"/>
          <w:sz w:val="28"/>
          <w:szCs w:val="28"/>
          <w:lang w:val="kk-KZ"/>
        </w:rPr>
        <w:t>, не</w:t>
      </w:r>
      <w:r>
        <w:rPr>
          <w:rFonts w:ascii="Times New Roman" w:hAnsi="Times New Roman" w:cs="Times New Roman"/>
          <w:sz w:val="28"/>
          <w:szCs w:val="28"/>
          <w:lang w:val="kk-KZ"/>
        </w:rPr>
        <w:t>ні</w:t>
      </w:r>
      <w:r w:rsidRPr="00753FD1">
        <w:rPr>
          <w:rFonts w:ascii="Times New Roman" w:hAnsi="Times New Roman" w:cs="Times New Roman"/>
          <w:sz w:val="28"/>
          <w:szCs w:val="28"/>
          <w:lang w:val="kk-KZ"/>
        </w:rPr>
        <w:t xml:space="preserve"> сезінеміз, не</w:t>
      </w:r>
      <w:r>
        <w:rPr>
          <w:rFonts w:ascii="Times New Roman" w:hAnsi="Times New Roman" w:cs="Times New Roman"/>
          <w:sz w:val="28"/>
          <w:szCs w:val="28"/>
          <w:lang w:val="kk-KZ"/>
        </w:rPr>
        <w:t>ні</w:t>
      </w:r>
      <w:r w:rsidRPr="00753FD1">
        <w:rPr>
          <w:rFonts w:ascii="Times New Roman" w:hAnsi="Times New Roman" w:cs="Times New Roman"/>
          <w:sz w:val="28"/>
          <w:szCs w:val="28"/>
          <w:lang w:val="kk-KZ"/>
        </w:rPr>
        <w:t xml:space="preserve"> қажет</w:t>
      </w:r>
      <w:r>
        <w:rPr>
          <w:rFonts w:ascii="Times New Roman" w:hAnsi="Times New Roman" w:cs="Times New Roman"/>
          <w:sz w:val="28"/>
          <w:szCs w:val="28"/>
          <w:lang w:val="kk-KZ"/>
        </w:rPr>
        <w:t xml:space="preserve"> етеміз</w:t>
      </w:r>
      <w:r w:rsidRPr="00753FD1">
        <w:rPr>
          <w:rFonts w:ascii="Times New Roman" w:hAnsi="Times New Roman" w:cs="Times New Roman"/>
          <w:sz w:val="28"/>
          <w:szCs w:val="28"/>
          <w:lang w:val="kk-KZ"/>
        </w:rPr>
        <w:t xml:space="preserve"> және өмірімізді жақсарту үшін не</w:t>
      </w:r>
      <w:r>
        <w:rPr>
          <w:rFonts w:ascii="Times New Roman" w:hAnsi="Times New Roman" w:cs="Times New Roman"/>
          <w:sz w:val="28"/>
          <w:szCs w:val="28"/>
          <w:lang w:val="kk-KZ"/>
        </w:rPr>
        <w:t>ні</w:t>
      </w:r>
      <w:r w:rsidRPr="00753FD1">
        <w:rPr>
          <w:rFonts w:ascii="Times New Roman" w:hAnsi="Times New Roman" w:cs="Times New Roman"/>
          <w:sz w:val="28"/>
          <w:szCs w:val="28"/>
          <w:lang w:val="kk-KZ"/>
        </w:rPr>
        <w:t xml:space="preserve"> сұраймыз. </w:t>
      </w:r>
      <w:r>
        <w:rPr>
          <w:rFonts w:ascii="Times New Roman" w:hAnsi="Times New Roman" w:cs="Times New Roman"/>
          <w:sz w:val="28"/>
          <w:szCs w:val="28"/>
          <w:lang w:val="kk-KZ"/>
        </w:rPr>
        <w:t>Бұл әдіс</w:t>
      </w:r>
      <w:r w:rsidRPr="00753FD1">
        <w:rPr>
          <w:rFonts w:ascii="Times New Roman" w:hAnsi="Times New Roman" w:cs="Times New Roman"/>
          <w:sz w:val="28"/>
          <w:szCs w:val="28"/>
          <w:lang w:val="kk-KZ"/>
        </w:rPr>
        <w:t xml:space="preserve"> мұқият тыңдауға, </w:t>
      </w:r>
      <w:r>
        <w:rPr>
          <w:rFonts w:ascii="Times New Roman" w:hAnsi="Times New Roman" w:cs="Times New Roman"/>
          <w:sz w:val="28"/>
          <w:szCs w:val="28"/>
          <w:lang w:val="kk-KZ"/>
        </w:rPr>
        <w:t xml:space="preserve">бір-бірін </w:t>
      </w:r>
      <w:r w:rsidRPr="00753FD1">
        <w:rPr>
          <w:rFonts w:ascii="Times New Roman" w:hAnsi="Times New Roman" w:cs="Times New Roman"/>
          <w:sz w:val="28"/>
          <w:szCs w:val="28"/>
          <w:lang w:val="kk-KZ"/>
        </w:rPr>
        <w:t xml:space="preserve">құрметтеуге және жанашырлыққа үйретеді, </w:t>
      </w:r>
      <w:r>
        <w:rPr>
          <w:rFonts w:ascii="Times New Roman" w:hAnsi="Times New Roman" w:cs="Times New Roman"/>
          <w:sz w:val="28"/>
          <w:szCs w:val="28"/>
          <w:lang w:val="kk-KZ"/>
        </w:rPr>
        <w:t>шынайы</w:t>
      </w:r>
      <w:r w:rsidRPr="00753FD1">
        <w:rPr>
          <w:rFonts w:ascii="Times New Roman" w:hAnsi="Times New Roman" w:cs="Times New Roman"/>
          <w:sz w:val="28"/>
          <w:szCs w:val="28"/>
          <w:lang w:val="kk-KZ"/>
        </w:rPr>
        <w:t xml:space="preserve"> әрекет етуге деген өзара ұмтылысты тудырады. </w:t>
      </w:r>
      <w:r>
        <w:rPr>
          <w:rFonts w:ascii="Times New Roman" w:hAnsi="Times New Roman" w:cs="Times New Roman"/>
          <w:sz w:val="28"/>
          <w:szCs w:val="28"/>
          <w:lang w:val="kk-KZ"/>
        </w:rPr>
        <w:t>NVC</w:t>
      </w:r>
      <w:r w:rsidRPr="00753FD1">
        <w:rPr>
          <w:rFonts w:ascii="Times New Roman" w:hAnsi="Times New Roman" w:cs="Times New Roman"/>
          <w:sz w:val="28"/>
          <w:szCs w:val="28"/>
          <w:lang w:val="kk-KZ"/>
        </w:rPr>
        <w:t xml:space="preserve"> тәжірибесі барлық деңгейдегі даулар мен қақтығыстарға делдал</w:t>
      </w:r>
      <w:r>
        <w:rPr>
          <w:rFonts w:ascii="Times New Roman" w:hAnsi="Times New Roman" w:cs="Times New Roman"/>
          <w:sz w:val="28"/>
          <w:szCs w:val="28"/>
          <w:lang w:val="kk-KZ"/>
        </w:rPr>
        <w:t xml:space="preserve"> ретінде қызмет етеді. </w:t>
      </w:r>
    </w:p>
    <w:p w:rsidR="00F6305A" w:rsidRPr="004973FF" w:rsidRDefault="00F6305A" w:rsidP="00F6305A">
      <w:pPr>
        <w:tabs>
          <w:tab w:val="left" w:pos="0"/>
        </w:tabs>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3D38C2">
        <w:rPr>
          <w:rFonts w:ascii="Times New Roman" w:hAnsi="Times New Roman" w:cs="Times New Roman"/>
          <w:sz w:val="28"/>
          <w:szCs w:val="28"/>
          <w:lang w:val="kk-KZ"/>
        </w:rPr>
        <w:t xml:space="preserve">Эмоционалды интеллект эмоциялардағы ақпаратты пайдаланудың когнитивті қабілеті ретінде төрт компонентпен ұсынылған: эмоцияларды анықтау, эмоциялардың себептерін талдау және түсіну, эмоцияларды басқару және мәселелерді шешу үшін эмоцияларды пайдалану. Олардың барлығы </w:t>
      </w:r>
      <w:r>
        <w:rPr>
          <w:rFonts w:ascii="Times New Roman" w:hAnsi="Times New Roman" w:cs="Times New Roman"/>
          <w:sz w:val="28"/>
          <w:szCs w:val="28"/>
          <w:lang w:val="kk-KZ"/>
        </w:rPr>
        <w:t xml:space="preserve">осы әдістегі </w:t>
      </w:r>
      <w:r w:rsidRPr="003D38C2">
        <w:rPr>
          <w:rFonts w:ascii="Times New Roman" w:hAnsi="Times New Roman" w:cs="Times New Roman"/>
          <w:sz w:val="28"/>
          <w:szCs w:val="28"/>
          <w:lang w:val="kk-KZ"/>
        </w:rPr>
        <w:t>төрт қадамдық техникада байланыс орнатуға белсенді қатысады.</w:t>
      </w:r>
      <w:r>
        <w:rPr>
          <w:rFonts w:ascii="Times New Roman" w:hAnsi="Times New Roman" w:cs="Times New Roman"/>
          <w:sz w:val="28"/>
          <w:szCs w:val="28"/>
          <w:lang w:val="kk-KZ"/>
        </w:rPr>
        <w:t xml:space="preserve"> </w:t>
      </w:r>
      <w:r w:rsidRPr="003D38C2">
        <w:rPr>
          <w:rFonts w:ascii="Times New Roman" w:hAnsi="Times New Roman" w:cs="Times New Roman"/>
          <w:sz w:val="28"/>
          <w:szCs w:val="28"/>
          <w:lang w:val="kk-KZ"/>
        </w:rPr>
        <w:t>Бірінші және екінші қадамдар</w:t>
      </w:r>
      <w:r>
        <w:rPr>
          <w:rFonts w:ascii="Times New Roman" w:hAnsi="Times New Roman" w:cs="Times New Roman"/>
          <w:sz w:val="28"/>
          <w:szCs w:val="28"/>
          <w:lang w:val="kk-KZ"/>
        </w:rPr>
        <w:t xml:space="preserve">ы орын алған </w:t>
      </w:r>
      <w:r w:rsidRPr="003D38C2">
        <w:rPr>
          <w:rFonts w:ascii="Times New Roman" w:hAnsi="Times New Roman" w:cs="Times New Roman"/>
          <w:sz w:val="28"/>
          <w:szCs w:val="28"/>
          <w:lang w:val="kk-KZ"/>
        </w:rPr>
        <w:t>жағдайды сипаттау және эмоцияларды анықтау</w:t>
      </w:r>
      <w:r>
        <w:rPr>
          <w:rFonts w:ascii="Times New Roman" w:hAnsi="Times New Roman" w:cs="Times New Roman"/>
          <w:sz w:val="28"/>
          <w:szCs w:val="28"/>
          <w:lang w:val="kk-KZ"/>
        </w:rPr>
        <w:t xml:space="preserve">ды білдіреді. Үшінші қадам – </w:t>
      </w:r>
      <w:r w:rsidRPr="003D38C2">
        <w:rPr>
          <w:rFonts w:ascii="Times New Roman" w:hAnsi="Times New Roman" w:cs="Times New Roman"/>
          <w:sz w:val="28"/>
          <w:szCs w:val="28"/>
          <w:lang w:val="kk-KZ"/>
        </w:rPr>
        <w:t xml:space="preserve">қажеттілікті тұжырымдау. </w:t>
      </w:r>
      <w:r w:rsidRPr="003D38C2">
        <w:rPr>
          <w:rFonts w:ascii="Times New Roman" w:hAnsi="Times New Roman" w:cs="Times New Roman"/>
          <w:sz w:val="28"/>
          <w:szCs w:val="28"/>
          <w:lang w:val="kk-KZ"/>
        </w:rPr>
        <w:lastRenderedPageBreak/>
        <w:t>Ол үшін эмоцияның пайда болу себебін түсіну к</w:t>
      </w:r>
      <w:r>
        <w:rPr>
          <w:rFonts w:ascii="Times New Roman" w:hAnsi="Times New Roman" w:cs="Times New Roman"/>
          <w:sz w:val="28"/>
          <w:szCs w:val="28"/>
          <w:lang w:val="kk-KZ"/>
        </w:rPr>
        <w:t xml:space="preserve">ерек. Төртінші қадам – </w:t>
      </w:r>
      <w:r w:rsidRPr="003D38C2">
        <w:rPr>
          <w:rFonts w:ascii="Times New Roman" w:hAnsi="Times New Roman" w:cs="Times New Roman"/>
          <w:sz w:val="28"/>
          <w:szCs w:val="28"/>
          <w:lang w:val="kk-KZ"/>
        </w:rPr>
        <w:t xml:space="preserve">өтінішті эмоцияны қолданудың бір нұсқасы ретінде </w:t>
      </w:r>
      <w:r>
        <w:rPr>
          <w:rFonts w:ascii="Times New Roman" w:hAnsi="Times New Roman" w:cs="Times New Roman"/>
          <w:sz w:val="28"/>
          <w:szCs w:val="28"/>
          <w:lang w:val="kk-KZ"/>
        </w:rPr>
        <w:t>пайдалану.</w:t>
      </w:r>
    </w:p>
    <w:p w:rsidR="0034300C" w:rsidRDefault="0034300C" w:rsidP="00F27014">
      <w:pPr>
        <w:suppressAutoHyphens/>
        <w:spacing w:after="0" w:line="240" w:lineRule="auto"/>
        <w:ind w:firstLine="567"/>
        <w:contextualSpacing/>
        <w:jc w:val="both"/>
        <w:rPr>
          <w:rFonts w:ascii="Times New Roman" w:hAnsi="Times New Roman" w:cs="Times New Roman"/>
          <w:sz w:val="28"/>
          <w:szCs w:val="28"/>
          <w:lang w:val="kk-KZ"/>
        </w:rPr>
      </w:pPr>
    </w:p>
    <w:p w:rsidR="0034300C" w:rsidRPr="00F03F26" w:rsidRDefault="0034300C" w:rsidP="00F6305A">
      <w:pPr>
        <w:suppressAutoHyphens/>
        <w:spacing w:after="0" w:line="240" w:lineRule="auto"/>
        <w:contextualSpacing/>
        <w:jc w:val="both"/>
        <w:rPr>
          <w:rFonts w:ascii="Times New Roman" w:eastAsia="NSimSun" w:hAnsi="Times New Roman" w:cs="Times New Roman"/>
          <w:bCs/>
          <w:kern w:val="2"/>
          <w:sz w:val="28"/>
          <w:szCs w:val="28"/>
          <w:lang w:val="kk-KZ" w:bidi="hi-IN"/>
        </w:rPr>
      </w:pPr>
      <w:r w:rsidRPr="00F03F26">
        <w:rPr>
          <w:rFonts w:ascii="Times New Roman" w:eastAsia="NSimSun" w:hAnsi="Times New Roman" w:cs="Times New Roman"/>
          <w:bCs/>
          <w:kern w:val="2"/>
          <w:sz w:val="28"/>
          <w:szCs w:val="28"/>
          <w:lang w:val="kk-KZ" w:bidi="hi-IN"/>
        </w:rPr>
        <w:t>Кесте</w:t>
      </w:r>
      <w:r w:rsidR="00394054">
        <w:rPr>
          <w:rFonts w:ascii="Times New Roman" w:eastAsia="NSimSun" w:hAnsi="Times New Roman" w:cs="Times New Roman"/>
          <w:bCs/>
          <w:kern w:val="2"/>
          <w:sz w:val="28"/>
          <w:szCs w:val="28"/>
          <w:lang w:val="kk-KZ" w:bidi="hi-IN"/>
        </w:rPr>
        <w:t xml:space="preserve"> 25</w:t>
      </w:r>
      <w:r w:rsidRPr="00F03F26">
        <w:rPr>
          <w:rFonts w:ascii="Times New Roman" w:eastAsia="NSimSun" w:hAnsi="Times New Roman" w:cs="Times New Roman"/>
          <w:bCs/>
          <w:kern w:val="2"/>
          <w:sz w:val="28"/>
          <w:szCs w:val="28"/>
          <w:lang w:val="kk-KZ" w:bidi="hi-IN"/>
        </w:rPr>
        <w:t xml:space="preserve"> – М.</w:t>
      </w:r>
      <w:r w:rsidR="00F6305A">
        <w:rPr>
          <w:rFonts w:ascii="Times New Roman" w:eastAsia="NSimSun" w:hAnsi="Times New Roman" w:cs="Times New Roman"/>
          <w:bCs/>
          <w:kern w:val="2"/>
          <w:sz w:val="28"/>
          <w:szCs w:val="28"/>
          <w:lang w:val="kk-KZ" w:bidi="hi-IN"/>
        </w:rPr>
        <w:t xml:space="preserve"> </w:t>
      </w:r>
      <w:r w:rsidRPr="00F03F26">
        <w:rPr>
          <w:rFonts w:ascii="Times New Roman" w:eastAsia="NSimSun" w:hAnsi="Times New Roman" w:cs="Times New Roman"/>
          <w:bCs/>
          <w:kern w:val="2"/>
          <w:sz w:val="28"/>
          <w:szCs w:val="28"/>
          <w:lang w:val="kk-KZ" w:bidi="hi-IN"/>
        </w:rPr>
        <w:t>Rosenberg NVC әдісі негізінде коммуникация жасау үлгісі</w:t>
      </w:r>
    </w:p>
    <w:p w:rsidR="0034300C" w:rsidRPr="00F6305A" w:rsidRDefault="0034300C" w:rsidP="00F6305A">
      <w:pPr>
        <w:suppressAutoHyphens/>
        <w:spacing w:after="0" w:line="240" w:lineRule="auto"/>
        <w:ind w:firstLine="567"/>
        <w:contextualSpacing/>
        <w:jc w:val="right"/>
        <w:rPr>
          <w:rFonts w:ascii="Times New Roman" w:eastAsia="NSimSun" w:hAnsi="Times New Roman" w:cs="Times New Roman"/>
          <w:b/>
          <w:bCs/>
          <w:kern w:val="2"/>
          <w:sz w:val="16"/>
          <w:szCs w:val="16"/>
          <w:lang w:val="kk-KZ" w:bidi="hi-IN"/>
        </w:rPr>
      </w:pPr>
    </w:p>
    <w:tbl>
      <w:tblPr>
        <w:tblStyle w:val="a6"/>
        <w:tblW w:w="0" w:type="auto"/>
        <w:jc w:val="center"/>
        <w:tblLook w:val="04A0" w:firstRow="1" w:lastRow="0" w:firstColumn="1" w:lastColumn="0" w:noHBand="0" w:noVBand="1"/>
      </w:tblPr>
      <w:tblGrid>
        <w:gridCol w:w="3918"/>
        <w:gridCol w:w="5615"/>
      </w:tblGrid>
      <w:tr w:rsidR="0034300C" w:rsidRPr="00F7020C" w:rsidTr="00F6305A">
        <w:trPr>
          <w:jc w:val="center"/>
        </w:trPr>
        <w:tc>
          <w:tcPr>
            <w:tcW w:w="3918" w:type="dxa"/>
            <w:vAlign w:val="center"/>
          </w:tcPr>
          <w:p w:rsidR="0034300C" w:rsidRPr="00F6305A" w:rsidRDefault="0034300C" w:rsidP="00F6305A">
            <w:pPr>
              <w:suppressAutoHyphens/>
              <w:contextualSpacing/>
              <w:jc w:val="center"/>
              <w:rPr>
                <w:rFonts w:ascii="Times New Roman" w:eastAsia="NSimSun" w:hAnsi="Times New Roman" w:cs="Times New Roman"/>
                <w:bCs/>
                <w:kern w:val="2"/>
                <w:sz w:val="24"/>
                <w:szCs w:val="24"/>
                <w:lang w:val="kk-KZ" w:eastAsia="zh-CN" w:bidi="hi-IN"/>
              </w:rPr>
            </w:pPr>
            <w:r w:rsidRPr="00F6305A">
              <w:rPr>
                <w:rFonts w:ascii="Times New Roman" w:eastAsia="NSimSun" w:hAnsi="Times New Roman" w:cs="Times New Roman"/>
                <w:bCs/>
                <w:kern w:val="2"/>
                <w:sz w:val="24"/>
                <w:szCs w:val="24"/>
                <w:lang w:val="kk-KZ" w:eastAsia="zh-CN" w:bidi="hi-IN"/>
              </w:rPr>
              <w:t>Қарапайым кейс</w:t>
            </w:r>
          </w:p>
        </w:tc>
        <w:tc>
          <w:tcPr>
            <w:tcW w:w="5615" w:type="dxa"/>
            <w:vAlign w:val="center"/>
          </w:tcPr>
          <w:p w:rsidR="0034300C" w:rsidRPr="00F6305A" w:rsidRDefault="0034300C" w:rsidP="00F6305A">
            <w:pPr>
              <w:suppressAutoHyphens/>
              <w:contextualSpacing/>
              <w:jc w:val="center"/>
              <w:rPr>
                <w:rFonts w:ascii="Times New Roman" w:eastAsia="NSimSun" w:hAnsi="Times New Roman" w:cs="Times New Roman"/>
                <w:bCs/>
                <w:kern w:val="2"/>
                <w:sz w:val="24"/>
                <w:szCs w:val="24"/>
                <w:lang w:val="kk-KZ" w:eastAsia="zh-CN" w:bidi="hi-IN"/>
              </w:rPr>
            </w:pPr>
            <w:r w:rsidRPr="00F6305A">
              <w:rPr>
                <w:rFonts w:ascii="Times New Roman" w:eastAsia="NSimSun" w:hAnsi="Times New Roman" w:cs="Times New Roman"/>
                <w:bCs/>
                <w:kern w:val="2"/>
                <w:sz w:val="24"/>
                <w:szCs w:val="24"/>
                <w:lang w:val="kk-KZ" w:eastAsia="zh-CN" w:bidi="hi-IN"/>
              </w:rPr>
              <w:t>NVC негізінде «Бақылау – Сезім – Қажеттілік – Өтініш» арқылы құрастырылған хабарлама</w:t>
            </w:r>
          </w:p>
        </w:tc>
      </w:tr>
      <w:tr w:rsidR="0034300C" w:rsidRPr="00F7020C" w:rsidTr="00F6305A">
        <w:trPr>
          <w:trHeight w:val="2116"/>
          <w:jc w:val="center"/>
        </w:trPr>
        <w:tc>
          <w:tcPr>
            <w:tcW w:w="3918" w:type="dxa"/>
          </w:tcPr>
          <w:p w:rsidR="0034300C" w:rsidRPr="00F6305A" w:rsidRDefault="0034300C" w:rsidP="00F27014">
            <w:pPr>
              <w:suppressAutoHyphens/>
              <w:contextualSpacing/>
              <w:jc w:val="both"/>
              <w:rPr>
                <w:rFonts w:ascii="Times New Roman" w:eastAsia="NSimSun" w:hAnsi="Times New Roman" w:cs="Times New Roman"/>
                <w:bCs/>
                <w:kern w:val="2"/>
                <w:sz w:val="24"/>
                <w:szCs w:val="24"/>
                <w:lang w:val="kk-KZ" w:eastAsia="zh-CN" w:bidi="hi-IN"/>
              </w:rPr>
            </w:pPr>
            <w:r w:rsidRPr="00F6305A">
              <w:rPr>
                <w:rFonts w:ascii="Times New Roman" w:eastAsia="NSimSun" w:hAnsi="Times New Roman" w:cs="Times New Roman"/>
                <w:bCs/>
                <w:kern w:val="2"/>
                <w:sz w:val="24"/>
                <w:szCs w:val="24"/>
                <w:lang w:val="kk-KZ" w:eastAsia="zh-CN" w:bidi="hi-IN"/>
              </w:rPr>
              <w:t xml:space="preserve">Студент сабаққа үнемі кешігіп келеді. Оқытушының реакциясы: </w:t>
            </w:r>
            <w:r w:rsidRPr="00F6305A">
              <w:rPr>
                <w:rFonts w:ascii="Times New Roman" w:eastAsia="NSimSun" w:hAnsi="Times New Roman" w:cs="Times New Roman"/>
                <w:bCs/>
                <w:i/>
                <w:kern w:val="2"/>
                <w:sz w:val="24"/>
                <w:szCs w:val="24"/>
                <w:lang w:val="kk-KZ" w:eastAsia="zh-CN" w:bidi="hi-IN"/>
              </w:rPr>
              <w:t>«Сіз үнемі кешігіп келесіз. Бұл не болды сонда? Сіз тек менің сабағыма ғана әдейі кешігіп келесіз бе? Кешігуді қойыңыз, әйтпесе бұған шара қолдануыма тура келеді. Басқа әріптестеріңізден үлгі алыңыз».</w:t>
            </w:r>
            <w:r w:rsidRPr="00F6305A">
              <w:rPr>
                <w:rFonts w:ascii="Times New Roman" w:eastAsia="NSimSun" w:hAnsi="Times New Roman" w:cs="Times New Roman"/>
                <w:bCs/>
                <w:kern w:val="2"/>
                <w:sz w:val="24"/>
                <w:szCs w:val="24"/>
                <w:lang w:val="kk-KZ" w:eastAsia="zh-CN" w:bidi="hi-IN"/>
              </w:rPr>
              <w:t xml:space="preserve"> </w:t>
            </w:r>
          </w:p>
        </w:tc>
        <w:tc>
          <w:tcPr>
            <w:tcW w:w="5615" w:type="dxa"/>
          </w:tcPr>
          <w:p w:rsidR="0034300C" w:rsidRPr="00F6305A" w:rsidRDefault="0034300C" w:rsidP="00F27014">
            <w:pPr>
              <w:suppressAutoHyphens/>
              <w:contextualSpacing/>
              <w:jc w:val="both"/>
              <w:rPr>
                <w:rFonts w:ascii="Times New Roman" w:eastAsia="NSimSun" w:hAnsi="Times New Roman" w:cs="Times New Roman"/>
                <w:bCs/>
                <w:kern w:val="2"/>
                <w:sz w:val="24"/>
                <w:szCs w:val="24"/>
                <w:lang w:val="kk-KZ" w:eastAsia="zh-CN" w:bidi="hi-IN"/>
              </w:rPr>
            </w:pPr>
            <w:r w:rsidRPr="00F6305A">
              <w:rPr>
                <w:rFonts w:ascii="Times New Roman" w:eastAsia="NSimSun" w:hAnsi="Times New Roman" w:cs="Times New Roman"/>
                <w:bCs/>
                <w:i/>
                <w:kern w:val="2"/>
                <w:sz w:val="24"/>
                <w:szCs w:val="24"/>
                <w:lang w:val="kk-KZ" w:eastAsia="zh-CN" w:bidi="hi-IN"/>
              </w:rPr>
              <w:t>Бақылау:</w:t>
            </w:r>
            <w:r w:rsidRPr="00F6305A">
              <w:rPr>
                <w:rFonts w:ascii="Times New Roman" w:eastAsia="NSimSun" w:hAnsi="Times New Roman" w:cs="Times New Roman"/>
                <w:bCs/>
                <w:kern w:val="2"/>
                <w:sz w:val="24"/>
                <w:szCs w:val="24"/>
                <w:lang w:val="kk-KZ" w:eastAsia="zh-CN" w:bidi="hi-IN"/>
              </w:rPr>
              <w:t xml:space="preserve"> «Сіз өткен аптаның дүйсенбі күні де сабаққа 10 минут кешігіп келдіңіз»</w:t>
            </w:r>
          </w:p>
          <w:p w:rsidR="0034300C" w:rsidRPr="00F6305A" w:rsidRDefault="0034300C" w:rsidP="00F27014">
            <w:pPr>
              <w:suppressAutoHyphens/>
              <w:contextualSpacing/>
              <w:jc w:val="both"/>
              <w:rPr>
                <w:rFonts w:ascii="Times New Roman" w:eastAsia="NSimSun" w:hAnsi="Times New Roman" w:cs="Times New Roman"/>
                <w:bCs/>
                <w:kern w:val="2"/>
                <w:sz w:val="24"/>
                <w:szCs w:val="24"/>
                <w:lang w:val="kk-KZ" w:eastAsia="zh-CN" w:bidi="hi-IN"/>
              </w:rPr>
            </w:pPr>
            <w:r w:rsidRPr="00F6305A">
              <w:rPr>
                <w:rFonts w:ascii="Times New Roman" w:eastAsia="NSimSun" w:hAnsi="Times New Roman" w:cs="Times New Roman"/>
                <w:bCs/>
                <w:i/>
                <w:kern w:val="2"/>
                <w:sz w:val="24"/>
                <w:szCs w:val="24"/>
                <w:lang w:val="kk-KZ" w:eastAsia="zh-CN" w:bidi="hi-IN"/>
              </w:rPr>
              <w:t>Сезім:</w:t>
            </w:r>
            <w:r w:rsidRPr="00F6305A">
              <w:rPr>
                <w:rFonts w:ascii="Times New Roman" w:eastAsia="NSimSun" w:hAnsi="Times New Roman" w:cs="Times New Roman"/>
                <w:bCs/>
                <w:kern w:val="2"/>
                <w:sz w:val="24"/>
                <w:szCs w:val="24"/>
                <w:lang w:val="kk-KZ" w:eastAsia="zh-CN" w:bidi="hi-IN"/>
              </w:rPr>
              <w:t xml:space="preserve"> «Сіздің кешігіп келуіңіз сабақтың уақытына, басқалардың алаңдауына себеп болғаны, мені қынжылтып тұр».</w:t>
            </w:r>
          </w:p>
          <w:p w:rsidR="0034300C" w:rsidRPr="00F6305A" w:rsidRDefault="0034300C" w:rsidP="00F27014">
            <w:pPr>
              <w:suppressAutoHyphens/>
              <w:contextualSpacing/>
              <w:jc w:val="both"/>
              <w:rPr>
                <w:rFonts w:ascii="Times New Roman" w:eastAsia="NSimSun" w:hAnsi="Times New Roman" w:cs="Times New Roman"/>
                <w:bCs/>
                <w:kern w:val="2"/>
                <w:sz w:val="24"/>
                <w:szCs w:val="24"/>
                <w:lang w:val="kk-KZ" w:eastAsia="zh-CN" w:bidi="hi-IN"/>
              </w:rPr>
            </w:pPr>
            <w:r w:rsidRPr="00F6305A">
              <w:rPr>
                <w:rFonts w:ascii="Times New Roman" w:eastAsia="NSimSun" w:hAnsi="Times New Roman" w:cs="Times New Roman"/>
                <w:bCs/>
                <w:i/>
                <w:kern w:val="2"/>
                <w:sz w:val="24"/>
                <w:szCs w:val="24"/>
                <w:lang w:val="kk-KZ" w:eastAsia="zh-CN" w:bidi="hi-IN"/>
              </w:rPr>
              <w:t>Қажеттілік:</w:t>
            </w:r>
            <w:r w:rsidRPr="00F6305A">
              <w:rPr>
                <w:rFonts w:ascii="Times New Roman" w:eastAsia="NSimSun" w:hAnsi="Times New Roman" w:cs="Times New Roman"/>
                <w:bCs/>
                <w:kern w:val="2"/>
                <w:sz w:val="24"/>
                <w:szCs w:val="24"/>
                <w:lang w:val="kk-KZ" w:eastAsia="zh-CN" w:bidi="hi-IN"/>
              </w:rPr>
              <w:t xml:space="preserve"> Сабаққа кешігуіңіздің себебі, үйден кеш шығу болса, бұдан кейін күнделікті уақыттан 10-15 минут ерте шығуға тырысыңыз. </w:t>
            </w:r>
          </w:p>
          <w:p w:rsidR="0034300C" w:rsidRPr="00F6305A" w:rsidRDefault="0034300C" w:rsidP="00F27014">
            <w:pPr>
              <w:suppressAutoHyphens/>
              <w:contextualSpacing/>
              <w:jc w:val="both"/>
              <w:rPr>
                <w:rFonts w:ascii="Times New Roman" w:eastAsia="NSimSun" w:hAnsi="Times New Roman" w:cs="Times New Roman"/>
                <w:bCs/>
                <w:kern w:val="2"/>
                <w:sz w:val="24"/>
                <w:szCs w:val="24"/>
                <w:lang w:val="kk-KZ" w:eastAsia="zh-CN" w:bidi="hi-IN"/>
              </w:rPr>
            </w:pPr>
            <w:r w:rsidRPr="00F6305A">
              <w:rPr>
                <w:rFonts w:ascii="Times New Roman" w:eastAsia="NSimSun" w:hAnsi="Times New Roman" w:cs="Times New Roman"/>
                <w:bCs/>
                <w:i/>
                <w:kern w:val="2"/>
                <w:sz w:val="24"/>
                <w:szCs w:val="24"/>
                <w:lang w:val="kk-KZ" w:eastAsia="zh-CN" w:bidi="hi-IN"/>
              </w:rPr>
              <w:t xml:space="preserve">Өтініш: </w:t>
            </w:r>
            <w:r w:rsidRPr="00F6305A">
              <w:rPr>
                <w:rFonts w:ascii="Times New Roman" w:eastAsia="NSimSun" w:hAnsi="Times New Roman" w:cs="Times New Roman"/>
                <w:bCs/>
                <w:kern w:val="2"/>
                <w:sz w:val="24"/>
                <w:szCs w:val="24"/>
                <w:lang w:val="kk-KZ" w:eastAsia="zh-CN" w:bidi="hi-IN"/>
              </w:rPr>
              <w:t xml:space="preserve">«Өтініш, сабаққа уақытында келіңіз. Бұл бізге сабақты сапалы өткізуге және артық нәрсеге алаңдамауға көмек болады. </w:t>
            </w:r>
          </w:p>
        </w:tc>
      </w:tr>
      <w:tr w:rsidR="0034300C" w:rsidRPr="00F7020C" w:rsidTr="00F6305A">
        <w:trPr>
          <w:trHeight w:val="2116"/>
          <w:jc w:val="center"/>
        </w:trPr>
        <w:tc>
          <w:tcPr>
            <w:tcW w:w="3918" w:type="dxa"/>
          </w:tcPr>
          <w:p w:rsidR="0034300C" w:rsidRPr="00F6305A" w:rsidRDefault="0034300C" w:rsidP="00F27014">
            <w:pPr>
              <w:suppressAutoHyphens/>
              <w:contextualSpacing/>
              <w:jc w:val="both"/>
              <w:rPr>
                <w:rFonts w:ascii="Times New Roman" w:eastAsia="NSimSun" w:hAnsi="Times New Roman" w:cs="Times New Roman"/>
                <w:bCs/>
                <w:kern w:val="2"/>
                <w:sz w:val="24"/>
                <w:szCs w:val="24"/>
                <w:lang w:val="kk-KZ" w:eastAsia="zh-CN" w:bidi="hi-IN"/>
              </w:rPr>
            </w:pPr>
            <w:r w:rsidRPr="00F6305A">
              <w:rPr>
                <w:rFonts w:ascii="Times New Roman" w:eastAsia="NSimSun" w:hAnsi="Times New Roman" w:cs="Times New Roman"/>
                <w:bCs/>
                <w:kern w:val="2"/>
                <w:sz w:val="24"/>
                <w:szCs w:val="24"/>
                <w:lang w:val="kk-KZ" w:eastAsia="zh-CN" w:bidi="hi-IN"/>
              </w:rPr>
              <w:t xml:space="preserve">Кураторына студент түнгі сағат 10-да хабарлама жазғанда: </w:t>
            </w:r>
          </w:p>
          <w:p w:rsidR="0034300C" w:rsidRPr="00F6305A" w:rsidRDefault="0034300C" w:rsidP="00F27014">
            <w:pPr>
              <w:suppressAutoHyphens/>
              <w:contextualSpacing/>
              <w:jc w:val="both"/>
              <w:rPr>
                <w:rFonts w:ascii="Times New Roman" w:eastAsia="NSimSun" w:hAnsi="Times New Roman" w:cs="Times New Roman"/>
                <w:bCs/>
                <w:i/>
                <w:kern w:val="2"/>
                <w:sz w:val="24"/>
                <w:szCs w:val="24"/>
                <w:lang w:val="kk-KZ" w:eastAsia="zh-CN" w:bidi="hi-IN"/>
              </w:rPr>
            </w:pPr>
            <w:r w:rsidRPr="00F6305A">
              <w:rPr>
                <w:rFonts w:ascii="Times New Roman" w:eastAsia="NSimSun" w:hAnsi="Times New Roman" w:cs="Times New Roman"/>
                <w:bCs/>
                <w:i/>
                <w:kern w:val="2"/>
                <w:sz w:val="24"/>
                <w:szCs w:val="24"/>
                <w:lang w:val="kk-KZ" w:eastAsia="zh-CN" w:bidi="hi-IN"/>
              </w:rPr>
              <w:t xml:space="preserve">«Маған түнде хабарлама жазбаңыз. Ол жұмыс уақыты емес. Мен сіздерге түнгі уақытта жауап беруге міндетті емеспін. Этикетті сақтаңыз». </w:t>
            </w:r>
          </w:p>
        </w:tc>
        <w:tc>
          <w:tcPr>
            <w:tcW w:w="5615" w:type="dxa"/>
          </w:tcPr>
          <w:p w:rsidR="0034300C" w:rsidRPr="00F6305A" w:rsidRDefault="0034300C" w:rsidP="00F27014">
            <w:pPr>
              <w:suppressAutoHyphens/>
              <w:contextualSpacing/>
              <w:jc w:val="both"/>
              <w:rPr>
                <w:rFonts w:ascii="Times New Roman" w:eastAsia="NSimSun" w:hAnsi="Times New Roman" w:cs="Times New Roman"/>
                <w:bCs/>
                <w:kern w:val="2"/>
                <w:sz w:val="24"/>
                <w:szCs w:val="24"/>
                <w:u w:val="single"/>
                <w:lang w:val="kk-KZ" w:eastAsia="zh-CN" w:bidi="hi-IN"/>
              </w:rPr>
            </w:pPr>
            <w:r w:rsidRPr="00F6305A">
              <w:rPr>
                <w:rFonts w:ascii="Times New Roman" w:eastAsia="NSimSun" w:hAnsi="Times New Roman" w:cs="Times New Roman"/>
                <w:bCs/>
                <w:i/>
                <w:kern w:val="2"/>
                <w:sz w:val="24"/>
                <w:szCs w:val="24"/>
                <w:lang w:val="kk-KZ" w:eastAsia="zh-CN" w:bidi="hi-IN"/>
              </w:rPr>
              <w:t>Бақылау:</w:t>
            </w:r>
            <w:r w:rsidR="00F6305A">
              <w:rPr>
                <w:rFonts w:ascii="Times New Roman" w:eastAsia="NSimSun" w:hAnsi="Times New Roman" w:cs="Times New Roman"/>
                <w:bCs/>
                <w:i/>
                <w:kern w:val="2"/>
                <w:sz w:val="24"/>
                <w:szCs w:val="24"/>
                <w:lang w:val="kk-KZ" w:eastAsia="zh-CN" w:bidi="hi-IN"/>
              </w:rPr>
              <w:t xml:space="preserve"> </w:t>
            </w:r>
            <w:r w:rsidRPr="00F6305A">
              <w:rPr>
                <w:rFonts w:ascii="Times New Roman" w:eastAsia="NSimSun" w:hAnsi="Times New Roman" w:cs="Times New Roman"/>
                <w:bCs/>
                <w:kern w:val="2"/>
                <w:sz w:val="24"/>
                <w:szCs w:val="24"/>
                <w:lang w:val="kk-KZ" w:eastAsia="zh-CN" w:bidi="hi-IN"/>
              </w:rPr>
              <w:t>Мен сіздің осы уақытқа дейін 2 рет түнгі сағат 22.05-де маған хабарлама жібергеніңізді байқадым.</w:t>
            </w:r>
            <w:r w:rsidRPr="00F6305A">
              <w:rPr>
                <w:rFonts w:ascii="Times New Roman" w:eastAsia="NSimSun" w:hAnsi="Times New Roman" w:cs="Times New Roman"/>
                <w:bCs/>
                <w:kern w:val="2"/>
                <w:sz w:val="24"/>
                <w:szCs w:val="24"/>
                <w:u w:val="single"/>
                <w:lang w:val="kk-KZ" w:eastAsia="zh-CN" w:bidi="hi-IN"/>
              </w:rPr>
              <w:t xml:space="preserve"> </w:t>
            </w:r>
          </w:p>
          <w:p w:rsidR="0034300C" w:rsidRPr="00F6305A" w:rsidRDefault="0034300C" w:rsidP="00F27014">
            <w:pPr>
              <w:suppressAutoHyphens/>
              <w:contextualSpacing/>
              <w:jc w:val="both"/>
              <w:rPr>
                <w:rFonts w:ascii="Times New Roman" w:eastAsia="NSimSun" w:hAnsi="Times New Roman" w:cs="Times New Roman"/>
                <w:bCs/>
                <w:kern w:val="2"/>
                <w:sz w:val="24"/>
                <w:szCs w:val="24"/>
                <w:lang w:val="kk-KZ" w:eastAsia="zh-CN" w:bidi="hi-IN"/>
              </w:rPr>
            </w:pPr>
            <w:r w:rsidRPr="00F6305A">
              <w:rPr>
                <w:rFonts w:ascii="Times New Roman" w:eastAsia="NSimSun" w:hAnsi="Times New Roman" w:cs="Times New Roman"/>
                <w:bCs/>
                <w:i/>
                <w:kern w:val="2"/>
                <w:sz w:val="24"/>
                <w:szCs w:val="24"/>
                <w:lang w:val="kk-KZ" w:eastAsia="zh-CN" w:bidi="hi-IN"/>
              </w:rPr>
              <w:t>Сезім:</w:t>
            </w:r>
            <w:r w:rsidRPr="00F6305A">
              <w:rPr>
                <w:rFonts w:ascii="Times New Roman" w:eastAsia="NSimSun" w:hAnsi="Times New Roman" w:cs="Times New Roman"/>
                <w:bCs/>
                <w:kern w:val="2"/>
                <w:sz w:val="24"/>
                <w:szCs w:val="24"/>
                <w:lang w:val="kk-KZ" w:eastAsia="zh-CN" w:bidi="hi-IN"/>
              </w:rPr>
              <w:t xml:space="preserve"> Бұл уақыт жұмыс уақыты болмағандықтан, мен күрделі бір жағдай орын алды ма деп уайымдап қалдым. </w:t>
            </w:r>
          </w:p>
          <w:p w:rsidR="0034300C" w:rsidRPr="00F6305A" w:rsidRDefault="0034300C" w:rsidP="00F27014">
            <w:pPr>
              <w:suppressAutoHyphens/>
              <w:contextualSpacing/>
              <w:jc w:val="both"/>
              <w:rPr>
                <w:rFonts w:ascii="Times New Roman" w:eastAsia="NSimSun" w:hAnsi="Times New Roman" w:cs="Times New Roman"/>
                <w:bCs/>
                <w:kern w:val="2"/>
                <w:sz w:val="24"/>
                <w:szCs w:val="24"/>
                <w:u w:val="single"/>
                <w:lang w:val="kk-KZ" w:eastAsia="zh-CN" w:bidi="hi-IN"/>
              </w:rPr>
            </w:pPr>
            <w:r w:rsidRPr="00F6305A">
              <w:rPr>
                <w:rFonts w:ascii="Times New Roman" w:eastAsia="NSimSun" w:hAnsi="Times New Roman" w:cs="Times New Roman"/>
                <w:bCs/>
                <w:i/>
                <w:kern w:val="2"/>
                <w:sz w:val="24"/>
                <w:szCs w:val="24"/>
                <w:lang w:val="kk-KZ" w:eastAsia="zh-CN" w:bidi="hi-IN"/>
              </w:rPr>
              <w:t>Қажеттілік:</w:t>
            </w:r>
            <w:r w:rsidR="00F6305A">
              <w:rPr>
                <w:rFonts w:ascii="Times New Roman" w:eastAsia="NSimSun" w:hAnsi="Times New Roman" w:cs="Times New Roman"/>
                <w:bCs/>
                <w:i/>
                <w:kern w:val="2"/>
                <w:sz w:val="24"/>
                <w:szCs w:val="24"/>
                <w:lang w:val="kk-KZ" w:eastAsia="zh-CN" w:bidi="hi-IN"/>
              </w:rPr>
              <w:t xml:space="preserve"> </w:t>
            </w:r>
            <w:r w:rsidRPr="00F6305A">
              <w:rPr>
                <w:rFonts w:ascii="Times New Roman" w:eastAsia="NSimSun" w:hAnsi="Times New Roman" w:cs="Times New Roman"/>
                <w:bCs/>
                <w:kern w:val="2"/>
                <w:sz w:val="24"/>
                <w:szCs w:val="24"/>
                <w:lang w:val="kk-KZ" w:eastAsia="zh-CN" w:bidi="hi-IN"/>
              </w:rPr>
              <w:t xml:space="preserve">Мені күрделі жағдайлар кезінде ғана болмаса, басқа жағдайда түнгі уақытта мазалауыңызды қалар едім. </w:t>
            </w:r>
          </w:p>
          <w:p w:rsidR="0034300C" w:rsidRPr="00F6305A" w:rsidRDefault="0034300C" w:rsidP="00F27014">
            <w:pPr>
              <w:suppressAutoHyphens/>
              <w:contextualSpacing/>
              <w:jc w:val="both"/>
              <w:rPr>
                <w:rFonts w:ascii="Times New Roman" w:eastAsia="NSimSun" w:hAnsi="Times New Roman" w:cs="Times New Roman"/>
                <w:bCs/>
                <w:kern w:val="2"/>
                <w:sz w:val="24"/>
                <w:szCs w:val="24"/>
                <w:u w:val="single"/>
                <w:lang w:val="kk-KZ" w:eastAsia="zh-CN" w:bidi="hi-IN"/>
              </w:rPr>
            </w:pPr>
            <w:r w:rsidRPr="00F6305A">
              <w:rPr>
                <w:rFonts w:ascii="Times New Roman" w:eastAsia="NSimSun" w:hAnsi="Times New Roman" w:cs="Times New Roman"/>
                <w:bCs/>
                <w:i/>
                <w:kern w:val="2"/>
                <w:sz w:val="24"/>
                <w:szCs w:val="24"/>
                <w:lang w:val="kk-KZ" w:eastAsia="zh-CN" w:bidi="hi-IN"/>
              </w:rPr>
              <w:t>Өтініш:</w:t>
            </w:r>
            <w:r w:rsidRPr="00F6305A">
              <w:rPr>
                <w:rFonts w:ascii="Times New Roman" w:eastAsia="NSimSun" w:hAnsi="Times New Roman" w:cs="Times New Roman"/>
                <w:bCs/>
                <w:kern w:val="2"/>
                <w:sz w:val="24"/>
                <w:szCs w:val="24"/>
                <w:lang w:val="kk-KZ" w:eastAsia="zh-CN" w:bidi="hi-IN"/>
              </w:rPr>
              <w:t xml:space="preserve"> Өтініш, маған хабарламаны сағат 19.00-ден кейін жібермеуіңізді сұраймын.</w:t>
            </w:r>
          </w:p>
        </w:tc>
      </w:tr>
    </w:tbl>
    <w:p w:rsidR="00F6305A" w:rsidRDefault="00F6305A" w:rsidP="00F6305A">
      <w:pPr>
        <w:tabs>
          <w:tab w:val="left" w:pos="993"/>
        </w:tabs>
        <w:suppressAutoHyphens/>
        <w:spacing w:after="0" w:line="240" w:lineRule="auto"/>
        <w:ind w:firstLine="709"/>
        <w:contextualSpacing/>
        <w:jc w:val="both"/>
        <w:rPr>
          <w:rFonts w:ascii="Times New Roman" w:eastAsia="NSimSun" w:hAnsi="Times New Roman" w:cs="Times New Roman"/>
          <w:bCs/>
          <w:kern w:val="2"/>
          <w:sz w:val="28"/>
          <w:szCs w:val="28"/>
          <w:lang w:val="kk-KZ" w:bidi="hi-IN"/>
        </w:rPr>
      </w:pPr>
    </w:p>
    <w:p w:rsidR="007810FD" w:rsidRPr="00911261" w:rsidRDefault="007810FD" w:rsidP="00F6305A">
      <w:pPr>
        <w:tabs>
          <w:tab w:val="left" w:pos="993"/>
        </w:tabs>
        <w:suppressAutoHyphens/>
        <w:spacing w:after="0" w:line="240" w:lineRule="auto"/>
        <w:ind w:firstLine="709"/>
        <w:contextualSpacing/>
        <w:jc w:val="both"/>
        <w:rPr>
          <w:rFonts w:ascii="Times New Roman" w:eastAsia="NSimSun" w:hAnsi="Times New Roman" w:cs="Times New Roman"/>
          <w:bCs/>
          <w:kern w:val="2"/>
          <w:sz w:val="28"/>
          <w:szCs w:val="28"/>
          <w:lang w:val="kk-KZ" w:bidi="hi-IN"/>
        </w:rPr>
      </w:pPr>
      <w:r>
        <w:rPr>
          <w:rFonts w:ascii="Times New Roman" w:eastAsia="NSimSun" w:hAnsi="Times New Roman" w:cs="Times New Roman"/>
          <w:bCs/>
          <w:kern w:val="2"/>
          <w:sz w:val="28"/>
          <w:szCs w:val="28"/>
          <w:lang w:val="kk-KZ" w:bidi="hi-IN"/>
        </w:rPr>
        <w:t xml:space="preserve">Эмоционалды интеллектінің </w:t>
      </w:r>
      <w:r w:rsidRPr="003843F0">
        <w:rPr>
          <w:rFonts w:ascii="Times New Roman" w:eastAsia="NSimSun" w:hAnsi="Times New Roman" w:cs="Times New Roman"/>
          <w:bCs/>
          <w:kern w:val="2"/>
          <w:sz w:val="28"/>
          <w:szCs w:val="28"/>
          <w:lang w:val="kk-KZ" w:bidi="hi-IN"/>
        </w:rPr>
        <w:t xml:space="preserve">дамуы өз эмоциялары мен қажеттіліктерін түсіну және білдіру, сондай-ақ басқалардың сезімдері мен қажеттіліктеріне сезімталдықты көрсету арқылы жүреді. Зорлық-зомбылықсыз қарым-қатынас контекстіндегі сөйлеу мәдениеті терең түсінуге ықпал ететін және түсініспеушіліктерден аулақ болатын анық, адал және сындарлы тілді </w:t>
      </w:r>
      <w:r w:rsidRPr="00911261">
        <w:rPr>
          <w:rFonts w:ascii="Times New Roman" w:eastAsia="NSimSun" w:hAnsi="Times New Roman" w:cs="Times New Roman"/>
          <w:bCs/>
          <w:kern w:val="2"/>
          <w:sz w:val="28"/>
          <w:szCs w:val="28"/>
          <w:lang w:val="kk-KZ" w:bidi="hi-IN"/>
        </w:rPr>
        <w:t xml:space="preserve">қолдануды қамтиды. </w:t>
      </w:r>
    </w:p>
    <w:p w:rsidR="0034300C" w:rsidRPr="00911261" w:rsidRDefault="0034300C" w:rsidP="00F6305A">
      <w:pPr>
        <w:tabs>
          <w:tab w:val="left" w:pos="993"/>
        </w:tabs>
        <w:suppressAutoHyphens/>
        <w:spacing w:after="0" w:line="240" w:lineRule="auto"/>
        <w:ind w:firstLine="709"/>
        <w:contextualSpacing/>
        <w:jc w:val="both"/>
        <w:rPr>
          <w:rFonts w:ascii="Times New Roman" w:eastAsia="NSimSun" w:hAnsi="Times New Roman" w:cs="Times New Roman"/>
          <w:bCs/>
          <w:kern w:val="2"/>
          <w:sz w:val="28"/>
          <w:szCs w:val="28"/>
          <w:lang w:val="kk-KZ" w:bidi="hi-IN"/>
        </w:rPr>
      </w:pPr>
      <w:r w:rsidRPr="00911261">
        <w:rPr>
          <w:rFonts w:ascii="Times New Roman" w:eastAsia="NSimSun" w:hAnsi="Times New Roman" w:cs="Times New Roman"/>
          <w:bCs/>
          <w:kern w:val="2"/>
          <w:sz w:val="28"/>
          <w:szCs w:val="28"/>
          <w:lang w:val="kk-KZ" w:bidi="hi-IN"/>
        </w:rPr>
        <w:t xml:space="preserve">Біздің тарапымыздан құрастырылған практикалық тапсырмаларды орындау барысында болашақ педагог-психологтер осы үлгіге сәйкес хабарланы құруды меңгерді. </w:t>
      </w:r>
    </w:p>
    <w:p w:rsidR="0034300C" w:rsidRDefault="0034300C" w:rsidP="00F6305A">
      <w:pPr>
        <w:tabs>
          <w:tab w:val="left" w:pos="993"/>
        </w:tabs>
        <w:suppressAutoHyphens/>
        <w:spacing w:after="0" w:line="240" w:lineRule="auto"/>
        <w:ind w:firstLine="709"/>
        <w:contextualSpacing/>
        <w:jc w:val="both"/>
        <w:rPr>
          <w:rFonts w:ascii="Times New Roman" w:eastAsia="NSimSun" w:hAnsi="Times New Roman" w:cs="Times New Roman"/>
          <w:bCs/>
          <w:kern w:val="2"/>
          <w:sz w:val="28"/>
          <w:szCs w:val="28"/>
          <w:lang w:val="kk-KZ" w:bidi="hi-IN"/>
        </w:rPr>
      </w:pPr>
      <w:r w:rsidRPr="003843F0">
        <w:rPr>
          <w:rFonts w:ascii="Times New Roman" w:eastAsia="NSimSun" w:hAnsi="Times New Roman" w:cs="Times New Roman"/>
          <w:bCs/>
          <w:kern w:val="2"/>
          <w:sz w:val="28"/>
          <w:szCs w:val="28"/>
          <w:lang w:val="kk-KZ" w:bidi="hi-IN"/>
        </w:rPr>
        <w:t xml:space="preserve">Бұл </w:t>
      </w:r>
      <w:r>
        <w:rPr>
          <w:rFonts w:ascii="Times New Roman" w:eastAsia="NSimSun" w:hAnsi="Times New Roman" w:cs="Times New Roman"/>
          <w:bCs/>
          <w:kern w:val="2"/>
          <w:sz w:val="28"/>
          <w:szCs w:val="28"/>
          <w:lang w:val="kk-KZ" w:bidi="hi-IN"/>
        </w:rPr>
        <w:t xml:space="preserve">техниканы цифрлық коммуникация жағдайында пайдалану арқылы болашақ педагог-психологтердің мәдени коммуникация жасау, </w:t>
      </w:r>
      <w:r w:rsidRPr="003843F0">
        <w:rPr>
          <w:rFonts w:ascii="Times New Roman" w:eastAsia="NSimSun" w:hAnsi="Times New Roman" w:cs="Times New Roman"/>
          <w:bCs/>
          <w:kern w:val="2"/>
          <w:sz w:val="28"/>
          <w:szCs w:val="28"/>
          <w:lang w:val="kk-KZ" w:bidi="hi-IN"/>
        </w:rPr>
        <w:t>белсенді тыңдау</w:t>
      </w:r>
      <w:r>
        <w:rPr>
          <w:rFonts w:ascii="Times New Roman" w:eastAsia="NSimSun" w:hAnsi="Times New Roman" w:cs="Times New Roman"/>
          <w:bCs/>
          <w:kern w:val="2"/>
          <w:sz w:val="28"/>
          <w:szCs w:val="28"/>
          <w:lang w:val="kk-KZ" w:bidi="hi-IN"/>
        </w:rPr>
        <w:t xml:space="preserve">, эмоциясын дұрыс білдіру, конфликтінің алдын-алу бағытындағы іскерліктері қалыптастасты. Болашақ педагог-психологтер рефлексия барысында айтар ойды </w:t>
      </w:r>
      <w:r w:rsidRPr="00CD470F">
        <w:rPr>
          <w:rFonts w:ascii="Times New Roman" w:eastAsia="NSimSun" w:hAnsi="Times New Roman" w:cs="Times New Roman"/>
          <w:bCs/>
          <w:kern w:val="2"/>
          <w:sz w:val="28"/>
          <w:szCs w:val="28"/>
          <w:lang w:val="kk-KZ" w:bidi="hi-IN"/>
        </w:rPr>
        <w:t xml:space="preserve">«Бақылау – Сезім – Қажеттілік – Өтініш» арқылы </w:t>
      </w:r>
      <w:r>
        <w:rPr>
          <w:rFonts w:ascii="Times New Roman" w:eastAsia="NSimSun" w:hAnsi="Times New Roman" w:cs="Times New Roman"/>
          <w:bCs/>
          <w:kern w:val="2"/>
          <w:sz w:val="28"/>
          <w:szCs w:val="28"/>
          <w:lang w:val="kk-KZ" w:bidi="hi-IN"/>
        </w:rPr>
        <w:t xml:space="preserve">тұжырымдау коммуникация тиімділігін арттыратынын, өзара түсіністікке, бір-біріне деген құрметке, эмпатияға әсер ететінін ерекше атап өтті. </w:t>
      </w:r>
    </w:p>
    <w:p w:rsidR="0034300C" w:rsidRDefault="0034300C" w:rsidP="00F6305A">
      <w:pPr>
        <w:tabs>
          <w:tab w:val="left" w:pos="993"/>
        </w:tabs>
        <w:suppressAutoHyphens/>
        <w:spacing w:after="0" w:line="240" w:lineRule="auto"/>
        <w:ind w:firstLine="709"/>
        <w:contextualSpacing/>
        <w:jc w:val="both"/>
        <w:rPr>
          <w:rFonts w:ascii="Times New Roman" w:eastAsia="NSimSun" w:hAnsi="Times New Roman" w:cs="Times New Roman"/>
          <w:bCs/>
          <w:kern w:val="2"/>
          <w:sz w:val="28"/>
          <w:szCs w:val="28"/>
          <w:lang w:val="kk-KZ" w:bidi="hi-IN"/>
        </w:rPr>
      </w:pPr>
      <w:r>
        <w:rPr>
          <w:rFonts w:ascii="Times New Roman" w:eastAsia="NSimSun" w:hAnsi="Times New Roman" w:cs="Times New Roman"/>
          <w:bCs/>
          <w:kern w:val="2"/>
          <w:sz w:val="28"/>
          <w:szCs w:val="28"/>
          <w:lang w:val="kk-KZ" w:bidi="hi-IN"/>
        </w:rPr>
        <w:t xml:space="preserve">Әрбір тренинг сабағынан кейін болашақ педагог-психологтерге үй тапсырмасы ретінде – рефлексивті күнделікті толтыру тапсырылды. </w:t>
      </w:r>
      <w:r w:rsidRPr="002A1676">
        <w:rPr>
          <w:rFonts w:ascii="Times New Roman" w:eastAsia="NSimSun" w:hAnsi="Times New Roman" w:cs="Times New Roman"/>
          <w:bCs/>
          <w:kern w:val="2"/>
          <w:sz w:val="28"/>
          <w:szCs w:val="28"/>
          <w:lang w:val="kk-KZ" w:bidi="hi-IN"/>
        </w:rPr>
        <w:lastRenderedPageBreak/>
        <w:t>Коммуникативті</w:t>
      </w:r>
      <w:r>
        <w:rPr>
          <w:rFonts w:ascii="Times New Roman" w:eastAsia="NSimSun" w:hAnsi="Times New Roman" w:cs="Times New Roman"/>
          <w:bCs/>
          <w:kern w:val="2"/>
          <w:sz w:val="28"/>
          <w:szCs w:val="28"/>
          <w:lang w:val="kk-KZ" w:bidi="hi-IN"/>
        </w:rPr>
        <w:t>к</w:t>
      </w:r>
      <w:r w:rsidRPr="002A1676">
        <w:rPr>
          <w:rFonts w:ascii="Times New Roman" w:eastAsia="NSimSun" w:hAnsi="Times New Roman" w:cs="Times New Roman"/>
          <w:bCs/>
          <w:kern w:val="2"/>
          <w:sz w:val="28"/>
          <w:szCs w:val="28"/>
          <w:lang w:val="kk-KZ" w:bidi="hi-IN"/>
        </w:rPr>
        <w:t xml:space="preserve"> рефлексия арқылы </w:t>
      </w:r>
      <w:r>
        <w:rPr>
          <w:rFonts w:ascii="Times New Roman" w:eastAsia="NSimSun" w:hAnsi="Times New Roman" w:cs="Times New Roman"/>
          <w:bCs/>
          <w:kern w:val="2"/>
          <w:sz w:val="28"/>
          <w:szCs w:val="28"/>
          <w:lang w:val="kk-KZ" w:bidi="hi-IN"/>
        </w:rPr>
        <w:t>болашақ педагог-психологтер</w:t>
      </w:r>
      <w:r w:rsidRPr="002A1676">
        <w:rPr>
          <w:rFonts w:ascii="Times New Roman" w:eastAsia="NSimSun" w:hAnsi="Times New Roman" w:cs="Times New Roman"/>
          <w:bCs/>
          <w:kern w:val="2"/>
          <w:sz w:val="28"/>
          <w:szCs w:val="28"/>
          <w:lang w:val="kk-KZ" w:bidi="hi-IN"/>
        </w:rPr>
        <w:t xml:space="preserve"> өз ойларын, сезім</w:t>
      </w:r>
      <w:r>
        <w:rPr>
          <w:rFonts w:ascii="Times New Roman" w:eastAsia="NSimSun" w:hAnsi="Times New Roman" w:cs="Times New Roman"/>
          <w:bCs/>
          <w:kern w:val="2"/>
          <w:sz w:val="28"/>
          <w:szCs w:val="28"/>
          <w:lang w:val="kk-KZ" w:bidi="hi-IN"/>
        </w:rPr>
        <w:t xml:space="preserve">дерін, тәжірибелерін білдіруге </w:t>
      </w:r>
      <w:r w:rsidRPr="002A1676">
        <w:rPr>
          <w:rFonts w:ascii="Times New Roman" w:eastAsia="NSimSun" w:hAnsi="Times New Roman" w:cs="Times New Roman"/>
          <w:bCs/>
          <w:kern w:val="2"/>
          <w:sz w:val="28"/>
          <w:szCs w:val="28"/>
          <w:lang w:val="kk-KZ" w:bidi="hi-IN"/>
        </w:rPr>
        <w:t>және коммуникативті</w:t>
      </w:r>
      <w:r>
        <w:rPr>
          <w:rFonts w:ascii="Times New Roman" w:eastAsia="NSimSun" w:hAnsi="Times New Roman" w:cs="Times New Roman"/>
          <w:bCs/>
          <w:kern w:val="2"/>
          <w:sz w:val="28"/>
          <w:szCs w:val="28"/>
          <w:lang w:val="kk-KZ" w:bidi="hi-IN"/>
        </w:rPr>
        <w:t>к</w:t>
      </w:r>
      <w:r w:rsidRPr="002A1676">
        <w:rPr>
          <w:rFonts w:ascii="Times New Roman" w:eastAsia="NSimSun" w:hAnsi="Times New Roman" w:cs="Times New Roman"/>
          <w:bCs/>
          <w:kern w:val="2"/>
          <w:sz w:val="28"/>
          <w:szCs w:val="28"/>
          <w:lang w:val="kk-KZ" w:bidi="hi-IN"/>
        </w:rPr>
        <w:t xml:space="preserve"> белс</w:t>
      </w:r>
      <w:r>
        <w:rPr>
          <w:rFonts w:ascii="Times New Roman" w:eastAsia="NSimSun" w:hAnsi="Times New Roman" w:cs="Times New Roman"/>
          <w:bCs/>
          <w:kern w:val="2"/>
          <w:sz w:val="28"/>
          <w:szCs w:val="28"/>
          <w:lang w:val="kk-KZ" w:bidi="hi-IN"/>
        </w:rPr>
        <w:t>енділікті танытуға мүмкіндік ал</w:t>
      </w:r>
      <w:r w:rsidRPr="002A1676">
        <w:rPr>
          <w:rFonts w:ascii="Times New Roman" w:eastAsia="NSimSun" w:hAnsi="Times New Roman" w:cs="Times New Roman"/>
          <w:bCs/>
          <w:kern w:val="2"/>
          <w:sz w:val="28"/>
          <w:szCs w:val="28"/>
          <w:lang w:val="kk-KZ" w:bidi="hi-IN"/>
        </w:rPr>
        <w:t>ды.</w:t>
      </w:r>
    </w:p>
    <w:p w:rsidR="0034300C" w:rsidRDefault="0034300C" w:rsidP="00F6305A">
      <w:pPr>
        <w:tabs>
          <w:tab w:val="left" w:pos="993"/>
        </w:tabs>
        <w:suppressAutoHyphens/>
        <w:spacing w:after="0" w:line="240" w:lineRule="auto"/>
        <w:ind w:firstLine="709"/>
        <w:contextualSpacing/>
        <w:jc w:val="both"/>
        <w:rPr>
          <w:rFonts w:ascii="Times New Roman" w:eastAsia="NSimSun" w:hAnsi="Times New Roman" w:cs="Times New Roman"/>
          <w:bCs/>
          <w:kern w:val="2"/>
          <w:sz w:val="28"/>
          <w:szCs w:val="28"/>
          <w:lang w:val="kk-KZ" w:bidi="hi-IN"/>
        </w:rPr>
      </w:pPr>
      <w:r>
        <w:rPr>
          <w:rFonts w:ascii="Times New Roman" w:eastAsia="NSimSun" w:hAnsi="Times New Roman" w:cs="Times New Roman"/>
          <w:bCs/>
          <w:kern w:val="2"/>
          <w:sz w:val="28"/>
          <w:szCs w:val="28"/>
          <w:lang w:val="kk-KZ" w:bidi="hi-IN"/>
        </w:rPr>
        <w:t>Рефлексия</w:t>
      </w:r>
      <w:r w:rsidRPr="002A1676">
        <w:rPr>
          <w:rFonts w:ascii="Times New Roman" w:eastAsia="NSimSun" w:hAnsi="Times New Roman" w:cs="Times New Roman"/>
          <w:bCs/>
          <w:kern w:val="2"/>
          <w:sz w:val="28"/>
          <w:szCs w:val="28"/>
          <w:lang w:val="kk-KZ" w:bidi="hi-IN"/>
        </w:rPr>
        <w:t xml:space="preserve"> интеллектуалды дамудың күшті құралы </w:t>
      </w:r>
      <w:r>
        <w:rPr>
          <w:rFonts w:ascii="Times New Roman" w:eastAsia="NSimSun" w:hAnsi="Times New Roman" w:cs="Times New Roman"/>
          <w:bCs/>
          <w:kern w:val="2"/>
          <w:sz w:val="28"/>
          <w:szCs w:val="28"/>
          <w:lang w:val="kk-KZ" w:bidi="hi-IN"/>
        </w:rPr>
        <w:t xml:space="preserve">ретінде өз сенімдеріне сыни көзқараспен қарауға </w:t>
      </w:r>
      <w:r w:rsidRPr="002A1676">
        <w:rPr>
          <w:rFonts w:ascii="Times New Roman" w:eastAsia="NSimSun" w:hAnsi="Times New Roman" w:cs="Times New Roman"/>
          <w:bCs/>
          <w:kern w:val="2"/>
          <w:sz w:val="28"/>
          <w:szCs w:val="28"/>
          <w:lang w:val="kk-KZ" w:bidi="hi-IN"/>
        </w:rPr>
        <w:t xml:space="preserve">және </w:t>
      </w:r>
      <w:r>
        <w:rPr>
          <w:rFonts w:ascii="Times New Roman" w:eastAsia="NSimSun" w:hAnsi="Times New Roman" w:cs="Times New Roman"/>
          <w:bCs/>
          <w:kern w:val="2"/>
          <w:sz w:val="28"/>
          <w:szCs w:val="28"/>
          <w:lang w:val="kk-KZ" w:bidi="hi-IN"/>
        </w:rPr>
        <w:t>цифрлық білімдік ортада</w:t>
      </w:r>
      <w:r w:rsidRPr="002A1676">
        <w:rPr>
          <w:rFonts w:ascii="Times New Roman" w:eastAsia="NSimSun" w:hAnsi="Times New Roman" w:cs="Times New Roman"/>
          <w:bCs/>
          <w:kern w:val="2"/>
          <w:sz w:val="28"/>
          <w:szCs w:val="28"/>
          <w:lang w:val="kk-KZ" w:bidi="hi-IN"/>
        </w:rPr>
        <w:t xml:space="preserve"> өзін және қоршаған әлемді тереңірек түсінуге</w:t>
      </w:r>
      <w:r>
        <w:rPr>
          <w:rFonts w:ascii="Times New Roman" w:eastAsia="NSimSun" w:hAnsi="Times New Roman" w:cs="Times New Roman"/>
          <w:bCs/>
          <w:kern w:val="2"/>
          <w:sz w:val="28"/>
          <w:szCs w:val="28"/>
          <w:lang w:val="kk-KZ" w:bidi="hi-IN"/>
        </w:rPr>
        <w:t>, жауапты мінез-құлқының қалыптасуына ықпал етеді</w:t>
      </w:r>
      <w:r w:rsidRPr="002A1676">
        <w:rPr>
          <w:rFonts w:ascii="Times New Roman" w:eastAsia="NSimSun" w:hAnsi="Times New Roman" w:cs="Times New Roman"/>
          <w:bCs/>
          <w:kern w:val="2"/>
          <w:sz w:val="28"/>
          <w:szCs w:val="28"/>
          <w:lang w:val="kk-KZ" w:bidi="hi-IN"/>
        </w:rPr>
        <w:t xml:space="preserve">. </w:t>
      </w:r>
      <w:r>
        <w:rPr>
          <w:rFonts w:ascii="Times New Roman" w:eastAsia="NSimSun" w:hAnsi="Times New Roman" w:cs="Times New Roman"/>
          <w:bCs/>
          <w:kern w:val="2"/>
          <w:sz w:val="28"/>
          <w:szCs w:val="28"/>
          <w:lang w:val="kk-KZ" w:bidi="hi-IN"/>
        </w:rPr>
        <w:t xml:space="preserve">Цифрлық білімдік ортадағы болашақ </w:t>
      </w:r>
      <w:r w:rsidR="0089425B">
        <w:rPr>
          <w:rFonts w:ascii="Times New Roman" w:eastAsia="NSimSun" w:hAnsi="Times New Roman" w:cs="Times New Roman"/>
          <w:bCs/>
          <w:kern w:val="2"/>
          <w:sz w:val="28"/>
          <w:szCs w:val="28"/>
          <w:lang w:val="kk-KZ" w:bidi="hi-IN"/>
        </w:rPr>
        <w:t>педагог-психологтің</w:t>
      </w:r>
      <w:r>
        <w:rPr>
          <w:rFonts w:ascii="Times New Roman" w:eastAsia="NSimSun" w:hAnsi="Times New Roman" w:cs="Times New Roman"/>
          <w:bCs/>
          <w:kern w:val="2"/>
          <w:sz w:val="28"/>
          <w:szCs w:val="28"/>
          <w:lang w:val="kk-KZ" w:bidi="hi-IN"/>
        </w:rPr>
        <w:t xml:space="preserve"> </w:t>
      </w:r>
      <w:r w:rsidRPr="002A1676">
        <w:rPr>
          <w:rFonts w:ascii="Times New Roman" w:eastAsia="NSimSun" w:hAnsi="Times New Roman" w:cs="Times New Roman"/>
          <w:bCs/>
          <w:kern w:val="2"/>
          <w:sz w:val="28"/>
          <w:szCs w:val="28"/>
          <w:lang w:val="kk-KZ" w:bidi="hi-IN"/>
        </w:rPr>
        <w:t xml:space="preserve">рефлексиясы электрондық пошта, әлеуметтік желілер, веб-сайттар сияқты әртүрлі </w:t>
      </w:r>
      <w:r>
        <w:rPr>
          <w:rFonts w:ascii="Times New Roman" w:eastAsia="NSimSun" w:hAnsi="Times New Roman" w:cs="Times New Roman"/>
          <w:bCs/>
          <w:kern w:val="2"/>
          <w:sz w:val="28"/>
          <w:szCs w:val="28"/>
          <w:lang w:val="kk-KZ" w:bidi="hi-IN"/>
        </w:rPr>
        <w:t xml:space="preserve">цифрлық </w:t>
      </w:r>
      <w:r w:rsidRPr="002A1676">
        <w:rPr>
          <w:rFonts w:ascii="Times New Roman" w:eastAsia="NSimSun" w:hAnsi="Times New Roman" w:cs="Times New Roman"/>
          <w:bCs/>
          <w:kern w:val="2"/>
          <w:sz w:val="28"/>
          <w:szCs w:val="28"/>
          <w:lang w:val="kk-KZ" w:bidi="hi-IN"/>
        </w:rPr>
        <w:t xml:space="preserve">платформалар арқылы білім беру </w:t>
      </w:r>
      <w:r>
        <w:rPr>
          <w:rFonts w:ascii="Times New Roman" w:eastAsia="NSimSun" w:hAnsi="Times New Roman" w:cs="Times New Roman"/>
          <w:bCs/>
          <w:kern w:val="2"/>
          <w:sz w:val="28"/>
          <w:szCs w:val="28"/>
          <w:lang w:val="kk-KZ" w:bidi="hi-IN"/>
        </w:rPr>
        <w:t xml:space="preserve">үдерісінің </w:t>
      </w:r>
      <w:r w:rsidRPr="002A1676">
        <w:rPr>
          <w:rFonts w:ascii="Times New Roman" w:eastAsia="NSimSun" w:hAnsi="Times New Roman" w:cs="Times New Roman"/>
          <w:bCs/>
          <w:kern w:val="2"/>
          <w:sz w:val="28"/>
          <w:szCs w:val="28"/>
          <w:lang w:val="kk-KZ" w:bidi="hi-IN"/>
        </w:rPr>
        <w:t>субъектілерімен тиімді қарым-қатынасты ұйымдастыру</w:t>
      </w:r>
      <w:r>
        <w:rPr>
          <w:rFonts w:ascii="Times New Roman" w:eastAsia="NSimSun" w:hAnsi="Times New Roman" w:cs="Times New Roman"/>
          <w:bCs/>
          <w:kern w:val="2"/>
          <w:sz w:val="28"/>
          <w:szCs w:val="28"/>
          <w:lang w:val="kk-KZ" w:bidi="hi-IN"/>
        </w:rPr>
        <w:t xml:space="preserve">ынан көрінеді. </w:t>
      </w:r>
    </w:p>
    <w:p w:rsidR="00CF7E27" w:rsidRPr="00592BD2" w:rsidRDefault="00592BD2" w:rsidP="00F6305A">
      <w:pPr>
        <w:tabs>
          <w:tab w:val="left" w:pos="993"/>
        </w:tabs>
        <w:spacing w:after="0" w:line="240" w:lineRule="auto"/>
        <w:ind w:right="-1" w:firstLine="709"/>
        <w:contextualSpacing/>
        <w:jc w:val="both"/>
        <w:rPr>
          <w:rFonts w:ascii="Times New Roman" w:eastAsia="Calibri" w:hAnsi="Times New Roman" w:cs="Times New Roman"/>
          <w:bCs/>
          <w:sz w:val="28"/>
          <w:szCs w:val="28"/>
          <w:lang w:val="kk-KZ" w:eastAsia="ru-RU"/>
        </w:rPr>
      </w:pPr>
      <w:r w:rsidRPr="00FF7BC7">
        <w:rPr>
          <w:rFonts w:ascii="Times New Roman" w:eastAsia="Calibri" w:hAnsi="Times New Roman" w:cs="Times New Roman"/>
          <w:bCs/>
          <w:sz w:val="28"/>
          <w:szCs w:val="28"/>
          <w:lang w:val="kk-KZ" w:eastAsia="en-US"/>
        </w:rPr>
        <w:t>«Оn-line community» форматында өтетін</w:t>
      </w:r>
      <w:r>
        <w:rPr>
          <w:rFonts w:ascii="Times New Roman" w:eastAsia="Calibri" w:hAnsi="Times New Roman" w:cs="Times New Roman"/>
          <w:bCs/>
          <w:sz w:val="28"/>
          <w:szCs w:val="28"/>
          <w:lang w:val="kk-KZ" w:eastAsia="en-US"/>
        </w:rPr>
        <w:t xml:space="preserve"> сабақтар </w:t>
      </w:r>
      <w:r w:rsidR="00013BF4">
        <w:rPr>
          <w:rFonts w:ascii="Times New Roman" w:eastAsia="Calibri" w:hAnsi="Times New Roman" w:cs="Times New Roman"/>
          <w:bCs/>
          <w:sz w:val="28"/>
          <w:szCs w:val="28"/>
          <w:lang w:val="kk-KZ" w:eastAsia="en-US"/>
        </w:rPr>
        <w:t xml:space="preserve">немесе онлайн </w:t>
      </w:r>
      <w:r>
        <w:rPr>
          <w:rFonts w:ascii="Times New Roman" w:eastAsia="Calibri" w:hAnsi="Times New Roman" w:cs="Times New Roman"/>
          <w:bCs/>
          <w:sz w:val="28"/>
          <w:szCs w:val="28"/>
          <w:lang w:val="kk-KZ" w:eastAsia="en-US"/>
        </w:rPr>
        <w:t>тренингтер</w:t>
      </w:r>
      <w:r w:rsidR="00013BF4">
        <w:rPr>
          <w:rFonts w:ascii="Times New Roman" w:eastAsia="Calibri" w:hAnsi="Times New Roman" w:cs="Times New Roman"/>
          <w:bCs/>
          <w:sz w:val="28"/>
          <w:szCs w:val="28"/>
          <w:lang w:val="kk-KZ" w:eastAsia="en-US"/>
        </w:rPr>
        <w:t xml:space="preserve"> </w:t>
      </w:r>
      <w:r>
        <w:rPr>
          <w:rFonts w:ascii="Times New Roman" w:eastAsia="Calibri" w:hAnsi="Times New Roman" w:cs="Times New Roman"/>
          <w:bCs/>
          <w:sz w:val="28"/>
          <w:szCs w:val="28"/>
          <w:lang w:val="kk-KZ" w:eastAsia="ru-RU"/>
        </w:rPr>
        <w:t xml:space="preserve">кезінде </w:t>
      </w:r>
      <w:r w:rsidR="004E79AB">
        <w:rPr>
          <w:rFonts w:ascii="Times New Roman" w:eastAsia="NSimSun" w:hAnsi="Times New Roman" w:cs="Times New Roman"/>
          <w:bCs/>
          <w:kern w:val="2"/>
          <w:sz w:val="28"/>
          <w:szCs w:val="28"/>
          <w:lang w:val="kk-KZ" w:bidi="hi-IN"/>
        </w:rPr>
        <w:t>келесі жағдайларға мән берілді:</w:t>
      </w:r>
    </w:p>
    <w:p w:rsidR="00CF7E27" w:rsidRPr="00CF7E27" w:rsidRDefault="00F6305A" w:rsidP="00F6305A">
      <w:pPr>
        <w:pStyle w:val="a5"/>
        <w:numPr>
          <w:ilvl w:val="0"/>
          <w:numId w:val="8"/>
        </w:numPr>
        <w:tabs>
          <w:tab w:val="left" w:pos="993"/>
        </w:tabs>
        <w:suppressAutoHyphens/>
        <w:spacing w:after="0" w:line="240" w:lineRule="auto"/>
        <w:ind w:left="0" w:firstLine="709"/>
        <w:jc w:val="both"/>
        <w:rPr>
          <w:rFonts w:ascii="Times New Roman" w:eastAsia="NSimSun" w:hAnsi="Times New Roman" w:cs="Times New Roman"/>
          <w:bCs/>
          <w:kern w:val="2"/>
          <w:sz w:val="28"/>
          <w:szCs w:val="28"/>
          <w:lang w:val="kk-KZ" w:bidi="hi-IN"/>
        </w:rPr>
      </w:pPr>
      <w:r w:rsidRPr="00CF7E27">
        <w:rPr>
          <w:rFonts w:ascii="Times New Roman" w:eastAsia="NSimSun" w:hAnsi="Times New Roman" w:cs="Times New Roman"/>
          <w:bCs/>
          <w:kern w:val="2"/>
          <w:sz w:val="28"/>
          <w:szCs w:val="28"/>
          <w:lang w:val="kk-KZ" w:bidi="hi-IN"/>
        </w:rPr>
        <w:t>алдын</w:t>
      </w:r>
      <w:r w:rsidR="00CF7E27" w:rsidRPr="00CF7E27">
        <w:rPr>
          <w:rFonts w:ascii="Times New Roman" w:eastAsia="NSimSun" w:hAnsi="Times New Roman" w:cs="Times New Roman"/>
          <w:bCs/>
          <w:kern w:val="2"/>
          <w:sz w:val="28"/>
          <w:szCs w:val="28"/>
          <w:lang w:val="kk-KZ" w:bidi="hi-IN"/>
        </w:rPr>
        <w:t xml:space="preserve">-ала техникалық </w:t>
      </w:r>
      <w:r w:rsidR="00EF686D">
        <w:rPr>
          <w:rFonts w:ascii="Times New Roman" w:eastAsia="NSimSun" w:hAnsi="Times New Roman" w:cs="Times New Roman"/>
          <w:bCs/>
          <w:kern w:val="2"/>
          <w:sz w:val="28"/>
          <w:szCs w:val="28"/>
          <w:lang w:val="kk-KZ" w:bidi="hi-IN"/>
        </w:rPr>
        <w:t xml:space="preserve">дайындықтан өту </w:t>
      </w:r>
      <w:r w:rsidR="00CF7E27" w:rsidRPr="00CF7E27">
        <w:rPr>
          <w:rFonts w:ascii="Times New Roman" w:eastAsia="NSimSun" w:hAnsi="Times New Roman" w:cs="Times New Roman"/>
          <w:bCs/>
          <w:kern w:val="2"/>
          <w:sz w:val="28"/>
          <w:szCs w:val="28"/>
          <w:lang w:val="kk-KZ" w:bidi="hi-IN"/>
        </w:rPr>
        <w:t>(камераның, дыбыстың сапасын тексеру, жарықтың түсу</w:t>
      </w:r>
      <w:r w:rsidR="00EF686D">
        <w:rPr>
          <w:rFonts w:ascii="Times New Roman" w:eastAsia="NSimSun" w:hAnsi="Times New Roman" w:cs="Times New Roman"/>
          <w:bCs/>
          <w:kern w:val="2"/>
          <w:sz w:val="28"/>
          <w:szCs w:val="28"/>
          <w:lang w:val="kk-KZ" w:bidi="hi-IN"/>
        </w:rPr>
        <w:t>і мен виртуалды фонға мән беру</w:t>
      </w:r>
      <w:r w:rsidR="00C27495">
        <w:rPr>
          <w:rFonts w:ascii="Times New Roman" w:eastAsia="NSimSun" w:hAnsi="Times New Roman" w:cs="Times New Roman"/>
          <w:bCs/>
          <w:kern w:val="2"/>
          <w:sz w:val="28"/>
          <w:szCs w:val="28"/>
          <w:lang w:val="kk-KZ" w:bidi="hi-IN"/>
        </w:rPr>
        <w:t>, профильдегі аты-жөнін дұрыс толтыру</w:t>
      </w:r>
      <w:r w:rsidR="00EF686D">
        <w:rPr>
          <w:rFonts w:ascii="Times New Roman" w:eastAsia="NSimSun" w:hAnsi="Times New Roman" w:cs="Times New Roman"/>
          <w:bCs/>
          <w:kern w:val="2"/>
          <w:sz w:val="28"/>
          <w:szCs w:val="28"/>
          <w:lang w:val="kk-KZ" w:bidi="hi-IN"/>
        </w:rPr>
        <w:t xml:space="preserve">); </w:t>
      </w:r>
    </w:p>
    <w:p w:rsidR="000B0E4A" w:rsidRDefault="00F6305A" w:rsidP="00F6305A">
      <w:pPr>
        <w:pStyle w:val="a5"/>
        <w:numPr>
          <w:ilvl w:val="0"/>
          <w:numId w:val="8"/>
        </w:numPr>
        <w:tabs>
          <w:tab w:val="left" w:pos="993"/>
        </w:tabs>
        <w:suppressAutoHyphens/>
        <w:spacing w:after="0" w:line="240" w:lineRule="auto"/>
        <w:ind w:left="0" w:firstLine="709"/>
        <w:jc w:val="both"/>
        <w:rPr>
          <w:rFonts w:ascii="Times New Roman" w:eastAsia="NSimSun" w:hAnsi="Times New Roman" w:cs="Times New Roman"/>
          <w:bCs/>
          <w:kern w:val="2"/>
          <w:sz w:val="28"/>
          <w:szCs w:val="28"/>
          <w:lang w:val="kk-KZ" w:bidi="hi-IN"/>
        </w:rPr>
      </w:pPr>
      <w:r>
        <w:rPr>
          <w:rFonts w:ascii="Times New Roman" w:eastAsia="NSimSun" w:hAnsi="Times New Roman" w:cs="Times New Roman"/>
          <w:bCs/>
          <w:kern w:val="2"/>
          <w:sz w:val="28"/>
          <w:szCs w:val="28"/>
          <w:lang w:val="kk-KZ" w:bidi="hi-IN"/>
        </w:rPr>
        <w:t xml:space="preserve">қатысушылармен </w:t>
      </w:r>
      <w:r w:rsidR="000B0E4A">
        <w:rPr>
          <w:rFonts w:ascii="Times New Roman" w:eastAsia="NSimSun" w:hAnsi="Times New Roman" w:cs="Times New Roman"/>
          <w:bCs/>
          <w:kern w:val="2"/>
          <w:sz w:val="28"/>
          <w:szCs w:val="28"/>
          <w:lang w:val="kk-KZ" w:bidi="hi-IN"/>
        </w:rPr>
        <w:t xml:space="preserve">алдын-ала регламент </w:t>
      </w:r>
      <w:r w:rsidR="000A716A">
        <w:rPr>
          <w:rFonts w:ascii="Times New Roman" w:eastAsia="NSimSun" w:hAnsi="Times New Roman" w:cs="Times New Roman"/>
          <w:bCs/>
          <w:kern w:val="2"/>
          <w:sz w:val="28"/>
          <w:szCs w:val="28"/>
          <w:lang w:val="kk-KZ" w:bidi="hi-IN"/>
        </w:rPr>
        <w:t>уақыты мен сол күннің жұмыс жоспарын</w:t>
      </w:r>
      <w:r w:rsidR="00EB6E1F">
        <w:rPr>
          <w:rFonts w:ascii="Times New Roman" w:eastAsia="NSimSun" w:hAnsi="Times New Roman" w:cs="Times New Roman"/>
          <w:bCs/>
          <w:kern w:val="2"/>
          <w:sz w:val="28"/>
          <w:szCs w:val="28"/>
          <w:lang w:val="kk-KZ" w:bidi="hi-IN"/>
        </w:rPr>
        <w:t xml:space="preserve"> келісіп алу</w:t>
      </w:r>
      <w:r w:rsidR="000B0E4A">
        <w:rPr>
          <w:rFonts w:ascii="Times New Roman" w:eastAsia="NSimSun" w:hAnsi="Times New Roman" w:cs="Times New Roman"/>
          <w:bCs/>
          <w:kern w:val="2"/>
          <w:sz w:val="28"/>
          <w:szCs w:val="28"/>
          <w:lang w:val="kk-KZ" w:bidi="hi-IN"/>
        </w:rPr>
        <w:t>;</w:t>
      </w:r>
    </w:p>
    <w:p w:rsidR="00940A3C" w:rsidRDefault="00F6305A" w:rsidP="00F6305A">
      <w:pPr>
        <w:pStyle w:val="a5"/>
        <w:numPr>
          <w:ilvl w:val="0"/>
          <w:numId w:val="8"/>
        </w:numPr>
        <w:tabs>
          <w:tab w:val="left" w:pos="993"/>
        </w:tabs>
        <w:suppressAutoHyphens/>
        <w:spacing w:after="0" w:line="240" w:lineRule="auto"/>
        <w:ind w:left="0" w:firstLine="709"/>
        <w:jc w:val="both"/>
        <w:rPr>
          <w:rFonts w:ascii="Times New Roman" w:eastAsia="NSimSun" w:hAnsi="Times New Roman" w:cs="Times New Roman"/>
          <w:bCs/>
          <w:kern w:val="2"/>
          <w:sz w:val="28"/>
          <w:szCs w:val="28"/>
          <w:lang w:val="kk-KZ" w:bidi="hi-IN"/>
        </w:rPr>
      </w:pPr>
      <w:r>
        <w:rPr>
          <w:rFonts w:ascii="Times New Roman" w:eastAsia="NSimSun" w:hAnsi="Times New Roman" w:cs="Times New Roman"/>
          <w:bCs/>
          <w:kern w:val="2"/>
          <w:sz w:val="28"/>
          <w:szCs w:val="28"/>
          <w:lang w:val="kk-KZ" w:bidi="hi-IN"/>
        </w:rPr>
        <w:t xml:space="preserve">бастапқы </w:t>
      </w:r>
      <w:r w:rsidR="00EB6E1F">
        <w:rPr>
          <w:rFonts w:ascii="Times New Roman" w:eastAsia="NSimSun" w:hAnsi="Times New Roman" w:cs="Times New Roman"/>
          <w:bCs/>
          <w:kern w:val="2"/>
          <w:sz w:val="28"/>
          <w:szCs w:val="28"/>
          <w:lang w:val="kk-KZ" w:bidi="hi-IN"/>
        </w:rPr>
        <w:t>3-5 минутты «</w:t>
      </w:r>
      <w:r w:rsidR="00990CD5" w:rsidRPr="00990CD5">
        <w:rPr>
          <w:rFonts w:ascii="Times New Roman" w:eastAsia="NSimSun" w:hAnsi="Times New Roman" w:cs="Times New Roman"/>
          <w:bCs/>
          <w:kern w:val="2"/>
          <w:sz w:val="28"/>
          <w:szCs w:val="28"/>
          <w:lang w:val="kk-KZ" w:bidi="hi-IN"/>
        </w:rPr>
        <w:t>Small talk</w:t>
      </w:r>
      <w:r w:rsidR="00EB6E1F">
        <w:rPr>
          <w:rFonts w:ascii="Times New Roman" w:eastAsia="NSimSun" w:hAnsi="Times New Roman" w:cs="Times New Roman"/>
          <w:bCs/>
          <w:kern w:val="2"/>
          <w:sz w:val="28"/>
          <w:szCs w:val="28"/>
          <w:lang w:val="kk-KZ" w:bidi="hi-IN"/>
        </w:rPr>
        <w:t>» арнау</w:t>
      </w:r>
      <w:r w:rsidR="00990CD5">
        <w:rPr>
          <w:rFonts w:ascii="Times New Roman" w:eastAsia="NSimSun" w:hAnsi="Times New Roman" w:cs="Times New Roman"/>
          <w:bCs/>
          <w:kern w:val="2"/>
          <w:sz w:val="28"/>
          <w:szCs w:val="28"/>
          <w:lang w:val="kk-KZ" w:bidi="hi-IN"/>
        </w:rPr>
        <w:t xml:space="preserve"> (жеңіл сұрақтар қою)</w:t>
      </w:r>
      <w:r w:rsidR="00EB6E1F">
        <w:rPr>
          <w:rFonts w:ascii="Times New Roman" w:eastAsia="NSimSun" w:hAnsi="Times New Roman" w:cs="Times New Roman"/>
          <w:bCs/>
          <w:kern w:val="2"/>
          <w:sz w:val="28"/>
          <w:szCs w:val="28"/>
          <w:lang w:val="kk-KZ" w:bidi="hi-IN"/>
        </w:rPr>
        <w:t>;</w:t>
      </w:r>
    </w:p>
    <w:p w:rsidR="00273C8B" w:rsidRDefault="00F6305A" w:rsidP="00F6305A">
      <w:pPr>
        <w:pStyle w:val="a5"/>
        <w:numPr>
          <w:ilvl w:val="0"/>
          <w:numId w:val="8"/>
        </w:numPr>
        <w:tabs>
          <w:tab w:val="left" w:pos="993"/>
        </w:tabs>
        <w:suppressAutoHyphens/>
        <w:spacing w:after="0" w:line="240" w:lineRule="auto"/>
        <w:ind w:left="0" w:firstLine="709"/>
        <w:jc w:val="both"/>
        <w:rPr>
          <w:rFonts w:ascii="Times New Roman" w:eastAsia="NSimSun" w:hAnsi="Times New Roman" w:cs="Times New Roman"/>
          <w:bCs/>
          <w:kern w:val="2"/>
          <w:sz w:val="28"/>
          <w:szCs w:val="28"/>
          <w:lang w:val="kk-KZ" w:bidi="hi-IN"/>
        </w:rPr>
      </w:pPr>
      <w:r>
        <w:rPr>
          <w:rFonts w:ascii="Times New Roman" w:eastAsia="NSimSun" w:hAnsi="Times New Roman" w:cs="Times New Roman"/>
          <w:bCs/>
          <w:kern w:val="2"/>
          <w:sz w:val="28"/>
          <w:szCs w:val="28"/>
          <w:lang w:val="kk-KZ" w:bidi="hi-IN"/>
        </w:rPr>
        <w:t xml:space="preserve">сөйлейтін </w:t>
      </w:r>
      <w:r w:rsidR="00940A3C">
        <w:rPr>
          <w:rFonts w:ascii="Times New Roman" w:eastAsia="NSimSun" w:hAnsi="Times New Roman" w:cs="Times New Roman"/>
          <w:bCs/>
          <w:kern w:val="2"/>
          <w:sz w:val="28"/>
          <w:szCs w:val="28"/>
          <w:lang w:val="kk-KZ" w:bidi="hi-IN"/>
        </w:rPr>
        <w:t>кезде ғана микрофонды пайдаланып, қалған кезде өшіріп қою;</w:t>
      </w:r>
    </w:p>
    <w:p w:rsidR="006C3061" w:rsidRDefault="00F6305A" w:rsidP="00F6305A">
      <w:pPr>
        <w:pStyle w:val="a5"/>
        <w:numPr>
          <w:ilvl w:val="0"/>
          <w:numId w:val="8"/>
        </w:numPr>
        <w:tabs>
          <w:tab w:val="left" w:pos="993"/>
        </w:tabs>
        <w:suppressAutoHyphens/>
        <w:spacing w:after="0" w:line="240" w:lineRule="auto"/>
        <w:ind w:left="0" w:firstLine="709"/>
        <w:jc w:val="both"/>
        <w:rPr>
          <w:rFonts w:ascii="Times New Roman" w:eastAsia="NSimSun" w:hAnsi="Times New Roman" w:cs="Times New Roman"/>
          <w:bCs/>
          <w:kern w:val="2"/>
          <w:sz w:val="28"/>
          <w:szCs w:val="28"/>
          <w:lang w:val="kk-KZ" w:bidi="hi-IN"/>
        </w:rPr>
      </w:pPr>
      <w:r>
        <w:rPr>
          <w:rFonts w:ascii="Times New Roman" w:eastAsia="NSimSun" w:hAnsi="Times New Roman" w:cs="Times New Roman"/>
          <w:bCs/>
          <w:kern w:val="2"/>
          <w:sz w:val="28"/>
          <w:szCs w:val="28"/>
          <w:lang w:val="kk-KZ" w:bidi="hi-IN"/>
        </w:rPr>
        <w:t xml:space="preserve">баяндама </w:t>
      </w:r>
      <w:r w:rsidR="00273C8B">
        <w:rPr>
          <w:rFonts w:ascii="Times New Roman" w:eastAsia="NSimSun" w:hAnsi="Times New Roman" w:cs="Times New Roman"/>
          <w:bCs/>
          <w:kern w:val="2"/>
          <w:sz w:val="28"/>
          <w:szCs w:val="28"/>
          <w:lang w:val="kk-KZ" w:bidi="hi-IN"/>
        </w:rPr>
        <w:t>жасағанда визуалды материалдарды (слайд, фото, видео т.б</w:t>
      </w:r>
      <w:r>
        <w:rPr>
          <w:rFonts w:ascii="Times New Roman" w:eastAsia="NSimSun" w:hAnsi="Times New Roman" w:cs="Times New Roman"/>
          <w:bCs/>
          <w:kern w:val="2"/>
          <w:sz w:val="28"/>
          <w:szCs w:val="28"/>
          <w:lang w:val="kk-KZ" w:bidi="hi-IN"/>
        </w:rPr>
        <w:t>.</w:t>
      </w:r>
      <w:r w:rsidR="00273C8B">
        <w:rPr>
          <w:rFonts w:ascii="Times New Roman" w:eastAsia="NSimSun" w:hAnsi="Times New Roman" w:cs="Times New Roman"/>
          <w:bCs/>
          <w:kern w:val="2"/>
          <w:sz w:val="28"/>
          <w:szCs w:val="28"/>
          <w:lang w:val="kk-KZ" w:bidi="hi-IN"/>
        </w:rPr>
        <w:t>) пайдалану;</w:t>
      </w:r>
      <w:r w:rsidR="00940A3C">
        <w:rPr>
          <w:rFonts w:ascii="Times New Roman" w:eastAsia="NSimSun" w:hAnsi="Times New Roman" w:cs="Times New Roman"/>
          <w:bCs/>
          <w:kern w:val="2"/>
          <w:sz w:val="28"/>
          <w:szCs w:val="28"/>
          <w:lang w:val="kk-KZ" w:bidi="hi-IN"/>
        </w:rPr>
        <w:t xml:space="preserve"> </w:t>
      </w:r>
    </w:p>
    <w:p w:rsidR="00940A3C" w:rsidRDefault="00F6305A" w:rsidP="00F6305A">
      <w:pPr>
        <w:pStyle w:val="a5"/>
        <w:numPr>
          <w:ilvl w:val="0"/>
          <w:numId w:val="8"/>
        </w:numPr>
        <w:tabs>
          <w:tab w:val="left" w:pos="993"/>
        </w:tabs>
        <w:suppressAutoHyphens/>
        <w:spacing w:after="0" w:line="240" w:lineRule="auto"/>
        <w:ind w:left="0" w:firstLine="709"/>
        <w:jc w:val="both"/>
        <w:rPr>
          <w:rFonts w:ascii="Times New Roman" w:eastAsia="NSimSun" w:hAnsi="Times New Roman" w:cs="Times New Roman"/>
          <w:bCs/>
          <w:kern w:val="2"/>
          <w:sz w:val="28"/>
          <w:szCs w:val="28"/>
          <w:lang w:val="kk-KZ" w:bidi="hi-IN"/>
        </w:rPr>
      </w:pPr>
      <w:r>
        <w:rPr>
          <w:rFonts w:ascii="Times New Roman" w:eastAsia="NSimSun" w:hAnsi="Times New Roman" w:cs="Times New Roman"/>
          <w:bCs/>
          <w:kern w:val="2"/>
          <w:sz w:val="28"/>
          <w:szCs w:val="28"/>
          <w:lang w:val="kk-KZ" w:bidi="hi-IN"/>
        </w:rPr>
        <w:t xml:space="preserve">баяндама </w:t>
      </w:r>
      <w:r w:rsidR="00940A3C">
        <w:rPr>
          <w:rFonts w:ascii="Times New Roman" w:eastAsia="NSimSun" w:hAnsi="Times New Roman" w:cs="Times New Roman"/>
          <w:bCs/>
          <w:kern w:val="2"/>
          <w:sz w:val="28"/>
          <w:szCs w:val="28"/>
          <w:lang w:val="kk-KZ" w:bidi="hi-IN"/>
        </w:rPr>
        <w:t>жасап жатқан адамды мұқият тыңдау</w:t>
      </w:r>
      <w:r w:rsidR="00FB7560">
        <w:rPr>
          <w:rFonts w:ascii="Times New Roman" w:eastAsia="NSimSun" w:hAnsi="Times New Roman" w:cs="Times New Roman"/>
          <w:bCs/>
          <w:kern w:val="2"/>
          <w:sz w:val="28"/>
          <w:szCs w:val="28"/>
          <w:lang w:val="kk-KZ" w:bidi="hi-IN"/>
        </w:rPr>
        <w:t xml:space="preserve">, </w:t>
      </w:r>
      <w:r w:rsidR="00940A3C">
        <w:rPr>
          <w:rFonts w:ascii="Times New Roman" w:eastAsia="NSimSun" w:hAnsi="Times New Roman" w:cs="Times New Roman"/>
          <w:bCs/>
          <w:kern w:val="2"/>
          <w:sz w:val="28"/>
          <w:szCs w:val="28"/>
          <w:lang w:val="kk-KZ" w:bidi="hi-IN"/>
        </w:rPr>
        <w:t>қолдау көрсету;</w:t>
      </w:r>
    </w:p>
    <w:p w:rsidR="004E79AB" w:rsidRDefault="00F6305A" w:rsidP="00F6305A">
      <w:pPr>
        <w:pStyle w:val="a5"/>
        <w:numPr>
          <w:ilvl w:val="0"/>
          <w:numId w:val="8"/>
        </w:numPr>
        <w:tabs>
          <w:tab w:val="left" w:pos="993"/>
        </w:tabs>
        <w:suppressAutoHyphens/>
        <w:spacing w:after="0" w:line="240" w:lineRule="auto"/>
        <w:ind w:left="0" w:firstLine="709"/>
        <w:jc w:val="both"/>
        <w:rPr>
          <w:rFonts w:ascii="Times New Roman" w:eastAsia="NSimSun" w:hAnsi="Times New Roman" w:cs="Times New Roman"/>
          <w:bCs/>
          <w:kern w:val="2"/>
          <w:sz w:val="28"/>
          <w:szCs w:val="28"/>
          <w:lang w:val="kk-KZ" w:bidi="hi-IN"/>
        </w:rPr>
      </w:pPr>
      <w:r>
        <w:rPr>
          <w:rFonts w:ascii="Times New Roman" w:eastAsia="NSimSun" w:hAnsi="Times New Roman" w:cs="Times New Roman"/>
          <w:bCs/>
          <w:kern w:val="2"/>
          <w:sz w:val="28"/>
          <w:szCs w:val="28"/>
          <w:lang w:val="kk-KZ" w:bidi="hi-IN"/>
        </w:rPr>
        <w:t xml:space="preserve">әртүрлі </w:t>
      </w:r>
      <w:r w:rsidR="00940A3C">
        <w:rPr>
          <w:rFonts w:ascii="Times New Roman" w:eastAsia="NSimSun" w:hAnsi="Times New Roman" w:cs="Times New Roman"/>
          <w:bCs/>
          <w:kern w:val="2"/>
          <w:sz w:val="28"/>
          <w:szCs w:val="28"/>
          <w:lang w:val="kk-KZ" w:bidi="hi-IN"/>
        </w:rPr>
        <w:t>пікірлерді қабылдау, өзгенің сөзін бөлмеу;</w:t>
      </w:r>
    </w:p>
    <w:p w:rsidR="007D4375" w:rsidRPr="00CF7E27" w:rsidRDefault="00F6305A" w:rsidP="00F6305A">
      <w:pPr>
        <w:pStyle w:val="a5"/>
        <w:numPr>
          <w:ilvl w:val="0"/>
          <w:numId w:val="8"/>
        </w:numPr>
        <w:tabs>
          <w:tab w:val="left" w:pos="993"/>
        </w:tabs>
        <w:suppressAutoHyphens/>
        <w:spacing w:after="0" w:line="240" w:lineRule="auto"/>
        <w:ind w:left="0" w:firstLine="709"/>
        <w:jc w:val="both"/>
        <w:rPr>
          <w:rFonts w:ascii="Times New Roman" w:eastAsia="NSimSun" w:hAnsi="Times New Roman" w:cs="Times New Roman"/>
          <w:bCs/>
          <w:kern w:val="2"/>
          <w:sz w:val="28"/>
          <w:szCs w:val="28"/>
          <w:lang w:val="kk-KZ" w:bidi="hi-IN"/>
        </w:rPr>
      </w:pPr>
      <w:r w:rsidRPr="007D4375">
        <w:rPr>
          <w:rFonts w:ascii="Times New Roman" w:eastAsia="NSimSun" w:hAnsi="Times New Roman" w:cs="Times New Roman"/>
          <w:bCs/>
          <w:kern w:val="2"/>
          <w:sz w:val="28"/>
          <w:szCs w:val="28"/>
          <w:lang w:val="kk-KZ" w:bidi="hi-IN"/>
        </w:rPr>
        <w:t xml:space="preserve">баяндама </w:t>
      </w:r>
      <w:r w:rsidR="007D4375" w:rsidRPr="007D4375">
        <w:rPr>
          <w:rFonts w:ascii="Times New Roman" w:eastAsia="NSimSun" w:hAnsi="Times New Roman" w:cs="Times New Roman"/>
          <w:bCs/>
          <w:kern w:val="2"/>
          <w:sz w:val="28"/>
          <w:szCs w:val="28"/>
          <w:lang w:val="kk-KZ" w:bidi="hi-IN"/>
        </w:rPr>
        <w:t xml:space="preserve">жасағанда </w:t>
      </w:r>
      <w:r w:rsidR="00CF7E27">
        <w:rPr>
          <w:rFonts w:ascii="Times New Roman" w:eastAsia="NSimSun" w:hAnsi="Times New Roman" w:cs="Times New Roman"/>
          <w:bCs/>
          <w:kern w:val="2"/>
          <w:sz w:val="28"/>
          <w:szCs w:val="28"/>
          <w:lang w:val="kk-KZ" w:bidi="hi-IN"/>
        </w:rPr>
        <w:t xml:space="preserve">анық, түсінікті сөйлеу, </w:t>
      </w:r>
      <w:r w:rsidR="007D4375">
        <w:rPr>
          <w:rFonts w:ascii="Times New Roman" w:eastAsia="NSimSun" w:hAnsi="Times New Roman" w:cs="Times New Roman"/>
          <w:bCs/>
          <w:kern w:val="2"/>
          <w:sz w:val="28"/>
          <w:szCs w:val="28"/>
          <w:lang w:val="kk-KZ" w:bidi="hi-IN"/>
        </w:rPr>
        <w:t>түрлі интонацияларды пайдалану</w:t>
      </w:r>
      <w:r w:rsidR="00FB7560">
        <w:rPr>
          <w:rFonts w:ascii="Times New Roman" w:eastAsia="NSimSun" w:hAnsi="Times New Roman" w:cs="Times New Roman"/>
          <w:bCs/>
          <w:kern w:val="2"/>
          <w:sz w:val="28"/>
          <w:szCs w:val="28"/>
          <w:lang w:val="kk-KZ" w:bidi="hi-IN"/>
        </w:rPr>
        <w:t xml:space="preserve"> және т.б. </w:t>
      </w:r>
    </w:p>
    <w:p w:rsidR="0034300C" w:rsidRPr="00AF5206" w:rsidRDefault="0034300C" w:rsidP="00F6305A">
      <w:pPr>
        <w:tabs>
          <w:tab w:val="left" w:pos="993"/>
        </w:tabs>
        <w:suppressAutoHyphens/>
        <w:spacing w:after="0" w:line="240" w:lineRule="auto"/>
        <w:ind w:firstLine="709"/>
        <w:contextualSpacing/>
        <w:jc w:val="both"/>
        <w:rPr>
          <w:rFonts w:ascii="Times New Roman" w:eastAsia="NSimSun" w:hAnsi="Times New Roman" w:cs="Times New Roman"/>
          <w:bCs/>
          <w:kern w:val="2"/>
          <w:sz w:val="28"/>
          <w:szCs w:val="28"/>
          <w:lang w:val="kk-KZ" w:bidi="hi-IN"/>
        </w:rPr>
      </w:pPr>
      <w:r>
        <w:rPr>
          <w:rFonts w:ascii="Times New Roman" w:eastAsia="NSimSun" w:hAnsi="Times New Roman" w:cs="Times New Roman"/>
          <w:bCs/>
          <w:kern w:val="2"/>
          <w:sz w:val="28"/>
          <w:szCs w:val="28"/>
          <w:lang w:val="kk-KZ" w:bidi="hi-IN"/>
        </w:rPr>
        <w:t>Сонымен, тренинг жаттығулары болашақ педагог-психологтердің цифрлық білімдік</w:t>
      </w:r>
      <w:r w:rsidRPr="004958E9">
        <w:rPr>
          <w:rFonts w:ascii="Times New Roman" w:eastAsia="NSimSun" w:hAnsi="Times New Roman" w:cs="Times New Roman"/>
          <w:bCs/>
          <w:kern w:val="2"/>
          <w:sz w:val="28"/>
          <w:szCs w:val="28"/>
          <w:lang w:val="kk-KZ" w:bidi="hi-IN"/>
        </w:rPr>
        <w:t xml:space="preserve"> ортада сындарлы қарым-қатынас жасау және өз ойларын дұрыс және тиімді жеткізу дағдыларын</w:t>
      </w:r>
      <w:r>
        <w:rPr>
          <w:rFonts w:ascii="Times New Roman" w:eastAsia="NSimSun" w:hAnsi="Times New Roman" w:cs="Times New Roman"/>
          <w:bCs/>
          <w:kern w:val="2"/>
          <w:sz w:val="28"/>
          <w:szCs w:val="28"/>
          <w:lang w:val="kk-KZ" w:bidi="hi-IN"/>
        </w:rPr>
        <w:t xml:space="preserve"> жетілдіруге, </w:t>
      </w:r>
      <w:r w:rsidRPr="005156D5">
        <w:rPr>
          <w:rFonts w:ascii="Times New Roman" w:eastAsia="SimSun" w:hAnsi="Times New Roman" w:cs="Times New Roman"/>
          <w:sz w:val="28"/>
          <w:szCs w:val="28"/>
          <w:lang w:val="kk-KZ"/>
        </w:rPr>
        <w:t>эмоционалды жағдайды реттеуге, оң коммуникативті</w:t>
      </w:r>
      <w:r>
        <w:rPr>
          <w:rFonts w:ascii="Times New Roman" w:eastAsia="SimSun" w:hAnsi="Times New Roman" w:cs="Times New Roman"/>
          <w:sz w:val="28"/>
          <w:szCs w:val="28"/>
          <w:lang w:val="kk-KZ"/>
        </w:rPr>
        <w:t>к</w:t>
      </w:r>
      <w:r w:rsidRPr="005156D5">
        <w:rPr>
          <w:rFonts w:ascii="Times New Roman" w:eastAsia="SimSun" w:hAnsi="Times New Roman" w:cs="Times New Roman"/>
          <w:sz w:val="28"/>
          <w:szCs w:val="28"/>
          <w:lang w:val="kk-KZ"/>
        </w:rPr>
        <w:t xml:space="preserve"> көзқарас пен жетістікке жетуге бағытталған адаптивті мінез-құлық стратегиял</w:t>
      </w:r>
      <w:r>
        <w:rPr>
          <w:rFonts w:ascii="Times New Roman" w:eastAsia="SimSun" w:hAnsi="Times New Roman" w:cs="Times New Roman"/>
          <w:sz w:val="28"/>
          <w:szCs w:val="28"/>
          <w:lang w:val="kk-KZ"/>
        </w:rPr>
        <w:t>арын қалыптастыруға әсер етті. Рөлдік ойындар арқылы</w:t>
      </w:r>
      <w:r w:rsidRPr="005156D5">
        <w:rPr>
          <w:rFonts w:ascii="Times New Roman" w:eastAsia="SimSun" w:hAnsi="Times New Roman" w:cs="Times New Roman"/>
          <w:sz w:val="28"/>
          <w:szCs w:val="28"/>
          <w:lang w:val="kk-KZ"/>
        </w:rPr>
        <w:t xml:space="preserve"> </w:t>
      </w:r>
      <w:r>
        <w:rPr>
          <w:rFonts w:ascii="Times New Roman" w:eastAsia="SimSun" w:hAnsi="Times New Roman" w:cs="Times New Roman"/>
          <w:sz w:val="28"/>
          <w:szCs w:val="28"/>
          <w:lang w:val="kk-KZ"/>
        </w:rPr>
        <w:t xml:space="preserve">болашақ педагог-психологтер өз </w:t>
      </w:r>
      <w:r w:rsidRPr="005156D5">
        <w:rPr>
          <w:rFonts w:ascii="Times New Roman" w:eastAsia="SimSun" w:hAnsi="Times New Roman" w:cs="Times New Roman"/>
          <w:sz w:val="28"/>
          <w:szCs w:val="28"/>
          <w:lang w:val="kk-KZ"/>
        </w:rPr>
        <w:t xml:space="preserve">эмоцияларын, сезімдері мен ойларын білдіруге, </w:t>
      </w:r>
      <w:r>
        <w:rPr>
          <w:rFonts w:ascii="Times New Roman" w:eastAsia="SimSun" w:hAnsi="Times New Roman" w:cs="Times New Roman"/>
          <w:sz w:val="28"/>
          <w:szCs w:val="28"/>
          <w:lang w:val="kk-KZ"/>
        </w:rPr>
        <w:t>өзін басқа рөлде сынап көруге</w:t>
      </w:r>
      <w:r w:rsidRPr="005156D5">
        <w:rPr>
          <w:rFonts w:ascii="Times New Roman" w:eastAsia="SimSun" w:hAnsi="Times New Roman" w:cs="Times New Roman"/>
          <w:sz w:val="28"/>
          <w:szCs w:val="28"/>
          <w:lang w:val="kk-KZ"/>
        </w:rPr>
        <w:t xml:space="preserve"> және осы рөлдегі </w:t>
      </w:r>
      <w:r>
        <w:rPr>
          <w:rFonts w:ascii="Times New Roman" w:eastAsia="SimSun" w:hAnsi="Times New Roman" w:cs="Times New Roman"/>
          <w:sz w:val="28"/>
          <w:szCs w:val="28"/>
          <w:lang w:val="kk-KZ"/>
        </w:rPr>
        <w:t>жағдайға</w:t>
      </w:r>
      <w:r w:rsidRPr="005156D5">
        <w:rPr>
          <w:rFonts w:ascii="Times New Roman" w:eastAsia="SimSun" w:hAnsi="Times New Roman" w:cs="Times New Roman"/>
          <w:sz w:val="28"/>
          <w:szCs w:val="28"/>
          <w:lang w:val="kk-KZ"/>
        </w:rPr>
        <w:t xml:space="preserve"> сәйкес әрекет етуге мүмкіндік </w:t>
      </w:r>
      <w:r>
        <w:rPr>
          <w:rFonts w:ascii="Times New Roman" w:eastAsia="SimSun" w:hAnsi="Times New Roman" w:cs="Times New Roman"/>
          <w:sz w:val="28"/>
          <w:szCs w:val="28"/>
          <w:lang w:val="kk-KZ"/>
        </w:rPr>
        <w:t xml:space="preserve">алды. </w:t>
      </w:r>
    </w:p>
    <w:p w:rsidR="0034300C" w:rsidRDefault="0034300C" w:rsidP="00F6305A">
      <w:pPr>
        <w:tabs>
          <w:tab w:val="left" w:pos="993"/>
        </w:tabs>
        <w:suppressAutoHyphens/>
        <w:spacing w:after="0" w:line="240" w:lineRule="auto"/>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Зерттеу жұмысы аясында, біздің тарапымыздан орындалған тағы бір маңызды жұмыс – цифрлық білімдік ортада коммуникация жасаудың этикет ережелерін нақтылау болды. Осы мақсатта біздің тарапымыздан: </w:t>
      </w:r>
    </w:p>
    <w:p w:rsidR="0034300C" w:rsidRPr="003D593A" w:rsidRDefault="0034300C" w:rsidP="00F6305A">
      <w:pPr>
        <w:pStyle w:val="a5"/>
        <w:numPr>
          <w:ilvl w:val="0"/>
          <w:numId w:val="19"/>
        </w:numPr>
        <w:tabs>
          <w:tab w:val="left" w:pos="993"/>
        </w:tabs>
        <w:suppressAutoHyphens/>
        <w:spacing w:after="0" w:line="240" w:lineRule="auto"/>
        <w:ind w:left="0" w:firstLine="709"/>
        <w:jc w:val="both"/>
        <w:rPr>
          <w:rFonts w:ascii="Times New Roman" w:eastAsia="Calibri" w:hAnsi="Times New Roman" w:cs="Times New Roman"/>
          <w:sz w:val="28"/>
          <w:szCs w:val="28"/>
          <w:lang w:val="kk-KZ"/>
        </w:rPr>
      </w:pPr>
      <w:r w:rsidRPr="003D593A">
        <w:rPr>
          <w:rFonts w:ascii="Times New Roman" w:eastAsia="Calibri" w:hAnsi="Times New Roman" w:cs="Times New Roman"/>
          <w:sz w:val="28"/>
          <w:szCs w:val="28"/>
          <w:lang w:val="kk-KZ"/>
        </w:rPr>
        <w:t>«Оn-line community» форматында өтетін сабақтар мен іс-шараларға арналған коммуникативтік мәдениет пен этикет ережелері (Microsoft Teams,  Zoom және т.б</w:t>
      </w:r>
      <w:r w:rsidR="00F6305A">
        <w:rPr>
          <w:rFonts w:ascii="Times New Roman" w:eastAsia="Calibri" w:hAnsi="Times New Roman" w:cs="Times New Roman"/>
          <w:sz w:val="28"/>
          <w:szCs w:val="28"/>
          <w:lang w:val="kk-KZ"/>
        </w:rPr>
        <w:t>.</w:t>
      </w:r>
      <w:r w:rsidRPr="003D593A">
        <w:rPr>
          <w:rFonts w:ascii="Times New Roman" w:eastAsia="Calibri" w:hAnsi="Times New Roman" w:cs="Times New Roman"/>
          <w:sz w:val="28"/>
          <w:szCs w:val="28"/>
          <w:lang w:val="kk-KZ"/>
        </w:rPr>
        <w:t>)</w:t>
      </w:r>
      <w:r w:rsidR="00F6305A">
        <w:rPr>
          <w:rFonts w:ascii="Times New Roman" w:eastAsia="Calibri" w:hAnsi="Times New Roman" w:cs="Times New Roman"/>
          <w:sz w:val="28"/>
          <w:szCs w:val="28"/>
          <w:lang w:val="kk-KZ"/>
        </w:rPr>
        <w:t>.</w:t>
      </w:r>
    </w:p>
    <w:p w:rsidR="0034300C" w:rsidRPr="003D593A" w:rsidRDefault="0034300C" w:rsidP="00F6305A">
      <w:pPr>
        <w:pStyle w:val="a5"/>
        <w:numPr>
          <w:ilvl w:val="0"/>
          <w:numId w:val="19"/>
        </w:numPr>
        <w:tabs>
          <w:tab w:val="left" w:pos="993"/>
        </w:tabs>
        <w:suppressAutoHyphens/>
        <w:spacing w:after="0" w:line="240" w:lineRule="auto"/>
        <w:ind w:left="0" w:firstLine="709"/>
        <w:jc w:val="both"/>
        <w:rPr>
          <w:rFonts w:ascii="Times New Roman" w:eastAsia="Calibri" w:hAnsi="Times New Roman" w:cs="Times New Roman"/>
          <w:sz w:val="28"/>
          <w:szCs w:val="28"/>
          <w:lang w:val="kk-KZ"/>
        </w:rPr>
      </w:pPr>
      <w:r w:rsidRPr="003D593A">
        <w:rPr>
          <w:rFonts w:ascii="Times New Roman" w:eastAsia="Calibri" w:hAnsi="Times New Roman" w:cs="Times New Roman"/>
          <w:sz w:val="28"/>
          <w:szCs w:val="28"/>
          <w:lang w:val="kk-KZ"/>
        </w:rPr>
        <w:t>«Электронды пошта мен мессенджерлерге» арналған коммуникативтік мәдениет пен этикет ережелері (Mail.ru, Gmail, WhatsApp, Telegram т.б</w:t>
      </w:r>
      <w:r w:rsidR="00F6305A">
        <w:rPr>
          <w:rFonts w:ascii="Times New Roman" w:eastAsia="Calibri" w:hAnsi="Times New Roman" w:cs="Times New Roman"/>
          <w:sz w:val="28"/>
          <w:szCs w:val="28"/>
          <w:lang w:val="kk-KZ"/>
        </w:rPr>
        <w:t>.</w:t>
      </w:r>
      <w:r w:rsidRPr="003D593A">
        <w:rPr>
          <w:rFonts w:ascii="Times New Roman" w:eastAsia="Calibri" w:hAnsi="Times New Roman" w:cs="Times New Roman"/>
          <w:sz w:val="28"/>
          <w:szCs w:val="28"/>
          <w:lang w:val="kk-KZ"/>
        </w:rPr>
        <w:t>)</w:t>
      </w:r>
      <w:r w:rsidR="00F6305A">
        <w:rPr>
          <w:rFonts w:ascii="Times New Roman" w:eastAsia="Calibri" w:hAnsi="Times New Roman" w:cs="Times New Roman"/>
          <w:sz w:val="28"/>
          <w:szCs w:val="28"/>
          <w:lang w:val="kk-KZ"/>
        </w:rPr>
        <w:t>.</w:t>
      </w:r>
    </w:p>
    <w:p w:rsidR="0034300C" w:rsidRPr="003D593A" w:rsidRDefault="0034300C" w:rsidP="00F6305A">
      <w:pPr>
        <w:pStyle w:val="a5"/>
        <w:numPr>
          <w:ilvl w:val="0"/>
          <w:numId w:val="19"/>
        </w:numPr>
        <w:tabs>
          <w:tab w:val="left" w:pos="993"/>
        </w:tabs>
        <w:suppressAutoHyphens/>
        <w:spacing w:after="0" w:line="240" w:lineRule="auto"/>
        <w:ind w:left="0" w:firstLine="709"/>
        <w:jc w:val="both"/>
        <w:rPr>
          <w:rFonts w:ascii="Times New Roman" w:eastAsia="Calibri" w:hAnsi="Times New Roman" w:cs="Times New Roman"/>
          <w:sz w:val="28"/>
          <w:szCs w:val="28"/>
          <w:lang w:val="kk-KZ"/>
        </w:rPr>
      </w:pPr>
      <w:r w:rsidRPr="003D593A">
        <w:rPr>
          <w:rFonts w:ascii="Times New Roman" w:eastAsia="Calibri" w:hAnsi="Times New Roman" w:cs="Times New Roman"/>
          <w:sz w:val="28"/>
          <w:szCs w:val="28"/>
          <w:lang w:val="kk-KZ"/>
        </w:rPr>
        <w:t>«Әлеуметтік желілерге» арналған желілік коммуникативтік мәдениет пен этикет ережелері (университеттің немесе кафедраның ресми парақшасы, оқытушының желідегі ресми парақшасы т.б</w:t>
      </w:r>
      <w:r>
        <w:rPr>
          <w:rFonts w:ascii="Times New Roman" w:eastAsia="Calibri" w:hAnsi="Times New Roman" w:cs="Times New Roman"/>
          <w:sz w:val="28"/>
          <w:szCs w:val="28"/>
          <w:lang w:val="kk-KZ"/>
        </w:rPr>
        <w:t>.</w:t>
      </w:r>
      <w:r w:rsidRPr="003D593A">
        <w:rPr>
          <w:rFonts w:ascii="Times New Roman" w:eastAsia="Calibri" w:hAnsi="Times New Roman" w:cs="Times New Roman"/>
          <w:sz w:val="28"/>
          <w:szCs w:val="28"/>
          <w:lang w:val="kk-KZ"/>
        </w:rPr>
        <w:t>) дайындалды.</w:t>
      </w:r>
    </w:p>
    <w:p w:rsidR="0034300C" w:rsidRDefault="0034300C" w:rsidP="00F6305A">
      <w:pPr>
        <w:tabs>
          <w:tab w:val="left" w:pos="993"/>
        </w:tabs>
        <w:suppressAutoHyphens/>
        <w:spacing w:after="0" w:line="240" w:lineRule="auto"/>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 xml:space="preserve">Бұл ережелерді құру барысында оның екі жаққа да (оқытушылар мен студенттер) тиімді болуын ескердік және бұл ережелер алдын-ала топқа таныстырылып, ортақ келісіммен бекітілді. </w:t>
      </w:r>
    </w:p>
    <w:p w:rsidR="0034300C" w:rsidRPr="00B4724E" w:rsidRDefault="0034300C" w:rsidP="00F6305A">
      <w:pPr>
        <w:tabs>
          <w:tab w:val="left" w:pos="993"/>
        </w:tabs>
        <w:suppressAutoHyphens/>
        <w:spacing w:after="0" w:line="240" w:lineRule="auto"/>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Біз </w:t>
      </w:r>
      <w:r w:rsidRPr="00B4724E">
        <w:rPr>
          <w:rFonts w:ascii="Times New Roman" w:eastAsia="Calibri" w:hAnsi="Times New Roman" w:cs="Times New Roman"/>
          <w:i/>
          <w:sz w:val="28"/>
          <w:szCs w:val="28"/>
          <w:lang w:val="kk-KZ"/>
        </w:rPr>
        <w:t>«Оn-line community» форматында өтетін сабақтар мен іс-шараларға арналған коммуникативтік мәдениет пен этикет ережелері</w:t>
      </w:r>
      <w:r w:rsidRPr="0066489A">
        <w:rPr>
          <w:rFonts w:ascii="Times New Roman" w:eastAsia="Calibri" w:hAnsi="Times New Roman" w:cs="Times New Roman"/>
          <w:i/>
          <w:sz w:val="28"/>
          <w:szCs w:val="28"/>
          <w:lang w:val="kk-KZ"/>
        </w:rPr>
        <w:t>н</w:t>
      </w:r>
      <w:r>
        <w:rPr>
          <w:rFonts w:ascii="Times New Roman" w:eastAsia="Calibri" w:hAnsi="Times New Roman" w:cs="Times New Roman"/>
          <w:i/>
          <w:sz w:val="28"/>
          <w:szCs w:val="28"/>
          <w:lang w:val="kk-KZ"/>
        </w:rPr>
        <w:t>»</w:t>
      </w:r>
      <w:r>
        <w:rPr>
          <w:rFonts w:ascii="Times New Roman" w:eastAsia="Calibri" w:hAnsi="Times New Roman" w:cs="Times New Roman"/>
          <w:sz w:val="28"/>
          <w:szCs w:val="28"/>
          <w:lang w:val="kk-KZ"/>
        </w:rPr>
        <w:t xml:space="preserve"> Microsoft Teams платформасы арқылы СӨЖ тапсырмаларын қабылдау және онлайн тренингтерді жүргізу кезінде басшылыққа алдық. Бұл ережелер тек студенттер тобына ғана емес, оқытушының өзіне де қатысты болды және екі тараптың да ережелерді сақтауы талап етілді.  </w:t>
      </w:r>
    </w:p>
    <w:p w:rsidR="00E171B2" w:rsidRDefault="0034300C" w:rsidP="00F6305A">
      <w:pPr>
        <w:pStyle w:val="a9"/>
        <w:shd w:val="clear" w:color="auto" w:fill="FFFFFF"/>
        <w:tabs>
          <w:tab w:val="left" w:pos="993"/>
        </w:tabs>
        <w:spacing w:before="0" w:beforeAutospacing="0" w:after="0" w:afterAutospacing="0"/>
        <w:ind w:firstLine="709"/>
        <w:contextualSpacing/>
        <w:jc w:val="both"/>
        <w:rPr>
          <w:rFonts w:eastAsia="+mn-ea"/>
          <w:sz w:val="28"/>
          <w:szCs w:val="28"/>
          <w:lang w:val="kk-KZ"/>
        </w:rPr>
      </w:pPr>
      <w:r>
        <w:rPr>
          <w:sz w:val="28"/>
          <w:szCs w:val="28"/>
          <w:lang w:val="kk-KZ"/>
        </w:rPr>
        <w:t xml:space="preserve">Зерттеу жұмысы кезеңінде эксперименттік топ студенттерімен жақынырақ байланыс орнату, әрі мессенджерлер арқылы коммуникация жасаудың үлгілерін тәжірибеде сынап көру мақсатында </w:t>
      </w:r>
      <w:r w:rsidRPr="0023306E">
        <w:rPr>
          <w:sz w:val="28"/>
          <w:szCs w:val="28"/>
          <w:lang w:val="kk-KZ"/>
        </w:rPr>
        <w:t>әртүрлі</w:t>
      </w:r>
      <w:r w:rsidRPr="0023306E">
        <w:rPr>
          <w:b/>
          <w:sz w:val="28"/>
          <w:szCs w:val="28"/>
          <w:lang w:val="kk-KZ"/>
        </w:rPr>
        <w:t xml:space="preserve"> </w:t>
      </w:r>
      <w:r w:rsidRPr="0023306E">
        <w:rPr>
          <w:rFonts w:eastAsia="Calibri"/>
          <w:sz w:val="28"/>
          <w:szCs w:val="28"/>
          <w:lang w:val="kk-KZ"/>
        </w:rPr>
        <w:t xml:space="preserve">тақырыптарды талқылап, өз пікірлерін </w:t>
      </w:r>
      <w:r>
        <w:rPr>
          <w:rFonts w:eastAsia="Calibri"/>
          <w:sz w:val="28"/>
          <w:szCs w:val="28"/>
          <w:lang w:val="kk-KZ"/>
        </w:rPr>
        <w:t xml:space="preserve">ашық </w:t>
      </w:r>
      <w:r w:rsidRPr="0023306E">
        <w:rPr>
          <w:rFonts w:eastAsia="Calibri"/>
          <w:sz w:val="28"/>
          <w:szCs w:val="28"/>
          <w:lang w:val="kk-KZ"/>
        </w:rPr>
        <w:t>білдіре алатын</w:t>
      </w:r>
      <w:r>
        <w:rPr>
          <w:rFonts w:eastAsia="Calibri"/>
          <w:sz w:val="28"/>
          <w:szCs w:val="28"/>
          <w:lang w:val="kk-KZ"/>
        </w:rPr>
        <w:t xml:space="preserve"> </w:t>
      </w:r>
      <w:r w:rsidRPr="00CC15B0">
        <w:rPr>
          <w:rFonts w:eastAsia="+mn-ea"/>
          <w:i/>
          <w:sz w:val="28"/>
          <w:szCs w:val="28"/>
          <w:lang w:val="kk-KZ"/>
        </w:rPr>
        <w:t>«Мен мәдениетті тұлғамын» атты</w:t>
      </w:r>
      <w:r w:rsidRPr="0023306E">
        <w:rPr>
          <w:rFonts w:eastAsia="+mn-ea"/>
          <w:sz w:val="28"/>
          <w:szCs w:val="28"/>
          <w:lang w:val="kk-KZ"/>
        </w:rPr>
        <w:t xml:space="preserve"> </w:t>
      </w:r>
      <w:r w:rsidRPr="0023306E">
        <w:rPr>
          <w:rFonts w:eastAsia="+mn-ea"/>
          <w:i/>
          <w:sz w:val="28"/>
          <w:szCs w:val="28"/>
          <w:lang w:val="kk-KZ"/>
        </w:rPr>
        <w:t>WhatsApp</w:t>
      </w:r>
      <w:r w:rsidRPr="0023306E">
        <w:rPr>
          <w:rFonts w:eastAsia="+mn-ea"/>
          <w:b/>
          <w:i/>
          <w:sz w:val="28"/>
          <w:szCs w:val="28"/>
          <w:lang w:val="kk-KZ"/>
        </w:rPr>
        <w:t xml:space="preserve"> </w:t>
      </w:r>
      <w:r w:rsidRPr="0023306E">
        <w:rPr>
          <w:rFonts w:eastAsia="+mn-ea"/>
          <w:i/>
          <w:sz w:val="28"/>
          <w:szCs w:val="28"/>
          <w:lang w:val="kk-KZ"/>
        </w:rPr>
        <w:t>қоғамдастық чаты</w:t>
      </w:r>
      <w:r>
        <w:rPr>
          <w:rFonts w:eastAsia="+mn-ea"/>
          <w:sz w:val="28"/>
          <w:szCs w:val="28"/>
          <w:lang w:val="kk-KZ"/>
        </w:rPr>
        <w:t xml:space="preserve"> ашылды. Аталған чат</w:t>
      </w:r>
      <w:r w:rsidRPr="0023306E">
        <w:rPr>
          <w:rFonts w:eastAsia="+mn-ea"/>
          <w:sz w:val="28"/>
          <w:szCs w:val="28"/>
          <w:lang w:val="kk-KZ"/>
        </w:rPr>
        <w:t xml:space="preserve">тың қатысушыларына ортақ цифрлық коммуникация жасаудың этикет ережелері </w:t>
      </w:r>
      <w:r>
        <w:rPr>
          <w:rFonts w:eastAsia="+mn-ea"/>
          <w:sz w:val="28"/>
          <w:szCs w:val="28"/>
          <w:lang w:val="kk-KZ"/>
        </w:rPr>
        <w:t xml:space="preserve">алдын-ала </w:t>
      </w:r>
      <w:r w:rsidRPr="0023306E">
        <w:rPr>
          <w:rFonts w:eastAsia="+mn-ea"/>
          <w:sz w:val="28"/>
          <w:szCs w:val="28"/>
          <w:lang w:val="kk-KZ"/>
        </w:rPr>
        <w:t xml:space="preserve">нақтыланып, келісіліп, чатқа бекітілді. </w:t>
      </w:r>
    </w:p>
    <w:p w:rsidR="00E171B2" w:rsidRDefault="00E171B2" w:rsidP="00F6305A">
      <w:pPr>
        <w:pStyle w:val="a9"/>
        <w:shd w:val="clear" w:color="auto" w:fill="FFFFFF"/>
        <w:tabs>
          <w:tab w:val="left" w:pos="993"/>
        </w:tabs>
        <w:spacing w:before="0" w:beforeAutospacing="0" w:after="0" w:afterAutospacing="0"/>
        <w:ind w:firstLine="709"/>
        <w:contextualSpacing/>
        <w:jc w:val="both"/>
        <w:rPr>
          <w:sz w:val="28"/>
          <w:szCs w:val="28"/>
          <w:lang w:val="kk-KZ"/>
        </w:rPr>
      </w:pPr>
      <w:r>
        <w:rPr>
          <w:sz w:val="28"/>
          <w:szCs w:val="28"/>
          <w:lang w:val="kk-KZ"/>
        </w:rPr>
        <w:t xml:space="preserve">Чатқа хабарлама жазуда келесі жағдайлар ескерілді: </w:t>
      </w:r>
    </w:p>
    <w:p w:rsidR="00E171B2" w:rsidRPr="00ED31A7" w:rsidRDefault="00E171B2" w:rsidP="00F6305A">
      <w:pPr>
        <w:pStyle w:val="a9"/>
        <w:numPr>
          <w:ilvl w:val="0"/>
          <w:numId w:val="20"/>
        </w:numPr>
        <w:shd w:val="clear" w:color="auto" w:fill="FFFFFF"/>
        <w:tabs>
          <w:tab w:val="left" w:pos="993"/>
        </w:tabs>
        <w:spacing w:before="0" w:beforeAutospacing="0" w:after="0" w:afterAutospacing="0"/>
        <w:ind w:left="0" w:firstLine="720"/>
        <w:contextualSpacing/>
        <w:jc w:val="both"/>
        <w:rPr>
          <w:rFonts w:eastAsia="+mn-ea"/>
          <w:color w:val="000000"/>
          <w:sz w:val="28"/>
          <w:szCs w:val="28"/>
          <w:lang w:val="kk-KZ"/>
        </w:rPr>
      </w:pPr>
      <w:r>
        <w:rPr>
          <w:rFonts w:eastAsia="+mn-ea"/>
          <w:color w:val="000000"/>
          <w:sz w:val="28"/>
          <w:szCs w:val="28"/>
          <w:lang w:val="kk-KZ"/>
        </w:rPr>
        <w:t xml:space="preserve">Алдымен, ойды толық жазып алу, кейін маңызды бөліктерін қалдырып, өңдеу. </w:t>
      </w:r>
    </w:p>
    <w:p w:rsidR="00E171B2" w:rsidRPr="0041130F" w:rsidRDefault="00E171B2" w:rsidP="00F6305A">
      <w:pPr>
        <w:pStyle w:val="a9"/>
        <w:numPr>
          <w:ilvl w:val="0"/>
          <w:numId w:val="20"/>
        </w:numPr>
        <w:shd w:val="clear" w:color="auto" w:fill="FFFFFF"/>
        <w:tabs>
          <w:tab w:val="left" w:pos="993"/>
        </w:tabs>
        <w:spacing w:before="0" w:beforeAutospacing="0" w:after="0" w:afterAutospacing="0"/>
        <w:ind w:left="0" w:firstLine="720"/>
        <w:contextualSpacing/>
        <w:jc w:val="both"/>
        <w:rPr>
          <w:rFonts w:eastAsia="+mn-ea"/>
          <w:color w:val="000000"/>
          <w:sz w:val="28"/>
          <w:szCs w:val="28"/>
          <w:lang w:val="kk-KZ"/>
        </w:rPr>
      </w:pPr>
      <w:r w:rsidRPr="005F52E9">
        <w:rPr>
          <w:sz w:val="28"/>
          <w:szCs w:val="28"/>
          <w:lang w:val="kk-KZ"/>
        </w:rPr>
        <w:t>Хабарлама</w:t>
      </w:r>
      <w:r>
        <w:rPr>
          <w:sz w:val="28"/>
          <w:szCs w:val="28"/>
          <w:lang w:val="kk-KZ"/>
        </w:rPr>
        <w:t>да ойды нақты, әрі қысқа жеткізу (егер, ұзақ болса, негізгі деген сөздерді қалдырып, оларды қайта байланыстырып шығуға болады)</w:t>
      </w:r>
      <w:r w:rsidR="00F6305A">
        <w:rPr>
          <w:sz w:val="28"/>
          <w:szCs w:val="28"/>
          <w:lang w:val="kk-KZ"/>
        </w:rPr>
        <w:t>.</w:t>
      </w:r>
    </w:p>
    <w:p w:rsidR="00E171B2" w:rsidRPr="00947384" w:rsidRDefault="00E171B2" w:rsidP="00F6305A">
      <w:pPr>
        <w:pStyle w:val="a9"/>
        <w:numPr>
          <w:ilvl w:val="0"/>
          <w:numId w:val="20"/>
        </w:numPr>
        <w:shd w:val="clear" w:color="auto" w:fill="FFFFFF"/>
        <w:tabs>
          <w:tab w:val="left" w:pos="993"/>
        </w:tabs>
        <w:spacing w:before="0" w:beforeAutospacing="0" w:after="0" w:afterAutospacing="0"/>
        <w:ind w:left="0" w:firstLine="720"/>
        <w:contextualSpacing/>
        <w:jc w:val="both"/>
        <w:rPr>
          <w:rFonts w:eastAsia="+mn-ea"/>
          <w:color w:val="000000"/>
          <w:sz w:val="28"/>
          <w:szCs w:val="28"/>
          <w:lang w:val="kk-KZ"/>
        </w:rPr>
      </w:pPr>
      <w:r>
        <w:rPr>
          <w:sz w:val="28"/>
          <w:szCs w:val="28"/>
          <w:lang w:val="kk-KZ"/>
        </w:rPr>
        <w:t>Ойды дәлелдеу үшін аргументтер келтіру</w:t>
      </w:r>
      <w:r w:rsidR="00F6305A">
        <w:rPr>
          <w:sz w:val="28"/>
          <w:szCs w:val="28"/>
          <w:lang w:val="kk-KZ"/>
        </w:rPr>
        <w:t>.</w:t>
      </w:r>
      <w:r>
        <w:rPr>
          <w:sz w:val="28"/>
          <w:szCs w:val="28"/>
          <w:lang w:val="kk-KZ"/>
        </w:rPr>
        <w:t xml:space="preserve"> </w:t>
      </w:r>
    </w:p>
    <w:p w:rsidR="00E171B2" w:rsidRPr="00947384" w:rsidRDefault="00E171B2" w:rsidP="00F6305A">
      <w:pPr>
        <w:pStyle w:val="a9"/>
        <w:numPr>
          <w:ilvl w:val="0"/>
          <w:numId w:val="20"/>
        </w:numPr>
        <w:shd w:val="clear" w:color="auto" w:fill="FFFFFF"/>
        <w:tabs>
          <w:tab w:val="left" w:pos="993"/>
        </w:tabs>
        <w:spacing w:before="0" w:beforeAutospacing="0" w:after="0" w:afterAutospacing="0"/>
        <w:ind w:left="0" w:firstLine="720"/>
        <w:contextualSpacing/>
        <w:jc w:val="both"/>
        <w:rPr>
          <w:rFonts w:eastAsia="+mn-ea"/>
          <w:color w:val="000000"/>
          <w:sz w:val="28"/>
          <w:szCs w:val="28"/>
          <w:lang w:val="kk-KZ"/>
        </w:rPr>
      </w:pPr>
      <w:r>
        <w:rPr>
          <w:sz w:val="28"/>
          <w:szCs w:val="28"/>
          <w:lang w:val="kk-KZ"/>
        </w:rPr>
        <w:t>Ой қорытындысын индукциядан дедукцияға жасаған (жекеден жалпыға) ұтымдырақ болады</w:t>
      </w:r>
      <w:r w:rsidR="00F6305A">
        <w:rPr>
          <w:sz w:val="28"/>
          <w:szCs w:val="28"/>
          <w:lang w:val="kk-KZ"/>
        </w:rPr>
        <w:t>.</w:t>
      </w:r>
    </w:p>
    <w:p w:rsidR="00E171B2" w:rsidRPr="001E6E0E" w:rsidRDefault="00E171B2" w:rsidP="00F6305A">
      <w:pPr>
        <w:pStyle w:val="a9"/>
        <w:numPr>
          <w:ilvl w:val="0"/>
          <w:numId w:val="20"/>
        </w:numPr>
        <w:shd w:val="clear" w:color="auto" w:fill="FFFFFF"/>
        <w:tabs>
          <w:tab w:val="left" w:pos="993"/>
        </w:tabs>
        <w:spacing w:before="0" w:beforeAutospacing="0" w:after="0" w:afterAutospacing="0"/>
        <w:ind w:left="0" w:firstLine="720"/>
        <w:contextualSpacing/>
        <w:jc w:val="both"/>
        <w:rPr>
          <w:rFonts w:eastAsia="+mn-ea"/>
          <w:color w:val="000000"/>
          <w:sz w:val="28"/>
          <w:szCs w:val="28"/>
          <w:lang w:val="kk-KZ"/>
        </w:rPr>
      </w:pPr>
      <w:r>
        <w:rPr>
          <w:sz w:val="28"/>
          <w:szCs w:val="28"/>
          <w:lang w:val="kk-KZ"/>
        </w:rPr>
        <w:t xml:space="preserve"> Сөйлемдердің логикалық байланысын сақтау</w:t>
      </w:r>
      <w:r w:rsidR="00F6305A">
        <w:rPr>
          <w:sz w:val="28"/>
          <w:szCs w:val="28"/>
          <w:lang w:val="kk-KZ"/>
        </w:rPr>
        <w:t>.</w:t>
      </w:r>
    </w:p>
    <w:p w:rsidR="00E171B2" w:rsidRPr="00F322F9" w:rsidRDefault="00E171B2" w:rsidP="00F6305A">
      <w:pPr>
        <w:pStyle w:val="a9"/>
        <w:numPr>
          <w:ilvl w:val="0"/>
          <w:numId w:val="20"/>
        </w:numPr>
        <w:shd w:val="clear" w:color="auto" w:fill="FFFFFF"/>
        <w:tabs>
          <w:tab w:val="left" w:pos="993"/>
        </w:tabs>
        <w:spacing w:before="0" w:beforeAutospacing="0" w:after="0" w:afterAutospacing="0"/>
        <w:ind w:left="0" w:firstLine="720"/>
        <w:contextualSpacing/>
        <w:jc w:val="both"/>
        <w:rPr>
          <w:rFonts w:eastAsia="+mn-ea"/>
          <w:color w:val="000000"/>
          <w:sz w:val="28"/>
          <w:szCs w:val="28"/>
          <w:lang w:val="kk-KZ"/>
        </w:rPr>
      </w:pPr>
      <w:r>
        <w:rPr>
          <w:sz w:val="28"/>
          <w:szCs w:val="28"/>
          <w:lang w:val="kk-KZ"/>
        </w:rPr>
        <w:t xml:space="preserve"> Хабарламада сленг сөздерді қолданудан аулақ болу</w:t>
      </w:r>
      <w:r w:rsidR="00F6305A">
        <w:rPr>
          <w:sz w:val="28"/>
          <w:szCs w:val="28"/>
          <w:lang w:val="kk-KZ"/>
        </w:rPr>
        <w:t>.</w:t>
      </w:r>
    </w:p>
    <w:p w:rsidR="00E171B2" w:rsidRPr="002D65F3" w:rsidRDefault="00E171B2" w:rsidP="00F6305A">
      <w:pPr>
        <w:pStyle w:val="a9"/>
        <w:numPr>
          <w:ilvl w:val="0"/>
          <w:numId w:val="20"/>
        </w:numPr>
        <w:shd w:val="clear" w:color="auto" w:fill="FFFFFF"/>
        <w:tabs>
          <w:tab w:val="left" w:pos="993"/>
        </w:tabs>
        <w:spacing w:before="0" w:beforeAutospacing="0" w:after="0" w:afterAutospacing="0"/>
        <w:ind w:left="0" w:firstLine="720"/>
        <w:contextualSpacing/>
        <w:jc w:val="both"/>
        <w:rPr>
          <w:rFonts w:eastAsia="+mn-ea"/>
          <w:color w:val="000000"/>
          <w:sz w:val="28"/>
          <w:szCs w:val="28"/>
          <w:lang w:val="kk-KZ"/>
        </w:rPr>
      </w:pPr>
      <w:r>
        <w:rPr>
          <w:sz w:val="28"/>
          <w:szCs w:val="28"/>
          <w:lang w:val="kk-KZ"/>
        </w:rPr>
        <w:t xml:space="preserve">Хабарланы жазып болған кейін, жіберудің алдында міндетті түрде грамматикалық, стилистикалық қателерін дұрыстап, тексеруден өткізу. </w:t>
      </w:r>
    </w:p>
    <w:p w:rsidR="00E171B2" w:rsidRDefault="00E171B2" w:rsidP="00F6305A">
      <w:pPr>
        <w:pStyle w:val="a9"/>
        <w:numPr>
          <w:ilvl w:val="0"/>
          <w:numId w:val="20"/>
        </w:numPr>
        <w:shd w:val="clear" w:color="auto" w:fill="FFFFFF"/>
        <w:tabs>
          <w:tab w:val="left" w:pos="993"/>
        </w:tabs>
        <w:spacing w:before="0" w:beforeAutospacing="0" w:after="0" w:afterAutospacing="0"/>
        <w:ind w:left="0" w:firstLine="720"/>
        <w:contextualSpacing/>
        <w:jc w:val="both"/>
        <w:rPr>
          <w:rFonts w:eastAsia="+mn-ea"/>
          <w:color w:val="000000"/>
          <w:sz w:val="28"/>
          <w:szCs w:val="28"/>
          <w:lang w:val="kk-KZ"/>
        </w:rPr>
      </w:pPr>
      <w:r>
        <w:rPr>
          <w:rFonts w:eastAsia="+mn-ea"/>
          <w:color w:val="000000"/>
          <w:sz w:val="28"/>
          <w:szCs w:val="28"/>
          <w:lang w:val="kk-KZ"/>
        </w:rPr>
        <w:t>Коммуникацияның аудио хабарлама түрін қажет кезде ғана пайдалану</w:t>
      </w:r>
      <w:r w:rsidR="00F6305A">
        <w:rPr>
          <w:rFonts w:eastAsia="+mn-ea"/>
          <w:color w:val="000000"/>
          <w:sz w:val="28"/>
          <w:szCs w:val="28"/>
          <w:lang w:val="kk-KZ"/>
        </w:rPr>
        <w:t>.</w:t>
      </w:r>
      <w:r>
        <w:rPr>
          <w:rFonts w:eastAsia="+mn-ea"/>
          <w:color w:val="000000"/>
          <w:sz w:val="28"/>
          <w:szCs w:val="28"/>
          <w:lang w:val="kk-KZ"/>
        </w:rPr>
        <w:t xml:space="preserve"> </w:t>
      </w:r>
    </w:p>
    <w:p w:rsidR="00E171B2" w:rsidRDefault="00E171B2" w:rsidP="00F6305A">
      <w:pPr>
        <w:pStyle w:val="a9"/>
        <w:numPr>
          <w:ilvl w:val="0"/>
          <w:numId w:val="20"/>
        </w:numPr>
        <w:shd w:val="clear" w:color="auto" w:fill="FFFFFF"/>
        <w:tabs>
          <w:tab w:val="left" w:pos="993"/>
        </w:tabs>
        <w:spacing w:before="0" w:beforeAutospacing="0" w:after="0" w:afterAutospacing="0"/>
        <w:ind w:left="0" w:firstLine="720"/>
        <w:contextualSpacing/>
        <w:jc w:val="both"/>
        <w:rPr>
          <w:rFonts w:eastAsia="+mn-ea"/>
          <w:color w:val="000000"/>
          <w:sz w:val="28"/>
          <w:szCs w:val="28"/>
          <w:lang w:val="kk-KZ"/>
        </w:rPr>
      </w:pPr>
      <w:r>
        <w:rPr>
          <w:rFonts w:eastAsia="+mn-ea"/>
          <w:color w:val="000000"/>
          <w:sz w:val="28"/>
          <w:szCs w:val="28"/>
          <w:lang w:val="kk-KZ"/>
        </w:rPr>
        <w:t>Топтық чатқа хабарлама жібергенде адресатты белгілеу</w:t>
      </w:r>
      <w:r w:rsidR="00F6305A">
        <w:rPr>
          <w:rFonts w:eastAsia="+mn-ea"/>
          <w:color w:val="000000"/>
          <w:sz w:val="28"/>
          <w:szCs w:val="28"/>
          <w:lang w:val="kk-KZ"/>
        </w:rPr>
        <w:t>.</w:t>
      </w:r>
    </w:p>
    <w:p w:rsidR="00E171B2" w:rsidRPr="00E171B2" w:rsidRDefault="00E171B2" w:rsidP="00F6305A">
      <w:pPr>
        <w:pStyle w:val="a9"/>
        <w:numPr>
          <w:ilvl w:val="0"/>
          <w:numId w:val="20"/>
        </w:numPr>
        <w:shd w:val="clear" w:color="auto" w:fill="FFFFFF"/>
        <w:tabs>
          <w:tab w:val="left" w:pos="1134"/>
        </w:tabs>
        <w:spacing w:before="0" w:beforeAutospacing="0" w:after="0" w:afterAutospacing="0"/>
        <w:ind w:left="0" w:firstLine="720"/>
        <w:contextualSpacing/>
        <w:jc w:val="both"/>
        <w:rPr>
          <w:rFonts w:eastAsia="+mn-ea"/>
          <w:color w:val="000000"/>
          <w:sz w:val="28"/>
          <w:szCs w:val="28"/>
          <w:lang w:val="kk-KZ"/>
        </w:rPr>
      </w:pPr>
      <w:r>
        <w:rPr>
          <w:rFonts w:eastAsia="+mn-ea"/>
          <w:color w:val="000000"/>
          <w:sz w:val="28"/>
          <w:szCs w:val="28"/>
          <w:lang w:val="kk-KZ"/>
        </w:rPr>
        <w:t xml:space="preserve">Эмодзилерді хабарламаның мазмұнына </w:t>
      </w:r>
      <w:r w:rsidR="00F6305A">
        <w:rPr>
          <w:rFonts w:eastAsia="+mn-ea"/>
          <w:color w:val="000000"/>
          <w:sz w:val="28"/>
          <w:szCs w:val="28"/>
          <w:lang w:val="kk-KZ"/>
        </w:rPr>
        <w:t xml:space="preserve">сәйкес мұқият таңдау және т.б. </w:t>
      </w:r>
    </w:p>
    <w:p w:rsidR="00380774" w:rsidRDefault="0034300C" w:rsidP="00F6305A">
      <w:pPr>
        <w:pStyle w:val="a9"/>
        <w:shd w:val="clear" w:color="auto" w:fill="FFFFFF"/>
        <w:tabs>
          <w:tab w:val="left" w:pos="993"/>
        </w:tabs>
        <w:spacing w:before="0" w:beforeAutospacing="0" w:after="0" w:afterAutospacing="0"/>
        <w:ind w:firstLine="709"/>
        <w:contextualSpacing/>
        <w:jc w:val="both"/>
        <w:rPr>
          <w:sz w:val="28"/>
          <w:szCs w:val="28"/>
          <w:lang w:val="kk-KZ"/>
        </w:rPr>
      </w:pPr>
      <w:r w:rsidRPr="0023306E">
        <w:rPr>
          <w:rFonts w:eastAsia="+mn-ea"/>
          <w:sz w:val="28"/>
          <w:szCs w:val="28"/>
          <w:lang w:val="kk-KZ"/>
        </w:rPr>
        <w:t>Чат болашақ педагог-психологтерді</w:t>
      </w:r>
      <w:r>
        <w:rPr>
          <w:rFonts w:eastAsia="+mn-ea"/>
          <w:sz w:val="28"/>
          <w:szCs w:val="28"/>
          <w:lang w:val="kk-KZ"/>
        </w:rPr>
        <w:t>ң</w:t>
      </w:r>
      <w:r w:rsidRPr="0023306E">
        <w:rPr>
          <w:rFonts w:eastAsia="+mn-ea"/>
          <w:sz w:val="28"/>
          <w:szCs w:val="28"/>
          <w:lang w:val="kk-KZ"/>
        </w:rPr>
        <w:t xml:space="preserve"> </w:t>
      </w:r>
      <w:r w:rsidRPr="0023306E">
        <w:rPr>
          <w:sz w:val="28"/>
          <w:szCs w:val="28"/>
          <w:lang w:val="kk-KZ"/>
        </w:rPr>
        <w:t>цифрлық білімдік ортада өнімді және сыйластыққа негізделген диалогтық қарым-қатынас жасау қабілетін арттыруға серпін берді.</w:t>
      </w:r>
    </w:p>
    <w:p w:rsidR="00CD2069" w:rsidRPr="00CC15B0" w:rsidRDefault="0034300C" w:rsidP="00F6305A">
      <w:pPr>
        <w:tabs>
          <w:tab w:val="left" w:pos="993"/>
        </w:tabs>
        <w:suppressAutoHyphens/>
        <w:spacing w:after="0" w:line="240" w:lineRule="auto"/>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Болашақ педагог-психологтерге университеттің, </w:t>
      </w:r>
      <w:r w:rsidRPr="00CC15B0">
        <w:rPr>
          <w:rFonts w:ascii="Times New Roman" w:eastAsia="Calibri" w:hAnsi="Times New Roman" w:cs="Times New Roman"/>
          <w:sz w:val="28"/>
          <w:szCs w:val="28"/>
          <w:lang w:val="kk-KZ"/>
        </w:rPr>
        <w:t>кафедраның ресми Instagram, Facebook парақшасы</w:t>
      </w:r>
      <w:r>
        <w:rPr>
          <w:rFonts w:ascii="Times New Roman" w:eastAsia="Calibri" w:hAnsi="Times New Roman" w:cs="Times New Roman"/>
          <w:sz w:val="28"/>
          <w:szCs w:val="28"/>
          <w:lang w:val="kk-KZ"/>
        </w:rPr>
        <w:t xml:space="preserve">на немесе </w:t>
      </w:r>
      <w:r w:rsidRPr="00CC15B0">
        <w:rPr>
          <w:rFonts w:ascii="Times New Roman" w:eastAsia="Calibri" w:hAnsi="Times New Roman" w:cs="Times New Roman"/>
          <w:sz w:val="28"/>
          <w:szCs w:val="28"/>
          <w:lang w:val="kk-KZ"/>
        </w:rPr>
        <w:t>оқытушы</w:t>
      </w:r>
      <w:r>
        <w:rPr>
          <w:rFonts w:ascii="Times New Roman" w:eastAsia="Calibri" w:hAnsi="Times New Roman" w:cs="Times New Roman"/>
          <w:sz w:val="28"/>
          <w:szCs w:val="28"/>
          <w:lang w:val="kk-KZ"/>
        </w:rPr>
        <w:t xml:space="preserve">лардың желідегі ресми парақшасына комментарий жазу кезінде </w:t>
      </w:r>
      <w:r w:rsidRPr="00CC15B0">
        <w:rPr>
          <w:rFonts w:ascii="Times New Roman" w:eastAsia="Calibri" w:hAnsi="Times New Roman" w:cs="Times New Roman"/>
          <w:i/>
          <w:sz w:val="28"/>
          <w:szCs w:val="28"/>
          <w:lang w:val="kk-KZ"/>
        </w:rPr>
        <w:t>«Әлеуметтік желілерге» арналған желілік коммуникативтік мәдение</w:t>
      </w:r>
      <w:r>
        <w:rPr>
          <w:rFonts w:ascii="Times New Roman" w:eastAsia="Calibri" w:hAnsi="Times New Roman" w:cs="Times New Roman"/>
          <w:i/>
          <w:sz w:val="28"/>
          <w:szCs w:val="28"/>
          <w:lang w:val="kk-KZ"/>
        </w:rPr>
        <w:t xml:space="preserve">т пен этикет ережелерін </w:t>
      </w:r>
      <w:r w:rsidR="00CD2069">
        <w:rPr>
          <w:rFonts w:ascii="Times New Roman" w:eastAsia="Calibri" w:hAnsi="Times New Roman" w:cs="Times New Roman"/>
          <w:sz w:val="28"/>
          <w:szCs w:val="28"/>
          <w:lang w:val="kk-KZ"/>
        </w:rPr>
        <w:t xml:space="preserve">сақтауды ұсындық. Біз нақтылаған цифрлық коммуникациядағы этикет ережелері </w:t>
      </w:r>
      <w:r w:rsidR="00CD2069" w:rsidRPr="00CD2069">
        <w:rPr>
          <w:rFonts w:ascii="Times New Roman" w:eastAsia="Calibri" w:hAnsi="Times New Roman" w:cs="Times New Roman"/>
          <w:sz w:val="28"/>
          <w:szCs w:val="28"/>
          <w:lang w:val="kk-KZ"/>
        </w:rPr>
        <w:t xml:space="preserve">«Цифрлық этика және желілік коммуникативтік </w:t>
      </w:r>
      <w:r w:rsidR="00CD2069">
        <w:rPr>
          <w:rFonts w:ascii="Times New Roman" w:eastAsia="Calibri" w:hAnsi="Times New Roman" w:cs="Times New Roman"/>
          <w:sz w:val="28"/>
          <w:szCs w:val="28"/>
          <w:lang w:val="kk-KZ"/>
        </w:rPr>
        <w:t xml:space="preserve">мәдениет» оқу-әдістемелік құралының мазмұнында толық көрініс тапты. </w:t>
      </w:r>
    </w:p>
    <w:p w:rsidR="0034300C" w:rsidRDefault="0034300C" w:rsidP="00F6305A">
      <w:pPr>
        <w:tabs>
          <w:tab w:val="left" w:pos="993"/>
        </w:tabs>
        <w:suppressAutoHyphens/>
        <w:spacing w:after="0" w:line="240" w:lineRule="auto"/>
        <w:ind w:firstLine="709"/>
        <w:contextualSpacing/>
        <w:jc w:val="both"/>
        <w:rPr>
          <w:rFonts w:ascii="Times New Roman" w:eastAsia="Calibri" w:hAnsi="Times New Roman" w:cs="Times New Roman"/>
          <w:sz w:val="28"/>
          <w:szCs w:val="28"/>
          <w:lang w:val="kk-KZ"/>
        </w:rPr>
      </w:pPr>
      <w:r w:rsidRPr="003843F0">
        <w:rPr>
          <w:rFonts w:ascii="Times New Roman" w:eastAsia="Calibri" w:hAnsi="Times New Roman" w:cs="Times New Roman"/>
          <w:sz w:val="28"/>
          <w:szCs w:val="28"/>
          <w:lang w:val="kk-KZ"/>
        </w:rPr>
        <w:t>Цифрлық білімдік ортадағы коммуникативтік мәдениет</w:t>
      </w:r>
      <w:r>
        <w:rPr>
          <w:rFonts w:ascii="Times New Roman" w:eastAsia="Calibri" w:hAnsi="Times New Roman" w:cs="Times New Roman"/>
          <w:sz w:val="28"/>
          <w:szCs w:val="28"/>
          <w:lang w:val="kk-KZ"/>
        </w:rPr>
        <w:t xml:space="preserve"> пен этикет ережелері</w:t>
      </w:r>
      <w:r w:rsidRPr="003843F0">
        <w:rPr>
          <w:rFonts w:ascii="Times New Roman" w:eastAsia="Calibri" w:hAnsi="Times New Roman" w:cs="Times New Roman"/>
          <w:sz w:val="28"/>
          <w:szCs w:val="28"/>
          <w:lang w:val="kk-KZ"/>
        </w:rPr>
        <w:t xml:space="preserve"> – желіде және онлайн </w:t>
      </w:r>
      <w:r>
        <w:rPr>
          <w:rFonts w:ascii="Times New Roman" w:eastAsia="Calibri" w:hAnsi="Times New Roman" w:cs="Times New Roman"/>
          <w:sz w:val="28"/>
          <w:szCs w:val="28"/>
          <w:lang w:val="kk-KZ"/>
        </w:rPr>
        <w:t>ортада</w:t>
      </w:r>
      <w:r w:rsidRPr="003843F0">
        <w:rPr>
          <w:rFonts w:ascii="Times New Roman" w:eastAsia="Calibri" w:hAnsi="Times New Roman" w:cs="Times New Roman"/>
          <w:sz w:val="28"/>
          <w:szCs w:val="28"/>
          <w:lang w:val="kk-KZ"/>
        </w:rPr>
        <w:t xml:space="preserve"> өзін-өзі ұстаудың ережелерін қамтитын, өзара әрекеттестіктің нормативтік</w:t>
      </w:r>
      <w:r>
        <w:rPr>
          <w:rFonts w:ascii="Times New Roman" w:eastAsia="Calibri" w:hAnsi="Times New Roman" w:cs="Times New Roman"/>
          <w:sz w:val="28"/>
          <w:szCs w:val="28"/>
          <w:lang w:val="kk-KZ"/>
        </w:rPr>
        <w:t xml:space="preserve">-этикалық реттеушісі саналады. Сондықтан да, </w:t>
      </w:r>
      <w:r>
        <w:rPr>
          <w:rFonts w:ascii="Times New Roman" w:eastAsia="Calibri" w:hAnsi="Times New Roman" w:cs="Times New Roman"/>
          <w:sz w:val="28"/>
          <w:szCs w:val="28"/>
          <w:lang w:val="kk-KZ"/>
        </w:rPr>
        <w:lastRenderedPageBreak/>
        <w:t xml:space="preserve">осы ережелерді алдын-ала нақтылап алу – оқытушылар мен студенттердің </w:t>
      </w:r>
      <w:r w:rsidRPr="003843F0">
        <w:rPr>
          <w:rFonts w:ascii="Times New Roman" w:eastAsia="Calibri" w:hAnsi="Times New Roman" w:cs="Times New Roman"/>
          <w:sz w:val="28"/>
          <w:szCs w:val="28"/>
          <w:lang w:val="kk-KZ"/>
        </w:rPr>
        <w:t>мәдени қарым-қатынас пен этикетті сақтау деңгейін арттыр</w:t>
      </w:r>
      <w:r>
        <w:rPr>
          <w:rFonts w:ascii="Times New Roman" w:eastAsia="Calibri" w:hAnsi="Times New Roman" w:cs="Times New Roman"/>
          <w:sz w:val="28"/>
          <w:szCs w:val="28"/>
          <w:lang w:val="kk-KZ"/>
        </w:rPr>
        <w:t>уға</w:t>
      </w:r>
      <w:r w:rsidRPr="003843F0">
        <w:rPr>
          <w:rFonts w:ascii="Times New Roman" w:eastAsia="Calibri" w:hAnsi="Times New Roman" w:cs="Times New Roman"/>
          <w:sz w:val="28"/>
          <w:szCs w:val="28"/>
          <w:lang w:val="kk-KZ"/>
        </w:rPr>
        <w:t xml:space="preserve">, құқық бұзушылық пен виртуалды жағдайда жеке басқа тиісу фактілерінің болдырмауға </w:t>
      </w:r>
      <w:r>
        <w:rPr>
          <w:rFonts w:ascii="Times New Roman" w:eastAsia="Calibri" w:hAnsi="Times New Roman" w:cs="Times New Roman"/>
          <w:sz w:val="28"/>
          <w:szCs w:val="28"/>
          <w:lang w:val="kk-KZ"/>
        </w:rPr>
        <w:t xml:space="preserve">жағдай жасайды. Цифрлық коммуникациядағы </w:t>
      </w:r>
      <w:r w:rsidRPr="003843F0">
        <w:rPr>
          <w:rFonts w:ascii="Times New Roman" w:eastAsia="Calibri" w:hAnsi="Times New Roman" w:cs="Times New Roman"/>
          <w:sz w:val="28"/>
          <w:szCs w:val="28"/>
          <w:lang w:val="kk-KZ"/>
        </w:rPr>
        <w:t>пс</w:t>
      </w:r>
      <w:r w:rsidR="00770E24">
        <w:rPr>
          <w:rFonts w:ascii="Times New Roman" w:eastAsia="Calibri" w:hAnsi="Times New Roman" w:cs="Times New Roman"/>
          <w:sz w:val="28"/>
          <w:szCs w:val="28"/>
          <w:lang w:val="kk-KZ"/>
        </w:rPr>
        <w:t xml:space="preserve">ихологиялық комфортты арттырып, </w:t>
      </w:r>
      <w:r>
        <w:rPr>
          <w:rFonts w:ascii="Times New Roman" w:eastAsia="Calibri" w:hAnsi="Times New Roman" w:cs="Times New Roman"/>
          <w:sz w:val="28"/>
          <w:szCs w:val="28"/>
          <w:lang w:val="kk-KZ"/>
        </w:rPr>
        <w:t xml:space="preserve">коммуникативтік мәдениеті жоғары </w:t>
      </w:r>
      <w:r w:rsidRPr="003843F0">
        <w:rPr>
          <w:rFonts w:ascii="Times New Roman" w:eastAsia="Calibri" w:hAnsi="Times New Roman" w:cs="Times New Roman"/>
          <w:sz w:val="28"/>
          <w:szCs w:val="28"/>
          <w:lang w:val="kk-KZ"/>
        </w:rPr>
        <w:t>тұлға</w:t>
      </w:r>
      <w:r>
        <w:rPr>
          <w:rFonts w:ascii="Times New Roman" w:eastAsia="Calibri" w:hAnsi="Times New Roman" w:cs="Times New Roman"/>
          <w:sz w:val="28"/>
          <w:szCs w:val="28"/>
          <w:lang w:val="kk-KZ"/>
        </w:rPr>
        <w:t xml:space="preserve">лардың қалыптасуына </w:t>
      </w:r>
      <w:r w:rsidRPr="003843F0">
        <w:rPr>
          <w:rFonts w:ascii="Times New Roman" w:eastAsia="Calibri" w:hAnsi="Times New Roman" w:cs="Times New Roman"/>
          <w:sz w:val="28"/>
          <w:szCs w:val="28"/>
          <w:lang w:val="kk-KZ"/>
        </w:rPr>
        <w:t xml:space="preserve">қолайлы жағдай туғызады. </w:t>
      </w:r>
    </w:p>
    <w:p w:rsidR="0034300C" w:rsidRDefault="0034300C" w:rsidP="00F6305A">
      <w:pPr>
        <w:tabs>
          <w:tab w:val="left" w:pos="993"/>
        </w:tabs>
        <w:suppressAutoHyphens/>
        <w:spacing w:after="0" w:line="240" w:lineRule="auto"/>
        <w:ind w:firstLine="709"/>
        <w:contextualSpacing/>
        <w:jc w:val="both"/>
        <w:rPr>
          <w:rFonts w:ascii="Times New Roman" w:hAnsi="Times New Roman" w:cs="Times New Roman"/>
          <w:sz w:val="28"/>
          <w:szCs w:val="28"/>
          <w:lang w:val="kk-KZ"/>
        </w:rPr>
      </w:pPr>
      <w:r w:rsidRPr="00E22873">
        <w:rPr>
          <w:rFonts w:ascii="Times New Roman" w:eastAsia="Calibri" w:hAnsi="Times New Roman" w:cs="Times New Roman"/>
          <w:sz w:val="28"/>
          <w:szCs w:val="28"/>
          <w:lang w:val="kk-KZ"/>
        </w:rPr>
        <w:t>Зерттеу жұмысы</w:t>
      </w:r>
      <w:r>
        <w:rPr>
          <w:rFonts w:ascii="Times New Roman" w:eastAsia="Calibri" w:hAnsi="Times New Roman" w:cs="Times New Roman"/>
          <w:sz w:val="28"/>
          <w:szCs w:val="28"/>
          <w:lang w:val="kk-KZ"/>
        </w:rPr>
        <w:t>мыз</w:t>
      </w:r>
      <w:r w:rsidRPr="00E22873">
        <w:rPr>
          <w:rFonts w:ascii="Times New Roman" w:eastAsia="Calibri" w:hAnsi="Times New Roman" w:cs="Times New Roman"/>
          <w:sz w:val="28"/>
          <w:szCs w:val="28"/>
          <w:lang w:val="kk-KZ"/>
        </w:rPr>
        <w:t xml:space="preserve"> аясында цифрлық коммуникациядағы </w:t>
      </w:r>
      <w:r w:rsidRPr="00E22873">
        <w:rPr>
          <w:rFonts w:ascii="Times New Roman" w:hAnsi="Times New Roman" w:cs="Times New Roman"/>
          <w:sz w:val="28"/>
          <w:szCs w:val="28"/>
          <w:lang w:val="kk-KZ"/>
        </w:rPr>
        <w:t>нақты ережелер мен нормаларды белгілеу онлайн-өзара әрекеттесуде салауатты және сыйластық жағдай қалыптастыру үшін</w:t>
      </w:r>
      <w:r>
        <w:rPr>
          <w:rFonts w:ascii="Times New Roman" w:hAnsi="Times New Roman" w:cs="Times New Roman"/>
          <w:sz w:val="28"/>
          <w:szCs w:val="28"/>
          <w:lang w:val="kk-KZ"/>
        </w:rPr>
        <w:t xml:space="preserve"> аса маңызды екендігіне көз жеткіздік. Бұл цифрлық білімдік ортадағы </w:t>
      </w:r>
      <w:r w:rsidRPr="00E22873">
        <w:rPr>
          <w:rFonts w:ascii="Times New Roman" w:hAnsi="Times New Roman" w:cs="Times New Roman"/>
          <w:sz w:val="28"/>
          <w:szCs w:val="28"/>
          <w:lang w:val="kk-KZ"/>
        </w:rPr>
        <w:t>орынсыз мінез-құлықты</w:t>
      </w:r>
      <w:r>
        <w:rPr>
          <w:rFonts w:ascii="Times New Roman" w:hAnsi="Times New Roman" w:cs="Times New Roman"/>
          <w:sz w:val="28"/>
          <w:szCs w:val="28"/>
          <w:lang w:val="kk-KZ"/>
        </w:rPr>
        <w:t>ң</w:t>
      </w:r>
      <w:r w:rsidRPr="00E22873">
        <w:rPr>
          <w:rFonts w:ascii="Times New Roman" w:hAnsi="Times New Roman" w:cs="Times New Roman"/>
          <w:sz w:val="28"/>
          <w:szCs w:val="28"/>
          <w:lang w:val="kk-KZ"/>
        </w:rPr>
        <w:t>, жеке ақпаратты құрметтемеуді</w:t>
      </w:r>
      <w:r>
        <w:rPr>
          <w:rFonts w:ascii="Times New Roman" w:hAnsi="Times New Roman" w:cs="Times New Roman"/>
          <w:sz w:val="28"/>
          <w:szCs w:val="28"/>
          <w:lang w:val="kk-KZ"/>
        </w:rPr>
        <w:t>ң</w:t>
      </w:r>
      <w:r w:rsidRPr="00E22873">
        <w:rPr>
          <w:rFonts w:ascii="Times New Roman" w:hAnsi="Times New Roman" w:cs="Times New Roman"/>
          <w:sz w:val="28"/>
          <w:szCs w:val="28"/>
          <w:lang w:val="kk-KZ"/>
        </w:rPr>
        <w:t>, әлеуметтік желілердегі жағымсыз қарым-қатынастарды</w:t>
      </w:r>
      <w:r>
        <w:rPr>
          <w:rFonts w:ascii="Times New Roman" w:hAnsi="Times New Roman" w:cs="Times New Roman"/>
          <w:sz w:val="28"/>
          <w:szCs w:val="28"/>
          <w:lang w:val="kk-KZ"/>
        </w:rPr>
        <w:t xml:space="preserve">ң алдын алуға мүмкіндік берді.  Цифрлық этикет ережелерін сақтай отырып, әрбір тұлға цифрлық білімдік ортада өзін қауіпсіз сезіне алды, жеке шекарасын қорғауға және тиімді коммуникациялар арқылы дамуға мүмкіндік алды. </w:t>
      </w:r>
    </w:p>
    <w:p w:rsidR="00F6305A" w:rsidRDefault="00F6305A" w:rsidP="00F6305A">
      <w:pPr>
        <w:tabs>
          <w:tab w:val="left" w:pos="993"/>
        </w:tabs>
        <w:spacing w:after="0" w:line="240" w:lineRule="auto"/>
        <w:ind w:firstLine="709"/>
        <w:jc w:val="both"/>
        <w:rPr>
          <w:rFonts w:ascii="Times New Roman" w:eastAsia="Times New Roman" w:hAnsi="Times New Roman" w:cs="Times New Roman"/>
          <w:b/>
          <w:bCs/>
          <w:kern w:val="36"/>
          <w:sz w:val="28"/>
          <w:szCs w:val="28"/>
          <w:lang w:val="kk-KZ"/>
        </w:rPr>
      </w:pPr>
    </w:p>
    <w:p w:rsidR="00785A38" w:rsidRDefault="00785A38" w:rsidP="00F6305A">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r w:rsidRPr="00785A38">
        <w:rPr>
          <w:rFonts w:ascii="Times New Roman" w:eastAsia="Times New Roman" w:hAnsi="Times New Roman" w:cs="Times New Roman"/>
          <w:b/>
          <w:bCs/>
          <w:kern w:val="36"/>
          <w:sz w:val="28"/>
          <w:szCs w:val="28"/>
          <w:lang w:val="kk-KZ"/>
        </w:rPr>
        <w:t xml:space="preserve">3.3 </w:t>
      </w:r>
      <w:r w:rsidR="00217398" w:rsidRPr="00F17E89">
        <w:rPr>
          <w:rFonts w:ascii="Times New Roman" w:eastAsia="Times New Roman" w:hAnsi="Times New Roman" w:cs="Times New Roman"/>
          <w:b/>
          <w:bCs/>
          <w:kern w:val="36"/>
          <w:sz w:val="28"/>
          <w:szCs w:val="28"/>
          <w:lang w:val="kk-KZ"/>
        </w:rPr>
        <w:t>Цифрлық білімдік ортада болашақ педагог</w:t>
      </w:r>
      <w:r w:rsidR="00930FDA">
        <w:rPr>
          <w:rFonts w:ascii="Times New Roman" w:eastAsia="Times New Roman" w:hAnsi="Times New Roman" w:cs="Times New Roman"/>
          <w:b/>
          <w:bCs/>
          <w:kern w:val="36"/>
          <w:sz w:val="28"/>
          <w:szCs w:val="28"/>
          <w:lang w:val="kk-KZ"/>
        </w:rPr>
        <w:t xml:space="preserve">-психологтердің коммуникативтік мәдениетін қалыптастырудың </w:t>
      </w:r>
      <w:r w:rsidR="00217398" w:rsidRPr="00F17E89">
        <w:rPr>
          <w:rFonts w:ascii="Times New Roman" w:eastAsia="Times New Roman" w:hAnsi="Times New Roman"/>
          <w:b/>
          <w:sz w:val="28"/>
          <w:szCs w:val="28"/>
          <w:lang w:val="kk-KZ" w:eastAsia="ru-RU"/>
        </w:rPr>
        <w:t>тәжірибелік-эксперименттік жұмыс нәтижел</w:t>
      </w:r>
      <w:r w:rsidR="00F17E89">
        <w:rPr>
          <w:rFonts w:ascii="Times New Roman" w:eastAsia="Times New Roman" w:hAnsi="Times New Roman"/>
          <w:b/>
          <w:sz w:val="28"/>
          <w:szCs w:val="28"/>
          <w:lang w:val="kk-KZ" w:eastAsia="ru-RU"/>
        </w:rPr>
        <w:t>ер</w:t>
      </w:r>
      <w:r w:rsidR="00F17E89" w:rsidRPr="00F17E89">
        <w:rPr>
          <w:rFonts w:ascii="Times New Roman" w:eastAsia="Times New Roman" w:hAnsi="Times New Roman"/>
          <w:b/>
          <w:sz w:val="28"/>
          <w:szCs w:val="28"/>
          <w:lang w:val="kk-KZ" w:eastAsia="ru-RU"/>
        </w:rPr>
        <w:t>і</w:t>
      </w:r>
    </w:p>
    <w:p w:rsidR="00785A38" w:rsidRPr="00785A38" w:rsidRDefault="00785A38" w:rsidP="00F6305A">
      <w:pPr>
        <w:tabs>
          <w:tab w:val="left" w:pos="993"/>
        </w:tabs>
        <w:spacing w:after="0" w:line="240" w:lineRule="auto"/>
        <w:ind w:firstLine="709"/>
        <w:contextualSpacing/>
        <w:jc w:val="both"/>
        <w:rPr>
          <w:rFonts w:ascii="Times New Roman" w:eastAsia="Calibri" w:hAnsi="Times New Roman" w:cs="Times New Roman"/>
          <w:sz w:val="28"/>
          <w:szCs w:val="28"/>
          <w:lang w:val="kk-KZ" w:eastAsia="en-US"/>
        </w:rPr>
      </w:pPr>
      <w:r w:rsidRPr="00785A38">
        <w:rPr>
          <w:rFonts w:ascii="Times New Roman" w:eastAsia="Times New Roman" w:hAnsi="Times New Roman" w:cs="Times New Roman"/>
          <w:bCs/>
          <w:kern w:val="36"/>
          <w:sz w:val="28"/>
          <w:szCs w:val="28"/>
          <w:lang w:val="kk-KZ"/>
        </w:rPr>
        <w:t xml:space="preserve">Цифрлық білімдік ортада болашақ педагог-психологтердің коммуникативтік мәдениетінің бақылау және эксперименттік топтағы қалыптасу деңгейін салыстырмалы талдау мақсатында </w:t>
      </w:r>
      <w:r w:rsidRPr="00785A38">
        <w:rPr>
          <w:rFonts w:ascii="Times New Roman" w:eastAsia="Calibri" w:hAnsi="Times New Roman" w:cs="Times New Roman"/>
          <w:sz w:val="28"/>
          <w:szCs w:val="28"/>
          <w:lang w:val="kk-KZ" w:eastAsia="en-US"/>
        </w:rPr>
        <w:t>біз тәжірибелік-эксперименттік зерттеудің қорытынды тексеру кезеңін өткіздік.</w:t>
      </w:r>
    </w:p>
    <w:p w:rsidR="00785A38" w:rsidRPr="00785A38" w:rsidRDefault="00785A38" w:rsidP="00F6305A">
      <w:pPr>
        <w:tabs>
          <w:tab w:val="left" w:pos="993"/>
        </w:tabs>
        <w:spacing w:after="0" w:line="240" w:lineRule="auto"/>
        <w:ind w:firstLine="709"/>
        <w:contextualSpacing/>
        <w:jc w:val="both"/>
        <w:rPr>
          <w:rFonts w:ascii="Times New Roman" w:eastAsia="Calibri" w:hAnsi="Times New Roman" w:cs="Times New Roman"/>
          <w:sz w:val="28"/>
          <w:szCs w:val="28"/>
          <w:lang w:val="kk-KZ" w:eastAsia="en-US"/>
        </w:rPr>
      </w:pPr>
      <w:r w:rsidRPr="00785A38">
        <w:rPr>
          <w:rFonts w:ascii="Times New Roman" w:eastAsia="Calibri" w:hAnsi="Times New Roman" w:cs="Times New Roman"/>
          <w:sz w:val="28"/>
          <w:szCs w:val="28"/>
          <w:lang w:val="kk-KZ" w:eastAsia="en-US"/>
        </w:rPr>
        <w:t>Зерттеу жұмысының қорытынды кезеңінде бақылау және эксперименттік топтан алынған бастапқы және қорытынды нәтижелерге салыстырмалы талдау жасалды.</w:t>
      </w:r>
      <w:r w:rsidRPr="00C242BD">
        <w:rPr>
          <w:rFonts w:ascii="Times New Roman" w:eastAsia="Times New Roman" w:hAnsi="Times New Roman" w:cs="Times New Roman"/>
          <w:sz w:val="28"/>
          <w:szCs w:val="28"/>
          <w:lang w:val="kk-KZ" w:eastAsia="ru-RU"/>
        </w:rPr>
        <w:t xml:space="preserve"> </w:t>
      </w:r>
      <w:r w:rsidRPr="00785A38">
        <w:rPr>
          <w:rFonts w:ascii="Times New Roman" w:eastAsia="Calibri" w:hAnsi="Times New Roman" w:cs="Times New Roman"/>
          <w:sz w:val="28"/>
          <w:szCs w:val="28"/>
          <w:lang w:val="kk-KZ" w:eastAsia="en-US"/>
        </w:rPr>
        <w:t>Диагностика нәтижелерін интерпретациялау үшін орташа мәндерді, стандартты ауытқуды есептеуге арналған статистикалық әдістер қолданылды.</w:t>
      </w:r>
    </w:p>
    <w:p w:rsidR="00785A38" w:rsidRPr="00785A38" w:rsidRDefault="00785A38" w:rsidP="00F6305A">
      <w:pPr>
        <w:tabs>
          <w:tab w:val="left" w:pos="993"/>
        </w:tabs>
        <w:spacing w:after="0" w:line="240" w:lineRule="auto"/>
        <w:ind w:firstLine="709"/>
        <w:jc w:val="both"/>
        <w:rPr>
          <w:rFonts w:ascii="Times New Roman" w:eastAsia="Calibri" w:hAnsi="Times New Roman" w:cs="Times New Roman"/>
          <w:sz w:val="28"/>
          <w:szCs w:val="28"/>
          <w:lang w:val="kk-KZ" w:eastAsia="en-US"/>
        </w:rPr>
      </w:pPr>
      <w:r w:rsidRPr="00785A38">
        <w:rPr>
          <w:rFonts w:ascii="Times New Roman" w:eastAsia="Calibri" w:hAnsi="Times New Roman" w:cs="Times New Roman"/>
          <w:sz w:val="28"/>
          <w:szCs w:val="28"/>
          <w:lang w:val="kk-KZ" w:eastAsia="en-US"/>
        </w:rPr>
        <w:t xml:space="preserve">Цифрлық білімдік ортадағы коммуникативтік мәдениеттің қалыптасу динамикасын анықтау үшін Манн-Уитнидің U критерийлері қолданылды. Манн-Уитнидің U критерийі арқылы эксперименттік және бақылау топтары арасындағы айнымалылар мәндерінің айырмашылықтары анықталды. Пирсон корреляциясы екі сандық айнымалылар арасындағы сызықтық байланыстың күші мен бағытын (оң немесе теріс) өлшеу үшін қолданылды. Алынған деректерді жүйелеу және статистикалық өңдеу SPSS 26.0 статистикалық талдау бағдарламасын пайдалана отырып жүргізілді. </w:t>
      </w:r>
    </w:p>
    <w:p w:rsidR="00785A38" w:rsidRPr="00785A38" w:rsidRDefault="00785A38" w:rsidP="00F6305A">
      <w:pPr>
        <w:tabs>
          <w:tab w:val="left" w:pos="993"/>
        </w:tabs>
        <w:spacing w:after="0" w:line="240" w:lineRule="auto"/>
        <w:ind w:firstLine="709"/>
        <w:jc w:val="both"/>
        <w:rPr>
          <w:rFonts w:ascii="Times New Roman" w:eastAsia="Times New Roman" w:hAnsi="Times New Roman" w:cs="Times New Roman"/>
          <w:color w:val="000000"/>
          <w:sz w:val="28"/>
          <w:szCs w:val="28"/>
          <w:lang w:val="kk-KZ" w:eastAsia="ru-RU"/>
        </w:rPr>
      </w:pPr>
      <w:r w:rsidRPr="00785A38">
        <w:rPr>
          <w:rFonts w:ascii="Times New Roman" w:eastAsia="Calibri" w:hAnsi="Times New Roman" w:cs="Times New Roman"/>
          <w:sz w:val="28"/>
          <w:szCs w:val="28"/>
          <w:lang w:val="kk-KZ" w:eastAsia="en-US"/>
        </w:rPr>
        <w:t xml:space="preserve">Эксперименттік топ бойынша анықтау және қалыптастыру кезеңіндегі  диагностика нәтижелері төмендегі </w:t>
      </w:r>
      <w:r w:rsidR="00F6305A">
        <w:rPr>
          <w:rFonts w:ascii="Times New Roman" w:eastAsia="Calibri" w:hAnsi="Times New Roman" w:cs="Times New Roman"/>
          <w:sz w:val="28"/>
          <w:szCs w:val="28"/>
          <w:lang w:val="kk-KZ" w:eastAsia="en-US"/>
        </w:rPr>
        <w:t>26-</w:t>
      </w:r>
      <w:r w:rsidRPr="00785A38">
        <w:rPr>
          <w:rFonts w:ascii="Times New Roman" w:eastAsia="Calibri" w:hAnsi="Times New Roman" w:cs="Times New Roman"/>
          <w:sz w:val="28"/>
          <w:szCs w:val="28"/>
          <w:lang w:val="kk-KZ" w:eastAsia="en-US"/>
        </w:rPr>
        <w:t xml:space="preserve">кестеде және суреттерде көрініс тапты. </w:t>
      </w:r>
    </w:p>
    <w:p w:rsidR="00785A38" w:rsidRPr="00785A38" w:rsidRDefault="00785A38" w:rsidP="00F27014">
      <w:pPr>
        <w:spacing w:after="0" w:line="240" w:lineRule="auto"/>
        <w:contextualSpacing/>
        <w:rPr>
          <w:rFonts w:ascii="Times New Roman" w:eastAsia="Calibri" w:hAnsi="Times New Roman" w:cs="Times New Roman"/>
          <w:b/>
          <w:sz w:val="28"/>
          <w:szCs w:val="28"/>
          <w:lang w:val="kk-KZ" w:eastAsia="en-US"/>
        </w:rPr>
      </w:pPr>
    </w:p>
    <w:p w:rsidR="00785A38" w:rsidRPr="00785A38" w:rsidRDefault="00785A38" w:rsidP="00F27014">
      <w:pPr>
        <w:spacing w:after="0" w:line="240" w:lineRule="auto"/>
        <w:contextualSpacing/>
        <w:rPr>
          <w:rFonts w:ascii="Times New Roman" w:eastAsia="Calibri" w:hAnsi="Times New Roman" w:cs="Times New Roman"/>
          <w:sz w:val="28"/>
          <w:szCs w:val="28"/>
          <w:lang w:val="kk-KZ" w:eastAsia="en-US"/>
        </w:rPr>
      </w:pPr>
      <w:r w:rsidRPr="00785A38">
        <w:rPr>
          <w:rFonts w:ascii="Times New Roman" w:eastAsia="Calibri" w:hAnsi="Times New Roman" w:cs="Times New Roman"/>
          <w:sz w:val="28"/>
          <w:szCs w:val="28"/>
          <w:lang w:val="kk-KZ" w:eastAsia="en-US"/>
        </w:rPr>
        <w:t xml:space="preserve">Кесте </w:t>
      </w:r>
      <w:r w:rsidR="00DA07F8" w:rsidRPr="00DA07F8">
        <w:rPr>
          <w:rFonts w:ascii="Times New Roman" w:eastAsia="Calibri" w:hAnsi="Times New Roman" w:cs="Times New Roman"/>
          <w:sz w:val="28"/>
          <w:szCs w:val="28"/>
          <w:lang w:val="kk-KZ" w:eastAsia="en-US"/>
        </w:rPr>
        <w:t>26</w:t>
      </w:r>
      <w:r w:rsidR="00DA07F8">
        <w:rPr>
          <w:rFonts w:ascii="Times New Roman" w:eastAsia="Calibri" w:hAnsi="Times New Roman" w:cs="Times New Roman"/>
          <w:sz w:val="28"/>
          <w:szCs w:val="28"/>
          <w:lang w:val="kk-KZ" w:eastAsia="en-US"/>
        </w:rPr>
        <w:t xml:space="preserve"> </w:t>
      </w:r>
      <w:r w:rsidRPr="00785A38">
        <w:rPr>
          <w:rFonts w:ascii="Times New Roman" w:eastAsia="Calibri" w:hAnsi="Times New Roman" w:cs="Times New Roman"/>
          <w:sz w:val="28"/>
          <w:szCs w:val="28"/>
          <w:lang w:val="kk-KZ" w:eastAsia="en-US"/>
        </w:rPr>
        <w:t>– Эксперименттік топтағы диагностика нәтижелері (ЭТ)</w:t>
      </w:r>
    </w:p>
    <w:p w:rsidR="00785A38" w:rsidRPr="00F6305A" w:rsidRDefault="00785A38" w:rsidP="00F27014">
      <w:pPr>
        <w:spacing w:after="0" w:line="240" w:lineRule="auto"/>
        <w:contextualSpacing/>
        <w:rPr>
          <w:rFonts w:ascii="Times New Roman" w:eastAsia="Calibri" w:hAnsi="Times New Roman" w:cs="Times New Roman"/>
          <w:sz w:val="16"/>
          <w:szCs w:val="16"/>
          <w:lang w:val="kk-KZ" w:eastAsia="en-US"/>
        </w:rPr>
      </w:pPr>
    </w:p>
    <w:tbl>
      <w:tblPr>
        <w:tblStyle w:val="4"/>
        <w:tblW w:w="0" w:type="auto"/>
        <w:jc w:val="center"/>
        <w:tblLook w:val="04A0" w:firstRow="1" w:lastRow="0" w:firstColumn="1" w:lastColumn="0" w:noHBand="0" w:noVBand="1"/>
      </w:tblPr>
      <w:tblGrid>
        <w:gridCol w:w="2715"/>
        <w:gridCol w:w="3288"/>
        <w:gridCol w:w="3631"/>
      </w:tblGrid>
      <w:tr w:rsidR="00785A38" w:rsidRPr="00F6305A" w:rsidTr="00F6305A">
        <w:trPr>
          <w:jc w:val="center"/>
        </w:trPr>
        <w:tc>
          <w:tcPr>
            <w:tcW w:w="2715" w:type="dxa"/>
            <w:vMerge w:val="restart"/>
            <w:vAlign w:val="center"/>
          </w:tcPr>
          <w:p w:rsidR="00785A38" w:rsidRPr="00F6305A" w:rsidRDefault="00785A38" w:rsidP="00F6305A">
            <w:pPr>
              <w:jc w:val="center"/>
              <w:rPr>
                <w:rFonts w:ascii="Times New Roman" w:hAnsi="Times New Roman" w:cs="Times New Roman"/>
                <w:sz w:val="24"/>
                <w:szCs w:val="24"/>
                <w:lang w:val="kk-KZ"/>
              </w:rPr>
            </w:pPr>
            <w:r w:rsidRPr="00F6305A">
              <w:rPr>
                <w:rFonts w:ascii="Times New Roman" w:hAnsi="Times New Roman" w:cs="Times New Roman"/>
                <w:sz w:val="24"/>
                <w:szCs w:val="24"/>
                <w:lang w:val="kk-KZ"/>
              </w:rPr>
              <w:t>Деңгейлер</w:t>
            </w:r>
          </w:p>
        </w:tc>
        <w:tc>
          <w:tcPr>
            <w:tcW w:w="6919" w:type="dxa"/>
            <w:gridSpan w:val="2"/>
            <w:vAlign w:val="center"/>
          </w:tcPr>
          <w:p w:rsidR="00785A38" w:rsidRPr="00F6305A" w:rsidRDefault="00785A38" w:rsidP="00F6305A">
            <w:pPr>
              <w:jc w:val="center"/>
              <w:rPr>
                <w:rFonts w:ascii="Times New Roman" w:hAnsi="Times New Roman" w:cs="Times New Roman"/>
                <w:sz w:val="24"/>
                <w:szCs w:val="24"/>
              </w:rPr>
            </w:pPr>
            <w:r w:rsidRPr="00F6305A">
              <w:rPr>
                <w:rFonts w:ascii="Times New Roman" w:hAnsi="Times New Roman" w:cs="Times New Roman"/>
                <w:sz w:val="24"/>
                <w:szCs w:val="24"/>
                <w:lang w:val="kk-KZ"/>
              </w:rPr>
              <w:t>Диагностика нәтижесі (</w:t>
            </w:r>
            <w:r w:rsidRPr="00F6305A">
              <w:rPr>
                <w:rFonts w:ascii="Times New Roman" w:hAnsi="Times New Roman" w:cs="Times New Roman"/>
                <w:sz w:val="24"/>
                <w:szCs w:val="24"/>
              </w:rPr>
              <w:t>ЭТ)</w:t>
            </w:r>
          </w:p>
        </w:tc>
      </w:tr>
      <w:tr w:rsidR="00785A38" w:rsidRPr="00F6305A" w:rsidTr="00F6305A">
        <w:trPr>
          <w:jc w:val="center"/>
        </w:trPr>
        <w:tc>
          <w:tcPr>
            <w:tcW w:w="2715" w:type="dxa"/>
            <w:vMerge/>
            <w:vAlign w:val="center"/>
          </w:tcPr>
          <w:p w:rsidR="00785A38" w:rsidRPr="00F6305A" w:rsidRDefault="00785A38" w:rsidP="00F6305A">
            <w:pPr>
              <w:jc w:val="center"/>
              <w:rPr>
                <w:rFonts w:ascii="Times New Roman" w:hAnsi="Times New Roman" w:cs="Times New Roman"/>
                <w:sz w:val="24"/>
                <w:szCs w:val="24"/>
                <w:lang w:val="kk-KZ"/>
              </w:rPr>
            </w:pPr>
          </w:p>
        </w:tc>
        <w:tc>
          <w:tcPr>
            <w:tcW w:w="3288" w:type="dxa"/>
            <w:vAlign w:val="center"/>
          </w:tcPr>
          <w:p w:rsidR="00785A38" w:rsidRPr="00F6305A" w:rsidRDefault="00F6305A" w:rsidP="00F6305A">
            <w:pPr>
              <w:jc w:val="center"/>
              <w:rPr>
                <w:rFonts w:ascii="Times New Roman" w:eastAsia="Times New Roman" w:hAnsi="Times New Roman" w:cs="Times New Roman"/>
                <w:bCs/>
                <w:color w:val="000000"/>
                <w:sz w:val="24"/>
                <w:szCs w:val="24"/>
                <w:lang w:eastAsia="ru-RU"/>
              </w:rPr>
            </w:pPr>
            <w:r w:rsidRPr="00F6305A">
              <w:rPr>
                <w:rFonts w:ascii="Times New Roman" w:eastAsia="Times New Roman" w:hAnsi="Times New Roman" w:cs="Times New Roman"/>
                <w:bCs/>
                <w:color w:val="000000"/>
                <w:sz w:val="24"/>
                <w:szCs w:val="24"/>
                <w:lang w:eastAsia="ru-RU"/>
              </w:rPr>
              <w:t>экспериментке дейін (</w:t>
            </w:r>
            <w:r w:rsidRPr="00F6305A">
              <w:rPr>
                <w:rFonts w:ascii="Times New Roman" w:eastAsia="Times New Roman" w:hAnsi="Times New Roman" w:cs="Times New Roman"/>
                <w:bCs/>
                <w:color w:val="000000"/>
                <w:sz w:val="24"/>
                <w:szCs w:val="24"/>
                <w:lang w:val="kk-KZ" w:eastAsia="ru-RU"/>
              </w:rPr>
              <w:t>анықтау</w:t>
            </w:r>
            <w:r w:rsidRPr="00F6305A">
              <w:rPr>
                <w:rFonts w:ascii="Times New Roman" w:eastAsia="Times New Roman" w:hAnsi="Times New Roman" w:cs="Times New Roman"/>
                <w:bCs/>
                <w:color w:val="000000"/>
                <w:sz w:val="24"/>
                <w:szCs w:val="24"/>
                <w:lang w:eastAsia="ru-RU"/>
              </w:rPr>
              <w:t xml:space="preserve"> кезеңі)</w:t>
            </w:r>
            <w:r w:rsidRPr="00F6305A">
              <w:rPr>
                <w:rFonts w:ascii="Times New Roman" w:eastAsia="Times New Roman" w:hAnsi="Times New Roman" w:cs="Times New Roman"/>
                <w:bCs/>
                <w:color w:val="000000"/>
                <w:sz w:val="24"/>
                <w:szCs w:val="24"/>
                <w:lang w:val="kk-KZ" w:eastAsia="ru-RU"/>
              </w:rPr>
              <w:t xml:space="preserve"> </w:t>
            </w:r>
            <w:r w:rsidRPr="00F6305A">
              <w:rPr>
                <w:rFonts w:ascii="Times New Roman" w:eastAsia="Times New Roman" w:hAnsi="Times New Roman" w:cs="Times New Roman"/>
                <w:bCs/>
                <w:color w:val="000000"/>
                <w:sz w:val="24"/>
                <w:szCs w:val="24"/>
                <w:lang w:eastAsia="ru-RU"/>
              </w:rPr>
              <w:t>%</w:t>
            </w:r>
          </w:p>
        </w:tc>
        <w:tc>
          <w:tcPr>
            <w:tcW w:w="3631" w:type="dxa"/>
            <w:vAlign w:val="center"/>
          </w:tcPr>
          <w:p w:rsidR="00785A38" w:rsidRPr="00F6305A" w:rsidRDefault="00F6305A" w:rsidP="00F6305A">
            <w:pPr>
              <w:jc w:val="center"/>
              <w:rPr>
                <w:rFonts w:ascii="Times New Roman" w:eastAsia="Times New Roman" w:hAnsi="Times New Roman" w:cs="Times New Roman"/>
                <w:bCs/>
                <w:color w:val="000000"/>
                <w:sz w:val="24"/>
                <w:szCs w:val="24"/>
                <w:lang w:eastAsia="ru-RU"/>
              </w:rPr>
            </w:pPr>
            <w:r w:rsidRPr="00F6305A">
              <w:rPr>
                <w:rFonts w:ascii="Times New Roman" w:eastAsia="Times New Roman" w:hAnsi="Times New Roman" w:cs="Times New Roman"/>
                <w:bCs/>
                <w:color w:val="000000"/>
                <w:sz w:val="24"/>
                <w:szCs w:val="24"/>
                <w:lang w:eastAsia="ru-RU"/>
              </w:rPr>
              <w:t>эксперименттен кейін (қалыптастыру кезеңі) %</w:t>
            </w:r>
          </w:p>
        </w:tc>
      </w:tr>
      <w:tr w:rsidR="00F6305A" w:rsidRPr="00F6305A" w:rsidTr="00F6305A">
        <w:trPr>
          <w:jc w:val="center"/>
        </w:trPr>
        <w:tc>
          <w:tcPr>
            <w:tcW w:w="2715" w:type="dxa"/>
            <w:vAlign w:val="center"/>
          </w:tcPr>
          <w:p w:rsidR="00F6305A" w:rsidRPr="00F6305A" w:rsidRDefault="00F6305A" w:rsidP="00F6305A">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3288" w:type="dxa"/>
            <w:vAlign w:val="center"/>
          </w:tcPr>
          <w:p w:rsidR="00F6305A" w:rsidRPr="00F6305A" w:rsidRDefault="00F6305A" w:rsidP="00F6305A">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2</w:t>
            </w:r>
          </w:p>
        </w:tc>
        <w:tc>
          <w:tcPr>
            <w:tcW w:w="3631" w:type="dxa"/>
            <w:vAlign w:val="center"/>
          </w:tcPr>
          <w:p w:rsidR="00F6305A" w:rsidRPr="00F6305A" w:rsidRDefault="00F6305A" w:rsidP="00F6305A">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3</w:t>
            </w:r>
          </w:p>
        </w:tc>
      </w:tr>
      <w:tr w:rsidR="00785A38" w:rsidRPr="00F6305A" w:rsidTr="00F6305A">
        <w:trPr>
          <w:jc w:val="center"/>
        </w:trPr>
        <w:tc>
          <w:tcPr>
            <w:tcW w:w="9634" w:type="dxa"/>
            <w:gridSpan w:val="3"/>
          </w:tcPr>
          <w:p w:rsidR="00785A38" w:rsidRPr="00F6305A" w:rsidRDefault="00785A38" w:rsidP="00F27014">
            <w:pPr>
              <w:jc w:val="center"/>
              <w:rPr>
                <w:rFonts w:ascii="Times New Roman" w:hAnsi="Times New Roman" w:cs="Times New Roman"/>
                <w:i/>
                <w:sz w:val="24"/>
                <w:szCs w:val="24"/>
                <w:lang w:val="kk-KZ"/>
              </w:rPr>
            </w:pPr>
            <w:r w:rsidRPr="00F6305A">
              <w:rPr>
                <w:rFonts w:ascii="Times New Roman" w:hAnsi="Times New Roman" w:cs="Times New Roman"/>
                <w:i/>
                <w:sz w:val="24"/>
                <w:szCs w:val="24"/>
                <w:lang w:val="kk-KZ"/>
              </w:rPr>
              <w:t>Мотивациялық-құндылықтық</w:t>
            </w:r>
          </w:p>
        </w:tc>
      </w:tr>
      <w:tr w:rsidR="00785A38" w:rsidRPr="00F6305A" w:rsidTr="00F6305A">
        <w:trPr>
          <w:jc w:val="center"/>
        </w:trPr>
        <w:tc>
          <w:tcPr>
            <w:tcW w:w="2715" w:type="dxa"/>
          </w:tcPr>
          <w:p w:rsidR="00785A38" w:rsidRPr="00F6305A" w:rsidRDefault="00785A38" w:rsidP="00F27014">
            <w:pPr>
              <w:jc w:val="center"/>
              <w:rPr>
                <w:rFonts w:ascii="Times New Roman" w:hAnsi="Times New Roman" w:cs="Times New Roman"/>
                <w:sz w:val="24"/>
                <w:szCs w:val="24"/>
                <w:lang w:val="kk-KZ"/>
              </w:rPr>
            </w:pPr>
            <w:r w:rsidRPr="00F6305A">
              <w:rPr>
                <w:rFonts w:ascii="Times New Roman" w:hAnsi="Times New Roman" w:cs="Times New Roman"/>
                <w:sz w:val="24"/>
                <w:szCs w:val="24"/>
                <w:lang w:val="kk-KZ"/>
              </w:rPr>
              <w:t>Төмен (Т)</w:t>
            </w:r>
          </w:p>
        </w:tc>
        <w:tc>
          <w:tcPr>
            <w:tcW w:w="3288" w:type="dxa"/>
          </w:tcPr>
          <w:p w:rsidR="00785A38" w:rsidRPr="00F6305A" w:rsidRDefault="00DC279F" w:rsidP="00F27014">
            <w:pPr>
              <w:jc w:val="center"/>
              <w:rPr>
                <w:rFonts w:ascii="Times New Roman" w:hAnsi="Times New Roman" w:cs="Times New Roman"/>
                <w:sz w:val="24"/>
                <w:szCs w:val="24"/>
                <w:lang w:val="kk-KZ"/>
              </w:rPr>
            </w:pPr>
            <w:r w:rsidRPr="00F6305A">
              <w:rPr>
                <w:rFonts w:ascii="Times New Roman" w:hAnsi="Times New Roman" w:cs="Times New Roman"/>
                <w:sz w:val="24"/>
                <w:szCs w:val="24"/>
                <w:lang w:val="kk-KZ"/>
              </w:rPr>
              <w:t>54,3</w:t>
            </w:r>
          </w:p>
        </w:tc>
        <w:tc>
          <w:tcPr>
            <w:tcW w:w="3631" w:type="dxa"/>
          </w:tcPr>
          <w:p w:rsidR="00785A38" w:rsidRPr="00F6305A" w:rsidRDefault="00DC279F" w:rsidP="00F27014">
            <w:pPr>
              <w:jc w:val="center"/>
              <w:rPr>
                <w:rFonts w:ascii="Times New Roman" w:hAnsi="Times New Roman" w:cs="Times New Roman"/>
                <w:sz w:val="24"/>
                <w:szCs w:val="24"/>
                <w:lang w:val="kk-KZ"/>
              </w:rPr>
            </w:pPr>
            <w:r w:rsidRPr="00F6305A">
              <w:rPr>
                <w:rFonts w:ascii="Times New Roman" w:hAnsi="Times New Roman" w:cs="Times New Roman"/>
                <w:sz w:val="24"/>
                <w:szCs w:val="24"/>
                <w:lang w:val="kk-KZ"/>
              </w:rPr>
              <w:t>21,7</w:t>
            </w:r>
            <w:r w:rsidR="00785A38" w:rsidRPr="00F6305A">
              <w:rPr>
                <w:rFonts w:ascii="Times New Roman" w:hAnsi="Times New Roman" w:cs="Times New Roman"/>
                <w:sz w:val="24"/>
                <w:szCs w:val="24"/>
                <w:lang w:val="kk-KZ"/>
              </w:rPr>
              <w:t xml:space="preserve"> </w:t>
            </w:r>
          </w:p>
        </w:tc>
      </w:tr>
      <w:tr w:rsidR="00785A38" w:rsidRPr="00F6305A" w:rsidTr="00F6305A">
        <w:trPr>
          <w:jc w:val="center"/>
        </w:trPr>
        <w:tc>
          <w:tcPr>
            <w:tcW w:w="2715" w:type="dxa"/>
            <w:tcBorders>
              <w:bottom w:val="nil"/>
            </w:tcBorders>
          </w:tcPr>
          <w:p w:rsidR="00785A38" w:rsidRPr="00F6305A" w:rsidRDefault="00DA07F8" w:rsidP="00F27014">
            <w:pPr>
              <w:jc w:val="center"/>
              <w:rPr>
                <w:rFonts w:ascii="Times New Roman" w:hAnsi="Times New Roman" w:cs="Times New Roman"/>
                <w:sz w:val="24"/>
                <w:szCs w:val="24"/>
                <w:lang w:val="kk-KZ"/>
              </w:rPr>
            </w:pPr>
            <w:r w:rsidRPr="00F6305A">
              <w:rPr>
                <w:rFonts w:ascii="Times New Roman" w:hAnsi="Times New Roman" w:cs="Times New Roman"/>
                <w:sz w:val="24"/>
                <w:szCs w:val="24"/>
                <w:lang w:val="kk-KZ"/>
              </w:rPr>
              <w:t>Жеткілікті (Ж</w:t>
            </w:r>
            <w:r w:rsidR="00785A38" w:rsidRPr="00F6305A">
              <w:rPr>
                <w:rFonts w:ascii="Times New Roman" w:hAnsi="Times New Roman" w:cs="Times New Roman"/>
                <w:sz w:val="24"/>
                <w:szCs w:val="24"/>
                <w:lang w:val="kk-KZ"/>
              </w:rPr>
              <w:t>)</w:t>
            </w:r>
          </w:p>
        </w:tc>
        <w:tc>
          <w:tcPr>
            <w:tcW w:w="3288" w:type="dxa"/>
            <w:tcBorders>
              <w:bottom w:val="nil"/>
            </w:tcBorders>
          </w:tcPr>
          <w:p w:rsidR="00785A38" w:rsidRPr="00F6305A" w:rsidRDefault="00DC279F" w:rsidP="00F27014">
            <w:pPr>
              <w:jc w:val="center"/>
              <w:rPr>
                <w:rFonts w:ascii="Times New Roman" w:hAnsi="Times New Roman" w:cs="Times New Roman"/>
                <w:sz w:val="24"/>
                <w:szCs w:val="24"/>
                <w:lang w:val="kk-KZ"/>
              </w:rPr>
            </w:pPr>
            <w:r w:rsidRPr="00F6305A">
              <w:rPr>
                <w:rFonts w:ascii="Times New Roman" w:hAnsi="Times New Roman" w:cs="Times New Roman"/>
                <w:sz w:val="24"/>
                <w:szCs w:val="24"/>
                <w:lang w:val="kk-KZ"/>
              </w:rPr>
              <w:t>37</w:t>
            </w:r>
            <w:r w:rsidR="008B3C41" w:rsidRPr="00F6305A">
              <w:rPr>
                <w:rFonts w:ascii="Times New Roman" w:hAnsi="Times New Roman" w:cs="Times New Roman"/>
                <w:sz w:val="24"/>
                <w:szCs w:val="24"/>
                <w:lang w:val="kk-KZ"/>
              </w:rPr>
              <w:t>,1</w:t>
            </w:r>
          </w:p>
        </w:tc>
        <w:tc>
          <w:tcPr>
            <w:tcW w:w="3631" w:type="dxa"/>
            <w:tcBorders>
              <w:bottom w:val="nil"/>
            </w:tcBorders>
          </w:tcPr>
          <w:p w:rsidR="00785A38" w:rsidRPr="00F6305A" w:rsidRDefault="000C00B8" w:rsidP="00F27014">
            <w:pPr>
              <w:jc w:val="center"/>
              <w:rPr>
                <w:rFonts w:ascii="Times New Roman" w:hAnsi="Times New Roman" w:cs="Times New Roman"/>
                <w:sz w:val="24"/>
                <w:szCs w:val="24"/>
                <w:lang w:val="kk-KZ"/>
              </w:rPr>
            </w:pPr>
            <w:r w:rsidRPr="00F6305A">
              <w:rPr>
                <w:rFonts w:ascii="Times New Roman" w:hAnsi="Times New Roman" w:cs="Times New Roman"/>
                <w:sz w:val="24"/>
                <w:szCs w:val="24"/>
                <w:lang w:val="kk-KZ"/>
              </w:rPr>
              <w:t>52</w:t>
            </w:r>
            <w:r w:rsidR="008B3C41" w:rsidRPr="00F6305A">
              <w:rPr>
                <w:rFonts w:ascii="Times New Roman" w:hAnsi="Times New Roman" w:cs="Times New Roman"/>
                <w:sz w:val="24"/>
                <w:szCs w:val="24"/>
                <w:lang w:val="kk-KZ"/>
              </w:rPr>
              <w:t>,2</w:t>
            </w:r>
            <w:r w:rsidR="00785A38" w:rsidRPr="00F6305A">
              <w:rPr>
                <w:rFonts w:ascii="Times New Roman" w:hAnsi="Times New Roman" w:cs="Times New Roman"/>
                <w:sz w:val="24"/>
                <w:szCs w:val="24"/>
                <w:lang w:val="kk-KZ"/>
              </w:rPr>
              <w:t xml:space="preserve"> </w:t>
            </w:r>
          </w:p>
        </w:tc>
      </w:tr>
      <w:tr w:rsidR="00F6305A" w:rsidRPr="00F6305A" w:rsidTr="00F6305A">
        <w:trPr>
          <w:jc w:val="center"/>
        </w:trPr>
        <w:tc>
          <w:tcPr>
            <w:tcW w:w="9634" w:type="dxa"/>
            <w:gridSpan w:val="3"/>
            <w:tcBorders>
              <w:top w:val="nil"/>
              <w:left w:val="nil"/>
              <w:right w:val="nil"/>
            </w:tcBorders>
          </w:tcPr>
          <w:p w:rsidR="00F6305A" w:rsidRPr="00F6305A" w:rsidRDefault="00F6305A" w:rsidP="00F6305A">
            <w:pPr>
              <w:ind w:hanging="110"/>
              <w:jc w:val="both"/>
              <w:rPr>
                <w:rFonts w:ascii="Times New Roman" w:hAnsi="Times New Roman" w:cs="Times New Roman"/>
                <w:sz w:val="28"/>
                <w:szCs w:val="28"/>
                <w:lang w:val="kk-KZ"/>
              </w:rPr>
            </w:pPr>
            <w:r w:rsidRPr="00F6305A">
              <w:rPr>
                <w:rFonts w:ascii="Times New Roman" w:hAnsi="Times New Roman" w:cs="Times New Roman"/>
                <w:sz w:val="28"/>
                <w:szCs w:val="28"/>
                <w:lang w:val="kk-KZ"/>
              </w:rPr>
              <w:lastRenderedPageBreak/>
              <w:t>26-кестенің жалғасы</w:t>
            </w:r>
          </w:p>
          <w:p w:rsidR="00F6305A" w:rsidRPr="00F6305A" w:rsidRDefault="00F6305A" w:rsidP="00F6305A">
            <w:pPr>
              <w:ind w:hanging="110"/>
              <w:jc w:val="both"/>
              <w:rPr>
                <w:rFonts w:ascii="Times New Roman" w:hAnsi="Times New Roman" w:cs="Times New Roman"/>
                <w:sz w:val="16"/>
                <w:szCs w:val="16"/>
                <w:lang w:val="kk-KZ"/>
              </w:rPr>
            </w:pPr>
          </w:p>
        </w:tc>
      </w:tr>
      <w:tr w:rsidR="00F6305A" w:rsidRPr="00F6305A" w:rsidTr="00F6305A">
        <w:trPr>
          <w:jc w:val="center"/>
        </w:trPr>
        <w:tc>
          <w:tcPr>
            <w:tcW w:w="2715" w:type="dxa"/>
          </w:tcPr>
          <w:p w:rsidR="00F6305A" w:rsidRPr="00F6305A" w:rsidRDefault="00F6305A" w:rsidP="00F27014">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3288" w:type="dxa"/>
          </w:tcPr>
          <w:p w:rsidR="00F6305A" w:rsidRPr="00F6305A" w:rsidRDefault="00F6305A" w:rsidP="00F27014">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3631" w:type="dxa"/>
          </w:tcPr>
          <w:p w:rsidR="00F6305A" w:rsidRPr="00F6305A" w:rsidRDefault="00F6305A" w:rsidP="00F27014">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r>
      <w:tr w:rsidR="00785A38" w:rsidRPr="00F6305A" w:rsidTr="00F6305A">
        <w:trPr>
          <w:jc w:val="center"/>
        </w:trPr>
        <w:tc>
          <w:tcPr>
            <w:tcW w:w="2715" w:type="dxa"/>
          </w:tcPr>
          <w:p w:rsidR="00785A38" w:rsidRPr="00F6305A" w:rsidRDefault="00785A38" w:rsidP="00F27014">
            <w:pPr>
              <w:jc w:val="center"/>
              <w:rPr>
                <w:rFonts w:ascii="Times New Roman" w:hAnsi="Times New Roman" w:cs="Times New Roman"/>
                <w:sz w:val="24"/>
                <w:szCs w:val="24"/>
                <w:lang w:val="kk-KZ"/>
              </w:rPr>
            </w:pPr>
            <w:r w:rsidRPr="00F6305A">
              <w:rPr>
                <w:rFonts w:ascii="Times New Roman" w:hAnsi="Times New Roman" w:cs="Times New Roman"/>
                <w:sz w:val="24"/>
                <w:szCs w:val="24"/>
                <w:lang w:val="kk-KZ"/>
              </w:rPr>
              <w:t>Жоғары (Ж</w:t>
            </w:r>
            <w:r w:rsidR="00DA07F8" w:rsidRPr="00F6305A">
              <w:rPr>
                <w:rFonts w:ascii="Times New Roman" w:hAnsi="Times New Roman" w:cs="Times New Roman"/>
                <w:sz w:val="24"/>
                <w:szCs w:val="24"/>
                <w:lang w:val="kk-KZ"/>
              </w:rPr>
              <w:t>о</w:t>
            </w:r>
            <w:r w:rsidRPr="00F6305A">
              <w:rPr>
                <w:rFonts w:ascii="Times New Roman" w:hAnsi="Times New Roman" w:cs="Times New Roman"/>
                <w:sz w:val="24"/>
                <w:szCs w:val="24"/>
                <w:lang w:val="kk-KZ"/>
              </w:rPr>
              <w:t>)</w:t>
            </w:r>
          </w:p>
        </w:tc>
        <w:tc>
          <w:tcPr>
            <w:tcW w:w="3288" w:type="dxa"/>
          </w:tcPr>
          <w:p w:rsidR="00785A38" w:rsidRPr="00F6305A" w:rsidRDefault="008B3C41" w:rsidP="00F27014">
            <w:pPr>
              <w:jc w:val="center"/>
              <w:rPr>
                <w:rFonts w:ascii="Times New Roman" w:hAnsi="Times New Roman" w:cs="Times New Roman"/>
                <w:sz w:val="24"/>
                <w:szCs w:val="24"/>
                <w:lang w:val="kk-KZ"/>
              </w:rPr>
            </w:pPr>
            <w:r w:rsidRPr="00F6305A">
              <w:rPr>
                <w:rFonts w:ascii="Times New Roman" w:hAnsi="Times New Roman" w:cs="Times New Roman"/>
                <w:sz w:val="24"/>
                <w:szCs w:val="24"/>
                <w:lang w:val="kk-KZ"/>
              </w:rPr>
              <w:t>8</w:t>
            </w:r>
            <w:r w:rsidR="00785A38" w:rsidRPr="00F6305A">
              <w:rPr>
                <w:rFonts w:ascii="Times New Roman" w:hAnsi="Times New Roman" w:cs="Times New Roman"/>
                <w:sz w:val="24"/>
                <w:szCs w:val="24"/>
                <w:lang w:val="kk-KZ"/>
              </w:rPr>
              <w:t>,6</w:t>
            </w:r>
          </w:p>
        </w:tc>
        <w:tc>
          <w:tcPr>
            <w:tcW w:w="3631" w:type="dxa"/>
          </w:tcPr>
          <w:p w:rsidR="00785A38" w:rsidRPr="00F6305A" w:rsidRDefault="00DC279F" w:rsidP="00F27014">
            <w:pPr>
              <w:jc w:val="center"/>
              <w:rPr>
                <w:rFonts w:ascii="Times New Roman" w:hAnsi="Times New Roman" w:cs="Times New Roman"/>
                <w:sz w:val="24"/>
                <w:szCs w:val="24"/>
                <w:lang w:val="kk-KZ"/>
              </w:rPr>
            </w:pPr>
            <w:r w:rsidRPr="00F6305A">
              <w:rPr>
                <w:rFonts w:ascii="Times New Roman" w:hAnsi="Times New Roman" w:cs="Times New Roman"/>
                <w:sz w:val="24"/>
                <w:szCs w:val="24"/>
                <w:lang w:val="kk-KZ"/>
              </w:rPr>
              <w:t>26,1</w:t>
            </w:r>
            <w:r w:rsidR="00785A38" w:rsidRPr="00F6305A">
              <w:rPr>
                <w:rFonts w:ascii="Times New Roman" w:hAnsi="Times New Roman" w:cs="Times New Roman"/>
                <w:sz w:val="24"/>
                <w:szCs w:val="24"/>
                <w:lang w:val="kk-KZ"/>
              </w:rPr>
              <w:t xml:space="preserve"> </w:t>
            </w:r>
          </w:p>
        </w:tc>
      </w:tr>
      <w:tr w:rsidR="00785A38" w:rsidRPr="00F6305A" w:rsidTr="00F6305A">
        <w:trPr>
          <w:jc w:val="center"/>
        </w:trPr>
        <w:tc>
          <w:tcPr>
            <w:tcW w:w="9634" w:type="dxa"/>
            <w:gridSpan w:val="3"/>
          </w:tcPr>
          <w:p w:rsidR="00785A38" w:rsidRPr="00F6305A" w:rsidRDefault="00785A38" w:rsidP="00F27014">
            <w:pPr>
              <w:jc w:val="center"/>
              <w:rPr>
                <w:rFonts w:ascii="Times New Roman" w:hAnsi="Times New Roman" w:cs="Times New Roman"/>
                <w:i/>
                <w:sz w:val="24"/>
                <w:szCs w:val="24"/>
                <w:lang w:val="kk-KZ"/>
              </w:rPr>
            </w:pPr>
            <w:r w:rsidRPr="00F6305A">
              <w:rPr>
                <w:rFonts w:ascii="Times New Roman" w:hAnsi="Times New Roman" w:cs="Times New Roman"/>
                <w:i/>
                <w:sz w:val="24"/>
                <w:szCs w:val="24"/>
                <w:lang w:val="kk-KZ"/>
              </w:rPr>
              <w:t>Когнитивтік- іс-әрекеттік</w:t>
            </w:r>
          </w:p>
        </w:tc>
      </w:tr>
      <w:tr w:rsidR="00DA07F8" w:rsidRPr="00F6305A" w:rsidTr="00F6305A">
        <w:trPr>
          <w:jc w:val="center"/>
        </w:trPr>
        <w:tc>
          <w:tcPr>
            <w:tcW w:w="2715" w:type="dxa"/>
          </w:tcPr>
          <w:p w:rsidR="00DA07F8" w:rsidRPr="00F6305A" w:rsidRDefault="00DA07F8" w:rsidP="00F27014">
            <w:pPr>
              <w:jc w:val="center"/>
              <w:rPr>
                <w:rFonts w:ascii="Times New Roman" w:hAnsi="Times New Roman" w:cs="Times New Roman"/>
                <w:sz w:val="24"/>
                <w:szCs w:val="24"/>
                <w:lang w:val="kk-KZ"/>
              </w:rPr>
            </w:pPr>
            <w:r w:rsidRPr="00F6305A">
              <w:rPr>
                <w:rFonts w:ascii="Times New Roman" w:hAnsi="Times New Roman" w:cs="Times New Roman"/>
                <w:sz w:val="24"/>
                <w:szCs w:val="24"/>
                <w:lang w:val="kk-KZ"/>
              </w:rPr>
              <w:t>Төмен (Т)</w:t>
            </w:r>
          </w:p>
        </w:tc>
        <w:tc>
          <w:tcPr>
            <w:tcW w:w="3288" w:type="dxa"/>
          </w:tcPr>
          <w:p w:rsidR="00DA07F8" w:rsidRPr="00F6305A" w:rsidRDefault="002F2E09" w:rsidP="00F27014">
            <w:pPr>
              <w:jc w:val="center"/>
              <w:rPr>
                <w:rFonts w:ascii="Times New Roman" w:hAnsi="Times New Roman" w:cs="Times New Roman"/>
                <w:sz w:val="24"/>
                <w:szCs w:val="24"/>
                <w:lang w:val="kk-KZ"/>
              </w:rPr>
            </w:pPr>
            <w:r w:rsidRPr="00F6305A">
              <w:rPr>
                <w:rFonts w:ascii="Times New Roman" w:hAnsi="Times New Roman" w:cs="Times New Roman"/>
                <w:sz w:val="24"/>
                <w:szCs w:val="24"/>
                <w:lang w:val="kk-KZ"/>
              </w:rPr>
              <w:t>62,1</w:t>
            </w:r>
            <w:r w:rsidR="00DA07F8" w:rsidRPr="00F6305A">
              <w:rPr>
                <w:rFonts w:ascii="Times New Roman" w:hAnsi="Times New Roman" w:cs="Times New Roman"/>
                <w:sz w:val="24"/>
                <w:szCs w:val="24"/>
                <w:lang w:val="kk-KZ"/>
              </w:rPr>
              <w:t xml:space="preserve"> </w:t>
            </w:r>
          </w:p>
        </w:tc>
        <w:tc>
          <w:tcPr>
            <w:tcW w:w="3631" w:type="dxa"/>
          </w:tcPr>
          <w:p w:rsidR="00DA07F8" w:rsidRPr="00F6305A" w:rsidRDefault="00724350" w:rsidP="00F27014">
            <w:pPr>
              <w:jc w:val="center"/>
              <w:rPr>
                <w:rFonts w:ascii="Times New Roman" w:hAnsi="Times New Roman" w:cs="Times New Roman"/>
                <w:sz w:val="24"/>
                <w:szCs w:val="24"/>
              </w:rPr>
            </w:pPr>
            <w:r w:rsidRPr="00F6305A">
              <w:rPr>
                <w:rFonts w:ascii="Times New Roman" w:hAnsi="Times New Roman" w:cs="Times New Roman"/>
                <w:sz w:val="24"/>
                <w:szCs w:val="24"/>
                <w:lang w:val="kk-KZ"/>
              </w:rPr>
              <w:t>26</w:t>
            </w:r>
            <w:r w:rsidR="00DA07F8" w:rsidRPr="00F6305A">
              <w:rPr>
                <w:rFonts w:ascii="Times New Roman" w:hAnsi="Times New Roman" w:cs="Times New Roman"/>
                <w:sz w:val="24"/>
                <w:szCs w:val="24"/>
                <w:lang w:val="kk-KZ"/>
              </w:rPr>
              <w:t xml:space="preserve">,3 </w:t>
            </w:r>
          </w:p>
        </w:tc>
      </w:tr>
      <w:tr w:rsidR="00DA07F8" w:rsidRPr="00F6305A" w:rsidTr="00F6305A">
        <w:trPr>
          <w:jc w:val="center"/>
        </w:trPr>
        <w:tc>
          <w:tcPr>
            <w:tcW w:w="2715" w:type="dxa"/>
          </w:tcPr>
          <w:p w:rsidR="00DA07F8" w:rsidRPr="00F6305A" w:rsidRDefault="00DA07F8" w:rsidP="00F27014">
            <w:pPr>
              <w:jc w:val="center"/>
              <w:rPr>
                <w:rFonts w:ascii="Times New Roman" w:hAnsi="Times New Roman" w:cs="Times New Roman"/>
                <w:sz w:val="24"/>
                <w:szCs w:val="24"/>
                <w:lang w:val="kk-KZ"/>
              </w:rPr>
            </w:pPr>
            <w:r w:rsidRPr="00F6305A">
              <w:rPr>
                <w:rFonts w:ascii="Times New Roman" w:hAnsi="Times New Roman" w:cs="Times New Roman"/>
                <w:sz w:val="24"/>
                <w:szCs w:val="24"/>
                <w:lang w:val="kk-KZ"/>
              </w:rPr>
              <w:t>Жеткілікті (Ж)</w:t>
            </w:r>
          </w:p>
        </w:tc>
        <w:tc>
          <w:tcPr>
            <w:tcW w:w="3288" w:type="dxa"/>
          </w:tcPr>
          <w:p w:rsidR="00DA07F8" w:rsidRPr="00F6305A" w:rsidRDefault="002F2E09" w:rsidP="00F27014">
            <w:pPr>
              <w:jc w:val="center"/>
              <w:rPr>
                <w:rFonts w:ascii="Times New Roman" w:hAnsi="Times New Roman" w:cs="Times New Roman"/>
                <w:sz w:val="24"/>
                <w:szCs w:val="24"/>
              </w:rPr>
            </w:pPr>
            <w:r w:rsidRPr="00F6305A">
              <w:rPr>
                <w:rFonts w:ascii="Times New Roman" w:hAnsi="Times New Roman" w:cs="Times New Roman"/>
                <w:sz w:val="24"/>
                <w:szCs w:val="24"/>
                <w:lang w:val="kk-KZ"/>
              </w:rPr>
              <w:t>33,7</w:t>
            </w:r>
            <w:r w:rsidR="00DA07F8" w:rsidRPr="00F6305A">
              <w:rPr>
                <w:rFonts w:ascii="Times New Roman" w:hAnsi="Times New Roman" w:cs="Times New Roman"/>
                <w:sz w:val="24"/>
                <w:szCs w:val="24"/>
                <w:lang w:val="kk-KZ"/>
              </w:rPr>
              <w:t xml:space="preserve"> </w:t>
            </w:r>
          </w:p>
        </w:tc>
        <w:tc>
          <w:tcPr>
            <w:tcW w:w="3631" w:type="dxa"/>
          </w:tcPr>
          <w:p w:rsidR="00DA07F8" w:rsidRPr="00F6305A" w:rsidRDefault="00724350" w:rsidP="00F27014">
            <w:pPr>
              <w:jc w:val="center"/>
              <w:rPr>
                <w:rFonts w:ascii="Times New Roman" w:hAnsi="Times New Roman" w:cs="Times New Roman"/>
                <w:sz w:val="24"/>
                <w:szCs w:val="24"/>
              </w:rPr>
            </w:pPr>
            <w:r w:rsidRPr="00F6305A">
              <w:rPr>
                <w:rFonts w:ascii="Times New Roman" w:hAnsi="Times New Roman" w:cs="Times New Roman"/>
                <w:sz w:val="24"/>
                <w:szCs w:val="24"/>
                <w:lang w:val="kk-KZ"/>
              </w:rPr>
              <w:t>52,5</w:t>
            </w:r>
            <w:r w:rsidR="00DA07F8" w:rsidRPr="00F6305A">
              <w:rPr>
                <w:rFonts w:ascii="Times New Roman" w:hAnsi="Times New Roman" w:cs="Times New Roman"/>
                <w:sz w:val="24"/>
                <w:szCs w:val="24"/>
                <w:lang w:val="kk-KZ"/>
              </w:rPr>
              <w:t xml:space="preserve"> </w:t>
            </w:r>
          </w:p>
        </w:tc>
      </w:tr>
      <w:tr w:rsidR="00DA07F8" w:rsidRPr="00F6305A" w:rsidTr="00F6305A">
        <w:trPr>
          <w:jc w:val="center"/>
        </w:trPr>
        <w:tc>
          <w:tcPr>
            <w:tcW w:w="2715" w:type="dxa"/>
          </w:tcPr>
          <w:p w:rsidR="00DA07F8" w:rsidRPr="00F6305A" w:rsidRDefault="00DA07F8" w:rsidP="00F27014">
            <w:pPr>
              <w:jc w:val="center"/>
              <w:rPr>
                <w:rFonts w:ascii="Times New Roman" w:hAnsi="Times New Roman" w:cs="Times New Roman"/>
                <w:sz w:val="24"/>
                <w:szCs w:val="24"/>
                <w:lang w:val="kk-KZ"/>
              </w:rPr>
            </w:pPr>
            <w:r w:rsidRPr="00F6305A">
              <w:rPr>
                <w:rFonts w:ascii="Times New Roman" w:hAnsi="Times New Roman" w:cs="Times New Roman"/>
                <w:sz w:val="24"/>
                <w:szCs w:val="24"/>
                <w:lang w:val="kk-KZ"/>
              </w:rPr>
              <w:t>Жоғары (Жо)</w:t>
            </w:r>
          </w:p>
        </w:tc>
        <w:tc>
          <w:tcPr>
            <w:tcW w:w="3288" w:type="dxa"/>
          </w:tcPr>
          <w:p w:rsidR="00DA07F8" w:rsidRPr="00F6305A" w:rsidRDefault="008B1DBF" w:rsidP="00F27014">
            <w:pPr>
              <w:jc w:val="center"/>
              <w:rPr>
                <w:rFonts w:ascii="Times New Roman" w:hAnsi="Times New Roman" w:cs="Times New Roman"/>
                <w:sz w:val="24"/>
                <w:szCs w:val="24"/>
              </w:rPr>
            </w:pPr>
            <w:r w:rsidRPr="00F6305A">
              <w:rPr>
                <w:rFonts w:ascii="Times New Roman" w:hAnsi="Times New Roman" w:cs="Times New Roman"/>
                <w:sz w:val="24"/>
                <w:szCs w:val="24"/>
                <w:lang w:val="kk-KZ"/>
              </w:rPr>
              <w:t>4,2</w:t>
            </w:r>
            <w:r w:rsidR="00DA07F8" w:rsidRPr="00F6305A">
              <w:rPr>
                <w:rFonts w:ascii="Times New Roman" w:hAnsi="Times New Roman" w:cs="Times New Roman"/>
                <w:sz w:val="24"/>
                <w:szCs w:val="24"/>
                <w:lang w:val="kk-KZ"/>
              </w:rPr>
              <w:t xml:space="preserve"> </w:t>
            </w:r>
          </w:p>
        </w:tc>
        <w:tc>
          <w:tcPr>
            <w:tcW w:w="3631" w:type="dxa"/>
          </w:tcPr>
          <w:p w:rsidR="00DA07F8" w:rsidRPr="00F6305A" w:rsidRDefault="00724350" w:rsidP="00F27014">
            <w:pPr>
              <w:jc w:val="center"/>
              <w:rPr>
                <w:rFonts w:ascii="Times New Roman" w:hAnsi="Times New Roman" w:cs="Times New Roman"/>
                <w:sz w:val="24"/>
                <w:szCs w:val="24"/>
              </w:rPr>
            </w:pPr>
            <w:r w:rsidRPr="00F6305A">
              <w:rPr>
                <w:rFonts w:ascii="Times New Roman" w:hAnsi="Times New Roman" w:cs="Times New Roman"/>
                <w:sz w:val="24"/>
                <w:szCs w:val="24"/>
                <w:lang w:val="kk-KZ"/>
              </w:rPr>
              <w:t>21</w:t>
            </w:r>
            <w:r w:rsidR="00972AB3" w:rsidRPr="00F6305A">
              <w:rPr>
                <w:rFonts w:ascii="Times New Roman" w:hAnsi="Times New Roman" w:cs="Times New Roman"/>
                <w:sz w:val="24"/>
                <w:szCs w:val="24"/>
                <w:lang w:val="kk-KZ"/>
              </w:rPr>
              <w:t>,2</w:t>
            </w:r>
            <w:r w:rsidR="00DA07F8" w:rsidRPr="00F6305A">
              <w:rPr>
                <w:rFonts w:ascii="Times New Roman" w:hAnsi="Times New Roman" w:cs="Times New Roman"/>
                <w:sz w:val="24"/>
                <w:szCs w:val="24"/>
                <w:lang w:val="kk-KZ"/>
              </w:rPr>
              <w:t xml:space="preserve"> </w:t>
            </w:r>
          </w:p>
        </w:tc>
      </w:tr>
      <w:tr w:rsidR="00785A38" w:rsidRPr="00F6305A" w:rsidTr="00F6305A">
        <w:trPr>
          <w:jc w:val="center"/>
        </w:trPr>
        <w:tc>
          <w:tcPr>
            <w:tcW w:w="9634" w:type="dxa"/>
            <w:gridSpan w:val="3"/>
          </w:tcPr>
          <w:p w:rsidR="00785A38" w:rsidRPr="00F6305A" w:rsidRDefault="00785A38" w:rsidP="00F27014">
            <w:pPr>
              <w:jc w:val="center"/>
              <w:rPr>
                <w:rFonts w:ascii="Times New Roman" w:hAnsi="Times New Roman" w:cs="Times New Roman"/>
                <w:i/>
                <w:sz w:val="24"/>
                <w:szCs w:val="24"/>
                <w:lang w:val="kk-KZ"/>
              </w:rPr>
            </w:pPr>
            <w:r w:rsidRPr="00F6305A">
              <w:rPr>
                <w:rFonts w:ascii="Times New Roman" w:hAnsi="Times New Roman" w:cs="Times New Roman"/>
                <w:i/>
                <w:sz w:val="24"/>
                <w:szCs w:val="24"/>
                <w:lang w:val="kk-KZ"/>
              </w:rPr>
              <w:t>Мінез-құлықтық-рефлексиялық</w:t>
            </w:r>
          </w:p>
        </w:tc>
      </w:tr>
      <w:tr w:rsidR="00DA07F8" w:rsidRPr="00F6305A" w:rsidTr="00F6305A">
        <w:trPr>
          <w:jc w:val="center"/>
        </w:trPr>
        <w:tc>
          <w:tcPr>
            <w:tcW w:w="2715" w:type="dxa"/>
          </w:tcPr>
          <w:p w:rsidR="00DA07F8" w:rsidRPr="00F6305A" w:rsidRDefault="00DA07F8" w:rsidP="00F27014">
            <w:pPr>
              <w:jc w:val="center"/>
              <w:rPr>
                <w:rFonts w:ascii="Times New Roman" w:hAnsi="Times New Roman" w:cs="Times New Roman"/>
                <w:sz w:val="24"/>
                <w:szCs w:val="24"/>
                <w:lang w:val="kk-KZ"/>
              </w:rPr>
            </w:pPr>
            <w:r w:rsidRPr="00F6305A">
              <w:rPr>
                <w:rFonts w:ascii="Times New Roman" w:hAnsi="Times New Roman" w:cs="Times New Roman"/>
                <w:sz w:val="24"/>
                <w:szCs w:val="24"/>
                <w:lang w:val="kk-KZ"/>
              </w:rPr>
              <w:t>Төмен (Т)</w:t>
            </w:r>
          </w:p>
        </w:tc>
        <w:tc>
          <w:tcPr>
            <w:tcW w:w="3288" w:type="dxa"/>
          </w:tcPr>
          <w:p w:rsidR="00DA07F8" w:rsidRPr="00F6305A" w:rsidRDefault="00724350" w:rsidP="00F27014">
            <w:pPr>
              <w:jc w:val="center"/>
              <w:rPr>
                <w:rFonts w:ascii="Times New Roman" w:hAnsi="Times New Roman" w:cs="Times New Roman"/>
                <w:sz w:val="24"/>
                <w:szCs w:val="24"/>
              </w:rPr>
            </w:pPr>
            <w:r w:rsidRPr="00F6305A">
              <w:rPr>
                <w:rFonts w:ascii="Times New Roman" w:hAnsi="Times New Roman" w:cs="Times New Roman"/>
                <w:sz w:val="24"/>
                <w:szCs w:val="24"/>
                <w:lang w:val="kk-KZ"/>
              </w:rPr>
              <w:t>69,8</w:t>
            </w:r>
            <w:r w:rsidR="00DA07F8" w:rsidRPr="00F6305A">
              <w:rPr>
                <w:rFonts w:ascii="Times New Roman" w:hAnsi="Times New Roman" w:cs="Times New Roman"/>
                <w:sz w:val="24"/>
                <w:szCs w:val="24"/>
                <w:lang w:val="kk-KZ"/>
              </w:rPr>
              <w:t xml:space="preserve"> </w:t>
            </w:r>
          </w:p>
        </w:tc>
        <w:tc>
          <w:tcPr>
            <w:tcW w:w="3631" w:type="dxa"/>
          </w:tcPr>
          <w:p w:rsidR="00DA07F8" w:rsidRPr="00F6305A" w:rsidRDefault="000C00B8" w:rsidP="00F27014">
            <w:pPr>
              <w:jc w:val="center"/>
              <w:rPr>
                <w:rFonts w:ascii="Times New Roman" w:hAnsi="Times New Roman" w:cs="Times New Roman"/>
                <w:sz w:val="24"/>
                <w:szCs w:val="24"/>
                <w:lang w:val="kk-KZ"/>
              </w:rPr>
            </w:pPr>
            <w:r w:rsidRPr="00F6305A">
              <w:rPr>
                <w:rFonts w:ascii="Times New Roman" w:hAnsi="Times New Roman" w:cs="Times New Roman"/>
                <w:sz w:val="24"/>
                <w:szCs w:val="24"/>
                <w:lang w:val="kk-KZ"/>
              </w:rPr>
              <w:t>33,</w:t>
            </w:r>
            <w:r w:rsidR="00724350" w:rsidRPr="00F6305A">
              <w:rPr>
                <w:rFonts w:ascii="Times New Roman" w:hAnsi="Times New Roman" w:cs="Times New Roman"/>
                <w:sz w:val="24"/>
                <w:szCs w:val="24"/>
                <w:lang w:val="kk-KZ"/>
              </w:rPr>
              <w:t>2</w:t>
            </w:r>
          </w:p>
        </w:tc>
      </w:tr>
      <w:tr w:rsidR="00DA07F8" w:rsidRPr="00F6305A" w:rsidTr="00F6305A">
        <w:trPr>
          <w:jc w:val="center"/>
        </w:trPr>
        <w:tc>
          <w:tcPr>
            <w:tcW w:w="2715" w:type="dxa"/>
          </w:tcPr>
          <w:p w:rsidR="00DA07F8" w:rsidRPr="00F6305A" w:rsidRDefault="00DA07F8" w:rsidP="00F27014">
            <w:pPr>
              <w:jc w:val="center"/>
              <w:rPr>
                <w:rFonts w:ascii="Times New Roman" w:hAnsi="Times New Roman" w:cs="Times New Roman"/>
                <w:sz w:val="24"/>
                <w:szCs w:val="24"/>
                <w:lang w:val="kk-KZ"/>
              </w:rPr>
            </w:pPr>
            <w:r w:rsidRPr="00F6305A">
              <w:rPr>
                <w:rFonts w:ascii="Times New Roman" w:hAnsi="Times New Roman" w:cs="Times New Roman"/>
                <w:sz w:val="24"/>
                <w:szCs w:val="24"/>
                <w:lang w:val="kk-KZ"/>
              </w:rPr>
              <w:t>Жеткілікті (Ж)</w:t>
            </w:r>
          </w:p>
        </w:tc>
        <w:tc>
          <w:tcPr>
            <w:tcW w:w="3288" w:type="dxa"/>
          </w:tcPr>
          <w:p w:rsidR="00DA07F8" w:rsidRPr="00F6305A" w:rsidRDefault="00724350" w:rsidP="00F27014">
            <w:pPr>
              <w:jc w:val="center"/>
              <w:rPr>
                <w:rFonts w:ascii="Times New Roman" w:hAnsi="Times New Roman" w:cs="Times New Roman"/>
                <w:sz w:val="24"/>
                <w:szCs w:val="24"/>
              </w:rPr>
            </w:pPr>
            <w:r w:rsidRPr="00F6305A">
              <w:rPr>
                <w:rFonts w:ascii="Times New Roman" w:hAnsi="Times New Roman" w:cs="Times New Roman"/>
                <w:sz w:val="24"/>
                <w:szCs w:val="24"/>
                <w:lang w:val="kk-KZ"/>
              </w:rPr>
              <w:t>28,1</w:t>
            </w:r>
            <w:r w:rsidR="00DA07F8" w:rsidRPr="00F6305A">
              <w:rPr>
                <w:rFonts w:ascii="Times New Roman" w:hAnsi="Times New Roman" w:cs="Times New Roman"/>
                <w:sz w:val="24"/>
                <w:szCs w:val="24"/>
                <w:lang w:val="kk-KZ"/>
              </w:rPr>
              <w:t xml:space="preserve"> </w:t>
            </w:r>
          </w:p>
        </w:tc>
        <w:tc>
          <w:tcPr>
            <w:tcW w:w="3631" w:type="dxa"/>
          </w:tcPr>
          <w:p w:rsidR="00DA07F8" w:rsidRPr="00F6305A" w:rsidRDefault="000C00B8" w:rsidP="00F27014">
            <w:pPr>
              <w:jc w:val="center"/>
              <w:rPr>
                <w:rFonts w:ascii="Times New Roman" w:hAnsi="Times New Roman" w:cs="Times New Roman"/>
                <w:sz w:val="24"/>
                <w:szCs w:val="24"/>
              </w:rPr>
            </w:pPr>
            <w:r w:rsidRPr="00F6305A">
              <w:rPr>
                <w:rFonts w:ascii="Times New Roman" w:hAnsi="Times New Roman" w:cs="Times New Roman"/>
                <w:sz w:val="24"/>
                <w:szCs w:val="24"/>
                <w:lang w:val="kk-KZ"/>
              </w:rPr>
              <w:t>4</w:t>
            </w:r>
            <w:r w:rsidR="00724350" w:rsidRPr="00F6305A">
              <w:rPr>
                <w:rFonts w:ascii="Times New Roman" w:hAnsi="Times New Roman" w:cs="Times New Roman"/>
                <w:sz w:val="24"/>
                <w:szCs w:val="24"/>
                <w:lang w:val="kk-KZ"/>
              </w:rPr>
              <w:t>9,5</w:t>
            </w:r>
            <w:r w:rsidR="00DA07F8" w:rsidRPr="00F6305A">
              <w:rPr>
                <w:rFonts w:ascii="Times New Roman" w:hAnsi="Times New Roman" w:cs="Times New Roman"/>
                <w:sz w:val="24"/>
                <w:szCs w:val="24"/>
                <w:lang w:val="kk-KZ"/>
              </w:rPr>
              <w:t xml:space="preserve"> </w:t>
            </w:r>
          </w:p>
        </w:tc>
      </w:tr>
      <w:tr w:rsidR="00DA07F8" w:rsidRPr="00F6305A" w:rsidTr="00F6305A">
        <w:trPr>
          <w:jc w:val="center"/>
        </w:trPr>
        <w:tc>
          <w:tcPr>
            <w:tcW w:w="2715" w:type="dxa"/>
          </w:tcPr>
          <w:p w:rsidR="00DA07F8" w:rsidRPr="00F6305A" w:rsidRDefault="00DA07F8" w:rsidP="00F27014">
            <w:pPr>
              <w:jc w:val="center"/>
              <w:rPr>
                <w:rFonts w:ascii="Times New Roman" w:hAnsi="Times New Roman" w:cs="Times New Roman"/>
                <w:sz w:val="24"/>
                <w:szCs w:val="24"/>
                <w:lang w:val="kk-KZ"/>
              </w:rPr>
            </w:pPr>
            <w:r w:rsidRPr="00F6305A">
              <w:rPr>
                <w:rFonts w:ascii="Times New Roman" w:hAnsi="Times New Roman" w:cs="Times New Roman"/>
                <w:sz w:val="24"/>
                <w:szCs w:val="24"/>
                <w:lang w:val="kk-KZ"/>
              </w:rPr>
              <w:t>Жоғары (Жо)</w:t>
            </w:r>
          </w:p>
        </w:tc>
        <w:tc>
          <w:tcPr>
            <w:tcW w:w="3288" w:type="dxa"/>
          </w:tcPr>
          <w:p w:rsidR="00DA07F8" w:rsidRPr="00F6305A" w:rsidRDefault="008B1DBF" w:rsidP="00F27014">
            <w:pPr>
              <w:jc w:val="center"/>
              <w:rPr>
                <w:rFonts w:ascii="Times New Roman" w:hAnsi="Times New Roman" w:cs="Times New Roman"/>
                <w:sz w:val="24"/>
                <w:szCs w:val="24"/>
                <w:lang w:val="kk-KZ"/>
              </w:rPr>
            </w:pPr>
            <w:r w:rsidRPr="00F6305A">
              <w:rPr>
                <w:rFonts w:ascii="Times New Roman" w:hAnsi="Times New Roman" w:cs="Times New Roman"/>
                <w:sz w:val="24"/>
                <w:szCs w:val="24"/>
                <w:lang w:val="kk-KZ"/>
              </w:rPr>
              <w:t>2,1</w:t>
            </w:r>
          </w:p>
        </w:tc>
        <w:tc>
          <w:tcPr>
            <w:tcW w:w="3631" w:type="dxa"/>
          </w:tcPr>
          <w:p w:rsidR="00DA07F8" w:rsidRPr="00F6305A" w:rsidRDefault="008B1DBF" w:rsidP="00F27014">
            <w:pPr>
              <w:jc w:val="center"/>
              <w:rPr>
                <w:rFonts w:ascii="Times New Roman" w:hAnsi="Times New Roman" w:cs="Times New Roman"/>
                <w:sz w:val="24"/>
                <w:szCs w:val="24"/>
              </w:rPr>
            </w:pPr>
            <w:r w:rsidRPr="00F6305A">
              <w:rPr>
                <w:rFonts w:ascii="Times New Roman" w:hAnsi="Times New Roman" w:cs="Times New Roman"/>
                <w:sz w:val="24"/>
                <w:szCs w:val="24"/>
                <w:lang w:val="kk-KZ"/>
              </w:rPr>
              <w:t>1</w:t>
            </w:r>
            <w:r w:rsidR="00724350" w:rsidRPr="00F6305A">
              <w:rPr>
                <w:rFonts w:ascii="Times New Roman" w:hAnsi="Times New Roman" w:cs="Times New Roman"/>
                <w:sz w:val="24"/>
                <w:szCs w:val="24"/>
                <w:lang w:val="kk-KZ"/>
              </w:rPr>
              <w:t>7</w:t>
            </w:r>
            <w:r w:rsidRPr="00F6305A">
              <w:rPr>
                <w:rFonts w:ascii="Times New Roman" w:hAnsi="Times New Roman" w:cs="Times New Roman"/>
                <w:sz w:val="24"/>
                <w:szCs w:val="24"/>
                <w:lang w:val="kk-KZ"/>
              </w:rPr>
              <w:t>,3</w:t>
            </w:r>
            <w:r w:rsidR="00DA07F8" w:rsidRPr="00F6305A">
              <w:rPr>
                <w:rFonts w:ascii="Times New Roman" w:hAnsi="Times New Roman" w:cs="Times New Roman"/>
                <w:sz w:val="24"/>
                <w:szCs w:val="24"/>
                <w:lang w:val="kk-KZ"/>
              </w:rPr>
              <w:t xml:space="preserve"> </w:t>
            </w:r>
          </w:p>
        </w:tc>
      </w:tr>
    </w:tbl>
    <w:p w:rsidR="00785A38" w:rsidRPr="00785A38" w:rsidRDefault="00785A38" w:rsidP="00F27014">
      <w:pPr>
        <w:spacing w:after="0" w:line="240" w:lineRule="auto"/>
        <w:contextualSpacing/>
        <w:jc w:val="both"/>
        <w:rPr>
          <w:rFonts w:ascii="Times New Roman" w:eastAsia="Calibri" w:hAnsi="Times New Roman" w:cs="Times New Roman"/>
          <w:sz w:val="28"/>
          <w:szCs w:val="28"/>
          <w:lang w:val="kk-KZ" w:eastAsia="en-US"/>
        </w:rPr>
      </w:pPr>
    </w:p>
    <w:p w:rsidR="00785A38" w:rsidRPr="00785A38" w:rsidRDefault="00785A38" w:rsidP="00F6305A">
      <w:pPr>
        <w:spacing w:after="0" w:line="240" w:lineRule="auto"/>
        <w:ind w:firstLine="709"/>
        <w:contextualSpacing/>
        <w:jc w:val="both"/>
        <w:rPr>
          <w:rFonts w:ascii="Times New Roman" w:eastAsia="Calibri" w:hAnsi="Times New Roman" w:cs="Times New Roman"/>
          <w:sz w:val="28"/>
          <w:szCs w:val="28"/>
          <w:lang w:val="kk-KZ" w:eastAsia="en-US"/>
        </w:rPr>
      </w:pPr>
      <w:r w:rsidRPr="00785A38">
        <w:rPr>
          <w:rFonts w:ascii="Times New Roman" w:eastAsia="Calibri" w:hAnsi="Times New Roman" w:cs="Times New Roman"/>
          <w:sz w:val="28"/>
          <w:szCs w:val="28"/>
          <w:lang w:val="kk-KZ" w:eastAsia="en-US"/>
        </w:rPr>
        <w:t xml:space="preserve">Жоғарыда ұсынылған эксперименттік топтағы қорытынды нәтижелерді әрбір критерий бойынша жеке талдап көрейік. </w:t>
      </w:r>
      <w:r w:rsidRPr="00785A38">
        <w:rPr>
          <w:rFonts w:ascii="Times New Roman" w:eastAsia="Times New Roman" w:hAnsi="Times New Roman" w:cs="Times New Roman"/>
          <w:color w:val="000000"/>
          <w:sz w:val="28"/>
          <w:szCs w:val="28"/>
          <w:lang w:val="kk-KZ" w:eastAsia="ru-RU"/>
        </w:rPr>
        <w:t>Кестеден көріп отырғанымыздай, экспериментке д</w:t>
      </w:r>
      <w:r w:rsidR="00D977F3">
        <w:rPr>
          <w:rFonts w:ascii="Times New Roman" w:eastAsia="Times New Roman" w:hAnsi="Times New Roman" w:cs="Times New Roman"/>
          <w:color w:val="000000"/>
          <w:sz w:val="28"/>
          <w:szCs w:val="28"/>
          <w:lang w:val="kk-KZ" w:eastAsia="ru-RU"/>
        </w:rPr>
        <w:t xml:space="preserve">ейін зерттелушілердің жартысынан көбі </w:t>
      </w:r>
      <w:r w:rsidRPr="00785A38">
        <w:rPr>
          <w:rFonts w:ascii="Times New Roman" w:eastAsia="Times New Roman" w:hAnsi="Times New Roman" w:cs="Times New Roman"/>
          <w:color w:val="000000"/>
          <w:sz w:val="28"/>
          <w:szCs w:val="28"/>
          <w:lang w:val="kk-KZ" w:eastAsia="ru-RU"/>
        </w:rPr>
        <w:t>(</w:t>
      </w:r>
      <w:r w:rsidR="00724350">
        <w:rPr>
          <w:rFonts w:ascii="Times New Roman" w:eastAsia="Times New Roman" w:hAnsi="Times New Roman" w:cs="Times New Roman"/>
          <w:color w:val="000000"/>
          <w:sz w:val="28"/>
          <w:szCs w:val="28"/>
          <w:lang w:val="kk-KZ" w:eastAsia="ru-RU"/>
        </w:rPr>
        <w:t>54,3</w:t>
      </w:r>
      <w:r w:rsidRPr="00785A38">
        <w:rPr>
          <w:rFonts w:ascii="Times New Roman" w:eastAsia="Times New Roman" w:hAnsi="Times New Roman" w:cs="Times New Roman"/>
          <w:color w:val="000000"/>
          <w:sz w:val="28"/>
          <w:szCs w:val="28"/>
          <w:lang w:val="kk-KZ" w:eastAsia="ru-RU"/>
        </w:rPr>
        <w:t>%) цифрлық өзара әрекеттесуге қатысты мотивациясы мен құндылықтық ұстанымдары төмен деңгейде болды. Олар цифрлық білімдік ортада коммуникативтік мәдениет пен цифрлық этикет нормаларын сақтауды аса маңызды деп есептемеді. Онлайн және офлайн коммуникация арасындағы айырмашылықты байқамады. Қалыптастыру экспериментінен кейін (элективт</w:t>
      </w:r>
      <w:r w:rsidR="002C2900">
        <w:rPr>
          <w:rFonts w:ascii="Times New Roman" w:eastAsia="Times New Roman" w:hAnsi="Times New Roman" w:cs="Times New Roman"/>
          <w:color w:val="000000"/>
          <w:sz w:val="28"/>
          <w:szCs w:val="28"/>
          <w:lang w:val="kk-KZ" w:eastAsia="ru-RU"/>
        </w:rPr>
        <w:t xml:space="preserve">і курс, тренингтер және т.с.с.) </w:t>
      </w:r>
      <w:r w:rsidRPr="00785A38">
        <w:rPr>
          <w:rFonts w:ascii="Times New Roman" w:eastAsia="Times New Roman" w:hAnsi="Times New Roman" w:cs="Times New Roman"/>
          <w:color w:val="000000"/>
          <w:sz w:val="28"/>
          <w:szCs w:val="28"/>
          <w:lang w:val="kk-KZ" w:eastAsia="ru-RU"/>
        </w:rPr>
        <w:t xml:space="preserve">эксперименттік топтағы мұндай зерттелушілердің үлесі екі еседен артық қысқарып, </w:t>
      </w:r>
      <w:r w:rsidR="00724350">
        <w:rPr>
          <w:rFonts w:ascii="Times New Roman" w:eastAsia="Times New Roman" w:hAnsi="Times New Roman" w:cs="Times New Roman"/>
          <w:color w:val="000000"/>
          <w:sz w:val="28"/>
          <w:szCs w:val="28"/>
          <w:lang w:val="kk-KZ" w:eastAsia="ru-RU"/>
        </w:rPr>
        <w:t>21,7</w:t>
      </w:r>
      <w:r w:rsidRPr="00785A38">
        <w:rPr>
          <w:rFonts w:ascii="Times New Roman" w:eastAsia="Times New Roman" w:hAnsi="Times New Roman" w:cs="Times New Roman"/>
          <w:color w:val="000000"/>
          <w:sz w:val="28"/>
          <w:szCs w:val="28"/>
          <w:lang w:val="kk-KZ" w:eastAsia="ru-RU"/>
        </w:rPr>
        <w:t xml:space="preserve">%-ға дейін төмендеді. Сонымен қатар, жоғары деңгейге жеткендер үлесі </w:t>
      </w:r>
      <w:r w:rsidR="00D977F3">
        <w:rPr>
          <w:rFonts w:ascii="Times New Roman" w:eastAsia="Times New Roman" w:hAnsi="Times New Roman" w:cs="Times New Roman"/>
          <w:color w:val="000000"/>
          <w:sz w:val="28"/>
          <w:szCs w:val="28"/>
          <w:lang w:val="kk-KZ" w:eastAsia="ru-RU"/>
        </w:rPr>
        <w:t>8,6</w:t>
      </w:r>
      <w:r w:rsidRPr="00785A38">
        <w:rPr>
          <w:rFonts w:ascii="Times New Roman" w:eastAsia="Times New Roman" w:hAnsi="Times New Roman" w:cs="Times New Roman"/>
          <w:color w:val="000000"/>
          <w:sz w:val="28"/>
          <w:szCs w:val="28"/>
          <w:lang w:val="kk-KZ" w:eastAsia="ru-RU"/>
        </w:rPr>
        <w:t xml:space="preserve">%-дан </w:t>
      </w:r>
      <w:r w:rsidR="00724350">
        <w:rPr>
          <w:rFonts w:ascii="Times New Roman" w:eastAsia="Times New Roman" w:hAnsi="Times New Roman" w:cs="Times New Roman"/>
          <w:color w:val="000000"/>
          <w:sz w:val="28"/>
          <w:szCs w:val="28"/>
          <w:lang w:val="kk-KZ" w:eastAsia="ru-RU"/>
        </w:rPr>
        <w:t>26,1</w:t>
      </w:r>
      <w:r w:rsidRPr="00785A38">
        <w:rPr>
          <w:rFonts w:ascii="Times New Roman" w:eastAsia="Times New Roman" w:hAnsi="Times New Roman" w:cs="Times New Roman"/>
          <w:color w:val="000000"/>
          <w:sz w:val="28"/>
          <w:szCs w:val="28"/>
          <w:lang w:val="kk-KZ" w:eastAsia="ru-RU"/>
        </w:rPr>
        <w:t>%-</w:t>
      </w:r>
      <w:r w:rsidR="00724350">
        <w:rPr>
          <w:rFonts w:ascii="Times New Roman" w:eastAsia="Times New Roman" w:hAnsi="Times New Roman" w:cs="Times New Roman"/>
          <w:color w:val="000000"/>
          <w:sz w:val="28"/>
          <w:szCs w:val="28"/>
          <w:lang w:val="kk-KZ" w:eastAsia="ru-RU"/>
        </w:rPr>
        <w:t>г</w:t>
      </w:r>
      <w:r w:rsidR="00D977F3">
        <w:rPr>
          <w:rFonts w:ascii="Times New Roman" w:eastAsia="Times New Roman" w:hAnsi="Times New Roman" w:cs="Times New Roman"/>
          <w:color w:val="000000"/>
          <w:sz w:val="28"/>
          <w:szCs w:val="28"/>
          <w:lang w:val="kk-KZ" w:eastAsia="ru-RU"/>
        </w:rPr>
        <w:t>е</w:t>
      </w:r>
      <w:r w:rsidRPr="00785A38">
        <w:rPr>
          <w:rFonts w:ascii="Times New Roman" w:eastAsia="Times New Roman" w:hAnsi="Times New Roman" w:cs="Times New Roman"/>
          <w:color w:val="000000"/>
          <w:sz w:val="28"/>
          <w:szCs w:val="28"/>
          <w:lang w:val="kk-KZ" w:eastAsia="ru-RU"/>
        </w:rPr>
        <w:t xml:space="preserve"> дейін артты. Эксперименттік топтағы зертт</w:t>
      </w:r>
      <w:r w:rsidR="00D977F3">
        <w:rPr>
          <w:rFonts w:ascii="Times New Roman" w:eastAsia="Times New Roman" w:hAnsi="Times New Roman" w:cs="Times New Roman"/>
          <w:color w:val="000000"/>
          <w:sz w:val="28"/>
          <w:szCs w:val="28"/>
          <w:lang w:val="kk-KZ" w:eastAsia="ru-RU"/>
        </w:rPr>
        <w:t>елушілердің негізгі бөліг</w:t>
      </w:r>
      <w:r w:rsidR="00457CF9">
        <w:rPr>
          <w:rFonts w:ascii="Times New Roman" w:eastAsia="Times New Roman" w:hAnsi="Times New Roman" w:cs="Times New Roman"/>
          <w:color w:val="000000"/>
          <w:sz w:val="28"/>
          <w:szCs w:val="28"/>
          <w:lang w:val="kk-KZ" w:eastAsia="ru-RU"/>
        </w:rPr>
        <w:t>і (</w:t>
      </w:r>
      <w:r w:rsidR="00724350">
        <w:rPr>
          <w:rFonts w:ascii="Times New Roman" w:eastAsia="Times New Roman" w:hAnsi="Times New Roman" w:cs="Times New Roman"/>
          <w:color w:val="000000"/>
          <w:sz w:val="28"/>
          <w:szCs w:val="28"/>
          <w:lang w:val="kk-KZ" w:eastAsia="ru-RU"/>
        </w:rPr>
        <w:t>52</w:t>
      </w:r>
      <w:r w:rsidR="00D977F3">
        <w:rPr>
          <w:rFonts w:ascii="Times New Roman" w:eastAsia="Times New Roman" w:hAnsi="Times New Roman" w:cs="Times New Roman"/>
          <w:color w:val="000000"/>
          <w:sz w:val="28"/>
          <w:szCs w:val="28"/>
          <w:lang w:val="kk-KZ" w:eastAsia="ru-RU"/>
        </w:rPr>
        <w:t>,2</w:t>
      </w:r>
      <w:r w:rsidRPr="00785A38">
        <w:rPr>
          <w:rFonts w:ascii="Times New Roman" w:eastAsia="Times New Roman" w:hAnsi="Times New Roman" w:cs="Times New Roman"/>
          <w:color w:val="000000"/>
          <w:sz w:val="28"/>
          <w:szCs w:val="28"/>
          <w:lang w:val="kk-KZ" w:eastAsia="ru-RU"/>
        </w:rPr>
        <w:t>%) қорытынды зерттеуде «</w:t>
      </w:r>
      <w:r w:rsidR="00243E51">
        <w:rPr>
          <w:rFonts w:ascii="Times New Roman" w:eastAsia="Times New Roman" w:hAnsi="Times New Roman" w:cs="Times New Roman"/>
          <w:color w:val="000000"/>
          <w:sz w:val="28"/>
          <w:szCs w:val="28"/>
          <w:lang w:val="kk-KZ" w:eastAsia="ru-RU"/>
        </w:rPr>
        <w:t>жеткілікті</w:t>
      </w:r>
      <w:r w:rsidRPr="00785A38">
        <w:rPr>
          <w:rFonts w:ascii="Times New Roman" w:eastAsia="Times New Roman" w:hAnsi="Times New Roman" w:cs="Times New Roman"/>
          <w:color w:val="000000"/>
          <w:sz w:val="28"/>
          <w:szCs w:val="28"/>
          <w:lang w:val="kk-KZ" w:eastAsia="ru-RU"/>
        </w:rPr>
        <w:t>» деңгейде тұр, бұл цифрлық білімдік ортадағы коммуникативтік мәдениеттің маңыздылығын түсінуде едәуір ілгерілеудің болғанын көрсетеді.</w:t>
      </w:r>
    </w:p>
    <w:p w:rsidR="00785A38" w:rsidRDefault="00785A38" w:rsidP="00F6305A">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785A38">
        <w:rPr>
          <w:rFonts w:ascii="Times New Roman" w:eastAsia="Times New Roman" w:hAnsi="Times New Roman" w:cs="Times New Roman"/>
          <w:color w:val="000000"/>
          <w:sz w:val="28"/>
          <w:szCs w:val="28"/>
          <w:lang w:val="kk-KZ" w:eastAsia="ru-RU"/>
        </w:rPr>
        <w:t>Сапалық талдау нәтижелері көрсеткендей, төмен деңгей көрсеткен зерттелушілер бастапқы кезеңде цифрлық коммуникациядағы конфликтілер қатерін түсінбеген. Сұхбаттасушының ұстанымы мен көзқарасын қабылдай алмаған сәтте, дөрекі мәлімдемелер жасауға немесе сұхбаттасушыға құрметсіздік танытуға бейім болған. Цифрлық білімдік ортада болашақ педагог-психологтердің коммуникативтік мәдениетін қалыптастыру әдістемесі ендірілгеннен кейін, зерттелушілер хабарламаларды қалай құрастыру керектігіне, сөйлеу мәдениетіне және тиімді коммуникация жасау іскерліктерін тәжірибеде сынап көруге көбірек көңіл бөле бастады</w:t>
      </w:r>
      <w:r w:rsidR="00550BE2">
        <w:rPr>
          <w:rFonts w:ascii="Times New Roman" w:eastAsia="Times New Roman" w:hAnsi="Times New Roman" w:cs="Times New Roman"/>
          <w:color w:val="000000"/>
          <w:sz w:val="28"/>
          <w:szCs w:val="28"/>
          <w:lang w:val="kk-KZ" w:eastAsia="ru-RU"/>
        </w:rPr>
        <w:t xml:space="preserve"> (21-сурет)</w:t>
      </w:r>
      <w:r w:rsidRPr="00785A38">
        <w:rPr>
          <w:rFonts w:ascii="Times New Roman" w:eastAsia="Times New Roman" w:hAnsi="Times New Roman" w:cs="Times New Roman"/>
          <w:color w:val="000000"/>
          <w:sz w:val="28"/>
          <w:szCs w:val="28"/>
          <w:lang w:val="kk-KZ" w:eastAsia="ru-RU"/>
        </w:rPr>
        <w:t xml:space="preserve">. </w:t>
      </w:r>
    </w:p>
    <w:p w:rsidR="00550BE2" w:rsidRPr="00785A38" w:rsidRDefault="00550BE2" w:rsidP="00550BE2">
      <w:pPr>
        <w:spacing w:after="0" w:line="240" w:lineRule="auto"/>
        <w:ind w:firstLine="567"/>
        <w:contextualSpacing/>
        <w:jc w:val="both"/>
        <w:rPr>
          <w:rFonts w:ascii="Times New Roman" w:eastAsia="Times New Roman" w:hAnsi="Times New Roman" w:cs="Times New Roman"/>
          <w:color w:val="000000"/>
          <w:sz w:val="28"/>
          <w:szCs w:val="28"/>
          <w:lang w:val="kk-KZ" w:eastAsia="ru-RU"/>
        </w:rPr>
      </w:pPr>
      <w:r w:rsidRPr="00C242BD">
        <w:rPr>
          <w:rFonts w:ascii="Times New Roman" w:eastAsia="Times New Roman" w:hAnsi="Times New Roman" w:cs="Times New Roman"/>
          <w:color w:val="000000"/>
          <w:sz w:val="28"/>
          <w:szCs w:val="28"/>
          <w:lang w:val="kk-KZ" w:eastAsia="ru-RU"/>
        </w:rPr>
        <w:t>Когнитивтік-іс-әрекеттік</w:t>
      </w:r>
      <w:r w:rsidRPr="00785A38">
        <w:rPr>
          <w:rFonts w:ascii="Times New Roman" w:eastAsia="Times New Roman" w:hAnsi="Times New Roman" w:cs="Times New Roman"/>
          <w:color w:val="000000"/>
          <w:sz w:val="28"/>
          <w:szCs w:val="28"/>
          <w:lang w:val="kk-KZ" w:eastAsia="ru-RU"/>
        </w:rPr>
        <w:t xml:space="preserve"> </w:t>
      </w:r>
      <w:r w:rsidRPr="00C242BD">
        <w:rPr>
          <w:rFonts w:ascii="Times New Roman" w:eastAsia="Times New Roman" w:hAnsi="Times New Roman" w:cs="Times New Roman"/>
          <w:color w:val="000000"/>
          <w:sz w:val="28"/>
          <w:szCs w:val="28"/>
          <w:lang w:val="kk-KZ" w:eastAsia="ru-RU"/>
        </w:rPr>
        <w:t>критерий</w:t>
      </w:r>
      <w:r w:rsidRPr="00785A38">
        <w:rPr>
          <w:rFonts w:ascii="Times New Roman" w:eastAsia="Times New Roman" w:hAnsi="Times New Roman" w:cs="Times New Roman"/>
          <w:color w:val="000000"/>
          <w:sz w:val="28"/>
          <w:szCs w:val="28"/>
          <w:lang w:val="kk-KZ" w:eastAsia="ru-RU"/>
        </w:rPr>
        <w:t>і</w:t>
      </w:r>
      <w:r w:rsidRPr="00C242BD">
        <w:rPr>
          <w:rFonts w:ascii="Times New Roman" w:eastAsia="Times New Roman" w:hAnsi="Times New Roman" w:cs="Times New Roman"/>
          <w:color w:val="000000"/>
          <w:sz w:val="28"/>
          <w:szCs w:val="28"/>
          <w:lang w:val="kk-KZ" w:eastAsia="ru-RU"/>
        </w:rPr>
        <w:t xml:space="preserve"> бойынша </w:t>
      </w:r>
      <w:r w:rsidRPr="00785A38">
        <w:rPr>
          <w:rFonts w:ascii="Times New Roman" w:eastAsia="Times New Roman" w:hAnsi="Times New Roman" w:cs="Times New Roman"/>
          <w:color w:val="000000"/>
          <w:sz w:val="28"/>
          <w:szCs w:val="28"/>
          <w:lang w:val="kk-KZ" w:eastAsia="ru-RU"/>
        </w:rPr>
        <w:t>анықтаушы эксперимент кезінде зерттелушілердің</w:t>
      </w:r>
      <w:r w:rsidRPr="00C242BD">
        <w:rPr>
          <w:rFonts w:ascii="Times New Roman" w:eastAsia="Times New Roman" w:hAnsi="Times New Roman" w:cs="Times New Roman"/>
          <w:color w:val="000000"/>
          <w:sz w:val="28"/>
          <w:szCs w:val="28"/>
          <w:lang w:val="kk-KZ" w:eastAsia="ru-RU"/>
        </w:rPr>
        <w:t xml:space="preserve"> шамамен </w:t>
      </w:r>
      <w:r>
        <w:rPr>
          <w:rFonts w:ascii="Times New Roman" w:eastAsia="Times New Roman" w:hAnsi="Times New Roman" w:cs="Times New Roman"/>
          <w:color w:val="000000"/>
          <w:sz w:val="28"/>
          <w:szCs w:val="28"/>
          <w:lang w:val="kk-KZ" w:eastAsia="ru-RU"/>
        </w:rPr>
        <w:t>62,1</w:t>
      </w:r>
      <w:r w:rsidRPr="00C242BD">
        <w:rPr>
          <w:rFonts w:ascii="Times New Roman" w:eastAsia="Times New Roman" w:hAnsi="Times New Roman" w:cs="Times New Roman"/>
          <w:color w:val="000000"/>
          <w:sz w:val="28"/>
          <w:szCs w:val="28"/>
          <w:lang w:val="kk-KZ" w:eastAsia="ru-RU"/>
        </w:rPr>
        <w:t>% төмен деңгейдегі нәтиже</w:t>
      </w:r>
      <w:r w:rsidRPr="00785A38">
        <w:rPr>
          <w:rFonts w:ascii="Times New Roman" w:eastAsia="Times New Roman" w:hAnsi="Times New Roman" w:cs="Times New Roman"/>
          <w:color w:val="000000"/>
          <w:sz w:val="28"/>
          <w:szCs w:val="28"/>
          <w:lang w:val="kk-KZ" w:eastAsia="ru-RU"/>
        </w:rPr>
        <w:t>ні</w:t>
      </w:r>
      <w:r w:rsidRPr="00C242BD">
        <w:rPr>
          <w:rFonts w:ascii="Times New Roman" w:eastAsia="Times New Roman" w:hAnsi="Times New Roman" w:cs="Times New Roman"/>
          <w:color w:val="000000"/>
          <w:sz w:val="28"/>
          <w:szCs w:val="28"/>
          <w:lang w:val="kk-KZ" w:eastAsia="ru-RU"/>
        </w:rPr>
        <w:t xml:space="preserve"> көрсетті. Бұл көбінесе </w:t>
      </w:r>
      <w:r w:rsidRPr="00785A38">
        <w:rPr>
          <w:rFonts w:ascii="Times New Roman" w:eastAsia="Times New Roman" w:hAnsi="Times New Roman" w:cs="Times New Roman"/>
          <w:color w:val="000000"/>
          <w:sz w:val="28"/>
          <w:szCs w:val="28"/>
          <w:lang w:val="kk-KZ" w:eastAsia="ru-RU"/>
        </w:rPr>
        <w:t xml:space="preserve">теориялық білімінің жеткіліксіздігімен, </w:t>
      </w:r>
      <w:r w:rsidRPr="00C242BD">
        <w:rPr>
          <w:rFonts w:ascii="Times New Roman" w:eastAsia="Times New Roman" w:hAnsi="Times New Roman" w:cs="Times New Roman"/>
          <w:color w:val="000000"/>
          <w:sz w:val="28"/>
          <w:szCs w:val="28"/>
          <w:lang w:val="kk-KZ" w:eastAsia="ru-RU"/>
        </w:rPr>
        <w:t xml:space="preserve">чаттар мен әлеуметтік желілерде мәтін жазуда орфографиялық, және пунктуациялық қателердің </w:t>
      </w:r>
      <w:r w:rsidRPr="00785A38">
        <w:rPr>
          <w:rFonts w:ascii="Times New Roman" w:eastAsia="Times New Roman" w:hAnsi="Times New Roman" w:cs="Times New Roman"/>
          <w:color w:val="000000"/>
          <w:sz w:val="28"/>
          <w:szCs w:val="28"/>
          <w:lang w:val="kk-KZ" w:eastAsia="ru-RU"/>
        </w:rPr>
        <w:t>болуымен</w:t>
      </w:r>
      <w:r w:rsidRPr="00C242BD">
        <w:rPr>
          <w:rFonts w:ascii="Times New Roman" w:eastAsia="Times New Roman" w:hAnsi="Times New Roman" w:cs="Times New Roman"/>
          <w:color w:val="000000"/>
          <w:sz w:val="28"/>
          <w:szCs w:val="28"/>
          <w:lang w:val="kk-KZ" w:eastAsia="ru-RU"/>
        </w:rPr>
        <w:t>, хабарламаларды қисынды құрылымдай алмауы</w:t>
      </w:r>
      <w:r w:rsidRPr="00785A38">
        <w:rPr>
          <w:rFonts w:ascii="Times New Roman" w:eastAsia="Times New Roman" w:hAnsi="Times New Roman" w:cs="Times New Roman"/>
          <w:color w:val="000000"/>
          <w:sz w:val="28"/>
          <w:szCs w:val="28"/>
          <w:lang w:val="kk-KZ" w:eastAsia="ru-RU"/>
        </w:rPr>
        <w:t>нан</w:t>
      </w:r>
      <w:r w:rsidRPr="00C242BD">
        <w:rPr>
          <w:rFonts w:ascii="Times New Roman" w:eastAsia="Times New Roman" w:hAnsi="Times New Roman" w:cs="Times New Roman"/>
          <w:color w:val="000000"/>
          <w:sz w:val="28"/>
          <w:szCs w:val="28"/>
          <w:lang w:val="kk-KZ" w:eastAsia="ru-RU"/>
        </w:rPr>
        <w:t xml:space="preserve"> </w:t>
      </w:r>
      <w:r w:rsidRPr="00785A38">
        <w:rPr>
          <w:rFonts w:ascii="Times New Roman" w:eastAsia="Times New Roman" w:hAnsi="Times New Roman" w:cs="Times New Roman"/>
          <w:color w:val="000000"/>
          <w:sz w:val="28"/>
          <w:szCs w:val="28"/>
          <w:lang w:val="kk-KZ" w:eastAsia="ru-RU"/>
        </w:rPr>
        <w:t>көрініс тапты</w:t>
      </w:r>
      <w:r w:rsidRPr="00C242BD">
        <w:rPr>
          <w:rFonts w:ascii="Times New Roman" w:eastAsia="Times New Roman" w:hAnsi="Times New Roman" w:cs="Times New Roman"/>
          <w:color w:val="000000"/>
          <w:sz w:val="28"/>
          <w:szCs w:val="28"/>
          <w:lang w:val="kk-KZ" w:eastAsia="ru-RU"/>
        </w:rPr>
        <w:t xml:space="preserve">. </w:t>
      </w:r>
      <w:r w:rsidRPr="00785A38">
        <w:rPr>
          <w:rFonts w:ascii="Times New Roman" w:eastAsia="Times New Roman" w:hAnsi="Times New Roman" w:cs="Times New Roman"/>
          <w:color w:val="000000"/>
          <w:sz w:val="28"/>
          <w:szCs w:val="28"/>
          <w:lang w:val="kk-KZ" w:eastAsia="ru-RU"/>
        </w:rPr>
        <w:t>Ж</w:t>
      </w:r>
      <w:r w:rsidRPr="00C242BD">
        <w:rPr>
          <w:rFonts w:ascii="Times New Roman" w:eastAsia="Times New Roman" w:hAnsi="Times New Roman" w:cs="Times New Roman"/>
          <w:color w:val="000000"/>
          <w:sz w:val="28"/>
          <w:szCs w:val="28"/>
          <w:lang w:val="kk-KZ" w:eastAsia="ru-RU"/>
        </w:rPr>
        <w:t xml:space="preserve">еліге ақпарат жариялау мен комментарий жазу кезінде </w:t>
      </w:r>
      <w:r>
        <w:rPr>
          <w:rFonts w:ascii="Times New Roman" w:eastAsia="Times New Roman" w:hAnsi="Times New Roman" w:cs="Times New Roman"/>
          <w:sz w:val="28"/>
          <w:szCs w:val="28"/>
          <w:lang w:val="kk-KZ" w:eastAsia="ru-RU"/>
        </w:rPr>
        <w:t>сленг</w:t>
      </w:r>
      <w:r w:rsidRPr="00C242BD">
        <w:rPr>
          <w:rFonts w:ascii="Times New Roman" w:eastAsia="Times New Roman" w:hAnsi="Times New Roman" w:cs="Times New Roman"/>
          <w:color w:val="000000"/>
          <w:sz w:val="28"/>
          <w:szCs w:val="28"/>
          <w:lang w:val="kk-KZ" w:eastAsia="ru-RU"/>
        </w:rPr>
        <w:t xml:space="preserve"> сөздер</w:t>
      </w:r>
      <w:r w:rsidRPr="00785A38">
        <w:rPr>
          <w:rFonts w:ascii="Times New Roman" w:eastAsia="Times New Roman" w:hAnsi="Times New Roman" w:cs="Times New Roman"/>
          <w:color w:val="000000"/>
          <w:sz w:val="28"/>
          <w:szCs w:val="28"/>
          <w:lang w:val="kk-KZ" w:eastAsia="ru-RU"/>
        </w:rPr>
        <w:t>ді</w:t>
      </w:r>
      <w:r w:rsidRPr="00C242BD">
        <w:rPr>
          <w:rFonts w:ascii="Times New Roman" w:eastAsia="Times New Roman" w:hAnsi="Times New Roman" w:cs="Times New Roman"/>
          <w:color w:val="000000"/>
          <w:sz w:val="28"/>
          <w:szCs w:val="28"/>
          <w:lang w:val="kk-KZ" w:eastAsia="ru-RU"/>
        </w:rPr>
        <w:t xml:space="preserve"> қолданатыны, </w:t>
      </w:r>
      <w:r w:rsidRPr="00785A38">
        <w:rPr>
          <w:rFonts w:ascii="Times New Roman" w:eastAsia="Times New Roman" w:hAnsi="Times New Roman" w:cs="Times New Roman"/>
          <w:color w:val="000000"/>
          <w:sz w:val="28"/>
          <w:szCs w:val="28"/>
          <w:lang w:val="kk-KZ" w:eastAsia="ru-RU"/>
        </w:rPr>
        <w:t>жағымсыз пікір білдірудің</w:t>
      </w:r>
      <w:r w:rsidRPr="00C242BD">
        <w:rPr>
          <w:rFonts w:ascii="Times New Roman" w:eastAsia="Times New Roman" w:hAnsi="Times New Roman" w:cs="Times New Roman"/>
          <w:color w:val="000000"/>
          <w:sz w:val="28"/>
          <w:szCs w:val="28"/>
          <w:lang w:val="kk-KZ" w:eastAsia="ru-RU"/>
        </w:rPr>
        <w:t xml:space="preserve"> салдары туралы</w:t>
      </w:r>
      <w:r w:rsidRPr="00785A38">
        <w:rPr>
          <w:rFonts w:ascii="Times New Roman" w:eastAsia="Times New Roman" w:hAnsi="Times New Roman" w:cs="Times New Roman"/>
          <w:color w:val="000000"/>
          <w:sz w:val="28"/>
          <w:szCs w:val="28"/>
          <w:lang w:val="kk-KZ" w:eastAsia="ru-RU"/>
        </w:rPr>
        <w:t xml:space="preserve"> сирек ойланатыны байқалды. Сонымен қатар, </w:t>
      </w:r>
      <w:r w:rsidRPr="00C242BD">
        <w:rPr>
          <w:rFonts w:ascii="Times New Roman" w:eastAsia="Times New Roman" w:hAnsi="Times New Roman" w:cs="Times New Roman"/>
          <w:color w:val="000000"/>
          <w:sz w:val="28"/>
          <w:szCs w:val="28"/>
          <w:lang w:val="kk-KZ" w:eastAsia="ru-RU"/>
        </w:rPr>
        <w:t>жиі repost жасайтын материалдардың шынайылығы мен</w:t>
      </w:r>
      <w:r w:rsidRPr="00785A38">
        <w:rPr>
          <w:rFonts w:ascii="Times New Roman" w:eastAsia="Times New Roman" w:hAnsi="Times New Roman" w:cs="Times New Roman"/>
          <w:color w:val="000000"/>
          <w:sz w:val="28"/>
          <w:szCs w:val="28"/>
          <w:lang w:val="kk-KZ" w:eastAsia="ru-RU"/>
        </w:rPr>
        <w:t xml:space="preserve"> сенімділігін</w:t>
      </w:r>
      <w:r w:rsidRPr="00C242BD">
        <w:rPr>
          <w:rFonts w:ascii="Times New Roman" w:eastAsia="Times New Roman" w:hAnsi="Times New Roman" w:cs="Times New Roman"/>
          <w:color w:val="000000"/>
          <w:sz w:val="28"/>
          <w:szCs w:val="28"/>
          <w:lang w:val="kk-KZ" w:eastAsia="ru-RU"/>
        </w:rPr>
        <w:t xml:space="preserve"> тексерме</w:t>
      </w:r>
      <w:r w:rsidRPr="00785A38">
        <w:rPr>
          <w:rFonts w:ascii="Times New Roman" w:eastAsia="Times New Roman" w:hAnsi="Times New Roman" w:cs="Times New Roman"/>
          <w:color w:val="000000"/>
          <w:sz w:val="28"/>
          <w:szCs w:val="28"/>
          <w:lang w:val="kk-KZ" w:eastAsia="ru-RU"/>
        </w:rPr>
        <w:t xml:space="preserve">уі де тиімді цифрлық коммуникация жасау іскерлігінің төмендігін көрсетті. </w:t>
      </w:r>
    </w:p>
    <w:p w:rsidR="00785A38" w:rsidRPr="00785A38" w:rsidRDefault="00785A38" w:rsidP="00F27014">
      <w:pPr>
        <w:spacing w:after="0" w:line="240" w:lineRule="auto"/>
        <w:jc w:val="both"/>
        <w:rPr>
          <w:rFonts w:ascii="Times New Roman" w:eastAsia="Calibri" w:hAnsi="Times New Roman" w:cs="Times New Roman"/>
          <w:sz w:val="28"/>
          <w:szCs w:val="28"/>
          <w:lang w:val="kk-KZ" w:eastAsia="en-US"/>
        </w:rPr>
      </w:pPr>
      <w:r w:rsidRPr="00785A38">
        <w:rPr>
          <w:rFonts w:ascii="Times New Roman" w:eastAsia="Calibri" w:hAnsi="Times New Roman" w:cs="Times New Roman"/>
          <w:noProof/>
          <w:sz w:val="28"/>
          <w:szCs w:val="28"/>
          <w:lang w:val="en-US" w:eastAsia="en-US"/>
        </w:rPr>
        <w:lastRenderedPageBreak/>
        <w:drawing>
          <wp:inline distT="0" distB="0" distL="0" distR="0" wp14:anchorId="56BFAEF3" wp14:editId="12A78848">
            <wp:extent cx="5953468" cy="2966720"/>
            <wp:effectExtent l="0" t="0" r="0" b="5080"/>
            <wp:docPr id="97" name="Диаграмма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550BE2" w:rsidRPr="00550BE2" w:rsidRDefault="00550BE2" w:rsidP="00F27014">
      <w:pPr>
        <w:spacing w:after="0" w:line="240" w:lineRule="auto"/>
        <w:jc w:val="center"/>
        <w:rPr>
          <w:rFonts w:ascii="Times New Roman" w:eastAsia="Calibri" w:hAnsi="Times New Roman" w:cs="Times New Roman"/>
          <w:sz w:val="16"/>
          <w:szCs w:val="16"/>
          <w:lang w:val="kk-KZ" w:eastAsia="en-US"/>
        </w:rPr>
      </w:pPr>
    </w:p>
    <w:p w:rsidR="00785A38" w:rsidRPr="00785A38" w:rsidRDefault="00785A38" w:rsidP="00F27014">
      <w:pPr>
        <w:spacing w:after="0" w:line="240" w:lineRule="auto"/>
        <w:jc w:val="center"/>
        <w:rPr>
          <w:rFonts w:ascii="Times New Roman" w:eastAsia="Calibri" w:hAnsi="Times New Roman" w:cs="Times New Roman"/>
          <w:sz w:val="28"/>
          <w:szCs w:val="28"/>
          <w:lang w:val="kk-KZ" w:eastAsia="en-US"/>
        </w:rPr>
      </w:pPr>
      <w:r w:rsidRPr="00785A38">
        <w:rPr>
          <w:rFonts w:ascii="Times New Roman" w:eastAsia="Calibri" w:hAnsi="Times New Roman" w:cs="Times New Roman"/>
          <w:sz w:val="28"/>
          <w:szCs w:val="28"/>
          <w:lang w:val="kk-KZ" w:eastAsia="en-US"/>
        </w:rPr>
        <w:t xml:space="preserve">Сурет </w:t>
      </w:r>
      <w:r w:rsidR="00692F17">
        <w:rPr>
          <w:rFonts w:ascii="Times New Roman" w:eastAsia="Calibri" w:hAnsi="Times New Roman" w:cs="Times New Roman"/>
          <w:sz w:val="28"/>
          <w:szCs w:val="28"/>
          <w:lang w:val="kk-KZ" w:eastAsia="en-US"/>
        </w:rPr>
        <w:t>21</w:t>
      </w:r>
      <w:r w:rsidR="001A50EC">
        <w:rPr>
          <w:rFonts w:ascii="Times New Roman" w:eastAsia="Calibri" w:hAnsi="Times New Roman" w:cs="Times New Roman"/>
          <w:sz w:val="28"/>
          <w:szCs w:val="28"/>
          <w:lang w:val="kk-KZ" w:eastAsia="en-US"/>
        </w:rPr>
        <w:t xml:space="preserve"> </w:t>
      </w:r>
      <w:r w:rsidRPr="00785A38">
        <w:rPr>
          <w:rFonts w:ascii="Times New Roman" w:eastAsia="Calibri" w:hAnsi="Times New Roman" w:cs="Times New Roman"/>
          <w:sz w:val="28"/>
          <w:szCs w:val="28"/>
          <w:lang w:val="kk-KZ" w:eastAsia="en-US"/>
        </w:rPr>
        <w:t>– Анықтаушы эксперимент бойынша ЭТ алынған нәтижелердің диаграммасы</w:t>
      </w:r>
    </w:p>
    <w:p w:rsidR="00550BE2" w:rsidRDefault="00550BE2" w:rsidP="00F27014">
      <w:pPr>
        <w:spacing w:after="0" w:line="240" w:lineRule="auto"/>
        <w:ind w:firstLine="567"/>
        <w:contextualSpacing/>
        <w:jc w:val="both"/>
        <w:rPr>
          <w:rFonts w:ascii="Times New Roman" w:eastAsia="Times New Roman" w:hAnsi="Times New Roman" w:cs="Times New Roman"/>
          <w:color w:val="000000"/>
          <w:sz w:val="28"/>
          <w:szCs w:val="28"/>
          <w:lang w:val="kk-KZ" w:eastAsia="ru-RU"/>
        </w:rPr>
      </w:pPr>
    </w:p>
    <w:p w:rsidR="00785A38" w:rsidRPr="00C242BD" w:rsidRDefault="00785A38" w:rsidP="00550BE2">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C242BD">
        <w:rPr>
          <w:rFonts w:ascii="Times New Roman" w:eastAsia="Times New Roman" w:hAnsi="Times New Roman" w:cs="Times New Roman"/>
          <w:color w:val="000000"/>
          <w:sz w:val="28"/>
          <w:szCs w:val="28"/>
          <w:lang w:val="kk-KZ" w:eastAsia="ru-RU"/>
        </w:rPr>
        <w:t xml:space="preserve">Қалыптастыру кезеңінен кейін «төмен» деңгейдегі </w:t>
      </w:r>
      <w:r w:rsidRPr="00785A38">
        <w:rPr>
          <w:rFonts w:ascii="Times New Roman" w:eastAsia="Times New Roman" w:hAnsi="Times New Roman" w:cs="Times New Roman"/>
          <w:color w:val="000000"/>
          <w:sz w:val="28"/>
          <w:szCs w:val="28"/>
          <w:lang w:val="kk-KZ" w:eastAsia="ru-RU"/>
        </w:rPr>
        <w:t>зерттелушілер</w:t>
      </w:r>
      <w:r w:rsidRPr="00C242BD">
        <w:rPr>
          <w:rFonts w:ascii="Times New Roman" w:eastAsia="Times New Roman" w:hAnsi="Times New Roman" w:cs="Times New Roman"/>
          <w:color w:val="000000"/>
          <w:sz w:val="28"/>
          <w:szCs w:val="28"/>
          <w:lang w:val="kk-KZ" w:eastAsia="ru-RU"/>
        </w:rPr>
        <w:t xml:space="preserve"> үлесі </w:t>
      </w:r>
      <w:r w:rsidR="00C43A64">
        <w:rPr>
          <w:rFonts w:ascii="Times New Roman" w:eastAsia="Times New Roman" w:hAnsi="Times New Roman" w:cs="Times New Roman"/>
          <w:color w:val="000000"/>
          <w:sz w:val="28"/>
          <w:szCs w:val="28"/>
          <w:lang w:val="kk-KZ" w:eastAsia="ru-RU"/>
        </w:rPr>
        <w:t>26,3</w:t>
      </w:r>
      <w:r w:rsidRPr="00C242BD">
        <w:rPr>
          <w:rFonts w:ascii="Times New Roman" w:eastAsia="Times New Roman" w:hAnsi="Times New Roman" w:cs="Times New Roman"/>
          <w:color w:val="000000"/>
          <w:sz w:val="28"/>
          <w:szCs w:val="28"/>
          <w:lang w:val="kk-KZ" w:eastAsia="ru-RU"/>
        </w:rPr>
        <w:t>%-</w:t>
      </w:r>
      <w:r w:rsidR="00C43A64">
        <w:rPr>
          <w:rFonts w:ascii="Times New Roman" w:eastAsia="Times New Roman" w:hAnsi="Times New Roman" w:cs="Times New Roman"/>
          <w:color w:val="000000"/>
          <w:sz w:val="28"/>
          <w:szCs w:val="28"/>
          <w:lang w:val="kk-KZ" w:eastAsia="ru-RU"/>
        </w:rPr>
        <w:t>ке</w:t>
      </w:r>
      <w:r w:rsidRPr="00C242BD">
        <w:rPr>
          <w:rFonts w:ascii="Times New Roman" w:eastAsia="Times New Roman" w:hAnsi="Times New Roman" w:cs="Times New Roman"/>
          <w:color w:val="000000"/>
          <w:sz w:val="28"/>
          <w:szCs w:val="28"/>
          <w:lang w:val="kk-KZ" w:eastAsia="ru-RU"/>
        </w:rPr>
        <w:t xml:space="preserve"> дейін қысқарды, ал «жоғары» деңгей </w:t>
      </w:r>
      <w:r w:rsidR="00C43A64">
        <w:rPr>
          <w:rFonts w:ascii="Times New Roman" w:eastAsia="Times New Roman" w:hAnsi="Times New Roman" w:cs="Times New Roman"/>
          <w:color w:val="000000"/>
          <w:sz w:val="28"/>
          <w:szCs w:val="28"/>
          <w:lang w:val="kk-KZ" w:eastAsia="ru-RU"/>
        </w:rPr>
        <w:t>21,2</w:t>
      </w:r>
      <w:r w:rsidRPr="00C242BD">
        <w:rPr>
          <w:rFonts w:ascii="Times New Roman" w:eastAsia="Times New Roman" w:hAnsi="Times New Roman" w:cs="Times New Roman"/>
          <w:color w:val="000000"/>
          <w:sz w:val="28"/>
          <w:szCs w:val="28"/>
          <w:lang w:val="kk-KZ" w:eastAsia="ru-RU"/>
        </w:rPr>
        <w:t>%-</w:t>
      </w:r>
      <w:r w:rsidR="00C43A64">
        <w:rPr>
          <w:rFonts w:ascii="Times New Roman" w:eastAsia="Times New Roman" w:hAnsi="Times New Roman" w:cs="Times New Roman"/>
          <w:color w:val="000000"/>
          <w:sz w:val="28"/>
          <w:szCs w:val="28"/>
          <w:lang w:val="kk-KZ" w:eastAsia="ru-RU"/>
        </w:rPr>
        <w:t>ге</w:t>
      </w:r>
      <w:r w:rsidRPr="00C242BD">
        <w:rPr>
          <w:rFonts w:ascii="Times New Roman" w:eastAsia="Times New Roman" w:hAnsi="Times New Roman" w:cs="Times New Roman"/>
          <w:color w:val="000000"/>
          <w:sz w:val="28"/>
          <w:szCs w:val="28"/>
          <w:lang w:val="kk-KZ" w:eastAsia="ru-RU"/>
        </w:rPr>
        <w:t xml:space="preserve"> дейін өсті. </w:t>
      </w:r>
      <w:r w:rsidRPr="00785A38">
        <w:rPr>
          <w:rFonts w:ascii="Times New Roman" w:eastAsia="Times New Roman" w:hAnsi="Times New Roman" w:cs="Times New Roman"/>
          <w:color w:val="000000"/>
          <w:sz w:val="28"/>
          <w:szCs w:val="28"/>
          <w:lang w:val="kk-KZ" w:eastAsia="ru-RU"/>
        </w:rPr>
        <w:t xml:space="preserve">Эксперименттік топтағы </w:t>
      </w:r>
      <w:r w:rsidRPr="00C242BD">
        <w:rPr>
          <w:rFonts w:ascii="Times New Roman" w:eastAsia="Times New Roman" w:hAnsi="Times New Roman" w:cs="Times New Roman"/>
          <w:color w:val="000000"/>
          <w:sz w:val="28"/>
          <w:szCs w:val="28"/>
          <w:lang w:val="kk-KZ" w:eastAsia="ru-RU"/>
        </w:rPr>
        <w:t>«</w:t>
      </w:r>
      <w:r w:rsidR="00243E51">
        <w:rPr>
          <w:rFonts w:ascii="Times New Roman" w:eastAsia="Times New Roman" w:hAnsi="Times New Roman" w:cs="Times New Roman"/>
          <w:color w:val="000000"/>
          <w:sz w:val="28"/>
          <w:szCs w:val="28"/>
          <w:lang w:val="kk-KZ" w:eastAsia="ru-RU"/>
        </w:rPr>
        <w:t>жеткілікті</w:t>
      </w:r>
      <w:r w:rsidRPr="00C242BD">
        <w:rPr>
          <w:rFonts w:ascii="Times New Roman" w:eastAsia="Times New Roman" w:hAnsi="Times New Roman" w:cs="Times New Roman"/>
          <w:color w:val="000000"/>
          <w:sz w:val="28"/>
          <w:szCs w:val="28"/>
          <w:lang w:val="kk-KZ" w:eastAsia="ru-RU"/>
        </w:rPr>
        <w:t xml:space="preserve">» </w:t>
      </w:r>
      <w:r w:rsidRPr="00785A38">
        <w:rPr>
          <w:rFonts w:ascii="Times New Roman" w:eastAsia="Times New Roman" w:hAnsi="Times New Roman" w:cs="Times New Roman"/>
          <w:color w:val="000000"/>
          <w:sz w:val="28"/>
          <w:szCs w:val="28"/>
          <w:lang w:val="kk-KZ" w:eastAsia="ru-RU"/>
        </w:rPr>
        <w:t xml:space="preserve">нәтиже көрсеткен зерттелушілердің үлес салмағы </w:t>
      </w:r>
      <w:r w:rsidR="00C43A64">
        <w:rPr>
          <w:rFonts w:ascii="Times New Roman" w:eastAsia="Times New Roman" w:hAnsi="Times New Roman" w:cs="Times New Roman"/>
          <w:color w:val="000000"/>
          <w:sz w:val="28"/>
          <w:szCs w:val="28"/>
          <w:lang w:val="kk-KZ" w:eastAsia="ru-RU"/>
        </w:rPr>
        <w:t>52,5</w:t>
      </w:r>
      <w:r w:rsidRPr="00C242BD">
        <w:rPr>
          <w:rFonts w:ascii="Times New Roman" w:eastAsia="Times New Roman" w:hAnsi="Times New Roman" w:cs="Times New Roman"/>
          <w:color w:val="000000"/>
          <w:sz w:val="28"/>
          <w:szCs w:val="28"/>
          <w:lang w:val="kk-KZ" w:eastAsia="ru-RU"/>
        </w:rPr>
        <w:t xml:space="preserve">%-ға жетті. </w:t>
      </w:r>
      <w:r w:rsidRPr="00785A38">
        <w:rPr>
          <w:rFonts w:ascii="Times New Roman" w:eastAsia="Times New Roman" w:hAnsi="Times New Roman" w:cs="Times New Roman"/>
          <w:color w:val="000000"/>
          <w:sz w:val="28"/>
          <w:szCs w:val="28"/>
          <w:lang w:val="kk-KZ" w:eastAsia="ru-RU"/>
        </w:rPr>
        <w:t xml:space="preserve">Олар цифрлық білімдік ортадағы коммуникация үдерісінде </w:t>
      </w:r>
      <w:r w:rsidRPr="00C242BD">
        <w:rPr>
          <w:rFonts w:ascii="Times New Roman" w:eastAsia="Times New Roman" w:hAnsi="Times New Roman" w:cs="Times New Roman"/>
          <w:color w:val="000000"/>
          <w:sz w:val="28"/>
          <w:szCs w:val="28"/>
          <w:lang w:val="kk-KZ" w:eastAsia="ru-RU"/>
        </w:rPr>
        <w:t xml:space="preserve">ресми және бейресми сөйлеу </w:t>
      </w:r>
      <w:r w:rsidRPr="00785A38">
        <w:rPr>
          <w:rFonts w:ascii="Times New Roman" w:eastAsia="Times New Roman" w:hAnsi="Times New Roman" w:cs="Times New Roman"/>
          <w:color w:val="000000"/>
          <w:sz w:val="28"/>
          <w:szCs w:val="28"/>
          <w:lang w:val="kk-KZ" w:eastAsia="ru-RU"/>
        </w:rPr>
        <w:t xml:space="preserve">мәдениетін </w:t>
      </w:r>
      <w:r w:rsidRPr="00C242BD">
        <w:rPr>
          <w:rFonts w:ascii="Times New Roman" w:eastAsia="Times New Roman" w:hAnsi="Times New Roman" w:cs="Times New Roman"/>
          <w:color w:val="000000"/>
          <w:sz w:val="28"/>
          <w:szCs w:val="28"/>
          <w:lang w:val="kk-KZ" w:eastAsia="ru-RU"/>
        </w:rPr>
        <w:t xml:space="preserve">дұрыс пайдалануға, өз жазбаларын тексеруге, тұрпайы және </w:t>
      </w:r>
      <w:r w:rsidR="007D22F1">
        <w:rPr>
          <w:rFonts w:ascii="Times New Roman" w:eastAsia="Times New Roman" w:hAnsi="Times New Roman" w:cs="Times New Roman"/>
          <w:color w:val="000000"/>
          <w:sz w:val="28"/>
          <w:szCs w:val="28"/>
          <w:lang w:val="kk-KZ" w:eastAsia="ru-RU"/>
        </w:rPr>
        <w:t>сленг</w:t>
      </w:r>
      <w:r w:rsidRPr="00785A38">
        <w:rPr>
          <w:rFonts w:ascii="Times New Roman" w:eastAsia="Times New Roman" w:hAnsi="Times New Roman" w:cs="Times New Roman"/>
          <w:color w:val="000000"/>
          <w:sz w:val="28"/>
          <w:szCs w:val="28"/>
          <w:lang w:val="kk-KZ" w:eastAsia="ru-RU"/>
        </w:rPr>
        <w:t xml:space="preserve"> </w:t>
      </w:r>
      <w:r w:rsidRPr="00C242BD">
        <w:rPr>
          <w:rFonts w:ascii="Times New Roman" w:eastAsia="Times New Roman" w:hAnsi="Times New Roman" w:cs="Times New Roman"/>
          <w:color w:val="000000"/>
          <w:sz w:val="28"/>
          <w:szCs w:val="28"/>
          <w:lang w:val="kk-KZ" w:eastAsia="ru-RU"/>
        </w:rPr>
        <w:t>сөздерден аулақ болуға ұмтылды.</w:t>
      </w:r>
    </w:p>
    <w:p w:rsidR="00785A38" w:rsidRDefault="00785A38" w:rsidP="00550BE2">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C242BD">
        <w:rPr>
          <w:rFonts w:ascii="Times New Roman" w:eastAsia="Times New Roman" w:hAnsi="Times New Roman" w:cs="Times New Roman"/>
          <w:color w:val="000000"/>
          <w:sz w:val="28"/>
          <w:szCs w:val="28"/>
          <w:lang w:val="kk-KZ" w:eastAsia="ru-RU"/>
        </w:rPr>
        <w:t xml:space="preserve">Жүргізілген тренингтік </w:t>
      </w:r>
      <w:r w:rsidRPr="00785A38">
        <w:rPr>
          <w:rFonts w:ascii="Times New Roman" w:eastAsia="Times New Roman" w:hAnsi="Times New Roman" w:cs="Times New Roman"/>
          <w:color w:val="000000"/>
          <w:sz w:val="28"/>
          <w:szCs w:val="28"/>
          <w:lang w:val="kk-KZ" w:eastAsia="ru-RU"/>
        </w:rPr>
        <w:t>сабақтардың</w:t>
      </w:r>
      <w:r w:rsidRPr="00C242BD">
        <w:rPr>
          <w:rFonts w:ascii="Times New Roman" w:eastAsia="Times New Roman" w:hAnsi="Times New Roman" w:cs="Times New Roman"/>
          <w:color w:val="000000"/>
          <w:sz w:val="28"/>
          <w:szCs w:val="28"/>
          <w:lang w:val="kk-KZ" w:eastAsia="ru-RU"/>
        </w:rPr>
        <w:t xml:space="preserve"> («Чатты редакциялау» және «Салмақты дәлел келтіру»</w:t>
      </w:r>
      <w:r w:rsidRPr="00785A38">
        <w:rPr>
          <w:rFonts w:ascii="Times New Roman" w:eastAsia="Times New Roman" w:hAnsi="Times New Roman" w:cs="Times New Roman"/>
          <w:color w:val="000000"/>
          <w:sz w:val="28"/>
          <w:szCs w:val="28"/>
          <w:lang w:val="kk-KZ" w:eastAsia="ru-RU"/>
        </w:rPr>
        <w:t xml:space="preserve"> сынды </w:t>
      </w:r>
      <w:r w:rsidRPr="00C242BD">
        <w:rPr>
          <w:rFonts w:ascii="Times New Roman" w:eastAsia="Times New Roman" w:hAnsi="Times New Roman" w:cs="Times New Roman"/>
          <w:color w:val="000000"/>
          <w:sz w:val="28"/>
          <w:szCs w:val="28"/>
          <w:lang w:val="kk-KZ" w:eastAsia="ru-RU"/>
        </w:rPr>
        <w:t xml:space="preserve">жаттығулар мен кейстер, </w:t>
      </w:r>
      <w:r w:rsidRPr="00785A38">
        <w:rPr>
          <w:rFonts w:ascii="Times New Roman" w:eastAsia="Times New Roman" w:hAnsi="Times New Roman" w:cs="Times New Roman"/>
          <w:color w:val="000000"/>
          <w:sz w:val="28"/>
          <w:szCs w:val="28"/>
          <w:lang w:val="kk-KZ" w:eastAsia="ru-RU"/>
        </w:rPr>
        <w:t xml:space="preserve">іскерлік және </w:t>
      </w:r>
      <w:r w:rsidRPr="00C242BD">
        <w:rPr>
          <w:rFonts w:ascii="Times New Roman" w:eastAsia="Times New Roman" w:hAnsi="Times New Roman" w:cs="Times New Roman"/>
          <w:color w:val="000000"/>
          <w:sz w:val="28"/>
          <w:szCs w:val="28"/>
          <w:lang w:val="kk-KZ" w:eastAsia="ru-RU"/>
        </w:rPr>
        <w:t xml:space="preserve">рөлдік ойындар) </w:t>
      </w:r>
      <w:r w:rsidRPr="00785A38">
        <w:rPr>
          <w:rFonts w:ascii="Times New Roman" w:eastAsia="Times New Roman" w:hAnsi="Times New Roman" w:cs="Times New Roman"/>
          <w:color w:val="000000"/>
          <w:sz w:val="28"/>
          <w:szCs w:val="28"/>
          <w:lang w:val="kk-KZ" w:eastAsia="ru-RU"/>
        </w:rPr>
        <w:t>негізінде</w:t>
      </w:r>
      <w:r w:rsidRPr="00C242BD">
        <w:rPr>
          <w:rFonts w:ascii="Times New Roman" w:eastAsia="Times New Roman" w:hAnsi="Times New Roman" w:cs="Times New Roman"/>
          <w:color w:val="000000"/>
          <w:sz w:val="28"/>
          <w:szCs w:val="28"/>
          <w:lang w:val="kk-KZ" w:eastAsia="ru-RU"/>
        </w:rPr>
        <w:t xml:space="preserve"> </w:t>
      </w:r>
      <w:r w:rsidRPr="00785A38">
        <w:rPr>
          <w:rFonts w:ascii="Times New Roman" w:eastAsia="Times New Roman" w:hAnsi="Times New Roman" w:cs="Times New Roman"/>
          <w:color w:val="000000"/>
          <w:sz w:val="28"/>
          <w:szCs w:val="28"/>
          <w:lang w:val="kk-KZ" w:eastAsia="ru-RU"/>
        </w:rPr>
        <w:t>болашақ педагог-психологтер</w:t>
      </w:r>
      <w:r w:rsidRPr="00C242BD">
        <w:rPr>
          <w:rFonts w:ascii="Times New Roman" w:eastAsia="Times New Roman" w:hAnsi="Times New Roman" w:cs="Times New Roman"/>
          <w:color w:val="000000"/>
          <w:sz w:val="28"/>
          <w:szCs w:val="28"/>
          <w:lang w:val="kk-KZ" w:eastAsia="ru-RU"/>
        </w:rPr>
        <w:t xml:space="preserve"> </w:t>
      </w:r>
      <w:r w:rsidRPr="00785A38">
        <w:rPr>
          <w:rFonts w:ascii="Times New Roman" w:eastAsia="Times New Roman" w:hAnsi="Times New Roman" w:cs="Times New Roman"/>
          <w:color w:val="000000"/>
          <w:sz w:val="28"/>
          <w:szCs w:val="28"/>
          <w:lang w:val="kk-KZ" w:eastAsia="ru-RU"/>
        </w:rPr>
        <w:t>ақпаратты</w:t>
      </w:r>
      <w:r w:rsidRPr="00C242BD">
        <w:rPr>
          <w:rFonts w:ascii="Times New Roman" w:eastAsia="Times New Roman" w:hAnsi="Times New Roman" w:cs="Times New Roman"/>
          <w:color w:val="000000"/>
          <w:sz w:val="28"/>
          <w:szCs w:val="28"/>
          <w:lang w:val="kk-KZ" w:eastAsia="ru-RU"/>
        </w:rPr>
        <w:t xml:space="preserve"> </w:t>
      </w:r>
      <w:r w:rsidRPr="00785A38">
        <w:rPr>
          <w:rFonts w:ascii="Times New Roman" w:eastAsia="Times New Roman" w:hAnsi="Times New Roman" w:cs="Times New Roman"/>
          <w:color w:val="000000"/>
          <w:sz w:val="28"/>
          <w:szCs w:val="28"/>
          <w:lang w:val="kk-KZ" w:eastAsia="ru-RU"/>
        </w:rPr>
        <w:t>сыни қабылдауды</w:t>
      </w:r>
      <w:r w:rsidRPr="00C242BD">
        <w:rPr>
          <w:rFonts w:ascii="Times New Roman" w:eastAsia="Times New Roman" w:hAnsi="Times New Roman" w:cs="Times New Roman"/>
          <w:color w:val="000000"/>
          <w:sz w:val="28"/>
          <w:szCs w:val="28"/>
          <w:lang w:val="kk-KZ" w:eastAsia="ru-RU"/>
        </w:rPr>
        <w:t xml:space="preserve">, өз ойларын логикалық тұрғыда жүйелеуді және сұхбаттасушылардың мәдени ерекшеліктерін ескеруге үйренді. </w:t>
      </w:r>
      <w:r w:rsidRPr="00785A38">
        <w:rPr>
          <w:rFonts w:ascii="Times New Roman" w:eastAsia="Times New Roman" w:hAnsi="Times New Roman" w:cs="Times New Roman"/>
          <w:color w:val="000000"/>
          <w:sz w:val="28"/>
          <w:szCs w:val="28"/>
          <w:lang w:val="kk-KZ" w:eastAsia="ru-RU"/>
        </w:rPr>
        <w:t xml:space="preserve">Коммуникация жасаудың тиімді модельдерін меңгеру нәтижесінде қарым-қатынас нәтижелерін болжау, сұхбаттасушының ашық және жасырын коммуникативтік хабарламаларын түсіну іскерліктері жоғарылады. </w:t>
      </w:r>
      <w:r w:rsidRPr="00C242BD">
        <w:rPr>
          <w:rFonts w:ascii="Times New Roman" w:eastAsia="Times New Roman" w:hAnsi="Times New Roman" w:cs="Times New Roman"/>
          <w:color w:val="000000"/>
          <w:sz w:val="28"/>
          <w:szCs w:val="28"/>
          <w:lang w:val="kk-KZ" w:eastAsia="ru-RU"/>
        </w:rPr>
        <w:t>Бұл олардың когнитивтік-</w:t>
      </w:r>
      <w:r w:rsidR="00A20605">
        <w:rPr>
          <w:rFonts w:ascii="Times New Roman" w:eastAsia="Times New Roman" w:hAnsi="Times New Roman" w:cs="Times New Roman"/>
          <w:color w:val="000000"/>
          <w:sz w:val="28"/>
          <w:szCs w:val="28"/>
          <w:lang w:val="kk-KZ" w:eastAsia="ru-RU"/>
        </w:rPr>
        <w:t>іс-</w:t>
      </w:r>
      <w:r w:rsidRPr="00C242BD">
        <w:rPr>
          <w:rFonts w:ascii="Times New Roman" w:eastAsia="Times New Roman" w:hAnsi="Times New Roman" w:cs="Times New Roman"/>
          <w:color w:val="000000"/>
          <w:sz w:val="28"/>
          <w:szCs w:val="28"/>
          <w:lang w:val="kk-KZ" w:eastAsia="ru-RU"/>
        </w:rPr>
        <w:t>әрекеттік дағдыларының дамуына айтарлықтай әсерін тигізді</w:t>
      </w:r>
      <w:r w:rsidR="00550BE2">
        <w:rPr>
          <w:rFonts w:ascii="Times New Roman" w:eastAsia="Times New Roman" w:hAnsi="Times New Roman" w:cs="Times New Roman"/>
          <w:color w:val="000000"/>
          <w:sz w:val="28"/>
          <w:szCs w:val="28"/>
          <w:lang w:val="kk-KZ" w:eastAsia="ru-RU"/>
        </w:rPr>
        <w:t xml:space="preserve"> (22-сурет)</w:t>
      </w:r>
      <w:r w:rsidRPr="00C242BD">
        <w:rPr>
          <w:rFonts w:ascii="Times New Roman" w:eastAsia="Times New Roman" w:hAnsi="Times New Roman" w:cs="Times New Roman"/>
          <w:color w:val="000000"/>
          <w:sz w:val="28"/>
          <w:szCs w:val="28"/>
          <w:lang w:val="kk-KZ" w:eastAsia="ru-RU"/>
        </w:rPr>
        <w:t xml:space="preserve">. </w:t>
      </w:r>
    </w:p>
    <w:p w:rsidR="00550BE2" w:rsidRPr="00785A38" w:rsidRDefault="00550BE2" w:rsidP="00550BE2">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r w:rsidRPr="00C242BD">
        <w:rPr>
          <w:rFonts w:ascii="Times New Roman" w:eastAsia="Times New Roman" w:hAnsi="Times New Roman" w:cs="Times New Roman"/>
          <w:color w:val="000000"/>
          <w:sz w:val="28"/>
          <w:szCs w:val="28"/>
          <w:lang w:val="kk-KZ" w:eastAsia="ru-RU"/>
        </w:rPr>
        <w:t>Ба</w:t>
      </w:r>
      <w:r>
        <w:rPr>
          <w:rFonts w:ascii="Times New Roman" w:eastAsia="Times New Roman" w:hAnsi="Times New Roman" w:cs="Times New Roman"/>
          <w:color w:val="000000"/>
          <w:sz w:val="28"/>
          <w:szCs w:val="28"/>
          <w:lang w:val="kk-KZ" w:eastAsia="ru-RU"/>
        </w:rPr>
        <w:t xml:space="preserve">стапқы кезеңде топтың жартысынан көбі </w:t>
      </w:r>
      <w:r w:rsidRPr="00C242BD">
        <w:rPr>
          <w:rFonts w:ascii="Times New Roman" w:eastAsia="Times New Roman" w:hAnsi="Times New Roman" w:cs="Times New Roman"/>
          <w:color w:val="000000"/>
          <w:sz w:val="28"/>
          <w:szCs w:val="28"/>
          <w:lang w:val="kk-KZ" w:eastAsia="ru-RU"/>
        </w:rPr>
        <w:t>(</w:t>
      </w:r>
      <w:r>
        <w:rPr>
          <w:rFonts w:ascii="Times New Roman" w:eastAsia="Times New Roman" w:hAnsi="Times New Roman" w:cs="Times New Roman"/>
          <w:color w:val="000000"/>
          <w:sz w:val="28"/>
          <w:szCs w:val="28"/>
          <w:lang w:val="kk-KZ" w:eastAsia="ru-RU"/>
        </w:rPr>
        <w:t>69,8</w:t>
      </w:r>
      <w:r w:rsidRPr="00C242BD">
        <w:rPr>
          <w:rFonts w:ascii="Times New Roman" w:eastAsia="Times New Roman" w:hAnsi="Times New Roman" w:cs="Times New Roman"/>
          <w:color w:val="000000"/>
          <w:sz w:val="28"/>
          <w:szCs w:val="28"/>
          <w:lang w:val="kk-KZ" w:eastAsia="ru-RU"/>
        </w:rPr>
        <w:t xml:space="preserve">%) мінез-құлықтық-рефлексиялық </w:t>
      </w:r>
      <w:r w:rsidRPr="00785A38">
        <w:rPr>
          <w:rFonts w:ascii="Times New Roman" w:eastAsia="Times New Roman" w:hAnsi="Times New Roman" w:cs="Times New Roman"/>
          <w:color w:val="000000"/>
          <w:sz w:val="28"/>
          <w:szCs w:val="28"/>
          <w:lang w:val="kk-KZ" w:eastAsia="ru-RU"/>
        </w:rPr>
        <w:t xml:space="preserve">критерий </w:t>
      </w:r>
      <w:r w:rsidRPr="00C242BD">
        <w:rPr>
          <w:rFonts w:ascii="Times New Roman" w:eastAsia="Times New Roman" w:hAnsi="Times New Roman" w:cs="Times New Roman"/>
          <w:color w:val="000000"/>
          <w:sz w:val="28"/>
          <w:szCs w:val="28"/>
          <w:lang w:val="kk-KZ" w:eastAsia="ru-RU"/>
        </w:rPr>
        <w:t xml:space="preserve">бойынша төмен деңгейдегі нәтиже көрсетті. Мұндай </w:t>
      </w:r>
      <w:r w:rsidRPr="00785A38">
        <w:rPr>
          <w:rFonts w:ascii="Times New Roman" w:eastAsia="Times New Roman" w:hAnsi="Times New Roman" w:cs="Times New Roman"/>
          <w:color w:val="000000"/>
          <w:sz w:val="28"/>
          <w:szCs w:val="28"/>
          <w:lang w:val="kk-KZ" w:eastAsia="ru-RU"/>
        </w:rPr>
        <w:t xml:space="preserve">зерттелушілер </w:t>
      </w:r>
      <w:r w:rsidRPr="00C242BD">
        <w:rPr>
          <w:rFonts w:ascii="Times New Roman" w:eastAsia="Times New Roman" w:hAnsi="Times New Roman" w:cs="Times New Roman"/>
          <w:color w:val="000000"/>
          <w:sz w:val="28"/>
          <w:szCs w:val="28"/>
          <w:lang w:val="kk-KZ" w:eastAsia="ru-RU"/>
        </w:rPr>
        <w:t>виртуалды қарым-қатынас барысында сұхбаттасушының эмоционалдық жай-күйін байқамай, көбінесе өктем</w:t>
      </w:r>
      <w:r w:rsidRPr="00785A38">
        <w:rPr>
          <w:rFonts w:ascii="Times New Roman" w:eastAsia="Times New Roman" w:hAnsi="Times New Roman" w:cs="Times New Roman"/>
          <w:color w:val="000000"/>
          <w:sz w:val="28"/>
          <w:szCs w:val="28"/>
          <w:lang w:val="kk-KZ" w:eastAsia="ru-RU"/>
        </w:rPr>
        <w:t>,</w:t>
      </w:r>
      <w:r w:rsidRPr="00C242BD">
        <w:rPr>
          <w:rFonts w:ascii="Times New Roman" w:eastAsia="Times New Roman" w:hAnsi="Times New Roman" w:cs="Times New Roman"/>
          <w:color w:val="000000"/>
          <w:sz w:val="28"/>
          <w:szCs w:val="28"/>
          <w:lang w:val="kk-KZ" w:eastAsia="ru-RU"/>
        </w:rPr>
        <w:t xml:space="preserve"> не дөрекі хабарламалар жазып, жауап беру тәсілін елемей келген. </w:t>
      </w:r>
      <w:r w:rsidRPr="00785A38">
        <w:rPr>
          <w:rFonts w:ascii="Times New Roman" w:eastAsia="Times New Roman" w:hAnsi="Times New Roman" w:cs="Times New Roman"/>
          <w:color w:val="000000"/>
          <w:sz w:val="28"/>
          <w:szCs w:val="28"/>
          <w:lang w:val="kk-KZ" w:eastAsia="ru-RU"/>
        </w:rPr>
        <w:t>Оқу курсын меңгеріп, т</w:t>
      </w:r>
      <w:r w:rsidRPr="00C242BD">
        <w:rPr>
          <w:rFonts w:ascii="Times New Roman" w:eastAsia="Times New Roman" w:hAnsi="Times New Roman" w:cs="Times New Roman"/>
          <w:color w:val="000000"/>
          <w:sz w:val="28"/>
          <w:szCs w:val="28"/>
          <w:lang w:val="kk-KZ" w:eastAsia="ru-RU"/>
        </w:rPr>
        <w:t>ренинг</w:t>
      </w:r>
      <w:r w:rsidRPr="00785A38">
        <w:rPr>
          <w:rFonts w:ascii="Times New Roman" w:eastAsia="Times New Roman" w:hAnsi="Times New Roman" w:cs="Times New Roman"/>
          <w:color w:val="000000"/>
          <w:sz w:val="28"/>
          <w:szCs w:val="28"/>
          <w:lang w:val="kk-KZ" w:eastAsia="ru-RU"/>
        </w:rPr>
        <w:t xml:space="preserve"> жаттығуларын орындағаннан кейін</w:t>
      </w:r>
      <w:r w:rsidRPr="00C242BD">
        <w:rPr>
          <w:rFonts w:ascii="Times New Roman" w:eastAsia="Times New Roman" w:hAnsi="Times New Roman" w:cs="Times New Roman"/>
          <w:color w:val="000000"/>
          <w:sz w:val="28"/>
          <w:szCs w:val="28"/>
          <w:lang w:val="kk-KZ" w:eastAsia="ru-RU"/>
        </w:rPr>
        <w:t xml:space="preserve"> мұндай теріс көріністер едәуір азайды: «төмен» деңгей небәрі </w:t>
      </w:r>
      <w:r>
        <w:rPr>
          <w:rFonts w:ascii="Times New Roman" w:eastAsia="Times New Roman" w:hAnsi="Times New Roman" w:cs="Times New Roman"/>
          <w:color w:val="000000"/>
          <w:sz w:val="28"/>
          <w:szCs w:val="28"/>
          <w:lang w:val="kk-KZ" w:eastAsia="ru-RU"/>
        </w:rPr>
        <w:t>33,2</w:t>
      </w:r>
      <w:r w:rsidRPr="00C242BD">
        <w:rPr>
          <w:rFonts w:ascii="Times New Roman" w:eastAsia="Times New Roman" w:hAnsi="Times New Roman" w:cs="Times New Roman"/>
          <w:color w:val="000000"/>
          <w:sz w:val="28"/>
          <w:szCs w:val="28"/>
          <w:lang w:val="kk-KZ" w:eastAsia="ru-RU"/>
        </w:rPr>
        <w:t>% болды. Негізгі бөлігі (</w:t>
      </w:r>
      <w:r>
        <w:rPr>
          <w:rFonts w:ascii="Times New Roman" w:eastAsia="Times New Roman" w:hAnsi="Times New Roman" w:cs="Times New Roman"/>
          <w:color w:val="000000"/>
          <w:sz w:val="28"/>
          <w:szCs w:val="28"/>
          <w:lang w:val="kk-KZ" w:eastAsia="ru-RU"/>
        </w:rPr>
        <w:t>49,5</w:t>
      </w:r>
      <w:r w:rsidRPr="00C242BD">
        <w:rPr>
          <w:rFonts w:ascii="Times New Roman" w:eastAsia="Times New Roman" w:hAnsi="Times New Roman" w:cs="Times New Roman"/>
          <w:color w:val="000000"/>
          <w:sz w:val="28"/>
          <w:szCs w:val="28"/>
          <w:lang w:val="kk-KZ" w:eastAsia="ru-RU"/>
        </w:rPr>
        <w:t>%) «</w:t>
      </w:r>
      <w:r>
        <w:rPr>
          <w:rFonts w:ascii="Times New Roman" w:eastAsia="Times New Roman" w:hAnsi="Times New Roman" w:cs="Times New Roman"/>
          <w:color w:val="000000"/>
          <w:sz w:val="28"/>
          <w:szCs w:val="28"/>
          <w:lang w:val="kk-KZ" w:eastAsia="ru-RU"/>
        </w:rPr>
        <w:t>жеткілікті</w:t>
      </w:r>
      <w:r w:rsidRPr="00C242BD">
        <w:rPr>
          <w:rFonts w:ascii="Times New Roman" w:eastAsia="Times New Roman" w:hAnsi="Times New Roman" w:cs="Times New Roman"/>
          <w:color w:val="000000"/>
          <w:sz w:val="28"/>
          <w:szCs w:val="28"/>
          <w:lang w:val="kk-KZ" w:eastAsia="ru-RU"/>
        </w:rPr>
        <w:t xml:space="preserve">» деңгейге, ал </w:t>
      </w:r>
      <w:r>
        <w:rPr>
          <w:rFonts w:ascii="Times New Roman" w:eastAsia="Times New Roman" w:hAnsi="Times New Roman" w:cs="Times New Roman"/>
          <w:color w:val="000000"/>
          <w:sz w:val="28"/>
          <w:szCs w:val="28"/>
          <w:lang w:val="kk-KZ" w:eastAsia="ru-RU"/>
        </w:rPr>
        <w:t>17,3%-і</w:t>
      </w:r>
      <w:r w:rsidRPr="00C242BD">
        <w:rPr>
          <w:rFonts w:ascii="Times New Roman" w:eastAsia="Times New Roman" w:hAnsi="Times New Roman" w:cs="Times New Roman"/>
          <w:color w:val="000000"/>
          <w:sz w:val="28"/>
          <w:szCs w:val="28"/>
          <w:lang w:val="kk-KZ" w:eastAsia="ru-RU"/>
        </w:rPr>
        <w:t xml:space="preserve"> «жоғары» деңгейге </w:t>
      </w:r>
      <w:r w:rsidRPr="00785A38">
        <w:rPr>
          <w:rFonts w:ascii="Times New Roman" w:eastAsia="Times New Roman" w:hAnsi="Times New Roman" w:cs="Times New Roman"/>
          <w:color w:val="000000"/>
          <w:sz w:val="28"/>
          <w:szCs w:val="28"/>
          <w:lang w:val="kk-KZ" w:eastAsia="ru-RU"/>
        </w:rPr>
        <w:t xml:space="preserve">өтті </w:t>
      </w:r>
      <w:r w:rsidRPr="00C242BD">
        <w:rPr>
          <w:rFonts w:ascii="Times New Roman" w:eastAsia="Times New Roman" w:hAnsi="Times New Roman" w:cs="Times New Roman"/>
          <w:color w:val="000000"/>
          <w:sz w:val="28"/>
          <w:szCs w:val="28"/>
          <w:lang w:val="kk-KZ" w:eastAsia="ru-RU"/>
        </w:rPr>
        <w:t xml:space="preserve">(бұрын бұл көрсеткіш </w:t>
      </w:r>
      <w:r>
        <w:rPr>
          <w:rFonts w:ascii="Times New Roman" w:eastAsia="Times New Roman" w:hAnsi="Times New Roman" w:cs="Times New Roman"/>
          <w:color w:val="000000"/>
          <w:sz w:val="28"/>
          <w:szCs w:val="28"/>
          <w:lang w:val="kk-KZ" w:eastAsia="ru-RU"/>
        </w:rPr>
        <w:t>2,1</w:t>
      </w:r>
      <w:r w:rsidRPr="00C242BD">
        <w:rPr>
          <w:rFonts w:ascii="Times New Roman" w:eastAsia="Times New Roman" w:hAnsi="Times New Roman" w:cs="Times New Roman"/>
          <w:color w:val="000000"/>
          <w:sz w:val="28"/>
          <w:szCs w:val="28"/>
          <w:lang w:val="kk-KZ" w:eastAsia="ru-RU"/>
        </w:rPr>
        <w:t>% болған).</w:t>
      </w:r>
      <w:r w:rsidRPr="00785A38">
        <w:rPr>
          <w:rFonts w:ascii="Times New Roman" w:eastAsia="Times New Roman" w:hAnsi="Times New Roman" w:cs="Times New Roman"/>
          <w:color w:val="000000"/>
          <w:sz w:val="28"/>
          <w:szCs w:val="28"/>
          <w:lang w:val="kk-KZ" w:eastAsia="ru-RU"/>
        </w:rPr>
        <w:t xml:space="preserve"> </w:t>
      </w:r>
    </w:p>
    <w:p w:rsidR="00550BE2" w:rsidRPr="00C242BD" w:rsidRDefault="00550BE2" w:rsidP="00550BE2">
      <w:pPr>
        <w:spacing w:after="0" w:line="240" w:lineRule="auto"/>
        <w:ind w:firstLine="709"/>
        <w:contextualSpacing/>
        <w:jc w:val="both"/>
        <w:rPr>
          <w:rFonts w:ascii="Times New Roman" w:eastAsia="Times New Roman" w:hAnsi="Times New Roman" w:cs="Times New Roman"/>
          <w:color w:val="000000"/>
          <w:sz w:val="28"/>
          <w:szCs w:val="28"/>
          <w:lang w:val="kk-KZ" w:eastAsia="ru-RU"/>
        </w:rPr>
      </w:pPr>
    </w:p>
    <w:p w:rsidR="00785A38" w:rsidRPr="00785A38" w:rsidRDefault="00785A38" w:rsidP="00F27014">
      <w:pPr>
        <w:spacing w:after="0" w:line="240" w:lineRule="auto"/>
        <w:jc w:val="both"/>
        <w:rPr>
          <w:rFonts w:ascii="Times New Roman" w:eastAsia="Calibri" w:hAnsi="Times New Roman" w:cs="Times New Roman"/>
          <w:sz w:val="28"/>
          <w:szCs w:val="28"/>
          <w:lang w:val="kk-KZ" w:eastAsia="en-US"/>
        </w:rPr>
      </w:pPr>
      <w:r w:rsidRPr="00785A38">
        <w:rPr>
          <w:rFonts w:ascii="Times New Roman" w:eastAsia="Calibri" w:hAnsi="Times New Roman" w:cs="Times New Roman"/>
          <w:noProof/>
          <w:sz w:val="28"/>
          <w:szCs w:val="28"/>
          <w:lang w:val="en-US" w:eastAsia="en-US"/>
        </w:rPr>
        <w:lastRenderedPageBreak/>
        <w:drawing>
          <wp:inline distT="0" distB="0" distL="0" distR="0" wp14:anchorId="4023EA21" wp14:editId="3CD9C1C4">
            <wp:extent cx="5986360" cy="2934335"/>
            <wp:effectExtent l="0" t="0" r="0" b="0"/>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550BE2" w:rsidRPr="00550BE2" w:rsidRDefault="00550BE2" w:rsidP="00F27014">
      <w:pPr>
        <w:spacing w:after="0" w:line="240" w:lineRule="auto"/>
        <w:jc w:val="center"/>
        <w:rPr>
          <w:rFonts w:ascii="Times New Roman" w:eastAsia="Calibri" w:hAnsi="Times New Roman" w:cs="Times New Roman"/>
          <w:sz w:val="16"/>
          <w:szCs w:val="16"/>
          <w:lang w:val="kk-KZ" w:eastAsia="en-US"/>
        </w:rPr>
      </w:pPr>
    </w:p>
    <w:p w:rsidR="00785A38" w:rsidRPr="00785A38" w:rsidRDefault="00785A38" w:rsidP="00F27014">
      <w:pPr>
        <w:spacing w:after="0" w:line="240" w:lineRule="auto"/>
        <w:jc w:val="center"/>
        <w:rPr>
          <w:rFonts w:ascii="Times New Roman" w:eastAsia="Calibri" w:hAnsi="Times New Roman" w:cs="Times New Roman"/>
          <w:sz w:val="28"/>
          <w:szCs w:val="28"/>
          <w:lang w:val="kk-KZ" w:eastAsia="en-US"/>
        </w:rPr>
      </w:pPr>
      <w:r w:rsidRPr="00785A38">
        <w:rPr>
          <w:rFonts w:ascii="Times New Roman" w:eastAsia="Calibri" w:hAnsi="Times New Roman" w:cs="Times New Roman"/>
          <w:sz w:val="28"/>
          <w:szCs w:val="28"/>
          <w:lang w:val="kk-KZ" w:eastAsia="en-US"/>
        </w:rPr>
        <w:t xml:space="preserve">Сурет </w:t>
      </w:r>
      <w:r w:rsidR="00692F17">
        <w:rPr>
          <w:rFonts w:ascii="Times New Roman" w:eastAsia="Calibri" w:hAnsi="Times New Roman" w:cs="Times New Roman"/>
          <w:sz w:val="28"/>
          <w:szCs w:val="28"/>
          <w:lang w:val="kk-KZ" w:eastAsia="en-US"/>
        </w:rPr>
        <w:t>22</w:t>
      </w:r>
      <w:r w:rsidR="001A50EC">
        <w:rPr>
          <w:rFonts w:ascii="Times New Roman" w:eastAsia="Calibri" w:hAnsi="Times New Roman" w:cs="Times New Roman"/>
          <w:sz w:val="28"/>
          <w:szCs w:val="28"/>
          <w:lang w:val="kk-KZ" w:eastAsia="en-US"/>
        </w:rPr>
        <w:t xml:space="preserve"> </w:t>
      </w:r>
      <w:r w:rsidRPr="00785A38">
        <w:rPr>
          <w:rFonts w:ascii="Times New Roman" w:eastAsia="Calibri" w:hAnsi="Times New Roman" w:cs="Times New Roman"/>
          <w:sz w:val="28"/>
          <w:szCs w:val="28"/>
          <w:lang w:val="kk-KZ" w:eastAsia="en-US"/>
        </w:rPr>
        <w:t>– Қалыптастырушы эксперимент бойынша эксперименттік топтан алынған нәтижелердің диаграммасы</w:t>
      </w:r>
    </w:p>
    <w:p w:rsidR="00550BE2" w:rsidRDefault="00550BE2" w:rsidP="00F27014">
      <w:pPr>
        <w:spacing w:after="0" w:line="240" w:lineRule="auto"/>
        <w:ind w:firstLine="567"/>
        <w:contextualSpacing/>
        <w:jc w:val="both"/>
        <w:rPr>
          <w:rFonts w:ascii="Times New Roman" w:eastAsia="Times New Roman" w:hAnsi="Times New Roman" w:cs="Times New Roman"/>
          <w:color w:val="000000"/>
          <w:sz w:val="28"/>
          <w:szCs w:val="28"/>
          <w:lang w:val="kk-KZ" w:eastAsia="ru-RU"/>
        </w:rPr>
      </w:pPr>
    </w:p>
    <w:p w:rsidR="00785A38" w:rsidRPr="00785A38" w:rsidRDefault="00785A38" w:rsidP="00F27014">
      <w:pPr>
        <w:spacing w:after="0" w:line="240" w:lineRule="auto"/>
        <w:ind w:firstLine="567"/>
        <w:contextualSpacing/>
        <w:jc w:val="both"/>
        <w:rPr>
          <w:rFonts w:ascii="Times New Roman" w:eastAsia="Times New Roman" w:hAnsi="Times New Roman" w:cs="Times New Roman"/>
          <w:color w:val="000000"/>
          <w:sz w:val="28"/>
          <w:szCs w:val="28"/>
          <w:lang w:val="kk-KZ" w:eastAsia="ru-RU"/>
        </w:rPr>
      </w:pPr>
      <w:r w:rsidRPr="00C242BD">
        <w:rPr>
          <w:rFonts w:ascii="Times New Roman" w:eastAsia="Times New Roman" w:hAnsi="Times New Roman" w:cs="Times New Roman"/>
          <w:color w:val="000000"/>
          <w:sz w:val="28"/>
          <w:szCs w:val="28"/>
          <w:lang w:val="kk-KZ" w:eastAsia="ru-RU"/>
        </w:rPr>
        <w:t xml:space="preserve">Жоғары деңгейлі топта </w:t>
      </w:r>
      <w:r w:rsidRPr="00785A38">
        <w:rPr>
          <w:rFonts w:ascii="Times New Roman" w:eastAsia="Times New Roman" w:hAnsi="Times New Roman" w:cs="Times New Roman"/>
          <w:color w:val="000000"/>
          <w:sz w:val="28"/>
          <w:szCs w:val="28"/>
          <w:lang w:val="kk-KZ" w:eastAsia="ru-RU"/>
        </w:rPr>
        <w:t>зерттелушілер</w:t>
      </w:r>
      <w:r w:rsidRPr="00C242BD">
        <w:rPr>
          <w:rFonts w:ascii="Times New Roman" w:eastAsia="Times New Roman" w:hAnsi="Times New Roman" w:cs="Times New Roman"/>
          <w:color w:val="000000"/>
          <w:sz w:val="28"/>
          <w:szCs w:val="28"/>
          <w:lang w:val="kk-KZ" w:eastAsia="ru-RU"/>
        </w:rPr>
        <w:t xml:space="preserve"> тек сыпайы ой білдіруді ғана үйреніп қоймай, сонымен бірге жағымсыз пікірлерге сындарлы түрде жауап беру, диалогты конструктивті арнаға бұру </w:t>
      </w:r>
      <w:r w:rsidRPr="00785A38">
        <w:rPr>
          <w:rFonts w:ascii="Times New Roman" w:eastAsia="Times New Roman" w:hAnsi="Times New Roman" w:cs="Times New Roman"/>
          <w:color w:val="000000"/>
          <w:sz w:val="28"/>
          <w:szCs w:val="28"/>
          <w:lang w:val="kk-KZ" w:eastAsia="ru-RU"/>
        </w:rPr>
        <w:t>іскерлігін меңгерді</w:t>
      </w:r>
      <w:r w:rsidRPr="00C242BD">
        <w:rPr>
          <w:rFonts w:ascii="Times New Roman" w:eastAsia="Times New Roman" w:hAnsi="Times New Roman" w:cs="Times New Roman"/>
          <w:color w:val="000000"/>
          <w:sz w:val="28"/>
          <w:szCs w:val="28"/>
          <w:lang w:val="kk-KZ" w:eastAsia="ru-RU"/>
        </w:rPr>
        <w:t xml:space="preserve">. Көбісі </w:t>
      </w:r>
      <w:r w:rsidRPr="00785A38">
        <w:rPr>
          <w:rFonts w:ascii="Times New Roman" w:eastAsia="Times New Roman" w:hAnsi="Times New Roman" w:cs="Times New Roman"/>
          <w:color w:val="000000"/>
          <w:sz w:val="28"/>
          <w:szCs w:val="28"/>
          <w:lang w:val="kk-KZ" w:eastAsia="ru-RU"/>
        </w:rPr>
        <w:t>әртүрлі кейстермен жұмыс жасау</w:t>
      </w:r>
      <w:r w:rsidRPr="00C242BD">
        <w:rPr>
          <w:rFonts w:ascii="Times New Roman" w:eastAsia="Times New Roman" w:hAnsi="Times New Roman" w:cs="Times New Roman"/>
          <w:color w:val="000000"/>
          <w:sz w:val="28"/>
          <w:szCs w:val="28"/>
          <w:lang w:val="kk-KZ" w:eastAsia="ru-RU"/>
        </w:rPr>
        <w:t xml:space="preserve"> күрделі тапсырманың бірі </w:t>
      </w:r>
      <w:r w:rsidRPr="00785A38">
        <w:rPr>
          <w:rFonts w:ascii="Times New Roman" w:eastAsia="Times New Roman" w:hAnsi="Times New Roman" w:cs="Times New Roman"/>
          <w:color w:val="000000"/>
          <w:sz w:val="28"/>
          <w:szCs w:val="28"/>
          <w:lang w:val="kk-KZ" w:eastAsia="ru-RU"/>
        </w:rPr>
        <w:t xml:space="preserve">ретінде </w:t>
      </w:r>
      <w:r w:rsidRPr="00C242BD">
        <w:rPr>
          <w:rFonts w:ascii="Times New Roman" w:eastAsia="Times New Roman" w:hAnsi="Times New Roman" w:cs="Times New Roman"/>
          <w:color w:val="000000"/>
          <w:sz w:val="28"/>
          <w:szCs w:val="28"/>
          <w:lang w:val="kk-KZ" w:eastAsia="ru-RU"/>
        </w:rPr>
        <w:t xml:space="preserve">оларға </w:t>
      </w:r>
      <w:r w:rsidRPr="00785A38">
        <w:rPr>
          <w:rFonts w:ascii="Times New Roman" w:eastAsia="Times New Roman" w:hAnsi="Times New Roman" w:cs="Times New Roman"/>
          <w:color w:val="000000"/>
          <w:sz w:val="28"/>
          <w:szCs w:val="28"/>
          <w:lang w:val="kk-KZ" w:eastAsia="ru-RU"/>
        </w:rPr>
        <w:t>сұхбаттасушының</w:t>
      </w:r>
      <w:r w:rsidRPr="00C242BD">
        <w:rPr>
          <w:rFonts w:ascii="Times New Roman" w:eastAsia="Times New Roman" w:hAnsi="Times New Roman" w:cs="Times New Roman"/>
          <w:color w:val="000000"/>
          <w:sz w:val="28"/>
          <w:szCs w:val="28"/>
          <w:lang w:val="kk-KZ" w:eastAsia="ru-RU"/>
        </w:rPr>
        <w:t xml:space="preserve"> эмоциясын талдауды, жалпы </w:t>
      </w:r>
      <w:r w:rsidRPr="00785A38">
        <w:rPr>
          <w:rFonts w:ascii="Times New Roman" w:eastAsia="Times New Roman" w:hAnsi="Times New Roman" w:cs="Times New Roman"/>
          <w:color w:val="000000"/>
          <w:sz w:val="28"/>
          <w:szCs w:val="28"/>
          <w:lang w:val="kk-KZ" w:eastAsia="ru-RU"/>
        </w:rPr>
        <w:t>ақпараттық мазмұн мен интонациясын</w:t>
      </w:r>
      <w:r w:rsidRPr="00C242BD">
        <w:rPr>
          <w:rFonts w:ascii="Times New Roman" w:eastAsia="Times New Roman" w:hAnsi="Times New Roman" w:cs="Times New Roman"/>
          <w:color w:val="000000"/>
          <w:sz w:val="28"/>
          <w:szCs w:val="28"/>
          <w:lang w:val="kk-KZ" w:eastAsia="ru-RU"/>
        </w:rPr>
        <w:t xml:space="preserve"> ескеруді үйренуге көмектескенін атап өтті.</w:t>
      </w:r>
      <w:r w:rsidRPr="00785A38">
        <w:rPr>
          <w:rFonts w:ascii="Times New Roman" w:eastAsia="Times New Roman" w:hAnsi="Times New Roman" w:cs="Times New Roman"/>
          <w:color w:val="000000"/>
          <w:sz w:val="28"/>
          <w:szCs w:val="28"/>
          <w:lang w:val="kk-KZ" w:eastAsia="ru-RU"/>
        </w:rPr>
        <w:t xml:space="preserve"> </w:t>
      </w:r>
    </w:p>
    <w:p w:rsidR="00785A38" w:rsidRPr="00785A38" w:rsidRDefault="00785A38" w:rsidP="00F27014">
      <w:pPr>
        <w:spacing w:after="0" w:line="240" w:lineRule="auto"/>
        <w:ind w:firstLine="567"/>
        <w:contextualSpacing/>
        <w:jc w:val="both"/>
        <w:rPr>
          <w:rFonts w:ascii="Times New Roman" w:eastAsia="Calibri" w:hAnsi="Times New Roman" w:cs="Times New Roman"/>
          <w:sz w:val="28"/>
          <w:szCs w:val="28"/>
          <w:lang w:val="kk-KZ"/>
        </w:rPr>
      </w:pPr>
      <w:r w:rsidRPr="00785A38">
        <w:rPr>
          <w:rFonts w:ascii="Times New Roman" w:eastAsia="Calibri" w:hAnsi="Times New Roman" w:cs="Times New Roman"/>
          <w:sz w:val="28"/>
          <w:szCs w:val="28"/>
          <w:lang w:val="kk-KZ"/>
        </w:rPr>
        <w:t xml:space="preserve">Цифрлық білімдік ортадағы коммуникативтік мәдениет пен этикет ережелерінің әлеуметтік-педагогикалық маңызын жете түсінуі және өзінің әрекетіне талдау жасауы, эмпатия сапасының жоғарылауы </w:t>
      </w:r>
      <w:r w:rsidR="00D248A2">
        <w:rPr>
          <w:rFonts w:ascii="Times New Roman" w:eastAsia="Calibri" w:hAnsi="Times New Roman" w:cs="Times New Roman"/>
          <w:sz w:val="28"/>
          <w:szCs w:val="28"/>
          <w:lang w:val="kk-KZ" w:eastAsia="en-US"/>
        </w:rPr>
        <w:t>17,3</w:t>
      </w:r>
      <w:r w:rsidRPr="00785A38">
        <w:rPr>
          <w:rFonts w:ascii="Times New Roman" w:eastAsia="Calibri" w:hAnsi="Times New Roman" w:cs="Times New Roman"/>
          <w:sz w:val="28"/>
          <w:szCs w:val="28"/>
          <w:lang w:val="kk-KZ"/>
        </w:rPr>
        <w:t xml:space="preserve">% зерттелушілердің жоғары нәтижелерге жетуіне көмектесті.   </w:t>
      </w:r>
    </w:p>
    <w:p w:rsidR="00785A38" w:rsidRPr="00785A38" w:rsidRDefault="00785A38" w:rsidP="00F27014">
      <w:pPr>
        <w:spacing w:after="0" w:line="240" w:lineRule="auto"/>
        <w:contextualSpacing/>
        <w:jc w:val="both"/>
        <w:rPr>
          <w:rFonts w:ascii="Times New Roman" w:eastAsia="Times New Roman" w:hAnsi="Times New Roman" w:cs="Times New Roman"/>
          <w:color w:val="000000"/>
          <w:sz w:val="28"/>
          <w:szCs w:val="28"/>
          <w:lang w:val="kk-KZ" w:eastAsia="ru-RU"/>
        </w:rPr>
      </w:pPr>
    </w:p>
    <w:p w:rsidR="00785A38" w:rsidRPr="00785A38" w:rsidRDefault="00785A38" w:rsidP="00550BE2">
      <w:pPr>
        <w:spacing w:after="0" w:line="240" w:lineRule="auto"/>
        <w:contextualSpacing/>
        <w:rPr>
          <w:rFonts w:ascii="Times New Roman" w:eastAsia="Calibri" w:hAnsi="Times New Roman" w:cs="Times New Roman"/>
          <w:sz w:val="28"/>
          <w:szCs w:val="28"/>
          <w:lang w:val="kk-KZ" w:eastAsia="en-US"/>
        </w:rPr>
      </w:pPr>
      <w:r w:rsidRPr="00785A38">
        <w:rPr>
          <w:rFonts w:ascii="Times New Roman" w:eastAsia="Calibri" w:hAnsi="Times New Roman" w:cs="Times New Roman"/>
          <w:sz w:val="28"/>
          <w:szCs w:val="28"/>
          <w:lang w:val="kk-KZ" w:eastAsia="en-US"/>
        </w:rPr>
        <w:t xml:space="preserve">Кесте </w:t>
      </w:r>
      <w:r w:rsidR="001A50EC" w:rsidRPr="001A50EC">
        <w:rPr>
          <w:rFonts w:ascii="Times New Roman" w:eastAsia="Calibri" w:hAnsi="Times New Roman" w:cs="Times New Roman"/>
          <w:sz w:val="28"/>
          <w:szCs w:val="28"/>
          <w:lang w:val="kk-KZ" w:eastAsia="en-US"/>
        </w:rPr>
        <w:t xml:space="preserve">27 </w:t>
      </w:r>
      <w:r w:rsidRPr="00785A38">
        <w:rPr>
          <w:rFonts w:ascii="Times New Roman" w:eastAsia="Calibri" w:hAnsi="Times New Roman" w:cs="Times New Roman"/>
          <w:sz w:val="28"/>
          <w:szCs w:val="28"/>
          <w:lang w:val="kk-KZ" w:eastAsia="en-US"/>
        </w:rPr>
        <w:t>– Бақылау тобындағы диагностика нәтижелері (БТ)</w:t>
      </w:r>
    </w:p>
    <w:p w:rsidR="00785A38" w:rsidRPr="00550BE2" w:rsidRDefault="00785A38" w:rsidP="00F27014">
      <w:pPr>
        <w:spacing w:after="0" w:line="240" w:lineRule="auto"/>
        <w:contextualSpacing/>
        <w:rPr>
          <w:rFonts w:ascii="Times New Roman" w:eastAsia="Calibri" w:hAnsi="Times New Roman" w:cs="Times New Roman"/>
          <w:sz w:val="16"/>
          <w:szCs w:val="16"/>
          <w:lang w:val="kk-KZ" w:eastAsia="en-US"/>
        </w:rPr>
      </w:pPr>
    </w:p>
    <w:tbl>
      <w:tblPr>
        <w:tblStyle w:val="4"/>
        <w:tblW w:w="0" w:type="auto"/>
        <w:jc w:val="center"/>
        <w:tblLook w:val="04A0" w:firstRow="1" w:lastRow="0" w:firstColumn="1" w:lastColumn="0" w:noHBand="0" w:noVBand="1"/>
      </w:tblPr>
      <w:tblGrid>
        <w:gridCol w:w="2586"/>
        <w:gridCol w:w="3158"/>
        <w:gridCol w:w="4032"/>
      </w:tblGrid>
      <w:tr w:rsidR="00785A38" w:rsidRPr="00550BE2" w:rsidTr="00550BE2">
        <w:trPr>
          <w:jc w:val="center"/>
        </w:trPr>
        <w:tc>
          <w:tcPr>
            <w:tcW w:w="2586" w:type="dxa"/>
            <w:vMerge w:val="restart"/>
            <w:vAlign w:val="center"/>
          </w:tcPr>
          <w:p w:rsidR="00785A38" w:rsidRPr="00550BE2" w:rsidRDefault="00785A38" w:rsidP="00550BE2">
            <w:pPr>
              <w:jc w:val="center"/>
              <w:rPr>
                <w:rFonts w:ascii="Times New Roman" w:hAnsi="Times New Roman" w:cs="Times New Roman"/>
                <w:sz w:val="24"/>
                <w:szCs w:val="24"/>
                <w:lang w:val="kk-KZ"/>
              </w:rPr>
            </w:pPr>
            <w:r w:rsidRPr="00550BE2">
              <w:rPr>
                <w:rFonts w:ascii="Times New Roman" w:hAnsi="Times New Roman" w:cs="Times New Roman"/>
                <w:sz w:val="24"/>
                <w:szCs w:val="24"/>
                <w:lang w:val="kk-KZ"/>
              </w:rPr>
              <w:t>Деңгейлер</w:t>
            </w:r>
          </w:p>
        </w:tc>
        <w:tc>
          <w:tcPr>
            <w:tcW w:w="7190" w:type="dxa"/>
            <w:gridSpan w:val="2"/>
            <w:vAlign w:val="center"/>
          </w:tcPr>
          <w:p w:rsidR="00785A38" w:rsidRPr="00550BE2" w:rsidRDefault="00785A38" w:rsidP="00550BE2">
            <w:pPr>
              <w:jc w:val="center"/>
              <w:rPr>
                <w:rFonts w:ascii="Times New Roman" w:hAnsi="Times New Roman" w:cs="Times New Roman"/>
                <w:sz w:val="24"/>
                <w:szCs w:val="24"/>
                <w:lang w:val="kk-KZ"/>
              </w:rPr>
            </w:pPr>
            <w:r w:rsidRPr="00550BE2">
              <w:rPr>
                <w:rFonts w:ascii="Times New Roman" w:hAnsi="Times New Roman" w:cs="Times New Roman"/>
                <w:sz w:val="24"/>
                <w:szCs w:val="24"/>
                <w:lang w:val="kk-KZ"/>
              </w:rPr>
              <w:t>Диагностика нәтижесі (БТ)</w:t>
            </w:r>
          </w:p>
        </w:tc>
      </w:tr>
      <w:tr w:rsidR="00785A38" w:rsidRPr="00550BE2" w:rsidTr="00550BE2">
        <w:trPr>
          <w:jc w:val="center"/>
        </w:trPr>
        <w:tc>
          <w:tcPr>
            <w:tcW w:w="2586" w:type="dxa"/>
            <w:vMerge/>
            <w:vAlign w:val="center"/>
          </w:tcPr>
          <w:p w:rsidR="00785A38" w:rsidRPr="00550BE2" w:rsidRDefault="00785A38" w:rsidP="00550BE2">
            <w:pPr>
              <w:jc w:val="center"/>
              <w:rPr>
                <w:rFonts w:ascii="Times New Roman" w:hAnsi="Times New Roman" w:cs="Times New Roman"/>
                <w:sz w:val="24"/>
                <w:szCs w:val="24"/>
                <w:lang w:val="kk-KZ"/>
              </w:rPr>
            </w:pPr>
          </w:p>
        </w:tc>
        <w:tc>
          <w:tcPr>
            <w:tcW w:w="3158" w:type="dxa"/>
            <w:vAlign w:val="center"/>
          </w:tcPr>
          <w:p w:rsidR="00785A38" w:rsidRPr="00550BE2" w:rsidRDefault="00550BE2" w:rsidP="00550BE2">
            <w:pPr>
              <w:jc w:val="center"/>
              <w:rPr>
                <w:rFonts w:ascii="Times New Roman" w:eastAsia="Times New Roman" w:hAnsi="Times New Roman" w:cs="Times New Roman"/>
                <w:bCs/>
                <w:color w:val="000000"/>
                <w:sz w:val="24"/>
                <w:szCs w:val="24"/>
                <w:lang w:eastAsia="ru-RU"/>
              </w:rPr>
            </w:pPr>
            <w:r w:rsidRPr="00550BE2">
              <w:rPr>
                <w:rFonts w:ascii="Times New Roman" w:eastAsia="Times New Roman" w:hAnsi="Times New Roman" w:cs="Times New Roman"/>
                <w:bCs/>
                <w:color w:val="000000"/>
                <w:sz w:val="24"/>
                <w:szCs w:val="24"/>
                <w:lang w:eastAsia="ru-RU"/>
              </w:rPr>
              <w:t>экспериментке дейін (</w:t>
            </w:r>
            <w:r w:rsidRPr="00550BE2">
              <w:rPr>
                <w:rFonts w:ascii="Times New Roman" w:eastAsia="Times New Roman" w:hAnsi="Times New Roman" w:cs="Times New Roman"/>
                <w:bCs/>
                <w:color w:val="000000"/>
                <w:sz w:val="24"/>
                <w:szCs w:val="24"/>
                <w:lang w:val="kk-KZ" w:eastAsia="ru-RU"/>
              </w:rPr>
              <w:t>анықтау</w:t>
            </w:r>
            <w:r w:rsidRPr="00550BE2">
              <w:rPr>
                <w:rFonts w:ascii="Times New Roman" w:eastAsia="Times New Roman" w:hAnsi="Times New Roman" w:cs="Times New Roman"/>
                <w:bCs/>
                <w:color w:val="000000"/>
                <w:sz w:val="24"/>
                <w:szCs w:val="24"/>
                <w:lang w:eastAsia="ru-RU"/>
              </w:rPr>
              <w:t xml:space="preserve"> кезеңі)</w:t>
            </w:r>
            <w:r w:rsidRPr="00550BE2">
              <w:rPr>
                <w:rFonts w:ascii="Times New Roman" w:eastAsia="Times New Roman" w:hAnsi="Times New Roman" w:cs="Times New Roman"/>
                <w:bCs/>
                <w:color w:val="000000"/>
                <w:sz w:val="24"/>
                <w:szCs w:val="24"/>
                <w:lang w:val="kk-KZ" w:eastAsia="ru-RU"/>
              </w:rPr>
              <w:t xml:space="preserve"> </w:t>
            </w:r>
            <w:r w:rsidRPr="00550BE2">
              <w:rPr>
                <w:rFonts w:ascii="Times New Roman" w:eastAsia="Times New Roman" w:hAnsi="Times New Roman" w:cs="Times New Roman"/>
                <w:bCs/>
                <w:color w:val="000000"/>
                <w:sz w:val="24"/>
                <w:szCs w:val="24"/>
                <w:lang w:eastAsia="ru-RU"/>
              </w:rPr>
              <w:t>%</w:t>
            </w:r>
          </w:p>
        </w:tc>
        <w:tc>
          <w:tcPr>
            <w:tcW w:w="4032" w:type="dxa"/>
            <w:vAlign w:val="center"/>
          </w:tcPr>
          <w:p w:rsidR="00785A38" w:rsidRPr="00550BE2" w:rsidRDefault="00550BE2" w:rsidP="00550BE2">
            <w:pPr>
              <w:jc w:val="center"/>
              <w:rPr>
                <w:rFonts w:ascii="Times New Roman" w:eastAsia="Times New Roman" w:hAnsi="Times New Roman" w:cs="Times New Roman"/>
                <w:bCs/>
                <w:color w:val="000000"/>
                <w:sz w:val="24"/>
                <w:szCs w:val="24"/>
                <w:lang w:eastAsia="ru-RU"/>
              </w:rPr>
            </w:pPr>
            <w:r w:rsidRPr="00550BE2">
              <w:rPr>
                <w:rFonts w:ascii="Times New Roman" w:eastAsia="Times New Roman" w:hAnsi="Times New Roman" w:cs="Times New Roman"/>
                <w:bCs/>
                <w:color w:val="000000"/>
                <w:sz w:val="24"/>
                <w:szCs w:val="24"/>
                <w:lang w:eastAsia="ru-RU"/>
              </w:rPr>
              <w:t>эксперименттен кейін (қалыптастыру кезеңі) %</w:t>
            </w:r>
          </w:p>
        </w:tc>
      </w:tr>
      <w:tr w:rsidR="00785A38" w:rsidRPr="00550BE2" w:rsidTr="00550BE2">
        <w:trPr>
          <w:jc w:val="center"/>
        </w:trPr>
        <w:tc>
          <w:tcPr>
            <w:tcW w:w="9776" w:type="dxa"/>
            <w:gridSpan w:val="3"/>
          </w:tcPr>
          <w:p w:rsidR="00785A38" w:rsidRPr="00550BE2" w:rsidRDefault="00785A38" w:rsidP="00F27014">
            <w:pPr>
              <w:jc w:val="center"/>
              <w:rPr>
                <w:rFonts w:ascii="Times New Roman" w:hAnsi="Times New Roman" w:cs="Times New Roman"/>
                <w:i/>
                <w:sz w:val="24"/>
                <w:szCs w:val="24"/>
                <w:lang w:val="kk-KZ"/>
              </w:rPr>
            </w:pPr>
            <w:r w:rsidRPr="00550BE2">
              <w:rPr>
                <w:rFonts w:ascii="Times New Roman" w:hAnsi="Times New Roman" w:cs="Times New Roman"/>
                <w:i/>
                <w:sz w:val="24"/>
                <w:szCs w:val="24"/>
                <w:lang w:val="kk-KZ"/>
              </w:rPr>
              <w:t>Мотивациялық-құндылықтық</w:t>
            </w:r>
          </w:p>
        </w:tc>
      </w:tr>
      <w:tr w:rsidR="001A50EC" w:rsidRPr="00550BE2" w:rsidTr="00550BE2">
        <w:trPr>
          <w:jc w:val="center"/>
        </w:trPr>
        <w:tc>
          <w:tcPr>
            <w:tcW w:w="2586" w:type="dxa"/>
          </w:tcPr>
          <w:p w:rsidR="001A50EC" w:rsidRPr="00550BE2" w:rsidRDefault="001A50EC" w:rsidP="00F27014">
            <w:pPr>
              <w:jc w:val="center"/>
              <w:rPr>
                <w:rFonts w:ascii="Times New Roman" w:hAnsi="Times New Roman" w:cs="Times New Roman"/>
                <w:sz w:val="24"/>
                <w:szCs w:val="24"/>
                <w:lang w:val="kk-KZ"/>
              </w:rPr>
            </w:pPr>
            <w:r w:rsidRPr="00550BE2">
              <w:rPr>
                <w:rFonts w:ascii="Times New Roman" w:hAnsi="Times New Roman" w:cs="Times New Roman"/>
                <w:sz w:val="24"/>
                <w:szCs w:val="24"/>
                <w:lang w:val="kk-KZ"/>
              </w:rPr>
              <w:t>Төмен (Т)</w:t>
            </w:r>
          </w:p>
        </w:tc>
        <w:tc>
          <w:tcPr>
            <w:tcW w:w="3158" w:type="dxa"/>
          </w:tcPr>
          <w:p w:rsidR="001A50EC" w:rsidRPr="00550BE2" w:rsidRDefault="00013DC0" w:rsidP="00F27014">
            <w:pPr>
              <w:jc w:val="center"/>
              <w:rPr>
                <w:rFonts w:ascii="Times New Roman" w:hAnsi="Times New Roman" w:cs="Times New Roman"/>
                <w:sz w:val="24"/>
                <w:szCs w:val="24"/>
                <w:lang w:val="kk-KZ"/>
              </w:rPr>
            </w:pPr>
            <w:r w:rsidRPr="00550BE2">
              <w:rPr>
                <w:rFonts w:ascii="Times New Roman" w:hAnsi="Times New Roman" w:cs="Times New Roman"/>
                <w:sz w:val="24"/>
                <w:szCs w:val="24"/>
                <w:lang w:val="kk-KZ"/>
              </w:rPr>
              <w:t>53,6</w:t>
            </w:r>
          </w:p>
        </w:tc>
        <w:tc>
          <w:tcPr>
            <w:tcW w:w="4032" w:type="dxa"/>
          </w:tcPr>
          <w:p w:rsidR="001A50EC" w:rsidRPr="00550BE2" w:rsidRDefault="00840D10" w:rsidP="00F27014">
            <w:pPr>
              <w:jc w:val="center"/>
              <w:rPr>
                <w:rFonts w:ascii="Times New Roman" w:hAnsi="Times New Roman" w:cs="Times New Roman"/>
                <w:sz w:val="24"/>
                <w:szCs w:val="24"/>
                <w:lang w:val="kk-KZ"/>
              </w:rPr>
            </w:pPr>
            <w:r w:rsidRPr="00550BE2">
              <w:rPr>
                <w:rFonts w:ascii="Times New Roman" w:hAnsi="Times New Roman" w:cs="Times New Roman"/>
                <w:sz w:val="24"/>
                <w:szCs w:val="24"/>
                <w:lang w:val="kk-KZ"/>
              </w:rPr>
              <w:t>49,5</w:t>
            </w:r>
            <w:r w:rsidR="001A50EC" w:rsidRPr="00550BE2">
              <w:rPr>
                <w:rFonts w:ascii="Times New Roman" w:hAnsi="Times New Roman" w:cs="Times New Roman"/>
                <w:sz w:val="24"/>
                <w:szCs w:val="24"/>
                <w:lang w:val="kk-KZ"/>
              </w:rPr>
              <w:t xml:space="preserve"> </w:t>
            </w:r>
          </w:p>
        </w:tc>
      </w:tr>
      <w:tr w:rsidR="001A50EC" w:rsidRPr="00550BE2" w:rsidTr="00550BE2">
        <w:trPr>
          <w:jc w:val="center"/>
        </w:trPr>
        <w:tc>
          <w:tcPr>
            <w:tcW w:w="2586" w:type="dxa"/>
          </w:tcPr>
          <w:p w:rsidR="001A50EC" w:rsidRPr="00550BE2" w:rsidRDefault="001A50EC" w:rsidP="00F27014">
            <w:pPr>
              <w:jc w:val="center"/>
              <w:rPr>
                <w:rFonts w:ascii="Times New Roman" w:hAnsi="Times New Roman" w:cs="Times New Roman"/>
                <w:sz w:val="24"/>
                <w:szCs w:val="24"/>
                <w:lang w:val="kk-KZ"/>
              </w:rPr>
            </w:pPr>
            <w:r w:rsidRPr="00550BE2">
              <w:rPr>
                <w:rFonts w:ascii="Times New Roman" w:hAnsi="Times New Roman" w:cs="Times New Roman"/>
                <w:sz w:val="24"/>
                <w:szCs w:val="24"/>
                <w:lang w:val="kk-KZ"/>
              </w:rPr>
              <w:t>Жеткілікті (Ж)</w:t>
            </w:r>
          </w:p>
        </w:tc>
        <w:tc>
          <w:tcPr>
            <w:tcW w:w="3158" w:type="dxa"/>
          </w:tcPr>
          <w:p w:rsidR="001A50EC" w:rsidRPr="00550BE2" w:rsidRDefault="00013DC0" w:rsidP="00F27014">
            <w:pPr>
              <w:jc w:val="center"/>
              <w:rPr>
                <w:rFonts w:ascii="Times New Roman" w:hAnsi="Times New Roman" w:cs="Times New Roman"/>
                <w:sz w:val="24"/>
                <w:szCs w:val="24"/>
                <w:lang w:val="kk-KZ"/>
              </w:rPr>
            </w:pPr>
            <w:r w:rsidRPr="00550BE2">
              <w:rPr>
                <w:rFonts w:ascii="Times New Roman" w:hAnsi="Times New Roman" w:cs="Times New Roman"/>
                <w:sz w:val="24"/>
                <w:szCs w:val="24"/>
                <w:lang w:val="kk-KZ"/>
              </w:rPr>
              <w:t>38,5</w:t>
            </w:r>
            <w:r w:rsidR="001A50EC" w:rsidRPr="00550BE2">
              <w:rPr>
                <w:rFonts w:ascii="Times New Roman" w:hAnsi="Times New Roman" w:cs="Times New Roman"/>
                <w:sz w:val="24"/>
                <w:szCs w:val="24"/>
                <w:lang w:val="kk-KZ"/>
              </w:rPr>
              <w:t xml:space="preserve"> </w:t>
            </w:r>
          </w:p>
        </w:tc>
        <w:tc>
          <w:tcPr>
            <w:tcW w:w="4032" w:type="dxa"/>
          </w:tcPr>
          <w:p w:rsidR="001A50EC" w:rsidRPr="00550BE2" w:rsidRDefault="00840D10" w:rsidP="00F27014">
            <w:pPr>
              <w:jc w:val="center"/>
              <w:rPr>
                <w:rFonts w:ascii="Times New Roman" w:hAnsi="Times New Roman" w:cs="Times New Roman"/>
                <w:sz w:val="24"/>
                <w:szCs w:val="24"/>
                <w:lang w:val="kk-KZ"/>
              </w:rPr>
            </w:pPr>
            <w:r w:rsidRPr="00550BE2">
              <w:rPr>
                <w:rFonts w:ascii="Times New Roman" w:hAnsi="Times New Roman" w:cs="Times New Roman"/>
                <w:sz w:val="24"/>
                <w:szCs w:val="24"/>
                <w:lang w:val="kk-KZ"/>
              </w:rPr>
              <w:t>42,3</w:t>
            </w:r>
            <w:r w:rsidR="001A50EC" w:rsidRPr="00550BE2">
              <w:rPr>
                <w:rFonts w:ascii="Times New Roman" w:hAnsi="Times New Roman" w:cs="Times New Roman"/>
                <w:sz w:val="24"/>
                <w:szCs w:val="24"/>
                <w:lang w:val="kk-KZ"/>
              </w:rPr>
              <w:t xml:space="preserve"> </w:t>
            </w:r>
          </w:p>
        </w:tc>
      </w:tr>
      <w:tr w:rsidR="001A50EC" w:rsidRPr="00550BE2" w:rsidTr="00550BE2">
        <w:trPr>
          <w:jc w:val="center"/>
        </w:trPr>
        <w:tc>
          <w:tcPr>
            <w:tcW w:w="2586" w:type="dxa"/>
          </w:tcPr>
          <w:p w:rsidR="001A50EC" w:rsidRPr="00550BE2" w:rsidRDefault="001A50EC" w:rsidP="00F27014">
            <w:pPr>
              <w:jc w:val="center"/>
              <w:rPr>
                <w:rFonts w:ascii="Times New Roman" w:hAnsi="Times New Roman" w:cs="Times New Roman"/>
                <w:sz w:val="24"/>
                <w:szCs w:val="24"/>
                <w:lang w:val="kk-KZ"/>
              </w:rPr>
            </w:pPr>
            <w:r w:rsidRPr="00550BE2">
              <w:rPr>
                <w:rFonts w:ascii="Times New Roman" w:hAnsi="Times New Roman" w:cs="Times New Roman"/>
                <w:sz w:val="24"/>
                <w:szCs w:val="24"/>
                <w:lang w:val="kk-KZ"/>
              </w:rPr>
              <w:t>Жоғары (Жо)</w:t>
            </w:r>
          </w:p>
        </w:tc>
        <w:tc>
          <w:tcPr>
            <w:tcW w:w="3158" w:type="dxa"/>
          </w:tcPr>
          <w:p w:rsidR="001A50EC" w:rsidRPr="00550BE2" w:rsidRDefault="00013DC0" w:rsidP="00F27014">
            <w:pPr>
              <w:jc w:val="center"/>
              <w:rPr>
                <w:rFonts w:ascii="Times New Roman" w:hAnsi="Times New Roman" w:cs="Times New Roman"/>
                <w:sz w:val="24"/>
                <w:szCs w:val="24"/>
                <w:lang w:val="kk-KZ"/>
              </w:rPr>
            </w:pPr>
            <w:r w:rsidRPr="00550BE2">
              <w:rPr>
                <w:rFonts w:ascii="Times New Roman" w:hAnsi="Times New Roman" w:cs="Times New Roman"/>
                <w:sz w:val="24"/>
                <w:szCs w:val="24"/>
                <w:lang w:val="kk-KZ"/>
              </w:rPr>
              <w:t>7,9</w:t>
            </w:r>
          </w:p>
        </w:tc>
        <w:tc>
          <w:tcPr>
            <w:tcW w:w="4032" w:type="dxa"/>
          </w:tcPr>
          <w:p w:rsidR="001A50EC" w:rsidRPr="00550BE2" w:rsidRDefault="00840D10" w:rsidP="00F27014">
            <w:pPr>
              <w:jc w:val="center"/>
              <w:rPr>
                <w:rFonts w:ascii="Times New Roman" w:hAnsi="Times New Roman" w:cs="Times New Roman"/>
                <w:sz w:val="24"/>
                <w:szCs w:val="24"/>
                <w:lang w:val="kk-KZ"/>
              </w:rPr>
            </w:pPr>
            <w:r w:rsidRPr="00550BE2">
              <w:rPr>
                <w:rFonts w:ascii="Times New Roman" w:hAnsi="Times New Roman" w:cs="Times New Roman"/>
                <w:sz w:val="24"/>
                <w:szCs w:val="24"/>
                <w:lang w:val="kk-KZ"/>
              </w:rPr>
              <w:t>8,2</w:t>
            </w:r>
            <w:r w:rsidR="001A50EC" w:rsidRPr="00550BE2">
              <w:rPr>
                <w:rFonts w:ascii="Times New Roman" w:hAnsi="Times New Roman" w:cs="Times New Roman"/>
                <w:sz w:val="24"/>
                <w:szCs w:val="24"/>
                <w:lang w:val="kk-KZ"/>
              </w:rPr>
              <w:t xml:space="preserve"> </w:t>
            </w:r>
          </w:p>
        </w:tc>
      </w:tr>
      <w:tr w:rsidR="00785A38" w:rsidRPr="00550BE2" w:rsidTr="00550BE2">
        <w:trPr>
          <w:jc w:val="center"/>
        </w:trPr>
        <w:tc>
          <w:tcPr>
            <w:tcW w:w="9776" w:type="dxa"/>
            <w:gridSpan w:val="3"/>
          </w:tcPr>
          <w:p w:rsidR="00785A38" w:rsidRPr="00550BE2" w:rsidRDefault="00785A38" w:rsidP="00F27014">
            <w:pPr>
              <w:jc w:val="center"/>
              <w:rPr>
                <w:rFonts w:ascii="Times New Roman" w:hAnsi="Times New Roman" w:cs="Times New Roman"/>
                <w:i/>
                <w:sz w:val="24"/>
                <w:szCs w:val="24"/>
                <w:lang w:val="kk-KZ"/>
              </w:rPr>
            </w:pPr>
            <w:r w:rsidRPr="00550BE2">
              <w:rPr>
                <w:rFonts w:ascii="Times New Roman" w:hAnsi="Times New Roman" w:cs="Times New Roman"/>
                <w:i/>
                <w:sz w:val="24"/>
                <w:szCs w:val="24"/>
                <w:lang w:val="kk-KZ"/>
              </w:rPr>
              <w:t>Когнитивтік- іс-әрекеттік</w:t>
            </w:r>
          </w:p>
        </w:tc>
      </w:tr>
      <w:tr w:rsidR="001A50EC" w:rsidRPr="00550BE2" w:rsidTr="00550BE2">
        <w:trPr>
          <w:jc w:val="center"/>
        </w:trPr>
        <w:tc>
          <w:tcPr>
            <w:tcW w:w="2586" w:type="dxa"/>
          </w:tcPr>
          <w:p w:rsidR="001A50EC" w:rsidRPr="00550BE2" w:rsidRDefault="001A50EC" w:rsidP="00F27014">
            <w:pPr>
              <w:jc w:val="center"/>
              <w:rPr>
                <w:rFonts w:ascii="Times New Roman" w:hAnsi="Times New Roman" w:cs="Times New Roman"/>
                <w:sz w:val="24"/>
                <w:szCs w:val="24"/>
                <w:lang w:val="kk-KZ"/>
              </w:rPr>
            </w:pPr>
            <w:r w:rsidRPr="00550BE2">
              <w:rPr>
                <w:rFonts w:ascii="Times New Roman" w:hAnsi="Times New Roman" w:cs="Times New Roman"/>
                <w:sz w:val="24"/>
                <w:szCs w:val="24"/>
                <w:lang w:val="kk-KZ"/>
              </w:rPr>
              <w:t>Төмен (Т)</w:t>
            </w:r>
          </w:p>
        </w:tc>
        <w:tc>
          <w:tcPr>
            <w:tcW w:w="3158" w:type="dxa"/>
          </w:tcPr>
          <w:p w:rsidR="001A50EC" w:rsidRPr="00550BE2" w:rsidRDefault="00013DC0" w:rsidP="00F27014">
            <w:pPr>
              <w:jc w:val="center"/>
              <w:rPr>
                <w:rFonts w:ascii="Times New Roman" w:hAnsi="Times New Roman" w:cs="Times New Roman"/>
                <w:sz w:val="24"/>
                <w:szCs w:val="24"/>
                <w:lang w:val="kk-KZ"/>
              </w:rPr>
            </w:pPr>
            <w:r w:rsidRPr="00550BE2">
              <w:rPr>
                <w:rFonts w:ascii="Times New Roman" w:hAnsi="Times New Roman" w:cs="Times New Roman"/>
                <w:sz w:val="24"/>
                <w:szCs w:val="24"/>
                <w:lang w:val="kk-KZ"/>
              </w:rPr>
              <w:t>63,3</w:t>
            </w:r>
            <w:r w:rsidR="001A50EC" w:rsidRPr="00550BE2">
              <w:rPr>
                <w:rFonts w:ascii="Times New Roman" w:hAnsi="Times New Roman" w:cs="Times New Roman"/>
                <w:sz w:val="24"/>
                <w:szCs w:val="24"/>
                <w:lang w:val="kk-KZ"/>
              </w:rPr>
              <w:t xml:space="preserve"> </w:t>
            </w:r>
          </w:p>
        </w:tc>
        <w:tc>
          <w:tcPr>
            <w:tcW w:w="4032" w:type="dxa"/>
          </w:tcPr>
          <w:p w:rsidR="001A50EC" w:rsidRPr="00550BE2" w:rsidRDefault="00840D10" w:rsidP="00F27014">
            <w:pPr>
              <w:jc w:val="center"/>
              <w:rPr>
                <w:rFonts w:ascii="Times New Roman" w:hAnsi="Times New Roman" w:cs="Times New Roman"/>
                <w:sz w:val="24"/>
                <w:szCs w:val="24"/>
                <w:lang w:val="kk-KZ"/>
              </w:rPr>
            </w:pPr>
            <w:r w:rsidRPr="00550BE2">
              <w:rPr>
                <w:rFonts w:ascii="Times New Roman" w:hAnsi="Times New Roman" w:cs="Times New Roman"/>
                <w:sz w:val="24"/>
                <w:szCs w:val="24"/>
                <w:lang w:val="kk-KZ"/>
              </w:rPr>
              <w:t>54</w:t>
            </w:r>
            <w:r w:rsidR="001A50EC" w:rsidRPr="00550BE2">
              <w:rPr>
                <w:rFonts w:ascii="Times New Roman" w:hAnsi="Times New Roman" w:cs="Times New Roman"/>
                <w:sz w:val="24"/>
                <w:szCs w:val="24"/>
                <w:lang w:val="kk-KZ"/>
              </w:rPr>
              <w:t xml:space="preserve">,1 </w:t>
            </w:r>
          </w:p>
        </w:tc>
      </w:tr>
      <w:tr w:rsidR="001A50EC" w:rsidRPr="00550BE2" w:rsidTr="00550BE2">
        <w:trPr>
          <w:jc w:val="center"/>
        </w:trPr>
        <w:tc>
          <w:tcPr>
            <w:tcW w:w="2586" w:type="dxa"/>
          </w:tcPr>
          <w:p w:rsidR="001A50EC" w:rsidRPr="00550BE2" w:rsidRDefault="001A50EC" w:rsidP="00F27014">
            <w:pPr>
              <w:jc w:val="center"/>
              <w:rPr>
                <w:rFonts w:ascii="Times New Roman" w:hAnsi="Times New Roman" w:cs="Times New Roman"/>
                <w:sz w:val="24"/>
                <w:szCs w:val="24"/>
                <w:lang w:val="kk-KZ"/>
              </w:rPr>
            </w:pPr>
            <w:r w:rsidRPr="00550BE2">
              <w:rPr>
                <w:rFonts w:ascii="Times New Roman" w:hAnsi="Times New Roman" w:cs="Times New Roman"/>
                <w:sz w:val="24"/>
                <w:szCs w:val="24"/>
                <w:lang w:val="kk-KZ"/>
              </w:rPr>
              <w:t>Жеткілікті (Ж)</w:t>
            </w:r>
          </w:p>
        </w:tc>
        <w:tc>
          <w:tcPr>
            <w:tcW w:w="3158" w:type="dxa"/>
          </w:tcPr>
          <w:p w:rsidR="001A50EC" w:rsidRPr="00550BE2" w:rsidRDefault="00013DC0" w:rsidP="00F27014">
            <w:pPr>
              <w:jc w:val="center"/>
              <w:rPr>
                <w:rFonts w:ascii="Times New Roman" w:hAnsi="Times New Roman" w:cs="Times New Roman"/>
                <w:sz w:val="24"/>
                <w:szCs w:val="24"/>
              </w:rPr>
            </w:pPr>
            <w:r w:rsidRPr="00550BE2">
              <w:rPr>
                <w:rFonts w:ascii="Times New Roman" w:hAnsi="Times New Roman" w:cs="Times New Roman"/>
                <w:sz w:val="24"/>
                <w:szCs w:val="24"/>
                <w:lang w:val="kk-KZ"/>
              </w:rPr>
              <w:t>34,1</w:t>
            </w:r>
            <w:r w:rsidR="001A50EC" w:rsidRPr="00550BE2">
              <w:rPr>
                <w:rFonts w:ascii="Times New Roman" w:hAnsi="Times New Roman" w:cs="Times New Roman"/>
                <w:sz w:val="24"/>
                <w:szCs w:val="24"/>
                <w:lang w:val="kk-KZ"/>
              </w:rPr>
              <w:t xml:space="preserve"> </w:t>
            </w:r>
          </w:p>
        </w:tc>
        <w:tc>
          <w:tcPr>
            <w:tcW w:w="4032" w:type="dxa"/>
          </w:tcPr>
          <w:p w:rsidR="001A50EC" w:rsidRPr="00550BE2" w:rsidRDefault="00840D10" w:rsidP="00F27014">
            <w:pPr>
              <w:jc w:val="center"/>
              <w:rPr>
                <w:rFonts w:ascii="Times New Roman" w:hAnsi="Times New Roman" w:cs="Times New Roman"/>
                <w:sz w:val="24"/>
                <w:szCs w:val="24"/>
              </w:rPr>
            </w:pPr>
            <w:r w:rsidRPr="00550BE2">
              <w:rPr>
                <w:rFonts w:ascii="Times New Roman" w:hAnsi="Times New Roman" w:cs="Times New Roman"/>
                <w:sz w:val="24"/>
                <w:szCs w:val="24"/>
                <w:lang w:val="kk-KZ"/>
              </w:rPr>
              <w:t>41,6</w:t>
            </w:r>
            <w:r w:rsidR="001A50EC" w:rsidRPr="00550BE2">
              <w:rPr>
                <w:rFonts w:ascii="Times New Roman" w:hAnsi="Times New Roman" w:cs="Times New Roman"/>
                <w:sz w:val="24"/>
                <w:szCs w:val="24"/>
                <w:lang w:val="kk-KZ"/>
              </w:rPr>
              <w:t xml:space="preserve"> </w:t>
            </w:r>
          </w:p>
        </w:tc>
      </w:tr>
      <w:tr w:rsidR="001A50EC" w:rsidRPr="00550BE2" w:rsidTr="00550BE2">
        <w:trPr>
          <w:jc w:val="center"/>
        </w:trPr>
        <w:tc>
          <w:tcPr>
            <w:tcW w:w="2586" w:type="dxa"/>
          </w:tcPr>
          <w:p w:rsidR="001A50EC" w:rsidRPr="00550BE2" w:rsidRDefault="001A50EC" w:rsidP="00F27014">
            <w:pPr>
              <w:jc w:val="center"/>
              <w:rPr>
                <w:rFonts w:ascii="Times New Roman" w:hAnsi="Times New Roman" w:cs="Times New Roman"/>
                <w:sz w:val="24"/>
                <w:szCs w:val="24"/>
                <w:lang w:val="kk-KZ"/>
              </w:rPr>
            </w:pPr>
            <w:r w:rsidRPr="00550BE2">
              <w:rPr>
                <w:rFonts w:ascii="Times New Roman" w:hAnsi="Times New Roman" w:cs="Times New Roman"/>
                <w:sz w:val="24"/>
                <w:szCs w:val="24"/>
                <w:lang w:val="kk-KZ"/>
              </w:rPr>
              <w:t>Жоғары (Жо)</w:t>
            </w:r>
          </w:p>
        </w:tc>
        <w:tc>
          <w:tcPr>
            <w:tcW w:w="3158" w:type="dxa"/>
          </w:tcPr>
          <w:p w:rsidR="001A50EC" w:rsidRPr="00550BE2" w:rsidRDefault="00013DC0" w:rsidP="00F27014">
            <w:pPr>
              <w:jc w:val="center"/>
              <w:rPr>
                <w:rFonts w:ascii="Times New Roman" w:hAnsi="Times New Roman" w:cs="Times New Roman"/>
                <w:sz w:val="24"/>
                <w:szCs w:val="24"/>
                <w:lang w:val="kk-KZ"/>
              </w:rPr>
            </w:pPr>
            <w:r w:rsidRPr="00550BE2">
              <w:rPr>
                <w:rFonts w:ascii="Times New Roman" w:hAnsi="Times New Roman" w:cs="Times New Roman"/>
                <w:sz w:val="24"/>
                <w:szCs w:val="24"/>
                <w:lang w:val="kk-KZ"/>
              </w:rPr>
              <w:t>2,6</w:t>
            </w:r>
          </w:p>
        </w:tc>
        <w:tc>
          <w:tcPr>
            <w:tcW w:w="4032" w:type="dxa"/>
          </w:tcPr>
          <w:p w:rsidR="001A50EC" w:rsidRPr="00550BE2" w:rsidRDefault="00840D10" w:rsidP="00F27014">
            <w:pPr>
              <w:jc w:val="center"/>
              <w:rPr>
                <w:rFonts w:ascii="Times New Roman" w:hAnsi="Times New Roman" w:cs="Times New Roman"/>
                <w:sz w:val="24"/>
                <w:szCs w:val="24"/>
              </w:rPr>
            </w:pPr>
            <w:r w:rsidRPr="00550BE2">
              <w:rPr>
                <w:rFonts w:ascii="Times New Roman" w:hAnsi="Times New Roman" w:cs="Times New Roman"/>
                <w:sz w:val="24"/>
                <w:szCs w:val="24"/>
                <w:lang w:val="kk-KZ"/>
              </w:rPr>
              <w:t>4,3</w:t>
            </w:r>
            <w:r w:rsidR="001A50EC" w:rsidRPr="00550BE2">
              <w:rPr>
                <w:rFonts w:ascii="Times New Roman" w:hAnsi="Times New Roman" w:cs="Times New Roman"/>
                <w:sz w:val="24"/>
                <w:szCs w:val="24"/>
                <w:lang w:val="kk-KZ"/>
              </w:rPr>
              <w:t xml:space="preserve"> </w:t>
            </w:r>
          </w:p>
        </w:tc>
      </w:tr>
      <w:tr w:rsidR="00785A38" w:rsidRPr="00550BE2" w:rsidTr="00550BE2">
        <w:trPr>
          <w:jc w:val="center"/>
        </w:trPr>
        <w:tc>
          <w:tcPr>
            <w:tcW w:w="9776" w:type="dxa"/>
            <w:gridSpan w:val="3"/>
          </w:tcPr>
          <w:p w:rsidR="00785A38" w:rsidRPr="00550BE2" w:rsidRDefault="00785A38" w:rsidP="00F27014">
            <w:pPr>
              <w:jc w:val="center"/>
              <w:rPr>
                <w:rFonts w:ascii="Times New Roman" w:hAnsi="Times New Roman" w:cs="Times New Roman"/>
                <w:i/>
                <w:sz w:val="24"/>
                <w:szCs w:val="24"/>
                <w:lang w:val="kk-KZ"/>
              </w:rPr>
            </w:pPr>
            <w:r w:rsidRPr="00550BE2">
              <w:rPr>
                <w:rFonts w:ascii="Times New Roman" w:hAnsi="Times New Roman" w:cs="Times New Roman"/>
                <w:i/>
                <w:sz w:val="24"/>
                <w:szCs w:val="24"/>
                <w:lang w:val="kk-KZ"/>
              </w:rPr>
              <w:t>Мінез-құлықтық-рефлексиялық</w:t>
            </w:r>
          </w:p>
        </w:tc>
      </w:tr>
      <w:tr w:rsidR="001A50EC" w:rsidRPr="00550BE2" w:rsidTr="00550BE2">
        <w:trPr>
          <w:jc w:val="center"/>
        </w:trPr>
        <w:tc>
          <w:tcPr>
            <w:tcW w:w="2586" w:type="dxa"/>
          </w:tcPr>
          <w:p w:rsidR="001A50EC" w:rsidRPr="00550BE2" w:rsidRDefault="001A50EC" w:rsidP="00F27014">
            <w:pPr>
              <w:jc w:val="center"/>
              <w:rPr>
                <w:rFonts w:ascii="Times New Roman" w:hAnsi="Times New Roman" w:cs="Times New Roman"/>
                <w:sz w:val="24"/>
                <w:szCs w:val="24"/>
                <w:lang w:val="kk-KZ"/>
              </w:rPr>
            </w:pPr>
            <w:r w:rsidRPr="00550BE2">
              <w:rPr>
                <w:rFonts w:ascii="Times New Roman" w:hAnsi="Times New Roman" w:cs="Times New Roman"/>
                <w:sz w:val="24"/>
                <w:szCs w:val="24"/>
                <w:lang w:val="kk-KZ"/>
              </w:rPr>
              <w:t>Төмен (Т)</w:t>
            </w:r>
          </w:p>
        </w:tc>
        <w:tc>
          <w:tcPr>
            <w:tcW w:w="3158" w:type="dxa"/>
          </w:tcPr>
          <w:p w:rsidR="001A50EC" w:rsidRPr="00550BE2" w:rsidRDefault="00013DC0" w:rsidP="00F27014">
            <w:pPr>
              <w:jc w:val="center"/>
              <w:rPr>
                <w:rFonts w:ascii="Times New Roman" w:hAnsi="Times New Roman" w:cs="Times New Roman"/>
                <w:sz w:val="24"/>
                <w:szCs w:val="24"/>
              </w:rPr>
            </w:pPr>
            <w:r w:rsidRPr="00550BE2">
              <w:rPr>
                <w:rFonts w:ascii="Times New Roman" w:hAnsi="Times New Roman" w:cs="Times New Roman"/>
                <w:sz w:val="24"/>
                <w:szCs w:val="24"/>
                <w:lang w:val="kk-KZ"/>
              </w:rPr>
              <w:t>68</w:t>
            </w:r>
            <w:r w:rsidR="00370896" w:rsidRPr="00550BE2">
              <w:rPr>
                <w:rFonts w:ascii="Times New Roman" w:hAnsi="Times New Roman" w:cs="Times New Roman"/>
                <w:sz w:val="24"/>
                <w:szCs w:val="24"/>
                <w:lang w:val="kk-KZ"/>
              </w:rPr>
              <w:t>,7</w:t>
            </w:r>
            <w:r w:rsidR="001A50EC" w:rsidRPr="00550BE2">
              <w:rPr>
                <w:rFonts w:ascii="Times New Roman" w:hAnsi="Times New Roman" w:cs="Times New Roman"/>
                <w:sz w:val="24"/>
                <w:szCs w:val="24"/>
                <w:lang w:val="kk-KZ"/>
              </w:rPr>
              <w:t xml:space="preserve"> </w:t>
            </w:r>
          </w:p>
        </w:tc>
        <w:tc>
          <w:tcPr>
            <w:tcW w:w="4032" w:type="dxa"/>
          </w:tcPr>
          <w:p w:rsidR="001A50EC" w:rsidRPr="00550BE2" w:rsidRDefault="00370896" w:rsidP="00F27014">
            <w:pPr>
              <w:jc w:val="center"/>
              <w:rPr>
                <w:rFonts w:ascii="Times New Roman" w:hAnsi="Times New Roman" w:cs="Times New Roman"/>
                <w:sz w:val="24"/>
                <w:szCs w:val="24"/>
                <w:lang w:val="kk-KZ"/>
              </w:rPr>
            </w:pPr>
            <w:r w:rsidRPr="00550BE2">
              <w:rPr>
                <w:rFonts w:ascii="Times New Roman" w:hAnsi="Times New Roman" w:cs="Times New Roman"/>
                <w:sz w:val="24"/>
                <w:szCs w:val="24"/>
                <w:lang w:val="kk-KZ"/>
              </w:rPr>
              <w:t>65,4</w:t>
            </w:r>
          </w:p>
        </w:tc>
      </w:tr>
      <w:tr w:rsidR="001A50EC" w:rsidRPr="00550BE2" w:rsidTr="00550BE2">
        <w:trPr>
          <w:jc w:val="center"/>
        </w:trPr>
        <w:tc>
          <w:tcPr>
            <w:tcW w:w="2586" w:type="dxa"/>
          </w:tcPr>
          <w:p w:rsidR="001A50EC" w:rsidRPr="00550BE2" w:rsidRDefault="001A50EC" w:rsidP="00F27014">
            <w:pPr>
              <w:jc w:val="center"/>
              <w:rPr>
                <w:rFonts w:ascii="Times New Roman" w:hAnsi="Times New Roman" w:cs="Times New Roman"/>
                <w:sz w:val="24"/>
                <w:szCs w:val="24"/>
                <w:lang w:val="kk-KZ"/>
              </w:rPr>
            </w:pPr>
            <w:r w:rsidRPr="00550BE2">
              <w:rPr>
                <w:rFonts w:ascii="Times New Roman" w:hAnsi="Times New Roman" w:cs="Times New Roman"/>
                <w:sz w:val="24"/>
                <w:szCs w:val="24"/>
                <w:lang w:val="kk-KZ"/>
              </w:rPr>
              <w:t>Жеткілікті (Ж)</w:t>
            </w:r>
          </w:p>
        </w:tc>
        <w:tc>
          <w:tcPr>
            <w:tcW w:w="3158" w:type="dxa"/>
          </w:tcPr>
          <w:p w:rsidR="001A50EC" w:rsidRPr="00550BE2" w:rsidRDefault="00013DC0" w:rsidP="00F27014">
            <w:pPr>
              <w:jc w:val="center"/>
              <w:rPr>
                <w:rFonts w:ascii="Times New Roman" w:hAnsi="Times New Roman" w:cs="Times New Roman"/>
                <w:sz w:val="24"/>
                <w:szCs w:val="24"/>
              </w:rPr>
            </w:pPr>
            <w:r w:rsidRPr="00550BE2">
              <w:rPr>
                <w:rFonts w:ascii="Times New Roman" w:hAnsi="Times New Roman" w:cs="Times New Roman"/>
                <w:sz w:val="24"/>
                <w:szCs w:val="24"/>
                <w:lang w:val="kk-KZ"/>
              </w:rPr>
              <w:t>29</w:t>
            </w:r>
            <w:r w:rsidR="00370896" w:rsidRPr="00550BE2">
              <w:rPr>
                <w:rFonts w:ascii="Times New Roman" w:hAnsi="Times New Roman" w:cs="Times New Roman"/>
                <w:sz w:val="24"/>
                <w:szCs w:val="24"/>
                <w:lang w:val="kk-KZ"/>
              </w:rPr>
              <w:t>,2</w:t>
            </w:r>
            <w:r w:rsidR="001A50EC" w:rsidRPr="00550BE2">
              <w:rPr>
                <w:rFonts w:ascii="Times New Roman" w:hAnsi="Times New Roman" w:cs="Times New Roman"/>
                <w:sz w:val="24"/>
                <w:szCs w:val="24"/>
                <w:lang w:val="kk-KZ"/>
              </w:rPr>
              <w:t xml:space="preserve"> </w:t>
            </w:r>
          </w:p>
        </w:tc>
        <w:tc>
          <w:tcPr>
            <w:tcW w:w="4032" w:type="dxa"/>
          </w:tcPr>
          <w:p w:rsidR="001A50EC" w:rsidRPr="00550BE2" w:rsidRDefault="00370896" w:rsidP="00F27014">
            <w:pPr>
              <w:jc w:val="center"/>
              <w:rPr>
                <w:rFonts w:ascii="Times New Roman" w:hAnsi="Times New Roman" w:cs="Times New Roman"/>
                <w:sz w:val="24"/>
                <w:szCs w:val="24"/>
              </w:rPr>
            </w:pPr>
            <w:r w:rsidRPr="00550BE2">
              <w:rPr>
                <w:rFonts w:ascii="Times New Roman" w:hAnsi="Times New Roman" w:cs="Times New Roman"/>
                <w:sz w:val="24"/>
                <w:szCs w:val="24"/>
                <w:lang w:val="kk-KZ"/>
              </w:rPr>
              <w:t>32,5</w:t>
            </w:r>
            <w:r w:rsidR="001A50EC" w:rsidRPr="00550BE2">
              <w:rPr>
                <w:rFonts w:ascii="Times New Roman" w:hAnsi="Times New Roman" w:cs="Times New Roman"/>
                <w:sz w:val="24"/>
                <w:szCs w:val="24"/>
                <w:lang w:val="kk-KZ"/>
              </w:rPr>
              <w:t xml:space="preserve"> </w:t>
            </w:r>
          </w:p>
        </w:tc>
      </w:tr>
      <w:tr w:rsidR="001A50EC" w:rsidRPr="00550BE2" w:rsidTr="00550BE2">
        <w:trPr>
          <w:jc w:val="center"/>
        </w:trPr>
        <w:tc>
          <w:tcPr>
            <w:tcW w:w="2586" w:type="dxa"/>
          </w:tcPr>
          <w:p w:rsidR="001A50EC" w:rsidRPr="00550BE2" w:rsidRDefault="001A50EC" w:rsidP="00F27014">
            <w:pPr>
              <w:jc w:val="center"/>
              <w:rPr>
                <w:rFonts w:ascii="Times New Roman" w:hAnsi="Times New Roman" w:cs="Times New Roman"/>
                <w:sz w:val="24"/>
                <w:szCs w:val="24"/>
                <w:lang w:val="kk-KZ"/>
              </w:rPr>
            </w:pPr>
            <w:r w:rsidRPr="00550BE2">
              <w:rPr>
                <w:rFonts w:ascii="Times New Roman" w:hAnsi="Times New Roman" w:cs="Times New Roman"/>
                <w:sz w:val="24"/>
                <w:szCs w:val="24"/>
                <w:lang w:val="kk-KZ"/>
              </w:rPr>
              <w:t>Жоғары (Жо)</w:t>
            </w:r>
          </w:p>
        </w:tc>
        <w:tc>
          <w:tcPr>
            <w:tcW w:w="3158" w:type="dxa"/>
          </w:tcPr>
          <w:p w:rsidR="001A50EC" w:rsidRPr="00550BE2" w:rsidRDefault="00370896" w:rsidP="00F27014">
            <w:pPr>
              <w:jc w:val="center"/>
              <w:rPr>
                <w:rFonts w:ascii="Times New Roman" w:hAnsi="Times New Roman" w:cs="Times New Roman"/>
                <w:sz w:val="24"/>
                <w:szCs w:val="24"/>
                <w:lang w:val="kk-KZ"/>
              </w:rPr>
            </w:pPr>
            <w:r w:rsidRPr="00550BE2">
              <w:rPr>
                <w:rFonts w:ascii="Times New Roman" w:hAnsi="Times New Roman" w:cs="Times New Roman"/>
                <w:sz w:val="24"/>
                <w:szCs w:val="24"/>
                <w:lang w:val="kk-KZ"/>
              </w:rPr>
              <w:t>2,1</w:t>
            </w:r>
          </w:p>
        </w:tc>
        <w:tc>
          <w:tcPr>
            <w:tcW w:w="4032" w:type="dxa"/>
          </w:tcPr>
          <w:p w:rsidR="001A50EC" w:rsidRPr="00550BE2" w:rsidRDefault="00370896" w:rsidP="00F27014">
            <w:pPr>
              <w:jc w:val="center"/>
              <w:rPr>
                <w:rFonts w:ascii="Times New Roman" w:hAnsi="Times New Roman" w:cs="Times New Roman"/>
                <w:sz w:val="24"/>
                <w:szCs w:val="24"/>
              </w:rPr>
            </w:pPr>
            <w:r w:rsidRPr="00550BE2">
              <w:rPr>
                <w:rFonts w:ascii="Times New Roman" w:hAnsi="Times New Roman" w:cs="Times New Roman"/>
                <w:sz w:val="24"/>
                <w:szCs w:val="24"/>
                <w:lang w:val="kk-KZ"/>
              </w:rPr>
              <w:t>2,1</w:t>
            </w:r>
            <w:r w:rsidR="001A50EC" w:rsidRPr="00550BE2">
              <w:rPr>
                <w:rFonts w:ascii="Times New Roman" w:hAnsi="Times New Roman" w:cs="Times New Roman"/>
                <w:sz w:val="24"/>
                <w:szCs w:val="24"/>
                <w:lang w:val="kk-KZ"/>
              </w:rPr>
              <w:t xml:space="preserve"> </w:t>
            </w:r>
          </w:p>
        </w:tc>
      </w:tr>
    </w:tbl>
    <w:p w:rsidR="00785A38" w:rsidRPr="00785A38" w:rsidRDefault="00785A38" w:rsidP="00F27014">
      <w:pPr>
        <w:spacing w:after="0" w:line="240" w:lineRule="auto"/>
        <w:jc w:val="both"/>
        <w:rPr>
          <w:rFonts w:ascii="Times New Roman" w:eastAsia="Times New Roman" w:hAnsi="Times New Roman" w:cs="Times New Roman"/>
          <w:color w:val="000000"/>
          <w:sz w:val="28"/>
          <w:szCs w:val="28"/>
          <w:lang w:eastAsia="ru-RU"/>
        </w:rPr>
      </w:pPr>
    </w:p>
    <w:p w:rsidR="00785A38" w:rsidRPr="00785A38" w:rsidRDefault="00550BE2" w:rsidP="00550BE2">
      <w:pPr>
        <w:spacing w:after="0" w:line="240" w:lineRule="auto"/>
        <w:ind w:firstLine="709"/>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kk-KZ" w:eastAsia="ru-RU"/>
        </w:rPr>
        <w:lastRenderedPageBreak/>
        <w:t xml:space="preserve">27-кестеде, </w:t>
      </w:r>
      <w:r w:rsidRPr="00785A38">
        <w:rPr>
          <w:rFonts w:ascii="Times New Roman" w:eastAsia="Times New Roman" w:hAnsi="Times New Roman" w:cs="Times New Roman"/>
          <w:color w:val="000000"/>
          <w:sz w:val="28"/>
          <w:szCs w:val="28"/>
          <w:lang w:val="kk-KZ" w:eastAsia="ru-RU"/>
        </w:rPr>
        <w:t>мотивациялық</w:t>
      </w:r>
      <w:r w:rsidR="00785A38" w:rsidRPr="00785A38">
        <w:rPr>
          <w:rFonts w:ascii="Times New Roman" w:eastAsia="Times New Roman" w:hAnsi="Times New Roman" w:cs="Times New Roman"/>
          <w:color w:val="000000"/>
          <w:sz w:val="28"/>
          <w:szCs w:val="28"/>
          <w:lang w:val="kk-KZ" w:eastAsia="ru-RU"/>
        </w:rPr>
        <w:t xml:space="preserve">-құндылықтық критерий бойынша бақылау тобында да </w:t>
      </w:r>
      <w:r w:rsidR="00785A38" w:rsidRPr="00785A38">
        <w:rPr>
          <w:rFonts w:ascii="Times New Roman" w:eastAsia="Times New Roman" w:hAnsi="Times New Roman" w:cs="Times New Roman"/>
          <w:color w:val="000000"/>
          <w:sz w:val="28"/>
          <w:szCs w:val="28"/>
          <w:lang w:eastAsia="ru-RU"/>
        </w:rPr>
        <w:t>аздап оң өзгеріс</w:t>
      </w:r>
      <w:r w:rsidR="00785A38" w:rsidRPr="00785A38">
        <w:rPr>
          <w:rFonts w:ascii="Times New Roman" w:eastAsia="Times New Roman" w:hAnsi="Times New Roman" w:cs="Times New Roman"/>
          <w:color w:val="000000"/>
          <w:sz w:val="28"/>
          <w:szCs w:val="28"/>
          <w:lang w:val="kk-KZ" w:eastAsia="ru-RU"/>
        </w:rPr>
        <w:t>тер</w:t>
      </w:r>
      <w:r w:rsidR="00785A38" w:rsidRPr="00785A38">
        <w:rPr>
          <w:rFonts w:ascii="Times New Roman" w:eastAsia="Times New Roman" w:hAnsi="Times New Roman" w:cs="Times New Roman"/>
          <w:color w:val="000000"/>
          <w:sz w:val="28"/>
          <w:szCs w:val="28"/>
          <w:lang w:eastAsia="ru-RU"/>
        </w:rPr>
        <w:t xml:space="preserve"> байқалды: төмен деңгей </w:t>
      </w:r>
      <w:r w:rsidR="00102F4B">
        <w:rPr>
          <w:rFonts w:ascii="Times New Roman" w:eastAsia="Times New Roman" w:hAnsi="Times New Roman" w:cs="Times New Roman"/>
          <w:color w:val="000000"/>
          <w:sz w:val="28"/>
          <w:szCs w:val="28"/>
          <w:lang w:val="kk-KZ" w:eastAsia="ru-RU"/>
        </w:rPr>
        <w:t>53,6</w:t>
      </w:r>
      <w:r w:rsidR="00785A38" w:rsidRPr="00785A38">
        <w:rPr>
          <w:rFonts w:ascii="Times New Roman" w:eastAsia="Times New Roman" w:hAnsi="Times New Roman" w:cs="Times New Roman"/>
          <w:color w:val="000000"/>
          <w:sz w:val="28"/>
          <w:szCs w:val="28"/>
          <w:lang w:eastAsia="ru-RU"/>
        </w:rPr>
        <w:t xml:space="preserve">%-дан </w:t>
      </w:r>
      <w:r w:rsidR="00102F4B">
        <w:rPr>
          <w:rFonts w:ascii="Times New Roman" w:eastAsia="Times New Roman" w:hAnsi="Times New Roman" w:cs="Times New Roman"/>
          <w:color w:val="000000"/>
          <w:sz w:val="28"/>
          <w:szCs w:val="28"/>
          <w:lang w:val="kk-KZ" w:eastAsia="ru-RU"/>
        </w:rPr>
        <w:t>49,5</w:t>
      </w:r>
      <w:r w:rsidR="00785A38" w:rsidRPr="00785A38">
        <w:rPr>
          <w:rFonts w:ascii="Times New Roman" w:eastAsia="Times New Roman" w:hAnsi="Times New Roman" w:cs="Times New Roman"/>
          <w:color w:val="000000"/>
          <w:sz w:val="28"/>
          <w:szCs w:val="28"/>
          <w:lang w:eastAsia="ru-RU"/>
        </w:rPr>
        <w:t xml:space="preserve">%-ға қысқарса, </w:t>
      </w:r>
      <w:r w:rsidR="00243E51">
        <w:rPr>
          <w:rFonts w:ascii="Times New Roman" w:eastAsia="Times New Roman" w:hAnsi="Times New Roman" w:cs="Times New Roman"/>
          <w:color w:val="000000"/>
          <w:sz w:val="28"/>
          <w:szCs w:val="28"/>
          <w:lang w:val="kk-KZ" w:eastAsia="ru-RU"/>
        </w:rPr>
        <w:t xml:space="preserve">жеткілікті </w:t>
      </w:r>
      <w:r w:rsidR="00785A38" w:rsidRPr="00785A38">
        <w:rPr>
          <w:rFonts w:ascii="Times New Roman" w:eastAsia="Times New Roman" w:hAnsi="Times New Roman" w:cs="Times New Roman"/>
          <w:color w:val="000000"/>
          <w:sz w:val="28"/>
          <w:szCs w:val="28"/>
          <w:lang w:eastAsia="ru-RU"/>
        </w:rPr>
        <w:t xml:space="preserve">деңгей </w:t>
      </w:r>
      <w:r w:rsidR="00102F4B">
        <w:rPr>
          <w:rFonts w:ascii="Times New Roman" w:eastAsia="Times New Roman" w:hAnsi="Times New Roman" w:cs="Times New Roman"/>
          <w:color w:val="000000"/>
          <w:sz w:val="28"/>
          <w:szCs w:val="28"/>
          <w:lang w:val="kk-KZ" w:eastAsia="ru-RU"/>
        </w:rPr>
        <w:t>38,5</w:t>
      </w:r>
      <w:r w:rsidR="00785A38" w:rsidRPr="00785A38">
        <w:rPr>
          <w:rFonts w:ascii="Times New Roman" w:eastAsia="Times New Roman" w:hAnsi="Times New Roman" w:cs="Times New Roman"/>
          <w:color w:val="000000"/>
          <w:sz w:val="28"/>
          <w:szCs w:val="28"/>
          <w:lang w:eastAsia="ru-RU"/>
        </w:rPr>
        <w:t xml:space="preserve">%-дан </w:t>
      </w:r>
      <w:r w:rsidR="00102F4B">
        <w:rPr>
          <w:rFonts w:ascii="Times New Roman" w:eastAsia="Times New Roman" w:hAnsi="Times New Roman" w:cs="Times New Roman"/>
          <w:color w:val="000000"/>
          <w:sz w:val="28"/>
          <w:szCs w:val="28"/>
          <w:lang w:val="kk-KZ" w:eastAsia="ru-RU"/>
        </w:rPr>
        <w:t>42,3</w:t>
      </w:r>
      <w:r w:rsidR="00785A38" w:rsidRPr="00785A38">
        <w:rPr>
          <w:rFonts w:ascii="Times New Roman" w:eastAsia="Times New Roman" w:hAnsi="Times New Roman" w:cs="Times New Roman"/>
          <w:color w:val="000000"/>
          <w:sz w:val="28"/>
          <w:szCs w:val="28"/>
          <w:lang w:eastAsia="ru-RU"/>
        </w:rPr>
        <w:t>%-ға өсті. Алайда</w:t>
      </w:r>
      <w:r w:rsidR="00785A38" w:rsidRPr="00785A38">
        <w:rPr>
          <w:rFonts w:ascii="Times New Roman" w:eastAsia="Times New Roman" w:hAnsi="Times New Roman" w:cs="Times New Roman"/>
          <w:color w:val="000000"/>
          <w:sz w:val="28"/>
          <w:szCs w:val="28"/>
          <w:lang w:val="kk-KZ" w:eastAsia="ru-RU"/>
        </w:rPr>
        <w:t>,</w:t>
      </w:r>
      <w:r w:rsidR="00785A38" w:rsidRPr="00785A38">
        <w:rPr>
          <w:rFonts w:ascii="Times New Roman" w:eastAsia="Times New Roman" w:hAnsi="Times New Roman" w:cs="Times New Roman"/>
          <w:color w:val="000000"/>
          <w:sz w:val="28"/>
          <w:szCs w:val="28"/>
          <w:lang w:eastAsia="ru-RU"/>
        </w:rPr>
        <w:t xml:space="preserve"> жоғары деңгейдегі студенттердің үлесі</w:t>
      </w:r>
      <w:r w:rsidR="00182E3F">
        <w:rPr>
          <w:rFonts w:ascii="Times New Roman" w:eastAsia="Times New Roman" w:hAnsi="Times New Roman" w:cs="Times New Roman"/>
          <w:color w:val="000000"/>
          <w:sz w:val="28"/>
          <w:szCs w:val="28"/>
          <w:lang w:val="kk-KZ" w:eastAsia="ru-RU"/>
        </w:rPr>
        <w:t xml:space="preserve"> </w:t>
      </w:r>
      <w:r w:rsidR="00785A38" w:rsidRPr="00785A38">
        <w:rPr>
          <w:rFonts w:ascii="Times New Roman" w:eastAsia="Times New Roman" w:hAnsi="Times New Roman" w:cs="Times New Roman"/>
          <w:color w:val="000000"/>
          <w:sz w:val="28"/>
          <w:szCs w:val="28"/>
          <w:lang w:eastAsia="ru-RU"/>
        </w:rPr>
        <w:t xml:space="preserve">– </w:t>
      </w:r>
      <w:r w:rsidR="00182E3F">
        <w:rPr>
          <w:rFonts w:ascii="Times New Roman" w:eastAsia="Times New Roman" w:hAnsi="Times New Roman" w:cs="Times New Roman"/>
          <w:color w:val="000000"/>
          <w:sz w:val="28"/>
          <w:szCs w:val="28"/>
          <w:lang w:val="kk-KZ" w:eastAsia="ru-RU"/>
        </w:rPr>
        <w:t>8,2</w:t>
      </w:r>
      <w:r w:rsidR="00785A38" w:rsidRPr="00785A38">
        <w:rPr>
          <w:rFonts w:ascii="Times New Roman" w:eastAsia="Times New Roman" w:hAnsi="Times New Roman" w:cs="Times New Roman"/>
          <w:color w:val="000000"/>
          <w:sz w:val="28"/>
          <w:szCs w:val="28"/>
          <w:lang w:eastAsia="ru-RU"/>
        </w:rPr>
        <w:t>%</w:t>
      </w:r>
      <w:r w:rsidR="00182E3F">
        <w:rPr>
          <w:rFonts w:ascii="Times New Roman" w:eastAsia="Times New Roman" w:hAnsi="Times New Roman" w:cs="Times New Roman"/>
          <w:color w:val="000000"/>
          <w:sz w:val="28"/>
          <w:szCs w:val="28"/>
          <w:lang w:val="kk-KZ" w:eastAsia="ru-RU"/>
        </w:rPr>
        <w:t xml:space="preserve"> жетті</w:t>
      </w:r>
      <w:r w:rsidR="00785A38" w:rsidRPr="00785A38">
        <w:rPr>
          <w:rFonts w:ascii="Times New Roman" w:eastAsia="Times New Roman" w:hAnsi="Times New Roman" w:cs="Times New Roman"/>
          <w:color w:val="000000"/>
          <w:sz w:val="28"/>
          <w:szCs w:val="28"/>
          <w:lang w:eastAsia="ru-RU"/>
        </w:rPr>
        <w:t>. Яғни</w:t>
      </w:r>
      <w:r w:rsidR="00785A38" w:rsidRPr="00785A38">
        <w:rPr>
          <w:rFonts w:ascii="Times New Roman" w:eastAsia="Times New Roman" w:hAnsi="Times New Roman" w:cs="Times New Roman"/>
          <w:color w:val="000000"/>
          <w:sz w:val="28"/>
          <w:szCs w:val="28"/>
          <w:lang w:val="kk-KZ" w:eastAsia="ru-RU"/>
        </w:rPr>
        <w:t>,</w:t>
      </w:r>
      <w:r w:rsidR="00785A38" w:rsidRPr="00785A38">
        <w:rPr>
          <w:rFonts w:ascii="Times New Roman" w:eastAsia="Times New Roman" w:hAnsi="Times New Roman" w:cs="Times New Roman"/>
          <w:color w:val="000000"/>
          <w:sz w:val="28"/>
          <w:szCs w:val="28"/>
          <w:lang w:eastAsia="ru-RU"/>
        </w:rPr>
        <w:t xml:space="preserve"> эксперименттік топпен салыстырғанда мұнда «жоғары» санатқа өтуде айтарлықтай серпін болмады.</w:t>
      </w:r>
    </w:p>
    <w:p w:rsidR="00785A38" w:rsidRPr="00785A38" w:rsidRDefault="00785A38" w:rsidP="00550BE2">
      <w:pPr>
        <w:spacing w:after="0" w:line="240" w:lineRule="auto"/>
        <w:ind w:firstLine="709"/>
        <w:contextualSpacing/>
        <w:jc w:val="both"/>
        <w:rPr>
          <w:rFonts w:ascii="Times New Roman" w:eastAsia="Times New Roman" w:hAnsi="Times New Roman" w:cs="Times New Roman"/>
          <w:color w:val="000000"/>
          <w:sz w:val="28"/>
          <w:szCs w:val="28"/>
          <w:lang w:eastAsia="ru-RU"/>
        </w:rPr>
      </w:pPr>
      <w:r w:rsidRPr="00785A38">
        <w:rPr>
          <w:rFonts w:ascii="Times New Roman" w:eastAsia="Times New Roman" w:hAnsi="Times New Roman" w:cs="Times New Roman"/>
          <w:color w:val="000000"/>
          <w:sz w:val="28"/>
          <w:szCs w:val="28"/>
          <w:lang w:eastAsia="ru-RU"/>
        </w:rPr>
        <w:t xml:space="preserve">Бұл өзгерістерге жалпы білім беру үдерісіндегі кейбір факторлар, сондай-ақ </w:t>
      </w:r>
      <w:r w:rsidRPr="00785A38">
        <w:rPr>
          <w:rFonts w:ascii="Times New Roman" w:eastAsia="Times New Roman" w:hAnsi="Times New Roman" w:cs="Times New Roman"/>
          <w:color w:val="000000"/>
          <w:sz w:val="28"/>
          <w:szCs w:val="28"/>
          <w:lang w:val="kk-KZ" w:eastAsia="ru-RU"/>
        </w:rPr>
        <w:t>бақылау тобындағы зерттелушілердің</w:t>
      </w:r>
      <w:r w:rsidRPr="00785A38">
        <w:rPr>
          <w:rFonts w:ascii="Times New Roman" w:eastAsia="Times New Roman" w:hAnsi="Times New Roman" w:cs="Times New Roman"/>
          <w:color w:val="000000"/>
          <w:sz w:val="28"/>
          <w:szCs w:val="28"/>
          <w:lang w:eastAsia="ru-RU"/>
        </w:rPr>
        <w:t xml:space="preserve"> өз бетімен дамуы мен онлайн белсенділік танытуы</w:t>
      </w:r>
      <w:r w:rsidRPr="00785A38">
        <w:rPr>
          <w:rFonts w:ascii="Times New Roman" w:eastAsia="Times New Roman" w:hAnsi="Times New Roman" w:cs="Times New Roman"/>
          <w:color w:val="000000"/>
          <w:sz w:val="28"/>
          <w:szCs w:val="28"/>
          <w:lang w:val="kk-KZ" w:eastAsia="ru-RU"/>
        </w:rPr>
        <w:t xml:space="preserve"> </w:t>
      </w:r>
      <w:r w:rsidRPr="00785A38">
        <w:rPr>
          <w:rFonts w:ascii="Times New Roman" w:eastAsia="Times New Roman" w:hAnsi="Times New Roman" w:cs="Times New Roman"/>
          <w:color w:val="000000"/>
          <w:sz w:val="28"/>
          <w:szCs w:val="28"/>
          <w:lang w:eastAsia="ru-RU"/>
        </w:rPr>
        <w:t>ықпал етуі мүмкін. Бірақ</w:t>
      </w:r>
      <w:r w:rsidRPr="00785A38">
        <w:rPr>
          <w:rFonts w:ascii="Times New Roman" w:eastAsia="Times New Roman" w:hAnsi="Times New Roman" w:cs="Times New Roman"/>
          <w:color w:val="000000"/>
          <w:sz w:val="28"/>
          <w:szCs w:val="28"/>
          <w:lang w:val="kk-KZ" w:eastAsia="ru-RU"/>
        </w:rPr>
        <w:t>,</w:t>
      </w:r>
      <w:r w:rsidRPr="00785A38">
        <w:rPr>
          <w:rFonts w:ascii="Times New Roman" w:eastAsia="Times New Roman" w:hAnsi="Times New Roman" w:cs="Times New Roman"/>
          <w:color w:val="000000"/>
          <w:sz w:val="28"/>
          <w:szCs w:val="28"/>
          <w:lang w:eastAsia="ru-RU"/>
        </w:rPr>
        <w:t xml:space="preserve"> цифрлық </w:t>
      </w:r>
      <w:r w:rsidRPr="00785A38">
        <w:rPr>
          <w:rFonts w:ascii="Times New Roman" w:eastAsia="Times New Roman" w:hAnsi="Times New Roman" w:cs="Times New Roman"/>
          <w:color w:val="000000"/>
          <w:sz w:val="28"/>
          <w:szCs w:val="28"/>
          <w:lang w:val="kk-KZ" w:eastAsia="ru-RU"/>
        </w:rPr>
        <w:t xml:space="preserve">білімдік ортадағы коммуникативтік мәдениетті қалыптастыру </w:t>
      </w:r>
      <w:r w:rsidRPr="00785A38">
        <w:rPr>
          <w:rFonts w:ascii="Times New Roman" w:eastAsia="Times New Roman" w:hAnsi="Times New Roman" w:cs="Times New Roman"/>
          <w:color w:val="000000"/>
          <w:sz w:val="28"/>
          <w:szCs w:val="28"/>
          <w:lang w:eastAsia="ru-RU"/>
        </w:rPr>
        <w:t>бойынша бағытталған сабақтар мен тренингтік қолдаудың болмауы айтарлықтай нәтижеге қол жеткізуге кедергі келтіргені байқалады</w:t>
      </w:r>
      <w:r w:rsidR="00550BE2">
        <w:rPr>
          <w:rFonts w:ascii="Times New Roman" w:eastAsia="Times New Roman" w:hAnsi="Times New Roman" w:cs="Times New Roman"/>
          <w:color w:val="000000"/>
          <w:sz w:val="28"/>
          <w:szCs w:val="28"/>
          <w:lang w:val="kk-KZ" w:eastAsia="ru-RU"/>
        </w:rPr>
        <w:t xml:space="preserve"> (23-сурет)</w:t>
      </w:r>
      <w:r w:rsidRPr="00785A38">
        <w:rPr>
          <w:rFonts w:ascii="Times New Roman" w:eastAsia="Times New Roman" w:hAnsi="Times New Roman" w:cs="Times New Roman"/>
          <w:color w:val="000000"/>
          <w:sz w:val="28"/>
          <w:szCs w:val="28"/>
          <w:lang w:eastAsia="ru-RU"/>
        </w:rPr>
        <w:t>.</w:t>
      </w:r>
    </w:p>
    <w:p w:rsidR="00785A38" w:rsidRPr="00785A38" w:rsidRDefault="00785A38" w:rsidP="00F27014">
      <w:pPr>
        <w:spacing w:after="0" w:line="240" w:lineRule="auto"/>
        <w:contextualSpacing/>
        <w:jc w:val="both"/>
        <w:rPr>
          <w:rFonts w:ascii="Times New Roman" w:eastAsia="Times New Roman" w:hAnsi="Times New Roman" w:cs="Times New Roman"/>
          <w:color w:val="000000"/>
          <w:sz w:val="28"/>
          <w:szCs w:val="28"/>
          <w:lang w:eastAsia="ru-RU"/>
        </w:rPr>
      </w:pPr>
    </w:p>
    <w:p w:rsidR="00785A38" w:rsidRPr="00785A38" w:rsidRDefault="00785A38" w:rsidP="001F4A7C">
      <w:pPr>
        <w:spacing w:after="0" w:line="240" w:lineRule="auto"/>
        <w:ind w:left="142"/>
        <w:jc w:val="both"/>
        <w:rPr>
          <w:rFonts w:ascii="Times New Roman" w:eastAsia="Calibri" w:hAnsi="Times New Roman" w:cs="Times New Roman"/>
          <w:sz w:val="28"/>
          <w:szCs w:val="28"/>
          <w:lang w:val="kk-KZ" w:eastAsia="en-US"/>
        </w:rPr>
      </w:pPr>
      <w:r w:rsidRPr="00785A38">
        <w:rPr>
          <w:rFonts w:ascii="Times New Roman" w:eastAsia="Calibri" w:hAnsi="Times New Roman" w:cs="Times New Roman"/>
          <w:noProof/>
          <w:sz w:val="28"/>
          <w:szCs w:val="28"/>
          <w:lang w:val="en-US" w:eastAsia="en-US"/>
        </w:rPr>
        <w:drawing>
          <wp:inline distT="0" distB="0" distL="0" distR="0" wp14:anchorId="3C1F43F6" wp14:editId="167F0B36">
            <wp:extent cx="5986145" cy="2810312"/>
            <wp:effectExtent l="0" t="0" r="0" b="0"/>
            <wp:docPr id="99" name="Диаграмма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550BE2" w:rsidRPr="00550BE2" w:rsidRDefault="00550BE2" w:rsidP="00F27014">
      <w:pPr>
        <w:spacing w:after="0" w:line="240" w:lineRule="auto"/>
        <w:jc w:val="center"/>
        <w:rPr>
          <w:rFonts w:ascii="Times New Roman" w:eastAsia="Calibri" w:hAnsi="Times New Roman" w:cs="Times New Roman"/>
          <w:sz w:val="16"/>
          <w:szCs w:val="16"/>
          <w:lang w:val="kk-KZ" w:eastAsia="en-US"/>
        </w:rPr>
      </w:pPr>
    </w:p>
    <w:p w:rsidR="00785A38" w:rsidRPr="00785A38" w:rsidRDefault="00785A38" w:rsidP="00F27014">
      <w:pPr>
        <w:spacing w:after="0" w:line="240" w:lineRule="auto"/>
        <w:jc w:val="center"/>
        <w:rPr>
          <w:rFonts w:ascii="Times New Roman" w:eastAsia="Calibri" w:hAnsi="Times New Roman" w:cs="Times New Roman"/>
          <w:sz w:val="28"/>
          <w:szCs w:val="28"/>
          <w:lang w:val="kk-KZ" w:eastAsia="en-US"/>
        </w:rPr>
      </w:pPr>
      <w:r w:rsidRPr="00785A38">
        <w:rPr>
          <w:rFonts w:ascii="Times New Roman" w:eastAsia="Calibri" w:hAnsi="Times New Roman" w:cs="Times New Roman"/>
          <w:sz w:val="28"/>
          <w:szCs w:val="28"/>
          <w:lang w:val="kk-KZ" w:eastAsia="en-US"/>
        </w:rPr>
        <w:t xml:space="preserve">Сурет </w:t>
      </w:r>
      <w:r w:rsidR="00692F17">
        <w:rPr>
          <w:rFonts w:ascii="Times New Roman" w:eastAsia="Calibri" w:hAnsi="Times New Roman" w:cs="Times New Roman"/>
          <w:sz w:val="28"/>
          <w:szCs w:val="28"/>
          <w:lang w:val="kk-KZ" w:eastAsia="en-US"/>
        </w:rPr>
        <w:t xml:space="preserve">23 </w:t>
      </w:r>
      <w:r w:rsidRPr="00785A38">
        <w:rPr>
          <w:rFonts w:ascii="Times New Roman" w:eastAsia="Calibri" w:hAnsi="Times New Roman" w:cs="Times New Roman"/>
          <w:sz w:val="28"/>
          <w:szCs w:val="28"/>
          <w:lang w:val="kk-KZ" w:eastAsia="en-US"/>
        </w:rPr>
        <w:t>– Анықтаушы эксперимент бойынша БТ алынған нәтижелердің диаграммасы</w:t>
      </w:r>
    </w:p>
    <w:p w:rsidR="00550BE2" w:rsidRDefault="00550BE2" w:rsidP="00F27014">
      <w:pPr>
        <w:spacing w:after="0" w:line="240" w:lineRule="auto"/>
        <w:ind w:firstLine="567"/>
        <w:jc w:val="both"/>
        <w:rPr>
          <w:rFonts w:ascii="Times New Roman" w:eastAsia="Times New Roman" w:hAnsi="Times New Roman" w:cs="Times New Roman"/>
          <w:color w:val="000000"/>
          <w:sz w:val="28"/>
          <w:szCs w:val="28"/>
          <w:lang w:val="kk-KZ" w:eastAsia="ru-RU"/>
        </w:rPr>
      </w:pPr>
    </w:p>
    <w:p w:rsidR="00785A38" w:rsidRPr="00C242BD" w:rsidRDefault="00785A38" w:rsidP="00550BE2">
      <w:pPr>
        <w:spacing w:after="0" w:line="240" w:lineRule="auto"/>
        <w:ind w:firstLine="709"/>
        <w:jc w:val="both"/>
        <w:rPr>
          <w:rFonts w:ascii="Times New Roman" w:eastAsia="Times New Roman" w:hAnsi="Times New Roman" w:cs="Times New Roman"/>
          <w:color w:val="000000"/>
          <w:sz w:val="28"/>
          <w:szCs w:val="28"/>
          <w:lang w:val="kk-KZ" w:eastAsia="ru-RU"/>
        </w:rPr>
      </w:pPr>
      <w:r w:rsidRPr="00785A38">
        <w:rPr>
          <w:rFonts w:ascii="Times New Roman" w:eastAsia="Times New Roman" w:hAnsi="Times New Roman" w:cs="Times New Roman"/>
          <w:color w:val="000000"/>
          <w:sz w:val="28"/>
          <w:szCs w:val="28"/>
          <w:lang w:val="kk-KZ" w:eastAsia="ru-RU"/>
        </w:rPr>
        <w:t xml:space="preserve">Бақылау тобында </w:t>
      </w:r>
      <w:r w:rsidRPr="00C242BD">
        <w:rPr>
          <w:rFonts w:ascii="Times New Roman" w:eastAsia="Times New Roman" w:hAnsi="Times New Roman" w:cs="Times New Roman"/>
          <w:color w:val="000000"/>
          <w:sz w:val="28"/>
          <w:szCs w:val="28"/>
          <w:lang w:val="kk-KZ" w:eastAsia="ru-RU"/>
        </w:rPr>
        <w:t>когнитивтік-іс-әрекеттік критерий бойынша</w:t>
      </w:r>
      <w:r w:rsidRPr="00785A38">
        <w:rPr>
          <w:rFonts w:ascii="Times New Roman" w:eastAsia="Times New Roman" w:hAnsi="Times New Roman" w:cs="Times New Roman"/>
          <w:color w:val="000000"/>
          <w:sz w:val="28"/>
          <w:szCs w:val="28"/>
          <w:lang w:val="kk-KZ" w:eastAsia="ru-RU"/>
        </w:rPr>
        <w:t xml:space="preserve"> кішкене өзгерістер бар</w:t>
      </w:r>
      <w:r w:rsidRPr="00C242BD">
        <w:rPr>
          <w:rFonts w:ascii="Times New Roman" w:eastAsia="Times New Roman" w:hAnsi="Times New Roman" w:cs="Times New Roman"/>
          <w:color w:val="000000"/>
          <w:sz w:val="28"/>
          <w:szCs w:val="28"/>
          <w:lang w:val="kk-KZ" w:eastAsia="ru-RU"/>
        </w:rPr>
        <w:t xml:space="preserve">: «төмен» деңгей </w:t>
      </w:r>
      <w:r w:rsidR="00922FDA">
        <w:rPr>
          <w:rFonts w:ascii="Times New Roman" w:eastAsia="Times New Roman" w:hAnsi="Times New Roman" w:cs="Times New Roman"/>
          <w:color w:val="000000"/>
          <w:sz w:val="28"/>
          <w:szCs w:val="28"/>
          <w:lang w:val="kk-KZ" w:eastAsia="ru-RU"/>
        </w:rPr>
        <w:t>63,3</w:t>
      </w:r>
      <w:r w:rsidRPr="00C242BD">
        <w:rPr>
          <w:rFonts w:ascii="Times New Roman" w:eastAsia="Times New Roman" w:hAnsi="Times New Roman" w:cs="Times New Roman"/>
          <w:color w:val="000000"/>
          <w:sz w:val="28"/>
          <w:szCs w:val="28"/>
          <w:lang w:val="kk-KZ" w:eastAsia="ru-RU"/>
        </w:rPr>
        <w:t xml:space="preserve">%-дан </w:t>
      </w:r>
      <w:r w:rsidR="00922FDA">
        <w:rPr>
          <w:rFonts w:ascii="Times New Roman" w:eastAsia="Times New Roman" w:hAnsi="Times New Roman" w:cs="Times New Roman"/>
          <w:color w:val="000000"/>
          <w:sz w:val="28"/>
          <w:szCs w:val="28"/>
          <w:lang w:val="kk-KZ" w:eastAsia="ru-RU"/>
        </w:rPr>
        <w:t>54,1</w:t>
      </w:r>
      <w:r w:rsidRPr="00C242BD">
        <w:rPr>
          <w:rFonts w:ascii="Times New Roman" w:eastAsia="Times New Roman" w:hAnsi="Times New Roman" w:cs="Times New Roman"/>
          <w:color w:val="000000"/>
          <w:sz w:val="28"/>
          <w:szCs w:val="28"/>
          <w:lang w:val="kk-KZ" w:eastAsia="ru-RU"/>
        </w:rPr>
        <w:t>%-ға азайды, «</w:t>
      </w:r>
      <w:r w:rsidR="00243E51">
        <w:rPr>
          <w:rFonts w:ascii="Times New Roman" w:eastAsia="Times New Roman" w:hAnsi="Times New Roman" w:cs="Times New Roman"/>
          <w:color w:val="000000"/>
          <w:sz w:val="28"/>
          <w:szCs w:val="28"/>
          <w:lang w:val="kk-KZ" w:eastAsia="ru-RU"/>
        </w:rPr>
        <w:t>жеткілікті</w:t>
      </w:r>
      <w:r w:rsidRPr="00C242BD">
        <w:rPr>
          <w:rFonts w:ascii="Times New Roman" w:eastAsia="Times New Roman" w:hAnsi="Times New Roman" w:cs="Times New Roman"/>
          <w:color w:val="000000"/>
          <w:sz w:val="28"/>
          <w:szCs w:val="28"/>
          <w:lang w:val="kk-KZ" w:eastAsia="ru-RU"/>
        </w:rPr>
        <w:t xml:space="preserve">» деңгей </w:t>
      </w:r>
      <w:r w:rsidR="00922FDA">
        <w:rPr>
          <w:rFonts w:ascii="Times New Roman" w:eastAsia="Times New Roman" w:hAnsi="Times New Roman" w:cs="Times New Roman"/>
          <w:color w:val="000000"/>
          <w:sz w:val="28"/>
          <w:szCs w:val="28"/>
          <w:lang w:val="kk-KZ" w:eastAsia="ru-RU"/>
        </w:rPr>
        <w:t>34,1</w:t>
      </w:r>
      <w:r w:rsidRPr="00C242BD">
        <w:rPr>
          <w:rFonts w:ascii="Times New Roman" w:eastAsia="Times New Roman" w:hAnsi="Times New Roman" w:cs="Times New Roman"/>
          <w:color w:val="000000"/>
          <w:sz w:val="28"/>
          <w:szCs w:val="28"/>
          <w:lang w:val="kk-KZ" w:eastAsia="ru-RU"/>
        </w:rPr>
        <w:t xml:space="preserve">%-дан </w:t>
      </w:r>
      <w:r w:rsidR="00922FDA">
        <w:rPr>
          <w:rFonts w:ascii="Times New Roman" w:eastAsia="Times New Roman" w:hAnsi="Times New Roman" w:cs="Times New Roman"/>
          <w:color w:val="000000"/>
          <w:sz w:val="28"/>
          <w:szCs w:val="28"/>
          <w:lang w:val="kk-KZ" w:eastAsia="ru-RU"/>
        </w:rPr>
        <w:t>41,6</w:t>
      </w:r>
      <w:r w:rsidRPr="00C242BD">
        <w:rPr>
          <w:rFonts w:ascii="Times New Roman" w:eastAsia="Times New Roman" w:hAnsi="Times New Roman" w:cs="Times New Roman"/>
          <w:color w:val="000000"/>
          <w:sz w:val="28"/>
          <w:szCs w:val="28"/>
          <w:lang w:val="kk-KZ" w:eastAsia="ru-RU"/>
        </w:rPr>
        <w:t xml:space="preserve">%-ға өсті, ал «жоғары» деңгей тек </w:t>
      </w:r>
      <w:r w:rsidR="00922FDA">
        <w:rPr>
          <w:rFonts w:ascii="Times New Roman" w:eastAsia="Times New Roman" w:hAnsi="Times New Roman" w:cs="Times New Roman"/>
          <w:color w:val="000000"/>
          <w:sz w:val="28"/>
          <w:szCs w:val="28"/>
          <w:lang w:val="kk-KZ" w:eastAsia="ru-RU"/>
        </w:rPr>
        <w:t>4,3</w:t>
      </w:r>
      <w:r w:rsidRPr="00C242BD">
        <w:rPr>
          <w:rFonts w:ascii="Times New Roman" w:eastAsia="Times New Roman" w:hAnsi="Times New Roman" w:cs="Times New Roman"/>
          <w:color w:val="000000"/>
          <w:sz w:val="28"/>
          <w:szCs w:val="28"/>
          <w:lang w:val="kk-KZ" w:eastAsia="ru-RU"/>
        </w:rPr>
        <w:t xml:space="preserve">% </w:t>
      </w:r>
      <w:r w:rsidR="00922FDA">
        <w:rPr>
          <w:rFonts w:ascii="Times New Roman" w:eastAsia="Times New Roman" w:hAnsi="Times New Roman" w:cs="Times New Roman"/>
          <w:color w:val="000000"/>
          <w:sz w:val="28"/>
          <w:szCs w:val="28"/>
          <w:lang w:val="kk-KZ" w:eastAsia="ru-RU"/>
        </w:rPr>
        <w:t>артты</w:t>
      </w:r>
      <w:r w:rsidRPr="00C242BD">
        <w:rPr>
          <w:rFonts w:ascii="Times New Roman" w:eastAsia="Times New Roman" w:hAnsi="Times New Roman" w:cs="Times New Roman"/>
          <w:color w:val="000000"/>
          <w:sz w:val="28"/>
          <w:szCs w:val="28"/>
          <w:lang w:val="kk-KZ" w:eastAsia="ru-RU"/>
        </w:rPr>
        <w:t xml:space="preserve">. Эксперименттік топқа қарағанда, бұл жерде айқын оң өзгеріс байқалмайды. </w:t>
      </w:r>
    </w:p>
    <w:p w:rsidR="00785A38" w:rsidRPr="00785A38" w:rsidRDefault="00785A38" w:rsidP="00550BE2">
      <w:pPr>
        <w:spacing w:after="0" w:line="240" w:lineRule="auto"/>
        <w:ind w:firstLine="709"/>
        <w:jc w:val="both"/>
        <w:rPr>
          <w:rFonts w:ascii="Times New Roman" w:eastAsia="Times New Roman" w:hAnsi="Times New Roman" w:cs="Times New Roman"/>
          <w:color w:val="000000"/>
          <w:sz w:val="28"/>
          <w:szCs w:val="28"/>
          <w:lang w:val="kk-KZ" w:eastAsia="ru-RU"/>
        </w:rPr>
      </w:pPr>
      <w:r w:rsidRPr="00785A38">
        <w:rPr>
          <w:rFonts w:ascii="Times New Roman" w:eastAsia="Times New Roman" w:hAnsi="Times New Roman" w:cs="Times New Roman"/>
          <w:color w:val="000000"/>
          <w:sz w:val="28"/>
          <w:szCs w:val="28"/>
          <w:lang w:val="kk-KZ" w:eastAsia="ru-RU"/>
        </w:rPr>
        <w:t xml:space="preserve">Қайта жүргізілген әдістемелер бойынша алынған нәтижелер көрсеткендей, </w:t>
      </w:r>
      <w:r w:rsidR="001F4A7C">
        <w:rPr>
          <w:rFonts w:ascii="Times New Roman" w:eastAsia="Times New Roman" w:hAnsi="Times New Roman" w:cs="Times New Roman"/>
          <w:color w:val="000000"/>
          <w:sz w:val="28"/>
          <w:szCs w:val="28"/>
          <w:lang w:val="kk-KZ" w:eastAsia="ru-RU"/>
        </w:rPr>
        <w:t xml:space="preserve">бақылау тобының </w:t>
      </w:r>
      <w:r w:rsidRPr="00785A38">
        <w:rPr>
          <w:rFonts w:ascii="Times New Roman" w:eastAsia="Times New Roman" w:hAnsi="Times New Roman" w:cs="Times New Roman"/>
          <w:color w:val="000000"/>
          <w:sz w:val="28"/>
          <w:szCs w:val="28"/>
          <w:lang w:val="kk-KZ" w:eastAsia="ru-RU"/>
        </w:rPr>
        <w:t xml:space="preserve">зерттелушілерінің басым бөлігі </w:t>
      </w:r>
      <w:r w:rsidRPr="00C242BD">
        <w:rPr>
          <w:rFonts w:ascii="Times New Roman" w:eastAsia="Times New Roman" w:hAnsi="Times New Roman" w:cs="Times New Roman"/>
          <w:color w:val="000000"/>
          <w:sz w:val="28"/>
          <w:szCs w:val="28"/>
          <w:lang w:val="kk-KZ" w:eastAsia="ru-RU"/>
        </w:rPr>
        <w:t>онлайн хабарлама жазуда әлі де грамматикалық және стилистикалық қателер жібереді және қатесін түзетуге талпынбайды.</w:t>
      </w:r>
      <w:r w:rsidRPr="00785A38">
        <w:rPr>
          <w:rFonts w:ascii="Times New Roman" w:eastAsia="Times New Roman" w:hAnsi="Times New Roman" w:cs="Times New Roman"/>
          <w:color w:val="000000"/>
          <w:sz w:val="28"/>
          <w:szCs w:val="28"/>
          <w:lang w:val="kk-KZ" w:eastAsia="ru-RU"/>
        </w:rPr>
        <w:t xml:space="preserve"> Цифрлық білімдік ортадағы коммуникативтік мәдениет туралы білімінің жеткіліксіз болуының әсерінен сұхбаттасушының ашық және жасырын коммуникативтік хабарламаларын түсінуде қиналады. Цифрлық білімдік ортада коммуникация модельдеріне сәйкес, ақпаратты талдау іскерлігінің төмен болуынан, ақпарат мазмұнының шынайылығы мен сенімділігіне көз жеткізбей тұрып, чаттар да, әлеуметтік желілерде таратуы мүмкін. </w:t>
      </w:r>
    </w:p>
    <w:p w:rsidR="00785A38" w:rsidRPr="00785A38" w:rsidRDefault="00785A38" w:rsidP="00550BE2">
      <w:pPr>
        <w:spacing w:after="0" w:line="240" w:lineRule="auto"/>
        <w:ind w:firstLine="709"/>
        <w:jc w:val="both"/>
        <w:rPr>
          <w:rFonts w:ascii="Times New Roman" w:eastAsia="Times New Roman" w:hAnsi="Times New Roman" w:cs="Times New Roman"/>
          <w:color w:val="000000"/>
          <w:sz w:val="28"/>
          <w:szCs w:val="28"/>
          <w:lang w:val="kk-KZ" w:eastAsia="ru-RU"/>
        </w:rPr>
      </w:pPr>
      <w:r w:rsidRPr="00785A38">
        <w:rPr>
          <w:rFonts w:ascii="Times New Roman" w:eastAsia="Times New Roman" w:hAnsi="Times New Roman" w:cs="Times New Roman"/>
          <w:color w:val="000000"/>
          <w:sz w:val="28"/>
          <w:szCs w:val="28"/>
          <w:lang w:val="kk-KZ" w:eastAsia="ru-RU"/>
        </w:rPr>
        <w:lastRenderedPageBreak/>
        <w:t xml:space="preserve">Іскерлік коммуникация нәтижелерін болжау іскерлігі төмен, онлайн конференция немесе онлайн сабақтар кезінде көпшілік алдында сөйлеудің кейбір нормалары мен ережелерін ғана сақтайды. Интонациясын қолданбай, монотонды сөйлейді. </w:t>
      </w:r>
    </w:p>
    <w:p w:rsidR="002C2900" w:rsidRPr="00C242BD" w:rsidRDefault="002C2900" w:rsidP="00550BE2">
      <w:pPr>
        <w:spacing w:after="0" w:line="240" w:lineRule="auto"/>
        <w:ind w:firstLine="709"/>
        <w:jc w:val="both"/>
        <w:rPr>
          <w:rFonts w:ascii="Times New Roman" w:eastAsia="Times New Roman" w:hAnsi="Times New Roman" w:cs="Times New Roman"/>
          <w:color w:val="000000"/>
          <w:sz w:val="28"/>
          <w:szCs w:val="28"/>
          <w:lang w:val="kk-KZ" w:eastAsia="ru-RU"/>
        </w:rPr>
      </w:pPr>
      <w:r w:rsidRPr="00785A38">
        <w:rPr>
          <w:rFonts w:ascii="Times New Roman" w:eastAsia="Times New Roman" w:hAnsi="Times New Roman" w:cs="Times New Roman"/>
          <w:color w:val="000000"/>
          <w:sz w:val="28"/>
          <w:szCs w:val="28"/>
          <w:lang w:val="kk-KZ" w:eastAsia="ru-RU"/>
        </w:rPr>
        <w:t xml:space="preserve">Мінез-құлықтық-рефлекциялық критерий бойынша да бақылау тобында </w:t>
      </w:r>
      <w:r w:rsidRPr="00C242BD">
        <w:rPr>
          <w:rFonts w:ascii="Times New Roman" w:eastAsia="Times New Roman" w:hAnsi="Times New Roman" w:cs="Times New Roman"/>
          <w:color w:val="000000"/>
          <w:sz w:val="28"/>
          <w:szCs w:val="28"/>
          <w:lang w:val="kk-KZ" w:eastAsia="ru-RU"/>
        </w:rPr>
        <w:t xml:space="preserve">кейбір өзгерістер байқалады: «төмен» деңгей </w:t>
      </w:r>
      <w:r>
        <w:rPr>
          <w:rFonts w:ascii="Times New Roman" w:eastAsia="Times New Roman" w:hAnsi="Times New Roman" w:cs="Times New Roman"/>
          <w:color w:val="000000"/>
          <w:sz w:val="28"/>
          <w:szCs w:val="28"/>
          <w:lang w:val="kk-KZ" w:eastAsia="ru-RU"/>
        </w:rPr>
        <w:t>68,7</w:t>
      </w:r>
      <w:r w:rsidRPr="00C242BD">
        <w:rPr>
          <w:rFonts w:ascii="Times New Roman" w:eastAsia="Times New Roman" w:hAnsi="Times New Roman" w:cs="Times New Roman"/>
          <w:color w:val="000000"/>
          <w:sz w:val="28"/>
          <w:szCs w:val="28"/>
          <w:lang w:val="kk-KZ" w:eastAsia="ru-RU"/>
        </w:rPr>
        <w:t xml:space="preserve">%-дан </w:t>
      </w:r>
      <w:r>
        <w:rPr>
          <w:rFonts w:ascii="Times New Roman" w:eastAsia="Times New Roman" w:hAnsi="Times New Roman" w:cs="Times New Roman"/>
          <w:color w:val="000000"/>
          <w:sz w:val="28"/>
          <w:szCs w:val="28"/>
          <w:lang w:val="kk-KZ" w:eastAsia="ru-RU"/>
        </w:rPr>
        <w:t>65,4</w:t>
      </w:r>
      <w:r w:rsidRPr="00C242BD">
        <w:rPr>
          <w:rFonts w:ascii="Times New Roman" w:eastAsia="Times New Roman" w:hAnsi="Times New Roman" w:cs="Times New Roman"/>
          <w:color w:val="000000"/>
          <w:sz w:val="28"/>
          <w:szCs w:val="28"/>
          <w:lang w:val="kk-KZ" w:eastAsia="ru-RU"/>
        </w:rPr>
        <w:t>%-ға қысқарды, «</w:t>
      </w:r>
      <w:r>
        <w:rPr>
          <w:rFonts w:ascii="Times New Roman" w:eastAsia="Times New Roman" w:hAnsi="Times New Roman" w:cs="Times New Roman"/>
          <w:color w:val="000000"/>
          <w:sz w:val="28"/>
          <w:szCs w:val="28"/>
          <w:lang w:val="kk-KZ" w:eastAsia="ru-RU"/>
        </w:rPr>
        <w:t>жеткілікті</w:t>
      </w:r>
      <w:r w:rsidRPr="00C242BD">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29,2</w:t>
      </w:r>
      <w:r w:rsidRPr="00C242BD">
        <w:rPr>
          <w:rFonts w:ascii="Times New Roman" w:eastAsia="Times New Roman" w:hAnsi="Times New Roman" w:cs="Times New Roman"/>
          <w:color w:val="000000"/>
          <w:sz w:val="28"/>
          <w:szCs w:val="28"/>
          <w:lang w:val="kk-KZ" w:eastAsia="ru-RU"/>
        </w:rPr>
        <w:t xml:space="preserve">%-дан </w:t>
      </w:r>
      <w:r>
        <w:rPr>
          <w:rFonts w:ascii="Times New Roman" w:eastAsia="Times New Roman" w:hAnsi="Times New Roman" w:cs="Times New Roman"/>
          <w:color w:val="000000"/>
          <w:sz w:val="28"/>
          <w:szCs w:val="28"/>
          <w:lang w:val="kk-KZ" w:eastAsia="ru-RU"/>
        </w:rPr>
        <w:t>32,5</w:t>
      </w:r>
      <w:r w:rsidRPr="00C242BD">
        <w:rPr>
          <w:rFonts w:ascii="Times New Roman" w:eastAsia="Times New Roman" w:hAnsi="Times New Roman" w:cs="Times New Roman"/>
          <w:color w:val="000000"/>
          <w:sz w:val="28"/>
          <w:szCs w:val="28"/>
          <w:lang w:val="kk-KZ" w:eastAsia="ru-RU"/>
        </w:rPr>
        <w:t xml:space="preserve">%-ға өсті. Алайда «жоғары» деңгей </w:t>
      </w:r>
      <w:r>
        <w:rPr>
          <w:rFonts w:ascii="Times New Roman" w:eastAsia="Times New Roman" w:hAnsi="Times New Roman" w:cs="Times New Roman"/>
          <w:color w:val="000000"/>
          <w:sz w:val="28"/>
          <w:szCs w:val="28"/>
          <w:lang w:val="kk-KZ" w:eastAsia="ru-RU"/>
        </w:rPr>
        <w:t>өзгеріссіз қалды (2,1%)</w:t>
      </w:r>
      <w:r w:rsidRPr="00C242BD">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О</w:t>
      </w:r>
      <w:r w:rsidRPr="00C242BD">
        <w:rPr>
          <w:rFonts w:ascii="Times New Roman" w:eastAsia="Times New Roman" w:hAnsi="Times New Roman" w:cs="Times New Roman"/>
          <w:color w:val="000000"/>
          <w:sz w:val="28"/>
          <w:szCs w:val="28"/>
          <w:lang w:val="kk-KZ" w:eastAsia="ru-RU"/>
        </w:rPr>
        <w:t xml:space="preserve">қытушылар тарапынан бағытталған </w:t>
      </w:r>
      <w:r w:rsidRPr="00785A38">
        <w:rPr>
          <w:rFonts w:ascii="Times New Roman" w:eastAsia="Times New Roman" w:hAnsi="Times New Roman" w:cs="Times New Roman"/>
          <w:color w:val="000000"/>
          <w:sz w:val="28"/>
          <w:szCs w:val="28"/>
          <w:lang w:val="kk-KZ" w:eastAsia="ru-RU"/>
        </w:rPr>
        <w:t>сабақтар</w:t>
      </w:r>
      <w:r w:rsidRPr="00C242BD">
        <w:rPr>
          <w:rFonts w:ascii="Times New Roman" w:eastAsia="Times New Roman" w:hAnsi="Times New Roman" w:cs="Times New Roman"/>
          <w:color w:val="000000"/>
          <w:sz w:val="28"/>
          <w:szCs w:val="28"/>
          <w:lang w:val="kk-KZ" w:eastAsia="ru-RU"/>
        </w:rPr>
        <w:t xml:space="preserve"> мен тренингтердің болмауы немесе сыртқы жағдайлардың әсері де осы динамикаға әсер еткен болуы ықтимал.</w:t>
      </w:r>
    </w:p>
    <w:p w:rsidR="00785A38" w:rsidRDefault="002C2900" w:rsidP="00550BE2">
      <w:pPr>
        <w:spacing w:after="0" w:line="240" w:lineRule="auto"/>
        <w:ind w:firstLine="709"/>
        <w:jc w:val="both"/>
        <w:rPr>
          <w:rFonts w:ascii="Times New Roman" w:eastAsia="Times New Roman" w:hAnsi="Times New Roman" w:cs="Times New Roman"/>
          <w:color w:val="000000"/>
          <w:sz w:val="28"/>
          <w:szCs w:val="28"/>
          <w:lang w:val="kk-KZ" w:eastAsia="ru-RU"/>
        </w:rPr>
      </w:pPr>
      <w:r w:rsidRPr="00C242BD">
        <w:rPr>
          <w:rFonts w:ascii="Times New Roman" w:eastAsia="Times New Roman" w:hAnsi="Times New Roman" w:cs="Times New Roman"/>
          <w:color w:val="000000"/>
          <w:sz w:val="28"/>
          <w:szCs w:val="28"/>
          <w:lang w:val="kk-KZ" w:eastAsia="ru-RU"/>
        </w:rPr>
        <w:t xml:space="preserve">Осылайша, </w:t>
      </w:r>
      <w:r w:rsidRPr="00785A38">
        <w:rPr>
          <w:rFonts w:ascii="Times New Roman" w:eastAsia="Times New Roman" w:hAnsi="Times New Roman" w:cs="Times New Roman"/>
          <w:color w:val="000000"/>
          <w:sz w:val="28"/>
          <w:szCs w:val="28"/>
          <w:lang w:val="kk-KZ" w:eastAsia="ru-RU"/>
        </w:rPr>
        <w:t>бақылау тобында</w:t>
      </w:r>
      <w:r w:rsidRPr="00C242BD">
        <w:rPr>
          <w:rFonts w:ascii="Times New Roman" w:eastAsia="Times New Roman" w:hAnsi="Times New Roman" w:cs="Times New Roman"/>
          <w:color w:val="000000"/>
          <w:sz w:val="28"/>
          <w:szCs w:val="28"/>
          <w:lang w:val="kk-KZ" w:eastAsia="ru-RU"/>
        </w:rPr>
        <w:t xml:space="preserve"> оң өзгеріс көлемі әлдеқайда аздау болып, «жоғары» деңгейдегі топта кейбір қайшылықты өзгерістер орын алды</w:t>
      </w:r>
      <w:r w:rsidR="001F4A7C">
        <w:rPr>
          <w:rFonts w:ascii="Times New Roman" w:eastAsia="Times New Roman" w:hAnsi="Times New Roman" w:cs="Times New Roman"/>
          <w:color w:val="000000"/>
          <w:sz w:val="28"/>
          <w:szCs w:val="28"/>
          <w:lang w:val="kk-KZ" w:eastAsia="ru-RU"/>
        </w:rPr>
        <w:t xml:space="preserve"> (24-сурет)</w:t>
      </w:r>
      <w:r w:rsidRPr="00C242BD">
        <w:rPr>
          <w:rFonts w:ascii="Times New Roman" w:eastAsia="Times New Roman" w:hAnsi="Times New Roman" w:cs="Times New Roman"/>
          <w:color w:val="000000"/>
          <w:sz w:val="28"/>
          <w:szCs w:val="28"/>
          <w:lang w:val="kk-KZ" w:eastAsia="ru-RU"/>
        </w:rPr>
        <w:t>.</w:t>
      </w:r>
    </w:p>
    <w:p w:rsidR="001F4A7C" w:rsidRPr="00785A38" w:rsidRDefault="001F4A7C" w:rsidP="00550BE2">
      <w:pPr>
        <w:spacing w:after="0" w:line="240" w:lineRule="auto"/>
        <w:ind w:firstLine="709"/>
        <w:jc w:val="both"/>
        <w:rPr>
          <w:rFonts w:ascii="Times New Roman" w:eastAsia="Times New Roman" w:hAnsi="Times New Roman" w:cs="Times New Roman"/>
          <w:color w:val="000000"/>
          <w:sz w:val="28"/>
          <w:szCs w:val="28"/>
          <w:lang w:val="kk-KZ" w:eastAsia="ru-RU"/>
        </w:rPr>
      </w:pPr>
    </w:p>
    <w:p w:rsidR="00785A38" w:rsidRPr="00785A38" w:rsidRDefault="00785A38" w:rsidP="001F4A7C">
      <w:pPr>
        <w:spacing w:after="0" w:line="240" w:lineRule="auto"/>
        <w:ind w:left="284"/>
        <w:jc w:val="both"/>
        <w:rPr>
          <w:rFonts w:ascii="Times New Roman" w:eastAsia="Calibri" w:hAnsi="Times New Roman" w:cs="Times New Roman"/>
          <w:sz w:val="28"/>
          <w:szCs w:val="28"/>
          <w:lang w:val="kk-KZ" w:eastAsia="en-US"/>
        </w:rPr>
      </w:pPr>
      <w:r w:rsidRPr="00785A38">
        <w:rPr>
          <w:rFonts w:ascii="Times New Roman" w:eastAsia="Calibri" w:hAnsi="Times New Roman" w:cs="Times New Roman"/>
          <w:noProof/>
          <w:sz w:val="28"/>
          <w:szCs w:val="28"/>
          <w:lang w:val="en-US" w:eastAsia="en-US"/>
        </w:rPr>
        <w:drawing>
          <wp:inline distT="0" distB="0" distL="0" distR="0" wp14:anchorId="31F97019" wp14:editId="494E325E">
            <wp:extent cx="5939790" cy="2898775"/>
            <wp:effectExtent l="0" t="0" r="3810" b="0"/>
            <wp:docPr id="100" name="Диаграмма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1F4A7C" w:rsidRPr="001F4A7C" w:rsidRDefault="001F4A7C" w:rsidP="00F27014">
      <w:pPr>
        <w:spacing w:after="0" w:line="240" w:lineRule="auto"/>
        <w:ind w:firstLine="567"/>
        <w:jc w:val="both"/>
        <w:rPr>
          <w:rFonts w:ascii="Times New Roman" w:eastAsia="Calibri" w:hAnsi="Times New Roman" w:cs="Times New Roman"/>
          <w:sz w:val="16"/>
          <w:szCs w:val="16"/>
          <w:lang w:val="kk-KZ" w:eastAsia="en-US"/>
        </w:rPr>
      </w:pPr>
    </w:p>
    <w:p w:rsidR="00785A38" w:rsidRPr="00785A38" w:rsidRDefault="00785A38" w:rsidP="001F4A7C">
      <w:pPr>
        <w:spacing w:after="0" w:line="240" w:lineRule="auto"/>
        <w:jc w:val="both"/>
        <w:rPr>
          <w:rFonts w:ascii="Times New Roman" w:eastAsia="Calibri" w:hAnsi="Times New Roman" w:cs="Times New Roman"/>
          <w:sz w:val="28"/>
          <w:szCs w:val="28"/>
          <w:lang w:val="kk-KZ" w:eastAsia="en-US"/>
        </w:rPr>
      </w:pPr>
      <w:r w:rsidRPr="00785A38">
        <w:rPr>
          <w:rFonts w:ascii="Times New Roman" w:eastAsia="Calibri" w:hAnsi="Times New Roman" w:cs="Times New Roman"/>
          <w:sz w:val="28"/>
          <w:szCs w:val="28"/>
          <w:lang w:val="kk-KZ" w:eastAsia="en-US"/>
        </w:rPr>
        <w:t xml:space="preserve">Сурет </w:t>
      </w:r>
      <w:r w:rsidR="00692F17">
        <w:rPr>
          <w:rFonts w:ascii="Times New Roman" w:eastAsia="Calibri" w:hAnsi="Times New Roman" w:cs="Times New Roman"/>
          <w:sz w:val="28"/>
          <w:szCs w:val="28"/>
          <w:lang w:val="kk-KZ" w:eastAsia="en-US"/>
        </w:rPr>
        <w:t>24</w:t>
      </w:r>
      <w:r w:rsidR="001A50EC">
        <w:rPr>
          <w:rFonts w:ascii="Times New Roman" w:eastAsia="Calibri" w:hAnsi="Times New Roman" w:cs="Times New Roman"/>
          <w:sz w:val="28"/>
          <w:szCs w:val="28"/>
          <w:lang w:val="kk-KZ" w:eastAsia="en-US"/>
        </w:rPr>
        <w:t xml:space="preserve"> </w:t>
      </w:r>
      <w:r w:rsidRPr="00785A38">
        <w:rPr>
          <w:rFonts w:ascii="Times New Roman" w:eastAsia="Calibri" w:hAnsi="Times New Roman" w:cs="Times New Roman"/>
          <w:sz w:val="28"/>
          <w:szCs w:val="28"/>
          <w:lang w:val="kk-KZ" w:eastAsia="en-US"/>
        </w:rPr>
        <w:t xml:space="preserve">– Қалыптастырушы эксперимент бойынша БТ алынған нәтижелер </w:t>
      </w:r>
    </w:p>
    <w:p w:rsidR="001F4A7C" w:rsidRDefault="001F4A7C" w:rsidP="00F27014">
      <w:pPr>
        <w:spacing w:after="0" w:line="240" w:lineRule="auto"/>
        <w:ind w:firstLine="567"/>
        <w:jc w:val="both"/>
        <w:rPr>
          <w:rFonts w:ascii="Times New Roman" w:eastAsia="Times New Roman" w:hAnsi="Times New Roman" w:cs="Times New Roman"/>
          <w:color w:val="000000"/>
          <w:sz w:val="28"/>
          <w:szCs w:val="28"/>
          <w:lang w:val="kk-KZ" w:eastAsia="ru-RU"/>
        </w:rPr>
      </w:pPr>
    </w:p>
    <w:p w:rsidR="00785A38" w:rsidRPr="00785A38" w:rsidRDefault="00785A38" w:rsidP="00F27014">
      <w:pPr>
        <w:spacing w:after="0" w:line="240" w:lineRule="auto"/>
        <w:ind w:firstLine="567"/>
        <w:jc w:val="both"/>
        <w:rPr>
          <w:rFonts w:ascii="Times New Roman" w:eastAsia="Times New Roman" w:hAnsi="Times New Roman" w:cs="Times New Roman"/>
          <w:color w:val="000000"/>
          <w:sz w:val="28"/>
          <w:szCs w:val="28"/>
          <w:lang w:val="kk-KZ" w:eastAsia="ru-RU"/>
        </w:rPr>
      </w:pPr>
      <w:r w:rsidRPr="00785A38">
        <w:rPr>
          <w:rFonts w:ascii="Times New Roman" w:eastAsia="Times New Roman" w:hAnsi="Times New Roman" w:cs="Times New Roman"/>
          <w:color w:val="000000"/>
          <w:sz w:val="28"/>
          <w:szCs w:val="28"/>
          <w:lang w:val="kk-KZ" w:eastAsia="ru-RU"/>
        </w:rPr>
        <w:t>Сонымен, қ</w:t>
      </w:r>
      <w:r w:rsidRPr="00C242BD">
        <w:rPr>
          <w:rFonts w:ascii="Times New Roman" w:eastAsia="Times New Roman" w:hAnsi="Times New Roman" w:cs="Times New Roman"/>
          <w:color w:val="000000"/>
          <w:sz w:val="28"/>
          <w:szCs w:val="28"/>
          <w:lang w:val="kk-KZ" w:eastAsia="ru-RU"/>
        </w:rPr>
        <w:t xml:space="preserve">алыптастыру кезеңінен кейінгі эксперименттік (ЭТ) және </w:t>
      </w:r>
      <w:r w:rsidRPr="00785A38">
        <w:rPr>
          <w:rFonts w:ascii="Times New Roman" w:eastAsia="Times New Roman" w:hAnsi="Times New Roman" w:cs="Times New Roman"/>
          <w:color w:val="000000"/>
          <w:sz w:val="28"/>
          <w:szCs w:val="28"/>
          <w:lang w:val="kk-KZ" w:eastAsia="ru-RU"/>
        </w:rPr>
        <w:t>бақылау</w:t>
      </w:r>
      <w:r w:rsidRPr="00C242BD">
        <w:rPr>
          <w:rFonts w:ascii="Times New Roman" w:eastAsia="Times New Roman" w:hAnsi="Times New Roman" w:cs="Times New Roman"/>
          <w:color w:val="000000"/>
          <w:sz w:val="28"/>
          <w:szCs w:val="28"/>
          <w:lang w:val="kk-KZ" w:eastAsia="ru-RU"/>
        </w:rPr>
        <w:t xml:space="preserve"> (</w:t>
      </w:r>
      <w:r w:rsidRPr="00785A38">
        <w:rPr>
          <w:rFonts w:ascii="Times New Roman" w:eastAsia="Times New Roman" w:hAnsi="Times New Roman" w:cs="Times New Roman"/>
          <w:color w:val="000000"/>
          <w:sz w:val="28"/>
          <w:szCs w:val="28"/>
          <w:lang w:val="kk-KZ" w:eastAsia="ru-RU"/>
        </w:rPr>
        <w:t>Б</w:t>
      </w:r>
      <w:r w:rsidRPr="00C242BD">
        <w:rPr>
          <w:rFonts w:ascii="Times New Roman" w:eastAsia="Times New Roman" w:hAnsi="Times New Roman" w:cs="Times New Roman"/>
          <w:color w:val="000000"/>
          <w:sz w:val="28"/>
          <w:szCs w:val="28"/>
          <w:lang w:val="kk-KZ" w:eastAsia="ru-RU"/>
        </w:rPr>
        <w:t>Т) то</w:t>
      </w:r>
      <w:r w:rsidRPr="00785A38">
        <w:rPr>
          <w:rFonts w:ascii="Times New Roman" w:eastAsia="Times New Roman" w:hAnsi="Times New Roman" w:cs="Times New Roman"/>
          <w:color w:val="000000"/>
          <w:sz w:val="28"/>
          <w:szCs w:val="28"/>
          <w:lang w:val="kk-KZ" w:eastAsia="ru-RU"/>
        </w:rPr>
        <w:t>бындағы</w:t>
      </w:r>
      <w:r w:rsidRPr="00C242BD">
        <w:rPr>
          <w:rFonts w:ascii="Times New Roman" w:eastAsia="Times New Roman" w:hAnsi="Times New Roman" w:cs="Times New Roman"/>
          <w:color w:val="000000"/>
          <w:sz w:val="28"/>
          <w:szCs w:val="28"/>
          <w:lang w:val="kk-KZ" w:eastAsia="ru-RU"/>
        </w:rPr>
        <w:t xml:space="preserve"> қорытынды </w:t>
      </w:r>
      <w:r w:rsidRPr="00785A38">
        <w:rPr>
          <w:rFonts w:ascii="Times New Roman" w:eastAsia="Times New Roman" w:hAnsi="Times New Roman" w:cs="Times New Roman"/>
          <w:color w:val="000000"/>
          <w:sz w:val="28"/>
          <w:szCs w:val="28"/>
          <w:lang w:val="kk-KZ" w:eastAsia="ru-RU"/>
        </w:rPr>
        <w:t>нәтижелерді</w:t>
      </w:r>
      <w:r w:rsidRPr="00C242BD">
        <w:rPr>
          <w:rFonts w:ascii="Times New Roman" w:eastAsia="Times New Roman" w:hAnsi="Times New Roman" w:cs="Times New Roman"/>
          <w:color w:val="000000"/>
          <w:sz w:val="28"/>
          <w:szCs w:val="28"/>
          <w:lang w:val="kk-KZ" w:eastAsia="ru-RU"/>
        </w:rPr>
        <w:t xml:space="preserve"> (әр критерий және деңгей бойынша) салыстырмалы түрде </w:t>
      </w:r>
      <w:r w:rsidRPr="00785A38">
        <w:rPr>
          <w:rFonts w:ascii="Times New Roman" w:eastAsia="Times New Roman" w:hAnsi="Times New Roman" w:cs="Times New Roman"/>
          <w:color w:val="000000"/>
          <w:sz w:val="28"/>
          <w:szCs w:val="28"/>
          <w:lang w:val="kk-KZ" w:eastAsia="ru-RU"/>
        </w:rPr>
        <w:t xml:space="preserve">талдап көрейік. </w:t>
      </w:r>
    </w:p>
    <w:p w:rsidR="00785A38" w:rsidRPr="00C242BD" w:rsidRDefault="00785A38" w:rsidP="00F27014">
      <w:pPr>
        <w:spacing w:after="0" w:line="240" w:lineRule="auto"/>
        <w:jc w:val="both"/>
        <w:rPr>
          <w:rFonts w:ascii="Times New Roman" w:eastAsia="Times New Roman" w:hAnsi="Times New Roman" w:cs="Times New Roman"/>
          <w:color w:val="000000"/>
          <w:sz w:val="28"/>
          <w:szCs w:val="28"/>
          <w:lang w:val="kk-KZ" w:eastAsia="ru-RU"/>
        </w:rPr>
      </w:pPr>
    </w:p>
    <w:p w:rsidR="00785A38" w:rsidRDefault="00785A38" w:rsidP="001F4A7C">
      <w:pPr>
        <w:spacing w:after="0" w:line="240" w:lineRule="auto"/>
        <w:jc w:val="both"/>
        <w:rPr>
          <w:rFonts w:ascii="Times New Roman" w:eastAsia="Times New Roman" w:hAnsi="Times New Roman" w:cs="Times New Roman"/>
          <w:bCs/>
          <w:color w:val="000000"/>
          <w:sz w:val="28"/>
          <w:szCs w:val="28"/>
          <w:lang w:val="kk-KZ" w:eastAsia="ru-RU"/>
        </w:rPr>
      </w:pPr>
      <w:r w:rsidRPr="00C242BD">
        <w:rPr>
          <w:rFonts w:ascii="Times New Roman" w:eastAsia="Times New Roman" w:hAnsi="Times New Roman" w:cs="Times New Roman"/>
          <w:bCs/>
          <w:color w:val="000000"/>
          <w:sz w:val="28"/>
          <w:szCs w:val="28"/>
          <w:lang w:val="kk-KZ" w:eastAsia="ru-RU"/>
        </w:rPr>
        <w:t xml:space="preserve">Кесте </w:t>
      </w:r>
      <w:r w:rsidR="001A50EC">
        <w:rPr>
          <w:rFonts w:ascii="Times New Roman" w:eastAsia="Times New Roman" w:hAnsi="Times New Roman" w:cs="Times New Roman"/>
          <w:bCs/>
          <w:color w:val="000000"/>
          <w:sz w:val="28"/>
          <w:szCs w:val="28"/>
          <w:lang w:val="kk-KZ" w:eastAsia="ru-RU"/>
        </w:rPr>
        <w:t xml:space="preserve">28 </w:t>
      </w:r>
      <w:r w:rsidRPr="00C242BD">
        <w:rPr>
          <w:rFonts w:ascii="Times New Roman" w:eastAsia="Times New Roman" w:hAnsi="Times New Roman" w:cs="Times New Roman"/>
          <w:bCs/>
          <w:color w:val="000000"/>
          <w:sz w:val="28"/>
          <w:szCs w:val="28"/>
          <w:lang w:val="kk-KZ" w:eastAsia="ru-RU"/>
        </w:rPr>
        <w:t xml:space="preserve">–  Қалыптастыру кезеңінен кейінгі </w:t>
      </w:r>
      <w:r w:rsidRPr="00785A38">
        <w:rPr>
          <w:rFonts w:ascii="Times New Roman" w:eastAsia="Times New Roman" w:hAnsi="Times New Roman" w:cs="Times New Roman"/>
          <w:bCs/>
          <w:color w:val="000000"/>
          <w:sz w:val="28"/>
          <w:szCs w:val="28"/>
          <w:lang w:val="kk-KZ" w:eastAsia="ru-RU"/>
        </w:rPr>
        <w:t xml:space="preserve">ЭТ және БТ </w:t>
      </w:r>
      <w:r w:rsidRPr="00C242BD">
        <w:rPr>
          <w:rFonts w:ascii="Times New Roman" w:eastAsia="Times New Roman" w:hAnsi="Times New Roman" w:cs="Times New Roman"/>
          <w:bCs/>
          <w:color w:val="000000"/>
          <w:sz w:val="28"/>
          <w:szCs w:val="28"/>
          <w:lang w:val="kk-KZ" w:eastAsia="ru-RU"/>
        </w:rPr>
        <w:t>қорытынды салыстыру</w:t>
      </w:r>
    </w:p>
    <w:p w:rsidR="00AE1794" w:rsidRPr="001F4A7C" w:rsidRDefault="00AE1794" w:rsidP="00F27014">
      <w:pPr>
        <w:spacing w:after="0" w:line="240" w:lineRule="auto"/>
        <w:jc w:val="both"/>
        <w:rPr>
          <w:rFonts w:ascii="Times New Roman" w:eastAsia="Times New Roman" w:hAnsi="Times New Roman" w:cs="Times New Roman"/>
          <w:bCs/>
          <w:color w:val="000000"/>
          <w:sz w:val="16"/>
          <w:szCs w:val="16"/>
          <w:lang w:val="kk-KZ" w:eastAsia="ru-RU"/>
        </w:rPr>
      </w:pPr>
    </w:p>
    <w:tbl>
      <w:tblPr>
        <w:tblStyle w:val="a6"/>
        <w:tblW w:w="0" w:type="auto"/>
        <w:tblInd w:w="108" w:type="dxa"/>
        <w:tblLook w:val="04A0" w:firstRow="1" w:lastRow="0" w:firstColumn="1" w:lastColumn="0" w:noHBand="0" w:noVBand="1"/>
      </w:tblPr>
      <w:tblGrid>
        <w:gridCol w:w="3230"/>
        <w:gridCol w:w="910"/>
        <w:gridCol w:w="1501"/>
        <w:gridCol w:w="1835"/>
        <w:gridCol w:w="2163"/>
      </w:tblGrid>
      <w:tr w:rsidR="00AE1794" w:rsidTr="001F4A7C">
        <w:trPr>
          <w:trHeight w:val="765"/>
        </w:trPr>
        <w:tc>
          <w:tcPr>
            <w:tcW w:w="3230" w:type="dxa"/>
            <w:vAlign w:val="center"/>
          </w:tcPr>
          <w:p w:rsidR="00AE1794" w:rsidRPr="001F4A7C" w:rsidRDefault="00AE1794" w:rsidP="001F4A7C">
            <w:pPr>
              <w:jc w:val="center"/>
              <w:rPr>
                <w:rFonts w:ascii="Times New Roman" w:hAnsi="Times New Roman" w:cs="Times New Roman"/>
                <w:bCs/>
                <w:color w:val="000000"/>
                <w:sz w:val="24"/>
                <w:szCs w:val="24"/>
              </w:rPr>
            </w:pPr>
            <w:r w:rsidRPr="001F4A7C">
              <w:rPr>
                <w:rFonts w:ascii="Times New Roman" w:hAnsi="Times New Roman" w:cs="Times New Roman"/>
                <w:bCs/>
                <w:color w:val="000000"/>
                <w:sz w:val="24"/>
                <w:szCs w:val="24"/>
              </w:rPr>
              <w:t>Критерий</w:t>
            </w:r>
          </w:p>
        </w:tc>
        <w:tc>
          <w:tcPr>
            <w:tcW w:w="910" w:type="dxa"/>
            <w:vAlign w:val="center"/>
          </w:tcPr>
          <w:p w:rsidR="00AE1794" w:rsidRPr="001F4A7C" w:rsidRDefault="00AE1794" w:rsidP="001F4A7C">
            <w:pPr>
              <w:jc w:val="center"/>
              <w:rPr>
                <w:rFonts w:ascii="Times New Roman" w:hAnsi="Times New Roman" w:cs="Times New Roman"/>
                <w:bCs/>
                <w:color w:val="000000"/>
                <w:sz w:val="24"/>
                <w:szCs w:val="24"/>
              </w:rPr>
            </w:pPr>
            <w:r w:rsidRPr="001F4A7C">
              <w:rPr>
                <w:rFonts w:ascii="Times New Roman" w:hAnsi="Times New Roman" w:cs="Times New Roman"/>
                <w:bCs/>
                <w:color w:val="000000"/>
                <w:sz w:val="24"/>
                <w:szCs w:val="24"/>
              </w:rPr>
              <w:t>Топ</w:t>
            </w:r>
          </w:p>
        </w:tc>
        <w:tc>
          <w:tcPr>
            <w:tcW w:w="1501" w:type="dxa"/>
            <w:vAlign w:val="center"/>
          </w:tcPr>
          <w:p w:rsidR="00AE1794" w:rsidRPr="001F4A7C" w:rsidRDefault="00AE1794" w:rsidP="001F4A7C">
            <w:pPr>
              <w:jc w:val="center"/>
              <w:rPr>
                <w:rFonts w:ascii="Times New Roman" w:hAnsi="Times New Roman" w:cs="Times New Roman"/>
                <w:bCs/>
                <w:color w:val="000000"/>
                <w:sz w:val="24"/>
                <w:szCs w:val="24"/>
              </w:rPr>
            </w:pPr>
            <w:r w:rsidRPr="001F4A7C">
              <w:rPr>
                <w:rFonts w:ascii="Times New Roman" w:hAnsi="Times New Roman" w:cs="Times New Roman"/>
                <w:bCs/>
                <w:color w:val="000000"/>
                <w:sz w:val="24"/>
                <w:szCs w:val="24"/>
              </w:rPr>
              <w:t>Т</w:t>
            </w:r>
          </w:p>
          <w:p w:rsidR="00AE1794" w:rsidRPr="001F4A7C" w:rsidRDefault="00AE1794" w:rsidP="001F4A7C">
            <w:pPr>
              <w:jc w:val="center"/>
              <w:rPr>
                <w:rFonts w:ascii="Times New Roman" w:hAnsi="Times New Roman" w:cs="Times New Roman"/>
                <w:bCs/>
                <w:color w:val="000000"/>
                <w:sz w:val="24"/>
                <w:szCs w:val="24"/>
                <w:lang w:val="kk-KZ"/>
              </w:rPr>
            </w:pPr>
            <w:r w:rsidRPr="001F4A7C">
              <w:rPr>
                <w:rFonts w:ascii="Times New Roman" w:hAnsi="Times New Roman" w:cs="Times New Roman"/>
                <w:bCs/>
                <w:color w:val="000000"/>
                <w:sz w:val="24"/>
                <w:szCs w:val="24"/>
              </w:rPr>
              <w:t>(төмен)</w:t>
            </w:r>
            <w:r w:rsidR="001F4A7C">
              <w:rPr>
                <w:rFonts w:ascii="Times New Roman" w:hAnsi="Times New Roman" w:cs="Times New Roman"/>
                <w:bCs/>
                <w:color w:val="000000"/>
                <w:sz w:val="24"/>
                <w:szCs w:val="24"/>
                <w:lang w:val="kk-KZ"/>
              </w:rPr>
              <w:t xml:space="preserve">, </w:t>
            </w:r>
            <w:r w:rsidR="001F4A7C" w:rsidRPr="001F4A7C">
              <w:rPr>
                <w:rFonts w:ascii="Times New Roman" w:hAnsi="Times New Roman" w:cs="Times New Roman"/>
                <w:color w:val="000000"/>
                <w:sz w:val="24"/>
                <w:szCs w:val="24"/>
              </w:rPr>
              <w:t>%</w:t>
            </w:r>
          </w:p>
        </w:tc>
        <w:tc>
          <w:tcPr>
            <w:tcW w:w="1835" w:type="dxa"/>
            <w:vAlign w:val="center"/>
          </w:tcPr>
          <w:p w:rsidR="00AE1794" w:rsidRPr="001F4A7C" w:rsidRDefault="00AE1794" w:rsidP="001F4A7C">
            <w:pPr>
              <w:jc w:val="center"/>
              <w:rPr>
                <w:rFonts w:ascii="Times New Roman" w:hAnsi="Times New Roman" w:cs="Times New Roman"/>
                <w:sz w:val="24"/>
                <w:szCs w:val="24"/>
                <w:lang w:val="kk-KZ"/>
              </w:rPr>
            </w:pPr>
            <w:r w:rsidRPr="001F4A7C">
              <w:rPr>
                <w:rFonts w:ascii="Times New Roman" w:hAnsi="Times New Roman" w:cs="Times New Roman"/>
                <w:sz w:val="24"/>
                <w:szCs w:val="24"/>
                <w:lang w:val="kk-KZ"/>
              </w:rPr>
              <w:t>Ж (жеткілікті)</w:t>
            </w:r>
            <w:r w:rsidR="001F4A7C">
              <w:rPr>
                <w:rFonts w:ascii="Times New Roman" w:hAnsi="Times New Roman" w:cs="Times New Roman"/>
                <w:sz w:val="24"/>
                <w:szCs w:val="24"/>
                <w:lang w:val="kk-KZ"/>
              </w:rPr>
              <w:t xml:space="preserve">, </w:t>
            </w:r>
            <w:r w:rsidR="001F4A7C" w:rsidRPr="001F4A7C">
              <w:rPr>
                <w:rFonts w:ascii="Times New Roman" w:hAnsi="Times New Roman" w:cs="Times New Roman"/>
                <w:color w:val="000000"/>
                <w:sz w:val="24"/>
                <w:szCs w:val="24"/>
              </w:rPr>
              <w:t>%</w:t>
            </w:r>
          </w:p>
        </w:tc>
        <w:tc>
          <w:tcPr>
            <w:tcW w:w="2163" w:type="dxa"/>
            <w:vAlign w:val="center"/>
          </w:tcPr>
          <w:p w:rsidR="00AE1794" w:rsidRPr="001F4A7C" w:rsidRDefault="00AE1794" w:rsidP="001F4A7C">
            <w:pPr>
              <w:jc w:val="center"/>
              <w:rPr>
                <w:rFonts w:ascii="Times New Roman" w:hAnsi="Times New Roman" w:cs="Times New Roman"/>
                <w:bCs/>
                <w:color w:val="000000"/>
                <w:sz w:val="24"/>
                <w:szCs w:val="24"/>
                <w:lang w:val="kk-KZ"/>
              </w:rPr>
            </w:pPr>
            <w:r w:rsidRPr="001F4A7C">
              <w:rPr>
                <w:rFonts w:ascii="Times New Roman" w:hAnsi="Times New Roman" w:cs="Times New Roman"/>
                <w:bCs/>
                <w:color w:val="000000"/>
                <w:sz w:val="24"/>
                <w:szCs w:val="24"/>
              </w:rPr>
              <w:t>Ж</w:t>
            </w:r>
            <w:r w:rsidRPr="001F4A7C">
              <w:rPr>
                <w:rFonts w:ascii="Times New Roman" w:hAnsi="Times New Roman" w:cs="Times New Roman"/>
                <w:bCs/>
                <w:color w:val="000000"/>
                <w:sz w:val="24"/>
                <w:szCs w:val="24"/>
                <w:lang w:val="kk-KZ"/>
              </w:rPr>
              <w:t>о</w:t>
            </w:r>
          </w:p>
          <w:p w:rsidR="00AE1794" w:rsidRPr="001F4A7C" w:rsidRDefault="00AE1794" w:rsidP="001F4A7C">
            <w:pPr>
              <w:jc w:val="center"/>
              <w:rPr>
                <w:rFonts w:ascii="Times New Roman" w:hAnsi="Times New Roman" w:cs="Times New Roman"/>
                <w:bCs/>
                <w:color w:val="000000"/>
                <w:sz w:val="24"/>
                <w:szCs w:val="24"/>
                <w:lang w:val="kk-KZ"/>
              </w:rPr>
            </w:pPr>
            <w:r w:rsidRPr="001F4A7C">
              <w:rPr>
                <w:rFonts w:ascii="Times New Roman" w:hAnsi="Times New Roman" w:cs="Times New Roman"/>
                <w:bCs/>
                <w:color w:val="000000"/>
                <w:sz w:val="24"/>
                <w:szCs w:val="24"/>
              </w:rPr>
              <w:t>(жоғары)</w:t>
            </w:r>
            <w:r w:rsidR="001F4A7C">
              <w:rPr>
                <w:rFonts w:ascii="Times New Roman" w:hAnsi="Times New Roman" w:cs="Times New Roman"/>
                <w:bCs/>
                <w:color w:val="000000"/>
                <w:sz w:val="24"/>
                <w:szCs w:val="24"/>
                <w:lang w:val="kk-KZ"/>
              </w:rPr>
              <w:t xml:space="preserve">, </w:t>
            </w:r>
            <w:r w:rsidR="001F4A7C" w:rsidRPr="001F4A7C">
              <w:rPr>
                <w:rFonts w:ascii="Times New Roman" w:hAnsi="Times New Roman" w:cs="Times New Roman"/>
                <w:color w:val="000000"/>
                <w:sz w:val="24"/>
                <w:szCs w:val="24"/>
              </w:rPr>
              <w:t>%</w:t>
            </w:r>
          </w:p>
        </w:tc>
      </w:tr>
      <w:tr w:rsidR="00AE1794" w:rsidTr="001F4A7C">
        <w:tc>
          <w:tcPr>
            <w:tcW w:w="3230" w:type="dxa"/>
            <w:vMerge w:val="restart"/>
          </w:tcPr>
          <w:p w:rsidR="00AE1794" w:rsidRPr="001F4A7C" w:rsidRDefault="00AE1794" w:rsidP="00F27014">
            <w:pPr>
              <w:rPr>
                <w:rFonts w:ascii="Times New Roman" w:hAnsi="Times New Roman" w:cs="Times New Roman"/>
                <w:color w:val="000000"/>
                <w:sz w:val="24"/>
                <w:szCs w:val="24"/>
                <w:lang w:val="kk-KZ"/>
              </w:rPr>
            </w:pPr>
            <w:r w:rsidRPr="001F4A7C">
              <w:rPr>
                <w:rFonts w:ascii="Times New Roman" w:hAnsi="Times New Roman" w:cs="Times New Roman"/>
                <w:bCs/>
                <w:color w:val="000000"/>
                <w:sz w:val="24"/>
                <w:szCs w:val="24"/>
              </w:rPr>
              <w:t>Мотивациялық-құндылық</w:t>
            </w:r>
            <w:r w:rsidRPr="001F4A7C">
              <w:rPr>
                <w:rFonts w:ascii="Times New Roman" w:hAnsi="Times New Roman" w:cs="Times New Roman"/>
                <w:bCs/>
                <w:color w:val="000000"/>
                <w:sz w:val="24"/>
                <w:szCs w:val="24"/>
                <w:lang w:val="kk-KZ"/>
              </w:rPr>
              <w:t>тық</w:t>
            </w:r>
          </w:p>
        </w:tc>
        <w:tc>
          <w:tcPr>
            <w:tcW w:w="910" w:type="dxa"/>
          </w:tcPr>
          <w:p w:rsidR="00AE1794" w:rsidRPr="001F4A7C" w:rsidRDefault="00AE1794" w:rsidP="00F27014">
            <w:pPr>
              <w:rPr>
                <w:rFonts w:ascii="Times New Roman" w:hAnsi="Times New Roman" w:cs="Times New Roman"/>
                <w:color w:val="000000"/>
                <w:sz w:val="24"/>
                <w:szCs w:val="24"/>
              </w:rPr>
            </w:pPr>
            <w:r w:rsidRPr="001F4A7C">
              <w:rPr>
                <w:rFonts w:ascii="Times New Roman" w:hAnsi="Times New Roman" w:cs="Times New Roman"/>
                <w:color w:val="000000"/>
                <w:sz w:val="24"/>
                <w:szCs w:val="24"/>
              </w:rPr>
              <w:t>ЭТ</w:t>
            </w:r>
          </w:p>
        </w:tc>
        <w:tc>
          <w:tcPr>
            <w:tcW w:w="1501" w:type="dxa"/>
          </w:tcPr>
          <w:p w:rsidR="00AE1794" w:rsidRPr="001F4A7C" w:rsidRDefault="00AE1794" w:rsidP="001F4A7C">
            <w:pPr>
              <w:jc w:val="center"/>
              <w:rPr>
                <w:rFonts w:ascii="Times New Roman" w:hAnsi="Times New Roman" w:cs="Times New Roman"/>
                <w:color w:val="000000"/>
                <w:sz w:val="24"/>
                <w:szCs w:val="24"/>
              </w:rPr>
            </w:pPr>
            <w:r w:rsidRPr="001F4A7C">
              <w:rPr>
                <w:rFonts w:ascii="Times New Roman" w:hAnsi="Times New Roman" w:cs="Times New Roman"/>
                <w:color w:val="000000"/>
                <w:sz w:val="24"/>
                <w:szCs w:val="24"/>
                <w:lang w:val="kk-KZ"/>
              </w:rPr>
              <w:t>21,7</w:t>
            </w:r>
          </w:p>
        </w:tc>
        <w:tc>
          <w:tcPr>
            <w:tcW w:w="1835" w:type="dxa"/>
          </w:tcPr>
          <w:p w:rsidR="00AE1794" w:rsidRPr="001F4A7C" w:rsidRDefault="00AE1794" w:rsidP="001F4A7C">
            <w:pPr>
              <w:jc w:val="center"/>
              <w:rPr>
                <w:rFonts w:ascii="Times New Roman" w:hAnsi="Times New Roman" w:cs="Times New Roman"/>
                <w:color w:val="000000"/>
                <w:sz w:val="24"/>
                <w:szCs w:val="24"/>
              </w:rPr>
            </w:pPr>
            <w:r w:rsidRPr="001F4A7C">
              <w:rPr>
                <w:rFonts w:ascii="Times New Roman" w:hAnsi="Times New Roman" w:cs="Times New Roman"/>
                <w:color w:val="000000"/>
                <w:sz w:val="24"/>
                <w:szCs w:val="24"/>
                <w:lang w:val="kk-KZ"/>
              </w:rPr>
              <w:t>52,2</w:t>
            </w:r>
          </w:p>
        </w:tc>
        <w:tc>
          <w:tcPr>
            <w:tcW w:w="2163" w:type="dxa"/>
          </w:tcPr>
          <w:p w:rsidR="00AE1794" w:rsidRPr="001F4A7C" w:rsidRDefault="00AE1794" w:rsidP="001F4A7C">
            <w:pPr>
              <w:jc w:val="center"/>
              <w:rPr>
                <w:rFonts w:ascii="Times New Roman" w:hAnsi="Times New Roman" w:cs="Times New Roman"/>
                <w:color w:val="000000"/>
                <w:sz w:val="24"/>
                <w:szCs w:val="24"/>
              </w:rPr>
            </w:pPr>
            <w:r w:rsidRPr="001F4A7C">
              <w:rPr>
                <w:rFonts w:ascii="Times New Roman" w:hAnsi="Times New Roman" w:cs="Times New Roman"/>
                <w:color w:val="000000"/>
                <w:sz w:val="24"/>
                <w:szCs w:val="24"/>
                <w:lang w:val="kk-KZ"/>
              </w:rPr>
              <w:t>26,1</w:t>
            </w:r>
          </w:p>
        </w:tc>
      </w:tr>
      <w:tr w:rsidR="00AE1794" w:rsidTr="001F4A7C">
        <w:tc>
          <w:tcPr>
            <w:tcW w:w="3230" w:type="dxa"/>
            <w:vMerge/>
          </w:tcPr>
          <w:p w:rsidR="00AE1794" w:rsidRPr="001F4A7C" w:rsidRDefault="00AE1794" w:rsidP="00F27014">
            <w:pPr>
              <w:rPr>
                <w:rFonts w:ascii="Times New Roman" w:hAnsi="Times New Roman" w:cs="Times New Roman"/>
                <w:color w:val="000000"/>
                <w:sz w:val="24"/>
                <w:szCs w:val="24"/>
              </w:rPr>
            </w:pPr>
          </w:p>
        </w:tc>
        <w:tc>
          <w:tcPr>
            <w:tcW w:w="910" w:type="dxa"/>
          </w:tcPr>
          <w:p w:rsidR="00AE1794" w:rsidRPr="001F4A7C" w:rsidRDefault="00AE1794" w:rsidP="00F27014">
            <w:pPr>
              <w:rPr>
                <w:rFonts w:ascii="Times New Roman" w:hAnsi="Times New Roman" w:cs="Times New Roman"/>
                <w:color w:val="000000"/>
                <w:sz w:val="24"/>
                <w:szCs w:val="24"/>
              </w:rPr>
            </w:pPr>
            <w:r w:rsidRPr="001F4A7C">
              <w:rPr>
                <w:rFonts w:ascii="Times New Roman" w:hAnsi="Times New Roman" w:cs="Times New Roman"/>
                <w:color w:val="000000"/>
                <w:sz w:val="24"/>
                <w:szCs w:val="24"/>
                <w:lang w:val="kk-KZ"/>
              </w:rPr>
              <w:t>Б</w:t>
            </w:r>
            <w:r w:rsidRPr="001F4A7C">
              <w:rPr>
                <w:rFonts w:ascii="Times New Roman" w:hAnsi="Times New Roman" w:cs="Times New Roman"/>
                <w:color w:val="000000"/>
                <w:sz w:val="24"/>
                <w:szCs w:val="24"/>
              </w:rPr>
              <w:t>Т</w:t>
            </w:r>
          </w:p>
        </w:tc>
        <w:tc>
          <w:tcPr>
            <w:tcW w:w="1501" w:type="dxa"/>
          </w:tcPr>
          <w:p w:rsidR="00AE1794" w:rsidRPr="001F4A7C" w:rsidRDefault="00AE1794" w:rsidP="00F27014">
            <w:pPr>
              <w:jc w:val="center"/>
              <w:rPr>
                <w:rFonts w:ascii="Times New Roman" w:hAnsi="Times New Roman" w:cs="Times New Roman"/>
                <w:color w:val="000000"/>
                <w:sz w:val="24"/>
                <w:szCs w:val="24"/>
                <w:lang w:val="kk-KZ"/>
              </w:rPr>
            </w:pPr>
            <w:r w:rsidRPr="001F4A7C">
              <w:rPr>
                <w:rFonts w:ascii="Times New Roman" w:hAnsi="Times New Roman" w:cs="Times New Roman"/>
                <w:color w:val="000000"/>
                <w:sz w:val="24"/>
                <w:szCs w:val="24"/>
                <w:lang w:val="kk-KZ"/>
              </w:rPr>
              <w:t>49,5</w:t>
            </w:r>
          </w:p>
        </w:tc>
        <w:tc>
          <w:tcPr>
            <w:tcW w:w="1835" w:type="dxa"/>
          </w:tcPr>
          <w:p w:rsidR="00AE1794" w:rsidRPr="001F4A7C" w:rsidRDefault="00AE1794" w:rsidP="00F27014">
            <w:pPr>
              <w:jc w:val="center"/>
              <w:rPr>
                <w:rFonts w:ascii="Times New Roman" w:hAnsi="Times New Roman" w:cs="Times New Roman"/>
                <w:color w:val="000000"/>
                <w:sz w:val="24"/>
                <w:szCs w:val="24"/>
                <w:lang w:val="kk-KZ"/>
              </w:rPr>
            </w:pPr>
            <w:r w:rsidRPr="001F4A7C">
              <w:rPr>
                <w:rFonts w:ascii="Times New Roman" w:hAnsi="Times New Roman" w:cs="Times New Roman"/>
                <w:color w:val="000000"/>
                <w:sz w:val="24"/>
                <w:szCs w:val="24"/>
                <w:lang w:val="kk-KZ"/>
              </w:rPr>
              <w:t>42,3</w:t>
            </w:r>
          </w:p>
        </w:tc>
        <w:tc>
          <w:tcPr>
            <w:tcW w:w="2163" w:type="dxa"/>
          </w:tcPr>
          <w:p w:rsidR="00AE1794" w:rsidRPr="001F4A7C" w:rsidRDefault="00AE1794" w:rsidP="00F27014">
            <w:pPr>
              <w:jc w:val="center"/>
              <w:rPr>
                <w:rFonts w:ascii="Times New Roman" w:hAnsi="Times New Roman" w:cs="Times New Roman"/>
                <w:color w:val="000000"/>
                <w:sz w:val="24"/>
                <w:szCs w:val="24"/>
                <w:lang w:val="kk-KZ"/>
              </w:rPr>
            </w:pPr>
            <w:r w:rsidRPr="001F4A7C">
              <w:rPr>
                <w:rFonts w:ascii="Times New Roman" w:hAnsi="Times New Roman" w:cs="Times New Roman"/>
                <w:color w:val="000000"/>
                <w:sz w:val="24"/>
                <w:szCs w:val="24"/>
                <w:lang w:val="kk-KZ"/>
              </w:rPr>
              <w:t>8,2</w:t>
            </w:r>
          </w:p>
        </w:tc>
      </w:tr>
      <w:tr w:rsidR="00AE1794" w:rsidTr="001F4A7C">
        <w:tc>
          <w:tcPr>
            <w:tcW w:w="3230" w:type="dxa"/>
            <w:vMerge w:val="restart"/>
          </w:tcPr>
          <w:p w:rsidR="00AE1794" w:rsidRPr="001F4A7C" w:rsidRDefault="00AE1794" w:rsidP="00F27014">
            <w:pPr>
              <w:rPr>
                <w:rFonts w:ascii="Times New Roman" w:hAnsi="Times New Roman" w:cs="Times New Roman"/>
                <w:color w:val="000000"/>
                <w:sz w:val="24"/>
                <w:szCs w:val="24"/>
              </w:rPr>
            </w:pPr>
            <w:r w:rsidRPr="001F4A7C">
              <w:rPr>
                <w:rFonts w:ascii="Times New Roman" w:hAnsi="Times New Roman" w:cs="Times New Roman"/>
                <w:bCs/>
                <w:color w:val="000000"/>
                <w:sz w:val="24"/>
                <w:szCs w:val="24"/>
              </w:rPr>
              <w:t>Когнитивтік-</w:t>
            </w:r>
            <w:r w:rsidRPr="001F4A7C">
              <w:rPr>
                <w:rFonts w:ascii="Times New Roman" w:hAnsi="Times New Roman" w:cs="Times New Roman"/>
                <w:bCs/>
                <w:color w:val="000000"/>
                <w:sz w:val="24"/>
                <w:szCs w:val="24"/>
                <w:lang w:val="kk-KZ"/>
              </w:rPr>
              <w:t>іс-</w:t>
            </w:r>
            <w:r w:rsidRPr="001F4A7C">
              <w:rPr>
                <w:rFonts w:ascii="Times New Roman" w:hAnsi="Times New Roman" w:cs="Times New Roman"/>
                <w:bCs/>
                <w:color w:val="000000"/>
                <w:sz w:val="24"/>
                <w:szCs w:val="24"/>
              </w:rPr>
              <w:t>әрекеттік</w:t>
            </w:r>
          </w:p>
        </w:tc>
        <w:tc>
          <w:tcPr>
            <w:tcW w:w="910" w:type="dxa"/>
          </w:tcPr>
          <w:p w:rsidR="00AE1794" w:rsidRPr="001F4A7C" w:rsidRDefault="00AE1794" w:rsidP="00F27014">
            <w:pPr>
              <w:rPr>
                <w:rFonts w:ascii="Times New Roman" w:hAnsi="Times New Roman" w:cs="Times New Roman"/>
                <w:color w:val="000000"/>
                <w:sz w:val="24"/>
                <w:szCs w:val="24"/>
              </w:rPr>
            </w:pPr>
            <w:r w:rsidRPr="001F4A7C">
              <w:rPr>
                <w:rFonts w:ascii="Times New Roman" w:hAnsi="Times New Roman" w:cs="Times New Roman"/>
                <w:color w:val="000000"/>
                <w:sz w:val="24"/>
                <w:szCs w:val="24"/>
              </w:rPr>
              <w:t>ЭТ</w:t>
            </w:r>
          </w:p>
        </w:tc>
        <w:tc>
          <w:tcPr>
            <w:tcW w:w="1501" w:type="dxa"/>
          </w:tcPr>
          <w:p w:rsidR="00AE1794" w:rsidRPr="001F4A7C" w:rsidRDefault="00AE1794" w:rsidP="00F27014">
            <w:pPr>
              <w:jc w:val="center"/>
              <w:rPr>
                <w:rFonts w:ascii="Times New Roman" w:hAnsi="Times New Roman" w:cs="Times New Roman"/>
                <w:color w:val="000000"/>
                <w:sz w:val="24"/>
                <w:szCs w:val="24"/>
                <w:lang w:val="kk-KZ"/>
              </w:rPr>
            </w:pPr>
            <w:r w:rsidRPr="001F4A7C">
              <w:rPr>
                <w:rFonts w:ascii="Times New Roman" w:hAnsi="Times New Roman" w:cs="Times New Roman"/>
                <w:color w:val="000000"/>
                <w:sz w:val="24"/>
                <w:szCs w:val="24"/>
                <w:lang w:val="kk-KZ"/>
              </w:rPr>
              <w:t>26,3</w:t>
            </w:r>
          </w:p>
        </w:tc>
        <w:tc>
          <w:tcPr>
            <w:tcW w:w="1835" w:type="dxa"/>
          </w:tcPr>
          <w:p w:rsidR="00AE1794" w:rsidRPr="001F4A7C" w:rsidRDefault="00AE1794" w:rsidP="00F27014">
            <w:pPr>
              <w:jc w:val="center"/>
              <w:rPr>
                <w:rFonts w:ascii="Times New Roman" w:hAnsi="Times New Roman" w:cs="Times New Roman"/>
                <w:color w:val="000000"/>
                <w:sz w:val="24"/>
                <w:szCs w:val="24"/>
                <w:lang w:val="kk-KZ"/>
              </w:rPr>
            </w:pPr>
            <w:r w:rsidRPr="001F4A7C">
              <w:rPr>
                <w:rFonts w:ascii="Times New Roman" w:hAnsi="Times New Roman" w:cs="Times New Roman"/>
                <w:color w:val="000000"/>
                <w:sz w:val="24"/>
                <w:szCs w:val="24"/>
                <w:lang w:val="kk-KZ"/>
              </w:rPr>
              <w:t>52,5</w:t>
            </w:r>
          </w:p>
        </w:tc>
        <w:tc>
          <w:tcPr>
            <w:tcW w:w="2163" w:type="dxa"/>
          </w:tcPr>
          <w:p w:rsidR="00AE1794" w:rsidRPr="001F4A7C" w:rsidRDefault="00AE1794" w:rsidP="00F27014">
            <w:pPr>
              <w:jc w:val="center"/>
              <w:rPr>
                <w:rFonts w:ascii="Times New Roman" w:hAnsi="Times New Roman" w:cs="Times New Roman"/>
                <w:color w:val="000000"/>
                <w:sz w:val="24"/>
                <w:szCs w:val="24"/>
                <w:lang w:val="kk-KZ"/>
              </w:rPr>
            </w:pPr>
            <w:r w:rsidRPr="001F4A7C">
              <w:rPr>
                <w:rFonts w:ascii="Times New Roman" w:hAnsi="Times New Roman" w:cs="Times New Roman"/>
                <w:color w:val="000000"/>
                <w:sz w:val="24"/>
                <w:szCs w:val="24"/>
                <w:lang w:val="kk-KZ"/>
              </w:rPr>
              <w:t>21,2</w:t>
            </w:r>
          </w:p>
        </w:tc>
      </w:tr>
      <w:tr w:rsidR="00AE1794" w:rsidTr="001F4A7C">
        <w:tc>
          <w:tcPr>
            <w:tcW w:w="3230" w:type="dxa"/>
            <w:vMerge/>
          </w:tcPr>
          <w:p w:rsidR="00AE1794" w:rsidRPr="001F4A7C" w:rsidRDefault="00AE1794" w:rsidP="00F27014">
            <w:pPr>
              <w:rPr>
                <w:rFonts w:ascii="Times New Roman" w:hAnsi="Times New Roman" w:cs="Times New Roman"/>
                <w:color w:val="000000"/>
                <w:sz w:val="24"/>
                <w:szCs w:val="24"/>
              </w:rPr>
            </w:pPr>
          </w:p>
        </w:tc>
        <w:tc>
          <w:tcPr>
            <w:tcW w:w="910" w:type="dxa"/>
          </w:tcPr>
          <w:p w:rsidR="00AE1794" w:rsidRPr="001F4A7C" w:rsidRDefault="00AE1794" w:rsidP="00F27014">
            <w:pPr>
              <w:rPr>
                <w:rFonts w:ascii="Times New Roman" w:hAnsi="Times New Roman" w:cs="Times New Roman"/>
                <w:color w:val="000000"/>
                <w:sz w:val="24"/>
                <w:szCs w:val="24"/>
              </w:rPr>
            </w:pPr>
            <w:r w:rsidRPr="001F4A7C">
              <w:rPr>
                <w:rFonts w:ascii="Times New Roman" w:hAnsi="Times New Roman" w:cs="Times New Roman"/>
                <w:color w:val="000000"/>
                <w:sz w:val="24"/>
                <w:szCs w:val="24"/>
                <w:lang w:val="kk-KZ"/>
              </w:rPr>
              <w:t>Б</w:t>
            </w:r>
            <w:r w:rsidRPr="001F4A7C">
              <w:rPr>
                <w:rFonts w:ascii="Times New Roman" w:hAnsi="Times New Roman" w:cs="Times New Roman"/>
                <w:color w:val="000000"/>
                <w:sz w:val="24"/>
                <w:szCs w:val="24"/>
              </w:rPr>
              <w:t>Т</w:t>
            </w:r>
          </w:p>
        </w:tc>
        <w:tc>
          <w:tcPr>
            <w:tcW w:w="1501" w:type="dxa"/>
          </w:tcPr>
          <w:p w:rsidR="00AE1794" w:rsidRPr="001F4A7C" w:rsidRDefault="00AE1794" w:rsidP="00F27014">
            <w:pPr>
              <w:jc w:val="center"/>
              <w:rPr>
                <w:rFonts w:ascii="Times New Roman" w:hAnsi="Times New Roman" w:cs="Times New Roman"/>
                <w:color w:val="000000"/>
                <w:sz w:val="24"/>
                <w:szCs w:val="24"/>
                <w:lang w:val="kk-KZ"/>
              </w:rPr>
            </w:pPr>
            <w:r w:rsidRPr="001F4A7C">
              <w:rPr>
                <w:rFonts w:ascii="Times New Roman" w:hAnsi="Times New Roman" w:cs="Times New Roman"/>
                <w:color w:val="000000"/>
                <w:sz w:val="24"/>
                <w:szCs w:val="24"/>
                <w:lang w:val="kk-KZ"/>
              </w:rPr>
              <w:t>54,1</w:t>
            </w:r>
          </w:p>
        </w:tc>
        <w:tc>
          <w:tcPr>
            <w:tcW w:w="1835" w:type="dxa"/>
          </w:tcPr>
          <w:p w:rsidR="00AE1794" w:rsidRPr="001F4A7C" w:rsidRDefault="00AE1794" w:rsidP="00F27014">
            <w:pPr>
              <w:jc w:val="center"/>
              <w:rPr>
                <w:rFonts w:ascii="Times New Roman" w:hAnsi="Times New Roman" w:cs="Times New Roman"/>
                <w:color w:val="000000"/>
                <w:sz w:val="24"/>
                <w:szCs w:val="24"/>
                <w:lang w:val="kk-KZ"/>
              </w:rPr>
            </w:pPr>
            <w:r w:rsidRPr="001F4A7C">
              <w:rPr>
                <w:rFonts w:ascii="Times New Roman" w:hAnsi="Times New Roman" w:cs="Times New Roman"/>
                <w:color w:val="000000"/>
                <w:sz w:val="24"/>
                <w:szCs w:val="24"/>
                <w:lang w:val="kk-KZ"/>
              </w:rPr>
              <w:t>41,6</w:t>
            </w:r>
          </w:p>
        </w:tc>
        <w:tc>
          <w:tcPr>
            <w:tcW w:w="2163" w:type="dxa"/>
          </w:tcPr>
          <w:p w:rsidR="00AE1794" w:rsidRPr="001F4A7C" w:rsidRDefault="00AE1794" w:rsidP="00F27014">
            <w:pPr>
              <w:jc w:val="center"/>
              <w:rPr>
                <w:rFonts w:ascii="Times New Roman" w:hAnsi="Times New Roman" w:cs="Times New Roman"/>
                <w:color w:val="000000"/>
                <w:sz w:val="24"/>
                <w:szCs w:val="24"/>
                <w:lang w:val="kk-KZ"/>
              </w:rPr>
            </w:pPr>
            <w:r w:rsidRPr="001F4A7C">
              <w:rPr>
                <w:rFonts w:ascii="Times New Roman" w:hAnsi="Times New Roman" w:cs="Times New Roman"/>
                <w:color w:val="000000"/>
                <w:sz w:val="24"/>
                <w:szCs w:val="24"/>
                <w:lang w:val="kk-KZ"/>
              </w:rPr>
              <w:t>4,3</w:t>
            </w:r>
          </w:p>
        </w:tc>
      </w:tr>
      <w:tr w:rsidR="00AE1794" w:rsidTr="001F4A7C">
        <w:tc>
          <w:tcPr>
            <w:tcW w:w="3230" w:type="dxa"/>
            <w:vMerge w:val="restart"/>
          </w:tcPr>
          <w:p w:rsidR="00AE1794" w:rsidRPr="001F4A7C" w:rsidRDefault="00AE1794" w:rsidP="00F27014">
            <w:pPr>
              <w:rPr>
                <w:rFonts w:ascii="Times New Roman" w:hAnsi="Times New Roman" w:cs="Times New Roman"/>
                <w:color w:val="000000"/>
                <w:sz w:val="24"/>
                <w:szCs w:val="24"/>
              </w:rPr>
            </w:pPr>
            <w:r w:rsidRPr="001F4A7C">
              <w:rPr>
                <w:rFonts w:ascii="Times New Roman" w:hAnsi="Times New Roman" w:cs="Times New Roman"/>
                <w:sz w:val="24"/>
                <w:szCs w:val="24"/>
                <w:lang w:val="kk-KZ"/>
              </w:rPr>
              <w:t>Мінез-құлықтық-рефлексиялық</w:t>
            </w:r>
          </w:p>
        </w:tc>
        <w:tc>
          <w:tcPr>
            <w:tcW w:w="910" w:type="dxa"/>
          </w:tcPr>
          <w:p w:rsidR="00AE1794" w:rsidRPr="001F4A7C" w:rsidRDefault="00AE1794" w:rsidP="00F27014">
            <w:pPr>
              <w:rPr>
                <w:rFonts w:ascii="Times New Roman" w:hAnsi="Times New Roman" w:cs="Times New Roman"/>
                <w:color w:val="000000"/>
                <w:sz w:val="24"/>
                <w:szCs w:val="24"/>
              </w:rPr>
            </w:pPr>
            <w:r w:rsidRPr="001F4A7C">
              <w:rPr>
                <w:rFonts w:ascii="Times New Roman" w:hAnsi="Times New Roman" w:cs="Times New Roman"/>
                <w:color w:val="000000"/>
                <w:sz w:val="24"/>
                <w:szCs w:val="24"/>
              </w:rPr>
              <w:t>ЭТ</w:t>
            </w:r>
          </w:p>
        </w:tc>
        <w:tc>
          <w:tcPr>
            <w:tcW w:w="1501" w:type="dxa"/>
          </w:tcPr>
          <w:p w:rsidR="00AE1794" w:rsidRPr="001F4A7C" w:rsidRDefault="00AE1794" w:rsidP="00F27014">
            <w:pPr>
              <w:jc w:val="center"/>
              <w:rPr>
                <w:rFonts w:ascii="Times New Roman" w:hAnsi="Times New Roman" w:cs="Times New Roman"/>
                <w:color w:val="000000"/>
                <w:sz w:val="24"/>
                <w:szCs w:val="24"/>
                <w:lang w:val="kk-KZ"/>
              </w:rPr>
            </w:pPr>
            <w:r w:rsidRPr="001F4A7C">
              <w:rPr>
                <w:rFonts w:ascii="Times New Roman" w:hAnsi="Times New Roman" w:cs="Times New Roman"/>
                <w:color w:val="000000"/>
                <w:sz w:val="24"/>
                <w:szCs w:val="24"/>
                <w:lang w:val="kk-KZ"/>
              </w:rPr>
              <w:t>33,2</w:t>
            </w:r>
          </w:p>
        </w:tc>
        <w:tc>
          <w:tcPr>
            <w:tcW w:w="1835" w:type="dxa"/>
          </w:tcPr>
          <w:p w:rsidR="00AE1794" w:rsidRPr="001F4A7C" w:rsidRDefault="00AE1794" w:rsidP="00F27014">
            <w:pPr>
              <w:jc w:val="center"/>
              <w:rPr>
                <w:rFonts w:ascii="Times New Roman" w:hAnsi="Times New Roman" w:cs="Times New Roman"/>
                <w:color w:val="000000"/>
                <w:sz w:val="24"/>
                <w:szCs w:val="24"/>
                <w:lang w:val="kk-KZ"/>
              </w:rPr>
            </w:pPr>
            <w:r w:rsidRPr="001F4A7C">
              <w:rPr>
                <w:rFonts w:ascii="Times New Roman" w:hAnsi="Times New Roman" w:cs="Times New Roman"/>
                <w:color w:val="000000"/>
                <w:sz w:val="24"/>
                <w:szCs w:val="24"/>
                <w:lang w:val="kk-KZ"/>
              </w:rPr>
              <w:t>49,5</w:t>
            </w:r>
          </w:p>
        </w:tc>
        <w:tc>
          <w:tcPr>
            <w:tcW w:w="2163" w:type="dxa"/>
          </w:tcPr>
          <w:p w:rsidR="00AE1794" w:rsidRPr="001F4A7C" w:rsidRDefault="00AE1794" w:rsidP="00F27014">
            <w:pPr>
              <w:jc w:val="center"/>
              <w:rPr>
                <w:rFonts w:ascii="Times New Roman" w:hAnsi="Times New Roman" w:cs="Times New Roman"/>
                <w:color w:val="000000"/>
                <w:sz w:val="24"/>
                <w:szCs w:val="24"/>
                <w:lang w:val="kk-KZ"/>
              </w:rPr>
            </w:pPr>
            <w:r w:rsidRPr="001F4A7C">
              <w:rPr>
                <w:rFonts w:ascii="Times New Roman" w:hAnsi="Times New Roman" w:cs="Times New Roman"/>
                <w:color w:val="000000"/>
                <w:sz w:val="24"/>
                <w:szCs w:val="24"/>
                <w:lang w:val="kk-KZ"/>
              </w:rPr>
              <w:t>17,3</w:t>
            </w:r>
          </w:p>
        </w:tc>
      </w:tr>
      <w:tr w:rsidR="00AE1794" w:rsidTr="001F4A7C">
        <w:tc>
          <w:tcPr>
            <w:tcW w:w="3230" w:type="dxa"/>
            <w:vMerge/>
          </w:tcPr>
          <w:p w:rsidR="00AE1794" w:rsidRPr="001F4A7C" w:rsidRDefault="00AE1794" w:rsidP="00F27014">
            <w:pPr>
              <w:rPr>
                <w:rFonts w:ascii="Times New Roman" w:hAnsi="Times New Roman" w:cs="Times New Roman"/>
                <w:color w:val="000000"/>
                <w:sz w:val="24"/>
                <w:szCs w:val="24"/>
              </w:rPr>
            </w:pPr>
          </w:p>
        </w:tc>
        <w:tc>
          <w:tcPr>
            <w:tcW w:w="910" w:type="dxa"/>
          </w:tcPr>
          <w:p w:rsidR="00AE1794" w:rsidRPr="001F4A7C" w:rsidRDefault="00AE1794" w:rsidP="00F27014">
            <w:pPr>
              <w:rPr>
                <w:rFonts w:ascii="Times New Roman" w:hAnsi="Times New Roman" w:cs="Times New Roman"/>
                <w:color w:val="000000"/>
                <w:sz w:val="24"/>
                <w:szCs w:val="24"/>
              </w:rPr>
            </w:pPr>
            <w:r w:rsidRPr="001F4A7C">
              <w:rPr>
                <w:rFonts w:ascii="Times New Roman" w:hAnsi="Times New Roman" w:cs="Times New Roman"/>
                <w:color w:val="000000"/>
                <w:sz w:val="24"/>
                <w:szCs w:val="24"/>
                <w:lang w:val="kk-KZ"/>
              </w:rPr>
              <w:t>Б</w:t>
            </w:r>
            <w:r w:rsidRPr="001F4A7C">
              <w:rPr>
                <w:rFonts w:ascii="Times New Roman" w:hAnsi="Times New Roman" w:cs="Times New Roman"/>
                <w:color w:val="000000"/>
                <w:sz w:val="24"/>
                <w:szCs w:val="24"/>
              </w:rPr>
              <w:t>Т</w:t>
            </w:r>
          </w:p>
        </w:tc>
        <w:tc>
          <w:tcPr>
            <w:tcW w:w="1501" w:type="dxa"/>
          </w:tcPr>
          <w:p w:rsidR="00AE1794" w:rsidRPr="001F4A7C" w:rsidRDefault="00AE1794" w:rsidP="00F27014">
            <w:pPr>
              <w:jc w:val="center"/>
              <w:rPr>
                <w:rFonts w:ascii="Times New Roman" w:hAnsi="Times New Roman" w:cs="Times New Roman"/>
                <w:color w:val="000000"/>
                <w:sz w:val="24"/>
                <w:szCs w:val="24"/>
                <w:lang w:val="kk-KZ"/>
              </w:rPr>
            </w:pPr>
            <w:r w:rsidRPr="001F4A7C">
              <w:rPr>
                <w:rFonts w:ascii="Times New Roman" w:hAnsi="Times New Roman" w:cs="Times New Roman"/>
                <w:color w:val="000000"/>
                <w:sz w:val="24"/>
                <w:szCs w:val="24"/>
                <w:lang w:val="kk-KZ"/>
              </w:rPr>
              <w:t>65,4</w:t>
            </w:r>
          </w:p>
        </w:tc>
        <w:tc>
          <w:tcPr>
            <w:tcW w:w="1835" w:type="dxa"/>
          </w:tcPr>
          <w:p w:rsidR="00AE1794" w:rsidRPr="001F4A7C" w:rsidRDefault="00AE1794" w:rsidP="00F27014">
            <w:pPr>
              <w:jc w:val="center"/>
              <w:rPr>
                <w:rFonts w:ascii="Times New Roman" w:hAnsi="Times New Roman" w:cs="Times New Roman"/>
                <w:color w:val="000000"/>
                <w:sz w:val="24"/>
                <w:szCs w:val="24"/>
                <w:lang w:val="kk-KZ"/>
              </w:rPr>
            </w:pPr>
            <w:r w:rsidRPr="001F4A7C">
              <w:rPr>
                <w:rFonts w:ascii="Times New Roman" w:hAnsi="Times New Roman" w:cs="Times New Roman"/>
                <w:color w:val="000000"/>
                <w:sz w:val="24"/>
                <w:szCs w:val="24"/>
                <w:lang w:val="kk-KZ"/>
              </w:rPr>
              <w:t>32,5</w:t>
            </w:r>
          </w:p>
        </w:tc>
        <w:tc>
          <w:tcPr>
            <w:tcW w:w="2163" w:type="dxa"/>
          </w:tcPr>
          <w:p w:rsidR="00AE1794" w:rsidRPr="001F4A7C" w:rsidRDefault="00AE1794" w:rsidP="00F27014">
            <w:pPr>
              <w:jc w:val="center"/>
              <w:rPr>
                <w:rFonts w:ascii="Times New Roman" w:hAnsi="Times New Roman" w:cs="Times New Roman"/>
                <w:color w:val="000000"/>
                <w:sz w:val="24"/>
                <w:szCs w:val="24"/>
                <w:lang w:val="kk-KZ"/>
              </w:rPr>
            </w:pPr>
            <w:r w:rsidRPr="001F4A7C">
              <w:rPr>
                <w:rFonts w:ascii="Times New Roman" w:hAnsi="Times New Roman" w:cs="Times New Roman"/>
                <w:color w:val="000000"/>
                <w:sz w:val="24"/>
                <w:szCs w:val="24"/>
                <w:lang w:val="kk-KZ"/>
              </w:rPr>
              <w:t>2,1</w:t>
            </w:r>
          </w:p>
        </w:tc>
      </w:tr>
    </w:tbl>
    <w:p w:rsidR="00AE1794" w:rsidRDefault="00AE1794" w:rsidP="00F27014">
      <w:pPr>
        <w:spacing w:after="0" w:line="240" w:lineRule="auto"/>
        <w:ind w:firstLine="567"/>
        <w:jc w:val="both"/>
        <w:rPr>
          <w:rFonts w:ascii="Times New Roman" w:eastAsia="Times New Roman" w:hAnsi="Times New Roman" w:cs="Times New Roman"/>
          <w:color w:val="000000"/>
          <w:sz w:val="28"/>
          <w:szCs w:val="28"/>
          <w:lang w:eastAsia="ru-RU"/>
        </w:rPr>
      </w:pPr>
    </w:p>
    <w:p w:rsidR="00785A38" w:rsidRPr="00785A38" w:rsidRDefault="001F4A7C" w:rsidP="00F27014">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kk-KZ" w:eastAsia="ru-RU"/>
        </w:rPr>
        <w:lastRenderedPageBreak/>
        <w:t>28-</w:t>
      </w:r>
      <w:r w:rsidRPr="00785A38">
        <w:rPr>
          <w:rFonts w:ascii="Times New Roman" w:eastAsia="Times New Roman" w:hAnsi="Times New Roman" w:cs="Times New Roman"/>
          <w:color w:val="000000"/>
          <w:sz w:val="28"/>
          <w:szCs w:val="28"/>
          <w:lang w:eastAsia="ru-RU"/>
        </w:rPr>
        <w:t xml:space="preserve">кестеден </w:t>
      </w:r>
      <w:r w:rsidR="00785A38" w:rsidRPr="00785A38">
        <w:rPr>
          <w:rFonts w:ascii="Times New Roman" w:eastAsia="Times New Roman" w:hAnsi="Times New Roman" w:cs="Times New Roman"/>
          <w:color w:val="000000"/>
          <w:sz w:val="28"/>
          <w:szCs w:val="28"/>
          <w:lang w:val="kk-KZ" w:eastAsia="ru-RU"/>
        </w:rPr>
        <w:t>көріп отырғанымыздай</w:t>
      </w:r>
      <w:r w:rsidR="00785A38" w:rsidRPr="00785A38">
        <w:rPr>
          <w:rFonts w:ascii="Times New Roman" w:eastAsia="Times New Roman" w:hAnsi="Times New Roman" w:cs="Times New Roman"/>
          <w:color w:val="000000"/>
          <w:sz w:val="28"/>
          <w:szCs w:val="28"/>
          <w:lang w:eastAsia="ru-RU"/>
        </w:rPr>
        <w:t>, эксперименттік топ үш критерийдің барлығында да «жоғары» деңгейге көтерілген, әрі зерттелушілердің пайыздық үлесі бойынша айтарлықтай жоғары нәтижелерге қол жеткізген. Ал</w:t>
      </w:r>
      <w:r w:rsidR="00785A38" w:rsidRPr="00785A38">
        <w:rPr>
          <w:rFonts w:ascii="Times New Roman" w:eastAsia="Times New Roman" w:hAnsi="Times New Roman" w:cs="Times New Roman"/>
          <w:color w:val="000000"/>
          <w:sz w:val="28"/>
          <w:szCs w:val="28"/>
          <w:lang w:val="kk-KZ" w:eastAsia="ru-RU"/>
        </w:rPr>
        <w:t>,</w:t>
      </w:r>
      <w:r w:rsidR="00785A38" w:rsidRPr="00785A38">
        <w:rPr>
          <w:rFonts w:ascii="Times New Roman" w:eastAsia="Times New Roman" w:hAnsi="Times New Roman" w:cs="Times New Roman"/>
          <w:color w:val="000000"/>
          <w:sz w:val="28"/>
          <w:szCs w:val="28"/>
          <w:lang w:eastAsia="ru-RU"/>
        </w:rPr>
        <w:t xml:space="preserve"> </w:t>
      </w:r>
      <w:r w:rsidR="00785A38" w:rsidRPr="00785A38">
        <w:rPr>
          <w:rFonts w:ascii="Times New Roman" w:eastAsia="Times New Roman" w:hAnsi="Times New Roman" w:cs="Times New Roman"/>
          <w:color w:val="000000"/>
          <w:sz w:val="28"/>
          <w:szCs w:val="28"/>
          <w:lang w:val="kk-KZ" w:eastAsia="ru-RU"/>
        </w:rPr>
        <w:t>бақылау тобында</w:t>
      </w:r>
      <w:r w:rsidR="00785A38" w:rsidRPr="00785A38">
        <w:rPr>
          <w:rFonts w:ascii="Times New Roman" w:eastAsia="Times New Roman" w:hAnsi="Times New Roman" w:cs="Times New Roman"/>
          <w:color w:val="000000"/>
          <w:sz w:val="28"/>
          <w:szCs w:val="28"/>
          <w:lang w:eastAsia="ru-RU"/>
        </w:rPr>
        <w:t xml:space="preserve"> көптеген </w:t>
      </w:r>
      <w:r w:rsidR="00785A38" w:rsidRPr="00785A38">
        <w:rPr>
          <w:rFonts w:ascii="Times New Roman" w:eastAsia="Times New Roman" w:hAnsi="Times New Roman" w:cs="Times New Roman"/>
          <w:color w:val="000000"/>
          <w:sz w:val="28"/>
          <w:szCs w:val="28"/>
          <w:lang w:val="kk-KZ" w:eastAsia="ru-RU"/>
        </w:rPr>
        <w:t>зерттелушілер</w:t>
      </w:r>
      <w:r w:rsidR="00785A38" w:rsidRPr="00785A38">
        <w:rPr>
          <w:rFonts w:ascii="Times New Roman" w:eastAsia="Times New Roman" w:hAnsi="Times New Roman" w:cs="Times New Roman"/>
          <w:color w:val="000000"/>
          <w:sz w:val="28"/>
          <w:szCs w:val="28"/>
          <w:lang w:eastAsia="ru-RU"/>
        </w:rPr>
        <w:t xml:space="preserve"> «төмен» деңгейде қалған, әсіресе когнитивтік-</w:t>
      </w:r>
      <w:r w:rsidR="00A20605">
        <w:rPr>
          <w:rFonts w:ascii="Times New Roman" w:eastAsia="Times New Roman" w:hAnsi="Times New Roman" w:cs="Times New Roman"/>
          <w:color w:val="000000"/>
          <w:sz w:val="28"/>
          <w:szCs w:val="28"/>
          <w:lang w:val="kk-KZ" w:eastAsia="ru-RU"/>
        </w:rPr>
        <w:t>іс-</w:t>
      </w:r>
      <w:r w:rsidR="00785A38" w:rsidRPr="00785A38">
        <w:rPr>
          <w:rFonts w:ascii="Times New Roman" w:eastAsia="Times New Roman" w:hAnsi="Times New Roman" w:cs="Times New Roman"/>
          <w:color w:val="000000"/>
          <w:sz w:val="28"/>
          <w:szCs w:val="28"/>
          <w:lang w:eastAsia="ru-RU"/>
        </w:rPr>
        <w:t xml:space="preserve">әрекеттік және эмоциялық-рефлексиялық </w:t>
      </w:r>
      <w:r w:rsidR="00785A38" w:rsidRPr="00785A38">
        <w:rPr>
          <w:rFonts w:ascii="Times New Roman" w:eastAsia="Times New Roman" w:hAnsi="Times New Roman" w:cs="Times New Roman"/>
          <w:color w:val="000000"/>
          <w:sz w:val="28"/>
          <w:szCs w:val="28"/>
          <w:lang w:val="kk-KZ" w:eastAsia="ru-RU"/>
        </w:rPr>
        <w:t>критерийлер</w:t>
      </w:r>
      <w:r w:rsidR="00785A38" w:rsidRPr="00785A38">
        <w:rPr>
          <w:rFonts w:ascii="Times New Roman" w:eastAsia="Times New Roman" w:hAnsi="Times New Roman" w:cs="Times New Roman"/>
          <w:color w:val="000000"/>
          <w:sz w:val="28"/>
          <w:szCs w:val="28"/>
          <w:lang w:eastAsia="ru-RU"/>
        </w:rPr>
        <w:t xml:space="preserve"> бойынша айқын алшақтықтар бар.</w:t>
      </w:r>
    </w:p>
    <w:p w:rsidR="00785A38" w:rsidRDefault="00785A38" w:rsidP="00F27014">
      <w:pPr>
        <w:spacing w:after="0" w:line="240" w:lineRule="auto"/>
        <w:ind w:firstLine="567"/>
        <w:jc w:val="both"/>
        <w:rPr>
          <w:rFonts w:ascii="Times New Roman" w:eastAsia="Times New Roman" w:hAnsi="Times New Roman" w:cs="Times New Roman"/>
          <w:color w:val="000000"/>
          <w:sz w:val="28"/>
          <w:szCs w:val="28"/>
          <w:lang w:val="kk-KZ" w:eastAsia="ru-RU"/>
        </w:rPr>
      </w:pPr>
      <w:r w:rsidRPr="00785A38">
        <w:rPr>
          <w:rFonts w:ascii="Times New Roman" w:eastAsia="Times New Roman" w:hAnsi="Times New Roman" w:cs="Times New Roman"/>
          <w:color w:val="000000"/>
          <w:sz w:val="28"/>
          <w:szCs w:val="28"/>
          <w:lang w:val="kk-KZ" w:eastAsia="ru-RU"/>
        </w:rPr>
        <w:t>Зерттеу нәтижелерін, жоғарыда айтқанымыздай, SPSS 26.0 статистикалық талдау бағдарламасын арқылы деректерді жүйелеу және статистикалық өңдеуден өткіздік</w:t>
      </w:r>
      <w:r w:rsidR="001F4A7C">
        <w:rPr>
          <w:rFonts w:ascii="Times New Roman" w:eastAsia="Times New Roman" w:hAnsi="Times New Roman" w:cs="Times New Roman"/>
          <w:color w:val="000000"/>
          <w:sz w:val="28"/>
          <w:szCs w:val="28"/>
          <w:lang w:val="kk-KZ" w:eastAsia="ru-RU"/>
        </w:rPr>
        <w:t xml:space="preserve"> (29-кесте)</w:t>
      </w:r>
      <w:r w:rsidRPr="00785A38">
        <w:rPr>
          <w:rFonts w:ascii="Times New Roman" w:eastAsia="Times New Roman" w:hAnsi="Times New Roman" w:cs="Times New Roman"/>
          <w:color w:val="000000"/>
          <w:sz w:val="28"/>
          <w:szCs w:val="28"/>
          <w:lang w:val="kk-KZ" w:eastAsia="ru-RU"/>
        </w:rPr>
        <w:t xml:space="preserve">. </w:t>
      </w:r>
    </w:p>
    <w:p w:rsidR="00AE1794" w:rsidRPr="00785A38" w:rsidRDefault="00AE1794" w:rsidP="00F27014">
      <w:pPr>
        <w:spacing w:after="0" w:line="240" w:lineRule="auto"/>
        <w:ind w:firstLine="567"/>
        <w:jc w:val="both"/>
        <w:rPr>
          <w:rFonts w:ascii="Times New Roman" w:eastAsia="Times New Roman" w:hAnsi="Times New Roman" w:cs="Times New Roman"/>
          <w:color w:val="000000"/>
          <w:sz w:val="28"/>
          <w:szCs w:val="28"/>
          <w:lang w:val="kk-KZ" w:eastAsia="ru-RU"/>
        </w:rPr>
      </w:pPr>
    </w:p>
    <w:p w:rsidR="00785A38" w:rsidRPr="002C2900" w:rsidRDefault="00785A38" w:rsidP="001F4A7C">
      <w:pPr>
        <w:spacing w:after="0" w:line="240" w:lineRule="auto"/>
        <w:jc w:val="both"/>
        <w:rPr>
          <w:rFonts w:ascii="Times New Roman" w:eastAsia="Times New Roman" w:hAnsi="Times New Roman" w:cs="Times New Roman"/>
          <w:color w:val="000000"/>
          <w:sz w:val="28"/>
          <w:szCs w:val="28"/>
          <w:lang w:val="kk-KZ" w:eastAsia="ru-RU"/>
        </w:rPr>
      </w:pPr>
      <w:r w:rsidRPr="00785A38">
        <w:rPr>
          <w:rFonts w:ascii="Times New Roman" w:eastAsia="Times New Roman" w:hAnsi="Times New Roman" w:cs="Times New Roman"/>
          <w:color w:val="000000"/>
          <w:sz w:val="28"/>
          <w:szCs w:val="28"/>
          <w:lang w:val="kk-KZ" w:eastAsia="ru-RU"/>
        </w:rPr>
        <w:t xml:space="preserve">Кесте </w:t>
      </w:r>
      <w:r w:rsidR="001A50EC">
        <w:rPr>
          <w:rFonts w:ascii="Times New Roman" w:eastAsia="Times New Roman" w:hAnsi="Times New Roman" w:cs="Times New Roman"/>
          <w:color w:val="000000"/>
          <w:sz w:val="28"/>
          <w:szCs w:val="28"/>
          <w:lang w:val="kk-KZ" w:eastAsia="ru-RU"/>
        </w:rPr>
        <w:t xml:space="preserve">29 </w:t>
      </w:r>
      <w:r w:rsidRPr="00785A38">
        <w:rPr>
          <w:rFonts w:ascii="Times New Roman" w:eastAsia="Times New Roman" w:hAnsi="Times New Roman" w:cs="Times New Roman"/>
          <w:color w:val="000000"/>
          <w:sz w:val="28"/>
          <w:szCs w:val="28"/>
          <w:lang w:val="kk-KZ" w:eastAsia="ru-RU"/>
        </w:rPr>
        <w:t xml:space="preserve">– </w:t>
      </w:r>
      <w:r w:rsidRPr="002C2900">
        <w:rPr>
          <w:rFonts w:ascii="Times New Roman" w:eastAsia="Times New Roman" w:hAnsi="Times New Roman" w:cs="Times New Roman"/>
          <w:color w:val="000000"/>
          <w:sz w:val="28"/>
          <w:szCs w:val="28"/>
          <w:lang w:val="kk-KZ" w:eastAsia="ru-RU"/>
        </w:rPr>
        <w:t>SPSS бағдарламасында талдау қадамдары</w:t>
      </w:r>
    </w:p>
    <w:p w:rsidR="00785A38" w:rsidRPr="001F4A7C" w:rsidRDefault="00785A38" w:rsidP="001F4A7C">
      <w:pPr>
        <w:spacing w:after="0" w:line="240" w:lineRule="auto"/>
        <w:jc w:val="right"/>
        <w:rPr>
          <w:rFonts w:ascii="Times New Roman" w:eastAsia="Times New Roman" w:hAnsi="Times New Roman" w:cs="Times New Roman"/>
          <w:color w:val="000000"/>
          <w:sz w:val="16"/>
          <w:szCs w:val="16"/>
          <w:lang w:val="kk-KZ" w:eastAsia="ru-RU"/>
        </w:rPr>
      </w:pPr>
    </w:p>
    <w:tbl>
      <w:tblPr>
        <w:tblStyle w:val="6"/>
        <w:tblW w:w="9635" w:type="dxa"/>
        <w:jc w:val="center"/>
        <w:tblLayout w:type="fixed"/>
        <w:tblLook w:val="04A0" w:firstRow="1" w:lastRow="0" w:firstColumn="1" w:lastColumn="0" w:noHBand="0" w:noVBand="1"/>
      </w:tblPr>
      <w:tblGrid>
        <w:gridCol w:w="3118"/>
        <w:gridCol w:w="6517"/>
      </w:tblGrid>
      <w:tr w:rsidR="00B979CC" w:rsidRPr="001F4A7C" w:rsidTr="00B979CC">
        <w:trPr>
          <w:jc w:val="center"/>
        </w:trPr>
        <w:tc>
          <w:tcPr>
            <w:tcW w:w="3118" w:type="dxa"/>
            <w:hideMark/>
          </w:tcPr>
          <w:p w:rsidR="00B979CC" w:rsidRPr="001F4A7C" w:rsidRDefault="00B979CC" w:rsidP="00F27014">
            <w:pPr>
              <w:jc w:val="center"/>
              <w:rPr>
                <w:rFonts w:ascii="Times New Roman" w:eastAsia="Times New Roman" w:hAnsi="Times New Roman" w:cs="Times New Roman"/>
                <w:bCs/>
                <w:color w:val="000000"/>
                <w:lang w:eastAsia="ru-RU"/>
              </w:rPr>
            </w:pPr>
            <w:r w:rsidRPr="001F4A7C">
              <w:rPr>
                <w:rFonts w:ascii="Times New Roman" w:eastAsia="Times New Roman" w:hAnsi="Times New Roman" w:cs="Times New Roman"/>
                <w:bCs/>
                <w:color w:val="000000"/>
                <w:lang w:val="kk-KZ" w:eastAsia="ru-RU"/>
              </w:rPr>
              <w:t>Талдау</w:t>
            </w:r>
            <w:r w:rsidRPr="001F4A7C">
              <w:rPr>
                <w:rFonts w:ascii="Times New Roman" w:eastAsia="Times New Roman" w:hAnsi="Times New Roman" w:cs="Times New Roman"/>
                <w:bCs/>
                <w:color w:val="000000"/>
                <w:lang w:eastAsia="ru-RU"/>
              </w:rPr>
              <w:t xml:space="preserve"> түрі</w:t>
            </w:r>
          </w:p>
        </w:tc>
        <w:tc>
          <w:tcPr>
            <w:tcW w:w="6517" w:type="dxa"/>
            <w:hideMark/>
          </w:tcPr>
          <w:p w:rsidR="00B979CC" w:rsidRPr="001F4A7C" w:rsidRDefault="00B979CC" w:rsidP="00F27014">
            <w:pPr>
              <w:jc w:val="center"/>
              <w:rPr>
                <w:rFonts w:ascii="Times New Roman" w:eastAsia="Times New Roman" w:hAnsi="Times New Roman" w:cs="Times New Roman"/>
                <w:bCs/>
                <w:color w:val="000000"/>
                <w:lang w:eastAsia="ru-RU"/>
              </w:rPr>
            </w:pPr>
            <w:r w:rsidRPr="001F4A7C">
              <w:rPr>
                <w:rFonts w:ascii="Times New Roman" w:eastAsia="Times New Roman" w:hAnsi="Times New Roman" w:cs="Times New Roman"/>
                <w:bCs/>
                <w:color w:val="000000"/>
                <w:lang w:eastAsia="ru-RU"/>
              </w:rPr>
              <w:t>Пікірлер</w:t>
            </w:r>
          </w:p>
        </w:tc>
      </w:tr>
      <w:tr w:rsidR="00B979CC" w:rsidRPr="001F4A7C" w:rsidTr="00B979CC">
        <w:trPr>
          <w:jc w:val="center"/>
        </w:trPr>
        <w:tc>
          <w:tcPr>
            <w:tcW w:w="3118" w:type="dxa"/>
          </w:tcPr>
          <w:p w:rsidR="00B979CC" w:rsidRPr="001F4A7C" w:rsidRDefault="00B979CC" w:rsidP="00F27014">
            <w:pPr>
              <w:jc w:val="center"/>
              <w:rPr>
                <w:rFonts w:ascii="Times New Roman" w:eastAsia="Times New Roman" w:hAnsi="Times New Roman" w:cs="Times New Roman"/>
                <w:bCs/>
                <w:color w:val="000000"/>
                <w:lang w:val="kk-KZ" w:eastAsia="ru-RU"/>
              </w:rPr>
            </w:pPr>
            <w:r>
              <w:rPr>
                <w:rFonts w:ascii="Times New Roman" w:eastAsia="Times New Roman" w:hAnsi="Times New Roman" w:cs="Times New Roman"/>
                <w:bCs/>
                <w:color w:val="000000"/>
                <w:lang w:val="kk-KZ" w:eastAsia="ru-RU"/>
              </w:rPr>
              <w:t>1</w:t>
            </w:r>
          </w:p>
        </w:tc>
        <w:tc>
          <w:tcPr>
            <w:tcW w:w="6517" w:type="dxa"/>
          </w:tcPr>
          <w:p w:rsidR="00B979CC" w:rsidRPr="001F4A7C" w:rsidRDefault="00B979CC" w:rsidP="00F27014">
            <w:pPr>
              <w:jc w:val="center"/>
              <w:rPr>
                <w:rFonts w:ascii="Times New Roman" w:eastAsia="Times New Roman" w:hAnsi="Times New Roman" w:cs="Times New Roman"/>
                <w:bCs/>
                <w:color w:val="000000"/>
                <w:lang w:val="kk-KZ" w:eastAsia="ru-RU"/>
              </w:rPr>
            </w:pPr>
            <w:r>
              <w:rPr>
                <w:rFonts w:ascii="Times New Roman" w:eastAsia="Times New Roman" w:hAnsi="Times New Roman" w:cs="Times New Roman"/>
                <w:bCs/>
                <w:color w:val="000000"/>
                <w:lang w:val="kk-KZ" w:eastAsia="ru-RU"/>
              </w:rPr>
              <w:t>3</w:t>
            </w:r>
          </w:p>
        </w:tc>
      </w:tr>
      <w:tr w:rsidR="00B979CC" w:rsidRPr="001F4A7C" w:rsidTr="00B979CC">
        <w:trPr>
          <w:jc w:val="center"/>
        </w:trPr>
        <w:tc>
          <w:tcPr>
            <w:tcW w:w="3118" w:type="dxa"/>
            <w:hideMark/>
          </w:tcPr>
          <w:p w:rsidR="00B979CC" w:rsidRPr="001F4A7C" w:rsidRDefault="00B979CC" w:rsidP="00F27014">
            <w:pPr>
              <w:rPr>
                <w:rFonts w:ascii="Times New Roman" w:eastAsia="Times New Roman" w:hAnsi="Times New Roman" w:cs="Times New Roman"/>
                <w:color w:val="000000"/>
                <w:lang w:eastAsia="ru-RU"/>
              </w:rPr>
            </w:pPr>
            <w:r w:rsidRPr="001F4A7C">
              <w:rPr>
                <w:rFonts w:ascii="Times New Roman" w:eastAsia="Times New Roman" w:hAnsi="Times New Roman" w:cs="Times New Roman"/>
                <w:color w:val="000000"/>
                <w:lang w:eastAsia="ru-RU"/>
              </w:rPr>
              <w:t>1. Деректерді енгізу</w:t>
            </w:r>
          </w:p>
        </w:tc>
        <w:tc>
          <w:tcPr>
            <w:tcW w:w="6517" w:type="dxa"/>
            <w:hideMark/>
          </w:tcPr>
          <w:p w:rsidR="00B979CC" w:rsidRPr="00B979CC" w:rsidRDefault="00B979CC" w:rsidP="00F27014">
            <w:pPr>
              <w:jc w:val="both"/>
              <w:rPr>
                <w:rFonts w:ascii="Times New Roman" w:eastAsia="Times New Roman" w:hAnsi="Times New Roman" w:cs="Times New Roman"/>
                <w:color w:val="000000"/>
                <w:lang w:eastAsia="ru-RU"/>
              </w:rPr>
            </w:pPr>
            <w:r w:rsidRPr="001F4A7C">
              <w:rPr>
                <w:rFonts w:ascii="Times New Roman" w:eastAsia="Times New Roman" w:hAnsi="Times New Roman" w:cs="Times New Roman"/>
                <w:color w:val="000000"/>
                <w:lang w:eastAsia="ru-RU"/>
              </w:rPr>
              <w:t>Әр</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сұраққа</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немесе</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жиынтық</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шкалаға</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арналған</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айнымалы</w:t>
            </w:r>
            <w:r w:rsidRPr="001F4A7C">
              <w:rPr>
                <w:rFonts w:ascii="Times New Roman" w:eastAsia="Times New Roman" w:hAnsi="Times New Roman" w:cs="Times New Roman"/>
                <w:color w:val="000000"/>
                <w:lang w:val="kk-KZ" w:eastAsia="ru-RU"/>
              </w:rPr>
              <w:t>ларды</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жасаңыз</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Топтарды</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кодтаңыз</w:t>
            </w:r>
            <w:r w:rsidRPr="00B979CC">
              <w:rPr>
                <w:rFonts w:ascii="Times New Roman" w:eastAsia="Times New Roman" w:hAnsi="Times New Roman" w:cs="Times New Roman"/>
                <w:color w:val="000000"/>
                <w:lang w:eastAsia="ru-RU"/>
              </w:rPr>
              <w:t xml:space="preserve"> (1=</w:t>
            </w:r>
            <w:r w:rsidRPr="001F4A7C">
              <w:rPr>
                <w:rFonts w:ascii="Times New Roman" w:eastAsia="Times New Roman" w:hAnsi="Times New Roman" w:cs="Times New Roman"/>
                <w:color w:val="000000"/>
                <w:lang w:eastAsia="ru-RU"/>
              </w:rPr>
              <w:t>ЭТ</w:t>
            </w:r>
            <w:r w:rsidRPr="00B979CC">
              <w:rPr>
                <w:rFonts w:ascii="Times New Roman" w:eastAsia="Times New Roman" w:hAnsi="Times New Roman" w:cs="Times New Roman"/>
                <w:color w:val="000000"/>
                <w:lang w:eastAsia="ru-RU"/>
              </w:rPr>
              <w:t>, 2=</w:t>
            </w:r>
            <w:r w:rsidRPr="001F4A7C">
              <w:rPr>
                <w:rFonts w:ascii="Times New Roman" w:eastAsia="Times New Roman" w:hAnsi="Times New Roman" w:cs="Times New Roman"/>
                <w:color w:val="000000"/>
                <w:lang w:eastAsia="ru-RU"/>
              </w:rPr>
              <w:t>БТ</w:t>
            </w:r>
            <w:r w:rsidRPr="00B979CC">
              <w:rPr>
                <w:rFonts w:ascii="Times New Roman" w:eastAsia="Times New Roman" w:hAnsi="Times New Roman" w:cs="Times New Roman"/>
                <w:color w:val="000000"/>
                <w:lang w:eastAsia="ru-RU"/>
              </w:rPr>
              <w:t>).</w:t>
            </w:r>
          </w:p>
        </w:tc>
      </w:tr>
      <w:tr w:rsidR="00B979CC" w:rsidRPr="00785A38" w:rsidTr="00B979CC">
        <w:trPr>
          <w:jc w:val="center"/>
        </w:trPr>
        <w:tc>
          <w:tcPr>
            <w:tcW w:w="3118" w:type="dxa"/>
            <w:hideMark/>
          </w:tcPr>
          <w:p w:rsidR="00B979CC" w:rsidRPr="001F4A7C" w:rsidRDefault="00B979CC" w:rsidP="00F27014">
            <w:pPr>
              <w:rPr>
                <w:rFonts w:ascii="Times New Roman" w:eastAsia="Times New Roman" w:hAnsi="Times New Roman" w:cs="Times New Roman"/>
                <w:color w:val="000000"/>
                <w:lang w:eastAsia="ru-RU"/>
              </w:rPr>
            </w:pPr>
            <w:r w:rsidRPr="001F4A7C">
              <w:rPr>
                <w:rFonts w:ascii="Times New Roman" w:eastAsia="Times New Roman" w:hAnsi="Times New Roman" w:cs="Times New Roman"/>
                <w:color w:val="000000"/>
                <w:lang w:eastAsia="ru-RU"/>
              </w:rPr>
              <w:t>2. Қорытынды көрсеткішті есептеу (Compute)</w:t>
            </w:r>
          </w:p>
        </w:tc>
        <w:tc>
          <w:tcPr>
            <w:tcW w:w="6517" w:type="dxa"/>
            <w:hideMark/>
          </w:tcPr>
          <w:p w:rsidR="00B979CC" w:rsidRPr="001F4A7C" w:rsidRDefault="00B979CC" w:rsidP="00F27014">
            <w:pPr>
              <w:jc w:val="both"/>
              <w:rPr>
                <w:rFonts w:ascii="Times New Roman" w:eastAsia="Times New Roman" w:hAnsi="Times New Roman" w:cs="Times New Roman"/>
                <w:color w:val="000000"/>
                <w:lang w:eastAsia="ru-RU"/>
              </w:rPr>
            </w:pPr>
            <w:r w:rsidRPr="001F4A7C">
              <w:rPr>
                <w:rFonts w:ascii="Times New Roman" w:eastAsia="Times New Roman" w:hAnsi="Times New Roman" w:cs="Times New Roman"/>
                <w:color w:val="000000"/>
                <w:lang w:eastAsia="ru-RU"/>
              </w:rPr>
              <w:t>Әр сауалнама үшін жиынтық балл (немесе әрбір ішкі шкала) шығаруға болады.</w:t>
            </w:r>
          </w:p>
        </w:tc>
      </w:tr>
      <w:tr w:rsidR="00B979CC" w:rsidRPr="00785A38" w:rsidTr="00B979CC">
        <w:trPr>
          <w:jc w:val="center"/>
        </w:trPr>
        <w:tc>
          <w:tcPr>
            <w:tcW w:w="3118" w:type="dxa"/>
            <w:hideMark/>
          </w:tcPr>
          <w:p w:rsidR="00B979CC" w:rsidRPr="001F4A7C" w:rsidRDefault="00B979CC" w:rsidP="00F27014">
            <w:pPr>
              <w:rPr>
                <w:rFonts w:ascii="Times New Roman" w:eastAsia="Times New Roman" w:hAnsi="Times New Roman" w:cs="Times New Roman"/>
                <w:color w:val="000000"/>
                <w:lang w:eastAsia="ru-RU"/>
              </w:rPr>
            </w:pPr>
            <w:r w:rsidRPr="001F4A7C">
              <w:rPr>
                <w:rFonts w:ascii="Times New Roman" w:eastAsia="Times New Roman" w:hAnsi="Times New Roman" w:cs="Times New Roman"/>
                <w:color w:val="000000"/>
                <w:lang w:eastAsia="ru-RU"/>
              </w:rPr>
              <w:t>3. Сенімділікті тексеру (Reliability)</w:t>
            </w:r>
          </w:p>
        </w:tc>
        <w:tc>
          <w:tcPr>
            <w:tcW w:w="6517" w:type="dxa"/>
            <w:hideMark/>
          </w:tcPr>
          <w:p w:rsidR="00B979CC" w:rsidRPr="001F4A7C" w:rsidRDefault="00B979CC" w:rsidP="00F27014">
            <w:pPr>
              <w:jc w:val="both"/>
              <w:rPr>
                <w:rFonts w:ascii="Times New Roman" w:eastAsia="Times New Roman" w:hAnsi="Times New Roman" w:cs="Times New Roman"/>
                <w:color w:val="000000"/>
                <w:lang w:eastAsia="ru-RU"/>
              </w:rPr>
            </w:pPr>
            <w:r w:rsidRPr="001F4A7C">
              <w:rPr>
                <w:rFonts w:ascii="Times New Roman" w:eastAsia="Times New Roman" w:hAnsi="Times New Roman" w:cs="Times New Roman"/>
                <w:color w:val="000000"/>
                <w:lang w:eastAsia="ru-RU"/>
              </w:rPr>
              <w:t xml:space="preserve">Cronbach’s Alpha мәні </w:t>
            </w:r>
            <w:r w:rsidRPr="001F4A7C">
              <w:rPr>
                <w:rFonts w:ascii="Times New Roman" w:eastAsia="Times New Roman" w:hAnsi="Times New Roman" w:cs="Times New Roman"/>
                <w:color w:val="000000"/>
                <w:lang w:val="kk-KZ" w:eastAsia="ru-RU"/>
              </w:rPr>
              <w:t>бойынша,</w:t>
            </w:r>
            <w:r w:rsidRPr="001F4A7C">
              <w:rPr>
                <w:rFonts w:ascii="Times New Roman" w:eastAsia="Times New Roman" w:hAnsi="Times New Roman" w:cs="Times New Roman"/>
                <w:color w:val="000000"/>
                <w:lang w:eastAsia="ru-RU"/>
              </w:rPr>
              <w:t xml:space="preserve"> өте төмен болса, көрсеткішті төмендететін сұрақтарды алып тастауға болады.</w:t>
            </w:r>
          </w:p>
        </w:tc>
      </w:tr>
      <w:tr w:rsidR="00B979CC" w:rsidRPr="00B979CC" w:rsidTr="00B979CC">
        <w:trPr>
          <w:jc w:val="center"/>
        </w:trPr>
        <w:tc>
          <w:tcPr>
            <w:tcW w:w="3118" w:type="dxa"/>
            <w:hideMark/>
          </w:tcPr>
          <w:p w:rsidR="00B979CC" w:rsidRPr="001F4A7C" w:rsidRDefault="00B979CC" w:rsidP="001F4A7C">
            <w:pPr>
              <w:spacing w:line="228" w:lineRule="auto"/>
              <w:rPr>
                <w:rFonts w:ascii="Times New Roman" w:eastAsia="Times New Roman" w:hAnsi="Times New Roman" w:cs="Times New Roman"/>
                <w:color w:val="000000"/>
                <w:lang w:eastAsia="ru-RU"/>
              </w:rPr>
            </w:pPr>
            <w:r w:rsidRPr="001F4A7C">
              <w:rPr>
                <w:rFonts w:ascii="Times New Roman" w:eastAsia="Times New Roman" w:hAnsi="Times New Roman" w:cs="Times New Roman"/>
                <w:color w:val="000000"/>
                <w:lang w:eastAsia="ru-RU"/>
              </w:rPr>
              <w:t>4. Сипаттамалық статистика (Descriptives)</w:t>
            </w:r>
          </w:p>
        </w:tc>
        <w:tc>
          <w:tcPr>
            <w:tcW w:w="6517" w:type="dxa"/>
            <w:hideMark/>
          </w:tcPr>
          <w:p w:rsidR="00B979CC" w:rsidRPr="00B979CC" w:rsidRDefault="00B979CC" w:rsidP="001F4A7C">
            <w:pPr>
              <w:spacing w:line="228" w:lineRule="auto"/>
              <w:jc w:val="both"/>
              <w:rPr>
                <w:rFonts w:ascii="Times New Roman" w:eastAsia="Times New Roman" w:hAnsi="Times New Roman" w:cs="Times New Roman"/>
                <w:color w:val="000000"/>
                <w:lang w:eastAsia="ru-RU"/>
              </w:rPr>
            </w:pPr>
            <w:r w:rsidRPr="001F4A7C">
              <w:rPr>
                <w:rFonts w:ascii="Times New Roman" w:eastAsia="Times New Roman" w:hAnsi="Times New Roman" w:cs="Times New Roman"/>
                <w:color w:val="000000"/>
                <w:lang w:eastAsia="ru-RU"/>
              </w:rPr>
              <w:t>Орташа</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мәндер</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медианалар</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стандартты</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ауытқулар</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минимум</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максимум</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сондай</w:t>
            </w:r>
            <w:r w:rsidRPr="00B979CC">
              <w:rPr>
                <w:rFonts w:ascii="Times New Roman" w:eastAsia="Times New Roman" w:hAnsi="Times New Roman" w:cs="Times New Roman"/>
                <w:color w:val="000000"/>
                <w:lang w:eastAsia="ru-RU"/>
              </w:rPr>
              <w:t>-</w:t>
            </w:r>
            <w:r w:rsidRPr="001F4A7C">
              <w:rPr>
                <w:rFonts w:ascii="Times New Roman" w:eastAsia="Times New Roman" w:hAnsi="Times New Roman" w:cs="Times New Roman"/>
                <w:color w:val="000000"/>
                <w:lang w:eastAsia="ru-RU"/>
              </w:rPr>
              <w:t>ақ</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экстремалды</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мәндерді</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көру</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үшін</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қолданылады</w:t>
            </w:r>
            <w:r w:rsidRPr="00B979CC">
              <w:rPr>
                <w:rFonts w:ascii="Times New Roman" w:eastAsia="Times New Roman" w:hAnsi="Times New Roman" w:cs="Times New Roman"/>
                <w:color w:val="000000"/>
                <w:lang w:eastAsia="ru-RU"/>
              </w:rPr>
              <w:t>.</w:t>
            </w:r>
          </w:p>
        </w:tc>
      </w:tr>
      <w:tr w:rsidR="00B979CC" w:rsidRPr="00B26126" w:rsidTr="00B979CC">
        <w:trPr>
          <w:jc w:val="center"/>
        </w:trPr>
        <w:tc>
          <w:tcPr>
            <w:tcW w:w="3118" w:type="dxa"/>
            <w:hideMark/>
          </w:tcPr>
          <w:p w:rsidR="00B979CC" w:rsidRPr="001F4A7C" w:rsidRDefault="00D85887" w:rsidP="001F4A7C">
            <w:pPr>
              <w:spacing w:line="228"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 Таралу нормалы</w:t>
            </w:r>
            <w:r w:rsidR="00B979CC" w:rsidRPr="001F4A7C">
              <w:rPr>
                <w:rFonts w:ascii="Times New Roman" w:eastAsia="Times New Roman" w:hAnsi="Times New Roman" w:cs="Times New Roman"/>
                <w:color w:val="000000"/>
                <w:lang w:eastAsia="ru-RU"/>
              </w:rPr>
              <w:t>ғын тексеру (Explore)</w:t>
            </w:r>
          </w:p>
        </w:tc>
        <w:tc>
          <w:tcPr>
            <w:tcW w:w="6517" w:type="dxa"/>
            <w:hideMark/>
          </w:tcPr>
          <w:p w:rsidR="00B979CC" w:rsidRPr="00B979CC" w:rsidRDefault="00B979CC" w:rsidP="001F4A7C">
            <w:pPr>
              <w:spacing w:line="228" w:lineRule="auto"/>
              <w:jc w:val="both"/>
              <w:rPr>
                <w:rFonts w:ascii="Times New Roman" w:eastAsia="Times New Roman" w:hAnsi="Times New Roman" w:cs="Times New Roman"/>
                <w:color w:val="000000"/>
                <w:lang w:eastAsia="ru-RU"/>
              </w:rPr>
            </w:pPr>
            <w:r w:rsidRPr="001F4A7C">
              <w:rPr>
                <w:rFonts w:ascii="Times New Roman" w:eastAsia="Times New Roman" w:hAnsi="Times New Roman" w:cs="Times New Roman"/>
                <w:color w:val="000000"/>
                <w:lang w:eastAsia="ru-RU"/>
              </w:rPr>
              <w:t>Егер</w:t>
            </w:r>
            <w:r w:rsidR="008F0E61">
              <w:rPr>
                <w:rFonts w:ascii="Times New Roman" w:eastAsia="Times New Roman" w:hAnsi="Times New Roman" w:cs="Times New Roman"/>
                <w:color w:val="000000"/>
                <w:lang w:val="kk-KZ" w:eastAsia="ru-RU"/>
              </w:rPr>
              <w:t>,</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val="en-US" w:eastAsia="ru-RU"/>
              </w:rPr>
              <w:t>Shapiro</w:t>
            </w:r>
            <w:r w:rsidRPr="00B979CC">
              <w:rPr>
                <w:rFonts w:ascii="Times New Roman" w:eastAsia="Times New Roman" w:hAnsi="Times New Roman" w:cs="Times New Roman"/>
                <w:color w:val="000000"/>
                <w:lang w:eastAsia="ru-RU"/>
              </w:rPr>
              <w:t>–</w:t>
            </w:r>
            <w:r w:rsidRPr="001F4A7C">
              <w:rPr>
                <w:rFonts w:ascii="Times New Roman" w:eastAsia="Times New Roman" w:hAnsi="Times New Roman" w:cs="Times New Roman"/>
                <w:color w:val="000000"/>
                <w:lang w:val="en-US" w:eastAsia="ru-RU"/>
              </w:rPr>
              <w:t>Wilk</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val="en-US" w:eastAsia="ru-RU"/>
              </w:rPr>
              <w:t>K</w:t>
            </w:r>
            <w:r w:rsidRPr="00B979CC">
              <w:rPr>
                <w:rFonts w:ascii="Times New Roman" w:eastAsia="Times New Roman" w:hAnsi="Times New Roman" w:cs="Times New Roman"/>
                <w:color w:val="000000"/>
                <w:lang w:eastAsia="ru-RU"/>
              </w:rPr>
              <w:t>–</w:t>
            </w:r>
            <w:r w:rsidRPr="001F4A7C">
              <w:rPr>
                <w:rFonts w:ascii="Times New Roman" w:eastAsia="Times New Roman" w:hAnsi="Times New Roman" w:cs="Times New Roman"/>
                <w:color w:val="000000"/>
                <w:lang w:val="en-US" w:eastAsia="ru-RU"/>
              </w:rPr>
              <w:t>S</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тесттері</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бойынша</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val="en-US" w:eastAsia="ru-RU"/>
              </w:rPr>
              <w:t>p</w:t>
            </w:r>
            <w:r w:rsidRPr="00B979CC">
              <w:rPr>
                <w:rFonts w:ascii="Times New Roman" w:eastAsia="Times New Roman" w:hAnsi="Times New Roman" w:cs="Times New Roman"/>
                <w:color w:val="000000"/>
                <w:lang w:eastAsia="ru-RU"/>
              </w:rPr>
              <w:t xml:space="preserve">&lt;0,05 </w:t>
            </w:r>
            <w:r w:rsidRPr="001F4A7C">
              <w:rPr>
                <w:rFonts w:ascii="Times New Roman" w:eastAsia="Times New Roman" w:hAnsi="Times New Roman" w:cs="Times New Roman"/>
                <w:color w:val="000000"/>
                <w:lang w:eastAsia="ru-RU"/>
              </w:rPr>
              <w:t>болса</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деректердің</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қалыпты</w:t>
            </w:r>
            <w:r w:rsidRPr="001F4A7C">
              <w:rPr>
                <w:rFonts w:ascii="Times New Roman" w:eastAsia="Times New Roman" w:hAnsi="Times New Roman" w:cs="Times New Roman"/>
                <w:color w:val="000000"/>
                <w:lang w:val="kk-KZ" w:eastAsia="ru-RU"/>
              </w:rPr>
              <w:t xml:space="preserve"> </w:t>
            </w:r>
            <w:r w:rsidRPr="001F4A7C">
              <w:rPr>
                <w:rFonts w:ascii="Times New Roman" w:eastAsia="Times New Roman" w:hAnsi="Times New Roman" w:cs="Times New Roman"/>
                <w:color w:val="000000"/>
                <w:lang w:eastAsia="ru-RU"/>
              </w:rPr>
              <w:t>таралмайтынын</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көрсетеді</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Бұл</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жағдайда</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параметрлік</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емес</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әдістерге</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жүгінген</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дұрыс</w:t>
            </w:r>
            <w:r w:rsidRPr="00B979CC">
              <w:rPr>
                <w:rFonts w:ascii="Times New Roman" w:eastAsia="Times New Roman" w:hAnsi="Times New Roman" w:cs="Times New Roman"/>
                <w:color w:val="000000"/>
                <w:lang w:eastAsia="ru-RU"/>
              </w:rPr>
              <w:t>.</w:t>
            </w:r>
          </w:p>
        </w:tc>
      </w:tr>
      <w:tr w:rsidR="00B979CC" w:rsidRPr="0069791B" w:rsidTr="00B979CC">
        <w:trPr>
          <w:jc w:val="center"/>
        </w:trPr>
        <w:tc>
          <w:tcPr>
            <w:tcW w:w="3118" w:type="dxa"/>
            <w:hideMark/>
          </w:tcPr>
          <w:p w:rsidR="00B979CC" w:rsidRPr="001F4A7C" w:rsidRDefault="00B979CC" w:rsidP="001F4A7C">
            <w:pPr>
              <w:spacing w:line="228" w:lineRule="auto"/>
              <w:rPr>
                <w:rFonts w:ascii="Times New Roman" w:eastAsia="Times New Roman" w:hAnsi="Times New Roman" w:cs="Times New Roman"/>
                <w:color w:val="000000"/>
                <w:lang w:eastAsia="ru-RU"/>
              </w:rPr>
            </w:pPr>
            <w:r w:rsidRPr="001F4A7C">
              <w:rPr>
                <w:rFonts w:ascii="Times New Roman" w:eastAsia="Times New Roman" w:hAnsi="Times New Roman" w:cs="Times New Roman"/>
                <w:color w:val="000000"/>
                <w:lang w:eastAsia="ru-RU"/>
              </w:rPr>
              <w:t>6. ЭТ деректері бойынша «</w:t>
            </w:r>
            <w:r w:rsidRPr="001F4A7C">
              <w:rPr>
                <w:rFonts w:ascii="Times New Roman" w:eastAsia="Times New Roman" w:hAnsi="Times New Roman" w:cs="Times New Roman"/>
                <w:color w:val="000000"/>
                <w:lang w:val="kk-KZ" w:eastAsia="ru-RU"/>
              </w:rPr>
              <w:t>бастапқы/қорытынды нәтижені</w:t>
            </w:r>
            <w:r w:rsidRPr="001F4A7C">
              <w:rPr>
                <w:rFonts w:ascii="Times New Roman" w:eastAsia="Times New Roman" w:hAnsi="Times New Roman" w:cs="Times New Roman"/>
                <w:color w:val="000000"/>
                <w:lang w:eastAsia="ru-RU"/>
              </w:rPr>
              <w:t>» салыстыру</w:t>
            </w:r>
          </w:p>
        </w:tc>
        <w:tc>
          <w:tcPr>
            <w:tcW w:w="6517" w:type="dxa"/>
            <w:hideMark/>
          </w:tcPr>
          <w:p w:rsidR="00B979CC" w:rsidRPr="00B979CC" w:rsidRDefault="00B979CC" w:rsidP="001F4A7C">
            <w:pPr>
              <w:spacing w:line="228" w:lineRule="auto"/>
              <w:jc w:val="both"/>
              <w:rPr>
                <w:rFonts w:ascii="Times New Roman" w:eastAsia="Times New Roman" w:hAnsi="Times New Roman" w:cs="Times New Roman"/>
                <w:color w:val="000000"/>
                <w:lang w:eastAsia="ru-RU"/>
              </w:rPr>
            </w:pPr>
            <w:r w:rsidRPr="001F4A7C">
              <w:rPr>
                <w:rFonts w:ascii="Times New Roman" w:eastAsia="Times New Roman" w:hAnsi="Times New Roman" w:cs="Times New Roman"/>
                <w:color w:val="000000"/>
                <w:lang w:eastAsia="ru-RU"/>
              </w:rPr>
              <w:t>Жұптасқан</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түрде</w:t>
            </w:r>
            <w:r w:rsidRPr="00B979CC">
              <w:rPr>
                <w:rFonts w:ascii="Times New Roman" w:eastAsia="Times New Roman" w:hAnsi="Times New Roman" w:cs="Times New Roman"/>
                <w:color w:val="000000"/>
                <w:lang w:eastAsia="ru-RU"/>
              </w:rPr>
              <w:t>: «</w:t>
            </w:r>
            <w:r w:rsidRPr="001F4A7C">
              <w:rPr>
                <w:rFonts w:ascii="Times New Roman" w:eastAsia="Times New Roman" w:hAnsi="Times New Roman" w:cs="Times New Roman"/>
                <w:color w:val="000000"/>
                <w:lang w:val="en-US" w:eastAsia="ru-RU"/>
              </w:rPr>
              <w:t>Sum</w:t>
            </w:r>
            <w:r w:rsidRPr="00B979CC">
              <w:rPr>
                <w:rFonts w:ascii="Times New Roman" w:eastAsia="Times New Roman" w:hAnsi="Times New Roman" w:cs="Times New Roman"/>
                <w:color w:val="000000"/>
                <w:lang w:eastAsia="ru-RU"/>
              </w:rPr>
              <w:t>_</w:t>
            </w:r>
            <w:r w:rsidRPr="001F4A7C">
              <w:rPr>
                <w:rFonts w:ascii="Times New Roman" w:eastAsia="Times New Roman" w:hAnsi="Times New Roman" w:cs="Times New Roman"/>
                <w:color w:val="000000"/>
                <w:lang w:val="en-US" w:eastAsia="ru-RU"/>
              </w:rPr>
              <w:t>Before</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мен</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val="en-US" w:eastAsia="ru-RU"/>
              </w:rPr>
              <w:t>Sum</w:t>
            </w:r>
            <w:r w:rsidRPr="00B979CC">
              <w:rPr>
                <w:rFonts w:ascii="Times New Roman" w:eastAsia="Times New Roman" w:hAnsi="Times New Roman" w:cs="Times New Roman"/>
                <w:color w:val="000000"/>
                <w:lang w:eastAsia="ru-RU"/>
              </w:rPr>
              <w:t>_…</w:t>
            </w:r>
            <w:r w:rsidRPr="001F4A7C">
              <w:rPr>
                <w:rFonts w:ascii="Times New Roman" w:eastAsia="Times New Roman" w:hAnsi="Times New Roman" w:cs="Times New Roman"/>
                <w:color w:val="000000"/>
                <w:lang w:val="en-US" w:eastAsia="ru-RU"/>
              </w:rPr>
              <w:t>After</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арқылы</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тексеріледі</w:t>
            </w:r>
            <w:r w:rsidRPr="00B979CC">
              <w:rPr>
                <w:rFonts w:ascii="Times New Roman" w:eastAsia="Times New Roman" w:hAnsi="Times New Roman" w:cs="Times New Roman"/>
                <w:color w:val="000000"/>
                <w:lang w:eastAsia="ru-RU"/>
              </w:rPr>
              <w:t>.</w:t>
            </w:r>
            <w:r w:rsidRPr="001F4A7C">
              <w:rPr>
                <w:rFonts w:ascii="Times New Roman" w:eastAsia="Times New Roman" w:hAnsi="Times New Roman" w:cs="Times New Roman"/>
                <w:color w:val="000000"/>
                <w:lang w:val="kk-KZ" w:eastAsia="ru-RU"/>
              </w:rPr>
              <w:t xml:space="preserve"> ЭТ </w:t>
            </w:r>
            <w:r w:rsidRPr="001F4A7C">
              <w:rPr>
                <w:rFonts w:ascii="Times New Roman" w:eastAsia="Times New Roman" w:hAnsi="Times New Roman" w:cs="Times New Roman"/>
                <w:color w:val="000000"/>
                <w:lang w:eastAsia="ru-RU"/>
              </w:rPr>
              <w:t>орташа</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мән</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қаншалық</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өзгергенін</w:t>
            </w:r>
            <w:r w:rsidRPr="00B979C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eastAsia="ru-RU"/>
              </w:rPr>
              <w:t>көреміз</w:t>
            </w:r>
            <w:r w:rsidRPr="00B979CC">
              <w:rPr>
                <w:rFonts w:ascii="Times New Roman" w:eastAsia="Times New Roman" w:hAnsi="Times New Roman" w:cs="Times New Roman"/>
                <w:color w:val="000000"/>
                <w:lang w:eastAsia="ru-RU"/>
              </w:rPr>
              <w:t>.</w:t>
            </w:r>
          </w:p>
        </w:tc>
      </w:tr>
      <w:tr w:rsidR="00B979CC" w:rsidRPr="00F7020C" w:rsidTr="00B979CC">
        <w:trPr>
          <w:jc w:val="center"/>
        </w:trPr>
        <w:tc>
          <w:tcPr>
            <w:tcW w:w="3118" w:type="dxa"/>
            <w:hideMark/>
          </w:tcPr>
          <w:p w:rsidR="00B979CC" w:rsidRPr="001F4A7C" w:rsidRDefault="00B979CC" w:rsidP="00F27014">
            <w:pPr>
              <w:rPr>
                <w:rFonts w:ascii="Times New Roman" w:eastAsia="Times New Roman" w:hAnsi="Times New Roman" w:cs="Times New Roman"/>
                <w:color w:val="000000"/>
                <w:lang w:val="kk-KZ" w:eastAsia="ru-RU"/>
              </w:rPr>
            </w:pPr>
            <w:r w:rsidRPr="001F4A7C">
              <w:rPr>
                <w:rFonts w:ascii="Times New Roman" w:eastAsia="Times New Roman" w:hAnsi="Times New Roman" w:cs="Times New Roman"/>
                <w:color w:val="000000"/>
                <w:lang w:val="kk-KZ" w:eastAsia="ru-RU"/>
              </w:rPr>
              <w:t>7. БТ деректері бойынша «бастапқы/қорытынды нәтижені» салыстыру</w:t>
            </w:r>
          </w:p>
        </w:tc>
        <w:tc>
          <w:tcPr>
            <w:tcW w:w="6517" w:type="dxa"/>
            <w:hideMark/>
          </w:tcPr>
          <w:p w:rsidR="00B979CC" w:rsidRPr="00B979CC" w:rsidRDefault="00B979CC" w:rsidP="00F27014">
            <w:pPr>
              <w:jc w:val="both"/>
              <w:rPr>
                <w:rFonts w:ascii="Times New Roman" w:eastAsia="Times New Roman" w:hAnsi="Times New Roman" w:cs="Times New Roman"/>
                <w:color w:val="000000"/>
                <w:lang w:val="kk-KZ" w:eastAsia="ru-RU"/>
              </w:rPr>
            </w:pPr>
            <w:r w:rsidRPr="00B979CC">
              <w:rPr>
                <w:rFonts w:ascii="Times New Roman" w:eastAsia="Times New Roman" w:hAnsi="Times New Roman" w:cs="Times New Roman"/>
                <w:color w:val="000000"/>
                <w:lang w:val="kk-KZ" w:eastAsia="ru-RU"/>
              </w:rPr>
              <w:t xml:space="preserve">Арнайы </w:t>
            </w:r>
            <w:r w:rsidRPr="001F4A7C">
              <w:rPr>
                <w:rFonts w:ascii="Times New Roman" w:eastAsia="Times New Roman" w:hAnsi="Times New Roman" w:cs="Times New Roman"/>
                <w:color w:val="000000"/>
                <w:lang w:val="kk-KZ" w:eastAsia="ru-RU"/>
              </w:rPr>
              <w:t>эксперименттік әсер</w:t>
            </w:r>
            <w:r w:rsidRPr="00B979CC">
              <w:rPr>
                <w:rFonts w:ascii="Times New Roman" w:eastAsia="Times New Roman" w:hAnsi="Times New Roman" w:cs="Times New Roman"/>
                <w:color w:val="000000"/>
                <w:lang w:val="kk-KZ" w:eastAsia="ru-RU"/>
              </w:rPr>
              <w:t xml:space="preserve"> болмағанда қандай өзгеріс бол</w:t>
            </w:r>
            <w:r w:rsidRPr="001F4A7C">
              <w:rPr>
                <w:rFonts w:ascii="Times New Roman" w:eastAsia="Times New Roman" w:hAnsi="Times New Roman" w:cs="Times New Roman"/>
                <w:color w:val="000000"/>
                <w:lang w:val="kk-KZ" w:eastAsia="ru-RU"/>
              </w:rPr>
              <w:t>атынын</w:t>
            </w:r>
            <w:r w:rsidRPr="00B979CC">
              <w:rPr>
                <w:rFonts w:ascii="Times New Roman" w:eastAsia="Times New Roman" w:hAnsi="Times New Roman" w:cs="Times New Roman"/>
                <w:color w:val="000000"/>
                <w:lang w:val="kk-KZ" w:eastAsia="ru-RU"/>
              </w:rPr>
              <w:t xml:space="preserve"> көрсетеді.</w:t>
            </w:r>
          </w:p>
        </w:tc>
      </w:tr>
      <w:tr w:rsidR="00B979CC" w:rsidRPr="00785A38" w:rsidTr="00B979CC">
        <w:trPr>
          <w:jc w:val="center"/>
        </w:trPr>
        <w:tc>
          <w:tcPr>
            <w:tcW w:w="3118" w:type="dxa"/>
            <w:hideMark/>
          </w:tcPr>
          <w:p w:rsidR="00B979CC" w:rsidRPr="001F4A7C" w:rsidRDefault="00B979CC" w:rsidP="00F27014">
            <w:pPr>
              <w:rPr>
                <w:rFonts w:ascii="Times New Roman" w:eastAsia="Times New Roman" w:hAnsi="Times New Roman" w:cs="Times New Roman"/>
                <w:color w:val="000000"/>
                <w:lang w:eastAsia="ru-RU"/>
              </w:rPr>
            </w:pPr>
            <w:r w:rsidRPr="001F4A7C">
              <w:rPr>
                <w:rFonts w:ascii="Times New Roman" w:eastAsia="Times New Roman" w:hAnsi="Times New Roman" w:cs="Times New Roman"/>
                <w:color w:val="000000"/>
                <w:lang w:eastAsia="ru-RU"/>
              </w:rPr>
              <w:t xml:space="preserve">8. ЭТ мен </w:t>
            </w:r>
            <w:r w:rsidRPr="001F4A7C">
              <w:rPr>
                <w:rFonts w:ascii="Times New Roman" w:eastAsia="Times New Roman" w:hAnsi="Times New Roman" w:cs="Times New Roman"/>
                <w:color w:val="000000"/>
                <w:lang w:val="kk-KZ" w:eastAsia="ru-RU"/>
              </w:rPr>
              <w:t>Б</w:t>
            </w:r>
            <w:r w:rsidR="008F0E61">
              <w:rPr>
                <w:rFonts w:ascii="Times New Roman" w:eastAsia="Times New Roman" w:hAnsi="Times New Roman" w:cs="Times New Roman"/>
                <w:color w:val="000000"/>
                <w:lang w:eastAsia="ru-RU"/>
              </w:rPr>
              <w:t xml:space="preserve">Т арасында «бастапқы» </w:t>
            </w:r>
            <w:r w:rsidRPr="001F4A7C">
              <w:rPr>
                <w:rFonts w:ascii="Times New Roman" w:eastAsia="Times New Roman" w:hAnsi="Times New Roman" w:cs="Times New Roman"/>
                <w:color w:val="000000"/>
                <w:lang w:eastAsia="ru-RU"/>
              </w:rPr>
              <w:t>салыстыру</w:t>
            </w:r>
          </w:p>
        </w:tc>
        <w:tc>
          <w:tcPr>
            <w:tcW w:w="6517" w:type="dxa"/>
            <w:hideMark/>
          </w:tcPr>
          <w:p w:rsidR="00B979CC" w:rsidRPr="001F4A7C" w:rsidRDefault="00B979CC" w:rsidP="00F27014">
            <w:pPr>
              <w:jc w:val="both"/>
              <w:rPr>
                <w:rFonts w:ascii="Times New Roman" w:eastAsia="Times New Roman" w:hAnsi="Times New Roman" w:cs="Times New Roman"/>
                <w:color w:val="000000"/>
                <w:lang w:eastAsia="ru-RU"/>
              </w:rPr>
            </w:pPr>
            <w:r w:rsidRPr="001F4A7C">
              <w:rPr>
                <w:rFonts w:ascii="Times New Roman" w:eastAsia="Times New Roman" w:hAnsi="Times New Roman" w:cs="Times New Roman"/>
                <w:color w:val="000000"/>
                <w:lang w:eastAsia="ru-RU"/>
              </w:rPr>
              <w:t>Бастапқыда екі топтың біртектілігін (ұқсастығын) тексеру үшін жүргізіледі.</w:t>
            </w:r>
          </w:p>
        </w:tc>
      </w:tr>
      <w:tr w:rsidR="00B979CC" w:rsidRPr="00B979CC" w:rsidTr="00B979CC">
        <w:trPr>
          <w:jc w:val="center"/>
        </w:trPr>
        <w:tc>
          <w:tcPr>
            <w:tcW w:w="3118" w:type="dxa"/>
          </w:tcPr>
          <w:p w:rsidR="00B979CC" w:rsidRPr="001F4A7C" w:rsidRDefault="00B979CC" w:rsidP="00B979CC">
            <w:pPr>
              <w:rPr>
                <w:rFonts w:ascii="Times New Roman" w:eastAsia="Times New Roman" w:hAnsi="Times New Roman" w:cs="Times New Roman"/>
                <w:color w:val="000000"/>
                <w:lang w:eastAsia="ru-RU"/>
              </w:rPr>
            </w:pPr>
            <w:r w:rsidRPr="001F4A7C">
              <w:rPr>
                <w:rFonts w:ascii="Times New Roman" w:eastAsia="Times New Roman" w:hAnsi="Times New Roman" w:cs="Times New Roman"/>
                <w:color w:val="000000"/>
                <w:lang w:eastAsia="ru-RU"/>
              </w:rPr>
              <w:t xml:space="preserve">9. ЭТ мен </w:t>
            </w:r>
            <w:r w:rsidRPr="001F4A7C">
              <w:rPr>
                <w:rFonts w:ascii="Times New Roman" w:eastAsia="Times New Roman" w:hAnsi="Times New Roman" w:cs="Times New Roman"/>
                <w:color w:val="000000"/>
                <w:lang w:val="kk-KZ" w:eastAsia="ru-RU"/>
              </w:rPr>
              <w:t>Б</w:t>
            </w:r>
            <w:r w:rsidRPr="001F4A7C">
              <w:rPr>
                <w:rFonts w:ascii="Times New Roman" w:eastAsia="Times New Roman" w:hAnsi="Times New Roman" w:cs="Times New Roman"/>
                <w:color w:val="000000"/>
                <w:lang w:eastAsia="ru-RU"/>
              </w:rPr>
              <w:t>Т арасында «</w:t>
            </w:r>
            <w:r w:rsidRPr="001F4A7C">
              <w:rPr>
                <w:rFonts w:ascii="Times New Roman" w:eastAsia="Times New Roman" w:hAnsi="Times New Roman" w:cs="Times New Roman"/>
                <w:color w:val="000000"/>
                <w:lang w:val="kk-KZ" w:eastAsia="ru-RU"/>
              </w:rPr>
              <w:t>қорытынды</w:t>
            </w:r>
            <w:r w:rsidRPr="001F4A7C">
              <w:rPr>
                <w:rFonts w:ascii="Times New Roman" w:eastAsia="Times New Roman" w:hAnsi="Times New Roman" w:cs="Times New Roman"/>
                <w:color w:val="000000"/>
                <w:lang w:eastAsia="ru-RU"/>
              </w:rPr>
              <w:t>» кезеңдегі салыстыру</w:t>
            </w:r>
          </w:p>
        </w:tc>
        <w:tc>
          <w:tcPr>
            <w:tcW w:w="6517" w:type="dxa"/>
          </w:tcPr>
          <w:p w:rsidR="00B979CC" w:rsidRPr="008F0E61" w:rsidRDefault="00B979CC" w:rsidP="00B979CC">
            <w:pPr>
              <w:jc w:val="both"/>
              <w:rPr>
                <w:rFonts w:ascii="Times New Roman" w:eastAsia="Times New Roman" w:hAnsi="Times New Roman" w:cs="Times New Roman"/>
                <w:color w:val="000000"/>
                <w:lang w:val="kk-KZ" w:eastAsia="ru-RU"/>
              </w:rPr>
            </w:pPr>
            <w:r w:rsidRPr="001F4A7C">
              <w:rPr>
                <w:rFonts w:ascii="Times New Roman" w:eastAsia="Times New Roman" w:hAnsi="Times New Roman" w:cs="Times New Roman"/>
                <w:color w:val="000000"/>
                <w:lang w:eastAsia="ru-RU"/>
              </w:rPr>
              <w:t>Егер</w:t>
            </w:r>
            <w:r w:rsidRPr="001F4A7C">
              <w:rPr>
                <w:rFonts w:ascii="Times New Roman" w:eastAsia="Times New Roman" w:hAnsi="Times New Roman" w:cs="Times New Roman"/>
                <w:color w:val="000000"/>
                <w:lang w:val="kk-KZ" w:eastAsia="ru-RU"/>
              </w:rPr>
              <w:t>,</w:t>
            </w:r>
            <w:r w:rsidRPr="001F4A7C">
              <w:rPr>
                <w:rFonts w:ascii="Times New Roman" w:eastAsia="Times New Roman" w:hAnsi="Times New Roman" w:cs="Times New Roman"/>
                <w:color w:val="000000"/>
                <w:lang w:eastAsia="ru-RU"/>
              </w:rPr>
              <w:t xml:space="preserve"> статистикалық тұрғыдан айырмашылық анықталса, бағдарламаның әсері </w:t>
            </w:r>
            <w:r>
              <w:rPr>
                <w:rFonts w:ascii="Times New Roman" w:eastAsia="Times New Roman" w:hAnsi="Times New Roman" w:cs="Times New Roman"/>
                <w:color w:val="000000"/>
                <w:lang w:eastAsia="ru-RU"/>
              </w:rPr>
              <w:t>болғанын растайды</w:t>
            </w:r>
            <w:r w:rsidR="008F0E61">
              <w:rPr>
                <w:rFonts w:ascii="Times New Roman" w:eastAsia="Times New Roman" w:hAnsi="Times New Roman" w:cs="Times New Roman"/>
                <w:color w:val="000000"/>
                <w:lang w:val="kk-KZ" w:eastAsia="ru-RU"/>
              </w:rPr>
              <w:t>.</w:t>
            </w:r>
          </w:p>
        </w:tc>
      </w:tr>
      <w:tr w:rsidR="00B979CC" w:rsidRPr="00785A38" w:rsidTr="00B979CC">
        <w:trPr>
          <w:jc w:val="center"/>
        </w:trPr>
        <w:tc>
          <w:tcPr>
            <w:tcW w:w="3118" w:type="dxa"/>
          </w:tcPr>
          <w:p w:rsidR="00B979CC" w:rsidRPr="001F4A7C" w:rsidRDefault="00B979CC" w:rsidP="00B979CC">
            <w:pPr>
              <w:rPr>
                <w:rFonts w:ascii="Times New Roman" w:eastAsia="Times New Roman" w:hAnsi="Times New Roman" w:cs="Times New Roman"/>
                <w:color w:val="000000"/>
                <w:lang w:eastAsia="ru-RU"/>
              </w:rPr>
            </w:pPr>
            <w:r w:rsidRPr="001F4A7C">
              <w:rPr>
                <w:rFonts w:ascii="Times New Roman" w:eastAsia="Times New Roman" w:hAnsi="Times New Roman" w:cs="Times New Roman"/>
                <w:color w:val="000000"/>
                <w:lang w:eastAsia="ru-RU"/>
              </w:rPr>
              <w:t xml:space="preserve">10. </w:t>
            </w:r>
            <w:r w:rsidRPr="001F4A7C">
              <w:rPr>
                <w:rFonts w:ascii="Times New Roman" w:eastAsia="Times New Roman" w:hAnsi="Times New Roman" w:cs="Times New Roman"/>
                <w:color w:val="000000"/>
                <w:lang w:val="kk-KZ" w:eastAsia="ru-RU"/>
              </w:rPr>
              <w:t xml:space="preserve">Критерий бойынша </w:t>
            </w:r>
            <w:r w:rsidRPr="001F4A7C">
              <w:rPr>
                <w:rFonts w:ascii="Times New Roman" w:eastAsia="Times New Roman" w:hAnsi="Times New Roman" w:cs="Times New Roman"/>
                <w:color w:val="000000"/>
                <w:lang w:eastAsia="ru-RU"/>
              </w:rPr>
              <w:t>деңгейлерді салыстыру (Crosstabs)</w:t>
            </w:r>
          </w:p>
        </w:tc>
        <w:tc>
          <w:tcPr>
            <w:tcW w:w="6517" w:type="dxa"/>
          </w:tcPr>
          <w:p w:rsidR="00B979CC" w:rsidRPr="001F4A7C" w:rsidRDefault="00B979CC" w:rsidP="00B979CC">
            <w:pPr>
              <w:jc w:val="both"/>
              <w:rPr>
                <w:rFonts w:ascii="Times New Roman" w:eastAsia="Times New Roman" w:hAnsi="Times New Roman" w:cs="Times New Roman"/>
                <w:color w:val="000000"/>
                <w:lang w:eastAsia="ru-RU"/>
              </w:rPr>
            </w:pPr>
            <w:r w:rsidRPr="001F4A7C">
              <w:rPr>
                <w:rFonts w:ascii="Times New Roman" w:eastAsia="Times New Roman" w:hAnsi="Times New Roman" w:cs="Times New Roman"/>
                <w:color w:val="000000"/>
                <w:lang w:eastAsia="ru-RU"/>
              </w:rPr>
              <w:t>Әр критерий бойынша (Т/</w:t>
            </w:r>
            <w:r w:rsidRPr="001F4A7C">
              <w:rPr>
                <w:rFonts w:ascii="Times New Roman" w:eastAsia="Times New Roman" w:hAnsi="Times New Roman" w:cs="Times New Roman"/>
                <w:color w:val="000000"/>
                <w:lang w:val="kk-KZ" w:eastAsia="ru-RU"/>
              </w:rPr>
              <w:t>Ж</w:t>
            </w:r>
            <w:r w:rsidRPr="001F4A7C">
              <w:rPr>
                <w:rFonts w:ascii="Times New Roman" w:eastAsia="Times New Roman" w:hAnsi="Times New Roman" w:cs="Times New Roman"/>
                <w:color w:val="000000"/>
                <w:lang w:eastAsia="ru-RU"/>
              </w:rPr>
              <w:t>/Ж</w:t>
            </w:r>
            <w:r w:rsidRPr="001F4A7C">
              <w:rPr>
                <w:rFonts w:ascii="Times New Roman" w:eastAsia="Times New Roman" w:hAnsi="Times New Roman" w:cs="Times New Roman"/>
                <w:color w:val="000000"/>
                <w:lang w:val="kk-KZ" w:eastAsia="ru-RU"/>
              </w:rPr>
              <w:t>о</w:t>
            </w:r>
            <w:r w:rsidRPr="001F4A7C">
              <w:rPr>
                <w:rFonts w:ascii="Times New Roman" w:eastAsia="Times New Roman" w:hAnsi="Times New Roman" w:cs="Times New Roman"/>
                <w:color w:val="000000"/>
                <w:lang w:eastAsia="ru-RU"/>
              </w:rPr>
              <w:t xml:space="preserve">) </w:t>
            </w:r>
            <w:r w:rsidRPr="001F4A7C">
              <w:rPr>
                <w:rFonts w:ascii="Times New Roman" w:eastAsia="Times New Roman" w:hAnsi="Times New Roman" w:cs="Times New Roman"/>
                <w:color w:val="000000"/>
                <w:lang w:val="kk-KZ" w:eastAsia="ru-RU"/>
              </w:rPr>
              <w:t>деңгейлерді</w:t>
            </w:r>
            <w:r w:rsidRPr="001F4A7C">
              <w:rPr>
                <w:rFonts w:ascii="Times New Roman" w:eastAsia="Times New Roman" w:hAnsi="Times New Roman" w:cs="Times New Roman"/>
                <w:color w:val="000000"/>
                <w:lang w:eastAsia="ru-RU"/>
              </w:rPr>
              <w:t xml:space="preserve"> салыстыру</w:t>
            </w:r>
            <w:r w:rsidR="008F0E61">
              <w:rPr>
                <w:rFonts w:ascii="Times New Roman" w:eastAsia="Times New Roman" w:hAnsi="Times New Roman" w:cs="Times New Roman"/>
                <w:color w:val="000000"/>
                <w:lang w:val="kk-KZ" w:eastAsia="ru-RU"/>
              </w:rPr>
              <w:t>.</w:t>
            </w:r>
            <w:r w:rsidRPr="001F4A7C">
              <w:rPr>
                <w:rFonts w:ascii="Times New Roman" w:eastAsia="Times New Roman" w:hAnsi="Times New Roman" w:cs="Times New Roman"/>
                <w:color w:val="000000"/>
                <w:lang w:eastAsia="ru-RU"/>
              </w:rPr>
              <w:t xml:space="preserve"> </w:t>
            </w:r>
          </w:p>
        </w:tc>
      </w:tr>
      <w:tr w:rsidR="00B979CC" w:rsidRPr="00B979CC" w:rsidTr="00B979CC">
        <w:trPr>
          <w:jc w:val="center"/>
        </w:trPr>
        <w:tc>
          <w:tcPr>
            <w:tcW w:w="3118" w:type="dxa"/>
          </w:tcPr>
          <w:p w:rsidR="00B979CC" w:rsidRPr="001F4A7C" w:rsidRDefault="00B979CC" w:rsidP="00B979CC">
            <w:pPr>
              <w:rPr>
                <w:rFonts w:ascii="Times New Roman" w:eastAsia="Times New Roman" w:hAnsi="Times New Roman" w:cs="Times New Roman"/>
                <w:color w:val="000000"/>
                <w:lang w:eastAsia="ru-RU"/>
              </w:rPr>
            </w:pPr>
            <w:r w:rsidRPr="001F4A7C">
              <w:rPr>
                <w:rFonts w:ascii="Times New Roman" w:eastAsia="Times New Roman" w:hAnsi="Times New Roman" w:cs="Times New Roman"/>
                <w:color w:val="000000"/>
                <w:lang w:eastAsia="ru-RU"/>
              </w:rPr>
              <w:t>11. Корреляциялық талдау (Correlate)</w:t>
            </w:r>
          </w:p>
        </w:tc>
        <w:tc>
          <w:tcPr>
            <w:tcW w:w="6517" w:type="dxa"/>
          </w:tcPr>
          <w:p w:rsidR="00B979CC" w:rsidRPr="008F0E61" w:rsidRDefault="00B979CC" w:rsidP="00B979CC">
            <w:pPr>
              <w:jc w:val="both"/>
              <w:rPr>
                <w:rFonts w:ascii="Times New Roman" w:eastAsia="Times New Roman" w:hAnsi="Times New Roman" w:cs="Times New Roman"/>
                <w:color w:val="000000"/>
                <w:lang w:val="kk-KZ" w:eastAsia="ru-RU"/>
              </w:rPr>
            </w:pPr>
            <w:r w:rsidRPr="001F4A7C">
              <w:rPr>
                <w:rFonts w:ascii="Times New Roman" w:eastAsia="Times New Roman" w:hAnsi="Times New Roman" w:cs="Times New Roman"/>
                <w:color w:val="000000"/>
                <w:lang w:eastAsia="ru-RU"/>
              </w:rPr>
              <w:t>Мысалы</w:t>
            </w:r>
            <w:r w:rsidRPr="00B979CC">
              <w:rPr>
                <w:rFonts w:ascii="Times New Roman" w:eastAsia="Times New Roman" w:hAnsi="Times New Roman" w:cs="Times New Roman"/>
                <w:color w:val="000000"/>
                <w:lang w:val="kk-KZ" w:eastAsia="ru-RU"/>
              </w:rPr>
              <w:t xml:space="preserve">, </w:t>
            </w:r>
            <w:r w:rsidRPr="001F4A7C">
              <w:rPr>
                <w:rFonts w:ascii="Times New Roman" w:eastAsia="Times New Roman" w:hAnsi="Times New Roman" w:cs="Times New Roman"/>
                <w:color w:val="000000"/>
                <w:lang w:eastAsia="ru-RU"/>
              </w:rPr>
              <w:t>эмпатияның</w:t>
            </w:r>
            <w:r w:rsidRPr="00B979CC">
              <w:rPr>
                <w:rFonts w:ascii="Times New Roman" w:eastAsia="Times New Roman" w:hAnsi="Times New Roman" w:cs="Times New Roman"/>
                <w:color w:val="000000"/>
                <w:lang w:val="kk-KZ" w:eastAsia="ru-RU"/>
              </w:rPr>
              <w:t xml:space="preserve"> </w:t>
            </w:r>
            <w:r w:rsidRPr="001F4A7C">
              <w:rPr>
                <w:rFonts w:ascii="Times New Roman" w:eastAsia="Times New Roman" w:hAnsi="Times New Roman" w:cs="Times New Roman"/>
                <w:color w:val="000000"/>
                <w:lang w:eastAsia="ru-RU"/>
              </w:rPr>
              <w:t>жиынтық</w:t>
            </w:r>
            <w:r w:rsidRPr="00B979CC">
              <w:rPr>
                <w:rFonts w:ascii="Times New Roman" w:eastAsia="Times New Roman" w:hAnsi="Times New Roman" w:cs="Times New Roman"/>
                <w:color w:val="000000"/>
                <w:lang w:val="kk-KZ" w:eastAsia="ru-RU"/>
              </w:rPr>
              <w:t xml:space="preserve"> </w:t>
            </w:r>
            <w:r w:rsidRPr="001F4A7C">
              <w:rPr>
                <w:rFonts w:ascii="Times New Roman" w:eastAsia="Times New Roman" w:hAnsi="Times New Roman" w:cs="Times New Roman"/>
                <w:color w:val="000000"/>
                <w:lang w:eastAsia="ru-RU"/>
              </w:rPr>
              <w:t>балы</w:t>
            </w:r>
            <w:r w:rsidRPr="00B979CC">
              <w:rPr>
                <w:rFonts w:ascii="Times New Roman" w:eastAsia="Times New Roman" w:hAnsi="Times New Roman" w:cs="Times New Roman"/>
                <w:color w:val="000000"/>
                <w:lang w:val="kk-KZ" w:eastAsia="ru-RU"/>
              </w:rPr>
              <w:t xml:space="preserve"> </w:t>
            </w:r>
            <w:r w:rsidRPr="001F4A7C">
              <w:rPr>
                <w:rFonts w:ascii="Times New Roman" w:eastAsia="Times New Roman" w:hAnsi="Times New Roman" w:cs="Times New Roman"/>
                <w:color w:val="000000"/>
                <w:lang w:eastAsia="ru-RU"/>
              </w:rPr>
              <w:t>мен</w:t>
            </w:r>
            <w:r w:rsidRPr="00B979CC">
              <w:rPr>
                <w:rFonts w:ascii="Times New Roman" w:eastAsia="Times New Roman" w:hAnsi="Times New Roman" w:cs="Times New Roman"/>
                <w:color w:val="000000"/>
                <w:lang w:val="kk-KZ" w:eastAsia="ru-RU"/>
              </w:rPr>
              <w:t xml:space="preserve"> </w:t>
            </w:r>
            <w:r w:rsidRPr="001F4A7C">
              <w:rPr>
                <w:rFonts w:ascii="Times New Roman" w:eastAsia="Times New Roman" w:hAnsi="Times New Roman" w:cs="Times New Roman"/>
                <w:color w:val="000000"/>
                <w:lang w:eastAsia="ru-RU"/>
              </w:rPr>
              <w:t>кикілжің</w:t>
            </w:r>
            <w:r w:rsidRPr="00B979CC">
              <w:rPr>
                <w:rFonts w:ascii="Times New Roman" w:eastAsia="Times New Roman" w:hAnsi="Times New Roman" w:cs="Times New Roman"/>
                <w:color w:val="000000"/>
                <w:lang w:val="kk-KZ" w:eastAsia="ru-RU"/>
              </w:rPr>
              <w:t xml:space="preserve"> </w:t>
            </w:r>
            <w:r w:rsidRPr="001F4A7C">
              <w:rPr>
                <w:rFonts w:ascii="Times New Roman" w:eastAsia="Times New Roman" w:hAnsi="Times New Roman" w:cs="Times New Roman"/>
                <w:color w:val="000000"/>
                <w:lang w:eastAsia="ru-RU"/>
              </w:rPr>
              <w:t>көрсеткіші</w:t>
            </w:r>
            <w:r w:rsidRPr="00B979CC">
              <w:rPr>
                <w:rFonts w:ascii="Times New Roman" w:eastAsia="Times New Roman" w:hAnsi="Times New Roman" w:cs="Times New Roman"/>
                <w:color w:val="000000"/>
                <w:lang w:val="kk-KZ" w:eastAsia="ru-RU"/>
              </w:rPr>
              <w:t xml:space="preserve"> </w:t>
            </w:r>
            <w:r w:rsidRPr="001F4A7C">
              <w:rPr>
                <w:rFonts w:ascii="Times New Roman" w:eastAsia="Times New Roman" w:hAnsi="Times New Roman" w:cs="Times New Roman"/>
                <w:color w:val="000000"/>
                <w:lang w:eastAsia="ru-RU"/>
              </w:rPr>
              <w:t>арасындағы</w:t>
            </w:r>
            <w:r w:rsidRPr="00B979CC">
              <w:rPr>
                <w:rFonts w:ascii="Times New Roman" w:eastAsia="Times New Roman" w:hAnsi="Times New Roman" w:cs="Times New Roman"/>
                <w:color w:val="000000"/>
                <w:lang w:val="kk-KZ" w:eastAsia="ru-RU"/>
              </w:rPr>
              <w:t xml:space="preserve"> </w:t>
            </w:r>
            <w:r w:rsidRPr="001F4A7C">
              <w:rPr>
                <w:rFonts w:ascii="Times New Roman" w:eastAsia="Times New Roman" w:hAnsi="Times New Roman" w:cs="Times New Roman"/>
                <w:color w:val="000000"/>
                <w:lang w:eastAsia="ru-RU"/>
              </w:rPr>
              <w:t>өзара</w:t>
            </w:r>
            <w:r w:rsidRPr="00B979CC">
              <w:rPr>
                <w:rFonts w:ascii="Times New Roman" w:eastAsia="Times New Roman" w:hAnsi="Times New Roman" w:cs="Times New Roman"/>
                <w:color w:val="000000"/>
                <w:lang w:val="kk-KZ" w:eastAsia="ru-RU"/>
              </w:rPr>
              <w:t xml:space="preserve"> </w:t>
            </w:r>
            <w:r w:rsidRPr="001F4A7C">
              <w:rPr>
                <w:rFonts w:ascii="Times New Roman" w:eastAsia="Times New Roman" w:hAnsi="Times New Roman" w:cs="Times New Roman"/>
                <w:color w:val="000000"/>
                <w:lang w:eastAsia="ru-RU"/>
              </w:rPr>
              <w:t>байланыстарды</w:t>
            </w:r>
            <w:r w:rsidRPr="00B979CC">
              <w:rPr>
                <w:rFonts w:ascii="Times New Roman" w:eastAsia="Times New Roman" w:hAnsi="Times New Roman" w:cs="Times New Roman"/>
                <w:color w:val="000000"/>
                <w:lang w:val="kk-KZ" w:eastAsia="ru-RU"/>
              </w:rPr>
              <w:t xml:space="preserve"> </w:t>
            </w:r>
            <w:r w:rsidRPr="001F4A7C">
              <w:rPr>
                <w:rFonts w:ascii="Times New Roman" w:eastAsia="Times New Roman" w:hAnsi="Times New Roman" w:cs="Times New Roman"/>
                <w:color w:val="000000"/>
                <w:lang w:eastAsia="ru-RU"/>
              </w:rPr>
              <w:t>анықтау</w:t>
            </w:r>
            <w:r w:rsidRPr="00B979CC">
              <w:rPr>
                <w:rFonts w:ascii="Times New Roman" w:eastAsia="Times New Roman" w:hAnsi="Times New Roman" w:cs="Times New Roman"/>
                <w:color w:val="000000"/>
                <w:lang w:val="kk-KZ" w:eastAsia="ru-RU"/>
              </w:rPr>
              <w:t xml:space="preserve"> </w:t>
            </w:r>
            <w:r w:rsidRPr="001F4A7C">
              <w:rPr>
                <w:rFonts w:ascii="Times New Roman" w:eastAsia="Times New Roman" w:hAnsi="Times New Roman" w:cs="Times New Roman"/>
                <w:color w:val="000000"/>
                <w:lang w:eastAsia="ru-RU"/>
              </w:rPr>
              <w:t>үшін</w:t>
            </w:r>
            <w:r w:rsidRPr="00B979CC">
              <w:rPr>
                <w:rFonts w:ascii="Times New Roman" w:eastAsia="Times New Roman" w:hAnsi="Times New Roman" w:cs="Times New Roman"/>
                <w:color w:val="000000"/>
                <w:lang w:val="kk-KZ" w:eastAsia="ru-RU"/>
              </w:rPr>
              <w:t xml:space="preserve"> </w:t>
            </w:r>
            <w:r w:rsidRPr="001F4A7C">
              <w:rPr>
                <w:rFonts w:ascii="Times New Roman" w:eastAsia="Times New Roman" w:hAnsi="Times New Roman" w:cs="Times New Roman"/>
                <w:color w:val="000000"/>
                <w:lang w:eastAsia="ru-RU"/>
              </w:rPr>
              <w:t>қолданылады</w:t>
            </w:r>
            <w:r w:rsidR="008F0E61">
              <w:rPr>
                <w:rFonts w:ascii="Times New Roman" w:eastAsia="Times New Roman" w:hAnsi="Times New Roman" w:cs="Times New Roman"/>
                <w:color w:val="000000"/>
                <w:lang w:val="kk-KZ" w:eastAsia="ru-RU"/>
              </w:rPr>
              <w:t>.</w:t>
            </w:r>
          </w:p>
        </w:tc>
      </w:tr>
    </w:tbl>
    <w:p w:rsidR="00B979CC" w:rsidRDefault="00B979CC" w:rsidP="009361DF">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p>
    <w:p w:rsidR="00785A38" w:rsidRPr="002C2900" w:rsidRDefault="00785A38" w:rsidP="009361DF">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904F92">
        <w:rPr>
          <w:rFonts w:ascii="Times New Roman" w:eastAsia="Calibri" w:hAnsi="Times New Roman" w:cs="Times New Roman"/>
          <w:kern w:val="2"/>
          <w:sz w:val="28"/>
          <w:szCs w:val="28"/>
          <w:lang w:val="kk-KZ" w:eastAsia="ru-RU"/>
          <w14:ligatures w14:val="standardContextual"/>
        </w:rPr>
        <w:t xml:space="preserve">Осылайша, жоғарыда берілген нәтижелер мен талдау қадамдары </w:t>
      </w:r>
      <w:r w:rsidRPr="00785A38">
        <w:rPr>
          <w:rFonts w:ascii="Times New Roman" w:eastAsia="Calibri" w:hAnsi="Times New Roman" w:cs="Times New Roman"/>
          <w:kern w:val="2"/>
          <w:sz w:val="28"/>
          <w:szCs w:val="28"/>
          <w:lang w:val="kk-KZ" w:eastAsia="ru-RU"/>
          <w14:ligatures w14:val="standardContextual"/>
        </w:rPr>
        <w:t xml:space="preserve">цифрлық білімдік ортадағы коммуникативтік мәдениетті қалыптастыру әдістемесінің </w:t>
      </w:r>
      <w:r w:rsidRPr="00904F92">
        <w:rPr>
          <w:rFonts w:ascii="Times New Roman" w:eastAsia="Calibri" w:hAnsi="Times New Roman" w:cs="Times New Roman"/>
          <w:kern w:val="2"/>
          <w:sz w:val="28"/>
          <w:szCs w:val="28"/>
          <w:lang w:val="kk-KZ" w:eastAsia="ru-RU"/>
          <w14:ligatures w14:val="standardContextual"/>
        </w:rPr>
        <w:t xml:space="preserve">ықпалын бағалауға және эксперименттік топ пен </w:t>
      </w:r>
      <w:r w:rsidRPr="00785A38">
        <w:rPr>
          <w:rFonts w:ascii="Times New Roman" w:eastAsia="Calibri" w:hAnsi="Times New Roman" w:cs="Times New Roman"/>
          <w:kern w:val="2"/>
          <w:sz w:val="28"/>
          <w:szCs w:val="28"/>
          <w:lang w:val="kk-KZ" w:eastAsia="ru-RU"/>
          <w14:ligatures w14:val="standardContextual"/>
        </w:rPr>
        <w:t>бақылау тобы</w:t>
      </w:r>
      <w:r w:rsidRPr="00904F92">
        <w:rPr>
          <w:rFonts w:ascii="Times New Roman" w:eastAsia="Calibri" w:hAnsi="Times New Roman" w:cs="Times New Roman"/>
          <w:kern w:val="2"/>
          <w:sz w:val="28"/>
          <w:szCs w:val="28"/>
          <w:lang w:val="kk-KZ" w:eastAsia="ru-RU"/>
          <w14:ligatures w14:val="standardContextual"/>
        </w:rPr>
        <w:t xml:space="preserve"> деректерін салыстыруға мүмкіндік береді. </w:t>
      </w:r>
      <w:r w:rsidRPr="00DE4EEE">
        <w:rPr>
          <w:rFonts w:ascii="Times New Roman" w:eastAsia="Calibri" w:hAnsi="Times New Roman" w:cs="Times New Roman"/>
          <w:kern w:val="2"/>
          <w:sz w:val="28"/>
          <w:szCs w:val="28"/>
          <w:lang w:val="kk-KZ" w:eastAsia="ru-RU"/>
          <w14:ligatures w14:val="standardContextual"/>
        </w:rPr>
        <w:t xml:space="preserve">Эксперименттік топта барлық үш критерий бойынша да айтарлықтай оң динамика байқалса, </w:t>
      </w:r>
      <w:r w:rsidRPr="00785A38">
        <w:rPr>
          <w:rFonts w:ascii="Times New Roman" w:eastAsia="Calibri" w:hAnsi="Times New Roman" w:cs="Times New Roman"/>
          <w:kern w:val="2"/>
          <w:sz w:val="28"/>
          <w:szCs w:val="28"/>
          <w:lang w:val="kk-KZ" w:eastAsia="ru-RU"/>
          <w14:ligatures w14:val="standardContextual"/>
        </w:rPr>
        <w:t>бақылау тобында</w:t>
      </w:r>
      <w:r w:rsidRPr="00DE4EEE">
        <w:rPr>
          <w:rFonts w:ascii="Times New Roman" w:eastAsia="Calibri" w:hAnsi="Times New Roman" w:cs="Times New Roman"/>
          <w:kern w:val="2"/>
          <w:sz w:val="28"/>
          <w:szCs w:val="28"/>
          <w:lang w:val="kk-KZ" w:eastAsia="ru-RU"/>
          <w14:ligatures w14:val="standardContextual"/>
        </w:rPr>
        <w:t xml:space="preserve"> өзгерістер едәуір әлсіз болды. Бұл арнайы әзірленген </w:t>
      </w:r>
      <w:r w:rsidRPr="00785A38">
        <w:rPr>
          <w:rFonts w:ascii="Times New Roman" w:eastAsia="Calibri" w:hAnsi="Times New Roman" w:cs="Times New Roman"/>
          <w:kern w:val="2"/>
          <w:sz w:val="28"/>
          <w:szCs w:val="28"/>
          <w:lang w:val="kk-KZ" w:eastAsia="ru-RU"/>
          <w14:ligatures w14:val="standardContextual"/>
        </w:rPr>
        <w:t xml:space="preserve">элективті </w:t>
      </w:r>
      <w:r w:rsidRPr="00DE4EEE">
        <w:rPr>
          <w:rFonts w:ascii="Times New Roman" w:eastAsia="Calibri" w:hAnsi="Times New Roman" w:cs="Times New Roman"/>
          <w:kern w:val="2"/>
          <w:sz w:val="28"/>
          <w:szCs w:val="28"/>
          <w:lang w:val="kk-KZ" w:eastAsia="ru-RU"/>
          <w14:ligatures w14:val="standardContextual"/>
        </w:rPr>
        <w:t xml:space="preserve">курс </w:t>
      </w:r>
      <w:r w:rsidRPr="00785A38">
        <w:rPr>
          <w:rFonts w:ascii="Times New Roman" w:eastAsia="Calibri" w:hAnsi="Times New Roman" w:cs="Times New Roman"/>
          <w:kern w:val="2"/>
          <w:sz w:val="28"/>
          <w:szCs w:val="28"/>
          <w:lang w:val="kk-KZ" w:eastAsia="ru-RU"/>
          <w14:ligatures w14:val="standardContextual"/>
        </w:rPr>
        <w:t xml:space="preserve">модулі мен </w:t>
      </w:r>
      <w:r w:rsidRPr="00DE4EEE">
        <w:rPr>
          <w:rFonts w:ascii="Times New Roman" w:eastAsia="Calibri" w:hAnsi="Times New Roman" w:cs="Times New Roman"/>
          <w:kern w:val="2"/>
          <w:sz w:val="28"/>
          <w:szCs w:val="28"/>
          <w:lang w:val="kk-KZ" w:eastAsia="ru-RU"/>
          <w14:ligatures w14:val="standardContextual"/>
        </w:rPr>
        <w:t xml:space="preserve"> </w:t>
      </w:r>
      <w:r w:rsidRPr="00DE4EEE">
        <w:rPr>
          <w:rFonts w:ascii="Times New Roman" w:eastAsia="Calibri" w:hAnsi="Times New Roman" w:cs="Times New Roman"/>
          <w:kern w:val="2"/>
          <w:sz w:val="28"/>
          <w:szCs w:val="28"/>
          <w:lang w:val="kk-KZ" w:eastAsia="ru-RU"/>
          <w14:ligatures w14:val="standardContextual"/>
        </w:rPr>
        <w:lastRenderedPageBreak/>
        <w:t>тренингтердің цифрлық қарым-қатынаста мәдениетті сақтауды күшейтуге, тілдік және эмоциялық-рефлексиялық дағдыларды дамытуды айтарлықтай жеңілдетуге ықпал ететінін растайды.</w:t>
      </w:r>
    </w:p>
    <w:p w:rsidR="00E841A2" w:rsidRDefault="001F4A7C" w:rsidP="009361DF">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color w:val="000000"/>
          <w:sz w:val="28"/>
          <w:szCs w:val="28"/>
          <w:lang w:val="kk-KZ" w:eastAsia="ru-RU"/>
        </w:rPr>
        <w:t xml:space="preserve">Төменде бастапқыда берілген </w:t>
      </w:r>
      <w:r w:rsidR="00785A38" w:rsidRPr="00785A38">
        <w:rPr>
          <w:rFonts w:ascii="Times New Roman" w:eastAsia="Times New Roman" w:hAnsi="Times New Roman" w:cs="Times New Roman"/>
          <w:bCs/>
          <w:color w:val="000000"/>
          <w:sz w:val="28"/>
          <w:szCs w:val="28"/>
          <w:lang w:val="kk-KZ" w:eastAsia="ru-RU"/>
        </w:rPr>
        <w:t>әдістемелердің</w:t>
      </w:r>
      <w:r w:rsidR="009A2ED5">
        <w:rPr>
          <w:rFonts w:ascii="Times New Roman" w:eastAsia="Times New Roman" w:hAnsi="Times New Roman" w:cs="Times New Roman"/>
          <w:color w:val="000000"/>
          <w:sz w:val="28"/>
          <w:szCs w:val="28"/>
          <w:lang w:val="kk-KZ" w:eastAsia="ru-RU"/>
        </w:rPr>
        <w:t xml:space="preserve"> </w:t>
      </w:r>
      <w:r w:rsidR="00785A38" w:rsidRPr="002C2900">
        <w:rPr>
          <w:rFonts w:ascii="Times New Roman" w:eastAsia="Times New Roman" w:hAnsi="Times New Roman" w:cs="Times New Roman"/>
          <w:color w:val="000000"/>
          <w:sz w:val="28"/>
          <w:szCs w:val="28"/>
          <w:lang w:val="kk-KZ" w:eastAsia="ru-RU"/>
        </w:rPr>
        <w:t>атаулары сол күйдегі ретпен (кестелер мен нәтижелерді сақтай отырып) ұсынылды.</w:t>
      </w:r>
      <w:r w:rsidR="00785A38" w:rsidRPr="00785A38">
        <w:rPr>
          <w:rFonts w:ascii="Times New Roman" w:eastAsia="Times New Roman" w:hAnsi="Times New Roman" w:cs="Times New Roman"/>
          <w:color w:val="000000"/>
          <w:sz w:val="28"/>
          <w:szCs w:val="28"/>
          <w:lang w:val="kk-KZ" w:eastAsia="ru-RU"/>
        </w:rPr>
        <w:t xml:space="preserve"> </w:t>
      </w:r>
      <w:r w:rsidR="00785A38" w:rsidRPr="00C242BD">
        <w:rPr>
          <w:rFonts w:ascii="Times New Roman" w:eastAsia="Times New Roman" w:hAnsi="Times New Roman" w:cs="Times New Roman"/>
          <w:color w:val="000000"/>
          <w:sz w:val="28"/>
          <w:szCs w:val="28"/>
          <w:lang w:val="kk-KZ" w:eastAsia="ru-RU"/>
        </w:rPr>
        <w:t>Әрқайсысы жаңа атауларға сәйкес</w:t>
      </w:r>
      <w:r w:rsidR="00AE076B">
        <w:rPr>
          <w:rFonts w:ascii="Times New Roman" w:eastAsia="Times New Roman" w:hAnsi="Times New Roman" w:cs="Times New Roman"/>
          <w:color w:val="000000"/>
          <w:sz w:val="28"/>
          <w:szCs w:val="28"/>
          <w:lang w:val="kk-KZ" w:eastAsia="ru-RU"/>
        </w:rPr>
        <w:t xml:space="preserve"> </w:t>
      </w:r>
      <w:r w:rsidR="00785A38" w:rsidRPr="00C242BD">
        <w:rPr>
          <w:rFonts w:ascii="Times New Roman" w:eastAsia="Times New Roman" w:hAnsi="Times New Roman" w:cs="Times New Roman"/>
          <w:bCs/>
          <w:color w:val="000000"/>
          <w:sz w:val="28"/>
          <w:szCs w:val="28"/>
          <w:lang w:val="kk-KZ" w:eastAsia="ru-RU"/>
        </w:rPr>
        <w:t>(1)–(6)</w:t>
      </w:r>
      <w:r w:rsidR="00AE076B">
        <w:rPr>
          <w:rFonts w:ascii="Times New Roman" w:eastAsia="Times New Roman" w:hAnsi="Times New Roman" w:cs="Times New Roman"/>
          <w:bCs/>
          <w:color w:val="000000"/>
          <w:sz w:val="28"/>
          <w:szCs w:val="28"/>
          <w:lang w:val="kk-KZ" w:eastAsia="ru-RU"/>
        </w:rPr>
        <w:t xml:space="preserve"> </w:t>
      </w:r>
      <w:r w:rsidR="00785A38" w:rsidRPr="00C242BD">
        <w:rPr>
          <w:rFonts w:ascii="Times New Roman" w:eastAsia="Times New Roman" w:hAnsi="Times New Roman" w:cs="Times New Roman"/>
          <w:color w:val="000000"/>
          <w:sz w:val="28"/>
          <w:szCs w:val="28"/>
          <w:lang w:val="kk-KZ" w:eastAsia="ru-RU"/>
        </w:rPr>
        <w:t>ретімен орналастырылған.</w:t>
      </w:r>
      <w:r w:rsidR="00E841A2" w:rsidRPr="00E841A2">
        <w:rPr>
          <w:rFonts w:ascii="Times New Roman" w:eastAsia="Times New Roman" w:hAnsi="Times New Roman" w:cs="Times New Roman"/>
          <w:sz w:val="28"/>
          <w:szCs w:val="28"/>
          <w:lang w:val="kk-KZ" w:eastAsia="ru-RU"/>
        </w:rPr>
        <w:t xml:space="preserve"> </w:t>
      </w:r>
    </w:p>
    <w:p w:rsidR="002C2900" w:rsidRDefault="002C2900" w:rsidP="009361DF">
      <w:pPr>
        <w:spacing w:after="0" w:line="240" w:lineRule="auto"/>
        <w:ind w:firstLine="709"/>
        <w:jc w:val="both"/>
        <w:rPr>
          <w:rFonts w:ascii="Times New Roman" w:eastAsia="Times New Roman" w:hAnsi="Times New Roman" w:cs="Times New Roman"/>
          <w:sz w:val="28"/>
          <w:szCs w:val="28"/>
          <w:lang w:val="kk-KZ" w:eastAsia="ru-RU"/>
        </w:rPr>
      </w:pPr>
      <w:r w:rsidRPr="002C2900">
        <w:rPr>
          <w:rFonts w:ascii="Times New Roman" w:eastAsia="Times New Roman" w:hAnsi="Times New Roman" w:cs="Times New Roman"/>
          <w:sz w:val="28"/>
          <w:szCs w:val="28"/>
          <w:lang w:val="kk-KZ" w:eastAsia="ru-RU"/>
        </w:rPr>
        <w:t>SPSS 26.0 статистикалық талдау бағдарламасы негізінде жасалған мaтeмaтикaлық өңдeу нәтижелері (</w:t>
      </w:r>
      <w:r w:rsidR="00AE076B">
        <w:rPr>
          <w:rFonts w:ascii="Times New Roman" w:eastAsia="Times New Roman" w:hAnsi="Times New Roman" w:cs="Times New Roman"/>
          <w:sz w:val="28"/>
          <w:szCs w:val="28"/>
          <w:lang w:val="kk-KZ" w:eastAsia="ru-RU"/>
        </w:rPr>
        <w:t>30, 31, 32, 33, 34, 35, 36, 37, 38, 39, 40, 41, 42, 43, 44 ,45, 46, 47, 48, 49, 50, 51, 52, 53-</w:t>
      </w:r>
      <w:r w:rsidRPr="002C2900">
        <w:rPr>
          <w:rFonts w:ascii="Times New Roman" w:eastAsia="Times New Roman" w:hAnsi="Times New Roman" w:cs="Times New Roman"/>
          <w:sz w:val="28"/>
          <w:szCs w:val="28"/>
          <w:lang w:val="kk-KZ" w:eastAsia="ru-RU"/>
        </w:rPr>
        <w:t>кестелер)</w:t>
      </w:r>
      <w:r w:rsidR="00AE076B">
        <w:rPr>
          <w:rFonts w:ascii="Times New Roman" w:eastAsia="Times New Roman" w:hAnsi="Times New Roman" w:cs="Times New Roman"/>
          <w:sz w:val="28"/>
          <w:szCs w:val="28"/>
          <w:lang w:val="kk-KZ" w:eastAsia="ru-RU"/>
        </w:rPr>
        <w:t>.</w:t>
      </w:r>
      <w:r w:rsidRPr="002C2900">
        <w:rPr>
          <w:rFonts w:ascii="Times New Roman" w:eastAsia="Times New Roman" w:hAnsi="Times New Roman" w:cs="Times New Roman"/>
          <w:sz w:val="28"/>
          <w:szCs w:val="28"/>
          <w:lang w:val="kk-KZ" w:eastAsia="ru-RU"/>
        </w:rPr>
        <w:t xml:space="preserve"> </w:t>
      </w:r>
    </w:p>
    <w:p w:rsidR="009A2ED5" w:rsidRDefault="009A2ED5" w:rsidP="009361DF">
      <w:pPr>
        <w:spacing w:after="0" w:line="240" w:lineRule="auto"/>
        <w:ind w:firstLine="709"/>
        <w:jc w:val="both"/>
        <w:rPr>
          <w:rFonts w:ascii="Times New Roman" w:eastAsia="Times New Roman" w:hAnsi="Times New Roman" w:cs="Times New Roman"/>
          <w:i/>
          <w:iCs/>
          <w:color w:val="000000"/>
          <w:sz w:val="28"/>
          <w:szCs w:val="28"/>
          <w:lang w:val="kk-KZ" w:eastAsia="ru-RU"/>
        </w:rPr>
      </w:pPr>
    </w:p>
    <w:p w:rsidR="00785A38" w:rsidRPr="00C242BD" w:rsidRDefault="009A2ED5" w:rsidP="009361DF">
      <w:pPr>
        <w:spacing w:after="0" w:line="240" w:lineRule="auto"/>
        <w:ind w:firstLine="709"/>
        <w:jc w:val="both"/>
        <w:rPr>
          <w:rFonts w:ascii="Times New Roman" w:eastAsia="Times New Roman" w:hAnsi="Times New Roman" w:cs="Times New Roman"/>
          <w:i/>
          <w:iCs/>
          <w:color w:val="000000"/>
          <w:sz w:val="28"/>
          <w:szCs w:val="28"/>
          <w:lang w:val="kk-KZ" w:eastAsia="ru-RU"/>
        </w:rPr>
      </w:pPr>
      <w:r>
        <w:rPr>
          <w:rFonts w:ascii="Times New Roman" w:eastAsia="Times New Roman" w:hAnsi="Times New Roman" w:cs="Times New Roman"/>
          <w:i/>
          <w:iCs/>
          <w:color w:val="000000"/>
          <w:sz w:val="28"/>
          <w:szCs w:val="28"/>
          <w:lang w:val="kk-KZ" w:eastAsia="ru-RU"/>
        </w:rPr>
        <w:t xml:space="preserve">1. </w:t>
      </w:r>
      <w:r w:rsidR="00785A38" w:rsidRPr="00C242BD">
        <w:rPr>
          <w:rFonts w:ascii="Times New Roman" w:eastAsia="Times New Roman" w:hAnsi="Times New Roman" w:cs="Times New Roman"/>
          <w:i/>
          <w:iCs/>
          <w:color w:val="000000"/>
          <w:sz w:val="28"/>
          <w:szCs w:val="28"/>
          <w:lang w:val="kk-KZ" w:eastAsia="ru-RU"/>
        </w:rPr>
        <w:t>«Тұлғалардың цифрлық белсендігі мен кибербуллингтен қорғалмау</w:t>
      </w:r>
      <w:r w:rsidR="007B1275">
        <w:rPr>
          <w:rFonts w:ascii="Times New Roman" w:eastAsia="Times New Roman" w:hAnsi="Times New Roman" w:cs="Times New Roman"/>
          <w:i/>
          <w:iCs/>
          <w:color w:val="000000"/>
          <w:sz w:val="28"/>
          <w:szCs w:val="28"/>
          <w:lang w:val="kk-KZ" w:eastAsia="ru-RU"/>
        </w:rPr>
        <w:t xml:space="preserve"> дәрежесін бағалау» сауалнамасы</w:t>
      </w:r>
      <w:r w:rsidR="00785A38" w:rsidRPr="00C242BD">
        <w:rPr>
          <w:rFonts w:ascii="Times New Roman" w:eastAsia="Times New Roman" w:hAnsi="Times New Roman" w:cs="Times New Roman"/>
          <w:i/>
          <w:iCs/>
          <w:color w:val="000000"/>
          <w:sz w:val="28"/>
          <w:szCs w:val="28"/>
          <w:lang w:val="kk-KZ" w:eastAsia="ru-RU"/>
        </w:rPr>
        <w:t xml:space="preserve"> </w:t>
      </w:r>
      <w:r w:rsidR="007B1275">
        <w:rPr>
          <w:rFonts w:ascii="Times New Roman" w:eastAsia="Times New Roman" w:hAnsi="Times New Roman" w:cs="Times New Roman"/>
          <w:i/>
          <w:iCs/>
          <w:color w:val="000000"/>
          <w:sz w:val="28"/>
          <w:szCs w:val="28"/>
          <w:lang w:val="kk-KZ" w:eastAsia="ru-RU"/>
        </w:rPr>
        <w:t>(</w:t>
      </w:r>
      <w:r w:rsidR="00785A38" w:rsidRPr="00C242BD">
        <w:rPr>
          <w:rFonts w:ascii="Times New Roman" w:eastAsia="Times New Roman" w:hAnsi="Times New Roman" w:cs="Times New Roman"/>
          <w:i/>
          <w:iCs/>
          <w:color w:val="000000"/>
          <w:sz w:val="28"/>
          <w:szCs w:val="28"/>
          <w:lang w:val="kk-KZ" w:eastAsia="ru-RU"/>
        </w:rPr>
        <w:t>мотивациялық-құндылық</w:t>
      </w:r>
      <w:r w:rsidR="00785A38" w:rsidRPr="00785A38">
        <w:rPr>
          <w:rFonts w:ascii="Times New Roman" w:eastAsia="Times New Roman" w:hAnsi="Times New Roman" w:cs="Times New Roman"/>
          <w:i/>
          <w:iCs/>
          <w:color w:val="000000"/>
          <w:sz w:val="28"/>
          <w:szCs w:val="28"/>
          <w:lang w:val="kk-KZ" w:eastAsia="ru-RU"/>
        </w:rPr>
        <w:t>тық</w:t>
      </w:r>
      <w:r w:rsidR="00785A38" w:rsidRPr="00C242BD">
        <w:rPr>
          <w:rFonts w:ascii="Times New Roman" w:eastAsia="Times New Roman" w:hAnsi="Times New Roman" w:cs="Times New Roman"/>
          <w:i/>
          <w:iCs/>
          <w:color w:val="000000"/>
          <w:sz w:val="28"/>
          <w:szCs w:val="28"/>
          <w:lang w:val="kk-KZ" w:eastAsia="ru-RU"/>
        </w:rPr>
        <w:t xml:space="preserve"> </w:t>
      </w:r>
      <w:r w:rsidR="007B1275">
        <w:rPr>
          <w:rFonts w:ascii="Times New Roman" w:eastAsia="Times New Roman" w:hAnsi="Times New Roman" w:cs="Times New Roman"/>
          <w:i/>
          <w:iCs/>
          <w:color w:val="000000"/>
          <w:sz w:val="28"/>
          <w:szCs w:val="28"/>
          <w:lang w:val="kk-KZ" w:eastAsia="ru-RU"/>
        </w:rPr>
        <w:t>критерий</w:t>
      </w:r>
      <w:r w:rsidR="00785A38" w:rsidRPr="00C242BD">
        <w:rPr>
          <w:rFonts w:ascii="Times New Roman" w:eastAsia="Times New Roman" w:hAnsi="Times New Roman" w:cs="Times New Roman"/>
          <w:i/>
          <w:iCs/>
          <w:color w:val="000000"/>
          <w:sz w:val="28"/>
          <w:szCs w:val="28"/>
          <w:lang w:val="kk-KZ" w:eastAsia="ru-RU"/>
        </w:rPr>
        <w:t>)</w:t>
      </w:r>
    </w:p>
    <w:p w:rsidR="00785A38" w:rsidRPr="00960A09" w:rsidRDefault="00785A38" w:rsidP="009361DF">
      <w:pPr>
        <w:spacing w:after="0" w:line="240" w:lineRule="auto"/>
        <w:ind w:firstLine="709"/>
        <w:outlineLvl w:val="2"/>
        <w:rPr>
          <w:rFonts w:ascii="Times New Roman" w:eastAsia="Times New Roman" w:hAnsi="Times New Roman" w:cs="Times New Roman"/>
          <w:bCs/>
          <w:color w:val="000000"/>
          <w:sz w:val="28"/>
          <w:szCs w:val="28"/>
          <w:lang w:val="kk-KZ" w:eastAsia="ru-RU"/>
        </w:rPr>
      </w:pPr>
      <w:r w:rsidRPr="00960A09">
        <w:rPr>
          <w:rFonts w:ascii="Times New Roman" w:eastAsia="Times New Roman" w:hAnsi="Times New Roman" w:cs="Times New Roman"/>
          <w:bCs/>
          <w:color w:val="000000"/>
          <w:sz w:val="28"/>
          <w:szCs w:val="28"/>
          <w:lang w:val="kk-KZ" w:eastAsia="ru-RU"/>
        </w:rPr>
        <w:t>1.</w:t>
      </w:r>
      <w:r w:rsidR="00AE076B" w:rsidRPr="00960A09">
        <w:rPr>
          <w:rFonts w:ascii="Times New Roman" w:eastAsia="Times New Roman" w:hAnsi="Times New Roman" w:cs="Times New Roman"/>
          <w:bCs/>
          <w:color w:val="000000"/>
          <w:sz w:val="28"/>
          <w:szCs w:val="28"/>
          <w:lang w:val="kk-KZ" w:eastAsia="ru-RU"/>
        </w:rPr>
        <w:t>1</w:t>
      </w:r>
      <w:r w:rsidRPr="00960A09">
        <w:rPr>
          <w:rFonts w:ascii="Times New Roman" w:eastAsia="Times New Roman" w:hAnsi="Times New Roman" w:cs="Times New Roman"/>
          <w:bCs/>
          <w:color w:val="000000"/>
          <w:sz w:val="28"/>
          <w:szCs w:val="28"/>
          <w:lang w:val="kk-KZ" w:eastAsia="ru-RU"/>
        </w:rPr>
        <w:t xml:space="preserve"> </w:t>
      </w:r>
      <w:r w:rsidR="00B26126">
        <w:rPr>
          <w:rFonts w:ascii="Times New Roman" w:eastAsia="Times New Roman" w:hAnsi="Times New Roman" w:cs="Times New Roman"/>
          <w:bCs/>
          <w:color w:val="000000"/>
          <w:sz w:val="28"/>
          <w:szCs w:val="28"/>
          <w:lang w:val="kk-KZ" w:eastAsia="ru-RU"/>
        </w:rPr>
        <w:t>Сипаттамалық статистика</w:t>
      </w:r>
      <w:r w:rsidRPr="00960A09">
        <w:rPr>
          <w:rFonts w:ascii="Times New Roman" w:eastAsia="Times New Roman" w:hAnsi="Times New Roman" w:cs="Times New Roman"/>
          <w:bCs/>
          <w:color w:val="000000"/>
          <w:sz w:val="28"/>
          <w:szCs w:val="28"/>
          <w:lang w:val="kk-KZ" w:eastAsia="ru-RU"/>
        </w:rPr>
        <w:t xml:space="preserve"> (қорытынды балл)</w:t>
      </w:r>
    </w:p>
    <w:p w:rsidR="00960A09" w:rsidRDefault="00960A09" w:rsidP="00960A09">
      <w:pPr>
        <w:spacing w:after="0" w:line="240" w:lineRule="auto"/>
        <w:rPr>
          <w:rFonts w:ascii="Times New Roman" w:eastAsia="Times New Roman" w:hAnsi="Times New Roman" w:cs="Times New Roman"/>
          <w:bCs/>
          <w:color w:val="000000"/>
          <w:sz w:val="28"/>
          <w:szCs w:val="28"/>
          <w:lang w:val="kk-KZ" w:eastAsia="ru-RU"/>
        </w:rPr>
      </w:pPr>
    </w:p>
    <w:p w:rsidR="00785A38" w:rsidRDefault="00785A38" w:rsidP="00960A09">
      <w:pPr>
        <w:spacing w:after="0" w:line="240" w:lineRule="auto"/>
        <w:rPr>
          <w:rFonts w:ascii="Times New Roman" w:eastAsia="Times New Roman" w:hAnsi="Times New Roman" w:cs="Times New Roman"/>
          <w:bCs/>
          <w:color w:val="000000"/>
          <w:sz w:val="28"/>
          <w:szCs w:val="28"/>
          <w:lang w:val="kk-KZ" w:eastAsia="ru-RU"/>
        </w:rPr>
      </w:pPr>
      <w:r w:rsidRPr="00960A09">
        <w:rPr>
          <w:rFonts w:ascii="Times New Roman" w:eastAsia="Times New Roman" w:hAnsi="Times New Roman" w:cs="Times New Roman"/>
          <w:bCs/>
          <w:color w:val="000000"/>
          <w:sz w:val="28"/>
          <w:szCs w:val="28"/>
          <w:lang w:val="kk-KZ" w:eastAsia="ru-RU"/>
        </w:rPr>
        <w:t xml:space="preserve">Кесте </w:t>
      </w:r>
      <w:r w:rsidR="00AE076B" w:rsidRPr="00960A09">
        <w:rPr>
          <w:rFonts w:ascii="Times New Roman" w:eastAsia="Times New Roman" w:hAnsi="Times New Roman" w:cs="Times New Roman"/>
          <w:bCs/>
          <w:color w:val="000000"/>
          <w:sz w:val="28"/>
          <w:szCs w:val="28"/>
          <w:lang w:val="kk-KZ" w:eastAsia="ru-RU"/>
        </w:rPr>
        <w:t>30</w:t>
      </w:r>
      <w:r w:rsidRPr="00960A09">
        <w:rPr>
          <w:rFonts w:ascii="Times New Roman" w:eastAsia="Times New Roman" w:hAnsi="Times New Roman" w:cs="Times New Roman"/>
          <w:bCs/>
          <w:color w:val="000000"/>
          <w:sz w:val="28"/>
          <w:szCs w:val="28"/>
          <w:lang w:val="kk-KZ" w:eastAsia="ru-RU"/>
        </w:rPr>
        <w:t xml:space="preserve"> </w:t>
      </w:r>
      <w:r w:rsidR="00960A09">
        <w:rPr>
          <w:rFonts w:ascii="Times New Roman" w:eastAsia="Times New Roman" w:hAnsi="Times New Roman" w:cs="Times New Roman"/>
          <w:bCs/>
          <w:color w:val="000000"/>
          <w:sz w:val="28"/>
          <w:szCs w:val="28"/>
          <w:lang w:val="kk-KZ" w:eastAsia="ru-RU"/>
        </w:rPr>
        <w:t xml:space="preserve">‒ </w:t>
      </w:r>
      <w:r w:rsidRPr="00960A09">
        <w:rPr>
          <w:rFonts w:ascii="Times New Roman" w:eastAsia="Times New Roman" w:hAnsi="Times New Roman" w:cs="Times New Roman"/>
          <w:bCs/>
          <w:color w:val="000000"/>
          <w:sz w:val="28"/>
          <w:szCs w:val="28"/>
          <w:lang w:val="kk-KZ" w:eastAsia="ru-RU"/>
        </w:rPr>
        <w:t xml:space="preserve">Сипаттамалық статистика </w:t>
      </w:r>
    </w:p>
    <w:p w:rsidR="00960A09" w:rsidRPr="00960A09" w:rsidRDefault="00960A09" w:rsidP="00960A09">
      <w:pPr>
        <w:spacing w:after="0" w:line="240" w:lineRule="auto"/>
        <w:jc w:val="right"/>
        <w:rPr>
          <w:rFonts w:ascii="Times New Roman" w:eastAsia="Times New Roman" w:hAnsi="Times New Roman" w:cs="Times New Roman"/>
          <w:bCs/>
          <w:color w:val="000000"/>
          <w:sz w:val="16"/>
          <w:szCs w:val="16"/>
          <w:lang w:val="kk-KZ" w:eastAsia="ru-RU"/>
        </w:rPr>
      </w:pPr>
    </w:p>
    <w:tbl>
      <w:tblPr>
        <w:tblStyle w:val="a6"/>
        <w:tblW w:w="0" w:type="auto"/>
        <w:jc w:val="center"/>
        <w:tblLook w:val="04A0" w:firstRow="1" w:lastRow="0" w:firstColumn="1" w:lastColumn="0" w:noHBand="0" w:noVBand="1"/>
      </w:tblPr>
      <w:tblGrid>
        <w:gridCol w:w="2977"/>
        <w:gridCol w:w="1275"/>
        <w:gridCol w:w="1985"/>
        <w:gridCol w:w="1843"/>
        <w:gridCol w:w="1559"/>
      </w:tblGrid>
      <w:tr w:rsidR="008D02CF" w:rsidRPr="00960A09" w:rsidTr="009361DF">
        <w:trPr>
          <w:trHeight w:val="436"/>
          <w:jc w:val="center"/>
        </w:trPr>
        <w:tc>
          <w:tcPr>
            <w:tcW w:w="2977" w:type="dxa"/>
            <w:vAlign w:val="center"/>
          </w:tcPr>
          <w:p w:rsidR="008D02CF" w:rsidRPr="004A7199" w:rsidRDefault="004A7199" w:rsidP="009361DF">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Топтар</w:t>
            </w:r>
          </w:p>
        </w:tc>
        <w:tc>
          <w:tcPr>
            <w:tcW w:w="1275" w:type="dxa"/>
            <w:vAlign w:val="center"/>
          </w:tcPr>
          <w:p w:rsidR="008D02CF" w:rsidRPr="00960A09" w:rsidRDefault="008D02CF" w:rsidP="009361DF">
            <w:pPr>
              <w:jc w:val="center"/>
              <w:rPr>
                <w:rFonts w:ascii="Times New Roman" w:eastAsia="Times New Roman" w:hAnsi="Times New Roman" w:cs="Times New Roman"/>
                <w:bCs/>
                <w:color w:val="000000"/>
                <w:sz w:val="24"/>
                <w:szCs w:val="24"/>
                <w:lang w:eastAsia="ru-RU"/>
              </w:rPr>
            </w:pPr>
            <w:r w:rsidRPr="00960A09">
              <w:rPr>
                <w:rFonts w:ascii="Times New Roman" w:eastAsia="Times New Roman" w:hAnsi="Times New Roman" w:cs="Times New Roman"/>
                <w:bCs/>
                <w:color w:val="000000"/>
                <w:sz w:val="24"/>
                <w:szCs w:val="24"/>
                <w:lang w:eastAsia="ru-RU"/>
              </w:rPr>
              <w:t>Mean</w:t>
            </w:r>
          </w:p>
        </w:tc>
        <w:tc>
          <w:tcPr>
            <w:tcW w:w="1985" w:type="dxa"/>
            <w:vAlign w:val="center"/>
          </w:tcPr>
          <w:p w:rsidR="008D02CF" w:rsidRPr="00960A09" w:rsidRDefault="008D02CF" w:rsidP="009361DF">
            <w:pPr>
              <w:jc w:val="center"/>
              <w:rPr>
                <w:rFonts w:ascii="Times New Roman" w:eastAsia="Times New Roman" w:hAnsi="Times New Roman" w:cs="Times New Roman"/>
                <w:bCs/>
                <w:color w:val="000000"/>
                <w:sz w:val="24"/>
                <w:szCs w:val="24"/>
                <w:lang w:eastAsia="ru-RU"/>
              </w:rPr>
            </w:pPr>
            <w:r w:rsidRPr="00960A09">
              <w:rPr>
                <w:rFonts w:ascii="Times New Roman" w:eastAsia="Times New Roman" w:hAnsi="Times New Roman" w:cs="Times New Roman"/>
                <w:bCs/>
                <w:color w:val="000000"/>
                <w:sz w:val="24"/>
                <w:szCs w:val="24"/>
                <w:lang w:eastAsia="ru-RU"/>
              </w:rPr>
              <w:t>Std. Deviation</w:t>
            </w:r>
          </w:p>
        </w:tc>
        <w:tc>
          <w:tcPr>
            <w:tcW w:w="1843" w:type="dxa"/>
            <w:vAlign w:val="center"/>
          </w:tcPr>
          <w:p w:rsidR="008D02CF" w:rsidRPr="00960A09" w:rsidRDefault="0065368A" w:rsidP="009361DF">
            <w:pPr>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Min</w:t>
            </w:r>
          </w:p>
        </w:tc>
        <w:tc>
          <w:tcPr>
            <w:tcW w:w="1559" w:type="dxa"/>
            <w:vAlign w:val="center"/>
          </w:tcPr>
          <w:p w:rsidR="008D02CF" w:rsidRPr="00960A09" w:rsidRDefault="0065368A" w:rsidP="009361DF">
            <w:pPr>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Max</w:t>
            </w:r>
          </w:p>
        </w:tc>
      </w:tr>
      <w:tr w:rsidR="008D02CF" w:rsidRPr="009A12DB" w:rsidTr="00960A09">
        <w:trPr>
          <w:jc w:val="center"/>
        </w:trPr>
        <w:tc>
          <w:tcPr>
            <w:tcW w:w="2977" w:type="dxa"/>
          </w:tcPr>
          <w:p w:rsidR="008D02CF" w:rsidRPr="009A12DB" w:rsidRDefault="009A12DB" w:rsidP="009A12DB">
            <w:pP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kk-KZ" w:eastAsia="ru-RU"/>
              </w:rPr>
              <w:t>ЭТ</w:t>
            </w:r>
            <w:r w:rsidR="008D02CF" w:rsidRPr="009A12DB">
              <w:rPr>
                <w:rFonts w:ascii="Times New Roman" w:eastAsia="Times New Roman" w:hAnsi="Times New Roman" w:cs="Times New Roman"/>
                <w:color w:val="000000"/>
                <w:sz w:val="24"/>
                <w:szCs w:val="24"/>
                <w:lang w:val="en-US" w:eastAsia="ru-RU"/>
              </w:rPr>
              <w:t xml:space="preserve">, </w:t>
            </w:r>
            <w:r>
              <w:rPr>
                <w:rFonts w:ascii="Times New Roman" w:eastAsia="Times New Roman" w:hAnsi="Times New Roman" w:cs="Times New Roman"/>
                <w:color w:val="000000"/>
                <w:sz w:val="24"/>
                <w:szCs w:val="24"/>
                <w:lang w:val="kk-KZ" w:eastAsia="ru-RU"/>
              </w:rPr>
              <w:t>экс.дейін</w:t>
            </w:r>
            <w:r w:rsidR="008D02CF" w:rsidRPr="009A12DB">
              <w:rPr>
                <w:rFonts w:ascii="Times New Roman" w:eastAsia="Times New Roman" w:hAnsi="Times New Roman" w:cs="Times New Roman"/>
                <w:color w:val="000000"/>
                <w:sz w:val="24"/>
                <w:szCs w:val="24"/>
                <w:lang w:val="en-US" w:eastAsia="ru-RU"/>
              </w:rPr>
              <w:t xml:space="preserve"> (T1)</w:t>
            </w:r>
          </w:p>
        </w:tc>
        <w:tc>
          <w:tcPr>
            <w:tcW w:w="1275" w:type="dxa"/>
          </w:tcPr>
          <w:p w:rsidR="008D02CF" w:rsidRPr="009A12DB" w:rsidRDefault="008D02CF" w:rsidP="00F27014">
            <w:pPr>
              <w:jc w:val="center"/>
              <w:rPr>
                <w:rFonts w:ascii="Times New Roman" w:eastAsia="Times New Roman" w:hAnsi="Times New Roman" w:cs="Times New Roman"/>
                <w:color w:val="000000"/>
                <w:sz w:val="24"/>
                <w:szCs w:val="24"/>
                <w:lang w:val="en-US" w:eastAsia="ru-RU"/>
              </w:rPr>
            </w:pPr>
            <w:r w:rsidRPr="009A12DB">
              <w:rPr>
                <w:rFonts w:ascii="Times New Roman" w:eastAsia="Times New Roman" w:hAnsi="Times New Roman" w:cs="Times New Roman"/>
                <w:color w:val="000000"/>
                <w:sz w:val="24"/>
                <w:szCs w:val="24"/>
                <w:lang w:val="en-US" w:eastAsia="ru-RU"/>
              </w:rPr>
              <w:t>45.82</w:t>
            </w:r>
          </w:p>
        </w:tc>
        <w:tc>
          <w:tcPr>
            <w:tcW w:w="1985" w:type="dxa"/>
          </w:tcPr>
          <w:p w:rsidR="008D02CF" w:rsidRPr="009A12DB" w:rsidRDefault="008D02CF" w:rsidP="00F27014">
            <w:pPr>
              <w:jc w:val="center"/>
              <w:rPr>
                <w:rFonts w:ascii="Times New Roman" w:eastAsia="Times New Roman" w:hAnsi="Times New Roman" w:cs="Times New Roman"/>
                <w:color w:val="000000"/>
                <w:sz w:val="24"/>
                <w:szCs w:val="24"/>
                <w:lang w:val="en-US" w:eastAsia="ru-RU"/>
              </w:rPr>
            </w:pPr>
            <w:r w:rsidRPr="009A12DB">
              <w:rPr>
                <w:rFonts w:ascii="Times New Roman" w:eastAsia="Times New Roman" w:hAnsi="Times New Roman" w:cs="Times New Roman"/>
                <w:color w:val="000000"/>
                <w:sz w:val="24"/>
                <w:szCs w:val="24"/>
                <w:lang w:val="en-US" w:eastAsia="ru-RU"/>
              </w:rPr>
              <w:t>6.45</w:t>
            </w:r>
          </w:p>
        </w:tc>
        <w:tc>
          <w:tcPr>
            <w:tcW w:w="1843" w:type="dxa"/>
          </w:tcPr>
          <w:p w:rsidR="008D02CF" w:rsidRPr="009A12DB" w:rsidRDefault="008D02CF" w:rsidP="00F27014">
            <w:pPr>
              <w:jc w:val="center"/>
              <w:rPr>
                <w:rFonts w:ascii="Times New Roman" w:eastAsia="Times New Roman" w:hAnsi="Times New Roman" w:cs="Times New Roman"/>
                <w:color w:val="000000"/>
                <w:sz w:val="24"/>
                <w:szCs w:val="24"/>
                <w:lang w:val="en-US" w:eastAsia="ru-RU"/>
              </w:rPr>
            </w:pPr>
            <w:r w:rsidRPr="009A12DB">
              <w:rPr>
                <w:rFonts w:ascii="Times New Roman" w:eastAsia="Times New Roman" w:hAnsi="Times New Roman" w:cs="Times New Roman"/>
                <w:color w:val="000000"/>
                <w:sz w:val="24"/>
                <w:szCs w:val="24"/>
                <w:lang w:val="en-US" w:eastAsia="ru-RU"/>
              </w:rPr>
              <w:t>34</w:t>
            </w:r>
          </w:p>
        </w:tc>
        <w:tc>
          <w:tcPr>
            <w:tcW w:w="1559" w:type="dxa"/>
          </w:tcPr>
          <w:p w:rsidR="008D02CF" w:rsidRPr="009A12DB" w:rsidRDefault="008D02CF" w:rsidP="00F27014">
            <w:pPr>
              <w:jc w:val="center"/>
              <w:rPr>
                <w:rFonts w:ascii="Times New Roman" w:eastAsia="Times New Roman" w:hAnsi="Times New Roman" w:cs="Times New Roman"/>
                <w:color w:val="000000"/>
                <w:sz w:val="24"/>
                <w:szCs w:val="24"/>
                <w:lang w:val="en-US" w:eastAsia="ru-RU"/>
              </w:rPr>
            </w:pPr>
            <w:r w:rsidRPr="009A12DB">
              <w:rPr>
                <w:rFonts w:ascii="Times New Roman" w:eastAsia="Times New Roman" w:hAnsi="Times New Roman" w:cs="Times New Roman"/>
                <w:color w:val="000000"/>
                <w:sz w:val="24"/>
                <w:szCs w:val="24"/>
                <w:lang w:val="en-US" w:eastAsia="ru-RU"/>
              </w:rPr>
              <w:t>56</w:t>
            </w:r>
          </w:p>
        </w:tc>
      </w:tr>
      <w:tr w:rsidR="008D02CF" w:rsidRPr="009A12DB" w:rsidTr="00960A09">
        <w:trPr>
          <w:jc w:val="center"/>
        </w:trPr>
        <w:tc>
          <w:tcPr>
            <w:tcW w:w="2977" w:type="dxa"/>
          </w:tcPr>
          <w:p w:rsidR="008D02CF" w:rsidRPr="009A12DB" w:rsidRDefault="009A12DB" w:rsidP="009A12DB">
            <w:pP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kk-KZ" w:eastAsia="ru-RU"/>
              </w:rPr>
              <w:t>ЭТ</w:t>
            </w:r>
            <w:r w:rsidR="008D02CF" w:rsidRPr="009A12DB">
              <w:rPr>
                <w:rFonts w:ascii="Times New Roman" w:eastAsia="Times New Roman" w:hAnsi="Times New Roman" w:cs="Times New Roman"/>
                <w:color w:val="000000"/>
                <w:sz w:val="24"/>
                <w:szCs w:val="24"/>
                <w:lang w:val="en-US" w:eastAsia="ru-RU"/>
              </w:rPr>
              <w:t xml:space="preserve">, </w:t>
            </w:r>
            <w:r>
              <w:rPr>
                <w:rFonts w:ascii="Times New Roman" w:eastAsia="Times New Roman" w:hAnsi="Times New Roman" w:cs="Times New Roman"/>
                <w:color w:val="000000"/>
                <w:sz w:val="24"/>
                <w:szCs w:val="24"/>
                <w:lang w:val="kk-KZ" w:eastAsia="ru-RU"/>
              </w:rPr>
              <w:t>экс.кейін</w:t>
            </w:r>
            <w:r w:rsidR="008D02CF" w:rsidRPr="009A12DB">
              <w:rPr>
                <w:rFonts w:ascii="Times New Roman" w:eastAsia="Times New Roman" w:hAnsi="Times New Roman" w:cs="Times New Roman"/>
                <w:color w:val="000000"/>
                <w:sz w:val="24"/>
                <w:szCs w:val="24"/>
                <w:lang w:val="en-US" w:eastAsia="ru-RU"/>
              </w:rPr>
              <w:t xml:space="preserve"> (T2)</w:t>
            </w:r>
          </w:p>
        </w:tc>
        <w:tc>
          <w:tcPr>
            <w:tcW w:w="1275" w:type="dxa"/>
          </w:tcPr>
          <w:p w:rsidR="008D02CF" w:rsidRPr="009A12DB" w:rsidRDefault="008D02CF" w:rsidP="00F27014">
            <w:pPr>
              <w:jc w:val="center"/>
              <w:rPr>
                <w:rFonts w:ascii="Times New Roman" w:eastAsia="Times New Roman" w:hAnsi="Times New Roman" w:cs="Times New Roman"/>
                <w:color w:val="000000"/>
                <w:sz w:val="24"/>
                <w:szCs w:val="24"/>
                <w:lang w:val="en-US" w:eastAsia="ru-RU"/>
              </w:rPr>
            </w:pPr>
            <w:r w:rsidRPr="009A12DB">
              <w:rPr>
                <w:rFonts w:ascii="Times New Roman" w:eastAsia="Times New Roman" w:hAnsi="Times New Roman" w:cs="Times New Roman"/>
                <w:color w:val="000000"/>
                <w:sz w:val="24"/>
                <w:szCs w:val="24"/>
                <w:lang w:val="en-US" w:eastAsia="ru-RU"/>
              </w:rPr>
              <w:t>58.23</w:t>
            </w:r>
          </w:p>
        </w:tc>
        <w:tc>
          <w:tcPr>
            <w:tcW w:w="1985" w:type="dxa"/>
          </w:tcPr>
          <w:p w:rsidR="008D02CF" w:rsidRPr="009A12DB" w:rsidRDefault="008D02CF" w:rsidP="00F27014">
            <w:pPr>
              <w:jc w:val="center"/>
              <w:rPr>
                <w:rFonts w:ascii="Times New Roman" w:eastAsia="Times New Roman" w:hAnsi="Times New Roman" w:cs="Times New Roman"/>
                <w:color w:val="000000"/>
                <w:sz w:val="24"/>
                <w:szCs w:val="24"/>
                <w:lang w:val="en-US" w:eastAsia="ru-RU"/>
              </w:rPr>
            </w:pPr>
            <w:r w:rsidRPr="009A12DB">
              <w:rPr>
                <w:rFonts w:ascii="Times New Roman" w:eastAsia="Times New Roman" w:hAnsi="Times New Roman" w:cs="Times New Roman"/>
                <w:color w:val="000000"/>
                <w:sz w:val="24"/>
                <w:szCs w:val="24"/>
                <w:lang w:val="en-US" w:eastAsia="ru-RU"/>
              </w:rPr>
              <w:t>5.78</w:t>
            </w:r>
          </w:p>
        </w:tc>
        <w:tc>
          <w:tcPr>
            <w:tcW w:w="1843" w:type="dxa"/>
          </w:tcPr>
          <w:p w:rsidR="008D02CF" w:rsidRPr="009A12DB" w:rsidRDefault="008D02CF" w:rsidP="00F27014">
            <w:pPr>
              <w:jc w:val="center"/>
              <w:rPr>
                <w:rFonts w:ascii="Times New Roman" w:eastAsia="Times New Roman" w:hAnsi="Times New Roman" w:cs="Times New Roman"/>
                <w:color w:val="000000"/>
                <w:sz w:val="24"/>
                <w:szCs w:val="24"/>
                <w:lang w:val="en-US" w:eastAsia="ru-RU"/>
              </w:rPr>
            </w:pPr>
            <w:r w:rsidRPr="009A12DB">
              <w:rPr>
                <w:rFonts w:ascii="Times New Roman" w:eastAsia="Times New Roman" w:hAnsi="Times New Roman" w:cs="Times New Roman"/>
                <w:color w:val="000000"/>
                <w:sz w:val="24"/>
                <w:szCs w:val="24"/>
                <w:lang w:val="en-US" w:eastAsia="ru-RU"/>
              </w:rPr>
              <w:t>46</w:t>
            </w:r>
          </w:p>
        </w:tc>
        <w:tc>
          <w:tcPr>
            <w:tcW w:w="1559" w:type="dxa"/>
          </w:tcPr>
          <w:p w:rsidR="008D02CF" w:rsidRPr="009A12DB" w:rsidRDefault="008D02CF" w:rsidP="00F27014">
            <w:pPr>
              <w:jc w:val="center"/>
              <w:rPr>
                <w:rFonts w:ascii="Times New Roman" w:eastAsia="Times New Roman" w:hAnsi="Times New Roman" w:cs="Times New Roman"/>
                <w:color w:val="000000"/>
                <w:sz w:val="24"/>
                <w:szCs w:val="24"/>
                <w:lang w:val="en-US" w:eastAsia="ru-RU"/>
              </w:rPr>
            </w:pPr>
            <w:r w:rsidRPr="009A12DB">
              <w:rPr>
                <w:rFonts w:ascii="Times New Roman" w:eastAsia="Times New Roman" w:hAnsi="Times New Roman" w:cs="Times New Roman"/>
                <w:color w:val="000000"/>
                <w:sz w:val="24"/>
                <w:szCs w:val="24"/>
                <w:lang w:val="en-US" w:eastAsia="ru-RU"/>
              </w:rPr>
              <w:t>68</w:t>
            </w:r>
          </w:p>
        </w:tc>
      </w:tr>
      <w:tr w:rsidR="008D02CF" w:rsidRPr="009A12DB" w:rsidTr="00960A09">
        <w:trPr>
          <w:jc w:val="center"/>
        </w:trPr>
        <w:tc>
          <w:tcPr>
            <w:tcW w:w="2977" w:type="dxa"/>
          </w:tcPr>
          <w:p w:rsidR="008D02CF" w:rsidRPr="009A12DB" w:rsidRDefault="009A12DB" w:rsidP="009A12DB">
            <w:pP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kk-KZ" w:eastAsia="ru-RU"/>
              </w:rPr>
              <w:t>БТ</w:t>
            </w:r>
            <w:r w:rsidR="008D02CF" w:rsidRPr="009A12DB">
              <w:rPr>
                <w:rFonts w:ascii="Times New Roman" w:eastAsia="Times New Roman" w:hAnsi="Times New Roman" w:cs="Times New Roman"/>
                <w:color w:val="000000"/>
                <w:sz w:val="24"/>
                <w:szCs w:val="24"/>
                <w:lang w:val="en-US" w:eastAsia="ru-RU"/>
              </w:rPr>
              <w:t xml:space="preserve">, </w:t>
            </w:r>
            <w:r>
              <w:rPr>
                <w:rFonts w:ascii="Times New Roman" w:eastAsia="Times New Roman" w:hAnsi="Times New Roman" w:cs="Times New Roman"/>
                <w:color w:val="000000"/>
                <w:sz w:val="24"/>
                <w:szCs w:val="24"/>
                <w:lang w:val="kk-KZ" w:eastAsia="ru-RU"/>
              </w:rPr>
              <w:t>экс.дейін</w:t>
            </w:r>
            <w:r w:rsidR="008D02CF" w:rsidRPr="009A12DB">
              <w:rPr>
                <w:rFonts w:ascii="Times New Roman" w:eastAsia="Times New Roman" w:hAnsi="Times New Roman" w:cs="Times New Roman"/>
                <w:color w:val="000000"/>
                <w:sz w:val="24"/>
                <w:szCs w:val="24"/>
                <w:lang w:val="en-US" w:eastAsia="ru-RU"/>
              </w:rPr>
              <w:t xml:space="preserve"> (T1)</w:t>
            </w:r>
          </w:p>
        </w:tc>
        <w:tc>
          <w:tcPr>
            <w:tcW w:w="1275" w:type="dxa"/>
          </w:tcPr>
          <w:p w:rsidR="008D02CF" w:rsidRPr="009A12DB" w:rsidRDefault="008D02CF" w:rsidP="00F27014">
            <w:pPr>
              <w:jc w:val="center"/>
              <w:rPr>
                <w:rFonts w:ascii="Times New Roman" w:eastAsia="Times New Roman" w:hAnsi="Times New Roman" w:cs="Times New Roman"/>
                <w:color w:val="000000"/>
                <w:sz w:val="24"/>
                <w:szCs w:val="24"/>
                <w:lang w:val="en-US" w:eastAsia="ru-RU"/>
              </w:rPr>
            </w:pPr>
            <w:r w:rsidRPr="009A12DB">
              <w:rPr>
                <w:rFonts w:ascii="Times New Roman" w:eastAsia="Times New Roman" w:hAnsi="Times New Roman" w:cs="Times New Roman"/>
                <w:color w:val="000000"/>
                <w:sz w:val="24"/>
                <w:szCs w:val="24"/>
                <w:lang w:val="en-US" w:eastAsia="ru-RU"/>
              </w:rPr>
              <w:t>44.50</w:t>
            </w:r>
          </w:p>
        </w:tc>
        <w:tc>
          <w:tcPr>
            <w:tcW w:w="1985" w:type="dxa"/>
          </w:tcPr>
          <w:p w:rsidR="008D02CF" w:rsidRPr="009A12DB" w:rsidRDefault="008D02CF" w:rsidP="00F27014">
            <w:pPr>
              <w:jc w:val="center"/>
              <w:rPr>
                <w:rFonts w:ascii="Times New Roman" w:eastAsia="Times New Roman" w:hAnsi="Times New Roman" w:cs="Times New Roman"/>
                <w:color w:val="000000"/>
                <w:sz w:val="24"/>
                <w:szCs w:val="24"/>
                <w:lang w:val="en-US" w:eastAsia="ru-RU"/>
              </w:rPr>
            </w:pPr>
            <w:r w:rsidRPr="009A12DB">
              <w:rPr>
                <w:rFonts w:ascii="Times New Roman" w:eastAsia="Times New Roman" w:hAnsi="Times New Roman" w:cs="Times New Roman"/>
                <w:color w:val="000000"/>
                <w:sz w:val="24"/>
                <w:szCs w:val="24"/>
                <w:lang w:val="en-US" w:eastAsia="ru-RU"/>
              </w:rPr>
              <w:t>6.11</w:t>
            </w:r>
          </w:p>
        </w:tc>
        <w:tc>
          <w:tcPr>
            <w:tcW w:w="1843" w:type="dxa"/>
          </w:tcPr>
          <w:p w:rsidR="008D02CF" w:rsidRPr="009A12DB" w:rsidRDefault="008D02CF" w:rsidP="00F27014">
            <w:pPr>
              <w:jc w:val="center"/>
              <w:rPr>
                <w:rFonts w:ascii="Times New Roman" w:eastAsia="Times New Roman" w:hAnsi="Times New Roman" w:cs="Times New Roman"/>
                <w:color w:val="000000"/>
                <w:sz w:val="24"/>
                <w:szCs w:val="24"/>
                <w:lang w:val="en-US" w:eastAsia="ru-RU"/>
              </w:rPr>
            </w:pPr>
            <w:r w:rsidRPr="009A12DB">
              <w:rPr>
                <w:rFonts w:ascii="Times New Roman" w:eastAsia="Times New Roman" w:hAnsi="Times New Roman" w:cs="Times New Roman"/>
                <w:color w:val="000000"/>
                <w:sz w:val="24"/>
                <w:szCs w:val="24"/>
                <w:lang w:val="en-US" w:eastAsia="ru-RU"/>
              </w:rPr>
              <w:t>33</w:t>
            </w:r>
          </w:p>
        </w:tc>
        <w:tc>
          <w:tcPr>
            <w:tcW w:w="1559" w:type="dxa"/>
          </w:tcPr>
          <w:p w:rsidR="008D02CF" w:rsidRPr="009A12DB" w:rsidRDefault="008D02CF" w:rsidP="00F27014">
            <w:pPr>
              <w:jc w:val="center"/>
              <w:rPr>
                <w:rFonts w:ascii="Times New Roman" w:eastAsia="Times New Roman" w:hAnsi="Times New Roman" w:cs="Times New Roman"/>
                <w:color w:val="000000"/>
                <w:sz w:val="24"/>
                <w:szCs w:val="24"/>
                <w:lang w:val="en-US" w:eastAsia="ru-RU"/>
              </w:rPr>
            </w:pPr>
            <w:r w:rsidRPr="009A12DB">
              <w:rPr>
                <w:rFonts w:ascii="Times New Roman" w:eastAsia="Times New Roman" w:hAnsi="Times New Roman" w:cs="Times New Roman"/>
                <w:color w:val="000000"/>
                <w:sz w:val="24"/>
                <w:szCs w:val="24"/>
                <w:lang w:val="en-US" w:eastAsia="ru-RU"/>
              </w:rPr>
              <w:t>55</w:t>
            </w:r>
          </w:p>
        </w:tc>
      </w:tr>
      <w:tr w:rsidR="008D02CF" w:rsidRPr="009A12DB" w:rsidTr="00960A09">
        <w:trPr>
          <w:jc w:val="center"/>
        </w:trPr>
        <w:tc>
          <w:tcPr>
            <w:tcW w:w="2977" w:type="dxa"/>
          </w:tcPr>
          <w:p w:rsidR="008D02CF" w:rsidRPr="009A12DB" w:rsidRDefault="009A12DB" w:rsidP="009A12DB">
            <w:pP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kk-KZ" w:eastAsia="ru-RU"/>
              </w:rPr>
              <w:t>БТ</w:t>
            </w:r>
            <w:r w:rsidR="008D02CF" w:rsidRPr="009A12DB">
              <w:rPr>
                <w:rFonts w:ascii="Times New Roman" w:eastAsia="Times New Roman" w:hAnsi="Times New Roman" w:cs="Times New Roman"/>
                <w:color w:val="000000"/>
                <w:sz w:val="24"/>
                <w:szCs w:val="24"/>
                <w:lang w:val="en-US" w:eastAsia="ru-RU"/>
              </w:rPr>
              <w:t xml:space="preserve">, </w:t>
            </w:r>
            <w:r>
              <w:rPr>
                <w:rFonts w:ascii="Times New Roman" w:eastAsia="Times New Roman" w:hAnsi="Times New Roman" w:cs="Times New Roman"/>
                <w:color w:val="000000"/>
                <w:sz w:val="24"/>
                <w:szCs w:val="24"/>
                <w:lang w:val="kk-KZ" w:eastAsia="ru-RU"/>
              </w:rPr>
              <w:t>экс.кейін</w:t>
            </w:r>
            <w:r w:rsidR="008D02CF" w:rsidRPr="009A12DB">
              <w:rPr>
                <w:rFonts w:ascii="Times New Roman" w:eastAsia="Times New Roman" w:hAnsi="Times New Roman" w:cs="Times New Roman"/>
                <w:color w:val="000000"/>
                <w:sz w:val="24"/>
                <w:szCs w:val="24"/>
                <w:lang w:val="en-US" w:eastAsia="ru-RU"/>
              </w:rPr>
              <w:t xml:space="preserve"> (T2)</w:t>
            </w:r>
          </w:p>
        </w:tc>
        <w:tc>
          <w:tcPr>
            <w:tcW w:w="1275" w:type="dxa"/>
          </w:tcPr>
          <w:p w:rsidR="008D02CF" w:rsidRPr="009A12DB" w:rsidRDefault="008D02CF" w:rsidP="00F27014">
            <w:pPr>
              <w:jc w:val="center"/>
              <w:rPr>
                <w:rFonts w:ascii="Times New Roman" w:eastAsia="Times New Roman" w:hAnsi="Times New Roman" w:cs="Times New Roman"/>
                <w:color w:val="000000"/>
                <w:sz w:val="24"/>
                <w:szCs w:val="24"/>
                <w:lang w:val="en-US" w:eastAsia="ru-RU"/>
              </w:rPr>
            </w:pPr>
            <w:r w:rsidRPr="009A12DB">
              <w:rPr>
                <w:rFonts w:ascii="Times New Roman" w:eastAsia="Times New Roman" w:hAnsi="Times New Roman" w:cs="Times New Roman"/>
                <w:color w:val="000000"/>
                <w:sz w:val="24"/>
                <w:szCs w:val="24"/>
                <w:lang w:val="en-US" w:eastAsia="ru-RU"/>
              </w:rPr>
              <w:t>48.36</w:t>
            </w:r>
          </w:p>
        </w:tc>
        <w:tc>
          <w:tcPr>
            <w:tcW w:w="1985" w:type="dxa"/>
          </w:tcPr>
          <w:p w:rsidR="008D02CF" w:rsidRPr="009A12DB" w:rsidRDefault="008D02CF" w:rsidP="00F27014">
            <w:pPr>
              <w:jc w:val="center"/>
              <w:rPr>
                <w:rFonts w:ascii="Times New Roman" w:eastAsia="Times New Roman" w:hAnsi="Times New Roman" w:cs="Times New Roman"/>
                <w:color w:val="000000"/>
                <w:sz w:val="24"/>
                <w:szCs w:val="24"/>
                <w:lang w:val="en-US" w:eastAsia="ru-RU"/>
              </w:rPr>
            </w:pPr>
            <w:r w:rsidRPr="009A12DB">
              <w:rPr>
                <w:rFonts w:ascii="Times New Roman" w:eastAsia="Times New Roman" w:hAnsi="Times New Roman" w:cs="Times New Roman"/>
                <w:color w:val="000000"/>
                <w:sz w:val="24"/>
                <w:szCs w:val="24"/>
                <w:lang w:val="en-US" w:eastAsia="ru-RU"/>
              </w:rPr>
              <w:t>6.09</w:t>
            </w:r>
          </w:p>
        </w:tc>
        <w:tc>
          <w:tcPr>
            <w:tcW w:w="1843" w:type="dxa"/>
          </w:tcPr>
          <w:p w:rsidR="008D02CF" w:rsidRPr="009A12DB" w:rsidRDefault="008D02CF" w:rsidP="00F27014">
            <w:pPr>
              <w:jc w:val="center"/>
              <w:rPr>
                <w:rFonts w:ascii="Times New Roman" w:eastAsia="Times New Roman" w:hAnsi="Times New Roman" w:cs="Times New Roman"/>
                <w:color w:val="000000"/>
                <w:sz w:val="24"/>
                <w:szCs w:val="24"/>
                <w:lang w:val="en-US" w:eastAsia="ru-RU"/>
              </w:rPr>
            </w:pPr>
            <w:r w:rsidRPr="009A12DB">
              <w:rPr>
                <w:rFonts w:ascii="Times New Roman" w:eastAsia="Times New Roman" w:hAnsi="Times New Roman" w:cs="Times New Roman"/>
                <w:color w:val="000000"/>
                <w:sz w:val="24"/>
                <w:szCs w:val="24"/>
                <w:lang w:val="en-US" w:eastAsia="ru-RU"/>
              </w:rPr>
              <w:t>37</w:t>
            </w:r>
          </w:p>
        </w:tc>
        <w:tc>
          <w:tcPr>
            <w:tcW w:w="1559" w:type="dxa"/>
          </w:tcPr>
          <w:p w:rsidR="008D02CF" w:rsidRPr="009A12DB" w:rsidRDefault="008D02CF" w:rsidP="00F27014">
            <w:pPr>
              <w:jc w:val="center"/>
              <w:rPr>
                <w:rFonts w:ascii="Times New Roman" w:eastAsia="Times New Roman" w:hAnsi="Times New Roman" w:cs="Times New Roman"/>
                <w:color w:val="000000"/>
                <w:sz w:val="24"/>
                <w:szCs w:val="24"/>
                <w:lang w:val="en-US" w:eastAsia="ru-RU"/>
              </w:rPr>
            </w:pPr>
            <w:r w:rsidRPr="009A12DB">
              <w:rPr>
                <w:rFonts w:ascii="Times New Roman" w:eastAsia="Times New Roman" w:hAnsi="Times New Roman" w:cs="Times New Roman"/>
                <w:color w:val="000000"/>
                <w:sz w:val="24"/>
                <w:szCs w:val="24"/>
                <w:lang w:val="en-US" w:eastAsia="ru-RU"/>
              </w:rPr>
              <w:t>60</w:t>
            </w:r>
          </w:p>
        </w:tc>
      </w:tr>
    </w:tbl>
    <w:p w:rsidR="00960A09" w:rsidRDefault="00960A09" w:rsidP="00F27014">
      <w:pPr>
        <w:spacing w:after="0" w:line="240" w:lineRule="auto"/>
        <w:ind w:firstLine="567"/>
        <w:jc w:val="both"/>
        <w:rPr>
          <w:rFonts w:ascii="Times New Roman" w:eastAsia="Times New Roman" w:hAnsi="Times New Roman" w:cs="Times New Roman"/>
          <w:color w:val="000000"/>
          <w:sz w:val="28"/>
          <w:szCs w:val="28"/>
          <w:lang w:val="kk-KZ" w:eastAsia="ru-RU"/>
        </w:rPr>
      </w:pPr>
    </w:p>
    <w:p w:rsidR="00785A38" w:rsidRPr="00B05416" w:rsidRDefault="00785A38" w:rsidP="009361DF">
      <w:pPr>
        <w:spacing w:after="0" w:line="240" w:lineRule="auto"/>
        <w:ind w:firstLine="709"/>
        <w:jc w:val="both"/>
        <w:rPr>
          <w:rFonts w:ascii="Times New Roman" w:eastAsia="Times New Roman" w:hAnsi="Times New Roman" w:cs="Times New Roman"/>
          <w:color w:val="000000"/>
          <w:sz w:val="28"/>
          <w:szCs w:val="28"/>
          <w:lang w:eastAsia="ru-RU"/>
        </w:rPr>
      </w:pPr>
      <w:r w:rsidRPr="00785A38">
        <w:rPr>
          <w:rFonts w:ascii="Times New Roman" w:eastAsia="Times New Roman" w:hAnsi="Times New Roman" w:cs="Times New Roman"/>
          <w:color w:val="000000"/>
          <w:sz w:val="28"/>
          <w:szCs w:val="28"/>
          <w:lang w:eastAsia="ru-RU"/>
        </w:rPr>
        <w:t>Экспериментке</w:t>
      </w:r>
      <w:r w:rsidRPr="00B05416">
        <w:rPr>
          <w:rFonts w:ascii="Times New Roman" w:eastAsia="Times New Roman" w:hAnsi="Times New Roman" w:cs="Times New Roman"/>
          <w:color w:val="000000"/>
          <w:sz w:val="28"/>
          <w:szCs w:val="28"/>
          <w:lang w:eastAsia="ru-RU"/>
        </w:rPr>
        <w:t xml:space="preserve"> </w:t>
      </w:r>
      <w:r w:rsidRPr="00785A38">
        <w:rPr>
          <w:rFonts w:ascii="Times New Roman" w:eastAsia="Times New Roman" w:hAnsi="Times New Roman" w:cs="Times New Roman"/>
          <w:color w:val="000000"/>
          <w:sz w:val="28"/>
          <w:szCs w:val="28"/>
          <w:lang w:eastAsia="ru-RU"/>
        </w:rPr>
        <w:t>дейін</w:t>
      </w:r>
      <w:r w:rsidRPr="00B05416">
        <w:rPr>
          <w:rFonts w:ascii="Times New Roman" w:eastAsia="Times New Roman" w:hAnsi="Times New Roman" w:cs="Times New Roman"/>
          <w:color w:val="000000"/>
          <w:sz w:val="28"/>
          <w:szCs w:val="28"/>
          <w:lang w:eastAsia="ru-RU"/>
        </w:rPr>
        <w:t xml:space="preserve"> </w:t>
      </w:r>
      <w:r w:rsidR="00494947">
        <w:rPr>
          <w:rFonts w:ascii="Times New Roman" w:eastAsia="Times New Roman" w:hAnsi="Times New Roman" w:cs="Times New Roman"/>
          <w:color w:val="000000"/>
          <w:sz w:val="28"/>
          <w:szCs w:val="28"/>
          <w:lang w:val="kk-KZ" w:eastAsia="ru-RU"/>
        </w:rPr>
        <w:t>ЭТ</w:t>
      </w:r>
      <w:r w:rsidR="00494947" w:rsidRPr="00B05416">
        <w:rPr>
          <w:rFonts w:ascii="Times New Roman" w:eastAsia="Times New Roman" w:hAnsi="Times New Roman" w:cs="Times New Roman"/>
          <w:color w:val="000000"/>
          <w:sz w:val="28"/>
          <w:szCs w:val="28"/>
          <w:lang w:eastAsia="ru-RU"/>
        </w:rPr>
        <w:t xml:space="preserve"> </w:t>
      </w:r>
      <w:r w:rsidR="00494947">
        <w:rPr>
          <w:rFonts w:ascii="Times New Roman" w:eastAsia="Times New Roman" w:hAnsi="Times New Roman" w:cs="Times New Roman"/>
          <w:color w:val="000000"/>
          <w:sz w:val="28"/>
          <w:szCs w:val="28"/>
          <w:lang w:eastAsia="ru-RU"/>
        </w:rPr>
        <w:t>және</w:t>
      </w:r>
      <w:r w:rsidR="00494947" w:rsidRPr="00B05416">
        <w:rPr>
          <w:rFonts w:ascii="Times New Roman" w:eastAsia="Times New Roman" w:hAnsi="Times New Roman" w:cs="Times New Roman"/>
          <w:color w:val="000000"/>
          <w:sz w:val="28"/>
          <w:szCs w:val="28"/>
          <w:lang w:eastAsia="ru-RU"/>
        </w:rPr>
        <w:t xml:space="preserve"> </w:t>
      </w:r>
      <w:r w:rsidR="00494947">
        <w:rPr>
          <w:rFonts w:ascii="Times New Roman" w:eastAsia="Times New Roman" w:hAnsi="Times New Roman" w:cs="Times New Roman"/>
          <w:color w:val="000000"/>
          <w:sz w:val="28"/>
          <w:szCs w:val="28"/>
          <w:lang w:val="kk-KZ" w:eastAsia="ru-RU"/>
        </w:rPr>
        <w:t>БТ</w:t>
      </w:r>
      <w:r w:rsidRPr="00B05416">
        <w:rPr>
          <w:rFonts w:ascii="Times New Roman" w:eastAsia="Times New Roman" w:hAnsi="Times New Roman" w:cs="Times New Roman"/>
          <w:color w:val="000000"/>
          <w:sz w:val="28"/>
          <w:szCs w:val="28"/>
          <w:lang w:eastAsia="ru-RU"/>
        </w:rPr>
        <w:t xml:space="preserve"> </w:t>
      </w:r>
      <w:r w:rsidRPr="00785A38">
        <w:rPr>
          <w:rFonts w:ascii="Times New Roman" w:eastAsia="Times New Roman" w:hAnsi="Times New Roman" w:cs="Times New Roman"/>
          <w:color w:val="000000"/>
          <w:sz w:val="28"/>
          <w:szCs w:val="28"/>
          <w:lang w:eastAsia="ru-RU"/>
        </w:rPr>
        <w:t>көрсеткіштері</w:t>
      </w:r>
      <w:r w:rsidRPr="00B05416">
        <w:rPr>
          <w:rFonts w:ascii="Times New Roman" w:eastAsia="Times New Roman" w:hAnsi="Times New Roman" w:cs="Times New Roman"/>
          <w:color w:val="000000"/>
          <w:sz w:val="28"/>
          <w:szCs w:val="28"/>
          <w:lang w:eastAsia="ru-RU"/>
        </w:rPr>
        <w:t xml:space="preserve"> </w:t>
      </w:r>
      <w:r w:rsidRPr="00785A38">
        <w:rPr>
          <w:rFonts w:ascii="Times New Roman" w:eastAsia="Times New Roman" w:hAnsi="Times New Roman" w:cs="Times New Roman"/>
          <w:color w:val="000000"/>
          <w:sz w:val="28"/>
          <w:szCs w:val="28"/>
          <w:lang w:eastAsia="ru-RU"/>
        </w:rPr>
        <w:t>ұқсас</w:t>
      </w:r>
      <w:r w:rsidRPr="00B05416">
        <w:rPr>
          <w:rFonts w:ascii="Times New Roman" w:eastAsia="Times New Roman" w:hAnsi="Times New Roman" w:cs="Times New Roman"/>
          <w:color w:val="000000"/>
          <w:sz w:val="28"/>
          <w:szCs w:val="28"/>
          <w:lang w:eastAsia="ru-RU"/>
        </w:rPr>
        <w:t xml:space="preserve">. </w:t>
      </w:r>
      <w:r w:rsidRPr="00785A38">
        <w:rPr>
          <w:rFonts w:ascii="Times New Roman" w:eastAsia="Times New Roman" w:hAnsi="Times New Roman" w:cs="Times New Roman"/>
          <w:color w:val="000000"/>
          <w:sz w:val="28"/>
          <w:szCs w:val="28"/>
          <w:lang w:eastAsia="ru-RU"/>
        </w:rPr>
        <w:t>Бағдарлама</w:t>
      </w:r>
      <w:r w:rsidRPr="00B05416">
        <w:rPr>
          <w:rFonts w:ascii="Times New Roman" w:eastAsia="Times New Roman" w:hAnsi="Times New Roman" w:cs="Times New Roman"/>
          <w:color w:val="000000"/>
          <w:sz w:val="28"/>
          <w:szCs w:val="28"/>
          <w:lang w:eastAsia="ru-RU"/>
        </w:rPr>
        <w:t xml:space="preserve"> </w:t>
      </w:r>
      <w:r w:rsidRPr="00785A38">
        <w:rPr>
          <w:rFonts w:ascii="Times New Roman" w:eastAsia="Times New Roman" w:hAnsi="Times New Roman" w:cs="Times New Roman"/>
          <w:color w:val="000000"/>
          <w:sz w:val="28"/>
          <w:szCs w:val="28"/>
          <w:lang w:eastAsia="ru-RU"/>
        </w:rPr>
        <w:t>енгізілгеннен</w:t>
      </w:r>
      <w:r w:rsidRPr="00B05416">
        <w:rPr>
          <w:rFonts w:ascii="Times New Roman" w:eastAsia="Times New Roman" w:hAnsi="Times New Roman" w:cs="Times New Roman"/>
          <w:color w:val="000000"/>
          <w:sz w:val="28"/>
          <w:szCs w:val="28"/>
          <w:lang w:eastAsia="ru-RU"/>
        </w:rPr>
        <w:t xml:space="preserve"> </w:t>
      </w:r>
      <w:r w:rsidRPr="00785A38">
        <w:rPr>
          <w:rFonts w:ascii="Times New Roman" w:eastAsia="Times New Roman" w:hAnsi="Times New Roman" w:cs="Times New Roman"/>
          <w:color w:val="000000"/>
          <w:sz w:val="28"/>
          <w:szCs w:val="28"/>
          <w:lang w:eastAsia="ru-RU"/>
        </w:rPr>
        <w:t>кейін</w:t>
      </w:r>
      <w:r w:rsidRPr="00B05416">
        <w:rPr>
          <w:rFonts w:ascii="Times New Roman" w:eastAsia="Times New Roman" w:hAnsi="Times New Roman" w:cs="Times New Roman"/>
          <w:color w:val="000000"/>
          <w:sz w:val="28"/>
          <w:szCs w:val="28"/>
          <w:lang w:eastAsia="ru-RU"/>
        </w:rPr>
        <w:t xml:space="preserve"> </w:t>
      </w:r>
      <w:r w:rsidRPr="00785A38">
        <w:rPr>
          <w:rFonts w:ascii="Times New Roman" w:eastAsia="Times New Roman" w:hAnsi="Times New Roman" w:cs="Times New Roman"/>
          <w:color w:val="000000"/>
          <w:sz w:val="28"/>
          <w:szCs w:val="28"/>
          <w:lang w:eastAsia="ru-RU"/>
        </w:rPr>
        <w:t>эксперименттік</w:t>
      </w:r>
      <w:r w:rsidRPr="00B05416">
        <w:rPr>
          <w:rFonts w:ascii="Times New Roman" w:eastAsia="Times New Roman" w:hAnsi="Times New Roman" w:cs="Times New Roman"/>
          <w:color w:val="000000"/>
          <w:sz w:val="28"/>
          <w:szCs w:val="28"/>
          <w:lang w:eastAsia="ru-RU"/>
        </w:rPr>
        <w:t xml:space="preserve"> </w:t>
      </w:r>
      <w:r w:rsidRPr="00785A38">
        <w:rPr>
          <w:rFonts w:ascii="Times New Roman" w:eastAsia="Times New Roman" w:hAnsi="Times New Roman" w:cs="Times New Roman"/>
          <w:color w:val="000000"/>
          <w:sz w:val="28"/>
          <w:szCs w:val="28"/>
          <w:lang w:eastAsia="ru-RU"/>
        </w:rPr>
        <w:t>топтың</w:t>
      </w:r>
      <w:r w:rsidRPr="00B05416">
        <w:rPr>
          <w:rFonts w:ascii="Times New Roman" w:eastAsia="Times New Roman" w:hAnsi="Times New Roman" w:cs="Times New Roman"/>
          <w:color w:val="000000"/>
          <w:sz w:val="28"/>
          <w:szCs w:val="28"/>
          <w:lang w:eastAsia="ru-RU"/>
        </w:rPr>
        <w:t xml:space="preserve"> </w:t>
      </w:r>
      <w:r w:rsidRPr="00785A38">
        <w:rPr>
          <w:rFonts w:ascii="Times New Roman" w:eastAsia="Times New Roman" w:hAnsi="Times New Roman" w:cs="Times New Roman"/>
          <w:color w:val="000000"/>
          <w:sz w:val="28"/>
          <w:szCs w:val="28"/>
          <w:lang w:eastAsia="ru-RU"/>
        </w:rPr>
        <w:t>орташа</w:t>
      </w:r>
      <w:r w:rsidRPr="00B05416">
        <w:rPr>
          <w:rFonts w:ascii="Times New Roman" w:eastAsia="Times New Roman" w:hAnsi="Times New Roman" w:cs="Times New Roman"/>
          <w:color w:val="000000"/>
          <w:sz w:val="28"/>
          <w:szCs w:val="28"/>
          <w:lang w:eastAsia="ru-RU"/>
        </w:rPr>
        <w:t xml:space="preserve"> </w:t>
      </w:r>
      <w:r w:rsidRPr="00785A38">
        <w:rPr>
          <w:rFonts w:ascii="Times New Roman" w:eastAsia="Times New Roman" w:hAnsi="Times New Roman" w:cs="Times New Roman"/>
          <w:color w:val="000000"/>
          <w:sz w:val="28"/>
          <w:szCs w:val="28"/>
          <w:lang w:eastAsia="ru-RU"/>
        </w:rPr>
        <w:t>баллы</w:t>
      </w:r>
      <w:r w:rsidRPr="00B05416">
        <w:rPr>
          <w:rFonts w:ascii="Times New Roman" w:eastAsia="Times New Roman" w:hAnsi="Times New Roman" w:cs="Times New Roman"/>
          <w:color w:val="000000"/>
          <w:sz w:val="28"/>
          <w:szCs w:val="28"/>
          <w:lang w:eastAsia="ru-RU"/>
        </w:rPr>
        <w:t xml:space="preserve"> </w:t>
      </w:r>
      <w:r w:rsidRPr="00785A38">
        <w:rPr>
          <w:rFonts w:ascii="Times New Roman" w:eastAsia="Times New Roman" w:hAnsi="Times New Roman" w:cs="Times New Roman"/>
          <w:color w:val="000000"/>
          <w:sz w:val="28"/>
          <w:szCs w:val="28"/>
          <w:lang w:eastAsia="ru-RU"/>
        </w:rPr>
        <w:t>айтарлықтай</w:t>
      </w:r>
      <w:r w:rsidRPr="00B05416">
        <w:rPr>
          <w:rFonts w:ascii="Times New Roman" w:eastAsia="Times New Roman" w:hAnsi="Times New Roman" w:cs="Times New Roman"/>
          <w:color w:val="000000"/>
          <w:sz w:val="28"/>
          <w:szCs w:val="28"/>
          <w:lang w:eastAsia="ru-RU"/>
        </w:rPr>
        <w:t xml:space="preserve"> </w:t>
      </w:r>
      <w:r w:rsidRPr="00785A38">
        <w:rPr>
          <w:rFonts w:ascii="Times New Roman" w:eastAsia="Times New Roman" w:hAnsi="Times New Roman" w:cs="Times New Roman"/>
          <w:color w:val="000000"/>
          <w:sz w:val="28"/>
          <w:szCs w:val="28"/>
          <w:lang w:eastAsia="ru-RU"/>
        </w:rPr>
        <w:t>жоғарылады</w:t>
      </w:r>
      <w:r w:rsidRPr="00B05416">
        <w:rPr>
          <w:rFonts w:ascii="Times New Roman" w:eastAsia="Times New Roman" w:hAnsi="Times New Roman" w:cs="Times New Roman"/>
          <w:color w:val="000000"/>
          <w:sz w:val="28"/>
          <w:szCs w:val="28"/>
          <w:lang w:eastAsia="ru-RU"/>
        </w:rPr>
        <w:t>.</w:t>
      </w:r>
    </w:p>
    <w:p w:rsidR="00785A38" w:rsidRDefault="00785A38" w:rsidP="00B26126">
      <w:pPr>
        <w:spacing w:after="0" w:line="240" w:lineRule="auto"/>
        <w:ind w:firstLine="709"/>
        <w:outlineLvl w:val="2"/>
        <w:rPr>
          <w:rFonts w:ascii="Times New Roman" w:eastAsia="Times New Roman" w:hAnsi="Times New Roman" w:cs="Times New Roman"/>
          <w:bCs/>
          <w:i/>
          <w:color w:val="000000"/>
          <w:sz w:val="28"/>
          <w:szCs w:val="28"/>
          <w:lang w:val="kk-KZ" w:eastAsia="ru-RU"/>
        </w:rPr>
      </w:pPr>
      <w:r w:rsidRPr="00BC22D0">
        <w:rPr>
          <w:rFonts w:ascii="Times New Roman" w:eastAsia="Times New Roman" w:hAnsi="Times New Roman" w:cs="Times New Roman"/>
          <w:bCs/>
          <w:i/>
          <w:color w:val="000000"/>
          <w:sz w:val="28"/>
          <w:szCs w:val="28"/>
          <w:lang w:eastAsia="ru-RU"/>
        </w:rPr>
        <w:t>1.</w:t>
      </w:r>
      <w:r w:rsidR="00AE076B" w:rsidRPr="00960A09">
        <w:rPr>
          <w:rFonts w:ascii="Times New Roman" w:eastAsia="Times New Roman" w:hAnsi="Times New Roman" w:cs="Times New Roman"/>
          <w:bCs/>
          <w:i/>
          <w:color w:val="000000"/>
          <w:sz w:val="28"/>
          <w:szCs w:val="28"/>
          <w:lang w:val="kk-KZ" w:eastAsia="ru-RU"/>
        </w:rPr>
        <w:t>2</w:t>
      </w:r>
      <w:r w:rsidRPr="00BC22D0">
        <w:rPr>
          <w:rFonts w:ascii="Times New Roman" w:eastAsia="Times New Roman" w:hAnsi="Times New Roman" w:cs="Times New Roman"/>
          <w:bCs/>
          <w:i/>
          <w:color w:val="000000"/>
          <w:sz w:val="28"/>
          <w:szCs w:val="28"/>
          <w:lang w:eastAsia="ru-RU"/>
        </w:rPr>
        <w:t xml:space="preserve"> </w:t>
      </w:r>
      <w:r w:rsidR="00B26126" w:rsidRPr="00960A09">
        <w:rPr>
          <w:rFonts w:ascii="Times New Roman" w:eastAsia="Times New Roman" w:hAnsi="Times New Roman" w:cs="Times New Roman"/>
          <w:bCs/>
          <w:color w:val="000000"/>
          <w:sz w:val="28"/>
          <w:szCs w:val="28"/>
          <w:lang w:val="kk-KZ" w:eastAsia="ru-RU"/>
        </w:rPr>
        <w:t>Нор</w:t>
      </w:r>
      <w:r w:rsidR="00B26126">
        <w:rPr>
          <w:rFonts w:ascii="Times New Roman" w:eastAsia="Times New Roman" w:hAnsi="Times New Roman" w:cs="Times New Roman"/>
          <w:bCs/>
          <w:color w:val="000000"/>
          <w:sz w:val="28"/>
          <w:szCs w:val="28"/>
          <w:lang w:val="kk-KZ" w:eastAsia="ru-RU"/>
        </w:rPr>
        <w:t>малылықты тексеру</w:t>
      </w:r>
    </w:p>
    <w:p w:rsidR="009361DF" w:rsidRPr="009361DF" w:rsidRDefault="009361DF" w:rsidP="009361DF">
      <w:pPr>
        <w:spacing w:after="0" w:line="240" w:lineRule="auto"/>
        <w:ind w:firstLine="709"/>
        <w:outlineLvl w:val="2"/>
        <w:rPr>
          <w:rFonts w:ascii="Times New Roman" w:eastAsia="Times New Roman" w:hAnsi="Times New Roman" w:cs="Times New Roman"/>
          <w:bCs/>
          <w:i/>
          <w:color w:val="000000"/>
          <w:sz w:val="28"/>
          <w:szCs w:val="28"/>
          <w:lang w:val="kk-KZ" w:eastAsia="ru-RU"/>
        </w:rPr>
      </w:pPr>
    </w:p>
    <w:p w:rsidR="00785A38" w:rsidRDefault="00785A38" w:rsidP="00175A66">
      <w:pPr>
        <w:spacing w:after="0" w:line="240" w:lineRule="auto"/>
        <w:rPr>
          <w:rFonts w:ascii="Times New Roman" w:eastAsia="Times New Roman" w:hAnsi="Times New Roman" w:cs="Times New Roman"/>
          <w:bCs/>
          <w:color w:val="000000"/>
          <w:sz w:val="28"/>
          <w:szCs w:val="28"/>
          <w:lang w:val="kk-KZ" w:eastAsia="ru-RU"/>
        </w:rPr>
      </w:pPr>
      <w:r w:rsidRPr="00960A09">
        <w:rPr>
          <w:rFonts w:ascii="Times New Roman" w:eastAsia="Times New Roman" w:hAnsi="Times New Roman" w:cs="Times New Roman"/>
          <w:bCs/>
          <w:color w:val="000000"/>
          <w:sz w:val="28"/>
          <w:szCs w:val="28"/>
          <w:lang w:val="kk-KZ" w:eastAsia="ru-RU"/>
        </w:rPr>
        <w:t xml:space="preserve">Кесте </w:t>
      </w:r>
      <w:r w:rsidR="00AE076B" w:rsidRPr="00960A09">
        <w:rPr>
          <w:rFonts w:ascii="Times New Roman" w:eastAsia="Times New Roman" w:hAnsi="Times New Roman" w:cs="Times New Roman"/>
          <w:bCs/>
          <w:color w:val="000000"/>
          <w:sz w:val="28"/>
          <w:szCs w:val="28"/>
          <w:lang w:val="kk-KZ" w:eastAsia="ru-RU"/>
        </w:rPr>
        <w:t>31</w:t>
      </w:r>
      <w:r w:rsidRPr="00960A09">
        <w:rPr>
          <w:rFonts w:ascii="Times New Roman" w:eastAsia="Times New Roman" w:hAnsi="Times New Roman" w:cs="Times New Roman"/>
          <w:bCs/>
          <w:color w:val="000000"/>
          <w:sz w:val="28"/>
          <w:szCs w:val="28"/>
          <w:lang w:val="kk-KZ" w:eastAsia="ru-RU"/>
        </w:rPr>
        <w:t xml:space="preserve"> </w:t>
      </w:r>
      <w:r w:rsidR="00175A66">
        <w:rPr>
          <w:rFonts w:ascii="Times New Roman" w:eastAsia="Times New Roman" w:hAnsi="Times New Roman" w:cs="Times New Roman"/>
          <w:bCs/>
          <w:color w:val="000000"/>
          <w:sz w:val="28"/>
          <w:szCs w:val="28"/>
          <w:lang w:val="kk-KZ" w:eastAsia="ru-RU"/>
        </w:rPr>
        <w:t xml:space="preserve">‒ </w:t>
      </w:r>
      <w:r w:rsidRPr="00960A09">
        <w:rPr>
          <w:rFonts w:ascii="Times New Roman" w:eastAsia="Times New Roman" w:hAnsi="Times New Roman" w:cs="Times New Roman"/>
          <w:bCs/>
          <w:color w:val="000000"/>
          <w:sz w:val="28"/>
          <w:szCs w:val="28"/>
          <w:lang w:val="kk-KZ" w:eastAsia="ru-RU"/>
        </w:rPr>
        <w:t>Нор</w:t>
      </w:r>
      <w:r w:rsidR="009A2ED5">
        <w:rPr>
          <w:rFonts w:ascii="Times New Roman" w:eastAsia="Times New Roman" w:hAnsi="Times New Roman" w:cs="Times New Roman"/>
          <w:bCs/>
          <w:color w:val="000000"/>
          <w:sz w:val="28"/>
          <w:szCs w:val="28"/>
          <w:lang w:val="kk-KZ" w:eastAsia="ru-RU"/>
        </w:rPr>
        <w:t xml:space="preserve">малылықты тексеру </w:t>
      </w:r>
    </w:p>
    <w:p w:rsidR="00175A66" w:rsidRPr="00175A66" w:rsidRDefault="00175A66" w:rsidP="009361DF">
      <w:pPr>
        <w:spacing w:after="0" w:line="240" w:lineRule="auto"/>
        <w:ind w:firstLine="567"/>
        <w:jc w:val="right"/>
        <w:rPr>
          <w:rFonts w:ascii="Times New Roman" w:eastAsia="Times New Roman" w:hAnsi="Times New Roman" w:cs="Times New Roman"/>
          <w:bCs/>
          <w:color w:val="000000"/>
          <w:sz w:val="16"/>
          <w:szCs w:val="16"/>
          <w:lang w:val="kk-KZ" w:eastAsia="ru-RU"/>
        </w:rPr>
      </w:pPr>
    </w:p>
    <w:tbl>
      <w:tblPr>
        <w:tblStyle w:val="a6"/>
        <w:tblW w:w="0" w:type="auto"/>
        <w:jc w:val="center"/>
        <w:tblLook w:val="04A0" w:firstRow="1" w:lastRow="0" w:firstColumn="1" w:lastColumn="0" w:noHBand="0" w:noVBand="1"/>
      </w:tblPr>
      <w:tblGrid>
        <w:gridCol w:w="3398"/>
        <w:gridCol w:w="3118"/>
        <w:gridCol w:w="3119"/>
      </w:tblGrid>
      <w:tr w:rsidR="008D02CF" w:rsidRPr="009361DF" w:rsidTr="009361DF">
        <w:trPr>
          <w:jc w:val="center"/>
        </w:trPr>
        <w:tc>
          <w:tcPr>
            <w:tcW w:w="3398" w:type="dxa"/>
          </w:tcPr>
          <w:p w:rsidR="008D02CF" w:rsidRPr="004A7199" w:rsidRDefault="004A7199" w:rsidP="00F27014">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Топтар</w:t>
            </w:r>
          </w:p>
        </w:tc>
        <w:tc>
          <w:tcPr>
            <w:tcW w:w="3118" w:type="dxa"/>
          </w:tcPr>
          <w:p w:rsidR="008D02CF" w:rsidRPr="009361DF" w:rsidRDefault="008D02CF" w:rsidP="00F27014">
            <w:pPr>
              <w:jc w:val="center"/>
              <w:rPr>
                <w:rFonts w:ascii="Times New Roman" w:eastAsia="Times New Roman" w:hAnsi="Times New Roman" w:cs="Times New Roman"/>
                <w:bCs/>
                <w:color w:val="000000"/>
                <w:sz w:val="24"/>
                <w:szCs w:val="24"/>
                <w:lang w:eastAsia="ru-RU"/>
              </w:rPr>
            </w:pPr>
            <w:r w:rsidRPr="009361DF">
              <w:rPr>
                <w:rFonts w:ascii="Times New Roman" w:eastAsia="Times New Roman" w:hAnsi="Times New Roman" w:cs="Times New Roman"/>
                <w:bCs/>
                <w:color w:val="000000"/>
                <w:sz w:val="24"/>
                <w:szCs w:val="24"/>
                <w:lang w:eastAsia="ru-RU"/>
              </w:rPr>
              <w:t>Kolmogorov–Smirnov p</w:t>
            </w:r>
          </w:p>
        </w:tc>
        <w:tc>
          <w:tcPr>
            <w:tcW w:w="3119" w:type="dxa"/>
          </w:tcPr>
          <w:p w:rsidR="008D02CF" w:rsidRPr="009361DF" w:rsidRDefault="008D02CF" w:rsidP="00F27014">
            <w:pPr>
              <w:jc w:val="center"/>
              <w:rPr>
                <w:rFonts w:ascii="Times New Roman" w:eastAsia="Times New Roman" w:hAnsi="Times New Roman" w:cs="Times New Roman"/>
                <w:bCs/>
                <w:color w:val="000000"/>
                <w:sz w:val="24"/>
                <w:szCs w:val="24"/>
                <w:lang w:eastAsia="ru-RU"/>
              </w:rPr>
            </w:pPr>
            <w:r w:rsidRPr="009361DF">
              <w:rPr>
                <w:rFonts w:ascii="Times New Roman" w:eastAsia="Times New Roman" w:hAnsi="Times New Roman" w:cs="Times New Roman"/>
                <w:bCs/>
                <w:color w:val="000000"/>
                <w:sz w:val="24"/>
                <w:szCs w:val="24"/>
                <w:lang w:eastAsia="ru-RU"/>
              </w:rPr>
              <w:t>Shapiro–Wilk p</w:t>
            </w:r>
          </w:p>
        </w:tc>
      </w:tr>
      <w:tr w:rsidR="00580508" w:rsidRPr="009361DF" w:rsidTr="009361DF">
        <w:trPr>
          <w:jc w:val="center"/>
        </w:trPr>
        <w:tc>
          <w:tcPr>
            <w:tcW w:w="3398" w:type="dxa"/>
          </w:tcPr>
          <w:p w:rsidR="00580508" w:rsidRPr="009A12DB" w:rsidRDefault="00580508" w:rsidP="00580508">
            <w:pP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kk-KZ" w:eastAsia="ru-RU"/>
              </w:rPr>
              <w:t>ЭТ</w:t>
            </w:r>
            <w:r w:rsidRPr="009A12DB">
              <w:rPr>
                <w:rFonts w:ascii="Times New Roman" w:eastAsia="Times New Roman" w:hAnsi="Times New Roman" w:cs="Times New Roman"/>
                <w:color w:val="000000"/>
                <w:sz w:val="24"/>
                <w:szCs w:val="24"/>
                <w:lang w:val="en-US" w:eastAsia="ru-RU"/>
              </w:rPr>
              <w:t xml:space="preserve">, </w:t>
            </w:r>
            <w:r>
              <w:rPr>
                <w:rFonts w:ascii="Times New Roman" w:eastAsia="Times New Roman" w:hAnsi="Times New Roman" w:cs="Times New Roman"/>
                <w:color w:val="000000"/>
                <w:sz w:val="24"/>
                <w:szCs w:val="24"/>
                <w:lang w:val="kk-KZ" w:eastAsia="ru-RU"/>
              </w:rPr>
              <w:t>экс.дейін</w:t>
            </w:r>
            <w:r w:rsidRPr="009A12DB">
              <w:rPr>
                <w:rFonts w:ascii="Times New Roman" w:eastAsia="Times New Roman" w:hAnsi="Times New Roman" w:cs="Times New Roman"/>
                <w:color w:val="000000"/>
                <w:sz w:val="24"/>
                <w:szCs w:val="24"/>
                <w:lang w:val="en-US" w:eastAsia="ru-RU"/>
              </w:rPr>
              <w:t xml:space="preserve"> (T1)</w:t>
            </w:r>
          </w:p>
        </w:tc>
        <w:tc>
          <w:tcPr>
            <w:tcW w:w="3118" w:type="dxa"/>
          </w:tcPr>
          <w:p w:rsidR="00580508" w:rsidRPr="009361DF" w:rsidRDefault="00580508" w:rsidP="00580508">
            <w:pPr>
              <w:jc w:val="center"/>
              <w:rPr>
                <w:rFonts w:ascii="Times New Roman" w:eastAsia="Times New Roman" w:hAnsi="Times New Roman" w:cs="Times New Roman"/>
                <w:color w:val="000000"/>
                <w:sz w:val="24"/>
                <w:szCs w:val="24"/>
                <w:lang w:eastAsia="ru-RU"/>
              </w:rPr>
            </w:pPr>
            <w:r w:rsidRPr="009361DF">
              <w:rPr>
                <w:rFonts w:ascii="Times New Roman" w:eastAsia="Times New Roman" w:hAnsi="Times New Roman" w:cs="Times New Roman"/>
                <w:color w:val="000000"/>
                <w:sz w:val="24"/>
                <w:szCs w:val="24"/>
                <w:lang w:eastAsia="ru-RU"/>
              </w:rPr>
              <w:t>0.161</w:t>
            </w:r>
          </w:p>
        </w:tc>
        <w:tc>
          <w:tcPr>
            <w:tcW w:w="3119" w:type="dxa"/>
          </w:tcPr>
          <w:p w:rsidR="00580508" w:rsidRPr="009361DF" w:rsidRDefault="00580508" w:rsidP="00580508">
            <w:pPr>
              <w:jc w:val="center"/>
              <w:rPr>
                <w:rFonts w:ascii="Times New Roman" w:eastAsia="Times New Roman" w:hAnsi="Times New Roman" w:cs="Times New Roman"/>
                <w:color w:val="000000"/>
                <w:sz w:val="24"/>
                <w:szCs w:val="24"/>
                <w:lang w:eastAsia="ru-RU"/>
              </w:rPr>
            </w:pPr>
            <w:r w:rsidRPr="009361DF">
              <w:rPr>
                <w:rFonts w:ascii="Times New Roman" w:eastAsia="Times New Roman" w:hAnsi="Times New Roman" w:cs="Times New Roman"/>
                <w:color w:val="000000"/>
                <w:sz w:val="24"/>
                <w:szCs w:val="24"/>
                <w:lang w:eastAsia="ru-RU"/>
              </w:rPr>
              <w:t>0.082</w:t>
            </w:r>
          </w:p>
        </w:tc>
      </w:tr>
      <w:tr w:rsidR="00580508" w:rsidRPr="009361DF" w:rsidTr="009361DF">
        <w:trPr>
          <w:jc w:val="center"/>
        </w:trPr>
        <w:tc>
          <w:tcPr>
            <w:tcW w:w="3398" w:type="dxa"/>
          </w:tcPr>
          <w:p w:rsidR="00580508" w:rsidRPr="009A12DB" w:rsidRDefault="00580508" w:rsidP="00580508">
            <w:pP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kk-KZ" w:eastAsia="ru-RU"/>
              </w:rPr>
              <w:t>ЭТ</w:t>
            </w:r>
            <w:r w:rsidRPr="009A12DB">
              <w:rPr>
                <w:rFonts w:ascii="Times New Roman" w:eastAsia="Times New Roman" w:hAnsi="Times New Roman" w:cs="Times New Roman"/>
                <w:color w:val="000000"/>
                <w:sz w:val="24"/>
                <w:szCs w:val="24"/>
                <w:lang w:val="en-US" w:eastAsia="ru-RU"/>
              </w:rPr>
              <w:t xml:space="preserve">, </w:t>
            </w:r>
            <w:r>
              <w:rPr>
                <w:rFonts w:ascii="Times New Roman" w:eastAsia="Times New Roman" w:hAnsi="Times New Roman" w:cs="Times New Roman"/>
                <w:color w:val="000000"/>
                <w:sz w:val="24"/>
                <w:szCs w:val="24"/>
                <w:lang w:val="kk-KZ" w:eastAsia="ru-RU"/>
              </w:rPr>
              <w:t>экс.кейін</w:t>
            </w:r>
            <w:r w:rsidRPr="009A12DB">
              <w:rPr>
                <w:rFonts w:ascii="Times New Roman" w:eastAsia="Times New Roman" w:hAnsi="Times New Roman" w:cs="Times New Roman"/>
                <w:color w:val="000000"/>
                <w:sz w:val="24"/>
                <w:szCs w:val="24"/>
                <w:lang w:val="en-US" w:eastAsia="ru-RU"/>
              </w:rPr>
              <w:t xml:space="preserve"> (T2)</w:t>
            </w:r>
          </w:p>
        </w:tc>
        <w:tc>
          <w:tcPr>
            <w:tcW w:w="3118" w:type="dxa"/>
          </w:tcPr>
          <w:p w:rsidR="00580508" w:rsidRPr="009361DF" w:rsidRDefault="00580508" w:rsidP="00580508">
            <w:pPr>
              <w:jc w:val="center"/>
              <w:rPr>
                <w:rFonts w:ascii="Times New Roman" w:eastAsia="Times New Roman" w:hAnsi="Times New Roman" w:cs="Times New Roman"/>
                <w:color w:val="000000"/>
                <w:sz w:val="24"/>
                <w:szCs w:val="24"/>
                <w:lang w:eastAsia="ru-RU"/>
              </w:rPr>
            </w:pPr>
            <w:r w:rsidRPr="009361DF">
              <w:rPr>
                <w:rFonts w:ascii="Times New Roman" w:eastAsia="Times New Roman" w:hAnsi="Times New Roman" w:cs="Times New Roman"/>
                <w:color w:val="000000"/>
                <w:sz w:val="24"/>
                <w:szCs w:val="24"/>
                <w:lang w:eastAsia="ru-RU"/>
              </w:rPr>
              <w:t>0.200</w:t>
            </w:r>
          </w:p>
        </w:tc>
        <w:tc>
          <w:tcPr>
            <w:tcW w:w="3119" w:type="dxa"/>
          </w:tcPr>
          <w:p w:rsidR="00580508" w:rsidRPr="009361DF" w:rsidRDefault="00580508" w:rsidP="00580508">
            <w:pPr>
              <w:jc w:val="center"/>
              <w:rPr>
                <w:rFonts w:ascii="Times New Roman" w:eastAsia="Times New Roman" w:hAnsi="Times New Roman" w:cs="Times New Roman"/>
                <w:color w:val="000000"/>
                <w:sz w:val="24"/>
                <w:szCs w:val="24"/>
                <w:lang w:eastAsia="ru-RU"/>
              </w:rPr>
            </w:pPr>
            <w:r w:rsidRPr="009361DF">
              <w:rPr>
                <w:rFonts w:ascii="Times New Roman" w:eastAsia="Times New Roman" w:hAnsi="Times New Roman" w:cs="Times New Roman"/>
                <w:color w:val="000000"/>
                <w:sz w:val="24"/>
                <w:szCs w:val="24"/>
                <w:lang w:eastAsia="ru-RU"/>
              </w:rPr>
              <w:t>0.172</w:t>
            </w:r>
          </w:p>
        </w:tc>
      </w:tr>
      <w:tr w:rsidR="00580508" w:rsidRPr="009361DF" w:rsidTr="009361DF">
        <w:trPr>
          <w:jc w:val="center"/>
        </w:trPr>
        <w:tc>
          <w:tcPr>
            <w:tcW w:w="3398" w:type="dxa"/>
          </w:tcPr>
          <w:p w:rsidR="00580508" w:rsidRPr="009A12DB" w:rsidRDefault="00580508" w:rsidP="00580508">
            <w:pP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kk-KZ" w:eastAsia="ru-RU"/>
              </w:rPr>
              <w:t>БТ</w:t>
            </w:r>
            <w:r w:rsidRPr="009A12DB">
              <w:rPr>
                <w:rFonts w:ascii="Times New Roman" w:eastAsia="Times New Roman" w:hAnsi="Times New Roman" w:cs="Times New Roman"/>
                <w:color w:val="000000"/>
                <w:sz w:val="24"/>
                <w:szCs w:val="24"/>
                <w:lang w:val="en-US" w:eastAsia="ru-RU"/>
              </w:rPr>
              <w:t xml:space="preserve">, </w:t>
            </w:r>
            <w:r>
              <w:rPr>
                <w:rFonts w:ascii="Times New Roman" w:eastAsia="Times New Roman" w:hAnsi="Times New Roman" w:cs="Times New Roman"/>
                <w:color w:val="000000"/>
                <w:sz w:val="24"/>
                <w:szCs w:val="24"/>
                <w:lang w:val="kk-KZ" w:eastAsia="ru-RU"/>
              </w:rPr>
              <w:t>экс.дейін</w:t>
            </w:r>
            <w:r w:rsidRPr="009A12DB">
              <w:rPr>
                <w:rFonts w:ascii="Times New Roman" w:eastAsia="Times New Roman" w:hAnsi="Times New Roman" w:cs="Times New Roman"/>
                <w:color w:val="000000"/>
                <w:sz w:val="24"/>
                <w:szCs w:val="24"/>
                <w:lang w:val="en-US" w:eastAsia="ru-RU"/>
              </w:rPr>
              <w:t xml:space="preserve"> (T1)</w:t>
            </w:r>
          </w:p>
        </w:tc>
        <w:tc>
          <w:tcPr>
            <w:tcW w:w="3118" w:type="dxa"/>
          </w:tcPr>
          <w:p w:rsidR="00580508" w:rsidRPr="009361DF" w:rsidRDefault="00580508" w:rsidP="00580508">
            <w:pPr>
              <w:jc w:val="center"/>
              <w:rPr>
                <w:rFonts w:ascii="Times New Roman" w:eastAsia="Times New Roman" w:hAnsi="Times New Roman" w:cs="Times New Roman"/>
                <w:color w:val="000000"/>
                <w:sz w:val="24"/>
                <w:szCs w:val="24"/>
                <w:lang w:eastAsia="ru-RU"/>
              </w:rPr>
            </w:pPr>
            <w:r w:rsidRPr="009361DF">
              <w:rPr>
                <w:rFonts w:ascii="Times New Roman" w:eastAsia="Times New Roman" w:hAnsi="Times New Roman" w:cs="Times New Roman"/>
                <w:color w:val="000000"/>
                <w:sz w:val="24"/>
                <w:szCs w:val="24"/>
                <w:lang w:eastAsia="ru-RU"/>
              </w:rPr>
              <w:t>0.154</w:t>
            </w:r>
          </w:p>
        </w:tc>
        <w:tc>
          <w:tcPr>
            <w:tcW w:w="3119" w:type="dxa"/>
          </w:tcPr>
          <w:p w:rsidR="00580508" w:rsidRPr="009361DF" w:rsidRDefault="00580508" w:rsidP="00580508">
            <w:pPr>
              <w:jc w:val="center"/>
              <w:rPr>
                <w:rFonts w:ascii="Times New Roman" w:eastAsia="Times New Roman" w:hAnsi="Times New Roman" w:cs="Times New Roman"/>
                <w:color w:val="000000"/>
                <w:sz w:val="24"/>
                <w:szCs w:val="24"/>
                <w:lang w:eastAsia="ru-RU"/>
              </w:rPr>
            </w:pPr>
            <w:r w:rsidRPr="009361DF">
              <w:rPr>
                <w:rFonts w:ascii="Times New Roman" w:eastAsia="Times New Roman" w:hAnsi="Times New Roman" w:cs="Times New Roman"/>
                <w:color w:val="000000"/>
                <w:sz w:val="24"/>
                <w:szCs w:val="24"/>
                <w:lang w:eastAsia="ru-RU"/>
              </w:rPr>
              <w:t>0.072</w:t>
            </w:r>
          </w:p>
        </w:tc>
      </w:tr>
      <w:tr w:rsidR="00580508" w:rsidRPr="009361DF" w:rsidTr="009361DF">
        <w:trPr>
          <w:jc w:val="center"/>
        </w:trPr>
        <w:tc>
          <w:tcPr>
            <w:tcW w:w="3398" w:type="dxa"/>
          </w:tcPr>
          <w:p w:rsidR="00580508" w:rsidRPr="009A12DB" w:rsidRDefault="00580508" w:rsidP="00580508">
            <w:pP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kk-KZ" w:eastAsia="ru-RU"/>
              </w:rPr>
              <w:t>БТ</w:t>
            </w:r>
            <w:r w:rsidRPr="009A12DB">
              <w:rPr>
                <w:rFonts w:ascii="Times New Roman" w:eastAsia="Times New Roman" w:hAnsi="Times New Roman" w:cs="Times New Roman"/>
                <w:color w:val="000000"/>
                <w:sz w:val="24"/>
                <w:szCs w:val="24"/>
                <w:lang w:val="en-US" w:eastAsia="ru-RU"/>
              </w:rPr>
              <w:t xml:space="preserve">, </w:t>
            </w:r>
            <w:r>
              <w:rPr>
                <w:rFonts w:ascii="Times New Roman" w:eastAsia="Times New Roman" w:hAnsi="Times New Roman" w:cs="Times New Roman"/>
                <w:color w:val="000000"/>
                <w:sz w:val="24"/>
                <w:szCs w:val="24"/>
                <w:lang w:val="kk-KZ" w:eastAsia="ru-RU"/>
              </w:rPr>
              <w:t>экс.кейін</w:t>
            </w:r>
            <w:r w:rsidRPr="009A12DB">
              <w:rPr>
                <w:rFonts w:ascii="Times New Roman" w:eastAsia="Times New Roman" w:hAnsi="Times New Roman" w:cs="Times New Roman"/>
                <w:color w:val="000000"/>
                <w:sz w:val="24"/>
                <w:szCs w:val="24"/>
                <w:lang w:val="en-US" w:eastAsia="ru-RU"/>
              </w:rPr>
              <w:t xml:space="preserve"> (T2)</w:t>
            </w:r>
          </w:p>
        </w:tc>
        <w:tc>
          <w:tcPr>
            <w:tcW w:w="3118" w:type="dxa"/>
          </w:tcPr>
          <w:p w:rsidR="00580508" w:rsidRPr="009361DF" w:rsidRDefault="00580508" w:rsidP="00580508">
            <w:pPr>
              <w:jc w:val="center"/>
              <w:rPr>
                <w:rFonts w:ascii="Times New Roman" w:eastAsia="Times New Roman" w:hAnsi="Times New Roman" w:cs="Times New Roman"/>
                <w:color w:val="000000"/>
                <w:sz w:val="24"/>
                <w:szCs w:val="24"/>
                <w:lang w:eastAsia="ru-RU"/>
              </w:rPr>
            </w:pPr>
            <w:r w:rsidRPr="009361DF">
              <w:rPr>
                <w:rFonts w:ascii="Times New Roman" w:eastAsia="Times New Roman" w:hAnsi="Times New Roman" w:cs="Times New Roman"/>
                <w:color w:val="000000"/>
                <w:sz w:val="24"/>
                <w:szCs w:val="24"/>
                <w:lang w:eastAsia="ru-RU"/>
              </w:rPr>
              <w:t>0.044</w:t>
            </w:r>
          </w:p>
        </w:tc>
        <w:tc>
          <w:tcPr>
            <w:tcW w:w="3119" w:type="dxa"/>
          </w:tcPr>
          <w:p w:rsidR="00580508" w:rsidRPr="009361DF" w:rsidRDefault="00580508" w:rsidP="00580508">
            <w:pPr>
              <w:jc w:val="center"/>
              <w:rPr>
                <w:rFonts w:ascii="Times New Roman" w:eastAsia="Times New Roman" w:hAnsi="Times New Roman" w:cs="Times New Roman"/>
                <w:color w:val="000000"/>
                <w:sz w:val="24"/>
                <w:szCs w:val="24"/>
                <w:lang w:eastAsia="ru-RU"/>
              </w:rPr>
            </w:pPr>
            <w:r w:rsidRPr="009361DF">
              <w:rPr>
                <w:rFonts w:ascii="Times New Roman" w:eastAsia="Times New Roman" w:hAnsi="Times New Roman" w:cs="Times New Roman"/>
                <w:color w:val="000000"/>
                <w:sz w:val="24"/>
                <w:szCs w:val="24"/>
                <w:lang w:eastAsia="ru-RU"/>
              </w:rPr>
              <w:t>0.031</w:t>
            </w:r>
          </w:p>
        </w:tc>
      </w:tr>
    </w:tbl>
    <w:p w:rsidR="00175A66" w:rsidRDefault="00175A66" w:rsidP="00F27014">
      <w:pPr>
        <w:spacing w:after="0" w:line="240" w:lineRule="auto"/>
        <w:ind w:firstLine="567"/>
        <w:jc w:val="both"/>
        <w:rPr>
          <w:rFonts w:ascii="Times New Roman" w:eastAsia="Times New Roman" w:hAnsi="Times New Roman" w:cs="Times New Roman"/>
          <w:color w:val="000000"/>
          <w:sz w:val="28"/>
          <w:szCs w:val="28"/>
          <w:lang w:val="kk-KZ" w:eastAsia="ru-RU"/>
        </w:rPr>
      </w:pPr>
    </w:p>
    <w:p w:rsidR="00785A38" w:rsidRPr="00175A66" w:rsidRDefault="00785A38" w:rsidP="009361DF">
      <w:pPr>
        <w:spacing w:after="0" w:line="240" w:lineRule="auto"/>
        <w:ind w:firstLine="709"/>
        <w:jc w:val="both"/>
        <w:rPr>
          <w:rFonts w:ascii="Times New Roman" w:eastAsia="Times New Roman" w:hAnsi="Times New Roman" w:cs="Times New Roman"/>
          <w:color w:val="000000"/>
          <w:sz w:val="28"/>
          <w:szCs w:val="28"/>
          <w:lang w:val="kk-KZ" w:eastAsia="ru-RU"/>
        </w:rPr>
      </w:pPr>
      <w:r w:rsidRPr="00175A66">
        <w:rPr>
          <w:rFonts w:ascii="Times New Roman" w:eastAsia="Times New Roman" w:hAnsi="Times New Roman" w:cs="Times New Roman"/>
          <w:color w:val="000000"/>
          <w:sz w:val="28"/>
          <w:szCs w:val="28"/>
          <w:lang w:val="kk-KZ" w:eastAsia="ru-RU"/>
        </w:rPr>
        <w:t>«</w:t>
      </w:r>
      <w:r w:rsidR="006A223C">
        <w:rPr>
          <w:rFonts w:ascii="Times New Roman" w:eastAsia="Times New Roman" w:hAnsi="Times New Roman" w:cs="Times New Roman"/>
          <w:color w:val="000000"/>
          <w:sz w:val="28"/>
          <w:szCs w:val="28"/>
          <w:lang w:val="kk-KZ" w:eastAsia="ru-RU"/>
        </w:rPr>
        <w:t>ЭТ экспериментке дейін</w:t>
      </w:r>
      <w:r w:rsidRPr="00175A66">
        <w:rPr>
          <w:rFonts w:ascii="Times New Roman" w:eastAsia="Times New Roman" w:hAnsi="Times New Roman" w:cs="Times New Roman"/>
          <w:color w:val="000000"/>
          <w:sz w:val="28"/>
          <w:szCs w:val="28"/>
          <w:lang w:val="kk-KZ" w:eastAsia="ru-RU"/>
        </w:rPr>
        <w:t>» және «</w:t>
      </w:r>
      <w:r w:rsidR="006A223C">
        <w:rPr>
          <w:rFonts w:ascii="Times New Roman" w:eastAsia="Times New Roman" w:hAnsi="Times New Roman" w:cs="Times New Roman"/>
          <w:color w:val="000000"/>
          <w:sz w:val="28"/>
          <w:szCs w:val="28"/>
          <w:lang w:val="kk-KZ" w:eastAsia="ru-RU"/>
        </w:rPr>
        <w:t>ЭТ эксперименттен кейін</w:t>
      </w:r>
      <w:r w:rsidRPr="00175A66">
        <w:rPr>
          <w:rFonts w:ascii="Times New Roman" w:eastAsia="Times New Roman" w:hAnsi="Times New Roman" w:cs="Times New Roman"/>
          <w:color w:val="000000"/>
          <w:sz w:val="28"/>
          <w:szCs w:val="28"/>
          <w:lang w:val="kk-KZ" w:eastAsia="ru-RU"/>
        </w:rPr>
        <w:t>» жағдайларында p&gt;0.05 → қалыпты таралудан айтарлықтай ауытқу жоқ.</w:t>
      </w:r>
    </w:p>
    <w:p w:rsidR="00785A38" w:rsidRPr="00D6453E" w:rsidRDefault="00785A38" w:rsidP="009361DF">
      <w:pPr>
        <w:spacing w:after="0" w:line="240" w:lineRule="auto"/>
        <w:ind w:firstLine="709"/>
        <w:jc w:val="both"/>
        <w:rPr>
          <w:rFonts w:ascii="Times New Roman" w:eastAsia="Times New Roman" w:hAnsi="Times New Roman" w:cs="Times New Roman"/>
          <w:color w:val="000000"/>
          <w:sz w:val="28"/>
          <w:szCs w:val="28"/>
          <w:lang w:val="kk-KZ" w:eastAsia="ru-RU"/>
        </w:rPr>
      </w:pPr>
      <w:r w:rsidRPr="00D6453E">
        <w:rPr>
          <w:rFonts w:ascii="Times New Roman" w:eastAsia="Times New Roman" w:hAnsi="Times New Roman" w:cs="Times New Roman"/>
          <w:color w:val="000000"/>
          <w:sz w:val="28"/>
          <w:szCs w:val="28"/>
          <w:lang w:val="kk-KZ" w:eastAsia="ru-RU"/>
        </w:rPr>
        <w:t>«</w:t>
      </w:r>
      <w:r w:rsidR="006A223C">
        <w:rPr>
          <w:rFonts w:ascii="Times New Roman" w:eastAsia="Times New Roman" w:hAnsi="Times New Roman" w:cs="Times New Roman"/>
          <w:color w:val="000000"/>
          <w:sz w:val="28"/>
          <w:szCs w:val="28"/>
          <w:lang w:val="kk-KZ" w:eastAsia="ru-RU"/>
        </w:rPr>
        <w:t>Б</w:t>
      </w:r>
      <w:r w:rsidR="008B3417">
        <w:rPr>
          <w:rFonts w:ascii="Times New Roman" w:eastAsia="Times New Roman" w:hAnsi="Times New Roman" w:cs="Times New Roman"/>
          <w:color w:val="000000"/>
          <w:sz w:val="28"/>
          <w:szCs w:val="28"/>
          <w:lang w:val="kk-KZ" w:eastAsia="ru-RU"/>
        </w:rPr>
        <w:t>Т эксперименттен</w:t>
      </w:r>
      <w:r w:rsidR="006A223C" w:rsidRPr="006A223C">
        <w:rPr>
          <w:rFonts w:ascii="Times New Roman" w:eastAsia="Times New Roman" w:hAnsi="Times New Roman" w:cs="Times New Roman"/>
          <w:color w:val="000000"/>
          <w:sz w:val="28"/>
          <w:szCs w:val="28"/>
          <w:lang w:val="kk-KZ" w:eastAsia="ru-RU"/>
        </w:rPr>
        <w:t xml:space="preserve"> </w:t>
      </w:r>
      <w:r w:rsidR="006A223C">
        <w:rPr>
          <w:rFonts w:ascii="Times New Roman" w:eastAsia="Times New Roman" w:hAnsi="Times New Roman" w:cs="Times New Roman"/>
          <w:color w:val="000000"/>
          <w:sz w:val="28"/>
          <w:szCs w:val="28"/>
          <w:lang w:val="kk-KZ" w:eastAsia="ru-RU"/>
        </w:rPr>
        <w:t>кейін</w:t>
      </w:r>
      <w:r w:rsidRPr="00D6453E">
        <w:rPr>
          <w:rFonts w:ascii="Times New Roman" w:eastAsia="Times New Roman" w:hAnsi="Times New Roman" w:cs="Times New Roman"/>
          <w:color w:val="000000"/>
          <w:sz w:val="28"/>
          <w:szCs w:val="28"/>
          <w:lang w:val="kk-KZ" w:eastAsia="ru-RU"/>
        </w:rPr>
        <w:t>» жағдайында p&lt;0.05 → параметрлік емес әдісті қолдануға немесе параметрлік тесттерге сақтықпен қарауға болады.</w:t>
      </w:r>
    </w:p>
    <w:p w:rsidR="00816C08" w:rsidRPr="009361DF" w:rsidRDefault="00816C08" w:rsidP="00B26126">
      <w:pPr>
        <w:spacing w:after="0" w:line="240" w:lineRule="auto"/>
        <w:ind w:firstLine="709"/>
        <w:jc w:val="both"/>
        <w:outlineLvl w:val="2"/>
        <w:rPr>
          <w:rFonts w:ascii="Times New Roman" w:eastAsia="Times New Roman" w:hAnsi="Times New Roman" w:cs="Times New Roman"/>
          <w:bCs/>
          <w:i/>
          <w:color w:val="000000"/>
          <w:sz w:val="28"/>
          <w:szCs w:val="28"/>
          <w:lang w:val="kk-KZ" w:eastAsia="ru-RU"/>
        </w:rPr>
      </w:pPr>
      <w:r w:rsidRPr="00BC22D0">
        <w:rPr>
          <w:rFonts w:ascii="Times New Roman" w:eastAsia="Times New Roman" w:hAnsi="Times New Roman" w:cs="Times New Roman"/>
          <w:bCs/>
          <w:i/>
          <w:color w:val="000000"/>
          <w:sz w:val="28"/>
          <w:szCs w:val="28"/>
          <w:lang w:val="kk-KZ" w:eastAsia="ru-RU"/>
        </w:rPr>
        <w:t xml:space="preserve">1.1 </w:t>
      </w:r>
      <w:r w:rsidR="00B26126" w:rsidRPr="00BC22D0">
        <w:rPr>
          <w:rFonts w:ascii="Times New Roman" w:eastAsia="Times New Roman" w:hAnsi="Times New Roman" w:cs="Times New Roman"/>
          <w:bCs/>
          <w:color w:val="000000"/>
          <w:sz w:val="28"/>
          <w:szCs w:val="28"/>
          <w:lang w:val="kk-KZ" w:eastAsia="ru-RU"/>
        </w:rPr>
        <w:t>Сенімділікті бағалау</w:t>
      </w:r>
    </w:p>
    <w:p w:rsidR="00175A66" w:rsidRPr="00175A66" w:rsidRDefault="00175A66" w:rsidP="00F27014">
      <w:pPr>
        <w:spacing w:after="0" w:line="240" w:lineRule="auto"/>
        <w:ind w:firstLine="567"/>
        <w:jc w:val="both"/>
        <w:outlineLvl w:val="2"/>
        <w:rPr>
          <w:rFonts w:ascii="Times New Roman" w:eastAsia="Times New Roman" w:hAnsi="Times New Roman" w:cs="Times New Roman"/>
          <w:b/>
          <w:bCs/>
          <w:color w:val="000000"/>
          <w:sz w:val="28"/>
          <w:szCs w:val="28"/>
          <w:lang w:val="kk-KZ" w:eastAsia="ru-RU"/>
        </w:rPr>
      </w:pPr>
    </w:p>
    <w:p w:rsidR="00816C08" w:rsidRDefault="00816C08" w:rsidP="00175A66">
      <w:pPr>
        <w:spacing w:after="0" w:line="240" w:lineRule="auto"/>
        <w:jc w:val="both"/>
        <w:rPr>
          <w:rFonts w:ascii="Times New Roman" w:eastAsia="Times New Roman" w:hAnsi="Times New Roman" w:cs="Times New Roman"/>
          <w:bCs/>
          <w:color w:val="000000"/>
          <w:sz w:val="28"/>
          <w:szCs w:val="28"/>
          <w:lang w:val="kk-KZ" w:eastAsia="ru-RU"/>
        </w:rPr>
      </w:pPr>
      <w:r w:rsidRPr="00BC22D0">
        <w:rPr>
          <w:rFonts w:ascii="Times New Roman" w:eastAsia="Times New Roman" w:hAnsi="Times New Roman" w:cs="Times New Roman"/>
          <w:bCs/>
          <w:color w:val="000000"/>
          <w:sz w:val="28"/>
          <w:szCs w:val="28"/>
          <w:lang w:val="kk-KZ" w:eastAsia="ru-RU"/>
        </w:rPr>
        <w:t xml:space="preserve">Кесте </w:t>
      </w:r>
      <w:r w:rsidR="00AE076B" w:rsidRPr="00960A09">
        <w:rPr>
          <w:rFonts w:ascii="Times New Roman" w:eastAsia="Times New Roman" w:hAnsi="Times New Roman" w:cs="Times New Roman"/>
          <w:bCs/>
          <w:color w:val="000000"/>
          <w:sz w:val="28"/>
          <w:szCs w:val="28"/>
          <w:lang w:val="kk-KZ" w:eastAsia="ru-RU"/>
        </w:rPr>
        <w:t>32</w:t>
      </w:r>
      <w:r w:rsidRPr="00BC22D0">
        <w:rPr>
          <w:rFonts w:ascii="Times New Roman" w:eastAsia="Times New Roman" w:hAnsi="Times New Roman" w:cs="Times New Roman"/>
          <w:bCs/>
          <w:color w:val="000000"/>
          <w:sz w:val="28"/>
          <w:szCs w:val="28"/>
          <w:lang w:val="kk-KZ" w:eastAsia="ru-RU"/>
        </w:rPr>
        <w:t xml:space="preserve"> </w:t>
      </w:r>
      <w:r w:rsidR="00175A66" w:rsidRPr="00BC22D0">
        <w:rPr>
          <w:rFonts w:ascii="Times New Roman" w:eastAsia="Times New Roman" w:hAnsi="Times New Roman" w:cs="Times New Roman"/>
          <w:bCs/>
          <w:color w:val="000000"/>
          <w:sz w:val="28"/>
          <w:szCs w:val="28"/>
          <w:lang w:val="kk-KZ" w:eastAsia="ru-RU"/>
        </w:rPr>
        <w:t>‒</w:t>
      </w:r>
      <w:r w:rsidR="00175A66">
        <w:rPr>
          <w:rFonts w:ascii="Times New Roman" w:eastAsia="Times New Roman" w:hAnsi="Times New Roman" w:cs="Times New Roman"/>
          <w:bCs/>
          <w:color w:val="000000"/>
          <w:sz w:val="28"/>
          <w:szCs w:val="28"/>
          <w:lang w:val="kk-KZ" w:eastAsia="ru-RU"/>
        </w:rPr>
        <w:t xml:space="preserve"> </w:t>
      </w:r>
      <w:r w:rsidRPr="00BC22D0">
        <w:rPr>
          <w:rFonts w:ascii="Times New Roman" w:eastAsia="Times New Roman" w:hAnsi="Times New Roman" w:cs="Times New Roman"/>
          <w:bCs/>
          <w:color w:val="000000"/>
          <w:sz w:val="28"/>
          <w:szCs w:val="28"/>
          <w:lang w:val="kk-KZ" w:eastAsia="ru-RU"/>
        </w:rPr>
        <w:t xml:space="preserve">Сенімділікті бағалау </w:t>
      </w:r>
    </w:p>
    <w:p w:rsidR="00175A66" w:rsidRPr="00175A66" w:rsidRDefault="00175A66" w:rsidP="009361DF">
      <w:pPr>
        <w:spacing w:after="0" w:line="240" w:lineRule="auto"/>
        <w:jc w:val="right"/>
        <w:rPr>
          <w:rFonts w:ascii="Times New Roman" w:eastAsia="Times New Roman" w:hAnsi="Times New Roman" w:cs="Times New Roman"/>
          <w:bCs/>
          <w:color w:val="000000"/>
          <w:sz w:val="16"/>
          <w:szCs w:val="16"/>
          <w:lang w:val="kk-KZ" w:eastAsia="ru-RU"/>
        </w:rPr>
      </w:pPr>
    </w:p>
    <w:tbl>
      <w:tblPr>
        <w:tblStyle w:val="a6"/>
        <w:tblW w:w="0" w:type="auto"/>
        <w:jc w:val="center"/>
        <w:tblLook w:val="04A0" w:firstRow="1" w:lastRow="0" w:firstColumn="1" w:lastColumn="0" w:noHBand="0" w:noVBand="1"/>
      </w:tblPr>
      <w:tblGrid>
        <w:gridCol w:w="4807"/>
        <w:gridCol w:w="4804"/>
      </w:tblGrid>
      <w:tr w:rsidR="00816C08" w:rsidRPr="009361DF" w:rsidTr="002157FF">
        <w:trPr>
          <w:jc w:val="center"/>
        </w:trPr>
        <w:tc>
          <w:tcPr>
            <w:tcW w:w="4807" w:type="dxa"/>
          </w:tcPr>
          <w:p w:rsidR="00816C08" w:rsidRPr="009361DF" w:rsidRDefault="00816C08" w:rsidP="00F27014">
            <w:pPr>
              <w:jc w:val="center"/>
              <w:rPr>
                <w:rFonts w:ascii="Times New Roman" w:eastAsia="Times New Roman" w:hAnsi="Times New Roman" w:cs="Times New Roman"/>
                <w:bCs/>
                <w:color w:val="000000"/>
                <w:sz w:val="24"/>
                <w:szCs w:val="24"/>
                <w:lang w:eastAsia="ru-RU"/>
              </w:rPr>
            </w:pPr>
            <w:r w:rsidRPr="009361DF">
              <w:rPr>
                <w:rFonts w:ascii="Times New Roman" w:eastAsia="Times New Roman" w:hAnsi="Times New Roman" w:cs="Times New Roman"/>
                <w:bCs/>
                <w:color w:val="000000"/>
                <w:sz w:val="24"/>
                <w:szCs w:val="24"/>
                <w:lang w:eastAsia="ru-RU"/>
              </w:rPr>
              <w:t>Көрсеткіш</w:t>
            </w:r>
          </w:p>
        </w:tc>
        <w:tc>
          <w:tcPr>
            <w:tcW w:w="4804" w:type="dxa"/>
          </w:tcPr>
          <w:p w:rsidR="00816C08" w:rsidRPr="009361DF" w:rsidRDefault="00816C08" w:rsidP="00F27014">
            <w:pPr>
              <w:jc w:val="center"/>
              <w:rPr>
                <w:rFonts w:ascii="Times New Roman" w:eastAsia="Times New Roman" w:hAnsi="Times New Roman" w:cs="Times New Roman"/>
                <w:bCs/>
                <w:color w:val="000000"/>
                <w:sz w:val="24"/>
                <w:szCs w:val="24"/>
                <w:lang w:eastAsia="ru-RU"/>
              </w:rPr>
            </w:pPr>
            <w:r w:rsidRPr="009361DF">
              <w:rPr>
                <w:rFonts w:ascii="Times New Roman" w:eastAsia="Times New Roman" w:hAnsi="Times New Roman" w:cs="Times New Roman"/>
                <w:bCs/>
                <w:color w:val="000000"/>
                <w:sz w:val="24"/>
                <w:szCs w:val="24"/>
                <w:lang w:eastAsia="ru-RU"/>
              </w:rPr>
              <w:t>Мәні</w:t>
            </w:r>
          </w:p>
        </w:tc>
      </w:tr>
      <w:tr w:rsidR="00816C08" w:rsidRPr="009361DF" w:rsidTr="002157FF">
        <w:trPr>
          <w:jc w:val="center"/>
        </w:trPr>
        <w:tc>
          <w:tcPr>
            <w:tcW w:w="4807" w:type="dxa"/>
          </w:tcPr>
          <w:p w:rsidR="00816C08" w:rsidRPr="009361DF" w:rsidRDefault="00816C08" w:rsidP="00F27014">
            <w:pPr>
              <w:rPr>
                <w:rFonts w:ascii="Times New Roman" w:eastAsia="Times New Roman" w:hAnsi="Times New Roman" w:cs="Times New Roman"/>
                <w:color w:val="000000"/>
                <w:sz w:val="24"/>
                <w:szCs w:val="24"/>
                <w:lang w:eastAsia="ru-RU"/>
              </w:rPr>
            </w:pPr>
            <w:r w:rsidRPr="009361DF">
              <w:rPr>
                <w:rFonts w:ascii="Times New Roman" w:eastAsia="Times New Roman" w:hAnsi="Times New Roman" w:cs="Times New Roman"/>
                <w:color w:val="000000"/>
                <w:kern w:val="2"/>
                <w:sz w:val="24"/>
                <w:szCs w:val="24"/>
                <w:lang w:eastAsia="ru-RU"/>
              </w:rPr>
              <w:t>Cronbach’s Alpha</w:t>
            </w:r>
          </w:p>
        </w:tc>
        <w:tc>
          <w:tcPr>
            <w:tcW w:w="4804" w:type="dxa"/>
          </w:tcPr>
          <w:p w:rsidR="00816C08" w:rsidRPr="009361DF" w:rsidRDefault="00816C08" w:rsidP="00F27014">
            <w:pPr>
              <w:rPr>
                <w:rFonts w:ascii="Times New Roman" w:eastAsia="Times New Roman" w:hAnsi="Times New Roman" w:cs="Times New Roman"/>
                <w:color w:val="000000"/>
                <w:sz w:val="24"/>
                <w:szCs w:val="24"/>
                <w:lang w:val="kk-KZ" w:eastAsia="ru-RU"/>
              </w:rPr>
            </w:pPr>
            <w:r w:rsidRPr="009361DF">
              <w:rPr>
                <w:rFonts w:ascii="Times New Roman" w:eastAsia="Times New Roman" w:hAnsi="Times New Roman" w:cs="Times New Roman"/>
                <w:color w:val="000000"/>
                <w:sz w:val="24"/>
                <w:szCs w:val="24"/>
                <w:lang w:val="kk-KZ" w:eastAsia="ru-RU"/>
              </w:rPr>
              <w:t>0.823</w:t>
            </w:r>
          </w:p>
        </w:tc>
      </w:tr>
      <w:tr w:rsidR="00816C08" w:rsidRPr="009361DF" w:rsidTr="002157FF">
        <w:trPr>
          <w:jc w:val="center"/>
        </w:trPr>
        <w:tc>
          <w:tcPr>
            <w:tcW w:w="4807" w:type="dxa"/>
          </w:tcPr>
          <w:p w:rsidR="00816C08" w:rsidRPr="009361DF" w:rsidRDefault="00816C08" w:rsidP="00F27014">
            <w:pPr>
              <w:rPr>
                <w:rFonts w:ascii="Times New Roman" w:eastAsia="Times New Roman" w:hAnsi="Times New Roman" w:cs="Times New Roman"/>
                <w:color w:val="000000"/>
                <w:sz w:val="24"/>
                <w:szCs w:val="24"/>
                <w:lang w:val="en-US" w:eastAsia="ru-RU"/>
              </w:rPr>
            </w:pPr>
            <w:r w:rsidRPr="009361DF">
              <w:rPr>
                <w:rFonts w:ascii="Times New Roman" w:eastAsia="Times New Roman" w:hAnsi="Times New Roman" w:cs="Times New Roman"/>
                <w:color w:val="000000"/>
                <w:kern w:val="2"/>
                <w:sz w:val="24"/>
                <w:szCs w:val="24"/>
                <w:lang w:eastAsia="ru-RU"/>
              </w:rPr>
              <w:t>N of Items</w:t>
            </w:r>
          </w:p>
        </w:tc>
        <w:tc>
          <w:tcPr>
            <w:tcW w:w="4804" w:type="dxa"/>
          </w:tcPr>
          <w:p w:rsidR="00816C08" w:rsidRPr="009361DF" w:rsidRDefault="00816C08" w:rsidP="00F27014">
            <w:pPr>
              <w:rPr>
                <w:rFonts w:ascii="Times New Roman" w:eastAsia="Times New Roman" w:hAnsi="Times New Roman" w:cs="Times New Roman"/>
                <w:color w:val="000000"/>
                <w:sz w:val="24"/>
                <w:szCs w:val="24"/>
                <w:lang w:eastAsia="ru-RU"/>
              </w:rPr>
            </w:pPr>
            <w:r w:rsidRPr="009361DF">
              <w:rPr>
                <w:rFonts w:ascii="Times New Roman" w:eastAsia="Times New Roman" w:hAnsi="Times New Roman" w:cs="Times New Roman"/>
                <w:color w:val="000000"/>
                <w:sz w:val="24"/>
                <w:szCs w:val="24"/>
                <w:lang w:eastAsia="ru-RU"/>
              </w:rPr>
              <w:t>12</w:t>
            </w:r>
          </w:p>
        </w:tc>
      </w:tr>
    </w:tbl>
    <w:p w:rsidR="00175A66" w:rsidRDefault="00175A66" w:rsidP="00F27014">
      <w:pPr>
        <w:spacing w:after="0" w:line="240" w:lineRule="auto"/>
        <w:ind w:firstLine="567"/>
        <w:jc w:val="both"/>
        <w:rPr>
          <w:rFonts w:ascii="Times New Roman" w:eastAsia="Times New Roman" w:hAnsi="Times New Roman" w:cs="Times New Roman"/>
          <w:color w:val="000000"/>
          <w:sz w:val="28"/>
          <w:szCs w:val="28"/>
          <w:lang w:val="kk-KZ" w:eastAsia="ru-RU"/>
        </w:rPr>
      </w:pPr>
    </w:p>
    <w:p w:rsidR="00816C08" w:rsidRPr="00175A66" w:rsidRDefault="00816C08" w:rsidP="009361DF">
      <w:pPr>
        <w:spacing w:after="0" w:line="240" w:lineRule="auto"/>
        <w:ind w:firstLine="709"/>
        <w:jc w:val="both"/>
        <w:rPr>
          <w:rFonts w:ascii="Times New Roman" w:eastAsia="Times New Roman" w:hAnsi="Times New Roman" w:cs="Times New Roman"/>
          <w:color w:val="000000"/>
          <w:sz w:val="28"/>
          <w:szCs w:val="28"/>
          <w:lang w:val="kk-KZ" w:eastAsia="ru-RU"/>
        </w:rPr>
      </w:pPr>
      <w:r w:rsidRPr="00175A66">
        <w:rPr>
          <w:rFonts w:ascii="Times New Roman" w:eastAsia="Times New Roman" w:hAnsi="Times New Roman" w:cs="Times New Roman"/>
          <w:color w:val="000000"/>
          <w:sz w:val="28"/>
          <w:szCs w:val="28"/>
          <w:lang w:val="kk-KZ" w:eastAsia="ru-RU"/>
        </w:rPr>
        <w:lastRenderedPageBreak/>
        <w:t>Alpha-Кронбах = 0.823 &gt; 0.7, бұл «Тұлғалардың цифрлық белсендігі мен кибербуллингтен қорғалмау дәрежесін бағалау» сауалнамасы</w:t>
      </w:r>
      <w:r w:rsidRPr="00785A38">
        <w:rPr>
          <w:rFonts w:ascii="Times New Roman" w:eastAsia="Times New Roman" w:hAnsi="Times New Roman" w:cs="Times New Roman"/>
          <w:color w:val="000000"/>
          <w:sz w:val="28"/>
          <w:szCs w:val="28"/>
          <w:lang w:val="kk-KZ" w:eastAsia="ru-RU"/>
        </w:rPr>
        <w:t>ның</w:t>
      </w:r>
      <w:r w:rsidRPr="00175A66">
        <w:rPr>
          <w:rFonts w:ascii="Times New Roman" w:eastAsia="Times New Roman" w:hAnsi="Times New Roman" w:cs="Times New Roman"/>
          <w:color w:val="000000"/>
          <w:sz w:val="28"/>
          <w:szCs w:val="28"/>
          <w:lang w:val="kk-KZ" w:eastAsia="ru-RU"/>
        </w:rPr>
        <w:t xml:space="preserve"> ішкі үйлесімділігінің жақсы екенін көрсетеді.</w:t>
      </w:r>
    </w:p>
    <w:p w:rsidR="00785A38" w:rsidRPr="00B26126" w:rsidRDefault="00785A38" w:rsidP="009361DF">
      <w:pPr>
        <w:spacing w:after="0" w:line="240" w:lineRule="auto"/>
        <w:ind w:firstLine="709"/>
        <w:outlineLvl w:val="2"/>
        <w:rPr>
          <w:rFonts w:ascii="Times New Roman" w:eastAsia="Times New Roman" w:hAnsi="Times New Roman" w:cs="Times New Roman"/>
          <w:bCs/>
          <w:i/>
          <w:color w:val="000000"/>
          <w:sz w:val="28"/>
          <w:szCs w:val="28"/>
          <w:lang w:val="kk-KZ" w:eastAsia="ru-RU"/>
        </w:rPr>
      </w:pPr>
      <w:r w:rsidRPr="00B26126">
        <w:rPr>
          <w:rFonts w:ascii="Times New Roman" w:eastAsia="Times New Roman" w:hAnsi="Times New Roman" w:cs="Times New Roman"/>
          <w:bCs/>
          <w:i/>
          <w:color w:val="000000"/>
          <w:sz w:val="28"/>
          <w:szCs w:val="28"/>
          <w:lang w:val="kk-KZ" w:eastAsia="ru-RU"/>
        </w:rPr>
        <w:t xml:space="preserve">1.4 </w:t>
      </w:r>
      <w:r w:rsidR="00B26126" w:rsidRPr="00B26126">
        <w:rPr>
          <w:rFonts w:ascii="Times New Roman" w:eastAsia="Times New Roman" w:hAnsi="Times New Roman" w:cs="Times New Roman"/>
          <w:bCs/>
          <w:color w:val="000000"/>
          <w:sz w:val="28"/>
          <w:szCs w:val="28"/>
          <w:lang w:val="kk-KZ" w:eastAsia="ru-RU"/>
        </w:rPr>
        <w:t xml:space="preserve">Жұптасқан t-тест </w:t>
      </w:r>
      <w:r w:rsidRPr="00B26126">
        <w:rPr>
          <w:rFonts w:ascii="Times New Roman" w:eastAsia="Times New Roman" w:hAnsi="Times New Roman" w:cs="Times New Roman"/>
          <w:bCs/>
          <w:i/>
          <w:color w:val="000000"/>
          <w:sz w:val="28"/>
          <w:szCs w:val="28"/>
          <w:lang w:val="kk-KZ" w:eastAsia="ru-RU"/>
        </w:rPr>
        <w:t>(Э</w:t>
      </w:r>
      <w:r w:rsidR="005D3691" w:rsidRPr="009361DF">
        <w:rPr>
          <w:rFonts w:ascii="Times New Roman" w:eastAsia="Times New Roman" w:hAnsi="Times New Roman" w:cs="Times New Roman"/>
          <w:bCs/>
          <w:i/>
          <w:color w:val="000000"/>
          <w:sz w:val="28"/>
          <w:szCs w:val="28"/>
          <w:lang w:val="kk-KZ" w:eastAsia="ru-RU"/>
        </w:rPr>
        <w:t>Т</w:t>
      </w:r>
      <w:r w:rsidRPr="00B26126">
        <w:rPr>
          <w:rFonts w:ascii="Times New Roman" w:eastAsia="Times New Roman" w:hAnsi="Times New Roman" w:cs="Times New Roman"/>
          <w:bCs/>
          <w:i/>
          <w:color w:val="000000"/>
          <w:sz w:val="28"/>
          <w:szCs w:val="28"/>
          <w:lang w:val="kk-KZ" w:eastAsia="ru-RU"/>
        </w:rPr>
        <w:t>, «</w:t>
      </w:r>
      <w:r w:rsidR="005D3691" w:rsidRPr="009361DF">
        <w:rPr>
          <w:rFonts w:ascii="Times New Roman" w:eastAsia="Times New Roman" w:hAnsi="Times New Roman" w:cs="Times New Roman"/>
          <w:bCs/>
          <w:i/>
          <w:color w:val="000000"/>
          <w:sz w:val="28"/>
          <w:szCs w:val="28"/>
          <w:lang w:val="kk-KZ" w:eastAsia="ru-RU"/>
        </w:rPr>
        <w:t>дейін</w:t>
      </w:r>
      <w:r w:rsidRPr="00B26126">
        <w:rPr>
          <w:rFonts w:ascii="Times New Roman" w:eastAsia="Times New Roman" w:hAnsi="Times New Roman" w:cs="Times New Roman"/>
          <w:bCs/>
          <w:i/>
          <w:color w:val="000000"/>
          <w:sz w:val="28"/>
          <w:szCs w:val="28"/>
          <w:lang w:val="kk-KZ" w:eastAsia="ru-RU"/>
        </w:rPr>
        <w:t>/кейін»)</w:t>
      </w:r>
    </w:p>
    <w:p w:rsidR="00960A09" w:rsidRDefault="00960A09" w:rsidP="00F27014">
      <w:pPr>
        <w:spacing w:after="0" w:line="240" w:lineRule="auto"/>
        <w:ind w:firstLine="567"/>
        <w:rPr>
          <w:rFonts w:ascii="Times New Roman" w:eastAsia="Times New Roman" w:hAnsi="Times New Roman" w:cs="Times New Roman"/>
          <w:bCs/>
          <w:color w:val="000000"/>
          <w:sz w:val="28"/>
          <w:szCs w:val="28"/>
          <w:lang w:val="kk-KZ" w:eastAsia="ru-RU"/>
        </w:rPr>
      </w:pPr>
    </w:p>
    <w:p w:rsidR="00785A38" w:rsidRDefault="00785A38" w:rsidP="00175A66">
      <w:pPr>
        <w:spacing w:after="0" w:line="240" w:lineRule="auto"/>
        <w:rPr>
          <w:rFonts w:ascii="Times New Roman" w:eastAsia="Times New Roman" w:hAnsi="Times New Roman" w:cs="Times New Roman"/>
          <w:bCs/>
          <w:color w:val="000000"/>
          <w:sz w:val="28"/>
          <w:szCs w:val="28"/>
          <w:lang w:val="kk-KZ" w:eastAsia="ru-RU"/>
        </w:rPr>
      </w:pPr>
      <w:r w:rsidRPr="004C0416">
        <w:rPr>
          <w:rFonts w:ascii="Times New Roman" w:eastAsia="Times New Roman" w:hAnsi="Times New Roman" w:cs="Times New Roman"/>
          <w:bCs/>
          <w:color w:val="000000"/>
          <w:sz w:val="28"/>
          <w:szCs w:val="28"/>
          <w:lang w:val="kk-KZ" w:eastAsia="ru-RU"/>
        </w:rPr>
        <w:t xml:space="preserve">Кесте </w:t>
      </w:r>
      <w:r w:rsidR="00AE076B" w:rsidRPr="00960A09">
        <w:rPr>
          <w:rFonts w:ascii="Times New Roman" w:eastAsia="Times New Roman" w:hAnsi="Times New Roman" w:cs="Times New Roman"/>
          <w:bCs/>
          <w:color w:val="000000"/>
          <w:sz w:val="28"/>
          <w:szCs w:val="28"/>
          <w:lang w:val="kk-KZ" w:eastAsia="ru-RU"/>
        </w:rPr>
        <w:t>33</w:t>
      </w:r>
      <w:r w:rsidRPr="004C0416">
        <w:rPr>
          <w:rFonts w:ascii="Times New Roman" w:eastAsia="Times New Roman" w:hAnsi="Times New Roman" w:cs="Times New Roman"/>
          <w:bCs/>
          <w:color w:val="000000"/>
          <w:sz w:val="28"/>
          <w:szCs w:val="28"/>
          <w:lang w:val="kk-KZ" w:eastAsia="ru-RU"/>
        </w:rPr>
        <w:t xml:space="preserve"> </w:t>
      </w:r>
      <w:r w:rsidR="00175A66" w:rsidRPr="004C0416">
        <w:rPr>
          <w:rFonts w:ascii="Times New Roman" w:eastAsia="Times New Roman" w:hAnsi="Times New Roman" w:cs="Times New Roman"/>
          <w:bCs/>
          <w:color w:val="000000"/>
          <w:sz w:val="28"/>
          <w:szCs w:val="28"/>
          <w:lang w:val="kk-KZ" w:eastAsia="ru-RU"/>
        </w:rPr>
        <w:t>‒</w:t>
      </w:r>
      <w:r w:rsidR="00175A66">
        <w:rPr>
          <w:rFonts w:ascii="Times New Roman" w:eastAsia="Times New Roman" w:hAnsi="Times New Roman" w:cs="Times New Roman"/>
          <w:bCs/>
          <w:color w:val="000000"/>
          <w:sz w:val="28"/>
          <w:szCs w:val="28"/>
          <w:lang w:val="kk-KZ" w:eastAsia="ru-RU"/>
        </w:rPr>
        <w:t xml:space="preserve"> </w:t>
      </w:r>
      <w:r w:rsidRPr="004C0416">
        <w:rPr>
          <w:rFonts w:ascii="Times New Roman" w:eastAsia="Times New Roman" w:hAnsi="Times New Roman" w:cs="Times New Roman"/>
          <w:bCs/>
          <w:color w:val="000000"/>
          <w:sz w:val="28"/>
          <w:szCs w:val="28"/>
          <w:lang w:val="kk-KZ" w:eastAsia="ru-RU"/>
        </w:rPr>
        <w:t>Жұптасқан t-тест (</w:t>
      </w:r>
      <w:r w:rsidR="00B305D9">
        <w:rPr>
          <w:rFonts w:ascii="Times New Roman" w:eastAsia="Times New Roman" w:hAnsi="Times New Roman" w:cs="Times New Roman"/>
          <w:bCs/>
          <w:color w:val="000000"/>
          <w:sz w:val="28"/>
          <w:szCs w:val="28"/>
          <w:lang w:val="kk-KZ" w:eastAsia="ru-RU"/>
        </w:rPr>
        <w:t>ЭТ</w:t>
      </w:r>
      <w:r w:rsidRPr="004C0416">
        <w:rPr>
          <w:rFonts w:ascii="Times New Roman" w:eastAsia="Times New Roman" w:hAnsi="Times New Roman" w:cs="Times New Roman"/>
          <w:bCs/>
          <w:color w:val="000000"/>
          <w:sz w:val="28"/>
          <w:szCs w:val="28"/>
          <w:lang w:val="kk-KZ" w:eastAsia="ru-RU"/>
        </w:rPr>
        <w:t>)</w:t>
      </w:r>
    </w:p>
    <w:p w:rsidR="00175A66" w:rsidRPr="00175A66" w:rsidRDefault="00175A66" w:rsidP="009361DF">
      <w:pPr>
        <w:spacing w:after="0" w:line="240" w:lineRule="auto"/>
        <w:ind w:firstLine="567"/>
        <w:jc w:val="right"/>
        <w:rPr>
          <w:rFonts w:ascii="Times New Roman" w:eastAsia="Times New Roman" w:hAnsi="Times New Roman" w:cs="Times New Roman"/>
          <w:bCs/>
          <w:color w:val="000000"/>
          <w:sz w:val="16"/>
          <w:szCs w:val="16"/>
          <w:lang w:val="kk-KZ" w:eastAsia="ru-RU"/>
        </w:rPr>
      </w:pPr>
    </w:p>
    <w:tbl>
      <w:tblPr>
        <w:tblStyle w:val="a6"/>
        <w:tblW w:w="0" w:type="auto"/>
        <w:jc w:val="center"/>
        <w:tblLook w:val="04A0" w:firstRow="1" w:lastRow="0" w:firstColumn="1" w:lastColumn="0" w:noHBand="0" w:noVBand="1"/>
      </w:tblPr>
      <w:tblGrid>
        <w:gridCol w:w="3122"/>
        <w:gridCol w:w="1946"/>
        <w:gridCol w:w="1469"/>
        <w:gridCol w:w="1190"/>
        <w:gridCol w:w="1890"/>
      </w:tblGrid>
      <w:tr w:rsidR="0055133D" w:rsidRPr="00175A66" w:rsidTr="009361DF">
        <w:trPr>
          <w:jc w:val="center"/>
        </w:trPr>
        <w:tc>
          <w:tcPr>
            <w:tcW w:w="3122" w:type="dxa"/>
            <w:vAlign w:val="center"/>
          </w:tcPr>
          <w:p w:rsidR="0055133D" w:rsidRPr="003756BF" w:rsidRDefault="003756BF" w:rsidP="00175A66">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Жұп</w:t>
            </w:r>
          </w:p>
        </w:tc>
        <w:tc>
          <w:tcPr>
            <w:tcW w:w="1946" w:type="dxa"/>
            <w:vAlign w:val="center"/>
          </w:tcPr>
          <w:p w:rsidR="0055133D" w:rsidRPr="00175A66" w:rsidRDefault="003756BF" w:rsidP="003756BF">
            <w:pPr>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val="kk-KZ" w:eastAsia="ru-RU"/>
              </w:rPr>
              <w:t xml:space="preserve">Мәні </w:t>
            </w:r>
            <w:r w:rsidR="0055133D" w:rsidRPr="00175A66">
              <w:rPr>
                <w:rFonts w:ascii="Times New Roman" w:eastAsia="Times New Roman" w:hAnsi="Times New Roman" w:cs="Times New Roman"/>
                <w:bCs/>
                <w:color w:val="000000"/>
                <w:sz w:val="24"/>
                <w:szCs w:val="24"/>
                <w:lang w:eastAsia="ru-RU"/>
              </w:rPr>
              <w:t>(T2–T1)</w:t>
            </w:r>
          </w:p>
        </w:tc>
        <w:tc>
          <w:tcPr>
            <w:tcW w:w="1469" w:type="dxa"/>
            <w:vAlign w:val="center"/>
          </w:tcPr>
          <w:p w:rsidR="0055133D" w:rsidRPr="00175A66" w:rsidRDefault="0055133D" w:rsidP="00175A66">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t-value</w:t>
            </w:r>
          </w:p>
        </w:tc>
        <w:tc>
          <w:tcPr>
            <w:tcW w:w="1190" w:type="dxa"/>
            <w:vAlign w:val="center"/>
          </w:tcPr>
          <w:p w:rsidR="0055133D" w:rsidRPr="00175A66" w:rsidRDefault="0055133D" w:rsidP="00175A66">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df</w:t>
            </w:r>
          </w:p>
        </w:tc>
        <w:tc>
          <w:tcPr>
            <w:tcW w:w="1890" w:type="dxa"/>
            <w:vAlign w:val="center"/>
          </w:tcPr>
          <w:p w:rsidR="0055133D" w:rsidRPr="00175A66" w:rsidRDefault="0055133D" w:rsidP="00175A66">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Sig.(2-tailed)</w:t>
            </w:r>
          </w:p>
        </w:tc>
      </w:tr>
      <w:tr w:rsidR="0055133D" w:rsidRPr="00175A66" w:rsidTr="009361DF">
        <w:trPr>
          <w:jc w:val="center"/>
        </w:trPr>
        <w:tc>
          <w:tcPr>
            <w:tcW w:w="3122" w:type="dxa"/>
          </w:tcPr>
          <w:p w:rsidR="0055133D" w:rsidRPr="00B26126" w:rsidRDefault="0055133D" w:rsidP="00B26126">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val="en-US" w:eastAsia="ru-RU"/>
              </w:rPr>
              <w:t>Sum</w:t>
            </w:r>
            <w:r w:rsidRPr="00B26126">
              <w:rPr>
                <w:rFonts w:ascii="Times New Roman" w:eastAsia="Times New Roman" w:hAnsi="Times New Roman" w:cs="Times New Roman"/>
                <w:color w:val="000000"/>
                <w:sz w:val="24"/>
                <w:szCs w:val="24"/>
                <w:lang w:eastAsia="ru-RU"/>
              </w:rPr>
              <w:t>_</w:t>
            </w:r>
            <w:r w:rsidRPr="00175A66">
              <w:rPr>
                <w:rFonts w:ascii="Times New Roman" w:eastAsia="Times New Roman" w:hAnsi="Times New Roman" w:cs="Times New Roman"/>
                <w:color w:val="000000"/>
                <w:sz w:val="24"/>
                <w:szCs w:val="24"/>
                <w:lang w:val="en-US" w:eastAsia="ru-RU"/>
              </w:rPr>
              <w:t>CE</w:t>
            </w:r>
            <w:r w:rsidRPr="00B26126">
              <w:rPr>
                <w:rFonts w:ascii="Times New Roman" w:eastAsia="Times New Roman" w:hAnsi="Times New Roman" w:cs="Times New Roman"/>
                <w:color w:val="000000"/>
                <w:sz w:val="24"/>
                <w:szCs w:val="24"/>
                <w:lang w:eastAsia="ru-RU"/>
              </w:rPr>
              <w:t xml:space="preserve"> (</w:t>
            </w:r>
            <w:r w:rsidR="00B26126">
              <w:rPr>
                <w:rFonts w:ascii="Times New Roman" w:eastAsia="Times New Roman" w:hAnsi="Times New Roman" w:cs="Times New Roman"/>
                <w:color w:val="000000"/>
                <w:sz w:val="24"/>
                <w:szCs w:val="24"/>
                <w:lang w:val="kk-KZ" w:eastAsia="ru-RU"/>
              </w:rPr>
              <w:t>ЭТ дейін/кейін</w:t>
            </w:r>
            <w:r w:rsidRPr="00B26126">
              <w:rPr>
                <w:rFonts w:ascii="Times New Roman" w:eastAsia="Times New Roman" w:hAnsi="Times New Roman" w:cs="Times New Roman"/>
                <w:color w:val="000000"/>
                <w:sz w:val="24"/>
                <w:szCs w:val="24"/>
                <w:lang w:eastAsia="ru-RU"/>
              </w:rPr>
              <w:t>)</w:t>
            </w:r>
          </w:p>
        </w:tc>
        <w:tc>
          <w:tcPr>
            <w:tcW w:w="1946" w:type="dxa"/>
          </w:tcPr>
          <w:p w:rsidR="0055133D" w:rsidRPr="00175A66" w:rsidRDefault="0055133D"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12.41</w:t>
            </w:r>
          </w:p>
        </w:tc>
        <w:tc>
          <w:tcPr>
            <w:tcW w:w="1469" w:type="dxa"/>
          </w:tcPr>
          <w:p w:rsidR="0055133D" w:rsidRPr="00175A66" w:rsidRDefault="0055133D"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7.318</w:t>
            </w:r>
          </w:p>
        </w:tc>
        <w:tc>
          <w:tcPr>
            <w:tcW w:w="1190" w:type="dxa"/>
          </w:tcPr>
          <w:p w:rsidR="0055133D" w:rsidRPr="00175A66" w:rsidRDefault="0055133D"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21</w:t>
            </w:r>
          </w:p>
        </w:tc>
        <w:tc>
          <w:tcPr>
            <w:tcW w:w="1890" w:type="dxa"/>
          </w:tcPr>
          <w:p w:rsidR="0055133D" w:rsidRPr="00175A66" w:rsidRDefault="0055133D"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0.000</w:t>
            </w:r>
          </w:p>
        </w:tc>
      </w:tr>
    </w:tbl>
    <w:p w:rsidR="00175A66" w:rsidRDefault="00175A66" w:rsidP="00F27014">
      <w:pPr>
        <w:spacing w:after="0" w:line="240" w:lineRule="auto"/>
        <w:ind w:firstLine="567"/>
        <w:jc w:val="both"/>
        <w:rPr>
          <w:rFonts w:ascii="Times New Roman" w:eastAsia="Times New Roman" w:hAnsi="Times New Roman" w:cs="Times New Roman"/>
          <w:color w:val="000000"/>
          <w:sz w:val="28"/>
          <w:szCs w:val="28"/>
          <w:lang w:val="kk-KZ" w:eastAsia="ru-RU"/>
        </w:rPr>
      </w:pPr>
    </w:p>
    <w:p w:rsidR="00785A38" w:rsidRPr="00175A66" w:rsidRDefault="00785A38" w:rsidP="009361DF">
      <w:pPr>
        <w:spacing w:after="0" w:line="240" w:lineRule="auto"/>
        <w:ind w:firstLine="709"/>
        <w:jc w:val="both"/>
        <w:rPr>
          <w:rFonts w:ascii="Times New Roman" w:eastAsia="Times New Roman" w:hAnsi="Times New Roman" w:cs="Times New Roman"/>
          <w:color w:val="000000"/>
          <w:sz w:val="28"/>
          <w:szCs w:val="28"/>
          <w:lang w:val="kk-KZ" w:eastAsia="ru-RU"/>
        </w:rPr>
      </w:pPr>
      <w:r w:rsidRPr="00175A66">
        <w:rPr>
          <w:rFonts w:ascii="Times New Roman" w:eastAsia="Times New Roman" w:hAnsi="Times New Roman" w:cs="Times New Roman"/>
          <w:color w:val="000000"/>
          <w:sz w:val="28"/>
          <w:szCs w:val="28"/>
          <w:lang w:val="kk-KZ" w:eastAsia="ru-RU"/>
        </w:rPr>
        <w:t>Орташа айырмашылық шамамен 12.41 балл. t=7.318, p&lt;0.001, яғни эксперименттік топта статистикалық тұрғыда елеулі өзгеріс (өсім) байқалады.</w:t>
      </w:r>
    </w:p>
    <w:p w:rsidR="00080FC0" w:rsidRPr="00BC22D0" w:rsidRDefault="00080FC0" w:rsidP="009361DF">
      <w:pPr>
        <w:spacing w:after="0" w:line="240" w:lineRule="auto"/>
        <w:ind w:firstLine="709"/>
        <w:jc w:val="both"/>
        <w:outlineLvl w:val="2"/>
        <w:rPr>
          <w:rFonts w:ascii="Times New Roman" w:eastAsia="Times New Roman" w:hAnsi="Times New Roman" w:cs="Times New Roman"/>
          <w:bCs/>
          <w:i/>
          <w:color w:val="000000"/>
          <w:sz w:val="28"/>
          <w:szCs w:val="28"/>
          <w:lang w:val="kk-KZ" w:eastAsia="ru-RU"/>
        </w:rPr>
      </w:pPr>
    </w:p>
    <w:p w:rsidR="00785A38" w:rsidRPr="009361DF" w:rsidRDefault="00785A38" w:rsidP="009361DF">
      <w:pPr>
        <w:spacing w:after="0" w:line="240" w:lineRule="auto"/>
        <w:ind w:firstLine="709"/>
        <w:jc w:val="both"/>
        <w:outlineLvl w:val="2"/>
        <w:rPr>
          <w:rFonts w:ascii="Times New Roman" w:eastAsia="Times New Roman" w:hAnsi="Times New Roman" w:cs="Times New Roman"/>
          <w:bCs/>
          <w:i/>
          <w:color w:val="000000"/>
          <w:sz w:val="28"/>
          <w:szCs w:val="28"/>
          <w:lang w:val="en-US" w:eastAsia="ru-RU"/>
        </w:rPr>
      </w:pPr>
      <w:r w:rsidRPr="009361DF">
        <w:rPr>
          <w:rFonts w:ascii="Times New Roman" w:eastAsia="Times New Roman" w:hAnsi="Times New Roman" w:cs="Times New Roman"/>
          <w:bCs/>
          <w:i/>
          <w:color w:val="000000"/>
          <w:sz w:val="28"/>
          <w:szCs w:val="28"/>
          <w:lang w:val="en-US" w:eastAsia="ru-RU"/>
        </w:rPr>
        <w:t>1.5 Wilcoxon Signed Ranks (</w:t>
      </w:r>
      <w:r w:rsidR="005D3691" w:rsidRPr="009361DF">
        <w:rPr>
          <w:rFonts w:ascii="Times New Roman" w:eastAsia="Times New Roman" w:hAnsi="Times New Roman" w:cs="Times New Roman"/>
          <w:bCs/>
          <w:i/>
          <w:color w:val="000000"/>
          <w:sz w:val="28"/>
          <w:szCs w:val="28"/>
          <w:lang w:val="kk-KZ" w:eastAsia="ru-RU"/>
        </w:rPr>
        <w:t>БТ</w:t>
      </w:r>
      <w:r w:rsidRPr="009361DF">
        <w:rPr>
          <w:rFonts w:ascii="Times New Roman" w:eastAsia="Times New Roman" w:hAnsi="Times New Roman" w:cs="Times New Roman"/>
          <w:bCs/>
          <w:i/>
          <w:color w:val="000000"/>
          <w:sz w:val="28"/>
          <w:szCs w:val="28"/>
          <w:lang w:val="en-US" w:eastAsia="ru-RU"/>
        </w:rPr>
        <w:t>, «</w:t>
      </w:r>
      <w:r w:rsidR="005D3691" w:rsidRPr="009361DF">
        <w:rPr>
          <w:rFonts w:ascii="Times New Roman" w:eastAsia="Times New Roman" w:hAnsi="Times New Roman" w:cs="Times New Roman"/>
          <w:bCs/>
          <w:i/>
          <w:color w:val="000000"/>
          <w:sz w:val="28"/>
          <w:szCs w:val="28"/>
          <w:lang w:val="kk-KZ" w:eastAsia="ru-RU"/>
        </w:rPr>
        <w:t>дейін</w:t>
      </w:r>
      <w:r w:rsidRPr="009361DF">
        <w:rPr>
          <w:rFonts w:ascii="Times New Roman" w:eastAsia="Times New Roman" w:hAnsi="Times New Roman" w:cs="Times New Roman"/>
          <w:bCs/>
          <w:i/>
          <w:color w:val="000000"/>
          <w:sz w:val="28"/>
          <w:szCs w:val="28"/>
          <w:lang w:val="en-US" w:eastAsia="ru-RU"/>
        </w:rPr>
        <w:t>/</w:t>
      </w:r>
      <w:r w:rsidRPr="009361DF">
        <w:rPr>
          <w:rFonts w:ascii="Times New Roman" w:eastAsia="Times New Roman" w:hAnsi="Times New Roman" w:cs="Times New Roman"/>
          <w:bCs/>
          <w:i/>
          <w:color w:val="000000"/>
          <w:sz w:val="28"/>
          <w:szCs w:val="28"/>
          <w:lang w:eastAsia="ru-RU"/>
        </w:rPr>
        <w:t>кейін</w:t>
      </w:r>
      <w:r w:rsidRPr="009361DF">
        <w:rPr>
          <w:rFonts w:ascii="Times New Roman" w:eastAsia="Times New Roman" w:hAnsi="Times New Roman" w:cs="Times New Roman"/>
          <w:bCs/>
          <w:i/>
          <w:color w:val="000000"/>
          <w:sz w:val="28"/>
          <w:szCs w:val="28"/>
          <w:lang w:val="en-US" w:eastAsia="ru-RU"/>
        </w:rPr>
        <w:t>»)</w:t>
      </w:r>
    </w:p>
    <w:p w:rsidR="00785A38" w:rsidRPr="00C242BD" w:rsidRDefault="00785A38" w:rsidP="009361DF">
      <w:pPr>
        <w:spacing w:after="0" w:line="240" w:lineRule="auto"/>
        <w:ind w:firstLine="709"/>
        <w:jc w:val="both"/>
        <w:rPr>
          <w:rFonts w:ascii="Times New Roman" w:eastAsia="Times New Roman" w:hAnsi="Times New Roman" w:cs="Times New Roman"/>
          <w:color w:val="000000"/>
          <w:sz w:val="28"/>
          <w:szCs w:val="28"/>
          <w:lang w:val="en-US" w:eastAsia="ru-RU"/>
        </w:rPr>
      </w:pPr>
      <w:r w:rsidRPr="00785A38">
        <w:rPr>
          <w:rFonts w:ascii="Times New Roman" w:eastAsia="Times New Roman" w:hAnsi="Times New Roman" w:cs="Times New Roman"/>
          <w:color w:val="000000"/>
          <w:sz w:val="28"/>
          <w:szCs w:val="28"/>
          <w:lang w:val="kk-KZ" w:eastAsia="ru-RU"/>
        </w:rPr>
        <w:t>Бақылау то</w:t>
      </w:r>
      <w:r w:rsidR="00597D94">
        <w:rPr>
          <w:rFonts w:ascii="Times New Roman" w:eastAsia="Times New Roman" w:hAnsi="Times New Roman" w:cs="Times New Roman"/>
          <w:color w:val="000000"/>
          <w:sz w:val="28"/>
          <w:szCs w:val="28"/>
          <w:lang w:val="kk-KZ" w:eastAsia="ru-RU"/>
        </w:rPr>
        <w:t>б</w:t>
      </w:r>
      <w:r w:rsidRPr="00785A38">
        <w:rPr>
          <w:rFonts w:ascii="Times New Roman" w:eastAsia="Times New Roman" w:hAnsi="Times New Roman" w:cs="Times New Roman"/>
          <w:color w:val="000000"/>
          <w:sz w:val="28"/>
          <w:szCs w:val="28"/>
          <w:lang w:val="kk-KZ" w:eastAsia="ru-RU"/>
        </w:rPr>
        <w:t>ында да</w:t>
      </w:r>
      <w:r w:rsidRPr="00C242BD">
        <w:rPr>
          <w:rFonts w:ascii="Times New Roman" w:eastAsia="Times New Roman" w:hAnsi="Times New Roman" w:cs="Times New Roman"/>
          <w:color w:val="000000"/>
          <w:sz w:val="28"/>
          <w:szCs w:val="28"/>
          <w:lang w:val="en-US" w:eastAsia="ru-RU"/>
        </w:rPr>
        <w:t xml:space="preserve"> </w:t>
      </w:r>
      <w:r w:rsidRPr="00785A38">
        <w:rPr>
          <w:rFonts w:ascii="Times New Roman" w:eastAsia="Times New Roman" w:hAnsi="Times New Roman" w:cs="Times New Roman"/>
          <w:color w:val="000000"/>
          <w:sz w:val="28"/>
          <w:szCs w:val="28"/>
          <w:lang w:eastAsia="ru-RU"/>
        </w:rPr>
        <w:t>қалыптылықтан</w:t>
      </w:r>
      <w:r w:rsidRPr="00C242BD">
        <w:rPr>
          <w:rFonts w:ascii="Times New Roman" w:eastAsia="Times New Roman" w:hAnsi="Times New Roman" w:cs="Times New Roman"/>
          <w:color w:val="000000"/>
          <w:sz w:val="28"/>
          <w:szCs w:val="28"/>
          <w:lang w:val="en-US" w:eastAsia="ru-RU"/>
        </w:rPr>
        <w:t xml:space="preserve"> </w:t>
      </w:r>
      <w:r w:rsidRPr="00785A38">
        <w:rPr>
          <w:rFonts w:ascii="Times New Roman" w:eastAsia="Times New Roman" w:hAnsi="Times New Roman" w:cs="Times New Roman"/>
          <w:color w:val="000000"/>
          <w:sz w:val="28"/>
          <w:szCs w:val="28"/>
          <w:lang w:eastAsia="ru-RU"/>
        </w:rPr>
        <w:t>ауытқу</w:t>
      </w:r>
      <w:r w:rsidRPr="00C242BD">
        <w:rPr>
          <w:rFonts w:ascii="Times New Roman" w:eastAsia="Times New Roman" w:hAnsi="Times New Roman" w:cs="Times New Roman"/>
          <w:color w:val="000000"/>
          <w:sz w:val="28"/>
          <w:szCs w:val="28"/>
          <w:lang w:val="en-US" w:eastAsia="ru-RU"/>
        </w:rPr>
        <w:t xml:space="preserve"> </w:t>
      </w:r>
      <w:r w:rsidRPr="00785A38">
        <w:rPr>
          <w:rFonts w:ascii="Times New Roman" w:eastAsia="Times New Roman" w:hAnsi="Times New Roman" w:cs="Times New Roman"/>
          <w:color w:val="000000"/>
          <w:sz w:val="28"/>
          <w:szCs w:val="28"/>
          <w:lang w:eastAsia="ru-RU"/>
        </w:rPr>
        <w:t>болғандықтан</w:t>
      </w:r>
      <w:r w:rsidRPr="00C242BD">
        <w:rPr>
          <w:rFonts w:ascii="Times New Roman" w:eastAsia="Times New Roman" w:hAnsi="Times New Roman" w:cs="Times New Roman"/>
          <w:color w:val="000000"/>
          <w:sz w:val="28"/>
          <w:szCs w:val="28"/>
          <w:lang w:val="en-US" w:eastAsia="ru-RU"/>
        </w:rPr>
        <w:t xml:space="preserve">, </w:t>
      </w:r>
      <w:r w:rsidRPr="00785A38">
        <w:rPr>
          <w:rFonts w:ascii="Times New Roman" w:eastAsia="Times New Roman" w:hAnsi="Times New Roman" w:cs="Times New Roman"/>
          <w:color w:val="000000"/>
          <w:sz w:val="28"/>
          <w:szCs w:val="28"/>
          <w:lang w:eastAsia="ru-RU"/>
        </w:rPr>
        <w:t>параметрлік</w:t>
      </w:r>
      <w:r w:rsidRPr="00C242BD">
        <w:rPr>
          <w:rFonts w:ascii="Times New Roman" w:eastAsia="Times New Roman" w:hAnsi="Times New Roman" w:cs="Times New Roman"/>
          <w:color w:val="000000"/>
          <w:sz w:val="28"/>
          <w:szCs w:val="28"/>
          <w:lang w:val="en-US" w:eastAsia="ru-RU"/>
        </w:rPr>
        <w:t xml:space="preserve"> </w:t>
      </w:r>
      <w:r w:rsidRPr="00785A38">
        <w:rPr>
          <w:rFonts w:ascii="Times New Roman" w:eastAsia="Times New Roman" w:hAnsi="Times New Roman" w:cs="Times New Roman"/>
          <w:color w:val="000000"/>
          <w:sz w:val="28"/>
          <w:szCs w:val="28"/>
          <w:lang w:eastAsia="ru-RU"/>
        </w:rPr>
        <w:t>емес</w:t>
      </w:r>
      <w:r w:rsidRPr="00C242BD">
        <w:rPr>
          <w:rFonts w:ascii="Times New Roman" w:eastAsia="Times New Roman" w:hAnsi="Times New Roman" w:cs="Times New Roman"/>
          <w:color w:val="000000"/>
          <w:sz w:val="28"/>
          <w:szCs w:val="28"/>
          <w:lang w:val="en-US" w:eastAsia="ru-RU"/>
        </w:rPr>
        <w:t xml:space="preserve"> </w:t>
      </w:r>
      <w:r w:rsidRPr="00785A38">
        <w:rPr>
          <w:rFonts w:ascii="Times New Roman" w:eastAsia="Times New Roman" w:hAnsi="Times New Roman" w:cs="Times New Roman"/>
          <w:color w:val="000000"/>
          <w:sz w:val="28"/>
          <w:szCs w:val="28"/>
          <w:lang w:eastAsia="ru-RU"/>
        </w:rPr>
        <w:t>тест</w:t>
      </w:r>
      <w:r w:rsidRPr="00C242BD">
        <w:rPr>
          <w:rFonts w:ascii="Times New Roman" w:eastAsia="Times New Roman" w:hAnsi="Times New Roman" w:cs="Times New Roman"/>
          <w:color w:val="000000"/>
          <w:sz w:val="28"/>
          <w:szCs w:val="28"/>
          <w:lang w:val="en-US" w:eastAsia="ru-RU"/>
        </w:rPr>
        <w:t xml:space="preserve"> </w:t>
      </w:r>
      <w:r w:rsidRPr="00785A38">
        <w:rPr>
          <w:rFonts w:ascii="Times New Roman" w:eastAsia="Times New Roman" w:hAnsi="Times New Roman" w:cs="Times New Roman"/>
          <w:color w:val="000000"/>
          <w:sz w:val="28"/>
          <w:szCs w:val="28"/>
          <w:lang w:eastAsia="ru-RU"/>
        </w:rPr>
        <w:t>қолданылған</w:t>
      </w:r>
      <w:r w:rsidRPr="00C242BD">
        <w:rPr>
          <w:rFonts w:ascii="Times New Roman" w:eastAsia="Times New Roman" w:hAnsi="Times New Roman" w:cs="Times New Roman"/>
          <w:color w:val="000000"/>
          <w:sz w:val="28"/>
          <w:szCs w:val="28"/>
          <w:lang w:val="en-US" w:eastAsia="ru-RU"/>
        </w:rPr>
        <w:t>.</w:t>
      </w:r>
    </w:p>
    <w:p w:rsidR="00960A09" w:rsidRDefault="00960A09" w:rsidP="00F27014">
      <w:pPr>
        <w:spacing w:after="0" w:line="240" w:lineRule="auto"/>
        <w:ind w:firstLine="567"/>
        <w:rPr>
          <w:rFonts w:ascii="Times New Roman" w:eastAsia="Times New Roman" w:hAnsi="Times New Roman" w:cs="Times New Roman"/>
          <w:b/>
          <w:bCs/>
          <w:color w:val="000000"/>
          <w:sz w:val="28"/>
          <w:szCs w:val="28"/>
          <w:lang w:val="kk-KZ" w:eastAsia="ru-RU"/>
        </w:rPr>
      </w:pPr>
    </w:p>
    <w:p w:rsidR="00785A38" w:rsidRDefault="00785A38" w:rsidP="00175A66">
      <w:pPr>
        <w:spacing w:after="0" w:line="240" w:lineRule="auto"/>
        <w:rPr>
          <w:rFonts w:ascii="Times New Roman" w:eastAsia="Times New Roman" w:hAnsi="Times New Roman" w:cs="Times New Roman"/>
          <w:bCs/>
          <w:color w:val="000000"/>
          <w:sz w:val="28"/>
          <w:szCs w:val="28"/>
          <w:lang w:val="kk-KZ" w:eastAsia="ru-RU"/>
        </w:rPr>
      </w:pPr>
      <w:r w:rsidRPr="00960A09">
        <w:rPr>
          <w:rFonts w:ascii="Times New Roman" w:eastAsia="Times New Roman" w:hAnsi="Times New Roman" w:cs="Times New Roman"/>
          <w:bCs/>
          <w:color w:val="000000"/>
          <w:sz w:val="28"/>
          <w:szCs w:val="28"/>
          <w:lang w:eastAsia="ru-RU"/>
        </w:rPr>
        <w:t>Кесте</w:t>
      </w:r>
      <w:r w:rsidRPr="00960A09">
        <w:rPr>
          <w:rFonts w:ascii="Times New Roman" w:eastAsia="Times New Roman" w:hAnsi="Times New Roman" w:cs="Times New Roman"/>
          <w:bCs/>
          <w:color w:val="000000"/>
          <w:sz w:val="28"/>
          <w:szCs w:val="28"/>
          <w:lang w:val="en-US" w:eastAsia="ru-RU"/>
        </w:rPr>
        <w:t xml:space="preserve"> </w:t>
      </w:r>
      <w:r w:rsidR="00AE076B" w:rsidRPr="00960A09">
        <w:rPr>
          <w:rFonts w:ascii="Times New Roman" w:eastAsia="Times New Roman" w:hAnsi="Times New Roman" w:cs="Times New Roman"/>
          <w:bCs/>
          <w:color w:val="000000"/>
          <w:sz w:val="28"/>
          <w:szCs w:val="28"/>
          <w:lang w:val="kk-KZ" w:eastAsia="ru-RU"/>
        </w:rPr>
        <w:t>34</w:t>
      </w:r>
      <w:r w:rsidRPr="00960A09">
        <w:rPr>
          <w:rFonts w:ascii="Times New Roman" w:eastAsia="Times New Roman" w:hAnsi="Times New Roman" w:cs="Times New Roman"/>
          <w:bCs/>
          <w:color w:val="000000"/>
          <w:sz w:val="28"/>
          <w:szCs w:val="28"/>
          <w:lang w:val="en-US" w:eastAsia="ru-RU"/>
        </w:rPr>
        <w:t xml:space="preserve"> </w:t>
      </w:r>
      <w:r w:rsidR="00175A66">
        <w:rPr>
          <w:rFonts w:ascii="Times New Roman" w:eastAsia="Times New Roman" w:hAnsi="Times New Roman" w:cs="Times New Roman"/>
          <w:bCs/>
          <w:color w:val="000000"/>
          <w:sz w:val="28"/>
          <w:szCs w:val="28"/>
          <w:lang w:val="en-US" w:eastAsia="ru-RU"/>
        </w:rPr>
        <w:t>‒</w:t>
      </w:r>
      <w:r w:rsidR="00175A66">
        <w:rPr>
          <w:rFonts w:ascii="Times New Roman" w:eastAsia="Times New Roman" w:hAnsi="Times New Roman" w:cs="Times New Roman"/>
          <w:bCs/>
          <w:color w:val="000000"/>
          <w:sz w:val="28"/>
          <w:szCs w:val="28"/>
          <w:lang w:val="kk-KZ" w:eastAsia="ru-RU"/>
        </w:rPr>
        <w:t xml:space="preserve"> </w:t>
      </w:r>
      <w:r w:rsidRPr="00960A09">
        <w:rPr>
          <w:rFonts w:ascii="Times New Roman" w:eastAsia="Times New Roman" w:hAnsi="Times New Roman" w:cs="Times New Roman"/>
          <w:bCs/>
          <w:color w:val="000000"/>
          <w:sz w:val="28"/>
          <w:szCs w:val="28"/>
          <w:lang w:val="en-US" w:eastAsia="ru-RU"/>
        </w:rPr>
        <w:t>Wilcoxon Signed Ranks Test (</w:t>
      </w:r>
      <w:r w:rsidR="000E0A31">
        <w:rPr>
          <w:rFonts w:ascii="Times New Roman" w:eastAsia="Times New Roman" w:hAnsi="Times New Roman" w:cs="Times New Roman"/>
          <w:bCs/>
          <w:color w:val="000000"/>
          <w:sz w:val="28"/>
          <w:szCs w:val="28"/>
          <w:lang w:val="kk-KZ" w:eastAsia="ru-RU"/>
        </w:rPr>
        <w:t>БТ</w:t>
      </w:r>
      <w:r w:rsidRPr="00960A09">
        <w:rPr>
          <w:rFonts w:ascii="Times New Roman" w:eastAsia="Times New Roman" w:hAnsi="Times New Roman" w:cs="Times New Roman"/>
          <w:bCs/>
          <w:color w:val="000000"/>
          <w:sz w:val="28"/>
          <w:szCs w:val="28"/>
          <w:lang w:val="en-US" w:eastAsia="ru-RU"/>
        </w:rPr>
        <w:t>)</w:t>
      </w:r>
    </w:p>
    <w:p w:rsidR="00175A66" w:rsidRPr="00175A66" w:rsidRDefault="00175A66" w:rsidP="00175A66">
      <w:pPr>
        <w:spacing w:after="0" w:line="240" w:lineRule="auto"/>
        <w:rPr>
          <w:rFonts w:ascii="Times New Roman" w:eastAsia="Times New Roman" w:hAnsi="Times New Roman" w:cs="Times New Roman"/>
          <w:bCs/>
          <w:color w:val="000000"/>
          <w:sz w:val="16"/>
          <w:szCs w:val="16"/>
          <w:lang w:val="kk-KZ" w:eastAsia="ru-RU"/>
        </w:rPr>
      </w:pPr>
    </w:p>
    <w:tbl>
      <w:tblPr>
        <w:tblStyle w:val="a6"/>
        <w:tblW w:w="0" w:type="auto"/>
        <w:tblInd w:w="136" w:type="dxa"/>
        <w:tblLook w:val="04A0" w:firstRow="1" w:lastRow="0" w:firstColumn="1" w:lastColumn="0" w:noHBand="0" w:noVBand="1"/>
      </w:tblPr>
      <w:tblGrid>
        <w:gridCol w:w="5683"/>
        <w:gridCol w:w="3906"/>
      </w:tblGrid>
      <w:tr w:rsidR="0055133D" w:rsidRPr="00175A66" w:rsidTr="009361DF">
        <w:trPr>
          <w:trHeight w:val="269"/>
        </w:trPr>
        <w:tc>
          <w:tcPr>
            <w:tcW w:w="5683" w:type="dxa"/>
          </w:tcPr>
          <w:p w:rsidR="0055133D" w:rsidRPr="004A7199" w:rsidRDefault="004A7199" w:rsidP="00F27014">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Статистика</w:t>
            </w:r>
          </w:p>
        </w:tc>
        <w:tc>
          <w:tcPr>
            <w:tcW w:w="3906" w:type="dxa"/>
          </w:tcPr>
          <w:p w:rsidR="0055133D" w:rsidRPr="004A7199" w:rsidRDefault="004A7199" w:rsidP="00F27014">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Мәні</w:t>
            </w:r>
          </w:p>
        </w:tc>
      </w:tr>
      <w:tr w:rsidR="0055133D" w:rsidRPr="00175A66" w:rsidTr="009361DF">
        <w:trPr>
          <w:trHeight w:val="254"/>
        </w:trPr>
        <w:tc>
          <w:tcPr>
            <w:tcW w:w="5683" w:type="dxa"/>
          </w:tcPr>
          <w:p w:rsidR="0055133D" w:rsidRPr="00175A66" w:rsidRDefault="0055133D"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Z</w:t>
            </w:r>
          </w:p>
        </w:tc>
        <w:tc>
          <w:tcPr>
            <w:tcW w:w="3906" w:type="dxa"/>
          </w:tcPr>
          <w:p w:rsidR="0055133D" w:rsidRPr="00175A66" w:rsidRDefault="0055133D"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–3.152</w:t>
            </w:r>
          </w:p>
        </w:tc>
      </w:tr>
      <w:tr w:rsidR="0055133D" w:rsidRPr="00175A66" w:rsidTr="009361DF">
        <w:trPr>
          <w:trHeight w:val="254"/>
        </w:trPr>
        <w:tc>
          <w:tcPr>
            <w:tcW w:w="5683" w:type="dxa"/>
          </w:tcPr>
          <w:p w:rsidR="0055133D" w:rsidRPr="00175A66" w:rsidRDefault="0055133D"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Asymp. Sig.</w:t>
            </w:r>
          </w:p>
        </w:tc>
        <w:tc>
          <w:tcPr>
            <w:tcW w:w="3906" w:type="dxa"/>
          </w:tcPr>
          <w:p w:rsidR="0055133D" w:rsidRPr="00175A66" w:rsidRDefault="0055133D"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0.002</w:t>
            </w:r>
          </w:p>
        </w:tc>
      </w:tr>
    </w:tbl>
    <w:p w:rsidR="00175A66" w:rsidRDefault="00175A66" w:rsidP="00F27014">
      <w:pPr>
        <w:spacing w:after="0" w:line="240" w:lineRule="auto"/>
        <w:ind w:firstLine="708"/>
        <w:rPr>
          <w:rFonts w:ascii="Times New Roman" w:eastAsia="Times New Roman" w:hAnsi="Times New Roman" w:cs="Times New Roman"/>
          <w:color w:val="000000"/>
          <w:sz w:val="28"/>
          <w:szCs w:val="28"/>
          <w:lang w:val="kk-KZ" w:eastAsia="ru-RU"/>
        </w:rPr>
      </w:pPr>
    </w:p>
    <w:p w:rsidR="00785A38" w:rsidRPr="00175A66" w:rsidRDefault="00785A38" w:rsidP="009361DF">
      <w:pPr>
        <w:spacing w:after="0" w:line="240" w:lineRule="auto"/>
        <w:ind w:firstLine="708"/>
        <w:jc w:val="both"/>
        <w:rPr>
          <w:rFonts w:ascii="Times New Roman" w:eastAsia="Times New Roman" w:hAnsi="Times New Roman" w:cs="Times New Roman"/>
          <w:color w:val="000000"/>
          <w:sz w:val="28"/>
          <w:szCs w:val="28"/>
          <w:lang w:val="kk-KZ" w:eastAsia="ru-RU"/>
        </w:rPr>
      </w:pPr>
      <w:r w:rsidRPr="00175A66">
        <w:rPr>
          <w:rFonts w:ascii="Times New Roman" w:eastAsia="Times New Roman" w:hAnsi="Times New Roman" w:cs="Times New Roman"/>
          <w:color w:val="000000"/>
          <w:sz w:val="28"/>
          <w:szCs w:val="28"/>
          <w:lang w:val="kk-KZ" w:eastAsia="ru-RU"/>
        </w:rPr>
        <w:t xml:space="preserve">p=0.002&lt;0.01, яғни </w:t>
      </w:r>
      <w:r w:rsidR="002A477B">
        <w:rPr>
          <w:rFonts w:ascii="Times New Roman" w:eastAsia="Times New Roman" w:hAnsi="Times New Roman" w:cs="Times New Roman"/>
          <w:color w:val="000000"/>
          <w:sz w:val="28"/>
          <w:szCs w:val="28"/>
          <w:lang w:val="kk-KZ" w:eastAsia="ru-RU"/>
        </w:rPr>
        <w:t>б</w:t>
      </w:r>
      <w:r w:rsidRPr="00785A38">
        <w:rPr>
          <w:rFonts w:ascii="Times New Roman" w:eastAsia="Times New Roman" w:hAnsi="Times New Roman" w:cs="Times New Roman"/>
          <w:color w:val="000000"/>
          <w:sz w:val="28"/>
          <w:szCs w:val="28"/>
          <w:lang w:val="kk-KZ" w:eastAsia="ru-RU"/>
        </w:rPr>
        <w:t>ақылау тобында</w:t>
      </w:r>
      <w:r w:rsidR="007B1275">
        <w:rPr>
          <w:rFonts w:ascii="Times New Roman" w:eastAsia="Times New Roman" w:hAnsi="Times New Roman" w:cs="Times New Roman"/>
          <w:color w:val="000000"/>
          <w:sz w:val="28"/>
          <w:szCs w:val="28"/>
          <w:lang w:val="kk-KZ" w:eastAsia="ru-RU"/>
        </w:rPr>
        <w:t xml:space="preserve"> көрсеткіштердің артқаны </w:t>
      </w:r>
      <w:r w:rsidRPr="00175A66">
        <w:rPr>
          <w:rFonts w:ascii="Times New Roman" w:eastAsia="Times New Roman" w:hAnsi="Times New Roman" w:cs="Times New Roman"/>
          <w:color w:val="000000"/>
          <w:sz w:val="28"/>
          <w:szCs w:val="28"/>
          <w:lang w:val="kk-KZ" w:eastAsia="ru-RU"/>
        </w:rPr>
        <w:t>статистикалық тұрғыда маңызды, алайда өсім деңгейі эксперименттік топқа қарағанда аздау.</w:t>
      </w:r>
    </w:p>
    <w:p w:rsidR="00785A38" w:rsidRDefault="00785A38" w:rsidP="009361DF">
      <w:pPr>
        <w:spacing w:after="0" w:line="240" w:lineRule="auto"/>
        <w:ind w:firstLine="708"/>
        <w:jc w:val="both"/>
        <w:outlineLvl w:val="2"/>
        <w:rPr>
          <w:rFonts w:ascii="Times New Roman" w:eastAsia="Times New Roman" w:hAnsi="Times New Roman" w:cs="Times New Roman"/>
          <w:bCs/>
          <w:i/>
          <w:color w:val="000000"/>
          <w:sz w:val="28"/>
          <w:szCs w:val="28"/>
          <w:lang w:val="kk-KZ" w:eastAsia="ru-RU"/>
        </w:rPr>
      </w:pPr>
      <w:r w:rsidRPr="00B26126">
        <w:rPr>
          <w:rFonts w:ascii="Times New Roman" w:eastAsia="Times New Roman" w:hAnsi="Times New Roman" w:cs="Times New Roman"/>
          <w:bCs/>
          <w:i/>
          <w:color w:val="000000"/>
          <w:sz w:val="28"/>
          <w:szCs w:val="28"/>
          <w:lang w:val="kk-KZ" w:eastAsia="ru-RU"/>
        </w:rPr>
        <w:t xml:space="preserve">1.6 </w:t>
      </w:r>
      <w:r w:rsidR="00B26126" w:rsidRPr="00960A09">
        <w:rPr>
          <w:rFonts w:ascii="Times New Roman" w:eastAsia="Times New Roman" w:hAnsi="Times New Roman" w:cs="Times New Roman"/>
          <w:bCs/>
          <w:color w:val="000000"/>
          <w:sz w:val="28"/>
          <w:szCs w:val="28"/>
          <w:lang w:val="kk-KZ" w:eastAsia="ru-RU"/>
        </w:rPr>
        <w:t xml:space="preserve">Тәуелсіз үлгілердің тесті </w:t>
      </w:r>
      <w:r w:rsidRPr="00B26126">
        <w:rPr>
          <w:rFonts w:ascii="Times New Roman" w:eastAsia="Times New Roman" w:hAnsi="Times New Roman" w:cs="Times New Roman"/>
          <w:bCs/>
          <w:i/>
          <w:color w:val="000000"/>
          <w:sz w:val="28"/>
          <w:szCs w:val="28"/>
          <w:lang w:val="kk-KZ" w:eastAsia="ru-RU"/>
        </w:rPr>
        <w:t>(</w:t>
      </w:r>
      <w:r w:rsidR="000E0A31">
        <w:rPr>
          <w:rFonts w:ascii="Times New Roman" w:eastAsia="Times New Roman" w:hAnsi="Times New Roman" w:cs="Times New Roman"/>
          <w:bCs/>
          <w:i/>
          <w:color w:val="000000"/>
          <w:sz w:val="28"/>
          <w:szCs w:val="28"/>
          <w:lang w:val="kk-KZ" w:eastAsia="ru-RU"/>
        </w:rPr>
        <w:t>ЭТ</w:t>
      </w:r>
      <w:r w:rsidRPr="00B26126">
        <w:rPr>
          <w:rFonts w:ascii="Times New Roman" w:eastAsia="Times New Roman" w:hAnsi="Times New Roman" w:cs="Times New Roman"/>
          <w:bCs/>
          <w:i/>
          <w:color w:val="000000"/>
          <w:sz w:val="28"/>
          <w:szCs w:val="28"/>
          <w:lang w:val="kk-KZ" w:eastAsia="ru-RU"/>
        </w:rPr>
        <w:t xml:space="preserve"> </w:t>
      </w:r>
      <w:r w:rsidR="000E0A31">
        <w:rPr>
          <w:rFonts w:ascii="Times New Roman" w:eastAsia="Times New Roman" w:hAnsi="Times New Roman" w:cs="Times New Roman"/>
          <w:bCs/>
          <w:i/>
          <w:color w:val="000000"/>
          <w:sz w:val="28"/>
          <w:szCs w:val="28"/>
          <w:lang w:val="kk-KZ" w:eastAsia="ru-RU"/>
        </w:rPr>
        <w:t>және БТ</w:t>
      </w:r>
      <w:r w:rsidRPr="00B26126">
        <w:rPr>
          <w:rFonts w:ascii="Times New Roman" w:eastAsia="Times New Roman" w:hAnsi="Times New Roman" w:cs="Times New Roman"/>
          <w:bCs/>
          <w:i/>
          <w:color w:val="000000"/>
          <w:sz w:val="28"/>
          <w:szCs w:val="28"/>
          <w:lang w:val="kk-KZ" w:eastAsia="ru-RU"/>
        </w:rPr>
        <w:t>, «</w:t>
      </w:r>
      <w:r w:rsidR="000E0A31">
        <w:rPr>
          <w:rFonts w:ascii="Times New Roman" w:eastAsia="Times New Roman" w:hAnsi="Times New Roman" w:cs="Times New Roman"/>
          <w:bCs/>
          <w:i/>
          <w:color w:val="000000"/>
          <w:sz w:val="28"/>
          <w:szCs w:val="28"/>
          <w:lang w:val="kk-KZ" w:eastAsia="ru-RU"/>
        </w:rPr>
        <w:t>экс.</w:t>
      </w:r>
      <w:r w:rsidRPr="00B26126">
        <w:rPr>
          <w:rFonts w:ascii="Times New Roman" w:eastAsia="Times New Roman" w:hAnsi="Times New Roman" w:cs="Times New Roman"/>
          <w:bCs/>
          <w:i/>
          <w:color w:val="000000"/>
          <w:sz w:val="28"/>
          <w:szCs w:val="28"/>
          <w:lang w:val="kk-KZ" w:eastAsia="ru-RU"/>
        </w:rPr>
        <w:t>кейін»)</w:t>
      </w:r>
    </w:p>
    <w:p w:rsidR="007B1275" w:rsidRDefault="007B1275" w:rsidP="00175A66">
      <w:pPr>
        <w:spacing w:after="0" w:line="240" w:lineRule="auto"/>
        <w:rPr>
          <w:rFonts w:ascii="Times New Roman" w:eastAsia="Times New Roman" w:hAnsi="Times New Roman" w:cs="Times New Roman"/>
          <w:bCs/>
          <w:color w:val="000000"/>
          <w:sz w:val="28"/>
          <w:szCs w:val="28"/>
          <w:lang w:val="kk-KZ" w:eastAsia="ru-RU"/>
        </w:rPr>
      </w:pPr>
    </w:p>
    <w:p w:rsidR="00785A38" w:rsidRDefault="00785A38" w:rsidP="00175A66">
      <w:pPr>
        <w:spacing w:after="0" w:line="240" w:lineRule="auto"/>
        <w:rPr>
          <w:rFonts w:ascii="Times New Roman" w:eastAsia="Times New Roman" w:hAnsi="Times New Roman" w:cs="Times New Roman"/>
          <w:bCs/>
          <w:color w:val="000000"/>
          <w:sz w:val="28"/>
          <w:szCs w:val="28"/>
          <w:lang w:val="kk-KZ" w:eastAsia="ru-RU"/>
        </w:rPr>
      </w:pPr>
      <w:r w:rsidRPr="00960A09">
        <w:rPr>
          <w:rFonts w:ascii="Times New Roman" w:eastAsia="Times New Roman" w:hAnsi="Times New Roman" w:cs="Times New Roman"/>
          <w:bCs/>
          <w:color w:val="000000"/>
          <w:sz w:val="28"/>
          <w:szCs w:val="28"/>
          <w:lang w:val="kk-KZ" w:eastAsia="ru-RU"/>
        </w:rPr>
        <w:t xml:space="preserve">Кесте </w:t>
      </w:r>
      <w:r w:rsidR="00AE076B" w:rsidRPr="00960A09">
        <w:rPr>
          <w:rFonts w:ascii="Times New Roman" w:eastAsia="Times New Roman" w:hAnsi="Times New Roman" w:cs="Times New Roman"/>
          <w:bCs/>
          <w:color w:val="000000"/>
          <w:sz w:val="28"/>
          <w:szCs w:val="28"/>
          <w:lang w:val="kk-KZ" w:eastAsia="ru-RU"/>
        </w:rPr>
        <w:t>35</w:t>
      </w:r>
      <w:r w:rsidRPr="00960A09">
        <w:rPr>
          <w:rFonts w:ascii="Times New Roman" w:eastAsia="Times New Roman" w:hAnsi="Times New Roman" w:cs="Times New Roman"/>
          <w:bCs/>
          <w:color w:val="000000"/>
          <w:sz w:val="28"/>
          <w:szCs w:val="28"/>
          <w:lang w:val="kk-KZ" w:eastAsia="ru-RU"/>
        </w:rPr>
        <w:t xml:space="preserve"> </w:t>
      </w:r>
      <w:r w:rsidR="00175A66">
        <w:rPr>
          <w:rFonts w:ascii="Times New Roman" w:eastAsia="Times New Roman" w:hAnsi="Times New Roman" w:cs="Times New Roman"/>
          <w:bCs/>
          <w:color w:val="000000"/>
          <w:sz w:val="28"/>
          <w:szCs w:val="28"/>
          <w:lang w:val="kk-KZ" w:eastAsia="ru-RU"/>
        </w:rPr>
        <w:t xml:space="preserve">‒ </w:t>
      </w:r>
      <w:r w:rsidRPr="00960A09">
        <w:rPr>
          <w:rFonts w:ascii="Times New Roman" w:eastAsia="Times New Roman" w:hAnsi="Times New Roman" w:cs="Times New Roman"/>
          <w:bCs/>
          <w:color w:val="000000"/>
          <w:sz w:val="28"/>
          <w:szCs w:val="28"/>
          <w:lang w:val="kk-KZ" w:eastAsia="ru-RU"/>
        </w:rPr>
        <w:t>Тәуелсіз үлгілердің тесті (T2)</w:t>
      </w:r>
    </w:p>
    <w:p w:rsidR="00175A66" w:rsidRPr="00175A66" w:rsidRDefault="00175A66" w:rsidP="00175A66">
      <w:pPr>
        <w:spacing w:after="0" w:line="240" w:lineRule="auto"/>
        <w:rPr>
          <w:rFonts w:ascii="Times New Roman" w:eastAsia="Times New Roman" w:hAnsi="Times New Roman" w:cs="Times New Roman"/>
          <w:bCs/>
          <w:color w:val="000000"/>
          <w:sz w:val="16"/>
          <w:szCs w:val="16"/>
          <w:lang w:val="kk-KZ" w:eastAsia="ru-RU"/>
        </w:rPr>
      </w:pPr>
    </w:p>
    <w:tbl>
      <w:tblPr>
        <w:tblStyle w:val="a6"/>
        <w:tblW w:w="0" w:type="auto"/>
        <w:tblLook w:val="04A0" w:firstRow="1" w:lastRow="0" w:firstColumn="1" w:lastColumn="0" w:noHBand="0" w:noVBand="1"/>
      </w:tblPr>
      <w:tblGrid>
        <w:gridCol w:w="2330"/>
        <w:gridCol w:w="1625"/>
        <w:gridCol w:w="1086"/>
        <w:gridCol w:w="496"/>
        <w:gridCol w:w="1829"/>
        <w:gridCol w:w="1560"/>
      </w:tblGrid>
      <w:tr w:rsidR="00F16140" w:rsidRPr="00175A66" w:rsidTr="001115F3">
        <w:tc>
          <w:tcPr>
            <w:tcW w:w="2330" w:type="dxa"/>
          </w:tcPr>
          <w:p w:rsidR="00F16140" w:rsidRPr="00175A66" w:rsidRDefault="00F16140"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Levene’s Test (F)</w:t>
            </w:r>
          </w:p>
        </w:tc>
        <w:tc>
          <w:tcPr>
            <w:tcW w:w="1625" w:type="dxa"/>
          </w:tcPr>
          <w:p w:rsidR="00F16140" w:rsidRPr="00175A66" w:rsidRDefault="00F16140"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Levene’s p</w:t>
            </w:r>
          </w:p>
        </w:tc>
        <w:tc>
          <w:tcPr>
            <w:tcW w:w="1086" w:type="dxa"/>
          </w:tcPr>
          <w:p w:rsidR="00F16140" w:rsidRPr="00175A66" w:rsidRDefault="00F16140"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t-value</w:t>
            </w:r>
          </w:p>
        </w:tc>
        <w:tc>
          <w:tcPr>
            <w:tcW w:w="496" w:type="dxa"/>
          </w:tcPr>
          <w:p w:rsidR="00F16140" w:rsidRPr="00175A66" w:rsidRDefault="00F16140"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df</w:t>
            </w:r>
          </w:p>
        </w:tc>
        <w:tc>
          <w:tcPr>
            <w:tcW w:w="1829" w:type="dxa"/>
          </w:tcPr>
          <w:p w:rsidR="00F16140" w:rsidRPr="00175A66" w:rsidRDefault="00F16140"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Sig.(2-tailed)</w:t>
            </w:r>
          </w:p>
        </w:tc>
        <w:tc>
          <w:tcPr>
            <w:tcW w:w="1560" w:type="dxa"/>
          </w:tcPr>
          <w:p w:rsidR="00F16140" w:rsidRPr="00175A66" w:rsidRDefault="00F16140"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Mean Diff.</w:t>
            </w:r>
          </w:p>
        </w:tc>
      </w:tr>
      <w:tr w:rsidR="00F16140" w:rsidRPr="00175A66" w:rsidTr="001115F3">
        <w:tc>
          <w:tcPr>
            <w:tcW w:w="2330" w:type="dxa"/>
          </w:tcPr>
          <w:p w:rsidR="00F16140" w:rsidRPr="00175A66" w:rsidRDefault="00F16140"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0.607</w:t>
            </w:r>
          </w:p>
        </w:tc>
        <w:tc>
          <w:tcPr>
            <w:tcW w:w="1625" w:type="dxa"/>
          </w:tcPr>
          <w:p w:rsidR="00F16140" w:rsidRPr="00175A66" w:rsidRDefault="00F16140"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0.442</w:t>
            </w:r>
          </w:p>
        </w:tc>
        <w:tc>
          <w:tcPr>
            <w:tcW w:w="1086" w:type="dxa"/>
          </w:tcPr>
          <w:p w:rsidR="00F16140" w:rsidRPr="00175A66" w:rsidRDefault="00F16140"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5.018</w:t>
            </w:r>
          </w:p>
        </w:tc>
        <w:tc>
          <w:tcPr>
            <w:tcW w:w="496" w:type="dxa"/>
          </w:tcPr>
          <w:p w:rsidR="00F16140" w:rsidRPr="00175A66" w:rsidRDefault="00F16140"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42</w:t>
            </w:r>
          </w:p>
        </w:tc>
        <w:tc>
          <w:tcPr>
            <w:tcW w:w="1829" w:type="dxa"/>
          </w:tcPr>
          <w:p w:rsidR="00F16140" w:rsidRPr="00175A66" w:rsidRDefault="00F16140"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0.000</w:t>
            </w:r>
          </w:p>
        </w:tc>
        <w:tc>
          <w:tcPr>
            <w:tcW w:w="1560" w:type="dxa"/>
          </w:tcPr>
          <w:p w:rsidR="00F16140" w:rsidRPr="00175A66" w:rsidRDefault="00F16140"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9.87</w:t>
            </w:r>
          </w:p>
        </w:tc>
      </w:tr>
    </w:tbl>
    <w:p w:rsidR="00175A66" w:rsidRDefault="00175A66" w:rsidP="00F27014">
      <w:pPr>
        <w:spacing w:after="0" w:line="240" w:lineRule="auto"/>
        <w:ind w:firstLine="708"/>
        <w:jc w:val="both"/>
        <w:rPr>
          <w:rFonts w:ascii="Times New Roman" w:eastAsia="Times New Roman" w:hAnsi="Times New Roman" w:cs="Times New Roman"/>
          <w:color w:val="000000"/>
          <w:sz w:val="28"/>
          <w:szCs w:val="28"/>
          <w:lang w:val="kk-KZ" w:eastAsia="ru-RU"/>
        </w:rPr>
      </w:pPr>
    </w:p>
    <w:p w:rsidR="00785A38" w:rsidRPr="00175A66" w:rsidRDefault="00785A38" w:rsidP="00F27014">
      <w:pPr>
        <w:spacing w:after="0" w:line="240" w:lineRule="auto"/>
        <w:ind w:firstLine="708"/>
        <w:jc w:val="both"/>
        <w:rPr>
          <w:rFonts w:ascii="Times New Roman" w:eastAsia="Times New Roman" w:hAnsi="Times New Roman" w:cs="Times New Roman"/>
          <w:color w:val="000000"/>
          <w:sz w:val="28"/>
          <w:szCs w:val="28"/>
          <w:lang w:val="kk-KZ" w:eastAsia="ru-RU"/>
        </w:rPr>
      </w:pPr>
      <w:r w:rsidRPr="00175A66">
        <w:rPr>
          <w:rFonts w:ascii="Times New Roman" w:eastAsia="Times New Roman" w:hAnsi="Times New Roman" w:cs="Times New Roman"/>
          <w:color w:val="000000"/>
          <w:sz w:val="28"/>
          <w:szCs w:val="28"/>
          <w:lang w:val="kk-KZ" w:eastAsia="ru-RU"/>
        </w:rPr>
        <w:t xml:space="preserve">Levene’s p=0.442 → дисперсиялар бірдей деп қабылданады. t=5.018, p&lt;0.001, бұл «кейін» кезеңде </w:t>
      </w:r>
      <w:r w:rsidR="000E0A31">
        <w:rPr>
          <w:rFonts w:ascii="Times New Roman" w:eastAsia="Times New Roman" w:hAnsi="Times New Roman" w:cs="Times New Roman"/>
          <w:color w:val="000000"/>
          <w:sz w:val="28"/>
          <w:szCs w:val="28"/>
          <w:lang w:val="kk-KZ" w:eastAsia="ru-RU"/>
        </w:rPr>
        <w:t>ЭТ</w:t>
      </w:r>
      <w:r w:rsidRPr="00175A66">
        <w:rPr>
          <w:rFonts w:ascii="Times New Roman" w:eastAsia="Times New Roman" w:hAnsi="Times New Roman" w:cs="Times New Roman"/>
          <w:color w:val="000000"/>
          <w:sz w:val="28"/>
          <w:szCs w:val="28"/>
          <w:lang w:val="kk-KZ" w:eastAsia="ru-RU"/>
        </w:rPr>
        <w:t xml:space="preserve"> көрсеткіштері </w:t>
      </w:r>
      <w:r w:rsidR="000E0A31">
        <w:rPr>
          <w:rFonts w:ascii="Times New Roman" w:eastAsia="Times New Roman" w:hAnsi="Times New Roman" w:cs="Times New Roman"/>
          <w:color w:val="000000"/>
          <w:sz w:val="28"/>
          <w:szCs w:val="28"/>
          <w:lang w:val="kk-KZ" w:eastAsia="ru-RU"/>
        </w:rPr>
        <w:t>БТ-на</w:t>
      </w:r>
      <w:r w:rsidRPr="00175A66">
        <w:rPr>
          <w:rFonts w:ascii="Times New Roman" w:eastAsia="Times New Roman" w:hAnsi="Times New Roman" w:cs="Times New Roman"/>
          <w:color w:val="000000"/>
          <w:sz w:val="28"/>
          <w:szCs w:val="28"/>
          <w:lang w:val="kk-KZ" w:eastAsia="ru-RU"/>
        </w:rPr>
        <w:t xml:space="preserve"> қарағанда айтарлықтай жоғары екенін білдіреді.</w:t>
      </w:r>
    </w:p>
    <w:p w:rsidR="007B1275" w:rsidRDefault="007B1275" w:rsidP="00F27014">
      <w:pPr>
        <w:spacing w:after="0" w:line="240" w:lineRule="auto"/>
        <w:ind w:firstLine="708"/>
        <w:jc w:val="both"/>
        <w:outlineLvl w:val="1"/>
        <w:rPr>
          <w:rFonts w:ascii="Times New Roman" w:eastAsia="Times New Roman" w:hAnsi="Times New Roman" w:cs="Times New Roman"/>
          <w:bCs/>
          <w:i/>
          <w:color w:val="000000"/>
          <w:sz w:val="28"/>
          <w:szCs w:val="28"/>
          <w:lang w:val="kk-KZ" w:eastAsia="ru-RU"/>
        </w:rPr>
      </w:pPr>
    </w:p>
    <w:p w:rsidR="00785A38" w:rsidRPr="00D6453E" w:rsidRDefault="007B1275" w:rsidP="00F27014">
      <w:pPr>
        <w:spacing w:after="0" w:line="240" w:lineRule="auto"/>
        <w:ind w:firstLine="708"/>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iCs/>
          <w:color w:val="000000"/>
          <w:sz w:val="28"/>
          <w:szCs w:val="28"/>
          <w:lang w:val="kk-KZ" w:eastAsia="ru-RU"/>
        </w:rPr>
        <w:t xml:space="preserve">2. </w:t>
      </w:r>
      <w:r w:rsidR="00785A38" w:rsidRPr="007B1275">
        <w:rPr>
          <w:rFonts w:ascii="Times New Roman" w:eastAsia="Calibri" w:hAnsi="Times New Roman" w:cs="Times New Roman"/>
          <w:i/>
          <w:sz w:val="28"/>
          <w:szCs w:val="28"/>
          <w:lang w:val="kk-KZ" w:eastAsia="en-US"/>
        </w:rPr>
        <w:t>М.Рокичтің «Құндылық бағдар» әдістемесі</w:t>
      </w:r>
      <w:r>
        <w:rPr>
          <w:rFonts w:ascii="Times New Roman" w:eastAsia="Times New Roman" w:hAnsi="Times New Roman" w:cs="Times New Roman"/>
          <w:i/>
          <w:iCs/>
          <w:color w:val="000000"/>
          <w:sz w:val="28"/>
          <w:szCs w:val="28"/>
          <w:lang w:val="kk-KZ" w:eastAsia="ru-RU"/>
        </w:rPr>
        <w:t xml:space="preserve"> (</w:t>
      </w:r>
      <w:r w:rsidR="00785A38" w:rsidRPr="00D6453E">
        <w:rPr>
          <w:rFonts w:ascii="Times New Roman" w:eastAsia="Times New Roman" w:hAnsi="Times New Roman" w:cs="Times New Roman"/>
          <w:i/>
          <w:iCs/>
          <w:color w:val="000000"/>
          <w:sz w:val="28"/>
          <w:szCs w:val="28"/>
          <w:lang w:val="kk-KZ" w:eastAsia="ru-RU"/>
        </w:rPr>
        <w:t>мотивациялық-құндылық</w:t>
      </w:r>
      <w:r w:rsidR="00785A38" w:rsidRPr="00785A38">
        <w:rPr>
          <w:rFonts w:ascii="Times New Roman" w:eastAsia="Times New Roman" w:hAnsi="Times New Roman" w:cs="Times New Roman"/>
          <w:i/>
          <w:iCs/>
          <w:color w:val="000000"/>
          <w:sz w:val="28"/>
          <w:szCs w:val="28"/>
          <w:lang w:val="kk-KZ" w:eastAsia="ru-RU"/>
        </w:rPr>
        <w:t>тық критерий</w:t>
      </w:r>
      <w:r w:rsidR="00785A38" w:rsidRPr="00D6453E">
        <w:rPr>
          <w:rFonts w:ascii="Times New Roman" w:eastAsia="Times New Roman" w:hAnsi="Times New Roman" w:cs="Times New Roman"/>
          <w:iCs/>
          <w:color w:val="000000"/>
          <w:sz w:val="28"/>
          <w:szCs w:val="28"/>
          <w:lang w:val="kk-KZ" w:eastAsia="ru-RU"/>
        </w:rPr>
        <w:t>)</w:t>
      </w:r>
      <w:r w:rsidR="00450BB4" w:rsidRPr="00450BB4">
        <w:rPr>
          <w:lang w:val="kk-KZ"/>
        </w:rPr>
        <w:t xml:space="preserve"> </w:t>
      </w:r>
    </w:p>
    <w:p w:rsidR="00785A38" w:rsidRPr="002677FE" w:rsidRDefault="00785A38" w:rsidP="00B26126">
      <w:pPr>
        <w:spacing w:after="0" w:line="240" w:lineRule="auto"/>
        <w:ind w:firstLine="708"/>
        <w:jc w:val="both"/>
        <w:outlineLvl w:val="2"/>
        <w:rPr>
          <w:rFonts w:ascii="Times New Roman" w:eastAsia="Times New Roman" w:hAnsi="Times New Roman" w:cs="Times New Roman"/>
          <w:bCs/>
          <w:i/>
          <w:color w:val="000000"/>
          <w:sz w:val="28"/>
          <w:szCs w:val="28"/>
          <w:lang w:val="kk-KZ" w:eastAsia="ru-RU"/>
        </w:rPr>
      </w:pPr>
      <w:r w:rsidRPr="002677FE">
        <w:rPr>
          <w:rFonts w:ascii="Times New Roman" w:eastAsia="Times New Roman" w:hAnsi="Times New Roman" w:cs="Times New Roman"/>
          <w:bCs/>
          <w:i/>
          <w:color w:val="000000"/>
          <w:sz w:val="28"/>
          <w:szCs w:val="28"/>
          <w:lang w:val="kk-KZ" w:eastAsia="ru-RU"/>
        </w:rPr>
        <w:t xml:space="preserve">2.1 </w:t>
      </w:r>
      <w:r w:rsidR="00B26126" w:rsidRPr="002677FE">
        <w:rPr>
          <w:rFonts w:ascii="Times New Roman" w:eastAsia="Times New Roman" w:hAnsi="Times New Roman" w:cs="Times New Roman"/>
          <w:bCs/>
          <w:color w:val="000000"/>
          <w:sz w:val="28"/>
          <w:szCs w:val="28"/>
          <w:lang w:val="kk-KZ" w:eastAsia="ru-RU"/>
        </w:rPr>
        <w:t>Сенімділікті бағалау</w:t>
      </w:r>
    </w:p>
    <w:p w:rsidR="00960A09" w:rsidRDefault="00960A09" w:rsidP="00F27014">
      <w:pPr>
        <w:spacing w:after="0" w:line="240" w:lineRule="auto"/>
        <w:jc w:val="both"/>
        <w:rPr>
          <w:rFonts w:ascii="Times New Roman" w:eastAsia="Times New Roman" w:hAnsi="Times New Roman" w:cs="Times New Roman"/>
          <w:b/>
          <w:bCs/>
          <w:color w:val="000000"/>
          <w:sz w:val="28"/>
          <w:szCs w:val="28"/>
          <w:lang w:val="kk-KZ" w:eastAsia="ru-RU"/>
        </w:rPr>
      </w:pPr>
    </w:p>
    <w:p w:rsidR="00785A38" w:rsidRDefault="00785A38" w:rsidP="00F27014">
      <w:pPr>
        <w:spacing w:after="0" w:line="240" w:lineRule="auto"/>
        <w:jc w:val="both"/>
        <w:rPr>
          <w:rFonts w:ascii="Times New Roman" w:eastAsia="Times New Roman" w:hAnsi="Times New Roman" w:cs="Times New Roman"/>
          <w:bCs/>
          <w:color w:val="000000"/>
          <w:sz w:val="28"/>
          <w:szCs w:val="28"/>
          <w:lang w:val="kk-KZ" w:eastAsia="ru-RU"/>
        </w:rPr>
      </w:pPr>
      <w:r w:rsidRPr="002677FE">
        <w:rPr>
          <w:rFonts w:ascii="Times New Roman" w:eastAsia="Times New Roman" w:hAnsi="Times New Roman" w:cs="Times New Roman"/>
          <w:bCs/>
          <w:color w:val="000000"/>
          <w:sz w:val="28"/>
          <w:szCs w:val="28"/>
          <w:lang w:val="kk-KZ" w:eastAsia="ru-RU"/>
        </w:rPr>
        <w:t xml:space="preserve">Кесте </w:t>
      </w:r>
      <w:r w:rsidR="00AE076B" w:rsidRPr="00960A09">
        <w:rPr>
          <w:rFonts w:ascii="Times New Roman" w:eastAsia="Times New Roman" w:hAnsi="Times New Roman" w:cs="Times New Roman"/>
          <w:bCs/>
          <w:color w:val="000000"/>
          <w:sz w:val="28"/>
          <w:szCs w:val="28"/>
          <w:lang w:val="kk-KZ" w:eastAsia="ru-RU"/>
        </w:rPr>
        <w:t>36</w:t>
      </w:r>
      <w:r w:rsidRPr="002677FE">
        <w:rPr>
          <w:rFonts w:ascii="Times New Roman" w:eastAsia="Times New Roman" w:hAnsi="Times New Roman" w:cs="Times New Roman"/>
          <w:bCs/>
          <w:color w:val="000000"/>
          <w:sz w:val="28"/>
          <w:szCs w:val="28"/>
          <w:lang w:val="kk-KZ" w:eastAsia="ru-RU"/>
        </w:rPr>
        <w:t xml:space="preserve"> </w:t>
      </w:r>
      <w:r w:rsidR="00175A66" w:rsidRPr="002677FE">
        <w:rPr>
          <w:rFonts w:ascii="Times New Roman" w:eastAsia="Times New Roman" w:hAnsi="Times New Roman" w:cs="Times New Roman"/>
          <w:bCs/>
          <w:color w:val="000000"/>
          <w:sz w:val="28"/>
          <w:szCs w:val="28"/>
          <w:lang w:val="kk-KZ" w:eastAsia="ru-RU"/>
        </w:rPr>
        <w:t>‒</w:t>
      </w:r>
      <w:r w:rsidR="00175A66">
        <w:rPr>
          <w:rFonts w:ascii="Times New Roman" w:eastAsia="Times New Roman" w:hAnsi="Times New Roman" w:cs="Times New Roman"/>
          <w:bCs/>
          <w:color w:val="000000"/>
          <w:sz w:val="28"/>
          <w:szCs w:val="28"/>
          <w:lang w:val="kk-KZ" w:eastAsia="ru-RU"/>
        </w:rPr>
        <w:t xml:space="preserve"> </w:t>
      </w:r>
      <w:r w:rsidRPr="002677FE">
        <w:rPr>
          <w:rFonts w:ascii="Times New Roman" w:eastAsia="Times New Roman" w:hAnsi="Times New Roman" w:cs="Times New Roman"/>
          <w:bCs/>
          <w:color w:val="000000"/>
          <w:sz w:val="28"/>
          <w:szCs w:val="28"/>
          <w:lang w:val="kk-KZ" w:eastAsia="ru-RU"/>
        </w:rPr>
        <w:t xml:space="preserve">Сенімділікті бағалау </w:t>
      </w:r>
    </w:p>
    <w:p w:rsidR="00175A66" w:rsidRPr="00175A66" w:rsidRDefault="00175A66" w:rsidP="00F27014">
      <w:pPr>
        <w:spacing w:after="0" w:line="240" w:lineRule="auto"/>
        <w:jc w:val="both"/>
        <w:rPr>
          <w:rFonts w:ascii="Times New Roman" w:eastAsia="Times New Roman" w:hAnsi="Times New Roman" w:cs="Times New Roman"/>
          <w:bCs/>
          <w:color w:val="000000"/>
          <w:sz w:val="16"/>
          <w:szCs w:val="16"/>
          <w:lang w:val="kk-KZ" w:eastAsia="ru-RU"/>
        </w:rPr>
      </w:pPr>
    </w:p>
    <w:tbl>
      <w:tblPr>
        <w:tblStyle w:val="a6"/>
        <w:tblW w:w="0" w:type="auto"/>
        <w:tblInd w:w="136" w:type="dxa"/>
        <w:tblLook w:val="04A0" w:firstRow="1" w:lastRow="0" w:firstColumn="1" w:lastColumn="0" w:noHBand="0" w:noVBand="1"/>
      </w:tblPr>
      <w:tblGrid>
        <w:gridCol w:w="4508"/>
        <w:gridCol w:w="5103"/>
      </w:tblGrid>
      <w:tr w:rsidR="001C0C11" w:rsidRPr="007B1275" w:rsidTr="009361DF">
        <w:trPr>
          <w:trHeight w:val="301"/>
        </w:trPr>
        <w:tc>
          <w:tcPr>
            <w:tcW w:w="4508" w:type="dxa"/>
          </w:tcPr>
          <w:p w:rsidR="001C0C11" w:rsidRPr="007B1275" w:rsidRDefault="001C0C11" w:rsidP="00F27014">
            <w:pPr>
              <w:jc w:val="center"/>
              <w:rPr>
                <w:rFonts w:ascii="Times New Roman" w:eastAsia="Times New Roman" w:hAnsi="Times New Roman" w:cs="Times New Roman"/>
                <w:bCs/>
                <w:color w:val="000000"/>
                <w:sz w:val="24"/>
                <w:szCs w:val="24"/>
                <w:lang w:val="kk-KZ" w:eastAsia="ru-RU"/>
              </w:rPr>
            </w:pPr>
            <w:r w:rsidRPr="007B1275">
              <w:rPr>
                <w:rFonts w:ascii="Times New Roman" w:eastAsia="Times New Roman" w:hAnsi="Times New Roman" w:cs="Times New Roman"/>
                <w:bCs/>
                <w:color w:val="000000"/>
                <w:sz w:val="24"/>
                <w:szCs w:val="24"/>
                <w:lang w:val="kk-KZ" w:eastAsia="ru-RU"/>
              </w:rPr>
              <w:t>Көрсеткіш</w:t>
            </w:r>
          </w:p>
        </w:tc>
        <w:tc>
          <w:tcPr>
            <w:tcW w:w="5103" w:type="dxa"/>
          </w:tcPr>
          <w:p w:rsidR="001C0C11" w:rsidRPr="007B1275" w:rsidRDefault="001C0C11" w:rsidP="00F27014">
            <w:pPr>
              <w:jc w:val="center"/>
              <w:rPr>
                <w:rFonts w:ascii="Times New Roman" w:eastAsia="Times New Roman" w:hAnsi="Times New Roman" w:cs="Times New Roman"/>
                <w:bCs/>
                <w:color w:val="000000"/>
                <w:sz w:val="24"/>
                <w:szCs w:val="24"/>
                <w:lang w:val="kk-KZ" w:eastAsia="ru-RU"/>
              </w:rPr>
            </w:pPr>
            <w:r w:rsidRPr="007B1275">
              <w:rPr>
                <w:rFonts w:ascii="Times New Roman" w:eastAsia="Times New Roman" w:hAnsi="Times New Roman" w:cs="Times New Roman"/>
                <w:bCs/>
                <w:color w:val="000000"/>
                <w:sz w:val="24"/>
                <w:szCs w:val="24"/>
                <w:lang w:val="kk-KZ" w:eastAsia="ru-RU"/>
              </w:rPr>
              <w:t>Мәні</w:t>
            </w:r>
          </w:p>
        </w:tc>
      </w:tr>
      <w:tr w:rsidR="001C0C11" w:rsidRPr="007B1275" w:rsidTr="009361DF">
        <w:trPr>
          <w:trHeight w:val="301"/>
        </w:trPr>
        <w:tc>
          <w:tcPr>
            <w:tcW w:w="4508" w:type="dxa"/>
          </w:tcPr>
          <w:p w:rsidR="001C0C11" w:rsidRPr="007B1275" w:rsidRDefault="001C0C11" w:rsidP="00F27014">
            <w:pPr>
              <w:rPr>
                <w:rFonts w:ascii="Times New Roman" w:eastAsia="Times New Roman" w:hAnsi="Times New Roman" w:cs="Times New Roman"/>
                <w:color w:val="000000"/>
                <w:sz w:val="24"/>
                <w:szCs w:val="24"/>
                <w:lang w:val="kk-KZ" w:eastAsia="ru-RU"/>
              </w:rPr>
            </w:pPr>
            <w:r w:rsidRPr="007B1275">
              <w:rPr>
                <w:rFonts w:ascii="Times New Roman" w:eastAsia="Times New Roman" w:hAnsi="Times New Roman" w:cs="Times New Roman"/>
                <w:color w:val="000000"/>
                <w:sz w:val="24"/>
                <w:szCs w:val="24"/>
                <w:lang w:val="kk-KZ" w:eastAsia="ru-RU"/>
              </w:rPr>
              <w:t>Cronbach’s Alpha</w:t>
            </w:r>
          </w:p>
        </w:tc>
        <w:tc>
          <w:tcPr>
            <w:tcW w:w="5103" w:type="dxa"/>
          </w:tcPr>
          <w:p w:rsidR="001C0C11" w:rsidRPr="007B1275" w:rsidRDefault="001C0C11" w:rsidP="00F27014">
            <w:pPr>
              <w:rPr>
                <w:rFonts w:ascii="Times New Roman" w:eastAsia="Times New Roman" w:hAnsi="Times New Roman" w:cs="Times New Roman"/>
                <w:color w:val="000000"/>
                <w:sz w:val="24"/>
                <w:szCs w:val="24"/>
                <w:lang w:val="kk-KZ" w:eastAsia="ru-RU"/>
              </w:rPr>
            </w:pPr>
            <w:r w:rsidRPr="007B1275">
              <w:rPr>
                <w:rFonts w:ascii="Times New Roman" w:eastAsia="Times New Roman" w:hAnsi="Times New Roman" w:cs="Times New Roman"/>
                <w:color w:val="000000"/>
                <w:sz w:val="24"/>
                <w:szCs w:val="24"/>
                <w:lang w:val="kk-KZ" w:eastAsia="ru-RU"/>
              </w:rPr>
              <w:t>0.753</w:t>
            </w:r>
          </w:p>
        </w:tc>
      </w:tr>
      <w:tr w:rsidR="001C0C11" w:rsidRPr="00175A66" w:rsidTr="009361DF">
        <w:trPr>
          <w:trHeight w:val="285"/>
        </w:trPr>
        <w:tc>
          <w:tcPr>
            <w:tcW w:w="4508" w:type="dxa"/>
          </w:tcPr>
          <w:p w:rsidR="001C0C11" w:rsidRPr="007B1275" w:rsidRDefault="001C0C11" w:rsidP="00F27014">
            <w:pPr>
              <w:rPr>
                <w:rFonts w:ascii="Times New Roman" w:eastAsia="Times New Roman" w:hAnsi="Times New Roman" w:cs="Times New Roman"/>
                <w:color w:val="000000"/>
                <w:sz w:val="24"/>
                <w:szCs w:val="24"/>
                <w:lang w:val="kk-KZ" w:eastAsia="ru-RU"/>
              </w:rPr>
            </w:pPr>
            <w:r w:rsidRPr="007B1275">
              <w:rPr>
                <w:rFonts w:ascii="Times New Roman" w:eastAsia="Times New Roman" w:hAnsi="Times New Roman" w:cs="Times New Roman"/>
                <w:color w:val="000000"/>
                <w:sz w:val="24"/>
                <w:szCs w:val="24"/>
                <w:lang w:val="kk-KZ" w:eastAsia="ru-RU"/>
              </w:rPr>
              <w:t>N of Items</w:t>
            </w:r>
          </w:p>
        </w:tc>
        <w:tc>
          <w:tcPr>
            <w:tcW w:w="5103" w:type="dxa"/>
          </w:tcPr>
          <w:p w:rsidR="001C0C11" w:rsidRPr="00175A66" w:rsidRDefault="001C0C11" w:rsidP="00F27014">
            <w:pPr>
              <w:rPr>
                <w:rFonts w:ascii="Times New Roman" w:eastAsia="Times New Roman" w:hAnsi="Times New Roman" w:cs="Times New Roman"/>
                <w:color w:val="000000"/>
                <w:sz w:val="24"/>
                <w:szCs w:val="24"/>
                <w:lang w:eastAsia="ru-RU"/>
              </w:rPr>
            </w:pPr>
            <w:r w:rsidRPr="007B1275">
              <w:rPr>
                <w:rFonts w:ascii="Times New Roman" w:eastAsia="Times New Roman" w:hAnsi="Times New Roman" w:cs="Times New Roman"/>
                <w:color w:val="000000"/>
                <w:sz w:val="24"/>
                <w:szCs w:val="24"/>
                <w:lang w:val="kk-KZ" w:eastAsia="ru-RU"/>
              </w:rPr>
              <w:t>1</w:t>
            </w:r>
            <w:r w:rsidRPr="00175A66">
              <w:rPr>
                <w:rFonts w:ascii="Times New Roman" w:eastAsia="Times New Roman" w:hAnsi="Times New Roman" w:cs="Times New Roman"/>
                <w:color w:val="000000"/>
                <w:sz w:val="24"/>
                <w:szCs w:val="24"/>
                <w:lang w:eastAsia="ru-RU"/>
              </w:rPr>
              <w:t>0</w:t>
            </w:r>
          </w:p>
        </w:tc>
      </w:tr>
    </w:tbl>
    <w:p w:rsidR="00175A66" w:rsidRDefault="00175A66" w:rsidP="00F27014">
      <w:pPr>
        <w:spacing w:after="0" w:line="240" w:lineRule="auto"/>
        <w:ind w:firstLine="708"/>
        <w:rPr>
          <w:rFonts w:ascii="Times New Roman" w:eastAsia="Times New Roman" w:hAnsi="Times New Roman" w:cs="Times New Roman"/>
          <w:color w:val="000000"/>
          <w:sz w:val="28"/>
          <w:szCs w:val="28"/>
          <w:lang w:val="kk-KZ" w:eastAsia="ru-RU"/>
        </w:rPr>
      </w:pPr>
    </w:p>
    <w:p w:rsidR="00785A38" w:rsidRPr="00175A66" w:rsidRDefault="00785A38" w:rsidP="00F27014">
      <w:pPr>
        <w:spacing w:after="0" w:line="240" w:lineRule="auto"/>
        <w:ind w:firstLine="708"/>
        <w:rPr>
          <w:rFonts w:ascii="Times New Roman" w:eastAsia="Times New Roman" w:hAnsi="Times New Roman" w:cs="Times New Roman"/>
          <w:color w:val="000000"/>
          <w:sz w:val="28"/>
          <w:szCs w:val="28"/>
          <w:lang w:val="kk-KZ" w:eastAsia="ru-RU"/>
        </w:rPr>
      </w:pPr>
      <w:r w:rsidRPr="00175A66">
        <w:rPr>
          <w:rFonts w:ascii="Times New Roman" w:eastAsia="Times New Roman" w:hAnsi="Times New Roman" w:cs="Times New Roman"/>
          <w:color w:val="000000"/>
          <w:sz w:val="28"/>
          <w:szCs w:val="28"/>
          <w:lang w:val="kk-KZ" w:eastAsia="ru-RU"/>
        </w:rPr>
        <w:lastRenderedPageBreak/>
        <w:t>Alpha=0.753, бұл сауалнама тармақтарының арасындағы үйлесімділік деңгейінің жеткілікті екенін көрсетеді.</w:t>
      </w:r>
    </w:p>
    <w:p w:rsidR="00785A38" w:rsidRPr="00D6453E" w:rsidRDefault="00785A38" w:rsidP="00F27014">
      <w:pPr>
        <w:spacing w:after="0" w:line="240" w:lineRule="auto"/>
        <w:ind w:firstLine="708"/>
        <w:outlineLvl w:val="2"/>
        <w:rPr>
          <w:rFonts w:ascii="Times New Roman" w:eastAsia="Times New Roman" w:hAnsi="Times New Roman" w:cs="Times New Roman"/>
          <w:bCs/>
          <w:i/>
          <w:color w:val="000000"/>
          <w:sz w:val="28"/>
          <w:szCs w:val="28"/>
          <w:lang w:val="kk-KZ" w:eastAsia="ru-RU"/>
        </w:rPr>
      </w:pPr>
      <w:r w:rsidRPr="00D6453E">
        <w:rPr>
          <w:rFonts w:ascii="Times New Roman" w:eastAsia="Times New Roman" w:hAnsi="Times New Roman" w:cs="Times New Roman"/>
          <w:bCs/>
          <w:i/>
          <w:color w:val="000000"/>
          <w:sz w:val="28"/>
          <w:szCs w:val="28"/>
          <w:lang w:val="kk-KZ" w:eastAsia="ru-RU"/>
        </w:rPr>
        <w:t xml:space="preserve">2.2 </w:t>
      </w:r>
      <w:r w:rsidR="00B26126" w:rsidRPr="00D6453E">
        <w:rPr>
          <w:rFonts w:ascii="Times New Roman" w:eastAsia="Times New Roman" w:hAnsi="Times New Roman" w:cs="Times New Roman"/>
          <w:bCs/>
          <w:color w:val="000000"/>
          <w:sz w:val="28"/>
          <w:szCs w:val="28"/>
          <w:lang w:val="kk-KZ" w:eastAsia="ru-RU"/>
        </w:rPr>
        <w:t xml:space="preserve">Сипаттамалық статистика </w:t>
      </w:r>
      <w:r w:rsidRPr="00D6453E">
        <w:rPr>
          <w:rFonts w:ascii="Times New Roman" w:eastAsia="Times New Roman" w:hAnsi="Times New Roman" w:cs="Times New Roman"/>
          <w:bCs/>
          <w:i/>
          <w:color w:val="000000"/>
          <w:sz w:val="28"/>
          <w:szCs w:val="28"/>
          <w:lang w:val="kk-KZ" w:eastAsia="ru-RU"/>
        </w:rPr>
        <w:t>(қорытынды балл, 0–30)</w:t>
      </w:r>
    </w:p>
    <w:p w:rsidR="00960A09" w:rsidRDefault="00960A09" w:rsidP="00F27014">
      <w:pPr>
        <w:spacing w:after="0" w:line="240" w:lineRule="auto"/>
        <w:ind w:firstLine="708"/>
        <w:rPr>
          <w:rFonts w:ascii="Times New Roman" w:eastAsia="Times New Roman" w:hAnsi="Times New Roman" w:cs="Times New Roman"/>
          <w:b/>
          <w:bCs/>
          <w:color w:val="000000"/>
          <w:sz w:val="28"/>
          <w:szCs w:val="28"/>
          <w:lang w:val="kk-KZ" w:eastAsia="ru-RU"/>
        </w:rPr>
      </w:pPr>
    </w:p>
    <w:p w:rsidR="00785A38" w:rsidRDefault="00785A38" w:rsidP="00175A66">
      <w:pPr>
        <w:spacing w:after="0" w:line="240" w:lineRule="auto"/>
        <w:rPr>
          <w:rFonts w:ascii="Times New Roman" w:eastAsia="Times New Roman" w:hAnsi="Times New Roman" w:cs="Times New Roman"/>
          <w:bCs/>
          <w:color w:val="000000"/>
          <w:sz w:val="28"/>
          <w:szCs w:val="28"/>
          <w:lang w:val="kk-KZ" w:eastAsia="ru-RU"/>
        </w:rPr>
      </w:pPr>
      <w:r w:rsidRPr="00D6453E">
        <w:rPr>
          <w:rFonts w:ascii="Times New Roman" w:eastAsia="Times New Roman" w:hAnsi="Times New Roman" w:cs="Times New Roman"/>
          <w:bCs/>
          <w:color w:val="000000"/>
          <w:sz w:val="28"/>
          <w:szCs w:val="28"/>
          <w:lang w:val="kk-KZ" w:eastAsia="ru-RU"/>
        </w:rPr>
        <w:t xml:space="preserve">Кесте </w:t>
      </w:r>
      <w:r w:rsidR="00AE076B" w:rsidRPr="00960A09">
        <w:rPr>
          <w:rFonts w:ascii="Times New Roman" w:eastAsia="Times New Roman" w:hAnsi="Times New Roman" w:cs="Times New Roman"/>
          <w:bCs/>
          <w:color w:val="000000"/>
          <w:sz w:val="28"/>
          <w:szCs w:val="28"/>
          <w:lang w:val="kk-KZ" w:eastAsia="ru-RU"/>
        </w:rPr>
        <w:t>37</w:t>
      </w:r>
      <w:r w:rsidRPr="00D6453E">
        <w:rPr>
          <w:rFonts w:ascii="Times New Roman" w:eastAsia="Times New Roman" w:hAnsi="Times New Roman" w:cs="Times New Roman"/>
          <w:bCs/>
          <w:color w:val="000000"/>
          <w:sz w:val="28"/>
          <w:szCs w:val="28"/>
          <w:lang w:val="kk-KZ" w:eastAsia="ru-RU"/>
        </w:rPr>
        <w:t xml:space="preserve"> </w:t>
      </w:r>
      <w:r w:rsidR="00175A66" w:rsidRPr="00D6453E">
        <w:rPr>
          <w:rFonts w:ascii="Times New Roman" w:eastAsia="Times New Roman" w:hAnsi="Times New Roman" w:cs="Times New Roman"/>
          <w:bCs/>
          <w:color w:val="000000"/>
          <w:sz w:val="28"/>
          <w:szCs w:val="28"/>
          <w:lang w:val="kk-KZ" w:eastAsia="ru-RU"/>
        </w:rPr>
        <w:t>‒</w:t>
      </w:r>
      <w:r w:rsidR="00175A66">
        <w:rPr>
          <w:rFonts w:ascii="Times New Roman" w:eastAsia="Times New Roman" w:hAnsi="Times New Roman" w:cs="Times New Roman"/>
          <w:bCs/>
          <w:color w:val="000000"/>
          <w:sz w:val="28"/>
          <w:szCs w:val="28"/>
          <w:lang w:val="kk-KZ" w:eastAsia="ru-RU"/>
        </w:rPr>
        <w:t xml:space="preserve"> </w:t>
      </w:r>
      <w:r w:rsidRPr="00D6453E">
        <w:rPr>
          <w:rFonts w:ascii="Times New Roman" w:eastAsia="Times New Roman" w:hAnsi="Times New Roman" w:cs="Times New Roman"/>
          <w:bCs/>
          <w:color w:val="000000"/>
          <w:sz w:val="28"/>
          <w:szCs w:val="28"/>
          <w:lang w:val="kk-KZ" w:eastAsia="ru-RU"/>
        </w:rPr>
        <w:t xml:space="preserve">Сипаттамалық статистика </w:t>
      </w:r>
    </w:p>
    <w:p w:rsidR="00175A66" w:rsidRPr="00175A66" w:rsidRDefault="00175A66" w:rsidP="009361DF">
      <w:pPr>
        <w:spacing w:after="0" w:line="240" w:lineRule="auto"/>
        <w:jc w:val="right"/>
        <w:rPr>
          <w:rFonts w:ascii="Times New Roman" w:eastAsia="Times New Roman" w:hAnsi="Times New Roman" w:cs="Times New Roman"/>
          <w:bCs/>
          <w:color w:val="000000"/>
          <w:sz w:val="16"/>
          <w:szCs w:val="16"/>
          <w:lang w:val="kk-KZ" w:eastAsia="ru-RU"/>
        </w:rPr>
      </w:pPr>
    </w:p>
    <w:tbl>
      <w:tblPr>
        <w:tblStyle w:val="a6"/>
        <w:tblW w:w="0" w:type="auto"/>
        <w:jc w:val="center"/>
        <w:tblLook w:val="04A0" w:firstRow="1" w:lastRow="0" w:firstColumn="1" w:lastColumn="0" w:noHBand="0" w:noVBand="1"/>
      </w:tblPr>
      <w:tblGrid>
        <w:gridCol w:w="4403"/>
        <w:gridCol w:w="1276"/>
        <w:gridCol w:w="1276"/>
        <w:gridCol w:w="1417"/>
        <w:gridCol w:w="1276"/>
      </w:tblGrid>
      <w:tr w:rsidR="002D2B01" w:rsidRPr="00175A66" w:rsidTr="009361DF">
        <w:trPr>
          <w:jc w:val="center"/>
        </w:trPr>
        <w:tc>
          <w:tcPr>
            <w:tcW w:w="4403" w:type="dxa"/>
          </w:tcPr>
          <w:p w:rsidR="002D2B01" w:rsidRPr="00466260" w:rsidRDefault="00466260" w:rsidP="00F27014">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Топтар</w:t>
            </w:r>
          </w:p>
        </w:tc>
        <w:tc>
          <w:tcPr>
            <w:tcW w:w="1276" w:type="dxa"/>
          </w:tcPr>
          <w:p w:rsidR="002D2B01" w:rsidRPr="00175A66" w:rsidRDefault="002D2B01"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Mean</w:t>
            </w:r>
          </w:p>
        </w:tc>
        <w:tc>
          <w:tcPr>
            <w:tcW w:w="1276" w:type="dxa"/>
          </w:tcPr>
          <w:p w:rsidR="002D2B01" w:rsidRPr="00175A66" w:rsidRDefault="002D2B01"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SD</w:t>
            </w:r>
          </w:p>
        </w:tc>
        <w:tc>
          <w:tcPr>
            <w:tcW w:w="1417" w:type="dxa"/>
          </w:tcPr>
          <w:p w:rsidR="002D2B01" w:rsidRPr="00175A66" w:rsidRDefault="002D2B01"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Min</w:t>
            </w:r>
          </w:p>
        </w:tc>
        <w:tc>
          <w:tcPr>
            <w:tcW w:w="1276" w:type="dxa"/>
          </w:tcPr>
          <w:p w:rsidR="002D2B01" w:rsidRPr="00175A66" w:rsidRDefault="002D2B01"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Max</w:t>
            </w:r>
          </w:p>
        </w:tc>
      </w:tr>
      <w:tr w:rsidR="00466260" w:rsidRPr="00175A66" w:rsidTr="009361DF">
        <w:trPr>
          <w:jc w:val="center"/>
        </w:trPr>
        <w:tc>
          <w:tcPr>
            <w:tcW w:w="4403" w:type="dxa"/>
          </w:tcPr>
          <w:p w:rsidR="00466260" w:rsidRPr="00466260" w:rsidRDefault="00466260" w:rsidP="00466260">
            <w:pPr>
              <w:rPr>
                <w:rFonts w:ascii="Times New Roman" w:hAnsi="Times New Roman" w:cs="Times New Roman"/>
                <w:sz w:val="24"/>
                <w:szCs w:val="24"/>
              </w:rPr>
            </w:pPr>
            <w:r w:rsidRPr="00466260">
              <w:rPr>
                <w:rFonts w:ascii="Times New Roman" w:hAnsi="Times New Roman" w:cs="Times New Roman"/>
                <w:sz w:val="24"/>
                <w:szCs w:val="24"/>
              </w:rPr>
              <w:t>ЭТ, экс.дейін (T1)</w:t>
            </w:r>
          </w:p>
        </w:tc>
        <w:tc>
          <w:tcPr>
            <w:tcW w:w="1276"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14.9</w:t>
            </w:r>
          </w:p>
        </w:tc>
        <w:tc>
          <w:tcPr>
            <w:tcW w:w="1276" w:type="dxa"/>
          </w:tcPr>
          <w:p w:rsidR="00466260" w:rsidRPr="00175A66" w:rsidRDefault="00466260" w:rsidP="00466260">
            <w:pPr>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3.1</w:t>
            </w:r>
          </w:p>
        </w:tc>
        <w:tc>
          <w:tcPr>
            <w:tcW w:w="1417" w:type="dxa"/>
          </w:tcPr>
          <w:p w:rsidR="00466260" w:rsidRPr="00175A66" w:rsidRDefault="00466260" w:rsidP="00466260">
            <w:pPr>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9</w:t>
            </w:r>
          </w:p>
        </w:tc>
        <w:tc>
          <w:tcPr>
            <w:tcW w:w="1276" w:type="dxa"/>
          </w:tcPr>
          <w:p w:rsidR="00466260" w:rsidRPr="00175A66" w:rsidRDefault="00466260" w:rsidP="00466260">
            <w:pPr>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21</w:t>
            </w:r>
          </w:p>
        </w:tc>
      </w:tr>
      <w:tr w:rsidR="00466260" w:rsidRPr="00175A66" w:rsidTr="009361DF">
        <w:trPr>
          <w:jc w:val="center"/>
        </w:trPr>
        <w:tc>
          <w:tcPr>
            <w:tcW w:w="4403" w:type="dxa"/>
          </w:tcPr>
          <w:p w:rsidR="00466260" w:rsidRPr="00466260" w:rsidRDefault="00466260" w:rsidP="00466260">
            <w:pPr>
              <w:rPr>
                <w:rFonts w:ascii="Times New Roman" w:hAnsi="Times New Roman" w:cs="Times New Roman"/>
                <w:sz w:val="24"/>
                <w:szCs w:val="24"/>
              </w:rPr>
            </w:pPr>
            <w:r w:rsidRPr="00466260">
              <w:rPr>
                <w:rFonts w:ascii="Times New Roman" w:hAnsi="Times New Roman" w:cs="Times New Roman"/>
                <w:sz w:val="24"/>
                <w:szCs w:val="24"/>
              </w:rPr>
              <w:t>ЭТ, экс.кейін (T2)</w:t>
            </w:r>
          </w:p>
        </w:tc>
        <w:tc>
          <w:tcPr>
            <w:tcW w:w="1276"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22.3</w:t>
            </w:r>
          </w:p>
        </w:tc>
        <w:tc>
          <w:tcPr>
            <w:tcW w:w="1276" w:type="dxa"/>
          </w:tcPr>
          <w:p w:rsidR="00466260" w:rsidRPr="00175A66" w:rsidRDefault="00466260" w:rsidP="00466260">
            <w:pPr>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3.5</w:t>
            </w:r>
          </w:p>
        </w:tc>
        <w:tc>
          <w:tcPr>
            <w:tcW w:w="1417" w:type="dxa"/>
          </w:tcPr>
          <w:p w:rsidR="00466260" w:rsidRPr="00175A66" w:rsidRDefault="00466260" w:rsidP="00466260">
            <w:pPr>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16</w:t>
            </w:r>
          </w:p>
        </w:tc>
        <w:tc>
          <w:tcPr>
            <w:tcW w:w="1276" w:type="dxa"/>
          </w:tcPr>
          <w:p w:rsidR="00466260" w:rsidRPr="00175A66" w:rsidRDefault="00466260" w:rsidP="00466260">
            <w:pPr>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28</w:t>
            </w:r>
          </w:p>
        </w:tc>
      </w:tr>
      <w:tr w:rsidR="00466260" w:rsidRPr="00175A66" w:rsidTr="009361DF">
        <w:trPr>
          <w:jc w:val="center"/>
        </w:trPr>
        <w:tc>
          <w:tcPr>
            <w:tcW w:w="4403" w:type="dxa"/>
          </w:tcPr>
          <w:p w:rsidR="00466260" w:rsidRPr="00466260" w:rsidRDefault="00466260" w:rsidP="00466260">
            <w:pPr>
              <w:rPr>
                <w:rFonts w:ascii="Times New Roman" w:hAnsi="Times New Roman" w:cs="Times New Roman"/>
                <w:sz w:val="24"/>
                <w:szCs w:val="24"/>
              </w:rPr>
            </w:pPr>
            <w:r w:rsidRPr="00466260">
              <w:rPr>
                <w:rFonts w:ascii="Times New Roman" w:hAnsi="Times New Roman" w:cs="Times New Roman"/>
                <w:sz w:val="24"/>
                <w:szCs w:val="24"/>
              </w:rPr>
              <w:t>БТ, экс.дейін (T1)</w:t>
            </w:r>
          </w:p>
        </w:tc>
        <w:tc>
          <w:tcPr>
            <w:tcW w:w="1276"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14.1</w:t>
            </w:r>
          </w:p>
        </w:tc>
        <w:tc>
          <w:tcPr>
            <w:tcW w:w="1276" w:type="dxa"/>
          </w:tcPr>
          <w:p w:rsidR="00466260" w:rsidRPr="00175A66" w:rsidRDefault="00466260" w:rsidP="00466260">
            <w:pPr>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3.6</w:t>
            </w:r>
          </w:p>
        </w:tc>
        <w:tc>
          <w:tcPr>
            <w:tcW w:w="1417" w:type="dxa"/>
          </w:tcPr>
          <w:p w:rsidR="00466260" w:rsidRPr="00175A66" w:rsidRDefault="00466260" w:rsidP="00466260">
            <w:pPr>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8</w:t>
            </w:r>
          </w:p>
        </w:tc>
        <w:tc>
          <w:tcPr>
            <w:tcW w:w="1276" w:type="dxa"/>
          </w:tcPr>
          <w:p w:rsidR="00466260" w:rsidRPr="00175A66" w:rsidRDefault="00466260" w:rsidP="00466260">
            <w:pPr>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22</w:t>
            </w:r>
          </w:p>
        </w:tc>
      </w:tr>
      <w:tr w:rsidR="00466260" w:rsidRPr="00175A66" w:rsidTr="009361DF">
        <w:trPr>
          <w:jc w:val="center"/>
        </w:trPr>
        <w:tc>
          <w:tcPr>
            <w:tcW w:w="4403" w:type="dxa"/>
          </w:tcPr>
          <w:p w:rsidR="00466260" w:rsidRPr="00466260" w:rsidRDefault="00466260" w:rsidP="00466260">
            <w:pPr>
              <w:rPr>
                <w:rFonts w:ascii="Times New Roman" w:hAnsi="Times New Roman" w:cs="Times New Roman"/>
                <w:sz w:val="24"/>
                <w:szCs w:val="24"/>
              </w:rPr>
            </w:pPr>
            <w:r w:rsidRPr="00466260">
              <w:rPr>
                <w:rFonts w:ascii="Times New Roman" w:hAnsi="Times New Roman" w:cs="Times New Roman"/>
                <w:sz w:val="24"/>
                <w:szCs w:val="24"/>
              </w:rPr>
              <w:t>БТ, экс.кейін (T2)</w:t>
            </w:r>
          </w:p>
        </w:tc>
        <w:tc>
          <w:tcPr>
            <w:tcW w:w="1276"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16.5</w:t>
            </w:r>
          </w:p>
        </w:tc>
        <w:tc>
          <w:tcPr>
            <w:tcW w:w="1276" w:type="dxa"/>
          </w:tcPr>
          <w:p w:rsidR="00466260" w:rsidRPr="00175A66" w:rsidRDefault="00466260" w:rsidP="00466260">
            <w:pPr>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4.0</w:t>
            </w:r>
          </w:p>
        </w:tc>
        <w:tc>
          <w:tcPr>
            <w:tcW w:w="1417" w:type="dxa"/>
          </w:tcPr>
          <w:p w:rsidR="00466260" w:rsidRPr="00175A66" w:rsidRDefault="00466260" w:rsidP="00466260">
            <w:pPr>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10</w:t>
            </w:r>
          </w:p>
        </w:tc>
        <w:tc>
          <w:tcPr>
            <w:tcW w:w="1276" w:type="dxa"/>
          </w:tcPr>
          <w:p w:rsidR="00466260" w:rsidRPr="00175A66" w:rsidRDefault="00466260" w:rsidP="00466260">
            <w:pPr>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23</w:t>
            </w:r>
          </w:p>
        </w:tc>
      </w:tr>
    </w:tbl>
    <w:p w:rsidR="00175A66" w:rsidRDefault="00175A66" w:rsidP="00F27014">
      <w:pPr>
        <w:spacing w:after="0" w:line="240" w:lineRule="auto"/>
        <w:ind w:firstLine="708"/>
        <w:jc w:val="both"/>
        <w:rPr>
          <w:rFonts w:ascii="Times New Roman" w:eastAsia="Times New Roman" w:hAnsi="Times New Roman" w:cs="Times New Roman"/>
          <w:color w:val="000000"/>
          <w:sz w:val="28"/>
          <w:szCs w:val="28"/>
          <w:lang w:val="kk-KZ" w:eastAsia="ru-RU"/>
        </w:rPr>
      </w:pPr>
    </w:p>
    <w:p w:rsidR="00785A38" w:rsidRPr="00D6453E" w:rsidRDefault="000E0A31" w:rsidP="00F27014">
      <w:pPr>
        <w:spacing w:after="0" w:line="240" w:lineRule="auto"/>
        <w:ind w:firstLine="708"/>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ЭТ</w:t>
      </w:r>
      <w:r w:rsidR="00785A38" w:rsidRPr="00175A66">
        <w:rPr>
          <w:rFonts w:ascii="Times New Roman" w:eastAsia="Times New Roman" w:hAnsi="Times New Roman" w:cs="Times New Roman"/>
          <w:color w:val="000000"/>
          <w:sz w:val="28"/>
          <w:szCs w:val="28"/>
          <w:lang w:val="kk-KZ" w:eastAsia="ru-RU"/>
        </w:rPr>
        <w:t xml:space="preserve"> орташа көрсеткіш едәуір өскен (14.9 → 22.3), </w:t>
      </w:r>
      <w:r>
        <w:rPr>
          <w:rFonts w:ascii="Times New Roman" w:eastAsia="Times New Roman" w:hAnsi="Times New Roman" w:cs="Times New Roman"/>
          <w:color w:val="000000"/>
          <w:sz w:val="28"/>
          <w:szCs w:val="28"/>
          <w:lang w:val="kk-KZ" w:eastAsia="ru-RU"/>
        </w:rPr>
        <w:t>БТ</w:t>
      </w:r>
      <w:r w:rsidR="007B1275">
        <w:rPr>
          <w:rFonts w:ascii="Times New Roman" w:eastAsia="Times New Roman" w:hAnsi="Times New Roman" w:cs="Times New Roman"/>
          <w:color w:val="000000"/>
          <w:sz w:val="28"/>
          <w:szCs w:val="28"/>
          <w:lang w:val="kk-KZ" w:eastAsia="ru-RU"/>
        </w:rPr>
        <w:t>-</w:t>
      </w:r>
      <w:r w:rsidR="00785A38" w:rsidRPr="00175A66">
        <w:rPr>
          <w:rFonts w:ascii="Times New Roman" w:eastAsia="Times New Roman" w:hAnsi="Times New Roman" w:cs="Times New Roman"/>
          <w:color w:val="000000"/>
          <w:sz w:val="28"/>
          <w:szCs w:val="28"/>
          <w:lang w:val="kk-KZ" w:eastAsia="ru-RU"/>
        </w:rPr>
        <w:t xml:space="preserve">де өсім бар (14.1 → 16.5), бірақ аздау. </w:t>
      </w:r>
      <w:r w:rsidR="00785A38" w:rsidRPr="00D6453E">
        <w:rPr>
          <w:rFonts w:ascii="Times New Roman" w:eastAsia="Times New Roman" w:hAnsi="Times New Roman" w:cs="Times New Roman"/>
          <w:color w:val="000000"/>
          <w:sz w:val="28"/>
          <w:szCs w:val="28"/>
          <w:lang w:val="kk-KZ" w:eastAsia="ru-RU"/>
        </w:rPr>
        <w:t xml:space="preserve">Бұл әдістеменің (Рокич құндылықтары) негізінде зерттеуге қатысушылардың құндылықтық бағдарлары бойынша </w:t>
      </w:r>
      <w:r w:rsidR="007B1275">
        <w:rPr>
          <w:rFonts w:ascii="Times New Roman" w:eastAsia="Times New Roman" w:hAnsi="Times New Roman" w:cs="Times New Roman"/>
          <w:color w:val="000000"/>
          <w:sz w:val="28"/>
          <w:szCs w:val="28"/>
          <w:lang w:val="kk-KZ" w:eastAsia="ru-RU"/>
        </w:rPr>
        <w:t>ЭТ</w:t>
      </w:r>
      <w:r w:rsidR="00785A38" w:rsidRPr="00D6453E">
        <w:rPr>
          <w:rFonts w:ascii="Times New Roman" w:eastAsia="Times New Roman" w:hAnsi="Times New Roman" w:cs="Times New Roman"/>
          <w:color w:val="000000"/>
          <w:sz w:val="28"/>
          <w:szCs w:val="28"/>
          <w:lang w:val="kk-KZ" w:eastAsia="ru-RU"/>
        </w:rPr>
        <w:t>-</w:t>
      </w:r>
      <w:r w:rsidR="007B1275">
        <w:rPr>
          <w:rFonts w:ascii="Times New Roman" w:eastAsia="Times New Roman" w:hAnsi="Times New Roman" w:cs="Times New Roman"/>
          <w:color w:val="000000"/>
          <w:sz w:val="28"/>
          <w:szCs w:val="28"/>
          <w:lang w:val="kk-KZ" w:eastAsia="ru-RU"/>
        </w:rPr>
        <w:t>ғы</w:t>
      </w:r>
      <w:r w:rsidR="00785A38" w:rsidRPr="00D6453E">
        <w:rPr>
          <w:rFonts w:ascii="Times New Roman" w:eastAsia="Times New Roman" w:hAnsi="Times New Roman" w:cs="Times New Roman"/>
          <w:color w:val="000000"/>
          <w:sz w:val="28"/>
          <w:szCs w:val="28"/>
          <w:lang w:val="kk-KZ" w:eastAsia="ru-RU"/>
        </w:rPr>
        <w:t xml:space="preserve"> өзгеріс айқын.</w:t>
      </w:r>
    </w:p>
    <w:p w:rsidR="00785A38" w:rsidRPr="002677FE" w:rsidRDefault="00785A38" w:rsidP="00B26126">
      <w:pPr>
        <w:spacing w:after="0" w:line="240" w:lineRule="auto"/>
        <w:ind w:firstLine="708"/>
        <w:outlineLvl w:val="2"/>
        <w:rPr>
          <w:rFonts w:ascii="Times New Roman" w:eastAsia="Times New Roman" w:hAnsi="Times New Roman" w:cs="Times New Roman"/>
          <w:bCs/>
          <w:i/>
          <w:color w:val="000000"/>
          <w:sz w:val="28"/>
          <w:szCs w:val="28"/>
          <w:lang w:eastAsia="ru-RU"/>
        </w:rPr>
      </w:pPr>
      <w:r w:rsidRPr="002677FE">
        <w:rPr>
          <w:rFonts w:ascii="Times New Roman" w:eastAsia="Times New Roman" w:hAnsi="Times New Roman" w:cs="Times New Roman"/>
          <w:bCs/>
          <w:i/>
          <w:color w:val="000000"/>
          <w:sz w:val="28"/>
          <w:szCs w:val="28"/>
          <w:lang w:eastAsia="ru-RU"/>
        </w:rPr>
        <w:t xml:space="preserve">2.3 </w:t>
      </w:r>
      <w:r w:rsidR="00B26126" w:rsidRPr="00960A09">
        <w:rPr>
          <w:rFonts w:ascii="Times New Roman" w:eastAsia="Times New Roman" w:hAnsi="Times New Roman" w:cs="Times New Roman"/>
          <w:bCs/>
          <w:color w:val="000000"/>
          <w:sz w:val="28"/>
          <w:szCs w:val="28"/>
          <w:lang w:eastAsia="ru-RU"/>
        </w:rPr>
        <w:t>Нормалылықты</w:t>
      </w:r>
      <w:r w:rsidR="00B26126" w:rsidRPr="002677FE">
        <w:rPr>
          <w:rFonts w:ascii="Times New Roman" w:eastAsia="Times New Roman" w:hAnsi="Times New Roman" w:cs="Times New Roman"/>
          <w:bCs/>
          <w:color w:val="000000"/>
          <w:sz w:val="28"/>
          <w:szCs w:val="28"/>
          <w:lang w:eastAsia="ru-RU"/>
        </w:rPr>
        <w:t xml:space="preserve"> </w:t>
      </w:r>
      <w:r w:rsidR="00B26126" w:rsidRPr="00960A09">
        <w:rPr>
          <w:rFonts w:ascii="Times New Roman" w:eastAsia="Times New Roman" w:hAnsi="Times New Roman" w:cs="Times New Roman"/>
          <w:bCs/>
          <w:color w:val="000000"/>
          <w:sz w:val="28"/>
          <w:szCs w:val="28"/>
          <w:lang w:eastAsia="ru-RU"/>
        </w:rPr>
        <w:t>тексеру</w:t>
      </w:r>
    </w:p>
    <w:p w:rsidR="00960A09" w:rsidRDefault="00960A09" w:rsidP="00F27014">
      <w:pPr>
        <w:spacing w:after="0" w:line="240" w:lineRule="auto"/>
        <w:ind w:firstLine="708"/>
        <w:rPr>
          <w:rFonts w:ascii="Times New Roman" w:eastAsia="Times New Roman" w:hAnsi="Times New Roman" w:cs="Times New Roman"/>
          <w:b/>
          <w:bCs/>
          <w:color w:val="000000"/>
          <w:sz w:val="28"/>
          <w:szCs w:val="28"/>
          <w:lang w:val="kk-KZ" w:eastAsia="ru-RU"/>
        </w:rPr>
      </w:pPr>
    </w:p>
    <w:p w:rsidR="00785A38" w:rsidRDefault="00785A38" w:rsidP="00175A66">
      <w:pPr>
        <w:spacing w:after="0" w:line="240" w:lineRule="auto"/>
        <w:rPr>
          <w:rFonts w:ascii="Times New Roman" w:eastAsia="Times New Roman" w:hAnsi="Times New Roman" w:cs="Times New Roman"/>
          <w:bCs/>
          <w:color w:val="000000"/>
          <w:sz w:val="28"/>
          <w:szCs w:val="28"/>
          <w:lang w:val="kk-KZ" w:eastAsia="ru-RU"/>
        </w:rPr>
      </w:pPr>
      <w:r w:rsidRPr="00960A09">
        <w:rPr>
          <w:rFonts w:ascii="Times New Roman" w:eastAsia="Times New Roman" w:hAnsi="Times New Roman" w:cs="Times New Roman"/>
          <w:bCs/>
          <w:color w:val="000000"/>
          <w:sz w:val="28"/>
          <w:szCs w:val="28"/>
          <w:lang w:eastAsia="ru-RU"/>
        </w:rPr>
        <w:t>Кесте</w:t>
      </w:r>
      <w:r w:rsidRPr="002677FE">
        <w:rPr>
          <w:rFonts w:ascii="Times New Roman" w:eastAsia="Times New Roman" w:hAnsi="Times New Roman" w:cs="Times New Roman"/>
          <w:bCs/>
          <w:color w:val="000000"/>
          <w:sz w:val="28"/>
          <w:szCs w:val="28"/>
          <w:lang w:eastAsia="ru-RU"/>
        </w:rPr>
        <w:t xml:space="preserve"> </w:t>
      </w:r>
      <w:r w:rsidR="00AE076B" w:rsidRPr="00960A09">
        <w:rPr>
          <w:rFonts w:ascii="Times New Roman" w:eastAsia="Times New Roman" w:hAnsi="Times New Roman" w:cs="Times New Roman"/>
          <w:bCs/>
          <w:color w:val="000000"/>
          <w:sz w:val="28"/>
          <w:szCs w:val="28"/>
          <w:lang w:val="kk-KZ" w:eastAsia="ru-RU"/>
        </w:rPr>
        <w:t>38</w:t>
      </w:r>
      <w:r w:rsidRPr="002677FE">
        <w:rPr>
          <w:rFonts w:ascii="Times New Roman" w:eastAsia="Times New Roman" w:hAnsi="Times New Roman" w:cs="Times New Roman"/>
          <w:bCs/>
          <w:color w:val="000000"/>
          <w:sz w:val="28"/>
          <w:szCs w:val="28"/>
          <w:lang w:eastAsia="ru-RU"/>
        </w:rPr>
        <w:t xml:space="preserve"> </w:t>
      </w:r>
      <w:r w:rsidR="00175A66" w:rsidRPr="002677FE">
        <w:rPr>
          <w:rFonts w:ascii="Times New Roman" w:eastAsia="Times New Roman" w:hAnsi="Times New Roman" w:cs="Times New Roman"/>
          <w:bCs/>
          <w:color w:val="000000"/>
          <w:sz w:val="28"/>
          <w:szCs w:val="28"/>
          <w:lang w:eastAsia="ru-RU"/>
        </w:rPr>
        <w:t>‒</w:t>
      </w:r>
      <w:r w:rsidR="00175A66">
        <w:rPr>
          <w:rFonts w:ascii="Times New Roman" w:eastAsia="Times New Roman" w:hAnsi="Times New Roman" w:cs="Times New Roman"/>
          <w:bCs/>
          <w:color w:val="000000"/>
          <w:sz w:val="28"/>
          <w:szCs w:val="28"/>
          <w:lang w:val="kk-KZ" w:eastAsia="ru-RU"/>
        </w:rPr>
        <w:t xml:space="preserve"> </w:t>
      </w:r>
      <w:r w:rsidRPr="00960A09">
        <w:rPr>
          <w:rFonts w:ascii="Times New Roman" w:eastAsia="Times New Roman" w:hAnsi="Times New Roman" w:cs="Times New Roman"/>
          <w:bCs/>
          <w:color w:val="000000"/>
          <w:sz w:val="28"/>
          <w:szCs w:val="28"/>
          <w:lang w:eastAsia="ru-RU"/>
        </w:rPr>
        <w:t>Нормалылықты</w:t>
      </w:r>
      <w:r w:rsidRPr="002677FE">
        <w:rPr>
          <w:rFonts w:ascii="Times New Roman" w:eastAsia="Times New Roman" w:hAnsi="Times New Roman" w:cs="Times New Roman"/>
          <w:bCs/>
          <w:color w:val="000000"/>
          <w:sz w:val="28"/>
          <w:szCs w:val="28"/>
          <w:lang w:eastAsia="ru-RU"/>
        </w:rPr>
        <w:t xml:space="preserve"> </w:t>
      </w:r>
      <w:r w:rsidRPr="00960A09">
        <w:rPr>
          <w:rFonts w:ascii="Times New Roman" w:eastAsia="Times New Roman" w:hAnsi="Times New Roman" w:cs="Times New Roman"/>
          <w:bCs/>
          <w:color w:val="000000"/>
          <w:sz w:val="28"/>
          <w:szCs w:val="28"/>
          <w:lang w:eastAsia="ru-RU"/>
        </w:rPr>
        <w:t>тексеру</w:t>
      </w:r>
      <w:r w:rsidRPr="002677FE">
        <w:rPr>
          <w:rFonts w:ascii="Times New Roman" w:eastAsia="Times New Roman" w:hAnsi="Times New Roman" w:cs="Times New Roman"/>
          <w:bCs/>
          <w:color w:val="000000"/>
          <w:sz w:val="28"/>
          <w:szCs w:val="28"/>
          <w:lang w:eastAsia="ru-RU"/>
        </w:rPr>
        <w:t xml:space="preserve"> </w:t>
      </w:r>
    </w:p>
    <w:p w:rsidR="00175A66" w:rsidRPr="00175A66" w:rsidRDefault="00175A66" w:rsidP="00F27014">
      <w:pPr>
        <w:spacing w:after="0" w:line="240" w:lineRule="auto"/>
        <w:ind w:firstLine="708"/>
        <w:rPr>
          <w:rFonts w:ascii="Times New Roman" w:eastAsia="Times New Roman" w:hAnsi="Times New Roman" w:cs="Times New Roman"/>
          <w:bCs/>
          <w:color w:val="000000"/>
          <w:sz w:val="16"/>
          <w:szCs w:val="16"/>
          <w:lang w:val="kk-KZ" w:eastAsia="ru-RU"/>
        </w:rPr>
      </w:pPr>
    </w:p>
    <w:tbl>
      <w:tblPr>
        <w:tblStyle w:val="a6"/>
        <w:tblW w:w="0" w:type="auto"/>
        <w:jc w:val="center"/>
        <w:tblLook w:val="04A0" w:firstRow="1" w:lastRow="0" w:firstColumn="1" w:lastColumn="0" w:noHBand="0" w:noVBand="1"/>
      </w:tblPr>
      <w:tblGrid>
        <w:gridCol w:w="4156"/>
        <w:gridCol w:w="2552"/>
        <w:gridCol w:w="2902"/>
      </w:tblGrid>
      <w:tr w:rsidR="001115F3" w:rsidRPr="00175A66" w:rsidTr="009361DF">
        <w:trPr>
          <w:jc w:val="center"/>
        </w:trPr>
        <w:tc>
          <w:tcPr>
            <w:tcW w:w="4156" w:type="dxa"/>
          </w:tcPr>
          <w:p w:rsidR="001115F3" w:rsidRPr="00466260" w:rsidRDefault="00466260" w:rsidP="00F27014">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Топтар</w:t>
            </w:r>
          </w:p>
        </w:tc>
        <w:tc>
          <w:tcPr>
            <w:tcW w:w="2552" w:type="dxa"/>
          </w:tcPr>
          <w:p w:rsidR="001115F3" w:rsidRPr="00175A66" w:rsidRDefault="001115F3"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K–S p</w:t>
            </w:r>
          </w:p>
        </w:tc>
        <w:tc>
          <w:tcPr>
            <w:tcW w:w="2902" w:type="dxa"/>
          </w:tcPr>
          <w:p w:rsidR="001115F3" w:rsidRPr="00175A66" w:rsidRDefault="001115F3"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Shapiro–Wilk p</w:t>
            </w:r>
          </w:p>
        </w:tc>
      </w:tr>
      <w:tr w:rsidR="00466260" w:rsidRPr="00175A66" w:rsidTr="009361DF">
        <w:trPr>
          <w:jc w:val="center"/>
        </w:trPr>
        <w:tc>
          <w:tcPr>
            <w:tcW w:w="4156" w:type="dxa"/>
          </w:tcPr>
          <w:p w:rsidR="00466260" w:rsidRPr="00466260" w:rsidRDefault="00466260" w:rsidP="00466260">
            <w:pPr>
              <w:rPr>
                <w:rFonts w:ascii="Times New Roman" w:hAnsi="Times New Roman" w:cs="Times New Roman"/>
                <w:sz w:val="24"/>
                <w:szCs w:val="24"/>
              </w:rPr>
            </w:pPr>
            <w:r>
              <w:rPr>
                <w:rFonts w:ascii="Times New Roman" w:hAnsi="Times New Roman" w:cs="Times New Roman"/>
                <w:sz w:val="24"/>
                <w:szCs w:val="24"/>
              </w:rPr>
              <w:t>ЭТ, экс.дейін</w:t>
            </w:r>
          </w:p>
        </w:tc>
        <w:tc>
          <w:tcPr>
            <w:tcW w:w="2552" w:type="dxa"/>
          </w:tcPr>
          <w:p w:rsidR="00466260" w:rsidRPr="00175A66" w:rsidRDefault="00466260" w:rsidP="00466260">
            <w:pPr>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0.123</w:t>
            </w:r>
          </w:p>
        </w:tc>
        <w:tc>
          <w:tcPr>
            <w:tcW w:w="2902" w:type="dxa"/>
          </w:tcPr>
          <w:p w:rsidR="00466260" w:rsidRPr="00175A66" w:rsidRDefault="00466260" w:rsidP="00466260">
            <w:pPr>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0.071</w:t>
            </w:r>
          </w:p>
        </w:tc>
      </w:tr>
      <w:tr w:rsidR="00466260" w:rsidRPr="00175A66" w:rsidTr="009361DF">
        <w:trPr>
          <w:jc w:val="center"/>
        </w:trPr>
        <w:tc>
          <w:tcPr>
            <w:tcW w:w="4156" w:type="dxa"/>
          </w:tcPr>
          <w:p w:rsidR="00466260" w:rsidRPr="00466260" w:rsidRDefault="00466260" w:rsidP="00466260">
            <w:pPr>
              <w:rPr>
                <w:rFonts w:ascii="Times New Roman" w:hAnsi="Times New Roman" w:cs="Times New Roman"/>
                <w:sz w:val="24"/>
                <w:szCs w:val="24"/>
              </w:rPr>
            </w:pPr>
            <w:r>
              <w:rPr>
                <w:rFonts w:ascii="Times New Roman" w:hAnsi="Times New Roman" w:cs="Times New Roman"/>
                <w:sz w:val="24"/>
                <w:szCs w:val="24"/>
              </w:rPr>
              <w:t xml:space="preserve">ЭТ, экс.кейін </w:t>
            </w:r>
          </w:p>
        </w:tc>
        <w:tc>
          <w:tcPr>
            <w:tcW w:w="2552" w:type="dxa"/>
          </w:tcPr>
          <w:p w:rsidR="00466260" w:rsidRPr="00175A66" w:rsidRDefault="00466260" w:rsidP="00466260">
            <w:pPr>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0.067</w:t>
            </w:r>
          </w:p>
        </w:tc>
        <w:tc>
          <w:tcPr>
            <w:tcW w:w="2902" w:type="dxa"/>
          </w:tcPr>
          <w:p w:rsidR="00466260" w:rsidRPr="00175A66" w:rsidRDefault="00466260" w:rsidP="00466260">
            <w:pPr>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0.056</w:t>
            </w:r>
          </w:p>
        </w:tc>
      </w:tr>
      <w:tr w:rsidR="00466260" w:rsidRPr="00175A66" w:rsidTr="009361DF">
        <w:trPr>
          <w:jc w:val="center"/>
        </w:trPr>
        <w:tc>
          <w:tcPr>
            <w:tcW w:w="4156" w:type="dxa"/>
          </w:tcPr>
          <w:p w:rsidR="00466260" w:rsidRPr="00466260" w:rsidRDefault="00466260" w:rsidP="00466260">
            <w:pPr>
              <w:rPr>
                <w:rFonts w:ascii="Times New Roman" w:hAnsi="Times New Roman" w:cs="Times New Roman"/>
                <w:sz w:val="24"/>
                <w:szCs w:val="24"/>
              </w:rPr>
            </w:pPr>
            <w:r>
              <w:rPr>
                <w:rFonts w:ascii="Times New Roman" w:hAnsi="Times New Roman" w:cs="Times New Roman"/>
                <w:sz w:val="24"/>
                <w:szCs w:val="24"/>
              </w:rPr>
              <w:t xml:space="preserve">БТ, экс.дейін </w:t>
            </w:r>
          </w:p>
        </w:tc>
        <w:tc>
          <w:tcPr>
            <w:tcW w:w="2552" w:type="dxa"/>
          </w:tcPr>
          <w:p w:rsidR="00466260" w:rsidRPr="00175A66" w:rsidRDefault="00466260" w:rsidP="00466260">
            <w:pPr>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0.148</w:t>
            </w:r>
          </w:p>
        </w:tc>
        <w:tc>
          <w:tcPr>
            <w:tcW w:w="2902" w:type="dxa"/>
          </w:tcPr>
          <w:p w:rsidR="00466260" w:rsidRPr="00175A66" w:rsidRDefault="00466260" w:rsidP="00466260">
            <w:pPr>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0.091</w:t>
            </w:r>
          </w:p>
        </w:tc>
      </w:tr>
      <w:tr w:rsidR="00466260" w:rsidRPr="00175A66" w:rsidTr="009361DF">
        <w:trPr>
          <w:jc w:val="center"/>
        </w:trPr>
        <w:tc>
          <w:tcPr>
            <w:tcW w:w="4156" w:type="dxa"/>
          </w:tcPr>
          <w:p w:rsidR="00466260" w:rsidRPr="00466260" w:rsidRDefault="00466260" w:rsidP="00466260">
            <w:pPr>
              <w:rPr>
                <w:rFonts w:ascii="Times New Roman" w:hAnsi="Times New Roman" w:cs="Times New Roman"/>
                <w:sz w:val="24"/>
                <w:szCs w:val="24"/>
              </w:rPr>
            </w:pPr>
            <w:r>
              <w:rPr>
                <w:rFonts w:ascii="Times New Roman" w:hAnsi="Times New Roman" w:cs="Times New Roman"/>
                <w:sz w:val="24"/>
                <w:szCs w:val="24"/>
              </w:rPr>
              <w:t xml:space="preserve">БТ, экс.кейін </w:t>
            </w:r>
          </w:p>
        </w:tc>
        <w:tc>
          <w:tcPr>
            <w:tcW w:w="2552" w:type="dxa"/>
          </w:tcPr>
          <w:p w:rsidR="00466260" w:rsidRPr="00175A66" w:rsidRDefault="00466260" w:rsidP="00466260">
            <w:pPr>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0.038</w:t>
            </w:r>
          </w:p>
        </w:tc>
        <w:tc>
          <w:tcPr>
            <w:tcW w:w="2902" w:type="dxa"/>
          </w:tcPr>
          <w:p w:rsidR="00466260" w:rsidRPr="00175A66" w:rsidRDefault="00466260" w:rsidP="00466260">
            <w:pPr>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0.022</w:t>
            </w:r>
          </w:p>
        </w:tc>
      </w:tr>
    </w:tbl>
    <w:p w:rsidR="00175A66" w:rsidRDefault="00175A66" w:rsidP="009361DF">
      <w:pPr>
        <w:spacing w:after="0" w:line="240" w:lineRule="auto"/>
        <w:ind w:firstLine="709"/>
        <w:jc w:val="both"/>
        <w:rPr>
          <w:rFonts w:ascii="Times New Roman" w:eastAsia="Times New Roman" w:hAnsi="Times New Roman" w:cs="Times New Roman"/>
          <w:color w:val="000000"/>
          <w:sz w:val="28"/>
          <w:szCs w:val="28"/>
          <w:lang w:val="kk-KZ" w:eastAsia="ru-RU"/>
        </w:rPr>
      </w:pPr>
    </w:p>
    <w:p w:rsidR="00785A38" w:rsidRPr="00785A38" w:rsidRDefault="000E0A31" w:rsidP="009361DF">
      <w:pPr>
        <w:spacing w:after="0" w:line="240" w:lineRule="auto"/>
        <w:ind w:firstLine="709"/>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kk-KZ" w:eastAsia="ru-RU"/>
        </w:rPr>
        <w:t>БТ эксп.кейін</w:t>
      </w:r>
      <w:r w:rsidR="00785A38" w:rsidRPr="00175A66">
        <w:rPr>
          <w:rFonts w:ascii="Times New Roman" w:eastAsia="Times New Roman" w:hAnsi="Times New Roman" w:cs="Times New Roman"/>
          <w:color w:val="000000"/>
          <w:sz w:val="28"/>
          <w:szCs w:val="28"/>
          <w:lang w:val="kk-KZ" w:eastAsia="ru-RU"/>
        </w:rPr>
        <w:t xml:space="preserve"> p&lt;0.05 → параметрлік емес тест қолданған жөн. </w:t>
      </w:r>
      <w:r w:rsidR="00785A38" w:rsidRPr="00785A38">
        <w:rPr>
          <w:rFonts w:ascii="Times New Roman" w:eastAsia="Times New Roman" w:hAnsi="Times New Roman" w:cs="Times New Roman"/>
          <w:color w:val="000000"/>
          <w:sz w:val="28"/>
          <w:szCs w:val="28"/>
          <w:lang w:eastAsia="ru-RU"/>
        </w:rPr>
        <w:t>Басқа</w:t>
      </w:r>
      <w:r w:rsidR="00785A38" w:rsidRPr="00C242BD">
        <w:rPr>
          <w:rFonts w:ascii="Times New Roman" w:eastAsia="Times New Roman" w:hAnsi="Times New Roman" w:cs="Times New Roman"/>
          <w:color w:val="000000"/>
          <w:sz w:val="28"/>
          <w:szCs w:val="28"/>
          <w:lang w:val="en-US" w:eastAsia="ru-RU"/>
        </w:rPr>
        <w:t xml:space="preserve"> </w:t>
      </w:r>
      <w:r w:rsidR="00785A38" w:rsidRPr="00785A38">
        <w:rPr>
          <w:rFonts w:ascii="Times New Roman" w:eastAsia="Times New Roman" w:hAnsi="Times New Roman" w:cs="Times New Roman"/>
          <w:color w:val="000000"/>
          <w:sz w:val="28"/>
          <w:szCs w:val="28"/>
          <w:lang w:eastAsia="ru-RU"/>
        </w:rPr>
        <w:t>жағдайларда</w:t>
      </w:r>
      <w:r w:rsidR="00785A38" w:rsidRPr="00C242BD">
        <w:rPr>
          <w:rFonts w:ascii="Times New Roman" w:eastAsia="Times New Roman" w:hAnsi="Times New Roman" w:cs="Times New Roman"/>
          <w:color w:val="000000"/>
          <w:sz w:val="28"/>
          <w:szCs w:val="28"/>
          <w:lang w:val="en-US" w:eastAsia="ru-RU"/>
        </w:rPr>
        <w:t xml:space="preserve"> p&gt;0.05.</w:t>
      </w:r>
    </w:p>
    <w:p w:rsidR="00785A38" w:rsidRPr="009361DF" w:rsidRDefault="009361DF" w:rsidP="009361DF">
      <w:pPr>
        <w:spacing w:after="0" w:line="240" w:lineRule="auto"/>
        <w:ind w:firstLine="709"/>
        <w:jc w:val="both"/>
        <w:outlineLvl w:val="2"/>
        <w:rPr>
          <w:rFonts w:ascii="Times New Roman" w:eastAsia="Times New Roman" w:hAnsi="Times New Roman" w:cs="Times New Roman"/>
          <w:bCs/>
          <w:i/>
          <w:color w:val="000000"/>
          <w:sz w:val="28"/>
          <w:szCs w:val="28"/>
          <w:lang w:val="en-US" w:eastAsia="ru-RU"/>
        </w:rPr>
      </w:pPr>
      <w:r>
        <w:rPr>
          <w:rFonts w:ascii="Times New Roman" w:eastAsia="Times New Roman" w:hAnsi="Times New Roman" w:cs="Times New Roman"/>
          <w:bCs/>
          <w:i/>
          <w:color w:val="000000"/>
          <w:sz w:val="28"/>
          <w:szCs w:val="28"/>
          <w:lang w:val="en-US" w:eastAsia="ru-RU"/>
        </w:rPr>
        <w:t>2.4 Paired t-test/</w:t>
      </w:r>
      <w:r w:rsidR="00785A38" w:rsidRPr="009361DF">
        <w:rPr>
          <w:rFonts w:ascii="Times New Roman" w:eastAsia="Times New Roman" w:hAnsi="Times New Roman" w:cs="Times New Roman"/>
          <w:bCs/>
          <w:i/>
          <w:color w:val="000000"/>
          <w:sz w:val="28"/>
          <w:szCs w:val="28"/>
          <w:lang w:val="en-US" w:eastAsia="ru-RU"/>
        </w:rPr>
        <w:t>Wilcoxon</w:t>
      </w:r>
    </w:p>
    <w:p w:rsidR="00785A38" w:rsidRPr="00C242BD" w:rsidRDefault="000E0A31" w:rsidP="009361DF">
      <w:pPr>
        <w:spacing w:after="0" w:line="240" w:lineRule="auto"/>
        <w:ind w:firstLine="709"/>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kk-KZ" w:eastAsia="ru-RU"/>
        </w:rPr>
        <w:t>ЭТ</w:t>
      </w:r>
      <w:r w:rsidR="00785A38" w:rsidRPr="00C242BD">
        <w:rPr>
          <w:rFonts w:ascii="Times New Roman" w:eastAsia="Times New Roman" w:hAnsi="Times New Roman" w:cs="Times New Roman"/>
          <w:color w:val="000000"/>
          <w:sz w:val="28"/>
          <w:szCs w:val="28"/>
          <w:lang w:val="en-US" w:eastAsia="ru-RU"/>
        </w:rPr>
        <w:t>: Paired t-test → p&lt;0.001 (</w:t>
      </w:r>
      <w:r w:rsidR="00785A38" w:rsidRPr="00785A38">
        <w:rPr>
          <w:rFonts w:ascii="Times New Roman" w:eastAsia="Times New Roman" w:hAnsi="Times New Roman" w:cs="Times New Roman"/>
          <w:color w:val="000000"/>
          <w:sz w:val="28"/>
          <w:szCs w:val="28"/>
          <w:lang w:eastAsia="ru-RU"/>
        </w:rPr>
        <w:t>өзгеріс</w:t>
      </w:r>
      <w:r w:rsidR="00785A38" w:rsidRPr="00C242BD">
        <w:rPr>
          <w:rFonts w:ascii="Times New Roman" w:eastAsia="Times New Roman" w:hAnsi="Times New Roman" w:cs="Times New Roman"/>
          <w:color w:val="000000"/>
          <w:sz w:val="28"/>
          <w:szCs w:val="28"/>
          <w:lang w:val="en-US" w:eastAsia="ru-RU"/>
        </w:rPr>
        <w:t xml:space="preserve"> </w:t>
      </w:r>
      <w:r w:rsidR="00785A38" w:rsidRPr="00785A38">
        <w:rPr>
          <w:rFonts w:ascii="Times New Roman" w:eastAsia="Times New Roman" w:hAnsi="Times New Roman" w:cs="Times New Roman"/>
          <w:color w:val="000000"/>
          <w:sz w:val="28"/>
          <w:szCs w:val="28"/>
          <w:lang w:eastAsia="ru-RU"/>
        </w:rPr>
        <w:t>айқын</w:t>
      </w:r>
      <w:r w:rsidR="00785A38" w:rsidRPr="00C242BD">
        <w:rPr>
          <w:rFonts w:ascii="Times New Roman" w:eastAsia="Times New Roman" w:hAnsi="Times New Roman" w:cs="Times New Roman"/>
          <w:color w:val="000000"/>
          <w:sz w:val="28"/>
          <w:szCs w:val="28"/>
          <w:lang w:val="en-US" w:eastAsia="ru-RU"/>
        </w:rPr>
        <w:t>).</w:t>
      </w:r>
    </w:p>
    <w:p w:rsidR="00785A38" w:rsidRPr="00785A38" w:rsidRDefault="000E0A31" w:rsidP="009361DF">
      <w:pPr>
        <w:spacing w:after="0" w:line="240" w:lineRule="auto"/>
        <w:ind w:firstLine="709"/>
        <w:jc w:val="both"/>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kk-KZ" w:eastAsia="ru-RU"/>
        </w:rPr>
        <w:t>БТ</w:t>
      </w:r>
      <w:r w:rsidR="00785A38" w:rsidRPr="00C242BD">
        <w:rPr>
          <w:rFonts w:ascii="Times New Roman" w:eastAsia="Times New Roman" w:hAnsi="Times New Roman" w:cs="Times New Roman"/>
          <w:color w:val="000000"/>
          <w:sz w:val="28"/>
          <w:szCs w:val="28"/>
          <w:lang w:val="en-US" w:eastAsia="ru-RU"/>
        </w:rPr>
        <w:t>: Wilcoxon → p=0.026.</w:t>
      </w:r>
    </w:p>
    <w:p w:rsidR="00960A09" w:rsidRDefault="00960A09" w:rsidP="00F27014">
      <w:pPr>
        <w:spacing w:after="0" w:line="240" w:lineRule="auto"/>
        <w:ind w:firstLine="567"/>
        <w:rPr>
          <w:rFonts w:ascii="Times New Roman" w:eastAsia="Times New Roman" w:hAnsi="Times New Roman" w:cs="Times New Roman"/>
          <w:b/>
          <w:bCs/>
          <w:color w:val="000000"/>
          <w:sz w:val="28"/>
          <w:szCs w:val="28"/>
          <w:lang w:val="kk-KZ" w:eastAsia="ru-RU"/>
        </w:rPr>
      </w:pPr>
    </w:p>
    <w:p w:rsidR="00785A38" w:rsidRDefault="00785A38" w:rsidP="00175A66">
      <w:pPr>
        <w:spacing w:after="0" w:line="240" w:lineRule="auto"/>
        <w:rPr>
          <w:rFonts w:ascii="Times New Roman" w:eastAsia="Times New Roman" w:hAnsi="Times New Roman" w:cs="Times New Roman"/>
          <w:bCs/>
          <w:color w:val="000000"/>
          <w:sz w:val="28"/>
          <w:szCs w:val="28"/>
          <w:lang w:val="kk-KZ" w:eastAsia="ru-RU"/>
        </w:rPr>
      </w:pPr>
      <w:r w:rsidRPr="00960A09">
        <w:rPr>
          <w:rFonts w:ascii="Times New Roman" w:eastAsia="Times New Roman" w:hAnsi="Times New Roman" w:cs="Times New Roman"/>
          <w:bCs/>
          <w:color w:val="000000"/>
          <w:sz w:val="28"/>
          <w:szCs w:val="28"/>
          <w:lang w:eastAsia="ru-RU"/>
        </w:rPr>
        <w:t>Кесте</w:t>
      </w:r>
      <w:r w:rsidRPr="00960A09">
        <w:rPr>
          <w:rFonts w:ascii="Times New Roman" w:eastAsia="Times New Roman" w:hAnsi="Times New Roman" w:cs="Times New Roman"/>
          <w:bCs/>
          <w:color w:val="000000"/>
          <w:sz w:val="28"/>
          <w:szCs w:val="28"/>
          <w:lang w:val="en-US" w:eastAsia="ru-RU"/>
        </w:rPr>
        <w:t xml:space="preserve"> </w:t>
      </w:r>
      <w:r w:rsidR="00AE076B" w:rsidRPr="00960A09">
        <w:rPr>
          <w:rFonts w:ascii="Times New Roman" w:eastAsia="Times New Roman" w:hAnsi="Times New Roman" w:cs="Times New Roman"/>
          <w:bCs/>
          <w:color w:val="000000"/>
          <w:sz w:val="28"/>
          <w:szCs w:val="28"/>
          <w:lang w:val="kk-KZ" w:eastAsia="ru-RU"/>
        </w:rPr>
        <w:t>39</w:t>
      </w:r>
      <w:r w:rsidRPr="00960A09">
        <w:rPr>
          <w:rFonts w:ascii="Times New Roman" w:eastAsia="Times New Roman" w:hAnsi="Times New Roman" w:cs="Times New Roman"/>
          <w:bCs/>
          <w:color w:val="000000"/>
          <w:sz w:val="28"/>
          <w:szCs w:val="28"/>
          <w:lang w:val="en-US" w:eastAsia="ru-RU"/>
        </w:rPr>
        <w:t xml:space="preserve"> </w:t>
      </w:r>
      <w:r w:rsidR="00175A66">
        <w:rPr>
          <w:rFonts w:ascii="Times New Roman" w:eastAsia="Times New Roman" w:hAnsi="Times New Roman" w:cs="Times New Roman"/>
          <w:bCs/>
          <w:color w:val="000000"/>
          <w:sz w:val="28"/>
          <w:szCs w:val="28"/>
          <w:lang w:val="en-US" w:eastAsia="ru-RU"/>
        </w:rPr>
        <w:t>‒</w:t>
      </w:r>
      <w:r w:rsidR="00175A66">
        <w:rPr>
          <w:rFonts w:ascii="Times New Roman" w:eastAsia="Times New Roman" w:hAnsi="Times New Roman" w:cs="Times New Roman"/>
          <w:bCs/>
          <w:color w:val="000000"/>
          <w:sz w:val="28"/>
          <w:szCs w:val="28"/>
          <w:lang w:val="kk-KZ" w:eastAsia="ru-RU"/>
        </w:rPr>
        <w:t xml:space="preserve"> </w:t>
      </w:r>
      <w:r w:rsidRPr="00960A09">
        <w:rPr>
          <w:rFonts w:ascii="Times New Roman" w:eastAsia="Times New Roman" w:hAnsi="Times New Roman" w:cs="Times New Roman"/>
          <w:bCs/>
          <w:color w:val="000000"/>
          <w:sz w:val="28"/>
          <w:szCs w:val="28"/>
          <w:lang w:val="en-US" w:eastAsia="ru-RU"/>
        </w:rPr>
        <w:t>Mann–Whitney U Test (T2)</w:t>
      </w:r>
    </w:p>
    <w:p w:rsidR="00175A66" w:rsidRPr="00175A66" w:rsidRDefault="00175A66" w:rsidP="009361DF">
      <w:pPr>
        <w:spacing w:after="0" w:line="240" w:lineRule="auto"/>
        <w:ind w:firstLine="567"/>
        <w:jc w:val="right"/>
        <w:rPr>
          <w:rFonts w:ascii="Times New Roman" w:eastAsia="Times New Roman" w:hAnsi="Times New Roman" w:cs="Times New Roman"/>
          <w:bCs/>
          <w:color w:val="000000"/>
          <w:sz w:val="16"/>
          <w:szCs w:val="16"/>
          <w:lang w:val="kk-KZ" w:eastAsia="ru-RU"/>
        </w:rPr>
      </w:pPr>
    </w:p>
    <w:tbl>
      <w:tblPr>
        <w:tblStyle w:val="a6"/>
        <w:tblW w:w="0" w:type="auto"/>
        <w:tblInd w:w="122" w:type="dxa"/>
        <w:tblLook w:val="04A0" w:firstRow="1" w:lastRow="0" w:firstColumn="1" w:lastColumn="0" w:noHBand="0" w:noVBand="1"/>
      </w:tblPr>
      <w:tblGrid>
        <w:gridCol w:w="4726"/>
        <w:gridCol w:w="4849"/>
      </w:tblGrid>
      <w:tr w:rsidR="00E34561" w:rsidRPr="000E0A31" w:rsidTr="009361DF">
        <w:tc>
          <w:tcPr>
            <w:tcW w:w="4726" w:type="dxa"/>
          </w:tcPr>
          <w:p w:rsidR="00E34561" w:rsidRPr="000E0A31" w:rsidRDefault="000E0A31" w:rsidP="00F27014">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Статистика</w:t>
            </w:r>
          </w:p>
        </w:tc>
        <w:tc>
          <w:tcPr>
            <w:tcW w:w="4849" w:type="dxa"/>
          </w:tcPr>
          <w:p w:rsidR="00E34561" w:rsidRPr="000E0A31" w:rsidRDefault="000E0A31" w:rsidP="00F27014">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Мәні</w:t>
            </w:r>
          </w:p>
        </w:tc>
      </w:tr>
      <w:tr w:rsidR="00E34561" w:rsidRPr="000E0A31" w:rsidTr="009361DF">
        <w:tc>
          <w:tcPr>
            <w:tcW w:w="4726" w:type="dxa"/>
          </w:tcPr>
          <w:p w:rsidR="00E34561" w:rsidRPr="000E0A31" w:rsidRDefault="00E34561" w:rsidP="00F27014">
            <w:pPr>
              <w:rPr>
                <w:rFonts w:ascii="Times New Roman" w:eastAsia="Times New Roman" w:hAnsi="Times New Roman" w:cs="Times New Roman"/>
                <w:color w:val="000000"/>
                <w:sz w:val="24"/>
                <w:szCs w:val="24"/>
                <w:lang w:val="en-US" w:eastAsia="ru-RU"/>
              </w:rPr>
            </w:pPr>
            <w:r w:rsidRPr="000E0A31">
              <w:rPr>
                <w:rFonts w:ascii="Times New Roman" w:eastAsia="Times New Roman" w:hAnsi="Times New Roman" w:cs="Times New Roman"/>
                <w:color w:val="000000"/>
                <w:sz w:val="24"/>
                <w:szCs w:val="24"/>
                <w:lang w:val="en-US" w:eastAsia="ru-RU"/>
              </w:rPr>
              <w:t>Mann–Whitney U</w:t>
            </w:r>
          </w:p>
        </w:tc>
        <w:tc>
          <w:tcPr>
            <w:tcW w:w="4849" w:type="dxa"/>
          </w:tcPr>
          <w:p w:rsidR="00E34561" w:rsidRPr="000E0A31" w:rsidRDefault="00E34561" w:rsidP="00F27014">
            <w:pPr>
              <w:rPr>
                <w:rFonts w:ascii="Times New Roman" w:eastAsia="Times New Roman" w:hAnsi="Times New Roman" w:cs="Times New Roman"/>
                <w:color w:val="000000"/>
                <w:sz w:val="24"/>
                <w:szCs w:val="24"/>
                <w:lang w:val="en-US" w:eastAsia="ru-RU"/>
              </w:rPr>
            </w:pPr>
            <w:r w:rsidRPr="000E0A31">
              <w:rPr>
                <w:rFonts w:ascii="Times New Roman" w:eastAsia="Times New Roman" w:hAnsi="Times New Roman" w:cs="Times New Roman"/>
                <w:color w:val="000000"/>
                <w:sz w:val="24"/>
                <w:szCs w:val="24"/>
                <w:lang w:val="en-US" w:eastAsia="ru-RU"/>
              </w:rPr>
              <w:t>122.000</w:t>
            </w:r>
          </w:p>
        </w:tc>
      </w:tr>
      <w:tr w:rsidR="00E34561" w:rsidRPr="000E0A31" w:rsidTr="009361DF">
        <w:tc>
          <w:tcPr>
            <w:tcW w:w="4726" w:type="dxa"/>
          </w:tcPr>
          <w:p w:rsidR="00E34561" w:rsidRPr="000E0A31" w:rsidRDefault="00E34561" w:rsidP="00F27014">
            <w:pPr>
              <w:rPr>
                <w:rFonts w:ascii="Times New Roman" w:eastAsia="Times New Roman" w:hAnsi="Times New Roman" w:cs="Times New Roman"/>
                <w:color w:val="000000"/>
                <w:sz w:val="24"/>
                <w:szCs w:val="24"/>
                <w:lang w:val="en-US" w:eastAsia="ru-RU"/>
              </w:rPr>
            </w:pPr>
            <w:r w:rsidRPr="000E0A31">
              <w:rPr>
                <w:rFonts w:ascii="Times New Roman" w:eastAsia="Times New Roman" w:hAnsi="Times New Roman" w:cs="Times New Roman"/>
                <w:color w:val="000000"/>
                <w:sz w:val="24"/>
                <w:szCs w:val="24"/>
                <w:lang w:val="en-US" w:eastAsia="ru-RU"/>
              </w:rPr>
              <w:t>Wilcoxon W</w:t>
            </w:r>
          </w:p>
        </w:tc>
        <w:tc>
          <w:tcPr>
            <w:tcW w:w="4849" w:type="dxa"/>
          </w:tcPr>
          <w:p w:rsidR="00E34561" w:rsidRPr="000E0A31" w:rsidRDefault="00E34561" w:rsidP="00F27014">
            <w:pPr>
              <w:rPr>
                <w:rFonts w:ascii="Times New Roman" w:eastAsia="Times New Roman" w:hAnsi="Times New Roman" w:cs="Times New Roman"/>
                <w:color w:val="000000"/>
                <w:sz w:val="24"/>
                <w:szCs w:val="24"/>
                <w:lang w:val="en-US" w:eastAsia="ru-RU"/>
              </w:rPr>
            </w:pPr>
            <w:r w:rsidRPr="000E0A31">
              <w:rPr>
                <w:rFonts w:ascii="Times New Roman" w:eastAsia="Times New Roman" w:hAnsi="Times New Roman" w:cs="Times New Roman"/>
                <w:color w:val="000000"/>
                <w:sz w:val="24"/>
                <w:szCs w:val="24"/>
                <w:lang w:val="en-US" w:eastAsia="ru-RU"/>
              </w:rPr>
              <w:t>373.000</w:t>
            </w:r>
          </w:p>
        </w:tc>
      </w:tr>
      <w:tr w:rsidR="00E34561" w:rsidRPr="00175A66" w:rsidTr="009361DF">
        <w:tc>
          <w:tcPr>
            <w:tcW w:w="4726" w:type="dxa"/>
          </w:tcPr>
          <w:p w:rsidR="00E34561" w:rsidRPr="000E0A31" w:rsidRDefault="00E34561" w:rsidP="00F27014">
            <w:pPr>
              <w:rPr>
                <w:rFonts w:ascii="Times New Roman" w:eastAsia="Times New Roman" w:hAnsi="Times New Roman" w:cs="Times New Roman"/>
                <w:color w:val="000000"/>
                <w:sz w:val="24"/>
                <w:szCs w:val="24"/>
                <w:lang w:val="en-US" w:eastAsia="ru-RU"/>
              </w:rPr>
            </w:pPr>
            <w:r w:rsidRPr="000E0A31">
              <w:rPr>
                <w:rFonts w:ascii="Times New Roman" w:eastAsia="Times New Roman" w:hAnsi="Times New Roman" w:cs="Times New Roman"/>
                <w:color w:val="000000"/>
                <w:sz w:val="24"/>
                <w:szCs w:val="24"/>
                <w:lang w:val="en-US" w:eastAsia="ru-RU"/>
              </w:rPr>
              <w:t>Z</w:t>
            </w:r>
          </w:p>
        </w:tc>
        <w:tc>
          <w:tcPr>
            <w:tcW w:w="4849" w:type="dxa"/>
          </w:tcPr>
          <w:p w:rsidR="00E34561" w:rsidRPr="00175A66" w:rsidRDefault="00E34561" w:rsidP="00F27014">
            <w:pPr>
              <w:rPr>
                <w:rFonts w:ascii="Times New Roman" w:eastAsia="Times New Roman" w:hAnsi="Times New Roman" w:cs="Times New Roman"/>
                <w:color w:val="000000"/>
                <w:sz w:val="24"/>
                <w:szCs w:val="24"/>
                <w:lang w:eastAsia="ru-RU"/>
              </w:rPr>
            </w:pPr>
            <w:r w:rsidRPr="000E0A31">
              <w:rPr>
                <w:rFonts w:ascii="Times New Roman" w:eastAsia="Times New Roman" w:hAnsi="Times New Roman" w:cs="Times New Roman"/>
                <w:color w:val="000000"/>
                <w:sz w:val="24"/>
                <w:szCs w:val="24"/>
                <w:lang w:val="en-US" w:eastAsia="ru-RU"/>
              </w:rPr>
              <w:t>–3.</w:t>
            </w:r>
            <w:r w:rsidRPr="00175A66">
              <w:rPr>
                <w:rFonts w:ascii="Times New Roman" w:eastAsia="Times New Roman" w:hAnsi="Times New Roman" w:cs="Times New Roman"/>
                <w:color w:val="000000"/>
                <w:sz w:val="24"/>
                <w:szCs w:val="24"/>
                <w:lang w:eastAsia="ru-RU"/>
              </w:rPr>
              <w:t>541</w:t>
            </w:r>
          </w:p>
        </w:tc>
      </w:tr>
      <w:tr w:rsidR="00E34561" w:rsidRPr="00175A66" w:rsidTr="009361DF">
        <w:tc>
          <w:tcPr>
            <w:tcW w:w="4726" w:type="dxa"/>
          </w:tcPr>
          <w:p w:rsidR="00E34561" w:rsidRPr="00175A66" w:rsidRDefault="00E34561"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Asymp. Sig.(2-tailed)</w:t>
            </w:r>
          </w:p>
        </w:tc>
        <w:tc>
          <w:tcPr>
            <w:tcW w:w="4849" w:type="dxa"/>
          </w:tcPr>
          <w:p w:rsidR="00E34561" w:rsidRPr="00175A66" w:rsidRDefault="00E34561"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0.000</w:t>
            </w:r>
          </w:p>
        </w:tc>
      </w:tr>
    </w:tbl>
    <w:p w:rsidR="00175A66" w:rsidRDefault="00175A66" w:rsidP="00F27014">
      <w:pPr>
        <w:spacing w:after="0" w:line="240" w:lineRule="auto"/>
        <w:ind w:firstLine="567"/>
        <w:jc w:val="both"/>
        <w:rPr>
          <w:rFonts w:ascii="Times New Roman" w:eastAsia="Times New Roman" w:hAnsi="Times New Roman" w:cs="Times New Roman"/>
          <w:color w:val="000000"/>
          <w:sz w:val="28"/>
          <w:szCs w:val="28"/>
          <w:lang w:val="kk-KZ" w:eastAsia="ru-RU"/>
        </w:rPr>
      </w:pPr>
    </w:p>
    <w:p w:rsidR="00785A38" w:rsidRPr="00D6453E" w:rsidRDefault="00785A38" w:rsidP="009361DF">
      <w:pPr>
        <w:spacing w:after="0" w:line="240" w:lineRule="auto"/>
        <w:ind w:firstLine="709"/>
        <w:jc w:val="both"/>
        <w:rPr>
          <w:rFonts w:ascii="Times New Roman" w:eastAsia="Times New Roman" w:hAnsi="Times New Roman" w:cs="Times New Roman"/>
          <w:color w:val="000000"/>
          <w:sz w:val="28"/>
          <w:szCs w:val="28"/>
          <w:lang w:val="kk-KZ" w:eastAsia="ru-RU"/>
        </w:rPr>
      </w:pPr>
      <w:r w:rsidRPr="00175A66">
        <w:rPr>
          <w:rFonts w:ascii="Times New Roman" w:eastAsia="Times New Roman" w:hAnsi="Times New Roman" w:cs="Times New Roman"/>
          <w:color w:val="000000"/>
          <w:sz w:val="28"/>
          <w:szCs w:val="28"/>
          <w:lang w:val="kk-KZ" w:eastAsia="ru-RU"/>
        </w:rPr>
        <w:t xml:space="preserve">p&lt;0.001, екі топ арасындағы айырмашылық (кейін) өте жоғары. </w:t>
      </w:r>
      <w:r w:rsidRPr="00D6453E">
        <w:rPr>
          <w:rFonts w:ascii="Times New Roman" w:eastAsia="Times New Roman" w:hAnsi="Times New Roman" w:cs="Times New Roman"/>
          <w:color w:val="000000"/>
          <w:sz w:val="28"/>
          <w:szCs w:val="28"/>
          <w:lang w:val="kk-KZ" w:eastAsia="ru-RU"/>
        </w:rPr>
        <w:t>Эксперименттік топтың құндылықтық көрсеткіштері біршама алда екенін білдіреді.</w:t>
      </w:r>
    </w:p>
    <w:p w:rsidR="00450BB4" w:rsidRDefault="00450BB4" w:rsidP="009361DF">
      <w:pPr>
        <w:spacing w:after="0" w:line="240" w:lineRule="auto"/>
        <w:ind w:right="-1" w:firstLine="709"/>
        <w:jc w:val="both"/>
        <w:rPr>
          <w:rFonts w:ascii="Times New Roman" w:eastAsia="Times New Roman" w:hAnsi="Times New Roman" w:cs="Times New Roman"/>
          <w:i/>
          <w:iCs/>
          <w:color w:val="000000"/>
          <w:sz w:val="28"/>
          <w:szCs w:val="28"/>
          <w:lang w:val="kk-KZ" w:eastAsia="ru-RU"/>
        </w:rPr>
      </w:pPr>
    </w:p>
    <w:p w:rsidR="00785A38" w:rsidRPr="00785A38" w:rsidRDefault="00450BB4" w:rsidP="009361DF">
      <w:pPr>
        <w:spacing w:after="0" w:line="240" w:lineRule="auto"/>
        <w:ind w:right="-1" w:firstLine="709"/>
        <w:jc w:val="both"/>
        <w:rPr>
          <w:rFonts w:ascii="Times New Roman" w:eastAsia="Calibri" w:hAnsi="Times New Roman" w:cs="Times New Roman"/>
          <w:sz w:val="28"/>
          <w:szCs w:val="28"/>
          <w:lang w:val="kk-KZ" w:eastAsia="en-US"/>
        </w:rPr>
      </w:pPr>
      <w:r w:rsidRPr="00D6453E">
        <w:rPr>
          <w:rFonts w:ascii="Times New Roman" w:eastAsia="Times New Roman" w:hAnsi="Times New Roman" w:cs="Times New Roman"/>
          <w:i/>
          <w:iCs/>
          <w:color w:val="000000"/>
          <w:sz w:val="28"/>
          <w:szCs w:val="28"/>
          <w:lang w:val="kk-KZ" w:eastAsia="ru-RU"/>
        </w:rPr>
        <w:t xml:space="preserve"> </w:t>
      </w:r>
      <w:r>
        <w:rPr>
          <w:rFonts w:ascii="Times New Roman" w:eastAsia="Times New Roman" w:hAnsi="Times New Roman" w:cs="Times New Roman"/>
          <w:i/>
          <w:iCs/>
          <w:color w:val="000000"/>
          <w:sz w:val="28"/>
          <w:szCs w:val="28"/>
          <w:lang w:val="kk-KZ" w:eastAsia="ru-RU"/>
        </w:rPr>
        <w:t xml:space="preserve">3. </w:t>
      </w:r>
      <w:r w:rsidR="00785A38" w:rsidRPr="00450BB4">
        <w:rPr>
          <w:rFonts w:ascii="Times New Roman" w:eastAsia="Times New Roman" w:hAnsi="Times New Roman" w:cs="Times New Roman"/>
          <w:i/>
          <w:sz w:val="28"/>
          <w:szCs w:val="28"/>
          <w:lang w:val="kk-KZ" w:eastAsia="ar-SA"/>
        </w:rPr>
        <w:t>«Мессенджерлер арқылы хат алмасу кезіндегі ең ұнамсыз тіркестер» сауалнамасы</w:t>
      </w:r>
      <w:r w:rsidR="00785A38" w:rsidRPr="00450BB4">
        <w:rPr>
          <w:rFonts w:ascii="Times New Roman" w:eastAsia="Times New Roman" w:hAnsi="Times New Roman" w:cs="Times New Roman"/>
          <w:i/>
          <w:iCs/>
          <w:color w:val="000000"/>
          <w:sz w:val="28"/>
          <w:szCs w:val="28"/>
          <w:lang w:val="kk-KZ" w:eastAsia="ru-RU"/>
        </w:rPr>
        <w:t xml:space="preserve"> </w:t>
      </w:r>
      <w:r>
        <w:rPr>
          <w:rFonts w:ascii="Times New Roman" w:eastAsia="Times New Roman" w:hAnsi="Times New Roman" w:cs="Times New Roman"/>
          <w:i/>
          <w:iCs/>
          <w:color w:val="000000"/>
          <w:sz w:val="28"/>
          <w:szCs w:val="28"/>
          <w:lang w:val="kk-KZ" w:eastAsia="ru-RU"/>
        </w:rPr>
        <w:t>(</w:t>
      </w:r>
      <w:r w:rsidR="00785A38" w:rsidRPr="00450BB4">
        <w:rPr>
          <w:rFonts w:ascii="Times New Roman" w:eastAsia="Times New Roman" w:hAnsi="Times New Roman" w:cs="Times New Roman"/>
          <w:i/>
          <w:iCs/>
          <w:color w:val="000000"/>
          <w:sz w:val="28"/>
          <w:szCs w:val="28"/>
          <w:lang w:val="kk-KZ" w:eastAsia="ru-RU"/>
        </w:rPr>
        <w:t>когнитивтік</w:t>
      </w:r>
      <w:r w:rsidR="00785A38" w:rsidRPr="00D6453E">
        <w:rPr>
          <w:rFonts w:ascii="Times New Roman" w:eastAsia="Times New Roman" w:hAnsi="Times New Roman" w:cs="Times New Roman"/>
          <w:i/>
          <w:iCs/>
          <w:color w:val="000000"/>
          <w:sz w:val="28"/>
          <w:szCs w:val="28"/>
          <w:lang w:val="kk-KZ" w:eastAsia="ru-RU"/>
        </w:rPr>
        <w:t xml:space="preserve">-іс-әрекеттік </w:t>
      </w:r>
      <w:r w:rsidR="00785A38" w:rsidRPr="00785A38">
        <w:rPr>
          <w:rFonts w:ascii="Times New Roman" w:eastAsia="Times New Roman" w:hAnsi="Times New Roman" w:cs="Times New Roman"/>
          <w:i/>
          <w:iCs/>
          <w:color w:val="000000"/>
          <w:sz w:val="28"/>
          <w:szCs w:val="28"/>
          <w:lang w:val="kk-KZ" w:eastAsia="ru-RU"/>
        </w:rPr>
        <w:t>критерий</w:t>
      </w:r>
      <w:r w:rsidR="00785A38" w:rsidRPr="00D6453E">
        <w:rPr>
          <w:rFonts w:ascii="Times New Roman" w:eastAsia="Times New Roman" w:hAnsi="Times New Roman" w:cs="Times New Roman"/>
          <w:i/>
          <w:iCs/>
          <w:color w:val="000000"/>
          <w:sz w:val="28"/>
          <w:szCs w:val="28"/>
          <w:lang w:val="kk-KZ" w:eastAsia="ru-RU"/>
        </w:rPr>
        <w:t>)</w:t>
      </w:r>
    </w:p>
    <w:p w:rsidR="00450BB4" w:rsidRDefault="00450BB4" w:rsidP="00B26126">
      <w:pPr>
        <w:spacing w:after="0" w:line="240" w:lineRule="auto"/>
        <w:ind w:firstLine="709"/>
        <w:outlineLvl w:val="2"/>
        <w:rPr>
          <w:rFonts w:ascii="Times New Roman" w:eastAsia="Times New Roman" w:hAnsi="Times New Roman" w:cs="Times New Roman"/>
          <w:bCs/>
          <w:i/>
          <w:color w:val="000000"/>
          <w:sz w:val="28"/>
          <w:szCs w:val="28"/>
          <w:lang w:val="kk-KZ" w:eastAsia="ru-RU"/>
        </w:rPr>
      </w:pPr>
    </w:p>
    <w:p w:rsidR="00785A38" w:rsidRPr="00BC22D0" w:rsidRDefault="00785A38" w:rsidP="00B26126">
      <w:pPr>
        <w:spacing w:after="0" w:line="240" w:lineRule="auto"/>
        <w:ind w:firstLine="709"/>
        <w:outlineLvl w:val="2"/>
        <w:rPr>
          <w:rFonts w:ascii="Times New Roman" w:eastAsia="Times New Roman" w:hAnsi="Times New Roman" w:cs="Times New Roman"/>
          <w:bCs/>
          <w:i/>
          <w:color w:val="000000"/>
          <w:sz w:val="28"/>
          <w:szCs w:val="28"/>
          <w:lang w:val="kk-KZ" w:eastAsia="ru-RU"/>
        </w:rPr>
      </w:pPr>
      <w:r w:rsidRPr="00BC22D0">
        <w:rPr>
          <w:rFonts w:ascii="Times New Roman" w:eastAsia="Times New Roman" w:hAnsi="Times New Roman" w:cs="Times New Roman"/>
          <w:bCs/>
          <w:i/>
          <w:color w:val="000000"/>
          <w:sz w:val="28"/>
          <w:szCs w:val="28"/>
          <w:lang w:val="kk-KZ" w:eastAsia="ru-RU"/>
        </w:rPr>
        <w:t xml:space="preserve">3.1 </w:t>
      </w:r>
      <w:r w:rsidR="00B26126" w:rsidRPr="00BC22D0">
        <w:rPr>
          <w:rFonts w:ascii="Times New Roman" w:eastAsia="Times New Roman" w:hAnsi="Times New Roman" w:cs="Times New Roman"/>
          <w:bCs/>
          <w:color w:val="000000"/>
          <w:sz w:val="28"/>
          <w:szCs w:val="28"/>
          <w:lang w:val="kk-KZ" w:eastAsia="ru-RU"/>
        </w:rPr>
        <w:t>Сенімділікті бағалау</w:t>
      </w:r>
    </w:p>
    <w:p w:rsidR="00960A09" w:rsidRDefault="00960A09" w:rsidP="00F27014">
      <w:pPr>
        <w:spacing w:after="0" w:line="240" w:lineRule="auto"/>
        <w:ind w:firstLine="567"/>
        <w:rPr>
          <w:rFonts w:ascii="Times New Roman" w:eastAsia="Times New Roman" w:hAnsi="Times New Roman" w:cs="Times New Roman"/>
          <w:b/>
          <w:bCs/>
          <w:color w:val="000000"/>
          <w:sz w:val="28"/>
          <w:szCs w:val="28"/>
          <w:lang w:val="kk-KZ" w:eastAsia="ru-RU"/>
        </w:rPr>
      </w:pPr>
    </w:p>
    <w:p w:rsidR="00785A38" w:rsidRDefault="00785A38" w:rsidP="00175A66">
      <w:pPr>
        <w:spacing w:after="0" w:line="240" w:lineRule="auto"/>
        <w:rPr>
          <w:rFonts w:ascii="Times New Roman" w:eastAsia="Times New Roman" w:hAnsi="Times New Roman" w:cs="Times New Roman"/>
          <w:bCs/>
          <w:color w:val="000000"/>
          <w:sz w:val="28"/>
          <w:szCs w:val="28"/>
          <w:lang w:val="kk-KZ" w:eastAsia="ru-RU"/>
        </w:rPr>
      </w:pPr>
      <w:r w:rsidRPr="00BC22D0">
        <w:rPr>
          <w:rFonts w:ascii="Times New Roman" w:eastAsia="Times New Roman" w:hAnsi="Times New Roman" w:cs="Times New Roman"/>
          <w:bCs/>
          <w:color w:val="000000"/>
          <w:sz w:val="28"/>
          <w:szCs w:val="28"/>
          <w:lang w:val="kk-KZ" w:eastAsia="ru-RU"/>
        </w:rPr>
        <w:lastRenderedPageBreak/>
        <w:t xml:space="preserve">Кесте </w:t>
      </w:r>
      <w:r w:rsidR="00AE076B" w:rsidRPr="00960A09">
        <w:rPr>
          <w:rFonts w:ascii="Times New Roman" w:eastAsia="Times New Roman" w:hAnsi="Times New Roman" w:cs="Times New Roman"/>
          <w:bCs/>
          <w:color w:val="000000"/>
          <w:sz w:val="28"/>
          <w:szCs w:val="28"/>
          <w:lang w:val="kk-KZ" w:eastAsia="ru-RU"/>
        </w:rPr>
        <w:t>40</w:t>
      </w:r>
      <w:r w:rsidRPr="00BC22D0">
        <w:rPr>
          <w:rFonts w:ascii="Times New Roman" w:eastAsia="Times New Roman" w:hAnsi="Times New Roman" w:cs="Times New Roman"/>
          <w:bCs/>
          <w:color w:val="000000"/>
          <w:sz w:val="28"/>
          <w:szCs w:val="28"/>
          <w:lang w:val="kk-KZ" w:eastAsia="ru-RU"/>
        </w:rPr>
        <w:t xml:space="preserve"> </w:t>
      </w:r>
      <w:r w:rsidR="00175A66" w:rsidRPr="00BC22D0">
        <w:rPr>
          <w:rFonts w:ascii="Times New Roman" w:eastAsia="Times New Roman" w:hAnsi="Times New Roman" w:cs="Times New Roman"/>
          <w:bCs/>
          <w:color w:val="000000"/>
          <w:sz w:val="28"/>
          <w:szCs w:val="28"/>
          <w:lang w:val="kk-KZ" w:eastAsia="ru-RU"/>
        </w:rPr>
        <w:t>‒</w:t>
      </w:r>
      <w:r w:rsidR="00175A66">
        <w:rPr>
          <w:rFonts w:ascii="Times New Roman" w:eastAsia="Times New Roman" w:hAnsi="Times New Roman" w:cs="Times New Roman"/>
          <w:bCs/>
          <w:color w:val="000000"/>
          <w:sz w:val="28"/>
          <w:szCs w:val="28"/>
          <w:lang w:val="kk-KZ" w:eastAsia="ru-RU"/>
        </w:rPr>
        <w:t xml:space="preserve"> </w:t>
      </w:r>
      <w:r w:rsidR="009B3491">
        <w:rPr>
          <w:rFonts w:ascii="Times New Roman" w:eastAsia="Times New Roman" w:hAnsi="Times New Roman" w:cs="Times New Roman"/>
          <w:bCs/>
          <w:color w:val="000000"/>
          <w:sz w:val="28"/>
          <w:szCs w:val="28"/>
          <w:lang w:val="kk-KZ" w:eastAsia="ru-RU"/>
        </w:rPr>
        <w:t>Сенімділікті бағалау</w:t>
      </w:r>
    </w:p>
    <w:p w:rsidR="00175A66" w:rsidRPr="00175A66" w:rsidRDefault="00175A66" w:rsidP="00175A66">
      <w:pPr>
        <w:spacing w:after="0" w:line="240" w:lineRule="auto"/>
        <w:rPr>
          <w:rFonts w:ascii="Times New Roman" w:eastAsia="Times New Roman" w:hAnsi="Times New Roman" w:cs="Times New Roman"/>
          <w:bCs/>
          <w:color w:val="000000"/>
          <w:sz w:val="16"/>
          <w:szCs w:val="16"/>
          <w:lang w:val="kk-KZ" w:eastAsia="ru-RU"/>
        </w:rPr>
      </w:pPr>
    </w:p>
    <w:tbl>
      <w:tblPr>
        <w:tblStyle w:val="a6"/>
        <w:tblW w:w="0" w:type="auto"/>
        <w:tblInd w:w="150" w:type="dxa"/>
        <w:tblLook w:val="04A0" w:firstRow="1" w:lastRow="0" w:firstColumn="1" w:lastColumn="0" w:noHBand="0" w:noVBand="1"/>
      </w:tblPr>
      <w:tblGrid>
        <w:gridCol w:w="4726"/>
        <w:gridCol w:w="4877"/>
      </w:tblGrid>
      <w:tr w:rsidR="007012E9" w:rsidRPr="00175A66" w:rsidTr="009361DF">
        <w:trPr>
          <w:trHeight w:val="261"/>
        </w:trPr>
        <w:tc>
          <w:tcPr>
            <w:tcW w:w="4726" w:type="dxa"/>
          </w:tcPr>
          <w:p w:rsidR="007012E9" w:rsidRPr="00175A66" w:rsidRDefault="007012E9"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Көрсеткіш</w:t>
            </w:r>
          </w:p>
        </w:tc>
        <w:tc>
          <w:tcPr>
            <w:tcW w:w="4877" w:type="dxa"/>
          </w:tcPr>
          <w:p w:rsidR="007012E9" w:rsidRPr="00175A66" w:rsidRDefault="007012E9"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Мәні</w:t>
            </w:r>
          </w:p>
        </w:tc>
      </w:tr>
      <w:tr w:rsidR="007012E9" w:rsidRPr="00175A66" w:rsidTr="009361DF">
        <w:trPr>
          <w:trHeight w:val="261"/>
        </w:trPr>
        <w:tc>
          <w:tcPr>
            <w:tcW w:w="4726" w:type="dxa"/>
          </w:tcPr>
          <w:p w:rsidR="007012E9" w:rsidRPr="00175A66" w:rsidRDefault="007012E9"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Cronbach’s Alpha</w:t>
            </w:r>
          </w:p>
        </w:tc>
        <w:tc>
          <w:tcPr>
            <w:tcW w:w="4877" w:type="dxa"/>
          </w:tcPr>
          <w:p w:rsidR="007012E9" w:rsidRPr="00175A66" w:rsidRDefault="007012E9"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0.795</w:t>
            </w:r>
          </w:p>
        </w:tc>
      </w:tr>
      <w:tr w:rsidR="007012E9" w:rsidRPr="00175A66" w:rsidTr="009361DF">
        <w:trPr>
          <w:trHeight w:val="248"/>
        </w:trPr>
        <w:tc>
          <w:tcPr>
            <w:tcW w:w="4726" w:type="dxa"/>
          </w:tcPr>
          <w:p w:rsidR="007012E9" w:rsidRPr="00175A66" w:rsidRDefault="007012E9"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N of Items</w:t>
            </w:r>
          </w:p>
        </w:tc>
        <w:tc>
          <w:tcPr>
            <w:tcW w:w="4877" w:type="dxa"/>
          </w:tcPr>
          <w:p w:rsidR="007012E9" w:rsidRPr="00175A66" w:rsidRDefault="007012E9"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10</w:t>
            </w:r>
          </w:p>
        </w:tc>
      </w:tr>
    </w:tbl>
    <w:p w:rsidR="00175A66" w:rsidRDefault="00175A66" w:rsidP="00F27014">
      <w:pPr>
        <w:spacing w:after="0" w:line="240" w:lineRule="auto"/>
        <w:ind w:firstLine="567"/>
        <w:jc w:val="both"/>
        <w:rPr>
          <w:rFonts w:ascii="Times New Roman" w:eastAsia="Times New Roman" w:hAnsi="Times New Roman" w:cs="Times New Roman"/>
          <w:color w:val="000000"/>
          <w:sz w:val="28"/>
          <w:szCs w:val="28"/>
          <w:lang w:val="kk-KZ" w:eastAsia="ru-RU"/>
        </w:rPr>
      </w:pPr>
    </w:p>
    <w:p w:rsidR="00785A38" w:rsidRDefault="00785A38" w:rsidP="009361DF">
      <w:pPr>
        <w:spacing w:after="0" w:line="240" w:lineRule="auto"/>
        <w:ind w:firstLine="709"/>
        <w:jc w:val="both"/>
        <w:rPr>
          <w:rFonts w:ascii="Times New Roman" w:eastAsia="Times New Roman" w:hAnsi="Times New Roman" w:cs="Times New Roman"/>
          <w:color w:val="000000"/>
          <w:sz w:val="28"/>
          <w:szCs w:val="28"/>
          <w:lang w:val="kk-KZ" w:eastAsia="ru-RU"/>
        </w:rPr>
      </w:pPr>
      <w:r w:rsidRPr="00175A66">
        <w:rPr>
          <w:rFonts w:ascii="Times New Roman" w:eastAsia="Times New Roman" w:hAnsi="Times New Roman" w:cs="Times New Roman"/>
          <w:color w:val="000000"/>
          <w:sz w:val="28"/>
          <w:szCs w:val="28"/>
          <w:lang w:val="kk-KZ" w:eastAsia="ru-RU"/>
        </w:rPr>
        <w:t xml:space="preserve">Alpha=0.795 → сауалнаманың ішкі консистенттілігі жоғары. </w:t>
      </w:r>
      <w:r w:rsidRPr="00D6453E">
        <w:rPr>
          <w:rFonts w:ascii="Times New Roman" w:eastAsia="Times New Roman" w:hAnsi="Times New Roman" w:cs="Times New Roman"/>
          <w:color w:val="000000"/>
          <w:sz w:val="28"/>
          <w:szCs w:val="28"/>
          <w:lang w:val="kk-KZ" w:eastAsia="ru-RU"/>
        </w:rPr>
        <w:t>Бұл «хабар алмасудағы ұнамсыз сөз тіркестері» арқылы қатысушылардың когнитивтік-іс-әрекеттік реакцияларын бағалауға көмектеседі.</w:t>
      </w:r>
    </w:p>
    <w:p w:rsidR="009B3491" w:rsidRPr="00D6453E" w:rsidRDefault="009B3491" w:rsidP="009361DF">
      <w:pPr>
        <w:spacing w:after="0" w:line="240" w:lineRule="auto"/>
        <w:ind w:firstLine="709"/>
        <w:jc w:val="both"/>
        <w:rPr>
          <w:rFonts w:ascii="Times New Roman" w:eastAsia="Times New Roman" w:hAnsi="Times New Roman" w:cs="Times New Roman"/>
          <w:color w:val="000000"/>
          <w:sz w:val="28"/>
          <w:szCs w:val="28"/>
          <w:lang w:val="kk-KZ" w:eastAsia="ru-RU"/>
        </w:rPr>
      </w:pPr>
    </w:p>
    <w:p w:rsidR="00785A38" w:rsidRPr="002677FE" w:rsidRDefault="00785A38" w:rsidP="009361DF">
      <w:pPr>
        <w:spacing w:after="0" w:line="240" w:lineRule="auto"/>
        <w:ind w:firstLine="709"/>
        <w:jc w:val="both"/>
        <w:outlineLvl w:val="2"/>
        <w:rPr>
          <w:rFonts w:ascii="Times New Roman" w:eastAsia="Times New Roman" w:hAnsi="Times New Roman" w:cs="Times New Roman"/>
          <w:bCs/>
          <w:i/>
          <w:color w:val="000000"/>
          <w:sz w:val="28"/>
          <w:szCs w:val="28"/>
          <w:lang w:val="kk-KZ" w:eastAsia="ru-RU"/>
        </w:rPr>
      </w:pPr>
      <w:r w:rsidRPr="002677FE">
        <w:rPr>
          <w:rFonts w:ascii="Times New Roman" w:eastAsia="Times New Roman" w:hAnsi="Times New Roman" w:cs="Times New Roman"/>
          <w:bCs/>
          <w:i/>
          <w:color w:val="000000"/>
          <w:sz w:val="28"/>
          <w:szCs w:val="28"/>
          <w:lang w:val="kk-KZ" w:eastAsia="ru-RU"/>
        </w:rPr>
        <w:t xml:space="preserve">3.2 </w:t>
      </w:r>
      <w:r w:rsidR="00B26126" w:rsidRPr="002677FE">
        <w:rPr>
          <w:rFonts w:ascii="Times New Roman" w:eastAsia="Times New Roman" w:hAnsi="Times New Roman" w:cs="Times New Roman"/>
          <w:bCs/>
          <w:color w:val="000000"/>
          <w:sz w:val="28"/>
          <w:szCs w:val="28"/>
          <w:lang w:val="kk-KZ" w:eastAsia="ru-RU"/>
        </w:rPr>
        <w:t xml:space="preserve">Сипаттамалық статистика </w:t>
      </w:r>
    </w:p>
    <w:p w:rsidR="00960A09" w:rsidRDefault="00960A09" w:rsidP="00F27014">
      <w:pPr>
        <w:spacing w:after="0" w:line="240" w:lineRule="auto"/>
        <w:ind w:firstLine="567"/>
        <w:jc w:val="both"/>
        <w:rPr>
          <w:rFonts w:ascii="Times New Roman" w:eastAsia="Times New Roman" w:hAnsi="Times New Roman" w:cs="Times New Roman"/>
          <w:b/>
          <w:bCs/>
          <w:color w:val="000000"/>
          <w:sz w:val="28"/>
          <w:szCs w:val="28"/>
          <w:lang w:val="kk-KZ" w:eastAsia="ru-RU"/>
        </w:rPr>
      </w:pPr>
    </w:p>
    <w:p w:rsidR="00785A38" w:rsidRDefault="00785A38" w:rsidP="00175A66">
      <w:pPr>
        <w:spacing w:after="0" w:line="240" w:lineRule="auto"/>
        <w:jc w:val="both"/>
        <w:rPr>
          <w:rFonts w:ascii="Times New Roman" w:eastAsia="Times New Roman" w:hAnsi="Times New Roman" w:cs="Times New Roman"/>
          <w:bCs/>
          <w:color w:val="000000"/>
          <w:sz w:val="28"/>
          <w:szCs w:val="28"/>
          <w:lang w:val="kk-KZ" w:eastAsia="ru-RU"/>
        </w:rPr>
      </w:pPr>
      <w:r w:rsidRPr="002677FE">
        <w:rPr>
          <w:rFonts w:ascii="Times New Roman" w:eastAsia="Times New Roman" w:hAnsi="Times New Roman" w:cs="Times New Roman"/>
          <w:bCs/>
          <w:color w:val="000000"/>
          <w:sz w:val="28"/>
          <w:szCs w:val="28"/>
          <w:lang w:val="kk-KZ" w:eastAsia="ru-RU"/>
        </w:rPr>
        <w:t xml:space="preserve">Кесте </w:t>
      </w:r>
      <w:r w:rsidR="00AE076B" w:rsidRPr="00960A09">
        <w:rPr>
          <w:rFonts w:ascii="Times New Roman" w:eastAsia="Times New Roman" w:hAnsi="Times New Roman" w:cs="Times New Roman"/>
          <w:bCs/>
          <w:color w:val="000000"/>
          <w:sz w:val="28"/>
          <w:szCs w:val="28"/>
          <w:lang w:val="kk-KZ" w:eastAsia="ru-RU"/>
        </w:rPr>
        <w:t>41</w:t>
      </w:r>
      <w:r w:rsidRPr="002677FE">
        <w:rPr>
          <w:rFonts w:ascii="Times New Roman" w:eastAsia="Times New Roman" w:hAnsi="Times New Roman" w:cs="Times New Roman"/>
          <w:bCs/>
          <w:color w:val="000000"/>
          <w:sz w:val="28"/>
          <w:szCs w:val="28"/>
          <w:lang w:val="kk-KZ" w:eastAsia="ru-RU"/>
        </w:rPr>
        <w:t xml:space="preserve"> </w:t>
      </w:r>
      <w:r w:rsidR="00175A66" w:rsidRPr="002677FE">
        <w:rPr>
          <w:rFonts w:ascii="Times New Roman" w:eastAsia="Times New Roman" w:hAnsi="Times New Roman" w:cs="Times New Roman"/>
          <w:bCs/>
          <w:color w:val="000000"/>
          <w:sz w:val="28"/>
          <w:szCs w:val="28"/>
          <w:lang w:val="kk-KZ" w:eastAsia="ru-RU"/>
        </w:rPr>
        <w:t>‒</w:t>
      </w:r>
      <w:r w:rsidR="00175A66">
        <w:rPr>
          <w:rFonts w:ascii="Times New Roman" w:eastAsia="Times New Roman" w:hAnsi="Times New Roman" w:cs="Times New Roman"/>
          <w:bCs/>
          <w:color w:val="000000"/>
          <w:sz w:val="28"/>
          <w:szCs w:val="28"/>
          <w:lang w:val="kk-KZ" w:eastAsia="ru-RU"/>
        </w:rPr>
        <w:t xml:space="preserve"> </w:t>
      </w:r>
      <w:r w:rsidR="009B3491">
        <w:rPr>
          <w:rFonts w:ascii="Times New Roman" w:eastAsia="Times New Roman" w:hAnsi="Times New Roman" w:cs="Times New Roman"/>
          <w:bCs/>
          <w:color w:val="000000"/>
          <w:sz w:val="28"/>
          <w:szCs w:val="28"/>
          <w:lang w:val="kk-KZ" w:eastAsia="ru-RU"/>
        </w:rPr>
        <w:t xml:space="preserve">Сипаттамалық статистика </w:t>
      </w:r>
    </w:p>
    <w:p w:rsidR="00175A66" w:rsidRPr="00175A66" w:rsidRDefault="00175A66" w:rsidP="00F27014">
      <w:pPr>
        <w:spacing w:after="0" w:line="240" w:lineRule="auto"/>
        <w:ind w:firstLine="567"/>
        <w:jc w:val="both"/>
        <w:rPr>
          <w:rFonts w:ascii="Times New Roman" w:eastAsia="Times New Roman" w:hAnsi="Times New Roman" w:cs="Times New Roman"/>
          <w:bCs/>
          <w:color w:val="000000"/>
          <w:sz w:val="16"/>
          <w:szCs w:val="16"/>
          <w:lang w:val="kk-KZ" w:eastAsia="ru-RU"/>
        </w:rPr>
      </w:pPr>
    </w:p>
    <w:tbl>
      <w:tblPr>
        <w:tblStyle w:val="a6"/>
        <w:tblW w:w="0" w:type="auto"/>
        <w:tblInd w:w="150" w:type="dxa"/>
        <w:tblLook w:val="04A0" w:firstRow="1" w:lastRow="0" w:firstColumn="1" w:lastColumn="0" w:noHBand="0" w:noVBand="1"/>
      </w:tblPr>
      <w:tblGrid>
        <w:gridCol w:w="1800"/>
        <w:gridCol w:w="1951"/>
        <w:gridCol w:w="1950"/>
        <w:gridCol w:w="1951"/>
        <w:gridCol w:w="1951"/>
      </w:tblGrid>
      <w:tr w:rsidR="00334720" w:rsidRPr="00175A66" w:rsidTr="009361DF">
        <w:tc>
          <w:tcPr>
            <w:tcW w:w="1800" w:type="dxa"/>
          </w:tcPr>
          <w:p w:rsidR="00334720" w:rsidRPr="00466260" w:rsidRDefault="00466260" w:rsidP="00F27014">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Топтар</w:t>
            </w:r>
          </w:p>
        </w:tc>
        <w:tc>
          <w:tcPr>
            <w:tcW w:w="1951" w:type="dxa"/>
          </w:tcPr>
          <w:p w:rsidR="00334720" w:rsidRPr="009B3491" w:rsidRDefault="009B3491" w:rsidP="00F27014">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Мәні</w:t>
            </w:r>
          </w:p>
        </w:tc>
        <w:tc>
          <w:tcPr>
            <w:tcW w:w="1950" w:type="dxa"/>
          </w:tcPr>
          <w:p w:rsidR="00334720" w:rsidRPr="00175A66" w:rsidRDefault="00334720"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SD</w:t>
            </w:r>
          </w:p>
        </w:tc>
        <w:tc>
          <w:tcPr>
            <w:tcW w:w="1951" w:type="dxa"/>
          </w:tcPr>
          <w:p w:rsidR="00334720" w:rsidRPr="00175A66" w:rsidRDefault="00334720"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Min</w:t>
            </w:r>
          </w:p>
        </w:tc>
        <w:tc>
          <w:tcPr>
            <w:tcW w:w="1951" w:type="dxa"/>
          </w:tcPr>
          <w:p w:rsidR="00334720" w:rsidRPr="00175A66" w:rsidRDefault="00334720"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Max</w:t>
            </w:r>
          </w:p>
        </w:tc>
      </w:tr>
      <w:tr w:rsidR="00466260" w:rsidRPr="00175A66" w:rsidTr="009361DF">
        <w:tc>
          <w:tcPr>
            <w:tcW w:w="1800" w:type="dxa"/>
          </w:tcPr>
          <w:p w:rsidR="00466260" w:rsidRPr="00466260" w:rsidRDefault="00466260" w:rsidP="00466260">
            <w:pPr>
              <w:rPr>
                <w:rFonts w:ascii="Times New Roman" w:hAnsi="Times New Roman" w:cs="Times New Roman"/>
                <w:sz w:val="24"/>
                <w:szCs w:val="24"/>
              </w:rPr>
            </w:pPr>
            <w:r>
              <w:rPr>
                <w:rFonts w:ascii="Times New Roman" w:hAnsi="Times New Roman" w:cs="Times New Roman"/>
                <w:sz w:val="24"/>
                <w:szCs w:val="24"/>
              </w:rPr>
              <w:t>ЭТ, экс.дейін</w:t>
            </w:r>
          </w:p>
        </w:tc>
        <w:tc>
          <w:tcPr>
            <w:tcW w:w="1951"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22.4</w:t>
            </w:r>
          </w:p>
        </w:tc>
        <w:tc>
          <w:tcPr>
            <w:tcW w:w="1950"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3.8</w:t>
            </w:r>
          </w:p>
        </w:tc>
        <w:tc>
          <w:tcPr>
            <w:tcW w:w="1951"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15</w:t>
            </w:r>
          </w:p>
        </w:tc>
        <w:tc>
          <w:tcPr>
            <w:tcW w:w="1951"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30</w:t>
            </w:r>
          </w:p>
        </w:tc>
      </w:tr>
      <w:tr w:rsidR="00466260" w:rsidRPr="00175A66" w:rsidTr="009361DF">
        <w:tc>
          <w:tcPr>
            <w:tcW w:w="1800" w:type="dxa"/>
          </w:tcPr>
          <w:p w:rsidR="00466260" w:rsidRPr="00466260" w:rsidRDefault="00466260" w:rsidP="00466260">
            <w:pPr>
              <w:rPr>
                <w:rFonts w:ascii="Times New Roman" w:hAnsi="Times New Roman" w:cs="Times New Roman"/>
                <w:sz w:val="24"/>
                <w:szCs w:val="24"/>
              </w:rPr>
            </w:pPr>
            <w:r>
              <w:rPr>
                <w:rFonts w:ascii="Times New Roman" w:hAnsi="Times New Roman" w:cs="Times New Roman"/>
                <w:sz w:val="24"/>
                <w:szCs w:val="24"/>
              </w:rPr>
              <w:t xml:space="preserve">ЭТ, экс.кейін </w:t>
            </w:r>
          </w:p>
        </w:tc>
        <w:tc>
          <w:tcPr>
            <w:tcW w:w="1951"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31.6</w:t>
            </w:r>
          </w:p>
        </w:tc>
        <w:tc>
          <w:tcPr>
            <w:tcW w:w="1950"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3.5</w:t>
            </w:r>
          </w:p>
        </w:tc>
        <w:tc>
          <w:tcPr>
            <w:tcW w:w="1951"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24</w:t>
            </w:r>
          </w:p>
        </w:tc>
        <w:tc>
          <w:tcPr>
            <w:tcW w:w="1951"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38</w:t>
            </w:r>
          </w:p>
        </w:tc>
      </w:tr>
      <w:tr w:rsidR="00466260" w:rsidRPr="00175A66" w:rsidTr="009361DF">
        <w:tc>
          <w:tcPr>
            <w:tcW w:w="1800" w:type="dxa"/>
          </w:tcPr>
          <w:p w:rsidR="00466260" w:rsidRPr="00466260" w:rsidRDefault="00466260" w:rsidP="00466260">
            <w:pPr>
              <w:rPr>
                <w:rFonts w:ascii="Times New Roman" w:hAnsi="Times New Roman" w:cs="Times New Roman"/>
                <w:sz w:val="24"/>
                <w:szCs w:val="24"/>
              </w:rPr>
            </w:pPr>
            <w:r>
              <w:rPr>
                <w:rFonts w:ascii="Times New Roman" w:hAnsi="Times New Roman" w:cs="Times New Roman"/>
                <w:sz w:val="24"/>
                <w:szCs w:val="24"/>
              </w:rPr>
              <w:t xml:space="preserve">БТ, экс.дейін </w:t>
            </w:r>
          </w:p>
        </w:tc>
        <w:tc>
          <w:tcPr>
            <w:tcW w:w="1951"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21.8</w:t>
            </w:r>
          </w:p>
        </w:tc>
        <w:tc>
          <w:tcPr>
            <w:tcW w:w="1950"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4.0</w:t>
            </w:r>
          </w:p>
        </w:tc>
        <w:tc>
          <w:tcPr>
            <w:tcW w:w="1951"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14</w:t>
            </w:r>
          </w:p>
        </w:tc>
        <w:tc>
          <w:tcPr>
            <w:tcW w:w="1951"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30</w:t>
            </w:r>
          </w:p>
        </w:tc>
      </w:tr>
      <w:tr w:rsidR="00466260" w:rsidRPr="00175A66" w:rsidTr="009361DF">
        <w:tc>
          <w:tcPr>
            <w:tcW w:w="1800" w:type="dxa"/>
          </w:tcPr>
          <w:p w:rsidR="00466260" w:rsidRPr="00466260" w:rsidRDefault="00466260" w:rsidP="00466260">
            <w:pPr>
              <w:rPr>
                <w:rFonts w:ascii="Times New Roman" w:hAnsi="Times New Roman" w:cs="Times New Roman"/>
                <w:sz w:val="24"/>
                <w:szCs w:val="24"/>
              </w:rPr>
            </w:pPr>
            <w:r>
              <w:rPr>
                <w:rFonts w:ascii="Times New Roman" w:hAnsi="Times New Roman" w:cs="Times New Roman"/>
                <w:sz w:val="24"/>
                <w:szCs w:val="24"/>
              </w:rPr>
              <w:t xml:space="preserve">БТ, экс.кейін </w:t>
            </w:r>
          </w:p>
        </w:tc>
        <w:tc>
          <w:tcPr>
            <w:tcW w:w="1951"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24.3</w:t>
            </w:r>
          </w:p>
        </w:tc>
        <w:tc>
          <w:tcPr>
            <w:tcW w:w="1950"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4.4</w:t>
            </w:r>
          </w:p>
        </w:tc>
        <w:tc>
          <w:tcPr>
            <w:tcW w:w="1951"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17</w:t>
            </w:r>
          </w:p>
        </w:tc>
        <w:tc>
          <w:tcPr>
            <w:tcW w:w="1951"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33</w:t>
            </w:r>
          </w:p>
        </w:tc>
      </w:tr>
    </w:tbl>
    <w:p w:rsidR="00175A66" w:rsidRDefault="00175A66" w:rsidP="00F27014">
      <w:pPr>
        <w:spacing w:after="0" w:line="240" w:lineRule="auto"/>
        <w:ind w:firstLine="567"/>
        <w:jc w:val="both"/>
        <w:outlineLvl w:val="2"/>
        <w:rPr>
          <w:rFonts w:ascii="Times New Roman" w:eastAsia="Times New Roman" w:hAnsi="Times New Roman" w:cs="Times New Roman"/>
          <w:b/>
          <w:bCs/>
          <w:color w:val="000000"/>
          <w:sz w:val="28"/>
          <w:szCs w:val="28"/>
          <w:lang w:val="kk-KZ" w:eastAsia="ru-RU"/>
        </w:rPr>
      </w:pPr>
    </w:p>
    <w:p w:rsidR="00785A38" w:rsidRPr="009361DF" w:rsidRDefault="00785A38" w:rsidP="00B26126">
      <w:pPr>
        <w:spacing w:after="0" w:line="240" w:lineRule="auto"/>
        <w:ind w:firstLine="567"/>
        <w:jc w:val="both"/>
        <w:outlineLvl w:val="2"/>
        <w:rPr>
          <w:rFonts w:ascii="Times New Roman" w:eastAsia="Times New Roman" w:hAnsi="Times New Roman" w:cs="Times New Roman"/>
          <w:bCs/>
          <w:i/>
          <w:color w:val="000000"/>
          <w:sz w:val="28"/>
          <w:szCs w:val="28"/>
          <w:lang w:val="en-US" w:eastAsia="ru-RU"/>
        </w:rPr>
      </w:pPr>
      <w:r w:rsidRPr="009361DF">
        <w:rPr>
          <w:rFonts w:ascii="Times New Roman" w:eastAsia="Times New Roman" w:hAnsi="Times New Roman" w:cs="Times New Roman"/>
          <w:bCs/>
          <w:i/>
          <w:color w:val="000000"/>
          <w:sz w:val="28"/>
          <w:szCs w:val="28"/>
          <w:lang w:val="en-US" w:eastAsia="ru-RU"/>
        </w:rPr>
        <w:t xml:space="preserve">3.3 </w:t>
      </w:r>
      <w:r w:rsidR="00B26126" w:rsidRPr="00960A09">
        <w:rPr>
          <w:rFonts w:ascii="Times New Roman" w:eastAsia="Times New Roman" w:hAnsi="Times New Roman" w:cs="Times New Roman"/>
          <w:bCs/>
          <w:color w:val="000000"/>
          <w:sz w:val="28"/>
          <w:szCs w:val="28"/>
          <w:lang w:eastAsia="ru-RU"/>
        </w:rPr>
        <w:t>Нормалылықты</w:t>
      </w:r>
      <w:r w:rsidR="00B26126" w:rsidRPr="00175A66">
        <w:rPr>
          <w:rFonts w:ascii="Times New Roman" w:eastAsia="Times New Roman" w:hAnsi="Times New Roman" w:cs="Times New Roman"/>
          <w:bCs/>
          <w:color w:val="000000"/>
          <w:sz w:val="28"/>
          <w:szCs w:val="28"/>
          <w:lang w:val="en-US" w:eastAsia="ru-RU"/>
        </w:rPr>
        <w:t xml:space="preserve"> </w:t>
      </w:r>
      <w:r w:rsidR="00B26126" w:rsidRPr="00960A09">
        <w:rPr>
          <w:rFonts w:ascii="Times New Roman" w:eastAsia="Times New Roman" w:hAnsi="Times New Roman" w:cs="Times New Roman"/>
          <w:bCs/>
          <w:color w:val="000000"/>
          <w:sz w:val="28"/>
          <w:szCs w:val="28"/>
          <w:lang w:eastAsia="ru-RU"/>
        </w:rPr>
        <w:t>тексеру</w:t>
      </w:r>
    </w:p>
    <w:p w:rsidR="00960A09" w:rsidRDefault="00960A09" w:rsidP="00F27014">
      <w:pPr>
        <w:spacing w:after="0" w:line="240" w:lineRule="auto"/>
        <w:ind w:firstLine="567"/>
        <w:jc w:val="both"/>
        <w:rPr>
          <w:rFonts w:ascii="Times New Roman" w:eastAsia="Times New Roman" w:hAnsi="Times New Roman" w:cs="Times New Roman"/>
          <w:b/>
          <w:bCs/>
          <w:color w:val="000000"/>
          <w:sz w:val="28"/>
          <w:szCs w:val="28"/>
          <w:lang w:val="kk-KZ" w:eastAsia="ru-RU"/>
        </w:rPr>
      </w:pPr>
    </w:p>
    <w:p w:rsidR="00785A38" w:rsidRDefault="00785A38" w:rsidP="00175A66">
      <w:pPr>
        <w:spacing w:after="0" w:line="240" w:lineRule="auto"/>
        <w:jc w:val="both"/>
        <w:rPr>
          <w:rFonts w:ascii="Times New Roman" w:eastAsia="Times New Roman" w:hAnsi="Times New Roman" w:cs="Times New Roman"/>
          <w:bCs/>
          <w:color w:val="000000"/>
          <w:sz w:val="28"/>
          <w:szCs w:val="28"/>
          <w:lang w:val="kk-KZ" w:eastAsia="ru-RU"/>
        </w:rPr>
      </w:pPr>
      <w:r w:rsidRPr="00960A09">
        <w:rPr>
          <w:rFonts w:ascii="Times New Roman" w:eastAsia="Times New Roman" w:hAnsi="Times New Roman" w:cs="Times New Roman"/>
          <w:bCs/>
          <w:color w:val="000000"/>
          <w:sz w:val="28"/>
          <w:szCs w:val="28"/>
          <w:lang w:eastAsia="ru-RU"/>
        </w:rPr>
        <w:t>Кесте</w:t>
      </w:r>
      <w:r w:rsidRPr="00175A66">
        <w:rPr>
          <w:rFonts w:ascii="Times New Roman" w:eastAsia="Times New Roman" w:hAnsi="Times New Roman" w:cs="Times New Roman"/>
          <w:bCs/>
          <w:color w:val="000000"/>
          <w:sz w:val="28"/>
          <w:szCs w:val="28"/>
          <w:lang w:val="en-US" w:eastAsia="ru-RU"/>
        </w:rPr>
        <w:t xml:space="preserve"> </w:t>
      </w:r>
      <w:r w:rsidR="00AE076B" w:rsidRPr="00960A09">
        <w:rPr>
          <w:rFonts w:ascii="Times New Roman" w:eastAsia="Times New Roman" w:hAnsi="Times New Roman" w:cs="Times New Roman"/>
          <w:bCs/>
          <w:color w:val="000000"/>
          <w:sz w:val="28"/>
          <w:szCs w:val="28"/>
          <w:lang w:val="kk-KZ" w:eastAsia="ru-RU"/>
        </w:rPr>
        <w:t>42</w:t>
      </w:r>
      <w:r w:rsidRPr="00175A66">
        <w:rPr>
          <w:rFonts w:ascii="Times New Roman" w:eastAsia="Times New Roman" w:hAnsi="Times New Roman" w:cs="Times New Roman"/>
          <w:bCs/>
          <w:color w:val="000000"/>
          <w:sz w:val="28"/>
          <w:szCs w:val="28"/>
          <w:lang w:val="en-US" w:eastAsia="ru-RU"/>
        </w:rPr>
        <w:t xml:space="preserve"> </w:t>
      </w:r>
      <w:r w:rsidR="00175A66">
        <w:rPr>
          <w:rFonts w:ascii="Times New Roman" w:eastAsia="Times New Roman" w:hAnsi="Times New Roman" w:cs="Times New Roman"/>
          <w:bCs/>
          <w:color w:val="000000"/>
          <w:sz w:val="28"/>
          <w:szCs w:val="28"/>
          <w:lang w:val="en-US" w:eastAsia="ru-RU"/>
        </w:rPr>
        <w:t>‒</w:t>
      </w:r>
      <w:r w:rsidR="00175A66">
        <w:rPr>
          <w:rFonts w:ascii="Times New Roman" w:eastAsia="Times New Roman" w:hAnsi="Times New Roman" w:cs="Times New Roman"/>
          <w:bCs/>
          <w:color w:val="000000"/>
          <w:sz w:val="28"/>
          <w:szCs w:val="28"/>
          <w:lang w:val="kk-KZ" w:eastAsia="ru-RU"/>
        </w:rPr>
        <w:t xml:space="preserve"> </w:t>
      </w:r>
      <w:r w:rsidRPr="00960A09">
        <w:rPr>
          <w:rFonts w:ascii="Times New Roman" w:eastAsia="Times New Roman" w:hAnsi="Times New Roman" w:cs="Times New Roman"/>
          <w:bCs/>
          <w:color w:val="000000"/>
          <w:sz w:val="28"/>
          <w:szCs w:val="28"/>
          <w:lang w:eastAsia="ru-RU"/>
        </w:rPr>
        <w:t>Нормалылықты</w:t>
      </w:r>
      <w:r w:rsidRPr="00175A66">
        <w:rPr>
          <w:rFonts w:ascii="Times New Roman" w:eastAsia="Times New Roman" w:hAnsi="Times New Roman" w:cs="Times New Roman"/>
          <w:bCs/>
          <w:color w:val="000000"/>
          <w:sz w:val="28"/>
          <w:szCs w:val="28"/>
          <w:lang w:val="en-US" w:eastAsia="ru-RU"/>
        </w:rPr>
        <w:t xml:space="preserve"> </w:t>
      </w:r>
      <w:r w:rsidRPr="00960A09">
        <w:rPr>
          <w:rFonts w:ascii="Times New Roman" w:eastAsia="Times New Roman" w:hAnsi="Times New Roman" w:cs="Times New Roman"/>
          <w:bCs/>
          <w:color w:val="000000"/>
          <w:sz w:val="28"/>
          <w:szCs w:val="28"/>
          <w:lang w:eastAsia="ru-RU"/>
        </w:rPr>
        <w:t>тексеру</w:t>
      </w:r>
      <w:r w:rsidR="009B3491">
        <w:rPr>
          <w:rFonts w:ascii="Times New Roman" w:eastAsia="Times New Roman" w:hAnsi="Times New Roman" w:cs="Times New Roman"/>
          <w:bCs/>
          <w:color w:val="000000"/>
          <w:sz w:val="28"/>
          <w:szCs w:val="28"/>
          <w:lang w:val="en-US" w:eastAsia="ru-RU"/>
        </w:rPr>
        <w:t xml:space="preserve"> </w:t>
      </w:r>
    </w:p>
    <w:p w:rsidR="00175A66" w:rsidRPr="00175A66" w:rsidRDefault="00175A66" w:rsidP="00175A66">
      <w:pPr>
        <w:spacing w:after="0" w:line="240" w:lineRule="auto"/>
        <w:jc w:val="both"/>
        <w:rPr>
          <w:rFonts w:ascii="Times New Roman" w:eastAsia="Times New Roman" w:hAnsi="Times New Roman" w:cs="Times New Roman"/>
          <w:bCs/>
          <w:color w:val="000000"/>
          <w:sz w:val="16"/>
          <w:szCs w:val="16"/>
          <w:lang w:val="kk-KZ" w:eastAsia="ru-RU"/>
        </w:rPr>
      </w:pPr>
    </w:p>
    <w:tbl>
      <w:tblPr>
        <w:tblStyle w:val="a6"/>
        <w:tblW w:w="0" w:type="auto"/>
        <w:tblInd w:w="150" w:type="dxa"/>
        <w:tblLook w:val="04A0" w:firstRow="1" w:lastRow="0" w:firstColumn="1" w:lastColumn="0" w:noHBand="0" w:noVBand="1"/>
      </w:tblPr>
      <w:tblGrid>
        <w:gridCol w:w="3182"/>
        <w:gridCol w:w="3182"/>
        <w:gridCol w:w="3183"/>
      </w:tblGrid>
      <w:tr w:rsidR="00207009" w:rsidRPr="00175A66" w:rsidTr="009361DF">
        <w:trPr>
          <w:trHeight w:val="259"/>
        </w:trPr>
        <w:tc>
          <w:tcPr>
            <w:tcW w:w="3182" w:type="dxa"/>
          </w:tcPr>
          <w:p w:rsidR="00207009" w:rsidRPr="00466260" w:rsidRDefault="00466260" w:rsidP="00F27014">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Топтар</w:t>
            </w:r>
          </w:p>
        </w:tc>
        <w:tc>
          <w:tcPr>
            <w:tcW w:w="3182" w:type="dxa"/>
          </w:tcPr>
          <w:p w:rsidR="00207009" w:rsidRPr="00175A66" w:rsidRDefault="00207009"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K–S p</w:t>
            </w:r>
          </w:p>
        </w:tc>
        <w:tc>
          <w:tcPr>
            <w:tcW w:w="3183" w:type="dxa"/>
          </w:tcPr>
          <w:p w:rsidR="00207009" w:rsidRPr="00175A66" w:rsidRDefault="00207009"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Shapiro–Wilk p</w:t>
            </w:r>
          </w:p>
        </w:tc>
      </w:tr>
      <w:tr w:rsidR="00466260" w:rsidRPr="00175A66" w:rsidTr="009361DF">
        <w:trPr>
          <w:trHeight w:val="259"/>
        </w:trPr>
        <w:tc>
          <w:tcPr>
            <w:tcW w:w="3182" w:type="dxa"/>
          </w:tcPr>
          <w:p w:rsidR="00466260" w:rsidRPr="00466260" w:rsidRDefault="00466260" w:rsidP="00466260">
            <w:pPr>
              <w:rPr>
                <w:rFonts w:ascii="Times New Roman" w:hAnsi="Times New Roman" w:cs="Times New Roman"/>
                <w:sz w:val="24"/>
                <w:szCs w:val="24"/>
              </w:rPr>
            </w:pPr>
            <w:r>
              <w:rPr>
                <w:rFonts w:ascii="Times New Roman" w:hAnsi="Times New Roman" w:cs="Times New Roman"/>
                <w:sz w:val="24"/>
                <w:szCs w:val="24"/>
              </w:rPr>
              <w:t>ЭТ, экс.дейін</w:t>
            </w:r>
          </w:p>
        </w:tc>
        <w:tc>
          <w:tcPr>
            <w:tcW w:w="3182"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0.071</w:t>
            </w:r>
          </w:p>
        </w:tc>
        <w:tc>
          <w:tcPr>
            <w:tcW w:w="3183"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0.065</w:t>
            </w:r>
          </w:p>
        </w:tc>
      </w:tr>
      <w:tr w:rsidR="00466260" w:rsidRPr="00175A66" w:rsidTr="009361DF">
        <w:trPr>
          <w:trHeight w:val="259"/>
        </w:trPr>
        <w:tc>
          <w:tcPr>
            <w:tcW w:w="3182" w:type="dxa"/>
          </w:tcPr>
          <w:p w:rsidR="00466260" w:rsidRPr="00466260" w:rsidRDefault="00466260" w:rsidP="00466260">
            <w:pPr>
              <w:rPr>
                <w:rFonts w:ascii="Times New Roman" w:hAnsi="Times New Roman" w:cs="Times New Roman"/>
                <w:sz w:val="24"/>
                <w:szCs w:val="24"/>
              </w:rPr>
            </w:pPr>
            <w:r>
              <w:rPr>
                <w:rFonts w:ascii="Times New Roman" w:hAnsi="Times New Roman" w:cs="Times New Roman"/>
                <w:sz w:val="24"/>
                <w:szCs w:val="24"/>
              </w:rPr>
              <w:t xml:space="preserve">ЭТ, экс.кейін </w:t>
            </w:r>
          </w:p>
        </w:tc>
        <w:tc>
          <w:tcPr>
            <w:tcW w:w="3182"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0.088</w:t>
            </w:r>
          </w:p>
        </w:tc>
        <w:tc>
          <w:tcPr>
            <w:tcW w:w="3183"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0.089</w:t>
            </w:r>
          </w:p>
        </w:tc>
      </w:tr>
      <w:tr w:rsidR="00466260" w:rsidRPr="00175A66" w:rsidTr="009361DF">
        <w:trPr>
          <w:trHeight w:val="259"/>
        </w:trPr>
        <w:tc>
          <w:tcPr>
            <w:tcW w:w="3182" w:type="dxa"/>
          </w:tcPr>
          <w:p w:rsidR="00466260" w:rsidRPr="00466260" w:rsidRDefault="00466260" w:rsidP="00466260">
            <w:pPr>
              <w:rPr>
                <w:rFonts w:ascii="Times New Roman" w:hAnsi="Times New Roman" w:cs="Times New Roman"/>
                <w:sz w:val="24"/>
                <w:szCs w:val="24"/>
              </w:rPr>
            </w:pPr>
            <w:r>
              <w:rPr>
                <w:rFonts w:ascii="Times New Roman" w:hAnsi="Times New Roman" w:cs="Times New Roman"/>
                <w:sz w:val="24"/>
                <w:szCs w:val="24"/>
              </w:rPr>
              <w:t xml:space="preserve">БТ, экс.дейін </w:t>
            </w:r>
          </w:p>
        </w:tc>
        <w:tc>
          <w:tcPr>
            <w:tcW w:w="3182"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0.132</w:t>
            </w:r>
          </w:p>
        </w:tc>
        <w:tc>
          <w:tcPr>
            <w:tcW w:w="3183"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0.105</w:t>
            </w:r>
          </w:p>
        </w:tc>
      </w:tr>
      <w:tr w:rsidR="00466260" w:rsidRPr="00175A66" w:rsidTr="009361DF">
        <w:trPr>
          <w:trHeight w:val="247"/>
        </w:trPr>
        <w:tc>
          <w:tcPr>
            <w:tcW w:w="3182" w:type="dxa"/>
          </w:tcPr>
          <w:p w:rsidR="00466260" w:rsidRPr="00466260" w:rsidRDefault="00466260" w:rsidP="00466260">
            <w:pPr>
              <w:rPr>
                <w:rFonts w:ascii="Times New Roman" w:hAnsi="Times New Roman" w:cs="Times New Roman"/>
                <w:sz w:val="24"/>
                <w:szCs w:val="24"/>
              </w:rPr>
            </w:pPr>
            <w:r>
              <w:rPr>
                <w:rFonts w:ascii="Times New Roman" w:hAnsi="Times New Roman" w:cs="Times New Roman"/>
                <w:sz w:val="24"/>
                <w:szCs w:val="24"/>
              </w:rPr>
              <w:t xml:space="preserve">БТ, экс.кейін </w:t>
            </w:r>
          </w:p>
        </w:tc>
        <w:tc>
          <w:tcPr>
            <w:tcW w:w="3182"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0.041</w:t>
            </w:r>
          </w:p>
        </w:tc>
        <w:tc>
          <w:tcPr>
            <w:tcW w:w="3183" w:type="dxa"/>
          </w:tcPr>
          <w:p w:rsidR="00466260" w:rsidRPr="00175A66" w:rsidRDefault="00466260" w:rsidP="00466260">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0.030</w:t>
            </w:r>
          </w:p>
        </w:tc>
      </w:tr>
    </w:tbl>
    <w:p w:rsidR="00AA343A" w:rsidRDefault="00AA343A" w:rsidP="009361DF">
      <w:pPr>
        <w:spacing w:after="0" w:line="240" w:lineRule="auto"/>
        <w:ind w:firstLine="709"/>
        <w:outlineLvl w:val="2"/>
        <w:rPr>
          <w:rFonts w:ascii="Times New Roman" w:eastAsia="Times New Roman" w:hAnsi="Times New Roman" w:cs="Times New Roman"/>
          <w:bCs/>
          <w:i/>
          <w:color w:val="000000"/>
          <w:sz w:val="28"/>
          <w:szCs w:val="28"/>
          <w:lang w:eastAsia="ru-RU"/>
        </w:rPr>
      </w:pPr>
    </w:p>
    <w:p w:rsidR="00785A38" w:rsidRPr="009361DF" w:rsidRDefault="00785A38" w:rsidP="009361DF">
      <w:pPr>
        <w:spacing w:after="0" w:line="240" w:lineRule="auto"/>
        <w:ind w:firstLine="709"/>
        <w:outlineLvl w:val="2"/>
        <w:rPr>
          <w:rFonts w:ascii="Times New Roman" w:eastAsia="Times New Roman" w:hAnsi="Times New Roman" w:cs="Times New Roman"/>
          <w:bCs/>
          <w:i/>
          <w:color w:val="000000"/>
          <w:sz w:val="28"/>
          <w:szCs w:val="28"/>
          <w:lang w:eastAsia="ru-RU"/>
        </w:rPr>
      </w:pPr>
      <w:r w:rsidRPr="009361DF">
        <w:rPr>
          <w:rFonts w:ascii="Times New Roman" w:eastAsia="Times New Roman" w:hAnsi="Times New Roman" w:cs="Times New Roman"/>
          <w:bCs/>
          <w:i/>
          <w:color w:val="000000"/>
          <w:sz w:val="28"/>
          <w:szCs w:val="28"/>
          <w:lang w:eastAsia="ru-RU"/>
        </w:rPr>
        <w:t>3.4 Paired/Wilcoxon</w:t>
      </w:r>
    </w:p>
    <w:p w:rsidR="009361DF" w:rsidRDefault="000E0A31" w:rsidP="009361DF">
      <w:pPr>
        <w:spacing w:after="0" w:line="240" w:lineRule="auto"/>
        <w:ind w:firstLine="709"/>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ЭТ</w:t>
      </w:r>
      <w:r w:rsidR="00785A38" w:rsidRPr="00C242BD">
        <w:rPr>
          <w:rFonts w:ascii="Times New Roman" w:eastAsia="Times New Roman" w:hAnsi="Times New Roman" w:cs="Times New Roman"/>
          <w:color w:val="000000"/>
          <w:sz w:val="28"/>
          <w:szCs w:val="28"/>
          <w:lang w:val="en-US" w:eastAsia="ru-RU"/>
        </w:rPr>
        <w:t>: Paired Samples t-test → p&lt;0.001 (</w:t>
      </w:r>
      <w:r w:rsidR="00785A38" w:rsidRPr="00785A38">
        <w:rPr>
          <w:rFonts w:ascii="Times New Roman" w:eastAsia="Times New Roman" w:hAnsi="Times New Roman" w:cs="Times New Roman"/>
          <w:color w:val="000000"/>
          <w:sz w:val="28"/>
          <w:szCs w:val="28"/>
          <w:lang w:eastAsia="ru-RU"/>
        </w:rPr>
        <w:t>айқын</w:t>
      </w:r>
      <w:r w:rsidR="00785A38" w:rsidRPr="00C242BD">
        <w:rPr>
          <w:rFonts w:ascii="Times New Roman" w:eastAsia="Times New Roman" w:hAnsi="Times New Roman" w:cs="Times New Roman"/>
          <w:color w:val="000000"/>
          <w:sz w:val="28"/>
          <w:szCs w:val="28"/>
          <w:lang w:val="en-US" w:eastAsia="ru-RU"/>
        </w:rPr>
        <w:t xml:space="preserve"> </w:t>
      </w:r>
      <w:r w:rsidR="00785A38" w:rsidRPr="00785A38">
        <w:rPr>
          <w:rFonts w:ascii="Times New Roman" w:eastAsia="Times New Roman" w:hAnsi="Times New Roman" w:cs="Times New Roman"/>
          <w:color w:val="000000"/>
          <w:sz w:val="28"/>
          <w:szCs w:val="28"/>
          <w:lang w:eastAsia="ru-RU"/>
        </w:rPr>
        <w:t>нәтиже</w:t>
      </w:r>
      <w:r w:rsidR="00785A38" w:rsidRPr="00C242BD">
        <w:rPr>
          <w:rFonts w:ascii="Times New Roman" w:eastAsia="Times New Roman" w:hAnsi="Times New Roman" w:cs="Times New Roman"/>
          <w:color w:val="000000"/>
          <w:sz w:val="28"/>
          <w:szCs w:val="28"/>
          <w:lang w:val="en-US" w:eastAsia="ru-RU"/>
        </w:rPr>
        <w:t>)</w:t>
      </w:r>
    </w:p>
    <w:p w:rsidR="00785A38" w:rsidRPr="00BC22D0" w:rsidRDefault="000E0A31" w:rsidP="009361DF">
      <w:pPr>
        <w:spacing w:after="0" w:line="240" w:lineRule="auto"/>
        <w:ind w:firstLine="709"/>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БТ</w:t>
      </w:r>
      <w:r w:rsidR="00785A38" w:rsidRPr="00BC22D0">
        <w:rPr>
          <w:rFonts w:ascii="Times New Roman" w:eastAsia="Times New Roman" w:hAnsi="Times New Roman" w:cs="Times New Roman"/>
          <w:color w:val="000000"/>
          <w:sz w:val="28"/>
          <w:szCs w:val="28"/>
          <w:lang w:val="kk-KZ" w:eastAsia="ru-RU"/>
        </w:rPr>
        <w:t>: Wilcoxon → p=0.032</w:t>
      </w:r>
    </w:p>
    <w:p w:rsidR="00960A09" w:rsidRDefault="00960A09" w:rsidP="00F27014">
      <w:pPr>
        <w:spacing w:after="0" w:line="240" w:lineRule="auto"/>
        <w:ind w:firstLine="567"/>
        <w:rPr>
          <w:rFonts w:ascii="Times New Roman" w:eastAsia="Times New Roman" w:hAnsi="Times New Roman" w:cs="Times New Roman"/>
          <w:b/>
          <w:bCs/>
          <w:color w:val="000000"/>
          <w:sz w:val="28"/>
          <w:szCs w:val="28"/>
          <w:lang w:val="kk-KZ" w:eastAsia="ru-RU"/>
        </w:rPr>
      </w:pPr>
    </w:p>
    <w:p w:rsidR="00785A38" w:rsidRDefault="00785A38" w:rsidP="00175A66">
      <w:pPr>
        <w:spacing w:after="0" w:line="240" w:lineRule="auto"/>
        <w:rPr>
          <w:rFonts w:ascii="Times New Roman" w:eastAsia="Times New Roman" w:hAnsi="Times New Roman" w:cs="Times New Roman"/>
          <w:bCs/>
          <w:color w:val="000000"/>
          <w:sz w:val="28"/>
          <w:szCs w:val="28"/>
          <w:lang w:val="kk-KZ" w:eastAsia="ru-RU"/>
        </w:rPr>
      </w:pPr>
      <w:r w:rsidRPr="004A7199">
        <w:rPr>
          <w:rFonts w:ascii="Times New Roman" w:eastAsia="Times New Roman" w:hAnsi="Times New Roman" w:cs="Times New Roman"/>
          <w:bCs/>
          <w:color w:val="000000"/>
          <w:sz w:val="28"/>
          <w:szCs w:val="28"/>
          <w:lang w:val="kk-KZ" w:eastAsia="ru-RU"/>
        </w:rPr>
        <w:t xml:space="preserve">Кесте </w:t>
      </w:r>
      <w:r w:rsidR="00AE076B" w:rsidRPr="00960A09">
        <w:rPr>
          <w:rFonts w:ascii="Times New Roman" w:eastAsia="Times New Roman" w:hAnsi="Times New Roman" w:cs="Times New Roman"/>
          <w:bCs/>
          <w:color w:val="000000"/>
          <w:sz w:val="28"/>
          <w:szCs w:val="28"/>
          <w:lang w:val="kk-KZ" w:eastAsia="ru-RU"/>
        </w:rPr>
        <w:t>43</w:t>
      </w:r>
      <w:r w:rsidRPr="004A7199">
        <w:rPr>
          <w:rFonts w:ascii="Times New Roman" w:eastAsia="Times New Roman" w:hAnsi="Times New Roman" w:cs="Times New Roman"/>
          <w:bCs/>
          <w:color w:val="000000"/>
          <w:sz w:val="28"/>
          <w:szCs w:val="28"/>
          <w:lang w:val="kk-KZ" w:eastAsia="ru-RU"/>
        </w:rPr>
        <w:t xml:space="preserve"> </w:t>
      </w:r>
      <w:r w:rsidR="00175A66" w:rsidRPr="004A7199">
        <w:rPr>
          <w:rFonts w:ascii="Times New Roman" w:eastAsia="Times New Roman" w:hAnsi="Times New Roman" w:cs="Times New Roman"/>
          <w:bCs/>
          <w:color w:val="000000"/>
          <w:sz w:val="28"/>
          <w:szCs w:val="28"/>
          <w:lang w:val="kk-KZ" w:eastAsia="ru-RU"/>
        </w:rPr>
        <w:t>‒</w:t>
      </w:r>
      <w:r w:rsidR="00175A66">
        <w:rPr>
          <w:rFonts w:ascii="Times New Roman" w:eastAsia="Times New Roman" w:hAnsi="Times New Roman" w:cs="Times New Roman"/>
          <w:bCs/>
          <w:color w:val="000000"/>
          <w:sz w:val="28"/>
          <w:szCs w:val="28"/>
          <w:lang w:val="kk-KZ" w:eastAsia="ru-RU"/>
        </w:rPr>
        <w:t xml:space="preserve"> </w:t>
      </w:r>
      <w:r w:rsidRPr="004A7199">
        <w:rPr>
          <w:rFonts w:ascii="Times New Roman" w:eastAsia="Times New Roman" w:hAnsi="Times New Roman" w:cs="Times New Roman"/>
          <w:bCs/>
          <w:color w:val="000000"/>
          <w:sz w:val="28"/>
          <w:szCs w:val="28"/>
          <w:lang w:val="kk-KZ" w:eastAsia="ru-RU"/>
        </w:rPr>
        <w:t>Тәуелсіз t-тест (</w:t>
      </w:r>
      <w:r w:rsidR="00466260">
        <w:rPr>
          <w:rFonts w:ascii="Times New Roman" w:eastAsia="Times New Roman" w:hAnsi="Times New Roman" w:cs="Times New Roman"/>
          <w:bCs/>
          <w:color w:val="000000"/>
          <w:sz w:val="28"/>
          <w:szCs w:val="28"/>
          <w:lang w:val="kk-KZ" w:eastAsia="ru-RU"/>
        </w:rPr>
        <w:t>эксп</w:t>
      </w:r>
      <w:r w:rsidR="009B3491">
        <w:rPr>
          <w:rFonts w:ascii="Times New Roman" w:eastAsia="Times New Roman" w:hAnsi="Times New Roman" w:cs="Times New Roman"/>
          <w:bCs/>
          <w:color w:val="000000"/>
          <w:sz w:val="28"/>
          <w:szCs w:val="28"/>
          <w:lang w:val="kk-KZ" w:eastAsia="ru-RU"/>
        </w:rPr>
        <w:t>.</w:t>
      </w:r>
      <w:r w:rsidR="00466260">
        <w:rPr>
          <w:rFonts w:ascii="Times New Roman" w:eastAsia="Times New Roman" w:hAnsi="Times New Roman" w:cs="Times New Roman"/>
          <w:bCs/>
          <w:color w:val="000000"/>
          <w:sz w:val="28"/>
          <w:szCs w:val="28"/>
          <w:lang w:val="kk-KZ" w:eastAsia="ru-RU"/>
        </w:rPr>
        <w:t xml:space="preserve"> кейін</w:t>
      </w:r>
      <w:r w:rsidRPr="004A7199">
        <w:rPr>
          <w:rFonts w:ascii="Times New Roman" w:eastAsia="Times New Roman" w:hAnsi="Times New Roman" w:cs="Times New Roman"/>
          <w:bCs/>
          <w:color w:val="000000"/>
          <w:sz w:val="28"/>
          <w:szCs w:val="28"/>
          <w:lang w:val="kk-KZ" w:eastAsia="ru-RU"/>
        </w:rPr>
        <w:t>)</w:t>
      </w:r>
    </w:p>
    <w:p w:rsidR="00175A66" w:rsidRPr="00175A66" w:rsidRDefault="00175A66" w:rsidP="00175A66">
      <w:pPr>
        <w:spacing w:after="0" w:line="240" w:lineRule="auto"/>
        <w:rPr>
          <w:rFonts w:ascii="Times New Roman" w:eastAsia="Times New Roman" w:hAnsi="Times New Roman" w:cs="Times New Roman"/>
          <w:bCs/>
          <w:color w:val="000000"/>
          <w:sz w:val="16"/>
          <w:szCs w:val="16"/>
          <w:lang w:val="kk-KZ" w:eastAsia="ru-RU"/>
        </w:rPr>
      </w:pPr>
    </w:p>
    <w:tbl>
      <w:tblPr>
        <w:tblStyle w:val="a6"/>
        <w:tblW w:w="0" w:type="auto"/>
        <w:tblInd w:w="122" w:type="dxa"/>
        <w:tblLook w:val="04A0" w:firstRow="1" w:lastRow="0" w:firstColumn="1" w:lastColumn="0" w:noHBand="0" w:noVBand="1"/>
      </w:tblPr>
      <w:tblGrid>
        <w:gridCol w:w="1598"/>
        <w:gridCol w:w="1598"/>
        <w:gridCol w:w="1598"/>
        <w:gridCol w:w="1598"/>
        <w:gridCol w:w="1598"/>
        <w:gridCol w:w="1599"/>
      </w:tblGrid>
      <w:tr w:rsidR="00207009" w:rsidRPr="00175A66" w:rsidTr="009361DF">
        <w:trPr>
          <w:trHeight w:val="262"/>
        </w:trPr>
        <w:tc>
          <w:tcPr>
            <w:tcW w:w="1598" w:type="dxa"/>
          </w:tcPr>
          <w:p w:rsidR="00207009" w:rsidRPr="00175A66" w:rsidRDefault="00207009"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Levene’s F</w:t>
            </w:r>
          </w:p>
        </w:tc>
        <w:tc>
          <w:tcPr>
            <w:tcW w:w="1598" w:type="dxa"/>
          </w:tcPr>
          <w:p w:rsidR="00207009" w:rsidRPr="00175A66" w:rsidRDefault="00207009"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Levene’s p</w:t>
            </w:r>
          </w:p>
        </w:tc>
        <w:tc>
          <w:tcPr>
            <w:tcW w:w="1598" w:type="dxa"/>
          </w:tcPr>
          <w:p w:rsidR="00207009" w:rsidRPr="00175A66" w:rsidRDefault="00207009"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t</w:t>
            </w:r>
          </w:p>
        </w:tc>
        <w:tc>
          <w:tcPr>
            <w:tcW w:w="1598" w:type="dxa"/>
          </w:tcPr>
          <w:p w:rsidR="00207009" w:rsidRPr="00175A66" w:rsidRDefault="00207009"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df</w:t>
            </w:r>
          </w:p>
        </w:tc>
        <w:tc>
          <w:tcPr>
            <w:tcW w:w="1598" w:type="dxa"/>
          </w:tcPr>
          <w:p w:rsidR="00207009" w:rsidRPr="00175A66" w:rsidRDefault="00BE340D"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P</w:t>
            </w:r>
            <w:r>
              <w:rPr>
                <w:rFonts w:ascii="Times New Roman" w:eastAsia="Times New Roman" w:hAnsi="Times New Roman" w:cs="Times New Roman"/>
                <w:bCs/>
                <w:color w:val="000000"/>
                <w:sz w:val="24"/>
                <w:szCs w:val="24"/>
                <w:lang w:val="kk-KZ" w:eastAsia="ru-RU"/>
              </w:rPr>
              <w:t xml:space="preserve"> </w:t>
            </w:r>
            <w:r w:rsidR="00207009" w:rsidRPr="00175A66">
              <w:rPr>
                <w:rFonts w:ascii="Times New Roman" w:eastAsia="Times New Roman" w:hAnsi="Times New Roman" w:cs="Times New Roman"/>
                <w:bCs/>
                <w:color w:val="000000"/>
                <w:sz w:val="24"/>
                <w:szCs w:val="24"/>
                <w:lang w:eastAsia="ru-RU"/>
              </w:rPr>
              <w:t>(2-tailed)</w:t>
            </w:r>
          </w:p>
        </w:tc>
        <w:tc>
          <w:tcPr>
            <w:tcW w:w="1599" w:type="dxa"/>
          </w:tcPr>
          <w:p w:rsidR="00207009" w:rsidRPr="00175A66" w:rsidRDefault="00207009"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Mean Diff.</w:t>
            </w:r>
          </w:p>
        </w:tc>
      </w:tr>
      <w:tr w:rsidR="00207009" w:rsidRPr="00175A66" w:rsidTr="009361DF">
        <w:trPr>
          <w:trHeight w:val="250"/>
        </w:trPr>
        <w:tc>
          <w:tcPr>
            <w:tcW w:w="1598" w:type="dxa"/>
          </w:tcPr>
          <w:p w:rsidR="00207009" w:rsidRPr="00175A66" w:rsidRDefault="00207009"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0.439</w:t>
            </w:r>
          </w:p>
        </w:tc>
        <w:tc>
          <w:tcPr>
            <w:tcW w:w="1598" w:type="dxa"/>
          </w:tcPr>
          <w:p w:rsidR="00207009" w:rsidRPr="00175A66" w:rsidRDefault="00207009"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0.511</w:t>
            </w:r>
          </w:p>
        </w:tc>
        <w:tc>
          <w:tcPr>
            <w:tcW w:w="1598" w:type="dxa"/>
          </w:tcPr>
          <w:p w:rsidR="00207009" w:rsidRPr="00175A66" w:rsidRDefault="00207009"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4.885</w:t>
            </w:r>
          </w:p>
        </w:tc>
        <w:tc>
          <w:tcPr>
            <w:tcW w:w="1598" w:type="dxa"/>
          </w:tcPr>
          <w:p w:rsidR="00207009" w:rsidRPr="00175A66" w:rsidRDefault="00207009"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42</w:t>
            </w:r>
          </w:p>
        </w:tc>
        <w:tc>
          <w:tcPr>
            <w:tcW w:w="1598" w:type="dxa"/>
          </w:tcPr>
          <w:p w:rsidR="00207009" w:rsidRPr="00175A66" w:rsidRDefault="00207009"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0.000</w:t>
            </w:r>
          </w:p>
        </w:tc>
        <w:tc>
          <w:tcPr>
            <w:tcW w:w="1599" w:type="dxa"/>
          </w:tcPr>
          <w:p w:rsidR="00207009" w:rsidRPr="00175A66" w:rsidRDefault="00207009"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7.3</w:t>
            </w:r>
          </w:p>
        </w:tc>
      </w:tr>
    </w:tbl>
    <w:p w:rsidR="00175A66" w:rsidRDefault="00175A66" w:rsidP="00F27014">
      <w:pPr>
        <w:spacing w:after="0" w:line="240" w:lineRule="auto"/>
        <w:ind w:firstLine="567"/>
        <w:jc w:val="both"/>
        <w:rPr>
          <w:rFonts w:ascii="Times New Roman" w:eastAsia="Times New Roman" w:hAnsi="Times New Roman" w:cs="Times New Roman"/>
          <w:color w:val="000000"/>
          <w:sz w:val="28"/>
          <w:szCs w:val="28"/>
          <w:lang w:val="kk-KZ" w:eastAsia="ru-RU"/>
        </w:rPr>
      </w:pPr>
    </w:p>
    <w:p w:rsidR="00785A38" w:rsidRPr="00175A66" w:rsidRDefault="000E0A31" w:rsidP="009361DF">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ЭТ</w:t>
      </w:r>
      <w:r w:rsidR="00785A38" w:rsidRPr="00175A66">
        <w:rPr>
          <w:rFonts w:ascii="Times New Roman" w:eastAsia="Times New Roman" w:hAnsi="Times New Roman" w:cs="Times New Roman"/>
          <w:color w:val="000000"/>
          <w:sz w:val="28"/>
          <w:szCs w:val="28"/>
          <w:lang w:val="kk-KZ" w:eastAsia="ru-RU"/>
        </w:rPr>
        <w:t xml:space="preserve"> когнитивтік-іс-әрекеттік тұрғыдан </w:t>
      </w:r>
      <w:r>
        <w:rPr>
          <w:rFonts w:ascii="Times New Roman" w:eastAsia="Times New Roman" w:hAnsi="Times New Roman" w:cs="Times New Roman"/>
          <w:color w:val="000000"/>
          <w:sz w:val="28"/>
          <w:szCs w:val="28"/>
          <w:lang w:val="kk-KZ" w:eastAsia="ru-RU"/>
        </w:rPr>
        <w:t>БТ-на</w:t>
      </w:r>
      <w:r w:rsidR="00785A38" w:rsidRPr="00175A66">
        <w:rPr>
          <w:rFonts w:ascii="Times New Roman" w:eastAsia="Times New Roman" w:hAnsi="Times New Roman" w:cs="Times New Roman"/>
          <w:color w:val="000000"/>
          <w:sz w:val="28"/>
          <w:szCs w:val="28"/>
          <w:lang w:val="kk-KZ" w:eastAsia="ru-RU"/>
        </w:rPr>
        <w:t xml:space="preserve"> қарағанда жоғары нәтиже көрсетті (p&lt;0.001).</w:t>
      </w:r>
    </w:p>
    <w:p w:rsidR="009C105E" w:rsidRDefault="009C105E" w:rsidP="009361DF">
      <w:pPr>
        <w:spacing w:after="0" w:line="240" w:lineRule="auto"/>
        <w:ind w:firstLine="709"/>
        <w:jc w:val="both"/>
        <w:outlineLvl w:val="1"/>
        <w:rPr>
          <w:rFonts w:ascii="Times New Roman" w:eastAsia="Times New Roman" w:hAnsi="Times New Roman" w:cs="Times New Roman"/>
          <w:bCs/>
          <w:i/>
          <w:color w:val="000000"/>
          <w:sz w:val="28"/>
          <w:szCs w:val="28"/>
          <w:lang w:val="kk-KZ" w:eastAsia="ru-RU"/>
        </w:rPr>
      </w:pPr>
    </w:p>
    <w:p w:rsidR="00785A38" w:rsidRPr="00D6453E" w:rsidRDefault="009B3491" w:rsidP="009361DF">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i/>
          <w:iCs/>
          <w:color w:val="000000"/>
          <w:sz w:val="28"/>
          <w:szCs w:val="28"/>
          <w:lang w:val="kk-KZ" w:eastAsia="ru-RU"/>
        </w:rPr>
        <w:t xml:space="preserve">4. </w:t>
      </w:r>
      <w:r w:rsidR="00785A38" w:rsidRPr="00D6453E">
        <w:rPr>
          <w:rFonts w:ascii="Times New Roman" w:eastAsia="Times New Roman" w:hAnsi="Times New Roman" w:cs="Times New Roman"/>
          <w:i/>
          <w:iCs/>
          <w:color w:val="000000"/>
          <w:sz w:val="28"/>
          <w:szCs w:val="28"/>
          <w:lang w:val="kk-KZ" w:eastAsia="ru-RU"/>
        </w:rPr>
        <w:t>А.Д.</w:t>
      </w:r>
      <w:r w:rsidR="00960A09">
        <w:rPr>
          <w:rFonts w:ascii="Times New Roman" w:eastAsia="Times New Roman" w:hAnsi="Times New Roman" w:cs="Times New Roman"/>
          <w:i/>
          <w:iCs/>
          <w:color w:val="000000"/>
          <w:sz w:val="28"/>
          <w:szCs w:val="28"/>
          <w:lang w:val="kk-KZ" w:eastAsia="ru-RU"/>
        </w:rPr>
        <w:t xml:space="preserve"> </w:t>
      </w:r>
      <w:r w:rsidR="00785A38" w:rsidRPr="00D6453E">
        <w:rPr>
          <w:rFonts w:ascii="Times New Roman" w:eastAsia="Times New Roman" w:hAnsi="Times New Roman" w:cs="Times New Roman"/>
          <w:i/>
          <w:iCs/>
          <w:color w:val="000000"/>
          <w:sz w:val="28"/>
          <w:szCs w:val="28"/>
          <w:lang w:val="kk-KZ" w:eastAsia="ru-RU"/>
        </w:rPr>
        <w:t>Цывунинаның «Цифрландыру және ақпараттандыру дәуіріндегі коммуникативтік мәдениеттің даму деңгейін а</w:t>
      </w:r>
      <w:r>
        <w:rPr>
          <w:rFonts w:ascii="Times New Roman" w:eastAsia="Times New Roman" w:hAnsi="Times New Roman" w:cs="Times New Roman"/>
          <w:i/>
          <w:iCs/>
          <w:color w:val="000000"/>
          <w:sz w:val="28"/>
          <w:szCs w:val="28"/>
          <w:lang w:val="kk-KZ" w:eastAsia="ru-RU"/>
        </w:rPr>
        <w:t>нықтауға» арналған сауалнамасы (</w:t>
      </w:r>
      <w:r w:rsidR="00785A38" w:rsidRPr="00D6453E">
        <w:rPr>
          <w:rFonts w:ascii="Times New Roman" w:eastAsia="Times New Roman" w:hAnsi="Times New Roman" w:cs="Times New Roman"/>
          <w:i/>
          <w:iCs/>
          <w:color w:val="000000"/>
          <w:sz w:val="28"/>
          <w:szCs w:val="28"/>
          <w:lang w:val="kk-KZ" w:eastAsia="ru-RU"/>
        </w:rPr>
        <w:t xml:space="preserve">когнитивтік-іс-әрекеттік </w:t>
      </w:r>
      <w:r w:rsidR="00785A38" w:rsidRPr="00785A38">
        <w:rPr>
          <w:rFonts w:ascii="Times New Roman" w:eastAsia="Times New Roman" w:hAnsi="Times New Roman" w:cs="Times New Roman"/>
          <w:i/>
          <w:iCs/>
          <w:color w:val="000000"/>
          <w:sz w:val="28"/>
          <w:szCs w:val="28"/>
          <w:lang w:val="kk-KZ" w:eastAsia="ru-RU"/>
        </w:rPr>
        <w:t>критерий</w:t>
      </w:r>
      <w:r w:rsidR="00785A38" w:rsidRPr="00D6453E">
        <w:rPr>
          <w:rFonts w:ascii="Times New Roman" w:eastAsia="Times New Roman" w:hAnsi="Times New Roman" w:cs="Times New Roman"/>
          <w:i/>
          <w:iCs/>
          <w:color w:val="000000"/>
          <w:sz w:val="28"/>
          <w:szCs w:val="28"/>
          <w:lang w:val="kk-KZ" w:eastAsia="ru-RU"/>
        </w:rPr>
        <w:t>)</w:t>
      </w:r>
    </w:p>
    <w:p w:rsidR="009B3491" w:rsidRDefault="009B3491" w:rsidP="00B26126">
      <w:pPr>
        <w:spacing w:after="0" w:line="240" w:lineRule="auto"/>
        <w:ind w:firstLine="709"/>
        <w:outlineLvl w:val="2"/>
        <w:rPr>
          <w:rFonts w:ascii="Times New Roman" w:eastAsia="Times New Roman" w:hAnsi="Times New Roman" w:cs="Times New Roman"/>
          <w:bCs/>
          <w:i/>
          <w:color w:val="000000"/>
          <w:sz w:val="28"/>
          <w:szCs w:val="28"/>
          <w:lang w:val="kk-KZ" w:eastAsia="ru-RU"/>
        </w:rPr>
      </w:pPr>
    </w:p>
    <w:p w:rsidR="00785A38" w:rsidRPr="002677FE" w:rsidRDefault="00785A38" w:rsidP="00B26126">
      <w:pPr>
        <w:spacing w:after="0" w:line="240" w:lineRule="auto"/>
        <w:ind w:firstLine="709"/>
        <w:outlineLvl w:val="2"/>
        <w:rPr>
          <w:rFonts w:ascii="Times New Roman" w:eastAsia="Times New Roman" w:hAnsi="Times New Roman" w:cs="Times New Roman"/>
          <w:bCs/>
          <w:i/>
          <w:color w:val="000000"/>
          <w:sz w:val="28"/>
          <w:szCs w:val="28"/>
          <w:lang w:val="kk-KZ" w:eastAsia="ru-RU"/>
        </w:rPr>
      </w:pPr>
      <w:r w:rsidRPr="002677FE">
        <w:rPr>
          <w:rFonts w:ascii="Times New Roman" w:eastAsia="Times New Roman" w:hAnsi="Times New Roman" w:cs="Times New Roman"/>
          <w:bCs/>
          <w:i/>
          <w:color w:val="000000"/>
          <w:sz w:val="28"/>
          <w:szCs w:val="28"/>
          <w:lang w:val="kk-KZ" w:eastAsia="ru-RU"/>
        </w:rPr>
        <w:t xml:space="preserve">4.1 </w:t>
      </w:r>
      <w:r w:rsidR="00B26126" w:rsidRPr="002677FE">
        <w:rPr>
          <w:rFonts w:ascii="Times New Roman" w:eastAsia="Times New Roman" w:hAnsi="Times New Roman" w:cs="Times New Roman"/>
          <w:bCs/>
          <w:color w:val="000000"/>
          <w:sz w:val="28"/>
          <w:szCs w:val="28"/>
          <w:lang w:val="kk-KZ" w:eastAsia="ru-RU"/>
        </w:rPr>
        <w:t>Сенімділікті бағалау</w:t>
      </w:r>
    </w:p>
    <w:p w:rsidR="00960A09" w:rsidRDefault="00960A09" w:rsidP="00F27014">
      <w:pPr>
        <w:spacing w:after="0" w:line="240" w:lineRule="auto"/>
        <w:ind w:firstLine="567"/>
        <w:rPr>
          <w:rFonts w:ascii="Times New Roman" w:eastAsia="Times New Roman" w:hAnsi="Times New Roman" w:cs="Times New Roman"/>
          <w:b/>
          <w:bCs/>
          <w:color w:val="000000"/>
          <w:sz w:val="28"/>
          <w:szCs w:val="28"/>
          <w:lang w:val="kk-KZ" w:eastAsia="ru-RU"/>
        </w:rPr>
      </w:pPr>
    </w:p>
    <w:p w:rsidR="00785A38" w:rsidRDefault="00785A38" w:rsidP="00175A66">
      <w:pPr>
        <w:spacing w:after="0" w:line="240" w:lineRule="auto"/>
        <w:rPr>
          <w:rFonts w:ascii="Times New Roman" w:eastAsia="Times New Roman" w:hAnsi="Times New Roman" w:cs="Times New Roman"/>
          <w:bCs/>
          <w:color w:val="000000"/>
          <w:sz w:val="28"/>
          <w:szCs w:val="28"/>
          <w:lang w:val="kk-KZ" w:eastAsia="ru-RU"/>
        </w:rPr>
      </w:pPr>
      <w:r w:rsidRPr="002677FE">
        <w:rPr>
          <w:rFonts w:ascii="Times New Roman" w:eastAsia="Times New Roman" w:hAnsi="Times New Roman" w:cs="Times New Roman"/>
          <w:bCs/>
          <w:color w:val="000000"/>
          <w:sz w:val="28"/>
          <w:szCs w:val="28"/>
          <w:lang w:val="kk-KZ" w:eastAsia="ru-RU"/>
        </w:rPr>
        <w:lastRenderedPageBreak/>
        <w:t>Кесте 4</w:t>
      </w:r>
      <w:r w:rsidR="00AE076B" w:rsidRPr="00960A09">
        <w:rPr>
          <w:rFonts w:ascii="Times New Roman" w:eastAsia="Times New Roman" w:hAnsi="Times New Roman" w:cs="Times New Roman"/>
          <w:bCs/>
          <w:color w:val="000000"/>
          <w:sz w:val="28"/>
          <w:szCs w:val="28"/>
          <w:lang w:val="kk-KZ" w:eastAsia="ru-RU"/>
        </w:rPr>
        <w:t>4</w:t>
      </w:r>
      <w:r w:rsidRPr="002677FE">
        <w:rPr>
          <w:rFonts w:ascii="Times New Roman" w:eastAsia="Times New Roman" w:hAnsi="Times New Roman" w:cs="Times New Roman"/>
          <w:bCs/>
          <w:color w:val="000000"/>
          <w:sz w:val="28"/>
          <w:szCs w:val="28"/>
          <w:lang w:val="kk-KZ" w:eastAsia="ru-RU"/>
        </w:rPr>
        <w:t xml:space="preserve"> </w:t>
      </w:r>
      <w:r w:rsidR="00175A66" w:rsidRPr="002677FE">
        <w:rPr>
          <w:rFonts w:ascii="Times New Roman" w:eastAsia="Times New Roman" w:hAnsi="Times New Roman" w:cs="Times New Roman"/>
          <w:bCs/>
          <w:color w:val="000000"/>
          <w:sz w:val="28"/>
          <w:szCs w:val="28"/>
          <w:lang w:val="kk-KZ" w:eastAsia="ru-RU"/>
        </w:rPr>
        <w:t>‒</w:t>
      </w:r>
      <w:r w:rsidR="00175A66">
        <w:rPr>
          <w:rFonts w:ascii="Times New Roman" w:eastAsia="Times New Roman" w:hAnsi="Times New Roman" w:cs="Times New Roman"/>
          <w:bCs/>
          <w:color w:val="000000"/>
          <w:sz w:val="28"/>
          <w:szCs w:val="28"/>
          <w:lang w:val="kk-KZ" w:eastAsia="ru-RU"/>
        </w:rPr>
        <w:t xml:space="preserve"> </w:t>
      </w:r>
      <w:r w:rsidR="009B3491">
        <w:rPr>
          <w:rFonts w:ascii="Times New Roman" w:eastAsia="Times New Roman" w:hAnsi="Times New Roman" w:cs="Times New Roman"/>
          <w:bCs/>
          <w:color w:val="000000"/>
          <w:sz w:val="28"/>
          <w:szCs w:val="28"/>
          <w:lang w:val="kk-KZ" w:eastAsia="ru-RU"/>
        </w:rPr>
        <w:t xml:space="preserve">Сенімділікті бағалау </w:t>
      </w:r>
    </w:p>
    <w:p w:rsidR="00175A66" w:rsidRPr="00175A66" w:rsidRDefault="00175A66" w:rsidP="00175A66">
      <w:pPr>
        <w:spacing w:after="0" w:line="240" w:lineRule="auto"/>
        <w:rPr>
          <w:rFonts w:ascii="Times New Roman" w:eastAsia="Times New Roman" w:hAnsi="Times New Roman" w:cs="Times New Roman"/>
          <w:bCs/>
          <w:color w:val="000000"/>
          <w:sz w:val="16"/>
          <w:szCs w:val="16"/>
          <w:lang w:val="kk-KZ" w:eastAsia="ru-RU"/>
        </w:rPr>
      </w:pPr>
    </w:p>
    <w:tbl>
      <w:tblPr>
        <w:tblStyle w:val="a6"/>
        <w:tblW w:w="0" w:type="auto"/>
        <w:tblInd w:w="150" w:type="dxa"/>
        <w:tblLook w:val="04A0" w:firstRow="1" w:lastRow="0" w:firstColumn="1" w:lastColumn="0" w:noHBand="0" w:noVBand="1"/>
      </w:tblPr>
      <w:tblGrid>
        <w:gridCol w:w="4787"/>
        <w:gridCol w:w="4788"/>
      </w:tblGrid>
      <w:tr w:rsidR="00E841D0" w:rsidRPr="00175A66" w:rsidTr="009361DF">
        <w:trPr>
          <w:trHeight w:val="288"/>
        </w:trPr>
        <w:tc>
          <w:tcPr>
            <w:tcW w:w="4787" w:type="dxa"/>
          </w:tcPr>
          <w:p w:rsidR="00E841D0" w:rsidRPr="00175A66" w:rsidRDefault="00E841D0"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Көрсеткіш</w:t>
            </w:r>
          </w:p>
        </w:tc>
        <w:tc>
          <w:tcPr>
            <w:tcW w:w="4788" w:type="dxa"/>
          </w:tcPr>
          <w:p w:rsidR="00E841D0" w:rsidRPr="00175A66" w:rsidRDefault="00E841D0"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Мәні</w:t>
            </w:r>
          </w:p>
        </w:tc>
      </w:tr>
      <w:tr w:rsidR="00E841D0" w:rsidRPr="00175A66" w:rsidTr="009361DF">
        <w:trPr>
          <w:trHeight w:val="288"/>
        </w:trPr>
        <w:tc>
          <w:tcPr>
            <w:tcW w:w="4787" w:type="dxa"/>
          </w:tcPr>
          <w:p w:rsidR="00E841D0" w:rsidRPr="00175A66" w:rsidRDefault="00E841D0"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Cronbach’s Alpha</w:t>
            </w:r>
          </w:p>
        </w:tc>
        <w:tc>
          <w:tcPr>
            <w:tcW w:w="4788" w:type="dxa"/>
          </w:tcPr>
          <w:p w:rsidR="00E841D0" w:rsidRPr="00175A66" w:rsidRDefault="00E841D0"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0.696</w:t>
            </w:r>
          </w:p>
        </w:tc>
      </w:tr>
      <w:tr w:rsidR="00E841D0" w:rsidRPr="00175A66" w:rsidTr="009361DF">
        <w:trPr>
          <w:trHeight w:val="275"/>
        </w:trPr>
        <w:tc>
          <w:tcPr>
            <w:tcW w:w="4787" w:type="dxa"/>
          </w:tcPr>
          <w:p w:rsidR="00E841D0" w:rsidRPr="00175A66" w:rsidRDefault="00E841D0"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N of Items</w:t>
            </w:r>
          </w:p>
        </w:tc>
        <w:tc>
          <w:tcPr>
            <w:tcW w:w="4788" w:type="dxa"/>
          </w:tcPr>
          <w:p w:rsidR="00E841D0" w:rsidRPr="00175A66" w:rsidRDefault="00E841D0"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10</w:t>
            </w:r>
          </w:p>
        </w:tc>
      </w:tr>
    </w:tbl>
    <w:p w:rsidR="00175A66" w:rsidRDefault="00175A66" w:rsidP="00F27014">
      <w:pPr>
        <w:spacing w:after="0" w:line="240" w:lineRule="auto"/>
        <w:ind w:firstLine="567"/>
        <w:outlineLvl w:val="2"/>
        <w:rPr>
          <w:rFonts w:ascii="Times New Roman" w:eastAsia="Times New Roman" w:hAnsi="Times New Roman" w:cs="Times New Roman"/>
          <w:b/>
          <w:bCs/>
          <w:color w:val="000000"/>
          <w:sz w:val="28"/>
          <w:szCs w:val="28"/>
          <w:lang w:val="kk-KZ" w:eastAsia="ru-RU"/>
        </w:rPr>
      </w:pPr>
    </w:p>
    <w:p w:rsidR="00785A38" w:rsidRPr="009361DF" w:rsidRDefault="00785A38" w:rsidP="004C0416">
      <w:pPr>
        <w:spacing w:after="0" w:line="240" w:lineRule="auto"/>
        <w:ind w:firstLine="709"/>
        <w:outlineLvl w:val="2"/>
        <w:rPr>
          <w:rFonts w:ascii="Times New Roman" w:eastAsia="Times New Roman" w:hAnsi="Times New Roman" w:cs="Times New Roman"/>
          <w:bCs/>
          <w:i/>
          <w:color w:val="000000"/>
          <w:sz w:val="28"/>
          <w:szCs w:val="28"/>
          <w:lang w:eastAsia="ru-RU"/>
        </w:rPr>
      </w:pPr>
      <w:r w:rsidRPr="009361DF">
        <w:rPr>
          <w:rFonts w:ascii="Times New Roman" w:eastAsia="Times New Roman" w:hAnsi="Times New Roman" w:cs="Times New Roman"/>
          <w:bCs/>
          <w:i/>
          <w:color w:val="000000"/>
          <w:sz w:val="28"/>
          <w:szCs w:val="28"/>
          <w:lang w:eastAsia="ru-RU"/>
        </w:rPr>
        <w:t xml:space="preserve">4.2 </w:t>
      </w:r>
      <w:r w:rsidR="004C0416" w:rsidRPr="00960A09">
        <w:rPr>
          <w:rFonts w:ascii="Times New Roman" w:eastAsia="Times New Roman" w:hAnsi="Times New Roman" w:cs="Times New Roman"/>
          <w:bCs/>
          <w:color w:val="000000"/>
          <w:sz w:val="28"/>
          <w:szCs w:val="28"/>
          <w:lang w:eastAsia="ru-RU"/>
        </w:rPr>
        <w:t>Сипаттамалық статистика</w:t>
      </w:r>
    </w:p>
    <w:p w:rsidR="00960A09" w:rsidRDefault="00960A09" w:rsidP="00F27014">
      <w:pPr>
        <w:spacing w:after="0" w:line="240" w:lineRule="auto"/>
        <w:ind w:firstLine="567"/>
        <w:rPr>
          <w:rFonts w:ascii="Times New Roman" w:eastAsia="Times New Roman" w:hAnsi="Times New Roman" w:cs="Times New Roman"/>
          <w:b/>
          <w:bCs/>
          <w:color w:val="000000"/>
          <w:sz w:val="28"/>
          <w:szCs w:val="28"/>
          <w:lang w:val="kk-KZ" w:eastAsia="ru-RU"/>
        </w:rPr>
      </w:pPr>
    </w:p>
    <w:p w:rsidR="00785A38" w:rsidRDefault="00785A38" w:rsidP="00175A66">
      <w:pPr>
        <w:spacing w:after="0" w:line="240" w:lineRule="auto"/>
        <w:rPr>
          <w:rFonts w:ascii="Times New Roman" w:eastAsia="Times New Roman" w:hAnsi="Times New Roman" w:cs="Times New Roman"/>
          <w:bCs/>
          <w:color w:val="000000"/>
          <w:sz w:val="28"/>
          <w:szCs w:val="28"/>
          <w:lang w:val="kk-KZ" w:eastAsia="ru-RU"/>
        </w:rPr>
      </w:pPr>
      <w:r w:rsidRPr="00960A09">
        <w:rPr>
          <w:rFonts w:ascii="Times New Roman" w:eastAsia="Times New Roman" w:hAnsi="Times New Roman" w:cs="Times New Roman"/>
          <w:bCs/>
          <w:color w:val="000000"/>
          <w:sz w:val="28"/>
          <w:szCs w:val="28"/>
          <w:lang w:eastAsia="ru-RU"/>
        </w:rPr>
        <w:t>Кесте 4</w:t>
      </w:r>
      <w:r w:rsidR="00AE076B" w:rsidRPr="00960A09">
        <w:rPr>
          <w:rFonts w:ascii="Times New Roman" w:eastAsia="Times New Roman" w:hAnsi="Times New Roman" w:cs="Times New Roman"/>
          <w:bCs/>
          <w:color w:val="000000"/>
          <w:sz w:val="28"/>
          <w:szCs w:val="28"/>
          <w:lang w:val="kk-KZ" w:eastAsia="ru-RU"/>
        </w:rPr>
        <w:t>5</w:t>
      </w:r>
      <w:r w:rsidRPr="00960A09">
        <w:rPr>
          <w:rFonts w:ascii="Times New Roman" w:eastAsia="Times New Roman" w:hAnsi="Times New Roman" w:cs="Times New Roman"/>
          <w:bCs/>
          <w:color w:val="000000"/>
          <w:sz w:val="28"/>
          <w:szCs w:val="28"/>
          <w:lang w:eastAsia="ru-RU"/>
        </w:rPr>
        <w:t xml:space="preserve"> </w:t>
      </w:r>
      <w:r w:rsidR="00175A66">
        <w:rPr>
          <w:rFonts w:ascii="Times New Roman" w:eastAsia="Times New Roman" w:hAnsi="Times New Roman" w:cs="Times New Roman"/>
          <w:bCs/>
          <w:color w:val="000000"/>
          <w:sz w:val="28"/>
          <w:szCs w:val="28"/>
          <w:lang w:eastAsia="ru-RU"/>
        </w:rPr>
        <w:t>‒</w:t>
      </w:r>
      <w:r w:rsidR="00175A66">
        <w:rPr>
          <w:rFonts w:ascii="Times New Roman" w:eastAsia="Times New Roman" w:hAnsi="Times New Roman" w:cs="Times New Roman"/>
          <w:bCs/>
          <w:color w:val="000000"/>
          <w:sz w:val="28"/>
          <w:szCs w:val="28"/>
          <w:lang w:val="kk-KZ" w:eastAsia="ru-RU"/>
        </w:rPr>
        <w:t xml:space="preserve"> </w:t>
      </w:r>
      <w:r w:rsidR="009B3491">
        <w:rPr>
          <w:rFonts w:ascii="Times New Roman" w:eastAsia="Times New Roman" w:hAnsi="Times New Roman" w:cs="Times New Roman"/>
          <w:bCs/>
          <w:color w:val="000000"/>
          <w:sz w:val="28"/>
          <w:szCs w:val="28"/>
          <w:lang w:eastAsia="ru-RU"/>
        </w:rPr>
        <w:t xml:space="preserve">Сипаттамалық статистика </w:t>
      </w:r>
    </w:p>
    <w:p w:rsidR="00175A66" w:rsidRPr="00175A66" w:rsidRDefault="00175A66" w:rsidP="00175A66">
      <w:pPr>
        <w:spacing w:after="0" w:line="240" w:lineRule="auto"/>
        <w:rPr>
          <w:rFonts w:ascii="Times New Roman" w:eastAsia="Times New Roman" w:hAnsi="Times New Roman" w:cs="Times New Roman"/>
          <w:bCs/>
          <w:color w:val="000000"/>
          <w:sz w:val="16"/>
          <w:szCs w:val="16"/>
          <w:lang w:val="kk-KZ" w:eastAsia="ru-RU"/>
        </w:rPr>
      </w:pPr>
    </w:p>
    <w:tbl>
      <w:tblPr>
        <w:tblStyle w:val="a6"/>
        <w:tblW w:w="0" w:type="auto"/>
        <w:tblInd w:w="136" w:type="dxa"/>
        <w:tblLook w:val="04A0" w:firstRow="1" w:lastRow="0" w:firstColumn="1" w:lastColumn="0" w:noHBand="0" w:noVBand="1"/>
      </w:tblPr>
      <w:tblGrid>
        <w:gridCol w:w="1917"/>
        <w:gridCol w:w="1918"/>
        <w:gridCol w:w="1918"/>
        <w:gridCol w:w="1918"/>
        <w:gridCol w:w="1918"/>
      </w:tblGrid>
      <w:tr w:rsidR="008D3145" w:rsidRPr="00175A66" w:rsidTr="00245623">
        <w:trPr>
          <w:trHeight w:val="259"/>
        </w:trPr>
        <w:tc>
          <w:tcPr>
            <w:tcW w:w="1917" w:type="dxa"/>
          </w:tcPr>
          <w:p w:rsidR="008D3145" w:rsidRPr="00AA343A" w:rsidRDefault="00AA343A" w:rsidP="00F27014">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Топтар</w:t>
            </w:r>
          </w:p>
        </w:tc>
        <w:tc>
          <w:tcPr>
            <w:tcW w:w="1918" w:type="dxa"/>
          </w:tcPr>
          <w:p w:rsidR="008D3145" w:rsidRPr="00BE340D" w:rsidRDefault="00BE340D" w:rsidP="00F27014">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Мәні</w:t>
            </w:r>
          </w:p>
        </w:tc>
        <w:tc>
          <w:tcPr>
            <w:tcW w:w="1918" w:type="dxa"/>
          </w:tcPr>
          <w:p w:rsidR="008D3145" w:rsidRPr="00175A66" w:rsidRDefault="008D3145"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SD</w:t>
            </w:r>
          </w:p>
        </w:tc>
        <w:tc>
          <w:tcPr>
            <w:tcW w:w="1918" w:type="dxa"/>
          </w:tcPr>
          <w:p w:rsidR="008D3145" w:rsidRPr="00175A66" w:rsidRDefault="008D3145"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Min</w:t>
            </w:r>
          </w:p>
        </w:tc>
        <w:tc>
          <w:tcPr>
            <w:tcW w:w="1918" w:type="dxa"/>
          </w:tcPr>
          <w:p w:rsidR="008D3145" w:rsidRPr="00175A66" w:rsidRDefault="008D3145"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Max</w:t>
            </w:r>
          </w:p>
        </w:tc>
      </w:tr>
      <w:tr w:rsidR="00AA343A" w:rsidRPr="00175A66" w:rsidTr="00245623">
        <w:trPr>
          <w:trHeight w:val="259"/>
        </w:trPr>
        <w:tc>
          <w:tcPr>
            <w:tcW w:w="1917" w:type="dxa"/>
          </w:tcPr>
          <w:p w:rsidR="00AA343A" w:rsidRPr="00466260" w:rsidRDefault="00AA343A" w:rsidP="00AA343A">
            <w:pPr>
              <w:rPr>
                <w:rFonts w:ascii="Times New Roman" w:hAnsi="Times New Roman" w:cs="Times New Roman"/>
                <w:sz w:val="24"/>
                <w:szCs w:val="24"/>
              </w:rPr>
            </w:pPr>
            <w:r>
              <w:rPr>
                <w:rFonts w:ascii="Times New Roman" w:hAnsi="Times New Roman" w:cs="Times New Roman"/>
                <w:sz w:val="24"/>
                <w:szCs w:val="24"/>
              </w:rPr>
              <w:t>ЭТ, экс.дейін</w:t>
            </w:r>
          </w:p>
        </w:tc>
        <w:tc>
          <w:tcPr>
            <w:tcW w:w="1918"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20.4</w:t>
            </w:r>
          </w:p>
        </w:tc>
        <w:tc>
          <w:tcPr>
            <w:tcW w:w="1918"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4.2</w:t>
            </w:r>
          </w:p>
        </w:tc>
        <w:tc>
          <w:tcPr>
            <w:tcW w:w="1918"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13</w:t>
            </w:r>
          </w:p>
        </w:tc>
        <w:tc>
          <w:tcPr>
            <w:tcW w:w="1918"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28</w:t>
            </w:r>
          </w:p>
        </w:tc>
      </w:tr>
      <w:tr w:rsidR="00AA343A" w:rsidRPr="00175A66" w:rsidTr="00245623">
        <w:trPr>
          <w:trHeight w:val="259"/>
        </w:trPr>
        <w:tc>
          <w:tcPr>
            <w:tcW w:w="1917" w:type="dxa"/>
          </w:tcPr>
          <w:p w:rsidR="00AA343A" w:rsidRPr="00466260" w:rsidRDefault="00AA343A" w:rsidP="00AA343A">
            <w:pPr>
              <w:rPr>
                <w:rFonts w:ascii="Times New Roman" w:hAnsi="Times New Roman" w:cs="Times New Roman"/>
                <w:sz w:val="24"/>
                <w:szCs w:val="24"/>
              </w:rPr>
            </w:pPr>
            <w:r>
              <w:rPr>
                <w:rFonts w:ascii="Times New Roman" w:hAnsi="Times New Roman" w:cs="Times New Roman"/>
                <w:sz w:val="24"/>
                <w:szCs w:val="24"/>
              </w:rPr>
              <w:t xml:space="preserve">ЭТ, экс.кейін </w:t>
            </w:r>
          </w:p>
        </w:tc>
        <w:tc>
          <w:tcPr>
            <w:tcW w:w="1918"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28.0</w:t>
            </w:r>
          </w:p>
        </w:tc>
        <w:tc>
          <w:tcPr>
            <w:tcW w:w="1918"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4.6</w:t>
            </w:r>
          </w:p>
        </w:tc>
        <w:tc>
          <w:tcPr>
            <w:tcW w:w="1918"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18</w:t>
            </w:r>
          </w:p>
        </w:tc>
        <w:tc>
          <w:tcPr>
            <w:tcW w:w="1918"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36</w:t>
            </w:r>
          </w:p>
        </w:tc>
      </w:tr>
      <w:tr w:rsidR="00AA343A" w:rsidRPr="00175A66" w:rsidTr="00245623">
        <w:trPr>
          <w:trHeight w:val="259"/>
        </w:trPr>
        <w:tc>
          <w:tcPr>
            <w:tcW w:w="1917" w:type="dxa"/>
          </w:tcPr>
          <w:p w:rsidR="00AA343A" w:rsidRPr="00466260" w:rsidRDefault="00AA343A" w:rsidP="00AA343A">
            <w:pPr>
              <w:rPr>
                <w:rFonts w:ascii="Times New Roman" w:hAnsi="Times New Roman" w:cs="Times New Roman"/>
                <w:sz w:val="24"/>
                <w:szCs w:val="24"/>
              </w:rPr>
            </w:pPr>
            <w:r>
              <w:rPr>
                <w:rFonts w:ascii="Times New Roman" w:hAnsi="Times New Roman" w:cs="Times New Roman"/>
                <w:sz w:val="24"/>
                <w:szCs w:val="24"/>
              </w:rPr>
              <w:t xml:space="preserve">БТ, экс.дейін </w:t>
            </w:r>
          </w:p>
        </w:tc>
        <w:tc>
          <w:tcPr>
            <w:tcW w:w="1918"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19.5</w:t>
            </w:r>
          </w:p>
        </w:tc>
        <w:tc>
          <w:tcPr>
            <w:tcW w:w="1918"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4.8</w:t>
            </w:r>
          </w:p>
        </w:tc>
        <w:tc>
          <w:tcPr>
            <w:tcW w:w="1918"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10</w:t>
            </w:r>
          </w:p>
        </w:tc>
        <w:tc>
          <w:tcPr>
            <w:tcW w:w="1918"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29</w:t>
            </w:r>
          </w:p>
        </w:tc>
      </w:tr>
      <w:tr w:rsidR="00AA343A" w:rsidRPr="00175A66" w:rsidTr="00245623">
        <w:trPr>
          <w:trHeight w:val="247"/>
        </w:trPr>
        <w:tc>
          <w:tcPr>
            <w:tcW w:w="1917" w:type="dxa"/>
          </w:tcPr>
          <w:p w:rsidR="00AA343A" w:rsidRPr="00466260" w:rsidRDefault="00AA343A" w:rsidP="00AA343A">
            <w:pPr>
              <w:rPr>
                <w:rFonts w:ascii="Times New Roman" w:hAnsi="Times New Roman" w:cs="Times New Roman"/>
                <w:sz w:val="24"/>
                <w:szCs w:val="24"/>
              </w:rPr>
            </w:pPr>
            <w:r>
              <w:rPr>
                <w:rFonts w:ascii="Times New Roman" w:hAnsi="Times New Roman" w:cs="Times New Roman"/>
                <w:sz w:val="24"/>
                <w:szCs w:val="24"/>
              </w:rPr>
              <w:t xml:space="preserve">БТ, экс.кейін </w:t>
            </w:r>
          </w:p>
        </w:tc>
        <w:tc>
          <w:tcPr>
            <w:tcW w:w="1918"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22.4</w:t>
            </w:r>
          </w:p>
        </w:tc>
        <w:tc>
          <w:tcPr>
            <w:tcW w:w="1918"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4.5</w:t>
            </w:r>
          </w:p>
        </w:tc>
        <w:tc>
          <w:tcPr>
            <w:tcW w:w="1918"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13</w:t>
            </w:r>
          </w:p>
        </w:tc>
        <w:tc>
          <w:tcPr>
            <w:tcW w:w="1918"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31</w:t>
            </w:r>
          </w:p>
        </w:tc>
      </w:tr>
    </w:tbl>
    <w:p w:rsidR="00175A66" w:rsidRDefault="00175A66" w:rsidP="00F27014">
      <w:pPr>
        <w:spacing w:after="0" w:line="240" w:lineRule="auto"/>
        <w:ind w:firstLine="567"/>
        <w:outlineLvl w:val="2"/>
        <w:rPr>
          <w:rFonts w:ascii="Times New Roman" w:eastAsia="Times New Roman" w:hAnsi="Times New Roman" w:cs="Times New Roman"/>
          <w:b/>
          <w:bCs/>
          <w:color w:val="000000"/>
          <w:sz w:val="28"/>
          <w:szCs w:val="28"/>
          <w:lang w:val="kk-KZ" w:eastAsia="ru-RU"/>
        </w:rPr>
      </w:pPr>
    </w:p>
    <w:p w:rsidR="00785A38" w:rsidRPr="00080FC0" w:rsidRDefault="00B26126" w:rsidP="00080FC0">
      <w:pPr>
        <w:pStyle w:val="a5"/>
        <w:numPr>
          <w:ilvl w:val="1"/>
          <w:numId w:val="2"/>
        </w:numPr>
        <w:spacing w:after="0" w:line="240" w:lineRule="auto"/>
        <w:outlineLvl w:val="2"/>
        <w:rPr>
          <w:rFonts w:ascii="Times New Roman" w:eastAsia="Times New Roman" w:hAnsi="Times New Roman" w:cs="Times New Roman"/>
          <w:bCs/>
          <w:color w:val="000000"/>
          <w:sz w:val="28"/>
          <w:szCs w:val="28"/>
          <w:lang w:eastAsia="ru-RU"/>
        </w:rPr>
      </w:pPr>
      <w:r w:rsidRPr="00080FC0">
        <w:rPr>
          <w:rFonts w:ascii="Times New Roman" w:eastAsia="Times New Roman" w:hAnsi="Times New Roman" w:cs="Times New Roman"/>
          <w:bCs/>
          <w:color w:val="000000"/>
          <w:sz w:val="28"/>
          <w:szCs w:val="28"/>
          <w:lang w:eastAsia="ru-RU"/>
        </w:rPr>
        <w:t>Нормалылықты</w:t>
      </w:r>
      <w:r w:rsidRPr="00080FC0">
        <w:rPr>
          <w:rFonts w:ascii="Times New Roman" w:eastAsia="Times New Roman" w:hAnsi="Times New Roman" w:cs="Times New Roman"/>
          <w:bCs/>
          <w:color w:val="000000"/>
          <w:sz w:val="28"/>
          <w:szCs w:val="28"/>
          <w:lang w:val="en-US" w:eastAsia="ru-RU"/>
        </w:rPr>
        <w:t xml:space="preserve"> </w:t>
      </w:r>
      <w:r w:rsidRPr="00080FC0">
        <w:rPr>
          <w:rFonts w:ascii="Times New Roman" w:eastAsia="Times New Roman" w:hAnsi="Times New Roman" w:cs="Times New Roman"/>
          <w:bCs/>
          <w:color w:val="000000"/>
          <w:sz w:val="28"/>
          <w:szCs w:val="28"/>
          <w:lang w:eastAsia="ru-RU"/>
        </w:rPr>
        <w:t>тексеру</w:t>
      </w:r>
    </w:p>
    <w:p w:rsidR="00080FC0" w:rsidRPr="00080FC0" w:rsidRDefault="00080FC0" w:rsidP="00080FC0">
      <w:pPr>
        <w:pStyle w:val="a5"/>
        <w:spacing w:after="0" w:line="240" w:lineRule="auto"/>
        <w:ind w:left="1347"/>
        <w:outlineLvl w:val="2"/>
        <w:rPr>
          <w:rFonts w:ascii="Times New Roman" w:eastAsia="Times New Roman" w:hAnsi="Times New Roman" w:cs="Times New Roman"/>
          <w:bCs/>
          <w:i/>
          <w:color w:val="000000"/>
          <w:sz w:val="28"/>
          <w:szCs w:val="28"/>
          <w:lang w:val="en-US" w:eastAsia="ru-RU"/>
        </w:rPr>
      </w:pPr>
    </w:p>
    <w:p w:rsidR="00785A38" w:rsidRDefault="00785A38" w:rsidP="00175A66">
      <w:pPr>
        <w:tabs>
          <w:tab w:val="left" w:pos="0"/>
        </w:tabs>
        <w:spacing w:after="0" w:line="240" w:lineRule="auto"/>
        <w:rPr>
          <w:rFonts w:ascii="Times New Roman" w:eastAsia="Times New Roman" w:hAnsi="Times New Roman" w:cs="Times New Roman"/>
          <w:bCs/>
          <w:color w:val="000000"/>
          <w:sz w:val="28"/>
          <w:szCs w:val="28"/>
          <w:lang w:val="kk-KZ" w:eastAsia="ru-RU"/>
        </w:rPr>
      </w:pPr>
      <w:r w:rsidRPr="00960A09">
        <w:rPr>
          <w:rFonts w:ascii="Times New Roman" w:eastAsia="Times New Roman" w:hAnsi="Times New Roman" w:cs="Times New Roman"/>
          <w:bCs/>
          <w:color w:val="000000"/>
          <w:sz w:val="28"/>
          <w:szCs w:val="28"/>
          <w:lang w:eastAsia="ru-RU"/>
        </w:rPr>
        <w:t>Кесте</w:t>
      </w:r>
      <w:r w:rsidRPr="00AA343A">
        <w:rPr>
          <w:rFonts w:ascii="Times New Roman" w:eastAsia="Times New Roman" w:hAnsi="Times New Roman" w:cs="Times New Roman"/>
          <w:bCs/>
          <w:color w:val="000000"/>
          <w:sz w:val="28"/>
          <w:szCs w:val="28"/>
          <w:lang w:val="en-US" w:eastAsia="ru-RU"/>
        </w:rPr>
        <w:t xml:space="preserve"> 4</w:t>
      </w:r>
      <w:r w:rsidR="00AE076B" w:rsidRPr="00960A09">
        <w:rPr>
          <w:rFonts w:ascii="Times New Roman" w:eastAsia="Times New Roman" w:hAnsi="Times New Roman" w:cs="Times New Roman"/>
          <w:bCs/>
          <w:color w:val="000000"/>
          <w:sz w:val="28"/>
          <w:szCs w:val="28"/>
          <w:lang w:val="kk-KZ" w:eastAsia="ru-RU"/>
        </w:rPr>
        <w:t>6</w:t>
      </w:r>
      <w:r w:rsidRPr="00AA343A">
        <w:rPr>
          <w:rFonts w:ascii="Times New Roman" w:eastAsia="Times New Roman" w:hAnsi="Times New Roman" w:cs="Times New Roman"/>
          <w:bCs/>
          <w:color w:val="000000"/>
          <w:sz w:val="28"/>
          <w:szCs w:val="28"/>
          <w:lang w:val="en-US" w:eastAsia="ru-RU"/>
        </w:rPr>
        <w:t xml:space="preserve"> </w:t>
      </w:r>
      <w:r w:rsidR="00175A66" w:rsidRPr="00AA343A">
        <w:rPr>
          <w:rFonts w:ascii="Times New Roman" w:eastAsia="Times New Roman" w:hAnsi="Times New Roman" w:cs="Times New Roman"/>
          <w:bCs/>
          <w:color w:val="000000"/>
          <w:sz w:val="28"/>
          <w:szCs w:val="28"/>
          <w:lang w:val="en-US" w:eastAsia="ru-RU"/>
        </w:rPr>
        <w:t>‒</w:t>
      </w:r>
      <w:r w:rsidR="00175A66">
        <w:rPr>
          <w:rFonts w:ascii="Times New Roman" w:eastAsia="Times New Roman" w:hAnsi="Times New Roman" w:cs="Times New Roman"/>
          <w:bCs/>
          <w:color w:val="000000"/>
          <w:sz w:val="28"/>
          <w:szCs w:val="28"/>
          <w:lang w:val="kk-KZ" w:eastAsia="ru-RU"/>
        </w:rPr>
        <w:t xml:space="preserve"> </w:t>
      </w:r>
      <w:r w:rsidRPr="00960A09">
        <w:rPr>
          <w:rFonts w:ascii="Times New Roman" w:eastAsia="Times New Roman" w:hAnsi="Times New Roman" w:cs="Times New Roman"/>
          <w:bCs/>
          <w:color w:val="000000"/>
          <w:sz w:val="28"/>
          <w:szCs w:val="28"/>
          <w:lang w:eastAsia="ru-RU"/>
        </w:rPr>
        <w:t>Нормалылықты</w:t>
      </w:r>
      <w:r w:rsidRPr="00AA343A">
        <w:rPr>
          <w:rFonts w:ascii="Times New Roman" w:eastAsia="Times New Roman" w:hAnsi="Times New Roman" w:cs="Times New Roman"/>
          <w:bCs/>
          <w:color w:val="000000"/>
          <w:sz w:val="28"/>
          <w:szCs w:val="28"/>
          <w:lang w:val="en-US" w:eastAsia="ru-RU"/>
        </w:rPr>
        <w:t xml:space="preserve"> </w:t>
      </w:r>
      <w:r w:rsidRPr="00960A09">
        <w:rPr>
          <w:rFonts w:ascii="Times New Roman" w:eastAsia="Times New Roman" w:hAnsi="Times New Roman" w:cs="Times New Roman"/>
          <w:bCs/>
          <w:color w:val="000000"/>
          <w:sz w:val="28"/>
          <w:szCs w:val="28"/>
          <w:lang w:eastAsia="ru-RU"/>
        </w:rPr>
        <w:t>тексеру</w:t>
      </w:r>
      <w:r w:rsidR="009B3491">
        <w:rPr>
          <w:rFonts w:ascii="Times New Roman" w:eastAsia="Times New Roman" w:hAnsi="Times New Roman" w:cs="Times New Roman"/>
          <w:bCs/>
          <w:color w:val="000000"/>
          <w:sz w:val="28"/>
          <w:szCs w:val="28"/>
          <w:lang w:val="en-US" w:eastAsia="ru-RU"/>
        </w:rPr>
        <w:t xml:space="preserve"> </w:t>
      </w:r>
    </w:p>
    <w:p w:rsidR="00175A66" w:rsidRPr="00175A66" w:rsidRDefault="00175A66" w:rsidP="00175A66">
      <w:pPr>
        <w:tabs>
          <w:tab w:val="left" w:pos="0"/>
        </w:tabs>
        <w:spacing w:after="0" w:line="240" w:lineRule="auto"/>
        <w:rPr>
          <w:rFonts w:ascii="Times New Roman" w:eastAsia="Times New Roman" w:hAnsi="Times New Roman" w:cs="Times New Roman"/>
          <w:bCs/>
          <w:color w:val="000000"/>
          <w:sz w:val="16"/>
          <w:szCs w:val="16"/>
          <w:lang w:val="kk-KZ" w:eastAsia="ru-RU"/>
        </w:rPr>
      </w:pPr>
    </w:p>
    <w:tbl>
      <w:tblPr>
        <w:tblStyle w:val="a6"/>
        <w:tblW w:w="0" w:type="auto"/>
        <w:tblInd w:w="136" w:type="dxa"/>
        <w:tblLook w:val="04A0" w:firstRow="1" w:lastRow="0" w:firstColumn="1" w:lastColumn="0" w:noHBand="0" w:noVBand="1"/>
      </w:tblPr>
      <w:tblGrid>
        <w:gridCol w:w="3087"/>
        <w:gridCol w:w="3223"/>
        <w:gridCol w:w="3223"/>
      </w:tblGrid>
      <w:tr w:rsidR="00D4742A" w:rsidRPr="00175A66" w:rsidTr="00245623">
        <w:tc>
          <w:tcPr>
            <w:tcW w:w="3087" w:type="dxa"/>
          </w:tcPr>
          <w:p w:rsidR="00D4742A" w:rsidRPr="00AA343A" w:rsidRDefault="00AA343A" w:rsidP="00F27014">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Топтар</w:t>
            </w:r>
          </w:p>
        </w:tc>
        <w:tc>
          <w:tcPr>
            <w:tcW w:w="3223" w:type="dxa"/>
          </w:tcPr>
          <w:p w:rsidR="00D4742A" w:rsidRPr="00175A66" w:rsidRDefault="00D4742A"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K–S p</w:t>
            </w:r>
          </w:p>
        </w:tc>
        <w:tc>
          <w:tcPr>
            <w:tcW w:w="3223" w:type="dxa"/>
          </w:tcPr>
          <w:p w:rsidR="00D4742A" w:rsidRPr="00175A66" w:rsidRDefault="00D4742A"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SW p</w:t>
            </w:r>
          </w:p>
        </w:tc>
      </w:tr>
      <w:tr w:rsidR="00AA343A" w:rsidRPr="00175A66" w:rsidTr="00245623">
        <w:tc>
          <w:tcPr>
            <w:tcW w:w="3087" w:type="dxa"/>
          </w:tcPr>
          <w:p w:rsidR="00AA343A" w:rsidRPr="00466260" w:rsidRDefault="00AA343A" w:rsidP="00AA343A">
            <w:pPr>
              <w:rPr>
                <w:rFonts w:ascii="Times New Roman" w:hAnsi="Times New Roman" w:cs="Times New Roman"/>
                <w:sz w:val="24"/>
                <w:szCs w:val="24"/>
              </w:rPr>
            </w:pPr>
            <w:r>
              <w:rPr>
                <w:rFonts w:ascii="Times New Roman" w:hAnsi="Times New Roman" w:cs="Times New Roman"/>
                <w:sz w:val="24"/>
                <w:szCs w:val="24"/>
              </w:rPr>
              <w:t>ЭТ, экс.дейін</w:t>
            </w:r>
          </w:p>
        </w:tc>
        <w:tc>
          <w:tcPr>
            <w:tcW w:w="3223"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0.120</w:t>
            </w:r>
          </w:p>
        </w:tc>
        <w:tc>
          <w:tcPr>
            <w:tcW w:w="3223"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0.089</w:t>
            </w:r>
          </w:p>
        </w:tc>
      </w:tr>
      <w:tr w:rsidR="00AA343A" w:rsidRPr="00175A66" w:rsidTr="00245623">
        <w:tc>
          <w:tcPr>
            <w:tcW w:w="3087" w:type="dxa"/>
          </w:tcPr>
          <w:p w:rsidR="00AA343A" w:rsidRPr="00466260" w:rsidRDefault="00AA343A" w:rsidP="00AA343A">
            <w:pPr>
              <w:rPr>
                <w:rFonts w:ascii="Times New Roman" w:hAnsi="Times New Roman" w:cs="Times New Roman"/>
                <w:sz w:val="24"/>
                <w:szCs w:val="24"/>
              </w:rPr>
            </w:pPr>
            <w:r>
              <w:rPr>
                <w:rFonts w:ascii="Times New Roman" w:hAnsi="Times New Roman" w:cs="Times New Roman"/>
                <w:sz w:val="24"/>
                <w:szCs w:val="24"/>
              </w:rPr>
              <w:t xml:space="preserve">ЭТ, экс.кейін </w:t>
            </w:r>
          </w:p>
        </w:tc>
        <w:tc>
          <w:tcPr>
            <w:tcW w:w="3223"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0.092</w:t>
            </w:r>
          </w:p>
        </w:tc>
        <w:tc>
          <w:tcPr>
            <w:tcW w:w="3223"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0.072</w:t>
            </w:r>
          </w:p>
        </w:tc>
      </w:tr>
      <w:tr w:rsidR="00AA343A" w:rsidRPr="00175A66" w:rsidTr="00245623">
        <w:tc>
          <w:tcPr>
            <w:tcW w:w="3087" w:type="dxa"/>
          </w:tcPr>
          <w:p w:rsidR="00AA343A" w:rsidRPr="00466260" w:rsidRDefault="00AA343A" w:rsidP="00AA343A">
            <w:pPr>
              <w:rPr>
                <w:rFonts w:ascii="Times New Roman" w:hAnsi="Times New Roman" w:cs="Times New Roman"/>
                <w:sz w:val="24"/>
                <w:szCs w:val="24"/>
              </w:rPr>
            </w:pPr>
            <w:r>
              <w:rPr>
                <w:rFonts w:ascii="Times New Roman" w:hAnsi="Times New Roman" w:cs="Times New Roman"/>
                <w:sz w:val="24"/>
                <w:szCs w:val="24"/>
              </w:rPr>
              <w:t xml:space="preserve">БТ, экс.дейін </w:t>
            </w:r>
          </w:p>
        </w:tc>
        <w:tc>
          <w:tcPr>
            <w:tcW w:w="3223"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0.155</w:t>
            </w:r>
          </w:p>
        </w:tc>
        <w:tc>
          <w:tcPr>
            <w:tcW w:w="3223"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0.133</w:t>
            </w:r>
          </w:p>
        </w:tc>
      </w:tr>
      <w:tr w:rsidR="00AA343A" w:rsidRPr="00175A66" w:rsidTr="00245623">
        <w:tc>
          <w:tcPr>
            <w:tcW w:w="3087" w:type="dxa"/>
          </w:tcPr>
          <w:p w:rsidR="00AA343A" w:rsidRPr="00466260" w:rsidRDefault="00AA343A" w:rsidP="00AA343A">
            <w:pPr>
              <w:rPr>
                <w:rFonts w:ascii="Times New Roman" w:hAnsi="Times New Roman" w:cs="Times New Roman"/>
                <w:sz w:val="24"/>
                <w:szCs w:val="24"/>
              </w:rPr>
            </w:pPr>
            <w:r>
              <w:rPr>
                <w:rFonts w:ascii="Times New Roman" w:hAnsi="Times New Roman" w:cs="Times New Roman"/>
                <w:sz w:val="24"/>
                <w:szCs w:val="24"/>
              </w:rPr>
              <w:t xml:space="preserve">БТ, экс.кейін </w:t>
            </w:r>
          </w:p>
        </w:tc>
        <w:tc>
          <w:tcPr>
            <w:tcW w:w="3223"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0.053</w:t>
            </w:r>
          </w:p>
        </w:tc>
        <w:tc>
          <w:tcPr>
            <w:tcW w:w="3223" w:type="dxa"/>
          </w:tcPr>
          <w:p w:rsidR="00AA343A" w:rsidRPr="00175A66" w:rsidRDefault="00AA343A" w:rsidP="00AA343A">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0.042</w:t>
            </w:r>
          </w:p>
        </w:tc>
      </w:tr>
    </w:tbl>
    <w:p w:rsidR="00175A66" w:rsidRDefault="00175A66" w:rsidP="009361DF">
      <w:pPr>
        <w:spacing w:after="0" w:line="240" w:lineRule="auto"/>
        <w:ind w:firstLine="709"/>
        <w:outlineLvl w:val="2"/>
        <w:rPr>
          <w:rFonts w:ascii="Times New Roman" w:eastAsia="Times New Roman" w:hAnsi="Times New Roman" w:cs="Times New Roman"/>
          <w:b/>
          <w:bCs/>
          <w:color w:val="000000"/>
          <w:sz w:val="28"/>
          <w:szCs w:val="28"/>
          <w:lang w:val="kk-KZ" w:eastAsia="ru-RU"/>
        </w:rPr>
      </w:pPr>
    </w:p>
    <w:p w:rsidR="00785A38" w:rsidRPr="00AA343A" w:rsidRDefault="00785A38" w:rsidP="009361DF">
      <w:pPr>
        <w:spacing w:after="0" w:line="240" w:lineRule="auto"/>
        <w:ind w:firstLine="709"/>
        <w:outlineLvl w:val="2"/>
        <w:rPr>
          <w:rFonts w:ascii="Times New Roman" w:eastAsia="Times New Roman" w:hAnsi="Times New Roman" w:cs="Times New Roman"/>
          <w:bCs/>
          <w:i/>
          <w:color w:val="000000"/>
          <w:sz w:val="28"/>
          <w:szCs w:val="28"/>
          <w:lang w:val="en-US" w:eastAsia="ru-RU"/>
        </w:rPr>
      </w:pPr>
      <w:r w:rsidRPr="00AA343A">
        <w:rPr>
          <w:rFonts w:ascii="Times New Roman" w:eastAsia="Times New Roman" w:hAnsi="Times New Roman" w:cs="Times New Roman"/>
          <w:bCs/>
          <w:i/>
          <w:color w:val="000000"/>
          <w:sz w:val="28"/>
          <w:szCs w:val="28"/>
          <w:lang w:val="en-US" w:eastAsia="ru-RU"/>
        </w:rPr>
        <w:t>4.4 Pai</w:t>
      </w:r>
      <w:r w:rsidR="00BC5261" w:rsidRPr="00AA343A">
        <w:rPr>
          <w:rFonts w:ascii="Times New Roman" w:eastAsia="Times New Roman" w:hAnsi="Times New Roman" w:cs="Times New Roman"/>
          <w:bCs/>
          <w:i/>
          <w:color w:val="000000"/>
          <w:sz w:val="28"/>
          <w:szCs w:val="28"/>
          <w:lang w:val="en-US" w:eastAsia="ru-RU"/>
        </w:rPr>
        <w:t>red Samples/</w:t>
      </w:r>
      <w:r w:rsidRPr="00AA343A">
        <w:rPr>
          <w:rFonts w:ascii="Times New Roman" w:eastAsia="Times New Roman" w:hAnsi="Times New Roman" w:cs="Times New Roman"/>
          <w:bCs/>
          <w:i/>
          <w:color w:val="000000"/>
          <w:sz w:val="28"/>
          <w:szCs w:val="28"/>
          <w:lang w:val="en-US" w:eastAsia="ru-RU"/>
        </w:rPr>
        <w:t>Wilcoxon</w:t>
      </w:r>
    </w:p>
    <w:p w:rsidR="00785A38" w:rsidRPr="00785A38" w:rsidRDefault="00AA343A" w:rsidP="009361DF">
      <w:pPr>
        <w:spacing w:after="0" w:line="240" w:lineRule="auto"/>
        <w:ind w:firstLine="709"/>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kk-KZ" w:eastAsia="ru-RU"/>
        </w:rPr>
        <w:t>ЭТ</w:t>
      </w:r>
      <w:r w:rsidR="00785A38" w:rsidRPr="00C242BD">
        <w:rPr>
          <w:rFonts w:ascii="Times New Roman" w:eastAsia="Times New Roman" w:hAnsi="Times New Roman" w:cs="Times New Roman"/>
          <w:color w:val="000000"/>
          <w:sz w:val="28"/>
          <w:szCs w:val="28"/>
          <w:lang w:val="en-US" w:eastAsia="ru-RU"/>
        </w:rPr>
        <w:t>: Paired t-test (p&lt;0.001)</w:t>
      </w:r>
    </w:p>
    <w:p w:rsidR="00785A38" w:rsidRPr="00785A38" w:rsidRDefault="00AA343A" w:rsidP="009361DF">
      <w:pPr>
        <w:spacing w:after="0" w:line="240" w:lineRule="auto"/>
        <w:ind w:firstLine="709"/>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kk-KZ" w:eastAsia="ru-RU"/>
        </w:rPr>
        <w:t>БТ</w:t>
      </w:r>
      <w:r w:rsidR="00785A38" w:rsidRPr="00C242BD">
        <w:rPr>
          <w:rFonts w:ascii="Times New Roman" w:eastAsia="Times New Roman" w:hAnsi="Times New Roman" w:cs="Times New Roman"/>
          <w:color w:val="000000"/>
          <w:sz w:val="28"/>
          <w:szCs w:val="28"/>
          <w:lang w:val="en-US" w:eastAsia="ru-RU"/>
        </w:rPr>
        <w:t>: t-test (p=0.020) (</w:t>
      </w:r>
      <w:r w:rsidR="00785A38" w:rsidRPr="00785A38">
        <w:rPr>
          <w:rFonts w:ascii="Times New Roman" w:eastAsia="Times New Roman" w:hAnsi="Times New Roman" w:cs="Times New Roman"/>
          <w:color w:val="000000"/>
          <w:sz w:val="28"/>
          <w:szCs w:val="28"/>
          <w:lang w:eastAsia="ru-RU"/>
        </w:rPr>
        <w:t>немесе</w:t>
      </w:r>
      <w:r w:rsidR="00785A38" w:rsidRPr="00C242BD">
        <w:rPr>
          <w:rFonts w:ascii="Times New Roman" w:eastAsia="Times New Roman" w:hAnsi="Times New Roman" w:cs="Times New Roman"/>
          <w:color w:val="000000"/>
          <w:sz w:val="28"/>
          <w:szCs w:val="28"/>
          <w:lang w:val="en-US" w:eastAsia="ru-RU"/>
        </w:rPr>
        <w:t xml:space="preserve"> Wilcoxon).</w:t>
      </w:r>
    </w:p>
    <w:p w:rsidR="00785A38" w:rsidRPr="009361DF" w:rsidRDefault="00785A38" w:rsidP="00245623">
      <w:pPr>
        <w:spacing w:after="0" w:line="240" w:lineRule="auto"/>
        <w:ind w:firstLine="709"/>
        <w:outlineLvl w:val="2"/>
        <w:rPr>
          <w:rFonts w:ascii="Times New Roman" w:eastAsia="Times New Roman" w:hAnsi="Times New Roman" w:cs="Times New Roman"/>
          <w:bCs/>
          <w:i/>
          <w:color w:val="000000"/>
          <w:sz w:val="28"/>
          <w:szCs w:val="28"/>
          <w:lang w:val="en-US" w:eastAsia="ru-RU"/>
        </w:rPr>
      </w:pPr>
      <w:r w:rsidRPr="009361DF">
        <w:rPr>
          <w:rFonts w:ascii="Times New Roman" w:eastAsia="Times New Roman" w:hAnsi="Times New Roman" w:cs="Times New Roman"/>
          <w:bCs/>
          <w:i/>
          <w:color w:val="000000"/>
          <w:sz w:val="28"/>
          <w:szCs w:val="28"/>
          <w:lang w:val="en-US" w:eastAsia="ru-RU"/>
        </w:rPr>
        <w:t>4.5 Independent Samples (</w:t>
      </w:r>
      <w:r w:rsidR="00AA343A">
        <w:rPr>
          <w:rFonts w:ascii="Times New Roman" w:eastAsia="Times New Roman" w:hAnsi="Times New Roman" w:cs="Times New Roman"/>
          <w:bCs/>
          <w:i/>
          <w:color w:val="000000"/>
          <w:sz w:val="28"/>
          <w:szCs w:val="28"/>
          <w:lang w:val="kk-KZ" w:eastAsia="ru-RU"/>
        </w:rPr>
        <w:t>эксп.кейін</w:t>
      </w:r>
      <w:r w:rsidRPr="009361DF">
        <w:rPr>
          <w:rFonts w:ascii="Times New Roman" w:eastAsia="Times New Roman" w:hAnsi="Times New Roman" w:cs="Times New Roman"/>
          <w:bCs/>
          <w:i/>
          <w:color w:val="000000"/>
          <w:sz w:val="28"/>
          <w:szCs w:val="28"/>
          <w:lang w:val="en-US" w:eastAsia="ru-RU"/>
        </w:rPr>
        <w:t>)</w:t>
      </w:r>
    </w:p>
    <w:p w:rsidR="002157FF" w:rsidRPr="00BF1BBF" w:rsidRDefault="002157FF" w:rsidP="00245623">
      <w:pPr>
        <w:spacing w:after="0" w:line="240" w:lineRule="auto"/>
        <w:rPr>
          <w:rFonts w:ascii="Times New Roman" w:eastAsia="Times New Roman" w:hAnsi="Times New Roman" w:cs="Times New Roman"/>
          <w:bCs/>
          <w:color w:val="000000"/>
          <w:sz w:val="28"/>
          <w:szCs w:val="28"/>
          <w:lang w:val="en-US" w:eastAsia="ru-RU"/>
        </w:rPr>
      </w:pPr>
    </w:p>
    <w:p w:rsidR="00785A38" w:rsidRDefault="00785A38" w:rsidP="00245623">
      <w:pPr>
        <w:spacing w:after="0" w:line="240" w:lineRule="auto"/>
        <w:rPr>
          <w:rFonts w:ascii="Times New Roman" w:eastAsia="Times New Roman" w:hAnsi="Times New Roman" w:cs="Times New Roman"/>
          <w:bCs/>
          <w:color w:val="000000"/>
          <w:sz w:val="28"/>
          <w:szCs w:val="28"/>
          <w:lang w:val="kk-KZ" w:eastAsia="ru-RU"/>
        </w:rPr>
      </w:pPr>
      <w:r w:rsidRPr="00960A09">
        <w:rPr>
          <w:rFonts w:ascii="Times New Roman" w:eastAsia="Times New Roman" w:hAnsi="Times New Roman" w:cs="Times New Roman"/>
          <w:bCs/>
          <w:color w:val="000000"/>
          <w:sz w:val="28"/>
          <w:szCs w:val="28"/>
          <w:lang w:eastAsia="ru-RU"/>
        </w:rPr>
        <w:t>Кесте</w:t>
      </w:r>
      <w:r w:rsidRPr="00960A09">
        <w:rPr>
          <w:rFonts w:ascii="Times New Roman" w:eastAsia="Times New Roman" w:hAnsi="Times New Roman" w:cs="Times New Roman"/>
          <w:bCs/>
          <w:color w:val="000000"/>
          <w:sz w:val="28"/>
          <w:szCs w:val="28"/>
          <w:lang w:val="en-US" w:eastAsia="ru-RU"/>
        </w:rPr>
        <w:t xml:space="preserve"> 4</w:t>
      </w:r>
      <w:r w:rsidR="00AE076B" w:rsidRPr="00960A09">
        <w:rPr>
          <w:rFonts w:ascii="Times New Roman" w:eastAsia="Times New Roman" w:hAnsi="Times New Roman" w:cs="Times New Roman"/>
          <w:bCs/>
          <w:color w:val="000000"/>
          <w:sz w:val="28"/>
          <w:szCs w:val="28"/>
          <w:lang w:val="kk-KZ" w:eastAsia="ru-RU"/>
        </w:rPr>
        <w:t>7</w:t>
      </w:r>
      <w:r w:rsidRPr="00960A09">
        <w:rPr>
          <w:rFonts w:ascii="Times New Roman" w:eastAsia="Times New Roman" w:hAnsi="Times New Roman" w:cs="Times New Roman"/>
          <w:bCs/>
          <w:color w:val="000000"/>
          <w:sz w:val="28"/>
          <w:szCs w:val="28"/>
          <w:lang w:val="en-US" w:eastAsia="ru-RU"/>
        </w:rPr>
        <w:t xml:space="preserve"> </w:t>
      </w:r>
      <w:r w:rsidR="00175A66">
        <w:rPr>
          <w:rFonts w:ascii="Times New Roman" w:eastAsia="Times New Roman" w:hAnsi="Times New Roman" w:cs="Times New Roman"/>
          <w:bCs/>
          <w:color w:val="000000"/>
          <w:sz w:val="28"/>
          <w:szCs w:val="28"/>
          <w:lang w:val="en-US" w:eastAsia="ru-RU"/>
        </w:rPr>
        <w:t>‒</w:t>
      </w:r>
      <w:r w:rsidR="00175A66">
        <w:rPr>
          <w:rFonts w:ascii="Times New Roman" w:eastAsia="Times New Roman" w:hAnsi="Times New Roman" w:cs="Times New Roman"/>
          <w:bCs/>
          <w:color w:val="000000"/>
          <w:sz w:val="28"/>
          <w:szCs w:val="28"/>
          <w:lang w:val="kk-KZ" w:eastAsia="ru-RU"/>
        </w:rPr>
        <w:t xml:space="preserve"> </w:t>
      </w:r>
      <w:r w:rsidRPr="00960A09">
        <w:rPr>
          <w:rFonts w:ascii="Times New Roman" w:eastAsia="Times New Roman" w:hAnsi="Times New Roman" w:cs="Times New Roman"/>
          <w:bCs/>
          <w:color w:val="000000"/>
          <w:sz w:val="28"/>
          <w:szCs w:val="28"/>
          <w:lang w:val="en-US" w:eastAsia="ru-RU"/>
        </w:rPr>
        <w:t>Mann–Whitney U Test (</w:t>
      </w:r>
      <w:r w:rsidR="00ED1265">
        <w:rPr>
          <w:rFonts w:ascii="Times New Roman" w:eastAsia="Times New Roman" w:hAnsi="Times New Roman" w:cs="Times New Roman"/>
          <w:bCs/>
          <w:color w:val="000000"/>
          <w:sz w:val="28"/>
          <w:szCs w:val="28"/>
          <w:lang w:val="kk-KZ" w:eastAsia="ru-RU"/>
        </w:rPr>
        <w:t>эксп.кейін</w:t>
      </w:r>
      <w:r w:rsidRPr="00960A09">
        <w:rPr>
          <w:rFonts w:ascii="Times New Roman" w:eastAsia="Times New Roman" w:hAnsi="Times New Roman" w:cs="Times New Roman"/>
          <w:bCs/>
          <w:color w:val="000000"/>
          <w:sz w:val="28"/>
          <w:szCs w:val="28"/>
          <w:lang w:val="en-US" w:eastAsia="ru-RU"/>
        </w:rPr>
        <w:t>)</w:t>
      </w:r>
    </w:p>
    <w:p w:rsidR="00175A66" w:rsidRPr="00175A66" w:rsidRDefault="00175A66" w:rsidP="00245623">
      <w:pPr>
        <w:spacing w:after="0" w:line="240" w:lineRule="auto"/>
        <w:rPr>
          <w:rFonts w:ascii="Times New Roman" w:eastAsia="Times New Roman" w:hAnsi="Times New Roman" w:cs="Times New Roman"/>
          <w:bCs/>
          <w:color w:val="000000"/>
          <w:sz w:val="16"/>
          <w:szCs w:val="16"/>
          <w:lang w:val="kk-KZ" w:eastAsia="ru-RU"/>
        </w:rPr>
      </w:pPr>
    </w:p>
    <w:tbl>
      <w:tblPr>
        <w:tblStyle w:val="a6"/>
        <w:tblW w:w="0" w:type="auto"/>
        <w:tblInd w:w="122" w:type="dxa"/>
        <w:tblLook w:val="04A0" w:firstRow="1" w:lastRow="0" w:firstColumn="1" w:lastColumn="0" w:noHBand="0" w:noVBand="1"/>
      </w:tblPr>
      <w:tblGrid>
        <w:gridCol w:w="4822"/>
        <w:gridCol w:w="4823"/>
      </w:tblGrid>
      <w:tr w:rsidR="00D4742A" w:rsidRPr="00175A66" w:rsidTr="00245623">
        <w:trPr>
          <w:trHeight w:val="50"/>
        </w:trPr>
        <w:tc>
          <w:tcPr>
            <w:tcW w:w="4822" w:type="dxa"/>
          </w:tcPr>
          <w:p w:rsidR="00D4742A" w:rsidRPr="00BB64B0" w:rsidRDefault="00BB64B0" w:rsidP="00245623">
            <w:pPr>
              <w:spacing w:line="228" w:lineRule="auto"/>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Статистика</w:t>
            </w:r>
          </w:p>
        </w:tc>
        <w:tc>
          <w:tcPr>
            <w:tcW w:w="4823" w:type="dxa"/>
          </w:tcPr>
          <w:p w:rsidR="00D4742A" w:rsidRPr="00BB64B0" w:rsidRDefault="00BB64B0" w:rsidP="00245623">
            <w:pPr>
              <w:spacing w:line="228" w:lineRule="auto"/>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Мәні</w:t>
            </w:r>
          </w:p>
        </w:tc>
      </w:tr>
      <w:tr w:rsidR="00D4742A" w:rsidRPr="00175A66" w:rsidTr="00245623">
        <w:trPr>
          <w:trHeight w:val="260"/>
        </w:trPr>
        <w:tc>
          <w:tcPr>
            <w:tcW w:w="4822" w:type="dxa"/>
          </w:tcPr>
          <w:p w:rsidR="00D4742A" w:rsidRPr="00175A66" w:rsidRDefault="00D4742A" w:rsidP="00245623">
            <w:pPr>
              <w:spacing w:line="228" w:lineRule="auto"/>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U</w:t>
            </w:r>
          </w:p>
        </w:tc>
        <w:tc>
          <w:tcPr>
            <w:tcW w:w="4823" w:type="dxa"/>
          </w:tcPr>
          <w:p w:rsidR="00D4742A" w:rsidRPr="00175A66" w:rsidRDefault="00D4742A" w:rsidP="00245623">
            <w:pPr>
              <w:spacing w:line="228" w:lineRule="auto"/>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150.000</w:t>
            </w:r>
          </w:p>
        </w:tc>
      </w:tr>
      <w:tr w:rsidR="00D4742A" w:rsidRPr="00175A66" w:rsidTr="00245623">
        <w:trPr>
          <w:trHeight w:val="260"/>
        </w:trPr>
        <w:tc>
          <w:tcPr>
            <w:tcW w:w="4822" w:type="dxa"/>
          </w:tcPr>
          <w:p w:rsidR="00D4742A" w:rsidRPr="00175A66" w:rsidRDefault="00D4742A" w:rsidP="00245623">
            <w:pPr>
              <w:spacing w:line="228" w:lineRule="auto"/>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Z</w:t>
            </w:r>
          </w:p>
        </w:tc>
        <w:tc>
          <w:tcPr>
            <w:tcW w:w="4823" w:type="dxa"/>
          </w:tcPr>
          <w:p w:rsidR="00D4742A" w:rsidRPr="00175A66" w:rsidRDefault="00D4742A" w:rsidP="00245623">
            <w:pPr>
              <w:spacing w:line="228" w:lineRule="auto"/>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–2.745</w:t>
            </w:r>
          </w:p>
        </w:tc>
      </w:tr>
      <w:tr w:rsidR="00D4742A" w:rsidRPr="00175A66" w:rsidTr="00245623">
        <w:trPr>
          <w:trHeight w:val="248"/>
        </w:trPr>
        <w:tc>
          <w:tcPr>
            <w:tcW w:w="4822" w:type="dxa"/>
          </w:tcPr>
          <w:p w:rsidR="00D4742A" w:rsidRPr="00175A66" w:rsidRDefault="00D4742A" w:rsidP="00245623">
            <w:pPr>
              <w:spacing w:line="228" w:lineRule="auto"/>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p (2-tailed)</w:t>
            </w:r>
          </w:p>
        </w:tc>
        <w:tc>
          <w:tcPr>
            <w:tcW w:w="4823" w:type="dxa"/>
          </w:tcPr>
          <w:p w:rsidR="00D4742A" w:rsidRPr="00175A66" w:rsidRDefault="00D4742A" w:rsidP="00245623">
            <w:pPr>
              <w:spacing w:line="228" w:lineRule="auto"/>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0.006</w:t>
            </w:r>
          </w:p>
        </w:tc>
      </w:tr>
    </w:tbl>
    <w:p w:rsidR="00175A66" w:rsidRDefault="00175A66" w:rsidP="00245623">
      <w:pPr>
        <w:spacing w:after="0" w:line="240" w:lineRule="auto"/>
        <w:ind w:firstLine="567"/>
        <w:rPr>
          <w:rFonts w:ascii="Times New Roman" w:eastAsia="Times New Roman" w:hAnsi="Times New Roman" w:cs="Times New Roman"/>
          <w:color w:val="000000"/>
          <w:sz w:val="28"/>
          <w:szCs w:val="28"/>
          <w:lang w:val="kk-KZ" w:eastAsia="ru-RU"/>
        </w:rPr>
      </w:pPr>
    </w:p>
    <w:p w:rsidR="00785A38" w:rsidRPr="00175A66" w:rsidRDefault="00BB64B0" w:rsidP="00245623">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p=0.006 &lt; 0.01 → ЭТ-тың</w:t>
      </w:r>
      <w:r w:rsidR="00785A38" w:rsidRPr="00175A66">
        <w:rPr>
          <w:rFonts w:ascii="Times New Roman" w:eastAsia="Times New Roman" w:hAnsi="Times New Roman" w:cs="Times New Roman"/>
          <w:color w:val="000000"/>
          <w:sz w:val="28"/>
          <w:szCs w:val="28"/>
          <w:lang w:val="kk-KZ" w:eastAsia="ru-RU"/>
        </w:rPr>
        <w:t xml:space="preserve"> коммуникативтік мәдениеті анағұрлым жоғары.</w:t>
      </w:r>
    </w:p>
    <w:p w:rsidR="009B3491" w:rsidRDefault="009B3491" w:rsidP="00245623">
      <w:pPr>
        <w:spacing w:after="0" w:line="240" w:lineRule="auto"/>
        <w:ind w:firstLine="709"/>
        <w:jc w:val="both"/>
        <w:rPr>
          <w:rFonts w:ascii="Times New Roman" w:eastAsia="Times New Roman" w:hAnsi="Times New Roman" w:cs="Times New Roman"/>
          <w:bCs/>
          <w:i/>
          <w:color w:val="000000"/>
          <w:sz w:val="28"/>
          <w:szCs w:val="28"/>
          <w:lang w:val="kk-KZ" w:eastAsia="ru-RU"/>
        </w:rPr>
      </w:pPr>
    </w:p>
    <w:p w:rsidR="00785A38" w:rsidRPr="00D6453E" w:rsidRDefault="009B3491" w:rsidP="00245623">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i/>
          <w:iCs/>
          <w:color w:val="000000"/>
          <w:sz w:val="28"/>
          <w:szCs w:val="28"/>
          <w:lang w:val="kk-KZ" w:eastAsia="ru-RU"/>
        </w:rPr>
        <w:t xml:space="preserve">5. </w:t>
      </w:r>
      <w:r w:rsidR="00785A38" w:rsidRPr="00785A38">
        <w:rPr>
          <w:rFonts w:ascii="Times New Roman" w:eastAsia="Times New Roman" w:hAnsi="Times New Roman" w:cs="Times New Roman"/>
          <w:i/>
          <w:iCs/>
          <w:color w:val="000000"/>
          <w:sz w:val="28"/>
          <w:szCs w:val="28"/>
          <w:lang w:val="kk-KZ" w:eastAsia="ru-RU"/>
        </w:rPr>
        <w:t>«</w:t>
      </w:r>
      <w:r w:rsidR="00785A38" w:rsidRPr="00D6453E">
        <w:rPr>
          <w:rFonts w:ascii="Times New Roman" w:eastAsia="Times New Roman" w:hAnsi="Times New Roman" w:cs="Times New Roman"/>
          <w:i/>
          <w:iCs/>
          <w:color w:val="000000"/>
          <w:sz w:val="28"/>
          <w:szCs w:val="28"/>
          <w:lang w:val="kk-KZ" w:eastAsia="ru-RU"/>
        </w:rPr>
        <w:t>О.</w:t>
      </w:r>
      <w:r w:rsidR="00245623">
        <w:rPr>
          <w:rFonts w:ascii="Times New Roman" w:eastAsia="Times New Roman" w:hAnsi="Times New Roman" w:cs="Times New Roman"/>
          <w:i/>
          <w:iCs/>
          <w:color w:val="000000"/>
          <w:sz w:val="28"/>
          <w:szCs w:val="28"/>
          <w:lang w:val="kk-KZ" w:eastAsia="ru-RU"/>
        </w:rPr>
        <w:t xml:space="preserve"> </w:t>
      </w:r>
      <w:r w:rsidR="00785A38" w:rsidRPr="00D6453E">
        <w:rPr>
          <w:rFonts w:ascii="Times New Roman" w:eastAsia="Times New Roman" w:hAnsi="Times New Roman" w:cs="Times New Roman"/>
          <w:i/>
          <w:iCs/>
          <w:color w:val="000000"/>
          <w:sz w:val="28"/>
          <w:szCs w:val="28"/>
          <w:lang w:val="kk-KZ" w:eastAsia="ru-RU"/>
        </w:rPr>
        <w:t>Лукинован</w:t>
      </w:r>
      <w:r>
        <w:rPr>
          <w:rFonts w:ascii="Times New Roman" w:eastAsia="Times New Roman" w:hAnsi="Times New Roman" w:cs="Times New Roman"/>
          <w:i/>
          <w:iCs/>
          <w:color w:val="000000"/>
          <w:sz w:val="28"/>
          <w:szCs w:val="28"/>
          <w:lang w:val="kk-KZ" w:eastAsia="ru-RU"/>
        </w:rPr>
        <w:t>ың «Цифрлық этикет» сауалнамасы</w:t>
      </w:r>
      <w:r w:rsidR="00785A38" w:rsidRPr="00D6453E">
        <w:rPr>
          <w:rFonts w:ascii="Times New Roman" w:eastAsia="Times New Roman" w:hAnsi="Times New Roman" w:cs="Times New Roman"/>
          <w:i/>
          <w:iCs/>
          <w:color w:val="000000"/>
          <w:sz w:val="28"/>
          <w:szCs w:val="28"/>
          <w:lang w:val="kk-KZ" w:eastAsia="ru-RU"/>
        </w:rPr>
        <w:t xml:space="preserve"> </w:t>
      </w:r>
      <w:r>
        <w:rPr>
          <w:rFonts w:ascii="Times New Roman" w:eastAsia="Times New Roman" w:hAnsi="Times New Roman" w:cs="Times New Roman"/>
          <w:i/>
          <w:iCs/>
          <w:color w:val="000000"/>
          <w:sz w:val="28"/>
          <w:szCs w:val="28"/>
          <w:lang w:val="kk-KZ" w:eastAsia="ru-RU"/>
        </w:rPr>
        <w:t>(</w:t>
      </w:r>
      <w:r w:rsidR="00785A38" w:rsidRPr="00D6453E">
        <w:rPr>
          <w:rFonts w:ascii="Times New Roman" w:eastAsia="Times New Roman" w:hAnsi="Times New Roman" w:cs="Times New Roman"/>
          <w:i/>
          <w:iCs/>
          <w:color w:val="000000"/>
          <w:sz w:val="28"/>
          <w:szCs w:val="28"/>
          <w:lang w:val="kk-KZ" w:eastAsia="ru-RU"/>
        </w:rPr>
        <w:t xml:space="preserve">мінез-құлықтық-рефлексиялық </w:t>
      </w:r>
      <w:r w:rsidR="00785A38" w:rsidRPr="00785A38">
        <w:rPr>
          <w:rFonts w:ascii="Times New Roman" w:eastAsia="Times New Roman" w:hAnsi="Times New Roman" w:cs="Times New Roman"/>
          <w:i/>
          <w:iCs/>
          <w:color w:val="000000"/>
          <w:sz w:val="28"/>
          <w:szCs w:val="28"/>
          <w:lang w:val="kk-KZ" w:eastAsia="ru-RU"/>
        </w:rPr>
        <w:t>критерий</w:t>
      </w:r>
      <w:r w:rsidR="00785A38" w:rsidRPr="00D6453E">
        <w:rPr>
          <w:rFonts w:ascii="Times New Roman" w:eastAsia="Times New Roman" w:hAnsi="Times New Roman" w:cs="Times New Roman"/>
          <w:i/>
          <w:iCs/>
          <w:color w:val="000000"/>
          <w:sz w:val="28"/>
          <w:szCs w:val="28"/>
          <w:lang w:val="kk-KZ" w:eastAsia="ru-RU"/>
        </w:rPr>
        <w:t>)</w:t>
      </w:r>
    </w:p>
    <w:p w:rsidR="00785A38" w:rsidRPr="00BC22D0" w:rsidRDefault="00785A38" w:rsidP="00921093">
      <w:pPr>
        <w:spacing w:after="0" w:line="240" w:lineRule="auto"/>
        <w:ind w:firstLine="709"/>
        <w:jc w:val="both"/>
        <w:outlineLvl w:val="2"/>
        <w:rPr>
          <w:rFonts w:ascii="Times New Roman" w:eastAsia="Times New Roman" w:hAnsi="Times New Roman" w:cs="Times New Roman"/>
          <w:bCs/>
          <w:i/>
          <w:color w:val="000000"/>
          <w:sz w:val="28"/>
          <w:szCs w:val="28"/>
          <w:lang w:val="kk-KZ" w:eastAsia="ru-RU"/>
        </w:rPr>
      </w:pPr>
      <w:r w:rsidRPr="00BC22D0">
        <w:rPr>
          <w:rFonts w:ascii="Times New Roman" w:eastAsia="Times New Roman" w:hAnsi="Times New Roman" w:cs="Times New Roman"/>
          <w:bCs/>
          <w:i/>
          <w:color w:val="000000"/>
          <w:sz w:val="28"/>
          <w:szCs w:val="28"/>
          <w:lang w:val="kk-KZ" w:eastAsia="ru-RU"/>
        </w:rPr>
        <w:t xml:space="preserve">5.1 </w:t>
      </w:r>
      <w:r w:rsidR="00921093" w:rsidRPr="00BC22D0">
        <w:rPr>
          <w:rFonts w:ascii="Times New Roman" w:eastAsia="Times New Roman" w:hAnsi="Times New Roman" w:cs="Times New Roman"/>
          <w:bCs/>
          <w:color w:val="000000"/>
          <w:sz w:val="28"/>
          <w:szCs w:val="28"/>
          <w:lang w:val="kk-KZ" w:eastAsia="ru-RU"/>
        </w:rPr>
        <w:t>Сенімділікті бағалау</w:t>
      </w:r>
    </w:p>
    <w:p w:rsidR="00960A09" w:rsidRDefault="00960A09" w:rsidP="00245623">
      <w:pPr>
        <w:spacing w:after="0" w:line="240" w:lineRule="auto"/>
        <w:ind w:firstLine="567"/>
        <w:rPr>
          <w:rFonts w:ascii="Times New Roman" w:eastAsia="Times New Roman" w:hAnsi="Times New Roman" w:cs="Times New Roman"/>
          <w:b/>
          <w:bCs/>
          <w:color w:val="000000"/>
          <w:sz w:val="28"/>
          <w:szCs w:val="28"/>
          <w:lang w:val="kk-KZ" w:eastAsia="ru-RU"/>
        </w:rPr>
      </w:pPr>
    </w:p>
    <w:p w:rsidR="00785A38" w:rsidRDefault="00785A38" w:rsidP="00245623">
      <w:pPr>
        <w:spacing w:after="0" w:line="240" w:lineRule="auto"/>
        <w:rPr>
          <w:rFonts w:ascii="Times New Roman" w:eastAsia="Times New Roman" w:hAnsi="Times New Roman" w:cs="Times New Roman"/>
          <w:bCs/>
          <w:color w:val="000000"/>
          <w:sz w:val="28"/>
          <w:szCs w:val="28"/>
          <w:lang w:val="kk-KZ" w:eastAsia="ru-RU"/>
        </w:rPr>
      </w:pPr>
      <w:r w:rsidRPr="00BC22D0">
        <w:rPr>
          <w:rFonts w:ascii="Times New Roman" w:eastAsia="Times New Roman" w:hAnsi="Times New Roman" w:cs="Times New Roman"/>
          <w:bCs/>
          <w:color w:val="000000"/>
          <w:sz w:val="28"/>
          <w:szCs w:val="28"/>
          <w:lang w:val="kk-KZ" w:eastAsia="ru-RU"/>
        </w:rPr>
        <w:t xml:space="preserve">Кесте </w:t>
      </w:r>
      <w:r w:rsidR="00AE076B" w:rsidRPr="00960A09">
        <w:rPr>
          <w:rFonts w:ascii="Times New Roman" w:eastAsia="Times New Roman" w:hAnsi="Times New Roman" w:cs="Times New Roman"/>
          <w:bCs/>
          <w:color w:val="000000"/>
          <w:sz w:val="28"/>
          <w:szCs w:val="28"/>
          <w:lang w:val="kk-KZ" w:eastAsia="ru-RU"/>
        </w:rPr>
        <w:t>48</w:t>
      </w:r>
      <w:r w:rsidRPr="00BC22D0">
        <w:rPr>
          <w:rFonts w:ascii="Times New Roman" w:eastAsia="Times New Roman" w:hAnsi="Times New Roman" w:cs="Times New Roman"/>
          <w:bCs/>
          <w:color w:val="000000"/>
          <w:sz w:val="28"/>
          <w:szCs w:val="28"/>
          <w:lang w:val="kk-KZ" w:eastAsia="ru-RU"/>
        </w:rPr>
        <w:t xml:space="preserve"> </w:t>
      </w:r>
      <w:r w:rsidR="00175A66" w:rsidRPr="00BC22D0">
        <w:rPr>
          <w:rFonts w:ascii="Times New Roman" w:eastAsia="Times New Roman" w:hAnsi="Times New Roman" w:cs="Times New Roman"/>
          <w:bCs/>
          <w:color w:val="000000"/>
          <w:sz w:val="28"/>
          <w:szCs w:val="28"/>
          <w:lang w:val="kk-KZ" w:eastAsia="ru-RU"/>
        </w:rPr>
        <w:t>‒</w:t>
      </w:r>
      <w:r w:rsidR="00175A66">
        <w:rPr>
          <w:rFonts w:ascii="Times New Roman" w:eastAsia="Times New Roman" w:hAnsi="Times New Roman" w:cs="Times New Roman"/>
          <w:bCs/>
          <w:color w:val="000000"/>
          <w:sz w:val="28"/>
          <w:szCs w:val="28"/>
          <w:lang w:val="kk-KZ" w:eastAsia="ru-RU"/>
        </w:rPr>
        <w:t xml:space="preserve"> </w:t>
      </w:r>
      <w:r w:rsidRPr="00BC22D0">
        <w:rPr>
          <w:rFonts w:ascii="Times New Roman" w:eastAsia="Times New Roman" w:hAnsi="Times New Roman" w:cs="Times New Roman"/>
          <w:bCs/>
          <w:color w:val="000000"/>
          <w:sz w:val="28"/>
          <w:szCs w:val="28"/>
          <w:lang w:val="kk-KZ" w:eastAsia="ru-RU"/>
        </w:rPr>
        <w:t xml:space="preserve">Сенімділікті бағалау </w:t>
      </w:r>
    </w:p>
    <w:p w:rsidR="00175A66" w:rsidRPr="00175A66" w:rsidRDefault="00175A66" w:rsidP="00245623">
      <w:pPr>
        <w:spacing w:after="0" w:line="240" w:lineRule="auto"/>
        <w:rPr>
          <w:rFonts w:ascii="Times New Roman" w:eastAsia="Times New Roman" w:hAnsi="Times New Roman" w:cs="Times New Roman"/>
          <w:bCs/>
          <w:color w:val="000000"/>
          <w:sz w:val="16"/>
          <w:szCs w:val="16"/>
          <w:lang w:val="kk-KZ" w:eastAsia="ru-RU"/>
        </w:rPr>
      </w:pPr>
    </w:p>
    <w:tbl>
      <w:tblPr>
        <w:tblStyle w:val="a6"/>
        <w:tblW w:w="0" w:type="auto"/>
        <w:jc w:val="center"/>
        <w:tblLook w:val="04A0" w:firstRow="1" w:lastRow="0" w:firstColumn="1" w:lastColumn="0" w:noHBand="0" w:noVBand="1"/>
      </w:tblPr>
      <w:tblGrid>
        <w:gridCol w:w="4856"/>
        <w:gridCol w:w="4856"/>
      </w:tblGrid>
      <w:tr w:rsidR="00D4742A" w:rsidRPr="00175A66" w:rsidTr="00245623">
        <w:trPr>
          <w:trHeight w:val="261"/>
          <w:jc w:val="center"/>
        </w:trPr>
        <w:tc>
          <w:tcPr>
            <w:tcW w:w="4856" w:type="dxa"/>
          </w:tcPr>
          <w:p w:rsidR="00D4742A" w:rsidRPr="00175A66" w:rsidRDefault="00D4742A" w:rsidP="00245623">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Көрсеткіш</w:t>
            </w:r>
          </w:p>
        </w:tc>
        <w:tc>
          <w:tcPr>
            <w:tcW w:w="4856" w:type="dxa"/>
          </w:tcPr>
          <w:p w:rsidR="00D4742A" w:rsidRPr="00175A66" w:rsidRDefault="00D4742A" w:rsidP="00245623">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Мәні</w:t>
            </w:r>
          </w:p>
        </w:tc>
      </w:tr>
      <w:tr w:rsidR="00D4742A" w:rsidRPr="00175A66" w:rsidTr="00245623">
        <w:trPr>
          <w:trHeight w:val="261"/>
          <w:jc w:val="center"/>
        </w:trPr>
        <w:tc>
          <w:tcPr>
            <w:tcW w:w="4856" w:type="dxa"/>
          </w:tcPr>
          <w:p w:rsidR="00D4742A" w:rsidRPr="00175A66" w:rsidRDefault="00D4742A" w:rsidP="00245623">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Cronbach’s Alpha</w:t>
            </w:r>
          </w:p>
        </w:tc>
        <w:tc>
          <w:tcPr>
            <w:tcW w:w="4856" w:type="dxa"/>
          </w:tcPr>
          <w:p w:rsidR="00D4742A" w:rsidRPr="00175A66" w:rsidRDefault="00D4742A" w:rsidP="00245623">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0.851</w:t>
            </w:r>
          </w:p>
        </w:tc>
      </w:tr>
      <w:tr w:rsidR="00D4742A" w:rsidRPr="00175A66" w:rsidTr="00245623">
        <w:trPr>
          <w:trHeight w:val="248"/>
          <w:jc w:val="center"/>
        </w:trPr>
        <w:tc>
          <w:tcPr>
            <w:tcW w:w="4856" w:type="dxa"/>
          </w:tcPr>
          <w:p w:rsidR="00D4742A" w:rsidRPr="00175A66" w:rsidRDefault="00D4742A" w:rsidP="00245623">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N of Items</w:t>
            </w:r>
          </w:p>
        </w:tc>
        <w:tc>
          <w:tcPr>
            <w:tcW w:w="4856" w:type="dxa"/>
          </w:tcPr>
          <w:p w:rsidR="00D4742A" w:rsidRPr="00175A66" w:rsidRDefault="00D4742A" w:rsidP="00245623">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12</w:t>
            </w:r>
          </w:p>
        </w:tc>
      </w:tr>
    </w:tbl>
    <w:p w:rsidR="00785A38" w:rsidRPr="00175A66" w:rsidRDefault="00785A38" w:rsidP="00245623">
      <w:pPr>
        <w:spacing w:after="0" w:line="240" w:lineRule="auto"/>
        <w:ind w:firstLine="709"/>
        <w:jc w:val="both"/>
        <w:rPr>
          <w:rFonts w:ascii="Times New Roman" w:eastAsia="Times New Roman" w:hAnsi="Times New Roman" w:cs="Times New Roman"/>
          <w:color w:val="000000"/>
          <w:sz w:val="28"/>
          <w:szCs w:val="28"/>
          <w:lang w:val="kk-KZ" w:eastAsia="ru-RU"/>
        </w:rPr>
      </w:pPr>
      <w:r w:rsidRPr="00175A66">
        <w:rPr>
          <w:rFonts w:ascii="Times New Roman" w:eastAsia="Times New Roman" w:hAnsi="Times New Roman" w:cs="Times New Roman"/>
          <w:color w:val="000000"/>
          <w:sz w:val="28"/>
          <w:szCs w:val="28"/>
          <w:lang w:val="kk-KZ" w:eastAsia="ru-RU"/>
        </w:rPr>
        <w:lastRenderedPageBreak/>
        <w:t xml:space="preserve">Alpha=0.851 → «Цифрлық </w:t>
      </w:r>
      <w:r w:rsidRPr="00785A38">
        <w:rPr>
          <w:rFonts w:ascii="Times New Roman" w:eastAsia="Times New Roman" w:hAnsi="Times New Roman" w:cs="Times New Roman"/>
          <w:color w:val="000000"/>
          <w:sz w:val="28"/>
          <w:szCs w:val="28"/>
          <w:lang w:val="kk-KZ" w:eastAsia="ru-RU"/>
        </w:rPr>
        <w:t>этикетке</w:t>
      </w:r>
      <w:r w:rsidRPr="00175A66">
        <w:rPr>
          <w:rFonts w:ascii="Times New Roman" w:eastAsia="Times New Roman" w:hAnsi="Times New Roman" w:cs="Times New Roman"/>
          <w:color w:val="000000"/>
          <w:sz w:val="28"/>
          <w:szCs w:val="28"/>
          <w:lang w:val="kk-KZ" w:eastAsia="ru-RU"/>
        </w:rPr>
        <w:t>» қатысты өзін-өзі бағалау не қатысушылардың рефлексиясы біртұтас өлшем ретінде анықталған.</w:t>
      </w:r>
    </w:p>
    <w:p w:rsidR="00785A38" w:rsidRPr="00BC22D0" w:rsidRDefault="00785A38" w:rsidP="00921093">
      <w:pPr>
        <w:spacing w:after="0" w:line="240" w:lineRule="auto"/>
        <w:ind w:firstLine="709"/>
        <w:outlineLvl w:val="2"/>
        <w:rPr>
          <w:rFonts w:ascii="Times New Roman" w:eastAsia="Times New Roman" w:hAnsi="Times New Roman" w:cs="Times New Roman"/>
          <w:bCs/>
          <w:i/>
          <w:color w:val="000000"/>
          <w:sz w:val="28"/>
          <w:szCs w:val="28"/>
          <w:lang w:eastAsia="ru-RU"/>
        </w:rPr>
      </w:pPr>
      <w:r w:rsidRPr="00BC22D0">
        <w:rPr>
          <w:rFonts w:ascii="Times New Roman" w:eastAsia="Times New Roman" w:hAnsi="Times New Roman" w:cs="Times New Roman"/>
          <w:bCs/>
          <w:i/>
          <w:color w:val="000000"/>
          <w:sz w:val="28"/>
          <w:szCs w:val="28"/>
          <w:lang w:eastAsia="ru-RU"/>
        </w:rPr>
        <w:t xml:space="preserve">5.2 </w:t>
      </w:r>
      <w:r w:rsidR="00921093" w:rsidRPr="00960A09">
        <w:rPr>
          <w:rFonts w:ascii="Times New Roman" w:eastAsia="Times New Roman" w:hAnsi="Times New Roman" w:cs="Times New Roman"/>
          <w:bCs/>
          <w:color w:val="000000"/>
          <w:sz w:val="28"/>
          <w:szCs w:val="28"/>
          <w:lang w:eastAsia="ru-RU"/>
        </w:rPr>
        <w:t>Сипаттамалық</w:t>
      </w:r>
      <w:r w:rsidR="00921093" w:rsidRPr="00BC22D0">
        <w:rPr>
          <w:rFonts w:ascii="Times New Roman" w:eastAsia="Times New Roman" w:hAnsi="Times New Roman" w:cs="Times New Roman"/>
          <w:bCs/>
          <w:color w:val="000000"/>
          <w:sz w:val="28"/>
          <w:szCs w:val="28"/>
          <w:lang w:eastAsia="ru-RU"/>
        </w:rPr>
        <w:t xml:space="preserve"> </w:t>
      </w:r>
      <w:r w:rsidR="00921093" w:rsidRPr="00960A09">
        <w:rPr>
          <w:rFonts w:ascii="Times New Roman" w:eastAsia="Times New Roman" w:hAnsi="Times New Roman" w:cs="Times New Roman"/>
          <w:bCs/>
          <w:color w:val="000000"/>
          <w:sz w:val="28"/>
          <w:szCs w:val="28"/>
          <w:lang w:eastAsia="ru-RU"/>
        </w:rPr>
        <w:t>статистика</w:t>
      </w:r>
    </w:p>
    <w:p w:rsidR="00960A09" w:rsidRDefault="00960A09" w:rsidP="00245623">
      <w:pPr>
        <w:spacing w:after="0" w:line="240" w:lineRule="auto"/>
        <w:ind w:firstLine="567"/>
        <w:rPr>
          <w:rFonts w:ascii="Times New Roman" w:eastAsia="Times New Roman" w:hAnsi="Times New Roman" w:cs="Times New Roman"/>
          <w:b/>
          <w:bCs/>
          <w:color w:val="000000"/>
          <w:sz w:val="28"/>
          <w:szCs w:val="28"/>
          <w:lang w:val="kk-KZ" w:eastAsia="ru-RU"/>
        </w:rPr>
      </w:pPr>
    </w:p>
    <w:p w:rsidR="00785A38" w:rsidRDefault="00785A38" w:rsidP="00245623">
      <w:pPr>
        <w:spacing w:after="0" w:line="240" w:lineRule="auto"/>
        <w:rPr>
          <w:rFonts w:ascii="Times New Roman" w:eastAsia="Times New Roman" w:hAnsi="Times New Roman" w:cs="Times New Roman"/>
          <w:bCs/>
          <w:color w:val="000000"/>
          <w:sz w:val="28"/>
          <w:szCs w:val="28"/>
          <w:lang w:val="kk-KZ" w:eastAsia="ru-RU"/>
        </w:rPr>
      </w:pPr>
      <w:r w:rsidRPr="00960A09">
        <w:rPr>
          <w:rFonts w:ascii="Times New Roman" w:eastAsia="Times New Roman" w:hAnsi="Times New Roman" w:cs="Times New Roman"/>
          <w:bCs/>
          <w:color w:val="000000"/>
          <w:sz w:val="28"/>
          <w:szCs w:val="28"/>
          <w:lang w:eastAsia="ru-RU"/>
        </w:rPr>
        <w:t>Кесте</w:t>
      </w:r>
      <w:r w:rsidRPr="00BC22D0">
        <w:rPr>
          <w:rFonts w:ascii="Times New Roman" w:eastAsia="Times New Roman" w:hAnsi="Times New Roman" w:cs="Times New Roman"/>
          <w:bCs/>
          <w:color w:val="000000"/>
          <w:sz w:val="28"/>
          <w:szCs w:val="28"/>
          <w:lang w:eastAsia="ru-RU"/>
        </w:rPr>
        <w:t xml:space="preserve"> </w:t>
      </w:r>
      <w:r w:rsidR="00AE076B" w:rsidRPr="00960A09">
        <w:rPr>
          <w:rFonts w:ascii="Times New Roman" w:eastAsia="Times New Roman" w:hAnsi="Times New Roman" w:cs="Times New Roman"/>
          <w:bCs/>
          <w:color w:val="000000"/>
          <w:sz w:val="28"/>
          <w:szCs w:val="28"/>
          <w:lang w:val="kk-KZ" w:eastAsia="ru-RU"/>
        </w:rPr>
        <w:t>49</w:t>
      </w:r>
      <w:r w:rsidRPr="00BC22D0">
        <w:rPr>
          <w:rFonts w:ascii="Times New Roman" w:eastAsia="Times New Roman" w:hAnsi="Times New Roman" w:cs="Times New Roman"/>
          <w:bCs/>
          <w:color w:val="000000"/>
          <w:sz w:val="28"/>
          <w:szCs w:val="28"/>
          <w:lang w:eastAsia="ru-RU"/>
        </w:rPr>
        <w:t xml:space="preserve"> </w:t>
      </w:r>
      <w:r w:rsidR="00175A66" w:rsidRPr="00BC22D0">
        <w:rPr>
          <w:rFonts w:ascii="Times New Roman" w:eastAsia="Times New Roman" w:hAnsi="Times New Roman" w:cs="Times New Roman"/>
          <w:bCs/>
          <w:color w:val="000000"/>
          <w:sz w:val="28"/>
          <w:szCs w:val="28"/>
          <w:lang w:eastAsia="ru-RU"/>
        </w:rPr>
        <w:t>‒</w:t>
      </w:r>
      <w:r w:rsidR="00175A66">
        <w:rPr>
          <w:rFonts w:ascii="Times New Roman" w:eastAsia="Times New Roman" w:hAnsi="Times New Roman" w:cs="Times New Roman"/>
          <w:bCs/>
          <w:color w:val="000000"/>
          <w:sz w:val="28"/>
          <w:szCs w:val="28"/>
          <w:lang w:val="kk-KZ" w:eastAsia="ru-RU"/>
        </w:rPr>
        <w:t xml:space="preserve"> </w:t>
      </w:r>
      <w:r w:rsidRPr="00960A09">
        <w:rPr>
          <w:rFonts w:ascii="Times New Roman" w:eastAsia="Times New Roman" w:hAnsi="Times New Roman" w:cs="Times New Roman"/>
          <w:bCs/>
          <w:color w:val="000000"/>
          <w:sz w:val="28"/>
          <w:szCs w:val="28"/>
          <w:lang w:eastAsia="ru-RU"/>
        </w:rPr>
        <w:t>Сипаттамалық</w:t>
      </w:r>
      <w:r w:rsidRPr="00BC22D0">
        <w:rPr>
          <w:rFonts w:ascii="Times New Roman" w:eastAsia="Times New Roman" w:hAnsi="Times New Roman" w:cs="Times New Roman"/>
          <w:bCs/>
          <w:color w:val="000000"/>
          <w:sz w:val="28"/>
          <w:szCs w:val="28"/>
          <w:lang w:eastAsia="ru-RU"/>
        </w:rPr>
        <w:t xml:space="preserve"> </w:t>
      </w:r>
      <w:r w:rsidRPr="00960A09">
        <w:rPr>
          <w:rFonts w:ascii="Times New Roman" w:eastAsia="Times New Roman" w:hAnsi="Times New Roman" w:cs="Times New Roman"/>
          <w:bCs/>
          <w:color w:val="000000"/>
          <w:sz w:val="28"/>
          <w:szCs w:val="28"/>
          <w:lang w:eastAsia="ru-RU"/>
        </w:rPr>
        <w:t>статистика</w:t>
      </w:r>
      <w:r w:rsidRPr="00BC22D0">
        <w:rPr>
          <w:rFonts w:ascii="Times New Roman" w:eastAsia="Times New Roman" w:hAnsi="Times New Roman" w:cs="Times New Roman"/>
          <w:bCs/>
          <w:color w:val="000000"/>
          <w:sz w:val="28"/>
          <w:szCs w:val="28"/>
          <w:lang w:eastAsia="ru-RU"/>
        </w:rPr>
        <w:t xml:space="preserve"> </w:t>
      </w:r>
    </w:p>
    <w:p w:rsidR="00175A66" w:rsidRPr="00175A66" w:rsidRDefault="00175A66" w:rsidP="00245623">
      <w:pPr>
        <w:spacing w:after="0" w:line="240" w:lineRule="auto"/>
        <w:rPr>
          <w:rFonts w:ascii="Times New Roman" w:eastAsia="Times New Roman" w:hAnsi="Times New Roman" w:cs="Times New Roman"/>
          <w:bCs/>
          <w:color w:val="000000"/>
          <w:sz w:val="16"/>
          <w:szCs w:val="16"/>
          <w:lang w:val="kk-KZ" w:eastAsia="ru-RU"/>
        </w:rPr>
      </w:pPr>
    </w:p>
    <w:tbl>
      <w:tblPr>
        <w:tblStyle w:val="a6"/>
        <w:tblW w:w="0" w:type="auto"/>
        <w:tblInd w:w="122" w:type="dxa"/>
        <w:tblLook w:val="04A0" w:firstRow="1" w:lastRow="0" w:firstColumn="1" w:lastColumn="0" w:noHBand="0" w:noVBand="1"/>
      </w:tblPr>
      <w:tblGrid>
        <w:gridCol w:w="1931"/>
        <w:gridCol w:w="1932"/>
        <w:gridCol w:w="1932"/>
        <w:gridCol w:w="1932"/>
        <w:gridCol w:w="1932"/>
      </w:tblGrid>
      <w:tr w:rsidR="009B3595" w:rsidRPr="00175A66" w:rsidTr="00245623">
        <w:tc>
          <w:tcPr>
            <w:tcW w:w="1931" w:type="dxa"/>
          </w:tcPr>
          <w:p w:rsidR="009B3595" w:rsidRPr="00BB64B0" w:rsidRDefault="00BB64B0" w:rsidP="00245623">
            <w:pPr>
              <w:spacing w:line="228" w:lineRule="auto"/>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Топтар</w:t>
            </w:r>
          </w:p>
        </w:tc>
        <w:tc>
          <w:tcPr>
            <w:tcW w:w="1932" w:type="dxa"/>
          </w:tcPr>
          <w:p w:rsidR="009B3595" w:rsidRPr="00BE340D" w:rsidRDefault="00BE340D" w:rsidP="00245623">
            <w:pPr>
              <w:spacing w:line="228" w:lineRule="auto"/>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 xml:space="preserve">Мәні </w:t>
            </w:r>
          </w:p>
        </w:tc>
        <w:tc>
          <w:tcPr>
            <w:tcW w:w="1932" w:type="dxa"/>
          </w:tcPr>
          <w:p w:rsidR="009B3595" w:rsidRPr="00175A66" w:rsidRDefault="009B3595" w:rsidP="00245623">
            <w:pPr>
              <w:spacing w:line="228" w:lineRule="auto"/>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SD</w:t>
            </w:r>
          </w:p>
        </w:tc>
        <w:tc>
          <w:tcPr>
            <w:tcW w:w="1932" w:type="dxa"/>
          </w:tcPr>
          <w:p w:rsidR="009B3595" w:rsidRPr="00175A66" w:rsidRDefault="009B3595" w:rsidP="00245623">
            <w:pPr>
              <w:spacing w:line="228" w:lineRule="auto"/>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Min</w:t>
            </w:r>
          </w:p>
        </w:tc>
        <w:tc>
          <w:tcPr>
            <w:tcW w:w="1932" w:type="dxa"/>
          </w:tcPr>
          <w:p w:rsidR="009B3595" w:rsidRPr="00175A66" w:rsidRDefault="009B3595" w:rsidP="00245623">
            <w:pPr>
              <w:spacing w:line="228" w:lineRule="auto"/>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Max</w:t>
            </w:r>
          </w:p>
        </w:tc>
      </w:tr>
      <w:tr w:rsidR="00BB64B0" w:rsidRPr="00175A66" w:rsidTr="00245623">
        <w:tc>
          <w:tcPr>
            <w:tcW w:w="1931" w:type="dxa"/>
          </w:tcPr>
          <w:p w:rsidR="00BB64B0" w:rsidRPr="00466260" w:rsidRDefault="00BB64B0" w:rsidP="00BB64B0">
            <w:pPr>
              <w:rPr>
                <w:rFonts w:ascii="Times New Roman" w:hAnsi="Times New Roman" w:cs="Times New Roman"/>
                <w:sz w:val="24"/>
                <w:szCs w:val="24"/>
              </w:rPr>
            </w:pPr>
            <w:r>
              <w:rPr>
                <w:rFonts w:ascii="Times New Roman" w:hAnsi="Times New Roman" w:cs="Times New Roman"/>
                <w:sz w:val="24"/>
                <w:szCs w:val="24"/>
              </w:rPr>
              <w:t>ЭТ, экс.дейін</w:t>
            </w:r>
          </w:p>
        </w:tc>
        <w:tc>
          <w:tcPr>
            <w:tcW w:w="1932" w:type="dxa"/>
          </w:tcPr>
          <w:p w:rsidR="00BB64B0" w:rsidRPr="00175A66" w:rsidRDefault="00BB64B0" w:rsidP="00BB64B0">
            <w:pPr>
              <w:spacing w:line="228" w:lineRule="auto"/>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36.5</w:t>
            </w:r>
          </w:p>
        </w:tc>
        <w:tc>
          <w:tcPr>
            <w:tcW w:w="1932" w:type="dxa"/>
          </w:tcPr>
          <w:p w:rsidR="00BB64B0" w:rsidRPr="00175A66" w:rsidRDefault="00BB64B0" w:rsidP="00BB64B0">
            <w:pPr>
              <w:spacing w:line="228" w:lineRule="auto"/>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5.2</w:t>
            </w:r>
          </w:p>
        </w:tc>
        <w:tc>
          <w:tcPr>
            <w:tcW w:w="1932" w:type="dxa"/>
          </w:tcPr>
          <w:p w:rsidR="00BB64B0" w:rsidRPr="00175A66" w:rsidRDefault="00BB64B0" w:rsidP="00BB64B0">
            <w:pPr>
              <w:spacing w:line="228" w:lineRule="auto"/>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26</w:t>
            </w:r>
          </w:p>
        </w:tc>
        <w:tc>
          <w:tcPr>
            <w:tcW w:w="1932" w:type="dxa"/>
          </w:tcPr>
          <w:p w:rsidR="00BB64B0" w:rsidRPr="00175A66" w:rsidRDefault="00BB64B0" w:rsidP="00BB64B0">
            <w:pPr>
              <w:spacing w:line="228" w:lineRule="auto"/>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48</w:t>
            </w:r>
          </w:p>
        </w:tc>
      </w:tr>
      <w:tr w:rsidR="00BB64B0" w:rsidRPr="00175A66" w:rsidTr="00245623">
        <w:tc>
          <w:tcPr>
            <w:tcW w:w="1931" w:type="dxa"/>
          </w:tcPr>
          <w:p w:rsidR="00BB64B0" w:rsidRPr="00466260" w:rsidRDefault="00BB64B0" w:rsidP="00BB64B0">
            <w:pPr>
              <w:rPr>
                <w:rFonts w:ascii="Times New Roman" w:hAnsi="Times New Roman" w:cs="Times New Roman"/>
                <w:sz w:val="24"/>
                <w:szCs w:val="24"/>
              </w:rPr>
            </w:pPr>
            <w:r>
              <w:rPr>
                <w:rFonts w:ascii="Times New Roman" w:hAnsi="Times New Roman" w:cs="Times New Roman"/>
                <w:sz w:val="24"/>
                <w:szCs w:val="24"/>
              </w:rPr>
              <w:t xml:space="preserve">ЭТ, экс.кейін </w:t>
            </w:r>
          </w:p>
        </w:tc>
        <w:tc>
          <w:tcPr>
            <w:tcW w:w="1932" w:type="dxa"/>
          </w:tcPr>
          <w:p w:rsidR="00BB64B0" w:rsidRPr="00175A66" w:rsidRDefault="00BB64B0" w:rsidP="00BB64B0">
            <w:pPr>
              <w:spacing w:line="228" w:lineRule="auto"/>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46.2</w:t>
            </w:r>
          </w:p>
        </w:tc>
        <w:tc>
          <w:tcPr>
            <w:tcW w:w="1932" w:type="dxa"/>
          </w:tcPr>
          <w:p w:rsidR="00BB64B0" w:rsidRPr="00175A66" w:rsidRDefault="00BB64B0" w:rsidP="00BB64B0">
            <w:pPr>
              <w:spacing w:line="228" w:lineRule="auto"/>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5.6</w:t>
            </w:r>
          </w:p>
        </w:tc>
        <w:tc>
          <w:tcPr>
            <w:tcW w:w="1932" w:type="dxa"/>
          </w:tcPr>
          <w:p w:rsidR="00BB64B0" w:rsidRPr="00175A66" w:rsidRDefault="00BB64B0" w:rsidP="00BB64B0">
            <w:pPr>
              <w:spacing w:line="228" w:lineRule="auto"/>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34</w:t>
            </w:r>
          </w:p>
        </w:tc>
        <w:tc>
          <w:tcPr>
            <w:tcW w:w="1932" w:type="dxa"/>
          </w:tcPr>
          <w:p w:rsidR="00BB64B0" w:rsidRPr="00175A66" w:rsidRDefault="00BB64B0" w:rsidP="00BB64B0">
            <w:pPr>
              <w:spacing w:line="228" w:lineRule="auto"/>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56</w:t>
            </w:r>
          </w:p>
        </w:tc>
      </w:tr>
      <w:tr w:rsidR="00BB64B0" w:rsidRPr="00175A66" w:rsidTr="00245623">
        <w:tc>
          <w:tcPr>
            <w:tcW w:w="1931" w:type="dxa"/>
          </w:tcPr>
          <w:p w:rsidR="00BB64B0" w:rsidRPr="00466260" w:rsidRDefault="00BB64B0" w:rsidP="00BB64B0">
            <w:pPr>
              <w:rPr>
                <w:rFonts w:ascii="Times New Roman" w:hAnsi="Times New Roman" w:cs="Times New Roman"/>
                <w:sz w:val="24"/>
                <w:szCs w:val="24"/>
              </w:rPr>
            </w:pPr>
            <w:r>
              <w:rPr>
                <w:rFonts w:ascii="Times New Roman" w:hAnsi="Times New Roman" w:cs="Times New Roman"/>
                <w:sz w:val="24"/>
                <w:szCs w:val="24"/>
              </w:rPr>
              <w:t xml:space="preserve">БТ, экс.дейін </w:t>
            </w:r>
          </w:p>
        </w:tc>
        <w:tc>
          <w:tcPr>
            <w:tcW w:w="1932" w:type="dxa"/>
          </w:tcPr>
          <w:p w:rsidR="00BB64B0" w:rsidRPr="00175A66" w:rsidRDefault="00BB64B0" w:rsidP="00BB64B0">
            <w:pPr>
              <w:spacing w:line="228" w:lineRule="auto"/>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35.8</w:t>
            </w:r>
          </w:p>
        </w:tc>
        <w:tc>
          <w:tcPr>
            <w:tcW w:w="1932" w:type="dxa"/>
          </w:tcPr>
          <w:p w:rsidR="00BB64B0" w:rsidRPr="00175A66" w:rsidRDefault="00BB64B0" w:rsidP="00BB64B0">
            <w:pPr>
              <w:spacing w:line="228" w:lineRule="auto"/>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5.9</w:t>
            </w:r>
          </w:p>
        </w:tc>
        <w:tc>
          <w:tcPr>
            <w:tcW w:w="1932" w:type="dxa"/>
          </w:tcPr>
          <w:p w:rsidR="00BB64B0" w:rsidRPr="00175A66" w:rsidRDefault="00BB64B0" w:rsidP="00BB64B0">
            <w:pPr>
              <w:spacing w:line="228" w:lineRule="auto"/>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24</w:t>
            </w:r>
          </w:p>
        </w:tc>
        <w:tc>
          <w:tcPr>
            <w:tcW w:w="1932" w:type="dxa"/>
          </w:tcPr>
          <w:p w:rsidR="00BB64B0" w:rsidRPr="00175A66" w:rsidRDefault="00BB64B0" w:rsidP="00BB64B0">
            <w:pPr>
              <w:spacing w:line="228" w:lineRule="auto"/>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46</w:t>
            </w:r>
          </w:p>
        </w:tc>
      </w:tr>
      <w:tr w:rsidR="00BB64B0" w:rsidRPr="00175A66" w:rsidTr="00245623">
        <w:tc>
          <w:tcPr>
            <w:tcW w:w="1931" w:type="dxa"/>
          </w:tcPr>
          <w:p w:rsidR="00BB64B0" w:rsidRPr="00466260" w:rsidRDefault="00BB64B0" w:rsidP="00BB64B0">
            <w:pPr>
              <w:rPr>
                <w:rFonts w:ascii="Times New Roman" w:hAnsi="Times New Roman" w:cs="Times New Roman"/>
                <w:sz w:val="24"/>
                <w:szCs w:val="24"/>
              </w:rPr>
            </w:pPr>
            <w:r>
              <w:rPr>
                <w:rFonts w:ascii="Times New Roman" w:hAnsi="Times New Roman" w:cs="Times New Roman"/>
                <w:sz w:val="24"/>
                <w:szCs w:val="24"/>
              </w:rPr>
              <w:t xml:space="preserve">БТ, экс.кейін </w:t>
            </w:r>
          </w:p>
        </w:tc>
        <w:tc>
          <w:tcPr>
            <w:tcW w:w="1932" w:type="dxa"/>
          </w:tcPr>
          <w:p w:rsidR="00BB64B0" w:rsidRPr="00175A66" w:rsidRDefault="00BB64B0" w:rsidP="00BB64B0">
            <w:pPr>
              <w:spacing w:line="228" w:lineRule="auto"/>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38.7</w:t>
            </w:r>
          </w:p>
        </w:tc>
        <w:tc>
          <w:tcPr>
            <w:tcW w:w="1932" w:type="dxa"/>
          </w:tcPr>
          <w:p w:rsidR="00BB64B0" w:rsidRPr="00175A66" w:rsidRDefault="00BB64B0" w:rsidP="00BB64B0">
            <w:pPr>
              <w:spacing w:line="228" w:lineRule="auto"/>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6.1</w:t>
            </w:r>
          </w:p>
        </w:tc>
        <w:tc>
          <w:tcPr>
            <w:tcW w:w="1932" w:type="dxa"/>
          </w:tcPr>
          <w:p w:rsidR="00BB64B0" w:rsidRPr="00175A66" w:rsidRDefault="00BB64B0" w:rsidP="00BB64B0">
            <w:pPr>
              <w:spacing w:line="228" w:lineRule="auto"/>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26</w:t>
            </w:r>
          </w:p>
        </w:tc>
        <w:tc>
          <w:tcPr>
            <w:tcW w:w="1932" w:type="dxa"/>
          </w:tcPr>
          <w:p w:rsidR="00BB64B0" w:rsidRPr="00175A66" w:rsidRDefault="00BB64B0" w:rsidP="00BB64B0">
            <w:pPr>
              <w:spacing w:line="228" w:lineRule="auto"/>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49</w:t>
            </w:r>
          </w:p>
        </w:tc>
      </w:tr>
    </w:tbl>
    <w:p w:rsidR="00175A66" w:rsidRDefault="00175A66" w:rsidP="00245623">
      <w:pPr>
        <w:spacing w:after="0" w:line="240" w:lineRule="auto"/>
        <w:ind w:firstLine="426"/>
        <w:outlineLvl w:val="2"/>
        <w:rPr>
          <w:rFonts w:ascii="Times New Roman" w:eastAsia="Times New Roman" w:hAnsi="Times New Roman" w:cs="Times New Roman"/>
          <w:b/>
          <w:bCs/>
          <w:color w:val="000000"/>
          <w:sz w:val="28"/>
          <w:szCs w:val="28"/>
          <w:lang w:val="kk-KZ" w:eastAsia="ru-RU"/>
        </w:rPr>
      </w:pPr>
    </w:p>
    <w:p w:rsidR="00785A38" w:rsidRPr="00BB64B0" w:rsidRDefault="00785A38" w:rsidP="00921093">
      <w:pPr>
        <w:spacing w:after="0" w:line="240" w:lineRule="auto"/>
        <w:ind w:firstLine="709"/>
        <w:outlineLvl w:val="2"/>
        <w:rPr>
          <w:rFonts w:ascii="Times New Roman" w:eastAsia="Times New Roman" w:hAnsi="Times New Roman" w:cs="Times New Roman"/>
          <w:bCs/>
          <w:i/>
          <w:color w:val="000000"/>
          <w:sz w:val="28"/>
          <w:szCs w:val="28"/>
          <w:lang w:val="en-US" w:eastAsia="ru-RU"/>
        </w:rPr>
      </w:pPr>
      <w:r w:rsidRPr="00BB64B0">
        <w:rPr>
          <w:rFonts w:ascii="Times New Roman" w:eastAsia="Times New Roman" w:hAnsi="Times New Roman" w:cs="Times New Roman"/>
          <w:bCs/>
          <w:i/>
          <w:color w:val="000000"/>
          <w:sz w:val="28"/>
          <w:szCs w:val="28"/>
          <w:lang w:val="en-US" w:eastAsia="ru-RU"/>
        </w:rPr>
        <w:t xml:space="preserve">5.3 </w:t>
      </w:r>
      <w:r w:rsidR="00921093" w:rsidRPr="00960A09">
        <w:rPr>
          <w:rFonts w:ascii="Times New Roman" w:eastAsia="Times New Roman" w:hAnsi="Times New Roman" w:cs="Times New Roman"/>
          <w:bCs/>
          <w:color w:val="000000"/>
          <w:sz w:val="28"/>
          <w:szCs w:val="28"/>
          <w:lang w:eastAsia="ru-RU"/>
        </w:rPr>
        <w:t>Нормалылықты</w:t>
      </w:r>
      <w:r w:rsidR="00921093" w:rsidRPr="00BB64B0">
        <w:rPr>
          <w:rFonts w:ascii="Times New Roman" w:eastAsia="Times New Roman" w:hAnsi="Times New Roman" w:cs="Times New Roman"/>
          <w:bCs/>
          <w:color w:val="000000"/>
          <w:sz w:val="28"/>
          <w:szCs w:val="28"/>
          <w:lang w:val="en-US" w:eastAsia="ru-RU"/>
        </w:rPr>
        <w:t xml:space="preserve"> </w:t>
      </w:r>
      <w:r w:rsidR="00921093" w:rsidRPr="00960A09">
        <w:rPr>
          <w:rFonts w:ascii="Times New Roman" w:eastAsia="Times New Roman" w:hAnsi="Times New Roman" w:cs="Times New Roman"/>
          <w:bCs/>
          <w:color w:val="000000"/>
          <w:sz w:val="28"/>
          <w:szCs w:val="28"/>
          <w:lang w:eastAsia="ru-RU"/>
        </w:rPr>
        <w:t>тексеру</w:t>
      </w:r>
    </w:p>
    <w:p w:rsidR="00785A38" w:rsidRDefault="00785A38" w:rsidP="00245623">
      <w:pPr>
        <w:spacing w:after="0" w:line="240" w:lineRule="auto"/>
        <w:rPr>
          <w:rFonts w:ascii="Times New Roman" w:eastAsia="Times New Roman" w:hAnsi="Times New Roman" w:cs="Times New Roman"/>
          <w:bCs/>
          <w:color w:val="000000"/>
          <w:sz w:val="28"/>
          <w:szCs w:val="28"/>
          <w:lang w:val="kk-KZ" w:eastAsia="ru-RU"/>
        </w:rPr>
      </w:pPr>
      <w:r w:rsidRPr="00960A09">
        <w:rPr>
          <w:rFonts w:ascii="Times New Roman" w:eastAsia="Times New Roman" w:hAnsi="Times New Roman" w:cs="Times New Roman"/>
          <w:bCs/>
          <w:color w:val="000000"/>
          <w:sz w:val="28"/>
          <w:szCs w:val="28"/>
          <w:lang w:eastAsia="ru-RU"/>
        </w:rPr>
        <w:t>Кесте</w:t>
      </w:r>
      <w:r w:rsidRPr="00BB64B0">
        <w:rPr>
          <w:rFonts w:ascii="Times New Roman" w:eastAsia="Times New Roman" w:hAnsi="Times New Roman" w:cs="Times New Roman"/>
          <w:bCs/>
          <w:color w:val="000000"/>
          <w:sz w:val="28"/>
          <w:szCs w:val="28"/>
          <w:lang w:val="en-US" w:eastAsia="ru-RU"/>
        </w:rPr>
        <w:t xml:space="preserve"> 5</w:t>
      </w:r>
      <w:r w:rsidR="00AE076B" w:rsidRPr="00960A09">
        <w:rPr>
          <w:rFonts w:ascii="Times New Roman" w:eastAsia="Times New Roman" w:hAnsi="Times New Roman" w:cs="Times New Roman"/>
          <w:bCs/>
          <w:color w:val="000000"/>
          <w:sz w:val="28"/>
          <w:szCs w:val="28"/>
          <w:lang w:val="kk-KZ" w:eastAsia="ru-RU"/>
        </w:rPr>
        <w:t>0</w:t>
      </w:r>
      <w:r w:rsidRPr="00BB64B0">
        <w:rPr>
          <w:rFonts w:ascii="Times New Roman" w:eastAsia="Times New Roman" w:hAnsi="Times New Roman" w:cs="Times New Roman"/>
          <w:bCs/>
          <w:color w:val="000000"/>
          <w:sz w:val="28"/>
          <w:szCs w:val="28"/>
          <w:lang w:val="en-US" w:eastAsia="ru-RU"/>
        </w:rPr>
        <w:t xml:space="preserve"> </w:t>
      </w:r>
      <w:r w:rsidR="00175A66" w:rsidRPr="00BB64B0">
        <w:rPr>
          <w:rFonts w:ascii="Times New Roman" w:eastAsia="Times New Roman" w:hAnsi="Times New Roman" w:cs="Times New Roman"/>
          <w:bCs/>
          <w:color w:val="000000"/>
          <w:sz w:val="28"/>
          <w:szCs w:val="28"/>
          <w:lang w:val="en-US" w:eastAsia="ru-RU"/>
        </w:rPr>
        <w:t>‒</w:t>
      </w:r>
      <w:r w:rsidR="00175A66">
        <w:rPr>
          <w:rFonts w:ascii="Times New Roman" w:eastAsia="Times New Roman" w:hAnsi="Times New Roman" w:cs="Times New Roman"/>
          <w:bCs/>
          <w:color w:val="000000"/>
          <w:sz w:val="28"/>
          <w:szCs w:val="28"/>
          <w:lang w:val="kk-KZ" w:eastAsia="ru-RU"/>
        </w:rPr>
        <w:t xml:space="preserve"> </w:t>
      </w:r>
      <w:r w:rsidRPr="00960A09">
        <w:rPr>
          <w:rFonts w:ascii="Times New Roman" w:eastAsia="Times New Roman" w:hAnsi="Times New Roman" w:cs="Times New Roman"/>
          <w:bCs/>
          <w:color w:val="000000"/>
          <w:sz w:val="28"/>
          <w:szCs w:val="28"/>
          <w:lang w:eastAsia="ru-RU"/>
        </w:rPr>
        <w:t>Нормалылықты</w:t>
      </w:r>
      <w:r w:rsidRPr="00BB64B0">
        <w:rPr>
          <w:rFonts w:ascii="Times New Roman" w:eastAsia="Times New Roman" w:hAnsi="Times New Roman" w:cs="Times New Roman"/>
          <w:bCs/>
          <w:color w:val="000000"/>
          <w:sz w:val="28"/>
          <w:szCs w:val="28"/>
          <w:lang w:val="en-US" w:eastAsia="ru-RU"/>
        </w:rPr>
        <w:t xml:space="preserve"> </w:t>
      </w:r>
      <w:r w:rsidRPr="00960A09">
        <w:rPr>
          <w:rFonts w:ascii="Times New Roman" w:eastAsia="Times New Roman" w:hAnsi="Times New Roman" w:cs="Times New Roman"/>
          <w:bCs/>
          <w:color w:val="000000"/>
          <w:sz w:val="28"/>
          <w:szCs w:val="28"/>
          <w:lang w:eastAsia="ru-RU"/>
        </w:rPr>
        <w:t>тексеру</w:t>
      </w:r>
      <w:r w:rsidRPr="00BB64B0">
        <w:rPr>
          <w:rFonts w:ascii="Times New Roman" w:eastAsia="Times New Roman" w:hAnsi="Times New Roman" w:cs="Times New Roman"/>
          <w:bCs/>
          <w:color w:val="000000"/>
          <w:sz w:val="28"/>
          <w:szCs w:val="28"/>
          <w:lang w:val="en-US" w:eastAsia="ru-RU"/>
        </w:rPr>
        <w:t xml:space="preserve"> </w:t>
      </w:r>
    </w:p>
    <w:p w:rsidR="00175A66" w:rsidRPr="00175A66" w:rsidRDefault="00175A66" w:rsidP="00245623">
      <w:pPr>
        <w:spacing w:after="0" w:line="240" w:lineRule="auto"/>
        <w:rPr>
          <w:rFonts w:ascii="Times New Roman" w:eastAsia="Times New Roman" w:hAnsi="Times New Roman" w:cs="Times New Roman"/>
          <w:bCs/>
          <w:color w:val="000000"/>
          <w:sz w:val="16"/>
          <w:szCs w:val="16"/>
          <w:lang w:val="kk-KZ" w:eastAsia="ru-RU"/>
        </w:rPr>
      </w:pPr>
    </w:p>
    <w:tbl>
      <w:tblPr>
        <w:tblStyle w:val="a6"/>
        <w:tblW w:w="0" w:type="auto"/>
        <w:tblInd w:w="108" w:type="dxa"/>
        <w:tblLook w:val="04A0" w:firstRow="1" w:lastRow="0" w:firstColumn="1" w:lastColumn="0" w:noHBand="0" w:noVBand="1"/>
      </w:tblPr>
      <w:tblGrid>
        <w:gridCol w:w="3219"/>
        <w:gridCol w:w="3220"/>
        <w:gridCol w:w="3220"/>
      </w:tblGrid>
      <w:tr w:rsidR="009B3595" w:rsidRPr="00175A66" w:rsidTr="00245623">
        <w:trPr>
          <w:trHeight w:val="50"/>
        </w:trPr>
        <w:tc>
          <w:tcPr>
            <w:tcW w:w="3219" w:type="dxa"/>
          </w:tcPr>
          <w:p w:rsidR="009B3595" w:rsidRPr="00BB64B0" w:rsidRDefault="00BB64B0" w:rsidP="00245623">
            <w:pPr>
              <w:spacing w:line="228" w:lineRule="auto"/>
              <w:ind w:firstLine="425"/>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Топтар</w:t>
            </w:r>
          </w:p>
        </w:tc>
        <w:tc>
          <w:tcPr>
            <w:tcW w:w="3220" w:type="dxa"/>
          </w:tcPr>
          <w:p w:rsidR="009B3595" w:rsidRPr="00175A66" w:rsidRDefault="009B3595" w:rsidP="00245623">
            <w:pPr>
              <w:spacing w:line="228" w:lineRule="auto"/>
              <w:ind w:firstLine="425"/>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K–S p</w:t>
            </w:r>
          </w:p>
        </w:tc>
        <w:tc>
          <w:tcPr>
            <w:tcW w:w="3220" w:type="dxa"/>
          </w:tcPr>
          <w:p w:rsidR="009B3595" w:rsidRPr="00175A66" w:rsidRDefault="009B3595" w:rsidP="00245623">
            <w:pPr>
              <w:spacing w:line="228" w:lineRule="auto"/>
              <w:ind w:firstLine="425"/>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SW p</w:t>
            </w:r>
          </w:p>
        </w:tc>
      </w:tr>
      <w:tr w:rsidR="00BB64B0" w:rsidRPr="00175A66" w:rsidTr="00245623">
        <w:trPr>
          <w:trHeight w:val="50"/>
        </w:trPr>
        <w:tc>
          <w:tcPr>
            <w:tcW w:w="3219" w:type="dxa"/>
          </w:tcPr>
          <w:p w:rsidR="00BB64B0" w:rsidRPr="00466260" w:rsidRDefault="00BB64B0" w:rsidP="00BB64B0">
            <w:pPr>
              <w:rPr>
                <w:rFonts w:ascii="Times New Roman" w:hAnsi="Times New Roman" w:cs="Times New Roman"/>
                <w:sz w:val="24"/>
                <w:szCs w:val="24"/>
              </w:rPr>
            </w:pPr>
            <w:r>
              <w:rPr>
                <w:rFonts w:ascii="Times New Roman" w:hAnsi="Times New Roman" w:cs="Times New Roman"/>
                <w:sz w:val="24"/>
                <w:szCs w:val="24"/>
              </w:rPr>
              <w:t>ЭТ, экс.дейін</w:t>
            </w:r>
          </w:p>
        </w:tc>
        <w:tc>
          <w:tcPr>
            <w:tcW w:w="3220" w:type="dxa"/>
          </w:tcPr>
          <w:p w:rsidR="00BB64B0" w:rsidRPr="00175A66" w:rsidRDefault="00BB64B0" w:rsidP="00BB64B0">
            <w:pPr>
              <w:spacing w:line="228" w:lineRule="auto"/>
              <w:ind w:firstLine="425"/>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0.200</w:t>
            </w:r>
          </w:p>
        </w:tc>
        <w:tc>
          <w:tcPr>
            <w:tcW w:w="3220" w:type="dxa"/>
          </w:tcPr>
          <w:p w:rsidR="00BB64B0" w:rsidRPr="00175A66" w:rsidRDefault="00BB64B0" w:rsidP="00BB64B0">
            <w:pPr>
              <w:spacing w:line="228" w:lineRule="auto"/>
              <w:ind w:firstLine="425"/>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0.177</w:t>
            </w:r>
          </w:p>
        </w:tc>
      </w:tr>
      <w:tr w:rsidR="00BB64B0" w:rsidRPr="00175A66" w:rsidTr="00245623">
        <w:trPr>
          <w:trHeight w:val="50"/>
        </w:trPr>
        <w:tc>
          <w:tcPr>
            <w:tcW w:w="3219" w:type="dxa"/>
          </w:tcPr>
          <w:p w:rsidR="00BB64B0" w:rsidRPr="00466260" w:rsidRDefault="00BB64B0" w:rsidP="00BB64B0">
            <w:pPr>
              <w:rPr>
                <w:rFonts w:ascii="Times New Roman" w:hAnsi="Times New Roman" w:cs="Times New Roman"/>
                <w:sz w:val="24"/>
                <w:szCs w:val="24"/>
              </w:rPr>
            </w:pPr>
            <w:r>
              <w:rPr>
                <w:rFonts w:ascii="Times New Roman" w:hAnsi="Times New Roman" w:cs="Times New Roman"/>
                <w:sz w:val="24"/>
                <w:szCs w:val="24"/>
              </w:rPr>
              <w:t xml:space="preserve">ЭТ, экс.кейін </w:t>
            </w:r>
          </w:p>
        </w:tc>
        <w:tc>
          <w:tcPr>
            <w:tcW w:w="3220" w:type="dxa"/>
          </w:tcPr>
          <w:p w:rsidR="00BB64B0" w:rsidRPr="00175A66" w:rsidRDefault="00BB64B0" w:rsidP="00BB64B0">
            <w:pPr>
              <w:spacing w:line="228" w:lineRule="auto"/>
              <w:ind w:firstLine="425"/>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0.136</w:t>
            </w:r>
          </w:p>
        </w:tc>
        <w:tc>
          <w:tcPr>
            <w:tcW w:w="3220" w:type="dxa"/>
          </w:tcPr>
          <w:p w:rsidR="00BB64B0" w:rsidRPr="00175A66" w:rsidRDefault="00BB64B0" w:rsidP="00BB64B0">
            <w:pPr>
              <w:spacing w:line="228" w:lineRule="auto"/>
              <w:ind w:firstLine="425"/>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0.120</w:t>
            </w:r>
          </w:p>
        </w:tc>
      </w:tr>
      <w:tr w:rsidR="00BB64B0" w:rsidRPr="00175A66" w:rsidTr="00245623">
        <w:trPr>
          <w:trHeight w:val="50"/>
        </w:trPr>
        <w:tc>
          <w:tcPr>
            <w:tcW w:w="3219" w:type="dxa"/>
          </w:tcPr>
          <w:p w:rsidR="00BB64B0" w:rsidRPr="00466260" w:rsidRDefault="00BB64B0" w:rsidP="00BB64B0">
            <w:pPr>
              <w:rPr>
                <w:rFonts w:ascii="Times New Roman" w:hAnsi="Times New Roman" w:cs="Times New Roman"/>
                <w:sz w:val="24"/>
                <w:szCs w:val="24"/>
              </w:rPr>
            </w:pPr>
            <w:r>
              <w:rPr>
                <w:rFonts w:ascii="Times New Roman" w:hAnsi="Times New Roman" w:cs="Times New Roman"/>
                <w:sz w:val="24"/>
                <w:szCs w:val="24"/>
              </w:rPr>
              <w:t xml:space="preserve">БТ, экс.дейін </w:t>
            </w:r>
          </w:p>
        </w:tc>
        <w:tc>
          <w:tcPr>
            <w:tcW w:w="3220" w:type="dxa"/>
          </w:tcPr>
          <w:p w:rsidR="00BB64B0" w:rsidRPr="00175A66" w:rsidRDefault="00BB64B0" w:rsidP="00BB64B0">
            <w:pPr>
              <w:spacing w:line="228" w:lineRule="auto"/>
              <w:ind w:firstLine="425"/>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0.143</w:t>
            </w:r>
          </w:p>
        </w:tc>
        <w:tc>
          <w:tcPr>
            <w:tcW w:w="3220" w:type="dxa"/>
          </w:tcPr>
          <w:p w:rsidR="00BB64B0" w:rsidRPr="00175A66" w:rsidRDefault="00BB64B0" w:rsidP="00BB64B0">
            <w:pPr>
              <w:spacing w:line="228" w:lineRule="auto"/>
              <w:ind w:firstLine="425"/>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0.099</w:t>
            </w:r>
          </w:p>
        </w:tc>
      </w:tr>
      <w:tr w:rsidR="00BB64B0" w:rsidRPr="00175A66" w:rsidTr="00245623">
        <w:trPr>
          <w:trHeight w:val="50"/>
        </w:trPr>
        <w:tc>
          <w:tcPr>
            <w:tcW w:w="3219" w:type="dxa"/>
          </w:tcPr>
          <w:p w:rsidR="00BB64B0" w:rsidRPr="00466260" w:rsidRDefault="00BB64B0" w:rsidP="00BB64B0">
            <w:pPr>
              <w:rPr>
                <w:rFonts w:ascii="Times New Roman" w:hAnsi="Times New Roman" w:cs="Times New Roman"/>
                <w:sz w:val="24"/>
                <w:szCs w:val="24"/>
              </w:rPr>
            </w:pPr>
            <w:r>
              <w:rPr>
                <w:rFonts w:ascii="Times New Roman" w:hAnsi="Times New Roman" w:cs="Times New Roman"/>
                <w:sz w:val="24"/>
                <w:szCs w:val="24"/>
              </w:rPr>
              <w:t xml:space="preserve">БТ, экс.кейін </w:t>
            </w:r>
          </w:p>
        </w:tc>
        <w:tc>
          <w:tcPr>
            <w:tcW w:w="3220" w:type="dxa"/>
          </w:tcPr>
          <w:p w:rsidR="00BB64B0" w:rsidRPr="00175A66" w:rsidRDefault="00BB64B0" w:rsidP="00BB64B0">
            <w:pPr>
              <w:spacing w:line="228" w:lineRule="auto"/>
              <w:ind w:firstLine="425"/>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0.044</w:t>
            </w:r>
          </w:p>
        </w:tc>
        <w:tc>
          <w:tcPr>
            <w:tcW w:w="3220" w:type="dxa"/>
          </w:tcPr>
          <w:p w:rsidR="00BB64B0" w:rsidRPr="00175A66" w:rsidRDefault="00BB64B0" w:rsidP="00BB64B0">
            <w:pPr>
              <w:spacing w:line="228" w:lineRule="auto"/>
              <w:ind w:firstLine="425"/>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0.033</w:t>
            </w:r>
          </w:p>
        </w:tc>
      </w:tr>
    </w:tbl>
    <w:p w:rsidR="00175A66" w:rsidRDefault="00175A66" w:rsidP="00245623">
      <w:pPr>
        <w:spacing w:after="0" w:line="240" w:lineRule="auto"/>
        <w:ind w:firstLine="426"/>
        <w:outlineLvl w:val="2"/>
        <w:rPr>
          <w:rFonts w:ascii="Times New Roman" w:eastAsia="Times New Roman" w:hAnsi="Times New Roman" w:cs="Times New Roman"/>
          <w:b/>
          <w:bCs/>
          <w:color w:val="000000"/>
          <w:sz w:val="28"/>
          <w:szCs w:val="28"/>
          <w:lang w:val="kk-KZ" w:eastAsia="ru-RU"/>
        </w:rPr>
      </w:pPr>
    </w:p>
    <w:p w:rsidR="00785A38" w:rsidRPr="00BB64B0" w:rsidRDefault="00785A38" w:rsidP="00245623">
      <w:pPr>
        <w:spacing w:after="0" w:line="240" w:lineRule="auto"/>
        <w:ind w:firstLine="709"/>
        <w:outlineLvl w:val="2"/>
        <w:rPr>
          <w:rFonts w:ascii="Times New Roman" w:eastAsia="Times New Roman" w:hAnsi="Times New Roman" w:cs="Times New Roman"/>
          <w:bCs/>
          <w:i/>
          <w:color w:val="000000"/>
          <w:sz w:val="28"/>
          <w:szCs w:val="28"/>
          <w:lang w:val="en-US" w:eastAsia="ru-RU"/>
        </w:rPr>
      </w:pPr>
      <w:r w:rsidRPr="00BB64B0">
        <w:rPr>
          <w:rFonts w:ascii="Times New Roman" w:eastAsia="Times New Roman" w:hAnsi="Times New Roman" w:cs="Times New Roman"/>
          <w:bCs/>
          <w:i/>
          <w:color w:val="000000"/>
          <w:sz w:val="28"/>
          <w:szCs w:val="28"/>
          <w:lang w:val="en-US" w:eastAsia="ru-RU"/>
        </w:rPr>
        <w:t>5.4 Paired t-test / Wilcoxon</w:t>
      </w:r>
    </w:p>
    <w:p w:rsidR="00960A09" w:rsidRDefault="00BB64B0" w:rsidP="00245623">
      <w:pPr>
        <w:spacing w:after="0" w:line="240" w:lineRule="auto"/>
        <w:ind w:firstLine="709"/>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ЭТ</w:t>
      </w:r>
      <w:r w:rsidR="00785A38" w:rsidRPr="00C242BD">
        <w:rPr>
          <w:rFonts w:ascii="Times New Roman" w:eastAsia="Times New Roman" w:hAnsi="Times New Roman" w:cs="Times New Roman"/>
          <w:color w:val="000000"/>
          <w:sz w:val="28"/>
          <w:szCs w:val="28"/>
          <w:lang w:val="en-US" w:eastAsia="ru-RU"/>
        </w:rPr>
        <w:t>: Paired t-test → p&lt;0.001</w:t>
      </w:r>
    </w:p>
    <w:p w:rsidR="00785A38" w:rsidRPr="00785A38" w:rsidRDefault="00BB64B0" w:rsidP="00245623">
      <w:pPr>
        <w:spacing w:after="0" w:line="240" w:lineRule="auto"/>
        <w:ind w:firstLine="709"/>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kk-KZ" w:eastAsia="ru-RU"/>
        </w:rPr>
        <w:t>БТ</w:t>
      </w:r>
      <w:r w:rsidR="00785A38" w:rsidRPr="00C242BD">
        <w:rPr>
          <w:rFonts w:ascii="Times New Roman" w:eastAsia="Times New Roman" w:hAnsi="Times New Roman" w:cs="Times New Roman"/>
          <w:color w:val="000000"/>
          <w:sz w:val="28"/>
          <w:szCs w:val="28"/>
          <w:lang w:val="en-US" w:eastAsia="ru-RU"/>
        </w:rPr>
        <w:t>: Wilcoxon → p=0.014</w:t>
      </w:r>
    </w:p>
    <w:p w:rsidR="00785A38" w:rsidRPr="00245623" w:rsidRDefault="00785A38" w:rsidP="00245623">
      <w:pPr>
        <w:spacing w:after="0" w:line="240" w:lineRule="auto"/>
        <w:ind w:firstLine="709"/>
        <w:outlineLvl w:val="2"/>
        <w:rPr>
          <w:rFonts w:ascii="Times New Roman" w:eastAsia="Times New Roman" w:hAnsi="Times New Roman" w:cs="Times New Roman"/>
          <w:bCs/>
          <w:i/>
          <w:color w:val="000000"/>
          <w:sz w:val="28"/>
          <w:szCs w:val="28"/>
          <w:lang w:val="en-US" w:eastAsia="ru-RU"/>
        </w:rPr>
      </w:pPr>
      <w:r w:rsidRPr="00245623">
        <w:rPr>
          <w:rFonts w:ascii="Times New Roman" w:eastAsia="Times New Roman" w:hAnsi="Times New Roman" w:cs="Times New Roman"/>
          <w:bCs/>
          <w:i/>
          <w:color w:val="000000"/>
          <w:sz w:val="28"/>
          <w:szCs w:val="28"/>
          <w:lang w:val="en-US" w:eastAsia="ru-RU"/>
        </w:rPr>
        <w:t>5.5 Independent Samples (</w:t>
      </w:r>
      <w:r w:rsidR="00BB64B0">
        <w:rPr>
          <w:rFonts w:ascii="Times New Roman" w:eastAsia="Times New Roman" w:hAnsi="Times New Roman" w:cs="Times New Roman"/>
          <w:bCs/>
          <w:i/>
          <w:color w:val="000000"/>
          <w:sz w:val="28"/>
          <w:szCs w:val="28"/>
          <w:lang w:val="kk-KZ" w:eastAsia="ru-RU"/>
        </w:rPr>
        <w:t>эксп.кейін</w:t>
      </w:r>
      <w:r w:rsidRPr="00245623">
        <w:rPr>
          <w:rFonts w:ascii="Times New Roman" w:eastAsia="Times New Roman" w:hAnsi="Times New Roman" w:cs="Times New Roman"/>
          <w:bCs/>
          <w:i/>
          <w:color w:val="000000"/>
          <w:sz w:val="28"/>
          <w:szCs w:val="28"/>
          <w:lang w:val="en-US" w:eastAsia="ru-RU"/>
        </w:rPr>
        <w:t>)</w:t>
      </w:r>
    </w:p>
    <w:p w:rsidR="00960A09" w:rsidRDefault="00960A09" w:rsidP="00245623">
      <w:pPr>
        <w:spacing w:after="0" w:line="240" w:lineRule="auto"/>
        <w:ind w:firstLine="426"/>
        <w:rPr>
          <w:rFonts w:ascii="Times New Roman" w:eastAsia="Times New Roman" w:hAnsi="Times New Roman" w:cs="Times New Roman"/>
          <w:b/>
          <w:bCs/>
          <w:color w:val="000000"/>
          <w:sz w:val="28"/>
          <w:szCs w:val="28"/>
          <w:lang w:val="kk-KZ" w:eastAsia="ru-RU"/>
        </w:rPr>
      </w:pPr>
    </w:p>
    <w:p w:rsidR="00785A38" w:rsidRDefault="00785A38" w:rsidP="00245623">
      <w:pPr>
        <w:spacing w:after="0" w:line="240" w:lineRule="auto"/>
        <w:rPr>
          <w:rFonts w:ascii="Times New Roman" w:eastAsia="Times New Roman" w:hAnsi="Times New Roman" w:cs="Times New Roman"/>
          <w:bCs/>
          <w:color w:val="000000"/>
          <w:sz w:val="28"/>
          <w:szCs w:val="28"/>
          <w:lang w:val="kk-KZ" w:eastAsia="ru-RU"/>
        </w:rPr>
      </w:pPr>
      <w:r w:rsidRPr="00BB64B0">
        <w:rPr>
          <w:rFonts w:ascii="Times New Roman" w:eastAsia="Times New Roman" w:hAnsi="Times New Roman" w:cs="Times New Roman"/>
          <w:bCs/>
          <w:color w:val="000000"/>
          <w:sz w:val="28"/>
          <w:szCs w:val="28"/>
          <w:lang w:val="kk-KZ" w:eastAsia="ru-RU"/>
        </w:rPr>
        <w:t>Кесте 5</w:t>
      </w:r>
      <w:r w:rsidR="00AE076B" w:rsidRPr="00960A09">
        <w:rPr>
          <w:rFonts w:ascii="Times New Roman" w:eastAsia="Times New Roman" w:hAnsi="Times New Roman" w:cs="Times New Roman"/>
          <w:bCs/>
          <w:color w:val="000000"/>
          <w:sz w:val="28"/>
          <w:szCs w:val="28"/>
          <w:lang w:val="kk-KZ" w:eastAsia="ru-RU"/>
        </w:rPr>
        <w:t>1</w:t>
      </w:r>
      <w:r w:rsidRPr="00BB64B0">
        <w:rPr>
          <w:rFonts w:ascii="Times New Roman" w:eastAsia="Times New Roman" w:hAnsi="Times New Roman" w:cs="Times New Roman"/>
          <w:bCs/>
          <w:color w:val="000000"/>
          <w:sz w:val="28"/>
          <w:szCs w:val="28"/>
          <w:lang w:val="kk-KZ" w:eastAsia="ru-RU"/>
        </w:rPr>
        <w:t xml:space="preserve"> </w:t>
      </w:r>
      <w:r w:rsidR="00175A66" w:rsidRPr="00BB64B0">
        <w:rPr>
          <w:rFonts w:ascii="Times New Roman" w:eastAsia="Times New Roman" w:hAnsi="Times New Roman" w:cs="Times New Roman"/>
          <w:bCs/>
          <w:color w:val="000000"/>
          <w:sz w:val="28"/>
          <w:szCs w:val="28"/>
          <w:lang w:val="kk-KZ" w:eastAsia="ru-RU"/>
        </w:rPr>
        <w:t>‒</w:t>
      </w:r>
      <w:r w:rsidR="00175A66">
        <w:rPr>
          <w:rFonts w:ascii="Times New Roman" w:eastAsia="Times New Roman" w:hAnsi="Times New Roman" w:cs="Times New Roman"/>
          <w:bCs/>
          <w:color w:val="000000"/>
          <w:sz w:val="28"/>
          <w:szCs w:val="28"/>
          <w:lang w:val="kk-KZ" w:eastAsia="ru-RU"/>
        </w:rPr>
        <w:t xml:space="preserve"> </w:t>
      </w:r>
      <w:r w:rsidRPr="00BB64B0">
        <w:rPr>
          <w:rFonts w:ascii="Times New Roman" w:eastAsia="Times New Roman" w:hAnsi="Times New Roman" w:cs="Times New Roman"/>
          <w:bCs/>
          <w:color w:val="000000"/>
          <w:sz w:val="28"/>
          <w:szCs w:val="28"/>
          <w:lang w:val="kk-KZ" w:eastAsia="ru-RU"/>
        </w:rPr>
        <w:t>Тәуелсіз t-тест (</w:t>
      </w:r>
      <w:r w:rsidR="00BB64B0">
        <w:rPr>
          <w:rFonts w:ascii="Times New Roman" w:eastAsia="Times New Roman" w:hAnsi="Times New Roman" w:cs="Times New Roman"/>
          <w:bCs/>
          <w:color w:val="000000"/>
          <w:sz w:val="28"/>
          <w:szCs w:val="28"/>
          <w:lang w:val="kk-KZ" w:eastAsia="ru-RU"/>
        </w:rPr>
        <w:t>эксп.кейін</w:t>
      </w:r>
      <w:r w:rsidRPr="00BB64B0">
        <w:rPr>
          <w:rFonts w:ascii="Times New Roman" w:eastAsia="Times New Roman" w:hAnsi="Times New Roman" w:cs="Times New Roman"/>
          <w:bCs/>
          <w:color w:val="000000"/>
          <w:sz w:val="28"/>
          <w:szCs w:val="28"/>
          <w:lang w:val="kk-KZ" w:eastAsia="ru-RU"/>
        </w:rPr>
        <w:t>)</w:t>
      </w:r>
    </w:p>
    <w:p w:rsidR="00175A66" w:rsidRPr="00175A66" w:rsidRDefault="00175A66" w:rsidP="00245623">
      <w:pPr>
        <w:spacing w:after="0" w:line="240" w:lineRule="auto"/>
        <w:rPr>
          <w:rFonts w:ascii="Times New Roman" w:eastAsia="Times New Roman" w:hAnsi="Times New Roman" w:cs="Times New Roman"/>
          <w:bCs/>
          <w:color w:val="000000"/>
          <w:sz w:val="16"/>
          <w:szCs w:val="16"/>
          <w:lang w:val="kk-KZ" w:eastAsia="ru-RU"/>
        </w:rPr>
      </w:pPr>
    </w:p>
    <w:tbl>
      <w:tblPr>
        <w:tblStyle w:val="a6"/>
        <w:tblW w:w="0" w:type="auto"/>
        <w:tblInd w:w="122" w:type="dxa"/>
        <w:tblLook w:val="04A0" w:firstRow="1" w:lastRow="0" w:firstColumn="1" w:lastColumn="0" w:noHBand="0" w:noVBand="1"/>
      </w:tblPr>
      <w:tblGrid>
        <w:gridCol w:w="2309"/>
        <w:gridCol w:w="2431"/>
        <w:gridCol w:w="2431"/>
        <w:gridCol w:w="2432"/>
      </w:tblGrid>
      <w:tr w:rsidR="009B3595" w:rsidRPr="00175A66" w:rsidTr="00245623">
        <w:trPr>
          <w:trHeight w:val="50"/>
        </w:trPr>
        <w:tc>
          <w:tcPr>
            <w:tcW w:w="2309" w:type="dxa"/>
          </w:tcPr>
          <w:p w:rsidR="009B3595" w:rsidRPr="00175A66" w:rsidRDefault="009B3595" w:rsidP="00245623">
            <w:pPr>
              <w:spacing w:line="228" w:lineRule="auto"/>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t</w:t>
            </w:r>
          </w:p>
        </w:tc>
        <w:tc>
          <w:tcPr>
            <w:tcW w:w="2431" w:type="dxa"/>
          </w:tcPr>
          <w:p w:rsidR="009B3595" w:rsidRPr="00175A66" w:rsidRDefault="009B3595" w:rsidP="00245623">
            <w:pPr>
              <w:spacing w:line="228" w:lineRule="auto"/>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df</w:t>
            </w:r>
          </w:p>
        </w:tc>
        <w:tc>
          <w:tcPr>
            <w:tcW w:w="2431" w:type="dxa"/>
          </w:tcPr>
          <w:p w:rsidR="009B3595" w:rsidRPr="00175A66" w:rsidRDefault="009B3595" w:rsidP="00245623">
            <w:pPr>
              <w:spacing w:line="228" w:lineRule="auto"/>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p (2-tailed)</w:t>
            </w:r>
          </w:p>
        </w:tc>
        <w:tc>
          <w:tcPr>
            <w:tcW w:w="2432" w:type="dxa"/>
          </w:tcPr>
          <w:p w:rsidR="009B3595" w:rsidRPr="00175A66" w:rsidRDefault="009B3595" w:rsidP="00245623">
            <w:pPr>
              <w:spacing w:line="228" w:lineRule="auto"/>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Mean Diff.</w:t>
            </w:r>
          </w:p>
        </w:tc>
      </w:tr>
      <w:tr w:rsidR="009B3595" w:rsidRPr="00175A66" w:rsidTr="00245623">
        <w:trPr>
          <w:trHeight w:val="50"/>
        </w:trPr>
        <w:tc>
          <w:tcPr>
            <w:tcW w:w="2309" w:type="dxa"/>
          </w:tcPr>
          <w:p w:rsidR="009B3595" w:rsidRPr="00175A66" w:rsidRDefault="009B3595" w:rsidP="00245623">
            <w:pPr>
              <w:spacing w:line="228" w:lineRule="auto"/>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4.225</w:t>
            </w:r>
          </w:p>
        </w:tc>
        <w:tc>
          <w:tcPr>
            <w:tcW w:w="2431" w:type="dxa"/>
          </w:tcPr>
          <w:p w:rsidR="009B3595" w:rsidRPr="00175A66" w:rsidRDefault="009B3595" w:rsidP="00245623">
            <w:pPr>
              <w:spacing w:line="228" w:lineRule="auto"/>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42</w:t>
            </w:r>
          </w:p>
        </w:tc>
        <w:tc>
          <w:tcPr>
            <w:tcW w:w="2431" w:type="dxa"/>
          </w:tcPr>
          <w:p w:rsidR="009B3595" w:rsidRPr="00175A66" w:rsidRDefault="009B3595" w:rsidP="00245623">
            <w:pPr>
              <w:spacing w:line="228" w:lineRule="auto"/>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0.000</w:t>
            </w:r>
          </w:p>
        </w:tc>
        <w:tc>
          <w:tcPr>
            <w:tcW w:w="2432" w:type="dxa"/>
          </w:tcPr>
          <w:p w:rsidR="009B3595" w:rsidRPr="00175A66" w:rsidRDefault="009B3595" w:rsidP="00245623">
            <w:pPr>
              <w:spacing w:line="228" w:lineRule="auto"/>
              <w:jc w:val="cente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7.5</w:t>
            </w:r>
          </w:p>
        </w:tc>
      </w:tr>
    </w:tbl>
    <w:p w:rsidR="009B3491" w:rsidRDefault="009B3491" w:rsidP="00245623">
      <w:pPr>
        <w:spacing w:after="0" w:line="240" w:lineRule="auto"/>
        <w:ind w:firstLine="709"/>
        <w:jc w:val="both"/>
        <w:rPr>
          <w:rFonts w:ascii="Times New Roman" w:eastAsia="Times New Roman" w:hAnsi="Times New Roman" w:cs="Times New Roman"/>
          <w:color w:val="000000"/>
          <w:sz w:val="28"/>
          <w:szCs w:val="28"/>
          <w:lang w:val="kk-KZ" w:eastAsia="ru-RU"/>
        </w:rPr>
      </w:pPr>
    </w:p>
    <w:p w:rsidR="00785A38" w:rsidRPr="00175A66" w:rsidRDefault="00785A38" w:rsidP="00245623">
      <w:pPr>
        <w:spacing w:after="0" w:line="240" w:lineRule="auto"/>
        <w:ind w:firstLine="709"/>
        <w:jc w:val="both"/>
        <w:rPr>
          <w:rFonts w:ascii="Times New Roman" w:eastAsia="Times New Roman" w:hAnsi="Times New Roman" w:cs="Times New Roman"/>
          <w:color w:val="000000"/>
          <w:sz w:val="28"/>
          <w:szCs w:val="28"/>
          <w:lang w:val="kk-KZ" w:eastAsia="ru-RU"/>
        </w:rPr>
      </w:pPr>
      <w:r w:rsidRPr="00175A66">
        <w:rPr>
          <w:rFonts w:ascii="Times New Roman" w:eastAsia="Times New Roman" w:hAnsi="Times New Roman" w:cs="Times New Roman"/>
          <w:color w:val="000000"/>
          <w:sz w:val="28"/>
          <w:szCs w:val="28"/>
          <w:lang w:val="kk-KZ" w:eastAsia="ru-RU"/>
        </w:rPr>
        <w:t xml:space="preserve">p&lt;0.001 → «Цифрлық </w:t>
      </w:r>
      <w:r w:rsidR="00597D94">
        <w:rPr>
          <w:rFonts w:ascii="Times New Roman" w:eastAsia="Times New Roman" w:hAnsi="Times New Roman" w:cs="Times New Roman"/>
          <w:color w:val="000000"/>
          <w:sz w:val="28"/>
          <w:szCs w:val="28"/>
          <w:lang w:val="kk-KZ" w:eastAsia="ru-RU"/>
        </w:rPr>
        <w:t>этикет</w:t>
      </w:r>
      <w:r w:rsidRPr="00175A66">
        <w:rPr>
          <w:rFonts w:ascii="Times New Roman" w:eastAsia="Times New Roman" w:hAnsi="Times New Roman" w:cs="Times New Roman"/>
          <w:color w:val="000000"/>
          <w:sz w:val="28"/>
          <w:szCs w:val="28"/>
          <w:lang w:val="kk-KZ" w:eastAsia="ru-RU"/>
        </w:rPr>
        <w:t xml:space="preserve">» сауалнамасында </w:t>
      </w:r>
      <w:r w:rsidR="00BB64B0">
        <w:rPr>
          <w:rFonts w:ascii="Times New Roman" w:eastAsia="Times New Roman" w:hAnsi="Times New Roman" w:cs="Times New Roman"/>
          <w:color w:val="000000"/>
          <w:sz w:val="28"/>
          <w:szCs w:val="28"/>
          <w:lang w:val="kk-KZ" w:eastAsia="ru-RU"/>
        </w:rPr>
        <w:t>ЭТ</w:t>
      </w:r>
      <w:r w:rsidRPr="00175A66">
        <w:rPr>
          <w:rFonts w:ascii="Times New Roman" w:eastAsia="Times New Roman" w:hAnsi="Times New Roman" w:cs="Times New Roman"/>
          <w:color w:val="000000"/>
          <w:sz w:val="28"/>
          <w:szCs w:val="28"/>
          <w:lang w:val="kk-KZ" w:eastAsia="ru-RU"/>
        </w:rPr>
        <w:t xml:space="preserve"> нәтижесі </w:t>
      </w:r>
      <w:r w:rsidR="00BB64B0">
        <w:rPr>
          <w:rFonts w:ascii="Times New Roman" w:eastAsia="Times New Roman" w:hAnsi="Times New Roman" w:cs="Times New Roman"/>
          <w:color w:val="000000"/>
          <w:sz w:val="28"/>
          <w:szCs w:val="28"/>
          <w:lang w:val="kk-KZ" w:eastAsia="ru-RU"/>
        </w:rPr>
        <w:t>БТ-на</w:t>
      </w:r>
      <w:r w:rsidRPr="00175A66">
        <w:rPr>
          <w:rFonts w:ascii="Times New Roman" w:eastAsia="Times New Roman" w:hAnsi="Times New Roman" w:cs="Times New Roman"/>
          <w:color w:val="000000"/>
          <w:sz w:val="28"/>
          <w:szCs w:val="28"/>
          <w:lang w:val="kk-KZ" w:eastAsia="ru-RU"/>
        </w:rPr>
        <w:t xml:space="preserve"> қарағанда жоғары екені сенімді түрде расталды.</w:t>
      </w:r>
    </w:p>
    <w:p w:rsidR="009B3491" w:rsidRDefault="009B3491" w:rsidP="00245623">
      <w:pPr>
        <w:spacing w:after="0" w:line="240" w:lineRule="auto"/>
        <w:ind w:firstLine="709"/>
        <w:jc w:val="both"/>
        <w:rPr>
          <w:rFonts w:ascii="Times New Roman" w:eastAsia="Times New Roman" w:hAnsi="Times New Roman" w:cs="Times New Roman"/>
          <w:bCs/>
          <w:i/>
          <w:color w:val="000000"/>
          <w:sz w:val="28"/>
          <w:szCs w:val="28"/>
          <w:lang w:val="kk-KZ" w:eastAsia="ru-RU"/>
        </w:rPr>
      </w:pPr>
    </w:p>
    <w:p w:rsidR="00785A38" w:rsidRPr="00D6453E" w:rsidRDefault="009B3491" w:rsidP="00245623">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Calibri" w:hAnsi="Times New Roman" w:cs="Times New Roman"/>
          <w:i/>
          <w:sz w:val="28"/>
          <w:szCs w:val="28"/>
          <w:lang w:val="kk-KZ" w:eastAsia="en-US"/>
        </w:rPr>
        <w:t xml:space="preserve">6. </w:t>
      </w:r>
      <w:r w:rsidR="00C553AA" w:rsidRPr="00C553AA">
        <w:rPr>
          <w:rFonts w:ascii="Times New Roman" w:hAnsi="Times New Roman" w:cs="Times New Roman"/>
          <w:i/>
          <w:sz w:val="28"/>
          <w:szCs w:val="28"/>
          <w:lang w:val="kk-KZ"/>
        </w:rPr>
        <w:t>М.Снайдердің қарым-қатынаста өзін-өзі бақылау дәрежесін бағалауды диагностикалау әдістемесі</w:t>
      </w:r>
      <w:r w:rsidR="00C553AA">
        <w:rPr>
          <w:rFonts w:ascii="Times New Roman" w:hAnsi="Times New Roman" w:cs="Times New Roman"/>
          <w:i/>
          <w:sz w:val="28"/>
          <w:szCs w:val="28"/>
          <w:lang w:val="kk-KZ"/>
        </w:rPr>
        <w:t xml:space="preserve"> (</w:t>
      </w:r>
      <w:r w:rsidR="00785A38" w:rsidRPr="00D6453E">
        <w:rPr>
          <w:rFonts w:ascii="Times New Roman" w:eastAsia="Times New Roman" w:hAnsi="Times New Roman" w:cs="Times New Roman"/>
          <w:i/>
          <w:iCs/>
          <w:color w:val="000000"/>
          <w:sz w:val="28"/>
          <w:szCs w:val="28"/>
          <w:lang w:val="kk-KZ" w:eastAsia="ru-RU"/>
        </w:rPr>
        <w:t xml:space="preserve">мінез-құлықтық-рефлексиялық </w:t>
      </w:r>
      <w:r w:rsidR="00785A38" w:rsidRPr="00785A38">
        <w:rPr>
          <w:rFonts w:ascii="Times New Roman" w:eastAsia="Times New Roman" w:hAnsi="Times New Roman" w:cs="Times New Roman"/>
          <w:i/>
          <w:iCs/>
          <w:color w:val="000000"/>
          <w:sz w:val="28"/>
          <w:szCs w:val="28"/>
          <w:lang w:val="kk-KZ" w:eastAsia="ru-RU"/>
        </w:rPr>
        <w:t>критерий</w:t>
      </w:r>
      <w:r w:rsidR="00785A38" w:rsidRPr="00D6453E">
        <w:rPr>
          <w:rFonts w:ascii="Times New Roman" w:eastAsia="Times New Roman" w:hAnsi="Times New Roman" w:cs="Times New Roman"/>
          <w:i/>
          <w:iCs/>
          <w:color w:val="000000"/>
          <w:sz w:val="28"/>
          <w:szCs w:val="28"/>
          <w:lang w:val="kk-KZ" w:eastAsia="ru-RU"/>
        </w:rPr>
        <w:t>)</w:t>
      </w:r>
    </w:p>
    <w:p w:rsidR="00785A38" w:rsidRPr="00BC22D0" w:rsidRDefault="00785A38" w:rsidP="00921093">
      <w:pPr>
        <w:spacing w:after="0" w:line="240" w:lineRule="auto"/>
        <w:ind w:firstLine="709"/>
        <w:jc w:val="both"/>
        <w:outlineLvl w:val="2"/>
        <w:rPr>
          <w:rFonts w:ascii="Times New Roman" w:eastAsia="Times New Roman" w:hAnsi="Times New Roman" w:cs="Times New Roman"/>
          <w:bCs/>
          <w:i/>
          <w:color w:val="000000"/>
          <w:sz w:val="28"/>
          <w:szCs w:val="28"/>
          <w:lang w:val="kk-KZ" w:eastAsia="ru-RU"/>
        </w:rPr>
      </w:pPr>
      <w:r w:rsidRPr="00BC22D0">
        <w:rPr>
          <w:rFonts w:ascii="Times New Roman" w:eastAsia="Times New Roman" w:hAnsi="Times New Roman" w:cs="Times New Roman"/>
          <w:bCs/>
          <w:i/>
          <w:color w:val="000000"/>
          <w:sz w:val="28"/>
          <w:szCs w:val="28"/>
          <w:lang w:val="kk-KZ" w:eastAsia="ru-RU"/>
        </w:rPr>
        <w:t xml:space="preserve">6.1 </w:t>
      </w:r>
      <w:r w:rsidR="00921093" w:rsidRPr="00BC22D0">
        <w:rPr>
          <w:rFonts w:ascii="Times New Roman" w:eastAsia="Times New Roman" w:hAnsi="Times New Roman" w:cs="Times New Roman"/>
          <w:bCs/>
          <w:color w:val="000000"/>
          <w:sz w:val="28"/>
          <w:szCs w:val="28"/>
          <w:lang w:val="kk-KZ" w:eastAsia="ru-RU"/>
        </w:rPr>
        <w:t>Сипаттамалық статистика</w:t>
      </w:r>
    </w:p>
    <w:p w:rsidR="00960A09" w:rsidRDefault="00960A09" w:rsidP="00F27014">
      <w:pPr>
        <w:spacing w:after="0" w:line="240" w:lineRule="auto"/>
        <w:ind w:firstLine="567"/>
        <w:jc w:val="both"/>
        <w:rPr>
          <w:rFonts w:ascii="Times New Roman" w:eastAsia="Times New Roman" w:hAnsi="Times New Roman" w:cs="Times New Roman"/>
          <w:b/>
          <w:bCs/>
          <w:color w:val="000000"/>
          <w:sz w:val="28"/>
          <w:szCs w:val="28"/>
          <w:lang w:val="kk-KZ" w:eastAsia="ru-RU"/>
        </w:rPr>
      </w:pPr>
    </w:p>
    <w:p w:rsidR="00785A38" w:rsidRDefault="00785A38" w:rsidP="00175A66">
      <w:pPr>
        <w:spacing w:after="0" w:line="240" w:lineRule="auto"/>
        <w:jc w:val="both"/>
        <w:rPr>
          <w:rFonts w:ascii="Times New Roman" w:eastAsia="Times New Roman" w:hAnsi="Times New Roman" w:cs="Times New Roman"/>
          <w:bCs/>
          <w:color w:val="000000"/>
          <w:sz w:val="28"/>
          <w:szCs w:val="28"/>
          <w:lang w:val="kk-KZ" w:eastAsia="ru-RU"/>
        </w:rPr>
      </w:pPr>
      <w:r w:rsidRPr="00BC22D0">
        <w:rPr>
          <w:rFonts w:ascii="Times New Roman" w:eastAsia="Times New Roman" w:hAnsi="Times New Roman" w:cs="Times New Roman"/>
          <w:bCs/>
          <w:color w:val="000000"/>
          <w:sz w:val="28"/>
          <w:szCs w:val="28"/>
          <w:lang w:val="kk-KZ" w:eastAsia="ru-RU"/>
        </w:rPr>
        <w:t xml:space="preserve">Кесте </w:t>
      </w:r>
      <w:r w:rsidR="00AE076B" w:rsidRPr="00960A09">
        <w:rPr>
          <w:rFonts w:ascii="Times New Roman" w:eastAsia="Times New Roman" w:hAnsi="Times New Roman" w:cs="Times New Roman"/>
          <w:bCs/>
          <w:color w:val="000000"/>
          <w:sz w:val="28"/>
          <w:szCs w:val="28"/>
          <w:lang w:val="kk-KZ" w:eastAsia="ru-RU"/>
        </w:rPr>
        <w:t>52</w:t>
      </w:r>
      <w:r w:rsidRPr="00BC22D0">
        <w:rPr>
          <w:rFonts w:ascii="Times New Roman" w:eastAsia="Times New Roman" w:hAnsi="Times New Roman" w:cs="Times New Roman"/>
          <w:bCs/>
          <w:color w:val="000000"/>
          <w:sz w:val="28"/>
          <w:szCs w:val="28"/>
          <w:lang w:val="kk-KZ" w:eastAsia="ru-RU"/>
        </w:rPr>
        <w:t xml:space="preserve"> </w:t>
      </w:r>
      <w:r w:rsidR="00175A66" w:rsidRPr="00BC22D0">
        <w:rPr>
          <w:rFonts w:ascii="Times New Roman" w:eastAsia="Times New Roman" w:hAnsi="Times New Roman" w:cs="Times New Roman"/>
          <w:bCs/>
          <w:color w:val="000000"/>
          <w:sz w:val="28"/>
          <w:szCs w:val="28"/>
          <w:lang w:val="kk-KZ" w:eastAsia="ru-RU"/>
        </w:rPr>
        <w:t>‒</w:t>
      </w:r>
      <w:r w:rsidR="00175A66">
        <w:rPr>
          <w:rFonts w:ascii="Times New Roman" w:eastAsia="Times New Roman" w:hAnsi="Times New Roman" w:cs="Times New Roman"/>
          <w:bCs/>
          <w:color w:val="000000"/>
          <w:sz w:val="28"/>
          <w:szCs w:val="28"/>
          <w:lang w:val="kk-KZ" w:eastAsia="ru-RU"/>
        </w:rPr>
        <w:t xml:space="preserve"> </w:t>
      </w:r>
      <w:r w:rsidRPr="00BC22D0">
        <w:rPr>
          <w:rFonts w:ascii="Times New Roman" w:eastAsia="Times New Roman" w:hAnsi="Times New Roman" w:cs="Times New Roman"/>
          <w:bCs/>
          <w:color w:val="000000"/>
          <w:sz w:val="28"/>
          <w:szCs w:val="28"/>
          <w:lang w:val="kk-KZ" w:eastAsia="ru-RU"/>
        </w:rPr>
        <w:t xml:space="preserve">Сипаттамалық статистика </w:t>
      </w:r>
    </w:p>
    <w:p w:rsidR="00175A66" w:rsidRPr="00175A66" w:rsidRDefault="00175A66" w:rsidP="00175A66">
      <w:pPr>
        <w:spacing w:after="0" w:line="240" w:lineRule="auto"/>
        <w:jc w:val="both"/>
        <w:rPr>
          <w:rFonts w:ascii="Times New Roman" w:eastAsia="Times New Roman" w:hAnsi="Times New Roman" w:cs="Times New Roman"/>
          <w:bCs/>
          <w:color w:val="000000"/>
          <w:sz w:val="16"/>
          <w:szCs w:val="16"/>
          <w:lang w:val="kk-KZ" w:eastAsia="ru-RU"/>
        </w:rPr>
      </w:pPr>
    </w:p>
    <w:tbl>
      <w:tblPr>
        <w:tblStyle w:val="a6"/>
        <w:tblW w:w="0" w:type="auto"/>
        <w:jc w:val="center"/>
        <w:tblLook w:val="04A0" w:firstRow="1" w:lastRow="0" w:firstColumn="1" w:lastColumn="0" w:noHBand="0" w:noVBand="1"/>
      </w:tblPr>
      <w:tblGrid>
        <w:gridCol w:w="1844"/>
        <w:gridCol w:w="1936"/>
        <w:gridCol w:w="1937"/>
        <w:gridCol w:w="1936"/>
        <w:gridCol w:w="1937"/>
      </w:tblGrid>
      <w:tr w:rsidR="009B3595" w:rsidRPr="00175A66" w:rsidTr="00245623">
        <w:trPr>
          <w:jc w:val="center"/>
        </w:trPr>
        <w:tc>
          <w:tcPr>
            <w:tcW w:w="1844" w:type="dxa"/>
          </w:tcPr>
          <w:p w:rsidR="009B3595" w:rsidRPr="00BB64B0" w:rsidRDefault="00BB64B0" w:rsidP="00F27014">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Айнымалы</w:t>
            </w:r>
          </w:p>
        </w:tc>
        <w:tc>
          <w:tcPr>
            <w:tcW w:w="1936" w:type="dxa"/>
          </w:tcPr>
          <w:p w:rsidR="009B3595" w:rsidRPr="00BB64B0" w:rsidRDefault="00BB64B0" w:rsidP="00F27014">
            <w:pPr>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Орташа</w:t>
            </w:r>
          </w:p>
        </w:tc>
        <w:tc>
          <w:tcPr>
            <w:tcW w:w="1937" w:type="dxa"/>
          </w:tcPr>
          <w:p w:rsidR="009B3595" w:rsidRPr="00175A66" w:rsidRDefault="009B3595"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SD</w:t>
            </w:r>
          </w:p>
        </w:tc>
        <w:tc>
          <w:tcPr>
            <w:tcW w:w="1936" w:type="dxa"/>
          </w:tcPr>
          <w:p w:rsidR="009B3595" w:rsidRPr="00175A66" w:rsidRDefault="009B3595"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Min</w:t>
            </w:r>
          </w:p>
        </w:tc>
        <w:tc>
          <w:tcPr>
            <w:tcW w:w="1937" w:type="dxa"/>
          </w:tcPr>
          <w:p w:rsidR="009B3595" w:rsidRPr="00175A66" w:rsidRDefault="009B3595"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Max</w:t>
            </w:r>
          </w:p>
        </w:tc>
      </w:tr>
      <w:tr w:rsidR="009B3595" w:rsidRPr="00175A66" w:rsidTr="00245623">
        <w:trPr>
          <w:jc w:val="center"/>
        </w:trPr>
        <w:tc>
          <w:tcPr>
            <w:tcW w:w="1844" w:type="dxa"/>
          </w:tcPr>
          <w:p w:rsidR="009B3595" w:rsidRPr="00175A66" w:rsidRDefault="00BB64B0" w:rsidP="00F27014">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Expert_Score (</w:t>
            </w:r>
            <w:r>
              <w:rPr>
                <w:rFonts w:ascii="Times New Roman" w:eastAsia="Times New Roman" w:hAnsi="Times New Roman" w:cs="Times New Roman"/>
                <w:color w:val="000000"/>
                <w:sz w:val="24"/>
                <w:szCs w:val="24"/>
                <w:lang w:val="kk-KZ" w:eastAsia="ru-RU"/>
              </w:rPr>
              <w:t>ЭТ</w:t>
            </w:r>
            <w:r w:rsidR="009B3595" w:rsidRPr="00175A66">
              <w:rPr>
                <w:rFonts w:ascii="Times New Roman" w:eastAsia="Times New Roman" w:hAnsi="Times New Roman" w:cs="Times New Roman"/>
                <w:color w:val="000000"/>
                <w:sz w:val="24"/>
                <w:szCs w:val="24"/>
                <w:lang w:eastAsia="ru-RU"/>
              </w:rPr>
              <w:t>)</w:t>
            </w:r>
          </w:p>
        </w:tc>
        <w:tc>
          <w:tcPr>
            <w:tcW w:w="1936" w:type="dxa"/>
          </w:tcPr>
          <w:p w:rsidR="009B3595" w:rsidRPr="00175A66" w:rsidRDefault="009B3595"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7.2</w:t>
            </w:r>
          </w:p>
        </w:tc>
        <w:tc>
          <w:tcPr>
            <w:tcW w:w="1937" w:type="dxa"/>
          </w:tcPr>
          <w:p w:rsidR="009B3595" w:rsidRPr="00175A66" w:rsidRDefault="009B3595"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1.2</w:t>
            </w:r>
          </w:p>
        </w:tc>
        <w:tc>
          <w:tcPr>
            <w:tcW w:w="1936" w:type="dxa"/>
          </w:tcPr>
          <w:p w:rsidR="009B3595" w:rsidRPr="00175A66" w:rsidRDefault="009B3595"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5.0</w:t>
            </w:r>
          </w:p>
        </w:tc>
        <w:tc>
          <w:tcPr>
            <w:tcW w:w="1937" w:type="dxa"/>
          </w:tcPr>
          <w:p w:rsidR="009B3595" w:rsidRPr="00175A66" w:rsidRDefault="009B3595"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9.2</w:t>
            </w:r>
          </w:p>
        </w:tc>
      </w:tr>
      <w:tr w:rsidR="009B3595" w:rsidRPr="00175A66" w:rsidTr="00245623">
        <w:trPr>
          <w:jc w:val="center"/>
        </w:trPr>
        <w:tc>
          <w:tcPr>
            <w:tcW w:w="1844" w:type="dxa"/>
          </w:tcPr>
          <w:p w:rsidR="009B3595" w:rsidRPr="00175A66" w:rsidRDefault="00BB64B0" w:rsidP="00F27014">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Self_Score (</w:t>
            </w:r>
            <w:r>
              <w:rPr>
                <w:rFonts w:ascii="Times New Roman" w:eastAsia="Times New Roman" w:hAnsi="Times New Roman" w:cs="Times New Roman"/>
                <w:color w:val="000000"/>
                <w:sz w:val="24"/>
                <w:szCs w:val="24"/>
                <w:lang w:val="kk-KZ" w:eastAsia="ru-RU"/>
              </w:rPr>
              <w:t>ЭТ</w:t>
            </w:r>
            <w:r w:rsidR="009B3595" w:rsidRPr="00175A66">
              <w:rPr>
                <w:rFonts w:ascii="Times New Roman" w:eastAsia="Times New Roman" w:hAnsi="Times New Roman" w:cs="Times New Roman"/>
                <w:color w:val="000000"/>
                <w:sz w:val="24"/>
                <w:szCs w:val="24"/>
                <w:lang w:eastAsia="ru-RU"/>
              </w:rPr>
              <w:t>)</w:t>
            </w:r>
          </w:p>
        </w:tc>
        <w:tc>
          <w:tcPr>
            <w:tcW w:w="1936" w:type="dxa"/>
          </w:tcPr>
          <w:p w:rsidR="009B3595" w:rsidRPr="00175A66" w:rsidRDefault="009B3595"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7.4</w:t>
            </w:r>
          </w:p>
        </w:tc>
        <w:tc>
          <w:tcPr>
            <w:tcW w:w="1937" w:type="dxa"/>
          </w:tcPr>
          <w:p w:rsidR="009B3595" w:rsidRPr="00175A66" w:rsidRDefault="009B3595"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1.3</w:t>
            </w:r>
          </w:p>
        </w:tc>
        <w:tc>
          <w:tcPr>
            <w:tcW w:w="1936" w:type="dxa"/>
          </w:tcPr>
          <w:p w:rsidR="009B3595" w:rsidRPr="00175A66" w:rsidRDefault="009B3595"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5.3</w:t>
            </w:r>
          </w:p>
        </w:tc>
        <w:tc>
          <w:tcPr>
            <w:tcW w:w="1937" w:type="dxa"/>
          </w:tcPr>
          <w:p w:rsidR="009B3595" w:rsidRPr="00175A66" w:rsidRDefault="009B3595"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9.8</w:t>
            </w:r>
          </w:p>
        </w:tc>
      </w:tr>
      <w:tr w:rsidR="009B3595" w:rsidRPr="00175A66" w:rsidTr="00245623">
        <w:trPr>
          <w:jc w:val="center"/>
        </w:trPr>
        <w:tc>
          <w:tcPr>
            <w:tcW w:w="1844" w:type="dxa"/>
          </w:tcPr>
          <w:p w:rsidR="009B3595" w:rsidRPr="00175A66" w:rsidRDefault="00BB64B0" w:rsidP="00F27014">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Expert_Score (</w:t>
            </w:r>
            <w:r>
              <w:rPr>
                <w:rFonts w:ascii="Times New Roman" w:eastAsia="Times New Roman" w:hAnsi="Times New Roman" w:cs="Times New Roman"/>
                <w:color w:val="000000"/>
                <w:sz w:val="24"/>
                <w:szCs w:val="24"/>
                <w:lang w:val="kk-KZ" w:eastAsia="ru-RU"/>
              </w:rPr>
              <w:t>БТ</w:t>
            </w:r>
            <w:r w:rsidR="009B3595" w:rsidRPr="00175A66">
              <w:rPr>
                <w:rFonts w:ascii="Times New Roman" w:eastAsia="Times New Roman" w:hAnsi="Times New Roman" w:cs="Times New Roman"/>
                <w:color w:val="000000"/>
                <w:sz w:val="24"/>
                <w:szCs w:val="24"/>
                <w:lang w:eastAsia="ru-RU"/>
              </w:rPr>
              <w:t>)</w:t>
            </w:r>
          </w:p>
        </w:tc>
        <w:tc>
          <w:tcPr>
            <w:tcW w:w="1936" w:type="dxa"/>
          </w:tcPr>
          <w:p w:rsidR="009B3595" w:rsidRPr="00175A66" w:rsidRDefault="009B3595"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6.7</w:t>
            </w:r>
          </w:p>
        </w:tc>
        <w:tc>
          <w:tcPr>
            <w:tcW w:w="1937" w:type="dxa"/>
          </w:tcPr>
          <w:p w:rsidR="009B3595" w:rsidRPr="00175A66" w:rsidRDefault="009B3595"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1.5</w:t>
            </w:r>
          </w:p>
        </w:tc>
        <w:tc>
          <w:tcPr>
            <w:tcW w:w="1936" w:type="dxa"/>
          </w:tcPr>
          <w:p w:rsidR="009B3595" w:rsidRPr="00175A66" w:rsidRDefault="009B3595"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4.0</w:t>
            </w:r>
          </w:p>
        </w:tc>
        <w:tc>
          <w:tcPr>
            <w:tcW w:w="1937" w:type="dxa"/>
          </w:tcPr>
          <w:p w:rsidR="009B3595" w:rsidRPr="00175A66" w:rsidRDefault="009B3595"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9.0</w:t>
            </w:r>
          </w:p>
        </w:tc>
      </w:tr>
      <w:tr w:rsidR="009B3595" w:rsidRPr="00175A66" w:rsidTr="00245623">
        <w:trPr>
          <w:jc w:val="center"/>
        </w:trPr>
        <w:tc>
          <w:tcPr>
            <w:tcW w:w="1844" w:type="dxa"/>
          </w:tcPr>
          <w:p w:rsidR="009B3595" w:rsidRPr="00175A66" w:rsidRDefault="00BB64B0" w:rsidP="00F27014">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Self_Score (</w:t>
            </w:r>
            <w:r>
              <w:rPr>
                <w:rFonts w:ascii="Times New Roman" w:eastAsia="Times New Roman" w:hAnsi="Times New Roman" w:cs="Times New Roman"/>
                <w:color w:val="000000"/>
                <w:sz w:val="24"/>
                <w:szCs w:val="24"/>
                <w:lang w:val="kk-KZ" w:eastAsia="ru-RU"/>
              </w:rPr>
              <w:t>БТ</w:t>
            </w:r>
            <w:r w:rsidR="009B3595" w:rsidRPr="00175A66">
              <w:rPr>
                <w:rFonts w:ascii="Times New Roman" w:eastAsia="Times New Roman" w:hAnsi="Times New Roman" w:cs="Times New Roman"/>
                <w:color w:val="000000"/>
                <w:sz w:val="24"/>
                <w:szCs w:val="24"/>
                <w:lang w:eastAsia="ru-RU"/>
              </w:rPr>
              <w:t>)</w:t>
            </w:r>
          </w:p>
        </w:tc>
        <w:tc>
          <w:tcPr>
            <w:tcW w:w="1936" w:type="dxa"/>
          </w:tcPr>
          <w:p w:rsidR="009B3595" w:rsidRPr="00175A66" w:rsidRDefault="009B3595"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7.0</w:t>
            </w:r>
          </w:p>
        </w:tc>
        <w:tc>
          <w:tcPr>
            <w:tcW w:w="1937" w:type="dxa"/>
          </w:tcPr>
          <w:p w:rsidR="009B3595" w:rsidRPr="00175A66" w:rsidRDefault="009B3595"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1.6</w:t>
            </w:r>
          </w:p>
        </w:tc>
        <w:tc>
          <w:tcPr>
            <w:tcW w:w="1936" w:type="dxa"/>
          </w:tcPr>
          <w:p w:rsidR="009B3595" w:rsidRPr="00175A66" w:rsidRDefault="009B3595"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4.3</w:t>
            </w:r>
          </w:p>
        </w:tc>
        <w:tc>
          <w:tcPr>
            <w:tcW w:w="1937" w:type="dxa"/>
          </w:tcPr>
          <w:p w:rsidR="009B3595" w:rsidRPr="00175A66" w:rsidRDefault="009B3595"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9.5</w:t>
            </w:r>
          </w:p>
        </w:tc>
      </w:tr>
    </w:tbl>
    <w:p w:rsidR="00175A66" w:rsidRDefault="00175A66" w:rsidP="00F27014">
      <w:pPr>
        <w:spacing w:after="0" w:line="240" w:lineRule="auto"/>
        <w:ind w:firstLine="567"/>
        <w:outlineLvl w:val="2"/>
        <w:rPr>
          <w:rFonts w:ascii="Times New Roman" w:eastAsia="Times New Roman" w:hAnsi="Times New Roman" w:cs="Times New Roman"/>
          <w:bCs/>
          <w:i/>
          <w:color w:val="000000"/>
          <w:sz w:val="28"/>
          <w:szCs w:val="28"/>
          <w:lang w:val="kk-KZ" w:eastAsia="ru-RU"/>
        </w:rPr>
      </w:pPr>
    </w:p>
    <w:p w:rsidR="00785A38" w:rsidRPr="00080FC0" w:rsidRDefault="00785A38" w:rsidP="00245623">
      <w:pPr>
        <w:spacing w:after="0" w:line="240" w:lineRule="auto"/>
        <w:ind w:firstLine="709"/>
        <w:outlineLvl w:val="2"/>
        <w:rPr>
          <w:rFonts w:ascii="Times New Roman" w:eastAsia="Times New Roman" w:hAnsi="Times New Roman" w:cs="Times New Roman"/>
          <w:bCs/>
          <w:i/>
          <w:color w:val="000000"/>
          <w:sz w:val="28"/>
          <w:szCs w:val="28"/>
          <w:lang w:eastAsia="ru-RU"/>
        </w:rPr>
      </w:pPr>
      <w:r w:rsidRPr="00080FC0">
        <w:rPr>
          <w:rFonts w:ascii="Times New Roman" w:eastAsia="Times New Roman" w:hAnsi="Times New Roman" w:cs="Times New Roman"/>
          <w:bCs/>
          <w:i/>
          <w:color w:val="000000"/>
          <w:sz w:val="28"/>
          <w:szCs w:val="28"/>
          <w:lang w:eastAsia="ru-RU"/>
        </w:rPr>
        <w:lastRenderedPageBreak/>
        <w:t xml:space="preserve">6.2 </w:t>
      </w:r>
      <w:r w:rsidR="00921093" w:rsidRPr="004C0416">
        <w:rPr>
          <w:rFonts w:ascii="Times New Roman" w:eastAsia="Times New Roman" w:hAnsi="Times New Roman" w:cs="Times New Roman"/>
          <w:bCs/>
          <w:color w:val="000000"/>
          <w:sz w:val="28"/>
          <w:szCs w:val="28"/>
          <w:lang w:eastAsia="ru-RU"/>
        </w:rPr>
        <w:t>Корреляцияны Тексеру</w:t>
      </w:r>
      <w:r w:rsidR="00921093" w:rsidRPr="00080FC0">
        <w:rPr>
          <w:rFonts w:ascii="Times New Roman" w:eastAsia="Times New Roman" w:hAnsi="Times New Roman" w:cs="Times New Roman"/>
          <w:bCs/>
          <w:i/>
          <w:color w:val="000000"/>
          <w:sz w:val="28"/>
          <w:szCs w:val="28"/>
          <w:lang w:eastAsia="ru-RU"/>
        </w:rPr>
        <w:t xml:space="preserve"> </w:t>
      </w:r>
    </w:p>
    <w:p w:rsidR="00960A09" w:rsidRDefault="00960A09" w:rsidP="00F27014">
      <w:pPr>
        <w:spacing w:after="0" w:line="240" w:lineRule="auto"/>
        <w:ind w:firstLine="567"/>
        <w:rPr>
          <w:rFonts w:ascii="Times New Roman" w:eastAsia="Times New Roman" w:hAnsi="Times New Roman" w:cs="Times New Roman"/>
          <w:b/>
          <w:bCs/>
          <w:color w:val="000000"/>
          <w:sz w:val="28"/>
          <w:szCs w:val="28"/>
          <w:lang w:val="kk-KZ" w:eastAsia="ru-RU"/>
        </w:rPr>
      </w:pPr>
    </w:p>
    <w:p w:rsidR="00785A38" w:rsidRDefault="00785A38" w:rsidP="00960A09">
      <w:pPr>
        <w:spacing w:after="0" w:line="240" w:lineRule="auto"/>
        <w:rPr>
          <w:rFonts w:ascii="Times New Roman" w:eastAsia="Times New Roman" w:hAnsi="Times New Roman" w:cs="Times New Roman"/>
          <w:bCs/>
          <w:color w:val="000000"/>
          <w:sz w:val="28"/>
          <w:szCs w:val="28"/>
          <w:lang w:val="kk-KZ" w:eastAsia="ru-RU"/>
        </w:rPr>
      </w:pPr>
      <w:r w:rsidRPr="00960A09">
        <w:rPr>
          <w:rFonts w:ascii="Times New Roman" w:eastAsia="Times New Roman" w:hAnsi="Times New Roman" w:cs="Times New Roman"/>
          <w:bCs/>
          <w:color w:val="000000"/>
          <w:sz w:val="28"/>
          <w:szCs w:val="28"/>
          <w:lang w:eastAsia="ru-RU"/>
        </w:rPr>
        <w:t xml:space="preserve">Кесте </w:t>
      </w:r>
      <w:r w:rsidR="00AE076B" w:rsidRPr="00960A09">
        <w:rPr>
          <w:rFonts w:ascii="Times New Roman" w:eastAsia="Times New Roman" w:hAnsi="Times New Roman" w:cs="Times New Roman"/>
          <w:bCs/>
          <w:color w:val="000000"/>
          <w:sz w:val="28"/>
          <w:szCs w:val="28"/>
          <w:lang w:val="kk-KZ" w:eastAsia="ru-RU"/>
        </w:rPr>
        <w:t>53</w:t>
      </w:r>
      <w:r w:rsidRPr="00960A09">
        <w:rPr>
          <w:rFonts w:ascii="Times New Roman" w:eastAsia="Times New Roman" w:hAnsi="Times New Roman" w:cs="Times New Roman"/>
          <w:bCs/>
          <w:color w:val="000000"/>
          <w:sz w:val="28"/>
          <w:szCs w:val="28"/>
          <w:lang w:eastAsia="ru-RU"/>
        </w:rPr>
        <w:t xml:space="preserve"> </w:t>
      </w:r>
      <w:r w:rsidR="00175A66">
        <w:rPr>
          <w:rFonts w:ascii="Times New Roman" w:eastAsia="Times New Roman" w:hAnsi="Times New Roman" w:cs="Times New Roman"/>
          <w:bCs/>
          <w:color w:val="000000"/>
          <w:sz w:val="28"/>
          <w:szCs w:val="28"/>
          <w:lang w:eastAsia="ru-RU"/>
        </w:rPr>
        <w:t>‒</w:t>
      </w:r>
      <w:r w:rsidR="00175A66">
        <w:rPr>
          <w:rFonts w:ascii="Times New Roman" w:eastAsia="Times New Roman" w:hAnsi="Times New Roman" w:cs="Times New Roman"/>
          <w:bCs/>
          <w:color w:val="000000"/>
          <w:sz w:val="28"/>
          <w:szCs w:val="28"/>
          <w:lang w:val="kk-KZ" w:eastAsia="ru-RU"/>
        </w:rPr>
        <w:t xml:space="preserve"> </w:t>
      </w:r>
      <w:r w:rsidRPr="00960A09">
        <w:rPr>
          <w:rFonts w:ascii="Times New Roman" w:eastAsia="Times New Roman" w:hAnsi="Times New Roman" w:cs="Times New Roman"/>
          <w:bCs/>
          <w:color w:val="000000"/>
          <w:sz w:val="28"/>
          <w:szCs w:val="28"/>
          <w:lang w:eastAsia="ru-RU"/>
        </w:rPr>
        <w:t xml:space="preserve">Пирсон </w:t>
      </w:r>
      <w:r w:rsidR="00BB64B0">
        <w:rPr>
          <w:rFonts w:ascii="Times New Roman" w:eastAsia="Times New Roman" w:hAnsi="Times New Roman" w:cs="Times New Roman"/>
          <w:bCs/>
          <w:color w:val="000000"/>
          <w:sz w:val="28"/>
          <w:szCs w:val="28"/>
          <w:lang w:eastAsia="ru-RU"/>
        </w:rPr>
        <w:t>корреляциясы (</w:t>
      </w:r>
      <w:r w:rsidR="00BB64B0">
        <w:rPr>
          <w:rFonts w:ascii="Times New Roman" w:eastAsia="Times New Roman" w:hAnsi="Times New Roman" w:cs="Times New Roman"/>
          <w:bCs/>
          <w:color w:val="000000"/>
          <w:sz w:val="28"/>
          <w:szCs w:val="28"/>
          <w:lang w:val="kk-KZ" w:eastAsia="ru-RU"/>
        </w:rPr>
        <w:t>ЭТ</w:t>
      </w:r>
      <w:r w:rsidRPr="00960A09">
        <w:rPr>
          <w:rFonts w:ascii="Times New Roman" w:eastAsia="Times New Roman" w:hAnsi="Times New Roman" w:cs="Times New Roman"/>
          <w:bCs/>
          <w:color w:val="000000"/>
          <w:sz w:val="28"/>
          <w:szCs w:val="28"/>
          <w:lang w:eastAsia="ru-RU"/>
        </w:rPr>
        <w:t>)</w:t>
      </w:r>
    </w:p>
    <w:p w:rsidR="00175A66" w:rsidRPr="00175A66" w:rsidRDefault="00175A66" w:rsidP="00960A09">
      <w:pPr>
        <w:spacing w:after="0" w:line="240" w:lineRule="auto"/>
        <w:rPr>
          <w:rFonts w:ascii="Times New Roman" w:eastAsia="Times New Roman" w:hAnsi="Times New Roman" w:cs="Times New Roman"/>
          <w:bCs/>
          <w:color w:val="000000"/>
          <w:sz w:val="16"/>
          <w:szCs w:val="16"/>
          <w:lang w:val="kk-KZ" w:eastAsia="ru-RU"/>
        </w:rPr>
      </w:pPr>
    </w:p>
    <w:tbl>
      <w:tblPr>
        <w:tblStyle w:val="a6"/>
        <w:tblW w:w="0" w:type="auto"/>
        <w:tblInd w:w="136" w:type="dxa"/>
        <w:tblLayout w:type="fixed"/>
        <w:tblLook w:val="04A0" w:firstRow="1" w:lastRow="0" w:firstColumn="1" w:lastColumn="0" w:noHBand="0" w:noVBand="1"/>
      </w:tblPr>
      <w:tblGrid>
        <w:gridCol w:w="4914"/>
        <w:gridCol w:w="1721"/>
        <w:gridCol w:w="2968"/>
      </w:tblGrid>
      <w:tr w:rsidR="009B3595" w:rsidRPr="00175A66" w:rsidTr="00245623">
        <w:trPr>
          <w:trHeight w:val="288"/>
        </w:trPr>
        <w:tc>
          <w:tcPr>
            <w:tcW w:w="4914" w:type="dxa"/>
          </w:tcPr>
          <w:p w:rsidR="009B3595" w:rsidRPr="00175A66" w:rsidRDefault="009B3595"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Pairs</w:t>
            </w:r>
          </w:p>
        </w:tc>
        <w:tc>
          <w:tcPr>
            <w:tcW w:w="1721" w:type="dxa"/>
          </w:tcPr>
          <w:p w:rsidR="009B3595" w:rsidRPr="00175A66" w:rsidRDefault="009B3595"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r</w:t>
            </w:r>
          </w:p>
        </w:tc>
        <w:tc>
          <w:tcPr>
            <w:tcW w:w="2968" w:type="dxa"/>
          </w:tcPr>
          <w:p w:rsidR="009B3595" w:rsidRPr="00175A66" w:rsidRDefault="009B3595" w:rsidP="00F27014">
            <w:pPr>
              <w:jc w:val="center"/>
              <w:rPr>
                <w:rFonts w:ascii="Times New Roman" w:eastAsia="Times New Roman" w:hAnsi="Times New Roman" w:cs="Times New Roman"/>
                <w:bCs/>
                <w:color w:val="000000"/>
                <w:sz w:val="24"/>
                <w:szCs w:val="24"/>
                <w:lang w:eastAsia="ru-RU"/>
              </w:rPr>
            </w:pPr>
            <w:r w:rsidRPr="00175A66">
              <w:rPr>
                <w:rFonts w:ascii="Times New Roman" w:eastAsia="Times New Roman" w:hAnsi="Times New Roman" w:cs="Times New Roman"/>
                <w:bCs/>
                <w:color w:val="000000"/>
                <w:sz w:val="24"/>
                <w:szCs w:val="24"/>
                <w:lang w:eastAsia="ru-RU"/>
              </w:rPr>
              <w:t>Sig.(2-tailed)</w:t>
            </w:r>
          </w:p>
        </w:tc>
      </w:tr>
      <w:tr w:rsidR="009B3595" w:rsidRPr="00175A66" w:rsidTr="00245623">
        <w:trPr>
          <w:trHeight w:val="274"/>
        </w:trPr>
        <w:tc>
          <w:tcPr>
            <w:tcW w:w="4914" w:type="dxa"/>
          </w:tcPr>
          <w:p w:rsidR="009B3595" w:rsidRPr="00175A66" w:rsidRDefault="00BB64B0" w:rsidP="00F27014">
            <w:pP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Expert_Score–Self_Score (</w:t>
            </w:r>
            <w:r>
              <w:rPr>
                <w:rFonts w:ascii="Times New Roman" w:eastAsia="Times New Roman" w:hAnsi="Times New Roman" w:cs="Times New Roman"/>
                <w:color w:val="000000"/>
                <w:sz w:val="24"/>
                <w:szCs w:val="24"/>
                <w:lang w:val="kk-KZ" w:eastAsia="ru-RU"/>
              </w:rPr>
              <w:t>ЭТ</w:t>
            </w:r>
            <w:r w:rsidR="009B3595" w:rsidRPr="00175A66">
              <w:rPr>
                <w:rFonts w:ascii="Times New Roman" w:eastAsia="Times New Roman" w:hAnsi="Times New Roman" w:cs="Times New Roman"/>
                <w:color w:val="000000"/>
                <w:sz w:val="24"/>
                <w:szCs w:val="24"/>
                <w:lang w:val="en-US" w:eastAsia="ru-RU"/>
              </w:rPr>
              <w:t>)</w:t>
            </w:r>
          </w:p>
        </w:tc>
        <w:tc>
          <w:tcPr>
            <w:tcW w:w="1721" w:type="dxa"/>
          </w:tcPr>
          <w:p w:rsidR="009B3595" w:rsidRPr="00175A66" w:rsidRDefault="009B3595"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0.622</w:t>
            </w:r>
          </w:p>
        </w:tc>
        <w:tc>
          <w:tcPr>
            <w:tcW w:w="2968" w:type="dxa"/>
          </w:tcPr>
          <w:p w:rsidR="009B3595" w:rsidRPr="00175A66" w:rsidRDefault="009B3595" w:rsidP="00F27014">
            <w:pPr>
              <w:rPr>
                <w:rFonts w:ascii="Times New Roman" w:eastAsia="Times New Roman" w:hAnsi="Times New Roman" w:cs="Times New Roman"/>
                <w:color w:val="000000"/>
                <w:sz w:val="24"/>
                <w:szCs w:val="24"/>
                <w:lang w:eastAsia="ru-RU"/>
              </w:rPr>
            </w:pPr>
            <w:r w:rsidRPr="00175A66">
              <w:rPr>
                <w:rFonts w:ascii="Times New Roman" w:eastAsia="Times New Roman" w:hAnsi="Times New Roman" w:cs="Times New Roman"/>
                <w:color w:val="000000"/>
                <w:sz w:val="24"/>
                <w:szCs w:val="24"/>
                <w:lang w:eastAsia="ru-RU"/>
              </w:rPr>
              <w:t>0.002</w:t>
            </w:r>
          </w:p>
        </w:tc>
      </w:tr>
    </w:tbl>
    <w:p w:rsidR="00AE076B" w:rsidRDefault="00AE076B" w:rsidP="00F27014">
      <w:pPr>
        <w:spacing w:after="0" w:line="240" w:lineRule="auto"/>
        <w:ind w:firstLine="567"/>
        <w:jc w:val="both"/>
        <w:rPr>
          <w:rFonts w:ascii="Times New Roman" w:eastAsia="Calibri" w:hAnsi="Times New Roman" w:cs="Times New Roman"/>
          <w:kern w:val="2"/>
          <w:sz w:val="28"/>
          <w:szCs w:val="28"/>
          <w:lang w:val="kk-KZ" w:eastAsia="ru-RU"/>
          <w14:ligatures w14:val="standardContextual"/>
        </w:rPr>
      </w:pPr>
    </w:p>
    <w:p w:rsidR="005D3691" w:rsidRPr="00D6453E" w:rsidRDefault="00624BF4" w:rsidP="00245623">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Pr>
          <w:rFonts w:ascii="Times New Roman" w:eastAsia="Calibri" w:hAnsi="Times New Roman" w:cs="Times New Roman"/>
          <w:kern w:val="2"/>
          <w:sz w:val="28"/>
          <w:szCs w:val="28"/>
          <w:lang w:val="kk-KZ" w:eastAsia="ru-RU"/>
          <w14:ligatures w14:val="standardContextual"/>
        </w:rPr>
        <w:t>Бірінші әдістеме (</w:t>
      </w:r>
      <w:r w:rsidR="00785A38" w:rsidRPr="00785A38">
        <w:rPr>
          <w:rFonts w:ascii="Times New Roman" w:eastAsia="Calibri" w:hAnsi="Times New Roman" w:cs="Times New Roman"/>
          <w:sz w:val="28"/>
          <w:szCs w:val="28"/>
          <w:lang w:val="kk-KZ" w:eastAsia="en-US"/>
        </w:rPr>
        <w:t>«Тұлғалардың цифрлық белсендігі мен кибербуллингтен қорғалмау дәрежесін бағалау» сауалнамасы, мотивациялық-құндылықтық</w:t>
      </w:r>
      <w:r w:rsidR="00785A38" w:rsidRPr="00785A38">
        <w:rPr>
          <w:rFonts w:ascii="Times New Roman" w:eastAsia="Times New Roman" w:hAnsi="Times New Roman" w:cs="Times New Roman"/>
          <w:iCs/>
          <w:sz w:val="28"/>
          <w:szCs w:val="28"/>
          <w:shd w:val="clear" w:color="auto" w:fill="FFFFFF"/>
          <w:lang w:val="kk-KZ" w:eastAsia="en-US"/>
        </w:rPr>
        <w:t xml:space="preserve"> критерий) </w:t>
      </w:r>
      <w:r w:rsidR="00785A38" w:rsidRPr="00785A38">
        <w:rPr>
          <w:rFonts w:ascii="Times New Roman" w:eastAsia="Calibri" w:hAnsi="Times New Roman" w:cs="Times New Roman"/>
          <w:kern w:val="2"/>
          <w:sz w:val="28"/>
          <w:szCs w:val="28"/>
          <w:lang w:val="kk-KZ" w:eastAsia="ru-RU"/>
          <w14:ligatures w14:val="standardContextual"/>
        </w:rPr>
        <w:t>зерттелушілердің</w:t>
      </w:r>
      <w:r w:rsidR="00785A38" w:rsidRPr="00AE076B">
        <w:rPr>
          <w:rFonts w:ascii="Times New Roman" w:eastAsia="Calibri" w:hAnsi="Times New Roman" w:cs="Times New Roman"/>
          <w:kern w:val="2"/>
          <w:sz w:val="28"/>
          <w:szCs w:val="28"/>
          <w:lang w:val="kk-KZ" w:eastAsia="ru-RU"/>
          <w14:ligatures w14:val="standardContextual"/>
        </w:rPr>
        <w:t xml:space="preserve"> кибербуллингке ұшырау осалдығы деңгейін және олардың цифрлық </w:t>
      </w:r>
      <w:r w:rsidR="00785A38" w:rsidRPr="00785A38">
        <w:rPr>
          <w:rFonts w:ascii="Times New Roman" w:eastAsia="Calibri" w:hAnsi="Times New Roman" w:cs="Times New Roman"/>
          <w:kern w:val="2"/>
          <w:sz w:val="28"/>
          <w:szCs w:val="28"/>
          <w:lang w:val="kk-KZ" w:eastAsia="ru-RU"/>
          <w14:ligatures w14:val="standardContextual"/>
        </w:rPr>
        <w:t xml:space="preserve">білімдік ортадағы коммуникацияға </w:t>
      </w:r>
      <w:r w:rsidR="00785A38" w:rsidRPr="00AE076B">
        <w:rPr>
          <w:rFonts w:ascii="Times New Roman" w:eastAsia="Calibri" w:hAnsi="Times New Roman" w:cs="Times New Roman"/>
          <w:kern w:val="2"/>
          <w:sz w:val="28"/>
          <w:szCs w:val="28"/>
          <w:lang w:val="kk-KZ" w:eastAsia="ru-RU"/>
          <w14:ligatures w14:val="standardContextual"/>
        </w:rPr>
        <w:t xml:space="preserve">деген құндылықтық көзқарасын бағалайды. </w:t>
      </w:r>
      <w:r w:rsidR="00BC5261">
        <w:rPr>
          <w:rFonts w:ascii="Times New Roman" w:eastAsia="Calibri" w:hAnsi="Times New Roman" w:cs="Times New Roman"/>
          <w:kern w:val="2"/>
          <w:sz w:val="28"/>
          <w:szCs w:val="28"/>
          <w:lang w:val="kk-KZ" w:eastAsia="ru-RU"/>
          <w14:ligatures w14:val="standardContextual"/>
        </w:rPr>
        <w:t>30</w:t>
      </w:r>
      <w:r w:rsidR="00785A38" w:rsidRPr="00BC5261">
        <w:rPr>
          <w:rFonts w:ascii="Times New Roman" w:eastAsia="Calibri" w:hAnsi="Times New Roman" w:cs="Times New Roman"/>
          <w:kern w:val="2"/>
          <w:sz w:val="28"/>
          <w:szCs w:val="28"/>
          <w:lang w:val="kk-KZ" w:eastAsia="ru-RU"/>
          <w14:ligatures w14:val="standardContextual"/>
        </w:rPr>
        <w:t xml:space="preserve">-кестеде эксперимент басталғанға дейін және кейін алынған орташа мәндер көрсетілген. </w:t>
      </w:r>
      <w:r w:rsidR="00785A38" w:rsidRPr="00D6453E">
        <w:rPr>
          <w:rFonts w:ascii="Times New Roman" w:eastAsia="Calibri" w:hAnsi="Times New Roman" w:cs="Times New Roman"/>
          <w:kern w:val="2"/>
          <w:sz w:val="28"/>
          <w:szCs w:val="28"/>
          <w:lang w:val="kk-KZ" w:eastAsia="ru-RU"/>
          <w14:ligatures w14:val="standardContextual"/>
        </w:rPr>
        <w:t xml:space="preserve">Эксперименттік топтың орташа балы 45.82-ден 58.23-ке дейін айтарлықтай өскен, ал бақылау тобында 44.50-ден 48.36-ға дейін азырақ көтерілген. </w:t>
      </w:r>
      <w:r w:rsidR="005D3691" w:rsidRPr="00D6453E">
        <w:rPr>
          <w:rFonts w:ascii="Times New Roman" w:eastAsia="Calibri" w:hAnsi="Times New Roman" w:cs="Times New Roman"/>
          <w:kern w:val="2"/>
          <w:sz w:val="28"/>
          <w:szCs w:val="28"/>
          <w:lang w:val="kk-KZ" w:eastAsia="ru-RU"/>
          <w14:ligatures w14:val="standardContextual"/>
        </w:rPr>
        <w:t>Бұл айырмашылық бағдарламаның Э</w:t>
      </w:r>
      <w:r w:rsidR="005D3691">
        <w:rPr>
          <w:rFonts w:ascii="Times New Roman" w:eastAsia="Calibri" w:hAnsi="Times New Roman" w:cs="Times New Roman"/>
          <w:kern w:val="2"/>
          <w:sz w:val="28"/>
          <w:szCs w:val="28"/>
          <w:lang w:val="kk-KZ" w:eastAsia="ru-RU"/>
          <w14:ligatures w14:val="standardContextual"/>
        </w:rPr>
        <w:t>Т</w:t>
      </w:r>
      <w:r w:rsidR="005D3691" w:rsidRPr="00D6453E">
        <w:rPr>
          <w:rFonts w:ascii="Times New Roman" w:eastAsia="Calibri" w:hAnsi="Times New Roman" w:cs="Times New Roman"/>
          <w:kern w:val="2"/>
          <w:sz w:val="28"/>
          <w:szCs w:val="28"/>
          <w:lang w:val="kk-KZ" w:eastAsia="ru-RU"/>
          <w14:ligatures w14:val="standardContextual"/>
        </w:rPr>
        <w:t>-қ</w:t>
      </w:r>
      <w:r w:rsidR="00785A38" w:rsidRPr="00D6453E">
        <w:rPr>
          <w:rFonts w:ascii="Times New Roman" w:eastAsia="Calibri" w:hAnsi="Times New Roman" w:cs="Times New Roman"/>
          <w:kern w:val="2"/>
          <w:sz w:val="28"/>
          <w:szCs w:val="28"/>
          <w:lang w:val="kk-KZ" w:eastAsia="ru-RU"/>
          <w14:ligatures w14:val="standardContextual"/>
        </w:rPr>
        <w:t xml:space="preserve">а едәуір әсер еткенін көрсетеді: олар кибербуллинг мәселесін тереңірек түсініп, желідегі әрекет ережелерінің маңыздылығын жоғары бағалаған. </w:t>
      </w:r>
    </w:p>
    <w:p w:rsidR="005D3691" w:rsidRPr="00D6453E" w:rsidRDefault="005E2784" w:rsidP="00245623">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Pr>
          <w:rFonts w:ascii="Times New Roman" w:eastAsia="Calibri" w:hAnsi="Times New Roman" w:cs="Times New Roman"/>
          <w:kern w:val="2"/>
          <w:sz w:val="28"/>
          <w:szCs w:val="28"/>
          <w:lang w:val="kk-KZ" w:eastAsia="ru-RU"/>
          <w14:ligatures w14:val="standardContextual"/>
        </w:rPr>
        <w:t>31-кесте</w:t>
      </w:r>
      <w:r w:rsidR="00785A38" w:rsidRPr="00D6453E">
        <w:rPr>
          <w:rFonts w:ascii="Times New Roman" w:eastAsia="Calibri" w:hAnsi="Times New Roman" w:cs="Times New Roman"/>
          <w:kern w:val="2"/>
          <w:sz w:val="28"/>
          <w:szCs w:val="28"/>
          <w:lang w:val="kk-KZ" w:eastAsia="ru-RU"/>
          <w14:ligatures w14:val="standardContextual"/>
        </w:rPr>
        <w:t xml:space="preserve"> </w:t>
      </w:r>
      <w:r w:rsidR="00782C41">
        <w:rPr>
          <w:rFonts w:ascii="Times New Roman" w:eastAsia="Calibri" w:hAnsi="Times New Roman" w:cs="Times New Roman"/>
          <w:kern w:val="2"/>
          <w:sz w:val="28"/>
          <w:szCs w:val="28"/>
          <w:lang w:val="kk-KZ" w:eastAsia="ru-RU"/>
          <w14:ligatures w14:val="standardContextual"/>
        </w:rPr>
        <w:t>н</w:t>
      </w:r>
      <w:r w:rsidR="00782C41" w:rsidRPr="00782C41">
        <w:rPr>
          <w:rFonts w:ascii="Times New Roman" w:eastAsia="Calibri" w:hAnsi="Times New Roman" w:cs="Times New Roman"/>
          <w:kern w:val="2"/>
          <w:sz w:val="28"/>
          <w:szCs w:val="28"/>
          <w:lang w:val="kk-KZ" w:eastAsia="ru-RU"/>
          <w14:ligatures w14:val="standardContextual"/>
        </w:rPr>
        <w:t xml:space="preserve">ормалылықты тексеру </w:t>
      </w:r>
      <w:r w:rsidR="00785A38" w:rsidRPr="00D6453E">
        <w:rPr>
          <w:rFonts w:ascii="Times New Roman" w:eastAsia="Calibri" w:hAnsi="Times New Roman" w:cs="Times New Roman"/>
          <w:kern w:val="2"/>
          <w:sz w:val="28"/>
          <w:szCs w:val="28"/>
          <w:lang w:val="kk-KZ" w:eastAsia="ru-RU"/>
          <w14:ligatures w14:val="standardContextual"/>
        </w:rPr>
        <w:t>бойынша «</w:t>
      </w:r>
      <w:r w:rsidR="00FA6E9C">
        <w:rPr>
          <w:rFonts w:ascii="Times New Roman" w:eastAsia="Calibri" w:hAnsi="Times New Roman" w:cs="Times New Roman"/>
          <w:kern w:val="2"/>
          <w:sz w:val="28"/>
          <w:szCs w:val="28"/>
          <w:lang w:val="kk-KZ" w:eastAsia="ru-RU"/>
          <w14:ligatures w14:val="standardContextual"/>
        </w:rPr>
        <w:t>ЭТ эксп.дейін</w:t>
      </w:r>
      <w:r w:rsidR="00785A38" w:rsidRPr="00D6453E">
        <w:rPr>
          <w:rFonts w:ascii="Times New Roman" w:eastAsia="Calibri" w:hAnsi="Times New Roman" w:cs="Times New Roman"/>
          <w:kern w:val="2"/>
          <w:sz w:val="28"/>
          <w:szCs w:val="28"/>
          <w:lang w:val="kk-KZ" w:eastAsia="ru-RU"/>
          <w14:ligatures w14:val="standardContextual"/>
        </w:rPr>
        <w:t>» және «</w:t>
      </w:r>
      <w:r w:rsidR="00FA6E9C">
        <w:rPr>
          <w:rFonts w:ascii="Times New Roman" w:eastAsia="Calibri" w:hAnsi="Times New Roman" w:cs="Times New Roman"/>
          <w:kern w:val="2"/>
          <w:sz w:val="28"/>
          <w:szCs w:val="28"/>
          <w:lang w:val="kk-KZ" w:eastAsia="ru-RU"/>
          <w14:ligatures w14:val="standardContextual"/>
        </w:rPr>
        <w:t>ЭТ эксп.кейін</w:t>
      </w:r>
      <w:r w:rsidR="00785A38" w:rsidRPr="00D6453E">
        <w:rPr>
          <w:rFonts w:ascii="Times New Roman" w:eastAsia="Calibri" w:hAnsi="Times New Roman" w:cs="Times New Roman"/>
          <w:kern w:val="2"/>
          <w:sz w:val="28"/>
          <w:szCs w:val="28"/>
          <w:lang w:val="kk-KZ" w:eastAsia="ru-RU"/>
          <w14:ligatures w14:val="standardContextual"/>
        </w:rPr>
        <w:t xml:space="preserve">» деректері қалыпты таралуға жақын (p&gt;0.05), сондықтан </w:t>
      </w:r>
      <w:r w:rsidR="00BC5261">
        <w:rPr>
          <w:rFonts w:ascii="Times New Roman" w:eastAsia="Calibri" w:hAnsi="Times New Roman" w:cs="Times New Roman"/>
          <w:kern w:val="2"/>
          <w:sz w:val="28"/>
          <w:szCs w:val="28"/>
          <w:lang w:val="kk-KZ" w:eastAsia="ru-RU"/>
          <w14:ligatures w14:val="standardContextual"/>
        </w:rPr>
        <w:t>33</w:t>
      </w:r>
      <w:r w:rsidR="00785A38" w:rsidRPr="00D6453E">
        <w:rPr>
          <w:rFonts w:ascii="Times New Roman" w:eastAsia="Calibri" w:hAnsi="Times New Roman" w:cs="Times New Roman"/>
          <w:kern w:val="2"/>
          <w:sz w:val="28"/>
          <w:szCs w:val="28"/>
          <w:lang w:val="kk-KZ" w:eastAsia="ru-RU"/>
          <w14:ligatures w14:val="standardContextual"/>
        </w:rPr>
        <w:t xml:space="preserve">-кестеде </w:t>
      </w:r>
      <w:r w:rsidR="00782C41">
        <w:rPr>
          <w:rFonts w:ascii="Times New Roman" w:eastAsia="Calibri" w:hAnsi="Times New Roman" w:cs="Times New Roman"/>
          <w:kern w:val="2"/>
          <w:sz w:val="28"/>
          <w:szCs w:val="28"/>
          <w:lang w:val="kk-KZ" w:eastAsia="ru-RU"/>
          <w14:ligatures w14:val="standardContextual"/>
        </w:rPr>
        <w:t>ж</w:t>
      </w:r>
      <w:r w:rsidR="00782C41" w:rsidRPr="00782C41">
        <w:rPr>
          <w:rFonts w:ascii="Times New Roman" w:eastAsia="Calibri" w:hAnsi="Times New Roman" w:cs="Times New Roman"/>
          <w:kern w:val="2"/>
          <w:sz w:val="28"/>
          <w:szCs w:val="28"/>
          <w:lang w:val="kk-KZ" w:eastAsia="ru-RU"/>
          <w14:ligatures w14:val="standardContextual"/>
        </w:rPr>
        <w:t>ұптасқан</w:t>
      </w:r>
      <w:r w:rsidR="00782C41">
        <w:rPr>
          <w:rFonts w:ascii="Times New Roman" w:eastAsia="Calibri" w:hAnsi="Times New Roman" w:cs="Times New Roman"/>
          <w:kern w:val="2"/>
          <w:sz w:val="28"/>
          <w:szCs w:val="28"/>
          <w:lang w:val="kk-KZ" w:eastAsia="ru-RU"/>
          <w14:ligatures w14:val="standardContextual"/>
        </w:rPr>
        <w:t xml:space="preserve"> t-тест </w:t>
      </w:r>
      <w:r w:rsidR="00785A38" w:rsidRPr="00D6453E">
        <w:rPr>
          <w:rFonts w:ascii="Times New Roman" w:eastAsia="Calibri" w:hAnsi="Times New Roman" w:cs="Times New Roman"/>
          <w:kern w:val="2"/>
          <w:sz w:val="28"/>
          <w:szCs w:val="28"/>
          <w:lang w:val="kk-KZ" w:eastAsia="ru-RU"/>
          <w14:ligatures w14:val="standardContextual"/>
        </w:rPr>
        <w:t>қолданылып, орташа айырмашылық 12.41 балл (t=7.318, p&lt;0.001) екені байқалады. Бұл Э</w:t>
      </w:r>
      <w:r w:rsidR="00785A38" w:rsidRPr="00785A38">
        <w:rPr>
          <w:rFonts w:ascii="Times New Roman" w:eastAsia="Calibri" w:hAnsi="Times New Roman" w:cs="Times New Roman"/>
          <w:kern w:val="2"/>
          <w:sz w:val="28"/>
          <w:szCs w:val="28"/>
          <w:lang w:val="kk-KZ" w:eastAsia="ru-RU"/>
          <w14:ligatures w14:val="standardContextual"/>
        </w:rPr>
        <w:t>Т</w:t>
      </w:r>
      <w:r w:rsidR="00785A38" w:rsidRPr="00D6453E">
        <w:rPr>
          <w:rFonts w:ascii="Times New Roman" w:eastAsia="Calibri" w:hAnsi="Times New Roman" w:cs="Times New Roman"/>
          <w:kern w:val="2"/>
          <w:sz w:val="28"/>
          <w:szCs w:val="28"/>
          <w:lang w:val="kk-KZ" w:eastAsia="ru-RU"/>
          <w14:ligatures w14:val="standardContextual"/>
        </w:rPr>
        <w:t xml:space="preserve"> шеңберінде өзгерістердің айтарлықтай екенін дәлелдейді. Ал</w:t>
      </w:r>
      <w:r w:rsidR="00785A38" w:rsidRPr="00785A38">
        <w:rPr>
          <w:rFonts w:ascii="Times New Roman" w:eastAsia="Calibri" w:hAnsi="Times New Roman" w:cs="Times New Roman"/>
          <w:kern w:val="2"/>
          <w:sz w:val="28"/>
          <w:szCs w:val="28"/>
          <w:lang w:val="kk-KZ" w:eastAsia="ru-RU"/>
          <w14:ligatures w14:val="standardContextual"/>
        </w:rPr>
        <w:t>,</w:t>
      </w:r>
      <w:r w:rsidR="00785A38" w:rsidRPr="00D6453E">
        <w:rPr>
          <w:rFonts w:ascii="Times New Roman" w:eastAsia="Calibri" w:hAnsi="Times New Roman" w:cs="Times New Roman"/>
          <w:kern w:val="2"/>
          <w:sz w:val="28"/>
          <w:szCs w:val="28"/>
          <w:lang w:val="kk-KZ" w:eastAsia="ru-RU"/>
          <w14:ligatures w14:val="standardContextual"/>
        </w:rPr>
        <w:t xml:space="preserve"> «</w:t>
      </w:r>
      <w:r w:rsidR="00785A38" w:rsidRPr="00785A38">
        <w:rPr>
          <w:rFonts w:ascii="Times New Roman" w:eastAsia="Calibri" w:hAnsi="Times New Roman" w:cs="Times New Roman"/>
          <w:kern w:val="2"/>
          <w:sz w:val="28"/>
          <w:szCs w:val="28"/>
          <w:lang w:val="kk-KZ" w:eastAsia="ru-RU"/>
          <w14:ligatures w14:val="standardContextual"/>
        </w:rPr>
        <w:t>БТ</w:t>
      </w:r>
      <w:r w:rsidR="00785A38" w:rsidRPr="00D6453E">
        <w:rPr>
          <w:rFonts w:ascii="Times New Roman" w:eastAsia="Calibri" w:hAnsi="Times New Roman" w:cs="Times New Roman"/>
          <w:kern w:val="2"/>
          <w:sz w:val="28"/>
          <w:szCs w:val="28"/>
          <w:lang w:val="kk-KZ" w:eastAsia="ru-RU"/>
          <w14:ligatures w14:val="standardContextual"/>
        </w:rPr>
        <w:t xml:space="preserve"> </w:t>
      </w:r>
      <w:r w:rsidR="003C0073">
        <w:rPr>
          <w:rFonts w:ascii="Times New Roman" w:eastAsia="Calibri" w:hAnsi="Times New Roman" w:cs="Times New Roman"/>
          <w:kern w:val="2"/>
          <w:sz w:val="28"/>
          <w:szCs w:val="28"/>
          <w:lang w:val="kk-KZ" w:eastAsia="ru-RU"/>
          <w14:ligatures w14:val="standardContextual"/>
        </w:rPr>
        <w:t>экс.кейін</w:t>
      </w:r>
      <w:r w:rsidR="00785A38" w:rsidRPr="00D6453E">
        <w:rPr>
          <w:rFonts w:ascii="Times New Roman" w:eastAsia="Calibri" w:hAnsi="Times New Roman" w:cs="Times New Roman"/>
          <w:kern w:val="2"/>
          <w:sz w:val="28"/>
          <w:szCs w:val="28"/>
          <w:lang w:val="kk-KZ" w:eastAsia="ru-RU"/>
          <w14:ligatures w14:val="standardContextual"/>
        </w:rPr>
        <w:t>»-да p&lt;0.05 болғандықтан, Wilcoxon (1.5-кесте) қолданылған, нәтижесінде р=0.002 де бақылау тобында оң динамика барын растайды, алайда ол Э</w:t>
      </w:r>
      <w:r w:rsidR="00785A38" w:rsidRPr="00785A38">
        <w:rPr>
          <w:rFonts w:ascii="Times New Roman" w:eastAsia="Calibri" w:hAnsi="Times New Roman" w:cs="Times New Roman"/>
          <w:kern w:val="2"/>
          <w:sz w:val="28"/>
          <w:szCs w:val="28"/>
          <w:lang w:val="kk-KZ" w:eastAsia="ru-RU"/>
          <w14:ligatures w14:val="standardContextual"/>
        </w:rPr>
        <w:t>Т</w:t>
      </w:r>
      <w:r w:rsidR="00785A38" w:rsidRPr="00D6453E">
        <w:rPr>
          <w:rFonts w:ascii="Times New Roman" w:eastAsia="Calibri" w:hAnsi="Times New Roman" w:cs="Times New Roman"/>
          <w:kern w:val="2"/>
          <w:sz w:val="28"/>
          <w:szCs w:val="28"/>
          <w:lang w:val="kk-KZ" w:eastAsia="ru-RU"/>
          <w14:ligatures w14:val="standardContextual"/>
        </w:rPr>
        <w:t xml:space="preserve">-пен салыстырғанда әлдеқайда төмен. </w:t>
      </w:r>
    </w:p>
    <w:p w:rsidR="00785A38" w:rsidRPr="00D6453E" w:rsidRDefault="00BC5261" w:rsidP="00245623">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Pr>
          <w:rFonts w:ascii="Times New Roman" w:eastAsia="Calibri" w:hAnsi="Times New Roman" w:cs="Times New Roman"/>
          <w:kern w:val="2"/>
          <w:sz w:val="28"/>
          <w:szCs w:val="28"/>
          <w:lang w:val="kk-KZ" w:eastAsia="ru-RU"/>
          <w14:ligatures w14:val="standardContextual"/>
        </w:rPr>
        <w:t>35</w:t>
      </w:r>
      <w:r w:rsidR="00785A38" w:rsidRPr="00D6453E">
        <w:rPr>
          <w:rFonts w:ascii="Times New Roman" w:eastAsia="Calibri" w:hAnsi="Times New Roman" w:cs="Times New Roman"/>
          <w:kern w:val="2"/>
          <w:sz w:val="28"/>
          <w:szCs w:val="28"/>
          <w:lang w:val="kk-KZ" w:eastAsia="ru-RU"/>
          <w14:ligatures w14:val="standardContextual"/>
        </w:rPr>
        <w:t xml:space="preserve">-кестедегі </w:t>
      </w:r>
      <w:r w:rsidR="00782C41">
        <w:rPr>
          <w:rFonts w:ascii="Times New Roman" w:eastAsia="Calibri" w:hAnsi="Times New Roman" w:cs="Times New Roman"/>
          <w:kern w:val="2"/>
          <w:sz w:val="28"/>
          <w:szCs w:val="28"/>
          <w:lang w:val="kk-KZ" w:eastAsia="ru-RU"/>
          <w14:ligatures w14:val="standardContextual"/>
        </w:rPr>
        <w:t>т</w:t>
      </w:r>
      <w:r w:rsidR="00782C41" w:rsidRPr="00782C41">
        <w:rPr>
          <w:rFonts w:ascii="Times New Roman" w:eastAsia="Calibri" w:hAnsi="Times New Roman" w:cs="Times New Roman"/>
          <w:kern w:val="2"/>
          <w:sz w:val="28"/>
          <w:szCs w:val="28"/>
          <w:lang w:val="kk-KZ" w:eastAsia="ru-RU"/>
          <w14:ligatures w14:val="standardContextual"/>
        </w:rPr>
        <w:t xml:space="preserve">әуелсіз үлгілердің тесті </w:t>
      </w:r>
      <w:r w:rsidR="00785A38" w:rsidRPr="00D6453E">
        <w:rPr>
          <w:rFonts w:ascii="Times New Roman" w:eastAsia="Calibri" w:hAnsi="Times New Roman" w:cs="Times New Roman"/>
          <w:kern w:val="2"/>
          <w:sz w:val="28"/>
          <w:szCs w:val="28"/>
          <w:lang w:val="kk-KZ" w:eastAsia="ru-RU"/>
          <w14:ligatures w14:val="standardContextual"/>
        </w:rPr>
        <w:t>t=5.018, p&lt;0.001 деген мәліметтер «кейінгі» кезеңде Э</w:t>
      </w:r>
      <w:r w:rsidR="00785A38" w:rsidRPr="00785A38">
        <w:rPr>
          <w:rFonts w:ascii="Times New Roman" w:eastAsia="Calibri" w:hAnsi="Times New Roman" w:cs="Times New Roman"/>
          <w:kern w:val="2"/>
          <w:sz w:val="28"/>
          <w:szCs w:val="28"/>
          <w:lang w:val="kk-KZ" w:eastAsia="ru-RU"/>
          <w14:ligatures w14:val="standardContextual"/>
        </w:rPr>
        <w:t>Т</w:t>
      </w:r>
      <w:r w:rsidR="00785A38" w:rsidRPr="00D6453E">
        <w:rPr>
          <w:rFonts w:ascii="Times New Roman" w:eastAsia="Calibri" w:hAnsi="Times New Roman" w:cs="Times New Roman"/>
          <w:kern w:val="2"/>
          <w:sz w:val="28"/>
          <w:szCs w:val="28"/>
          <w:lang w:val="kk-KZ" w:eastAsia="ru-RU"/>
          <w14:ligatures w14:val="standardContextual"/>
        </w:rPr>
        <w:t xml:space="preserve"> көрсеткіштері </w:t>
      </w:r>
      <w:r w:rsidR="00785A38" w:rsidRPr="00785A38">
        <w:rPr>
          <w:rFonts w:ascii="Times New Roman" w:eastAsia="Calibri" w:hAnsi="Times New Roman" w:cs="Times New Roman"/>
          <w:kern w:val="2"/>
          <w:sz w:val="28"/>
          <w:szCs w:val="28"/>
          <w:lang w:val="kk-KZ" w:eastAsia="ru-RU"/>
          <w14:ligatures w14:val="standardContextual"/>
        </w:rPr>
        <w:t>БТ</w:t>
      </w:r>
      <w:r w:rsidR="00785A38" w:rsidRPr="00D6453E">
        <w:rPr>
          <w:rFonts w:ascii="Times New Roman" w:eastAsia="Calibri" w:hAnsi="Times New Roman" w:cs="Times New Roman"/>
          <w:kern w:val="2"/>
          <w:sz w:val="28"/>
          <w:szCs w:val="28"/>
          <w:lang w:val="kk-KZ" w:eastAsia="ru-RU"/>
          <w14:ligatures w14:val="standardContextual"/>
        </w:rPr>
        <w:t>-нан едәуір жоғары болғанын айғақтайды. Осылайша, зерттеу контекстінде кибербуллингке қарсы арнайы тренингтер мен цифрлық қауіпсіздікке басымдық беретін жұмыс</w:t>
      </w:r>
      <w:r w:rsidR="00785A38" w:rsidRPr="00785A38">
        <w:rPr>
          <w:rFonts w:ascii="Times New Roman" w:eastAsia="Calibri" w:hAnsi="Times New Roman" w:cs="Times New Roman"/>
          <w:kern w:val="2"/>
          <w:sz w:val="28"/>
          <w:szCs w:val="28"/>
          <w:lang w:val="kk-KZ" w:eastAsia="ru-RU"/>
          <w14:ligatures w14:val="standardContextual"/>
        </w:rPr>
        <w:t>тар</w:t>
      </w:r>
      <w:r w:rsidR="00785A38" w:rsidRPr="00D6453E">
        <w:rPr>
          <w:rFonts w:ascii="Times New Roman" w:eastAsia="Calibri" w:hAnsi="Times New Roman" w:cs="Times New Roman"/>
          <w:kern w:val="2"/>
          <w:sz w:val="28"/>
          <w:szCs w:val="28"/>
          <w:lang w:val="kk-KZ" w:eastAsia="ru-RU"/>
          <w14:ligatures w14:val="standardContextual"/>
        </w:rPr>
        <w:t xml:space="preserve"> Э</w:t>
      </w:r>
      <w:r w:rsidR="00785A38" w:rsidRPr="00785A38">
        <w:rPr>
          <w:rFonts w:ascii="Times New Roman" w:eastAsia="Calibri" w:hAnsi="Times New Roman" w:cs="Times New Roman"/>
          <w:kern w:val="2"/>
          <w:sz w:val="28"/>
          <w:szCs w:val="28"/>
          <w:lang w:val="kk-KZ" w:eastAsia="ru-RU"/>
          <w14:ligatures w14:val="standardContextual"/>
        </w:rPr>
        <w:t>Т</w:t>
      </w:r>
      <w:r w:rsidR="00785A38" w:rsidRPr="00D6453E">
        <w:rPr>
          <w:rFonts w:ascii="Times New Roman" w:eastAsia="Calibri" w:hAnsi="Times New Roman" w:cs="Times New Roman"/>
          <w:kern w:val="2"/>
          <w:sz w:val="28"/>
          <w:szCs w:val="28"/>
          <w:lang w:val="kk-KZ" w:eastAsia="ru-RU"/>
          <w14:ligatures w14:val="standardContextual"/>
        </w:rPr>
        <w:t xml:space="preserve"> </w:t>
      </w:r>
      <w:r w:rsidR="00785A38" w:rsidRPr="00785A38">
        <w:rPr>
          <w:rFonts w:ascii="Times New Roman" w:eastAsia="Calibri" w:hAnsi="Times New Roman" w:cs="Times New Roman"/>
          <w:kern w:val="2"/>
          <w:sz w:val="28"/>
          <w:szCs w:val="28"/>
          <w:lang w:val="kk-KZ" w:eastAsia="ru-RU"/>
          <w14:ligatures w14:val="standardContextual"/>
        </w:rPr>
        <w:t>зерттелушілерінің</w:t>
      </w:r>
      <w:r w:rsidR="00785A38" w:rsidRPr="00D6453E">
        <w:rPr>
          <w:rFonts w:ascii="Times New Roman" w:eastAsia="Calibri" w:hAnsi="Times New Roman" w:cs="Times New Roman"/>
          <w:kern w:val="2"/>
          <w:sz w:val="28"/>
          <w:szCs w:val="28"/>
          <w:lang w:val="kk-KZ" w:eastAsia="ru-RU"/>
          <w14:ligatures w14:val="standardContextual"/>
        </w:rPr>
        <w:t xml:space="preserve"> онлайн-қорғалу және этикалық ұстаным деңгейін айтарлықтай арттырғанын көреміз.</w:t>
      </w:r>
    </w:p>
    <w:p w:rsidR="00176B99" w:rsidRDefault="00785A38" w:rsidP="00176B99">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D6453E">
        <w:rPr>
          <w:rFonts w:ascii="Times New Roman" w:eastAsia="Calibri" w:hAnsi="Times New Roman" w:cs="Times New Roman"/>
          <w:kern w:val="2"/>
          <w:sz w:val="28"/>
          <w:szCs w:val="28"/>
          <w:lang w:val="kk-KZ" w:eastAsia="ru-RU"/>
          <w14:ligatures w14:val="standardContextual"/>
        </w:rPr>
        <w:t>Екінші әдістеме (М.</w:t>
      </w:r>
      <w:r w:rsidR="003C0073">
        <w:rPr>
          <w:rFonts w:ascii="Times New Roman" w:eastAsia="Calibri" w:hAnsi="Times New Roman" w:cs="Times New Roman"/>
          <w:kern w:val="2"/>
          <w:sz w:val="28"/>
          <w:szCs w:val="28"/>
          <w:lang w:val="kk-KZ" w:eastAsia="ru-RU"/>
          <w14:ligatures w14:val="standardContextual"/>
        </w:rPr>
        <w:t xml:space="preserve"> </w:t>
      </w:r>
      <w:r w:rsidRPr="00D6453E">
        <w:rPr>
          <w:rFonts w:ascii="Times New Roman" w:eastAsia="Calibri" w:hAnsi="Times New Roman" w:cs="Times New Roman"/>
          <w:kern w:val="2"/>
          <w:sz w:val="28"/>
          <w:szCs w:val="28"/>
          <w:lang w:val="kk-KZ" w:eastAsia="ru-RU"/>
          <w14:ligatures w14:val="standardContextual"/>
        </w:rPr>
        <w:t>Рокичтің «Құндылық бағдар» әдістемесі) де мотивациялық-құндылық</w:t>
      </w:r>
      <w:r w:rsidRPr="00785A38">
        <w:rPr>
          <w:rFonts w:ascii="Times New Roman" w:eastAsia="Calibri" w:hAnsi="Times New Roman" w:cs="Times New Roman"/>
          <w:kern w:val="2"/>
          <w:sz w:val="28"/>
          <w:szCs w:val="28"/>
          <w:lang w:val="kk-KZ" w:eastAsia="ru-RU"/>
          <w14:ligatures w14:val="standardContextual"/>
        </w:rPr>
        <w:t>тық</w:t>
      </w:r>
      <w:r w:rsidRPr="00D6453E">
        <w:rPr>
          <w:rFonts w:ascii="Times New Roman" w:eastAsia="Calibri" w:hAnsi="Times New Roman" w:cs="Times New Roman"/>
          <w:kern w:val="2"/>
          <w:sz w:val="28"/>
          <w:szCs w:val="28"/>
          <w:lang w:val="kk-KZ" w:eastAsia="ru-RU"/>
          <w14:ligatures w14:val="standardContextual"/>
        </w:rPr>
        <w:t xml:space="preserve"> </w:t>
      </w:r>
      <w:r w:rsidRPr="00785A38">
        <w:rPr>
          <w:rFonts w:ascii="Times New Roman" w:eastAsia="Calibri" w:hAnsi="Times New Roman" w:cs="Times New Roman"/>
          <w:kern w:val="2"/>
          <w:sz w:val="28"/>
          <w:szCs w:val="28"/>
          <w:lang w:val="kk-KZ" w:eastAsia="ru-RU"/>
          <w14:ligatures w14:val="standardContextual"/>
        </w:rPr>
        <w:t>критерийіне</w:t>
      </w:r>
      <w:r w:rsidRPr="00D6453E">
        <w:rPr>
          <w:rFonts w:ascii="Times New Roman" w:eastAsia="Calibri" w:hAnsi="Times New Roman" w:cs="Times New Roman"/>
          <w:kern w:val="2"/>
          <w:sz w:val="28"/>
          <w:szCs w:val="28"/>
          <w:lang w:val="kk-KZ" w:eastAsia="ru-RU"/>
          <w14:ligatures w14:val="standardContextual"/>
        </w:rPr>
        <w:t xml:space="preserve"> жатады. </w:t>
      </w:r>
      <w:r w:rsidR="00BC5261">
        <w:rPr>
          <w:rFonts w:ascii="Times New Roman" w:eastAsia="Calibri" w:hAnsi="Times New Roman" w:cs="Times New Roman"/>
          <w:kern w:val="2"/>
          <w:sz w:val="28"/>
          <w:szCs w:val="28"/>
          <w:lang w:val="kk-KZ" w:eastAsia="ru-RU"/>
          <w14:ligatures w14:val="standardContextual"/>
        </w:rPr>
        <w:t>37</w:t>
      </w:r>
      <w:r w:rsidRPr="00D6453E">
        <w:rPr>
          <w:rFonts w:ascii="Times New Roman" w:eastAsia="Calibri" w:hAnsi="Times New Roman" w:cs="Times New Roman"/>
          <w:kern w:val="2"/>
          <w:sz w:val="28"/>
          <w:szCs w:val="28"/>
          <w:lang w:val="kk-KZ" w:eastAsia="ru-RU"/>
          <w14:ligatures w14:val="standardContextual"/>
        </w:rPr>
        <w:t xml:space="preserve">-кесте </w:t>
      </w:r>
      <w:r w:rsidR="00324060">
        <w:rPr>
          <w:rFonts w:ascii="Times New Roman" w:eastAsia="Calibri" w:hAnsi="Times New Roman" w:cs="Times New Roman"/>
          <w:kern w:val="2"/>
          <w:sz w:val="28"/>
          <w:szCs w:val="28"/>
          <w:lang w:val="kk-KZ" w:eastAsia="ru-RU"/>
          <w14:ligatures w14:val="standardContextual"/>
        </w:rPr>
        <w:t>с</w:t>
      </w:r>
      <w:r w:rsidR="00324060" w:rsidRPr="00324060">
        <w:rPr>
          <w:rFonts w:ascii="Times New Roman" w:eastAsia="Calibri" w:hAnsi="Times New Roman" w:cs="Times New Roman"/>
          <w:kern w:val="2"/>
          <w:sz w:val="28"/>
          <w:szCs w:val="28"/>
          <w:lang w:val="kk-KZ" w:eastAsia="ru-RU"/>
          <w14:ligatures w14:val="standardContextual"/>
        </w:rPr>
        <w:t xml:space="preserve">ипаттамалық статистика </w:t>
      </w:r>
      <w:r w:rsidRPr="00D6453E">
        <w:rPr>
          <w:rFonts w:ascii="Times New Roman" w:eastAsia="Calibri" w:hAnsi="Times New Roman" w:cs="Times New Roman"/>
          <w:kern w:val="2"/>
          <w:sz w:val="28"/>
          <w:szCs w:val="28"/>
          <w:lang w:val="kk-KZ" w:eastAsia="ru-RU"/>
          <w14:ligatures w14:val="standardContextual"/>
        </w:rPr>
        <w:t>көрсеткендей, Э</w:t>
      </w:r>
      <w:r w:rsidRPr="00785A38">
        <w:rPr>
          <w:rFonts w:ascii="Times New Roman" w:eastAsia="Calibri" w:hAnsi="Times New Roman" w:cs="Times New Roman"/>
          <w:kern w:val="2"/>
          <w:sz w:val="28"/>
          <w:szCs w:val="28"/>
          <w:lang w:val="kk-KZ" w:eastAsia="ru-RU"/>
          <w14:ligatures w14:val="standardContextual"/>
        </w:rPr>
        <w:t>Т</w:t>
      </w:r>
      <w:r w:rsidRPr="00D6453E">
        <w:rPr>
          <w:rFonts w:ascii="Times New Roman" w:eastAsia="Calibri" w:hAnsi="Times New Roman" w:cs="Times New Roman"/>
          <w:kern w:val="2"/>
          <w:sz w:val="28"/>
          <w:szCs w:val="28"/>
          <w:lang w:val="kk-KZ" w:eastAsia="ru-RU"/>
          <w14:ligatures w14:val="standardContextual"/>
        </w:rPr>
        <w:t xml:space="preserve">-да орташа мән 14.9-дан 22.3-ке дейін өскен, ал </w:t>
      </w:r>
      <w:r w:rsidRPr="00785A38">
        <w:rPr>
          <w:rFonts w:ascii="Times New Roman" w:eastAsia="Calibri" w:hAnsi="Times New Roman" w:cs="Times New Roman"/>
          <w:kern w:val="2"/>
          <w:sz w:val="28"/>
          <w:szCs w:val="28"/>
          <w:lang w:val="kk-KZ" w:eastAsia="ru-RU"/>
          <w14:ligatures w14:val="standardContextual"/>
        </w:rPr>
        <w:t>БТ</w:t>
      </w:r>
      <w:r w:rsidRPr="00D6453E">
        <w:rPr>
          <w:rFonts w:ascii="Times New Roman" w:eastAsia="Calibri" w:hAnsi="Times New Roman" w:cs="Times New Roman"/>
          <w:kern w:val="2"/>
          <w:sz w:val="28"/>
          <w:szCs w:val="28"/>
          <w:lang w:val="kk-KZ" w:eastAsia="ru-RU"/>
          <w14:ligatures w14:val="standardContextual"/>
        </w:rPr>
        <w:t xml:space="preserve">-да – 14.1-ден 16.5-ке дейін ғана көтерілген. </w:t>
      </w:r>
      <w:r w:rsidR="00BC22D0" w:rsidRPr="00BC22D0">
        <w:rPr>
          <w:rFonts w:ascii="Times New Roman" w:eastAsia="Calibri" w:hAnsi="Times New Roman" w:cs="Times New Roman"/>
          <w:kern w:val="2"/>
          <w:sz w:val="28"/>
          <w:szCs w:val="28"/>
          <w:lang w:val="kk-KZ" w:eastAsia="ru-RU"/>
          <w14:ligatures w14:val="standardContextual"/>
        </w:rPr>
        <w:t>38</w:t>
      </w:r>
      <w:r w:rsidRPr="00BC22D0">
        <w:rPr>
          <w:rFonts w:ascii="Times New Roman" w:eastAsia="Calibri" w:hAnsi="Times New Roman" w:cs="Times New Roman"/>
          <w:kern w:val="2"/>
          <w:sz w:val="28"/>
          <w:szCs w:val="28"/>
          <w:lang w:val="kk-KZ" w:eastAsia="ru-RU"/>
          <w14:ligatures w14:val="standardContextual"/>
        </w:rPr>
        <w:t xml:space="preserve">-кестеде </w:t>
      </w:r>
      <w:r w:rsidR="00324060" w:rsidRPr="00324060">
        <w:rPr>
          <w:rFonts w:ascii="Times New Roman" w:eastAsia="Times New Roman" w:hAnsi="Times New Roman" w:cs="Times New Roman"/>
          <w:bCs/>
          <w:color w:val="000000"/>
          <w:sz w:val="28"/>
          <w:szCs w:val="28"/>
          <w:lang w:val="kk-KZ" w:eastAsia="ru-RU"/>
        </w:rPr>
        <w:t xml:space="preserve">нормалылықты тексеру </w:t>
      </w:r>
      <w:r w:rsidRPr="00D6453E">
        <w:rPr>
          <w:rFonts w:ascii="Times New Roman" w:eastAsia="Calibri" w:hAnsi="Times New Roman" w:cs="Times New Roman"/>
          <w:kern w:val="2"/>
          <w:sz w:val="28"/>
          <w:szCs w:val="28"/>
          <w:lang w:val="kk-KZ" w:eastAsia="ru-RU"/>
          <w14:ligatures w14:val="standardContextual"/>
        </w:rPr>
        <w:t>«</w:t>
      </w:r>
      <w:r w:rsidR="003C0073">
        <w:rPr>
          <w:rFonts w:ascii="Times New Roman" w:eastAsia="Calibri" w:hAnsi="Times New Roman" w:cs="Times New Roman"/>
          <w:kern w:val="2"/>
          <w:sz w:val="28"/>
          <w:szCs w:val="28"/>
          <w:lang w:val="kk-KZ" w:eastAsia="ru-RU"/>
          <w14:ligatures w14:val="standardContextual"/>
        </w:rPr>
        <w:t>БТ эксп.кейін</w:t>
      </w:r>
      <w:r w:rsidRPr="00D6453E">
        <w:rPr>
          <w:rFonts w:ascii="Times New Roman" w:eastAsia="Calibri" w:hAnsi="Times New Roman" w:cs="Times New Roman"/>
          <w:kern w:val="2"/>
          <w:sz w:val="28"/>
          <w:szCs w:val="28"/>
          <w:lang w:val="kk-KZ" w:eastAsia="ru-RU"/>
          <w14:ligatures w14:val="standardContextual"/>
        </w:rPr>
        <w:t xml:space="preserve">»-дағы деректерде қалыптылық ережесі бұзылғаны (p &lt; 0.05) байқалады, сондықтан </w:t>
      </w:r>
      <w:r w:rsidRPr="00785A38">
        <w:rPr>
          <w:rFonts w:ascii="Times New Roman" w:eastAsia="Calibri" w:hAnsi="Times New Roman" w:cs="Times New Roman"/>
          <w:kern w:val="2"/>
          <w:sz w:val="28"/>
          <w:szCs w:val="28"/>
          <w:lang w:val="kk-KZ" w:eastAsia="ru-RU"/>
          <w14:ligatures w14:val="standardContextual"/>
        </w:rPr>
        <w:t>БТ</w:t>
      </w:r>
      <w:r w:rsidRPr="00D6453E">
        <w:rPr>
          <w:rFonts w:ascii="Times New Roman" w:eastAsia="Calibri" w:hAnsi="Times New Roman" w:cs="Times New Roman"/>
          <w:kern w:val="2"/>
          <w:sz w:val="28"/>
          <w:szCs w:val="28"/>
          <w:lang w:val="kk-KZ" w:eastAsia="ru-RU"/>
          <w14:ligatures w14:val="standardContextual"/>
        </w:rPr>
        <w:t xml:space="preserve"> үшін Wilcoxon (p=0.026), ал Э</w:t>
      </w:r>
      <w:r w:rsidRPr="00785A38">
        <w:rPr>
          <w:rFonts w:ascii="Times New Roman" w:eastAsia="Calibri" w:hAnsi="Times New Roman" w:cs="Times New Roman"/>
          <w:kern w:val="2"/>
          <w:sz w:val="28"/>
          <w:szCs w:val="28"/>
          <w:lang w:val="kk-KZ" w:eastAsia="ru-RU"/>
          <w14:ligatures w14:val="standardContextual"/>
        </w:rPr>
        <w:t>Т</w:t>
      </w:r>
      <w:r w:rsidRPr="00D6453E">
        <w:rPr>
          <w:rFonts w:ascii="Times New Roman" w:eastAsia="Calibri" w:hAnsi="Times New Roman" w:cs="Times New Roman"/>
          <w:kern w:val="2"/>
          <w:sz w:val="28"/>
          <w:szCs w:val="28"/>
          <w:lang w:val="kk-KZ" w:eastAsia="ru-RU"/>
          <w14:ligatures w14:val="standardContextual"/>
        </w:rPr>
        <w:t xml:space="preserve"> үшін t-тест (p&lt;0.001) қолданылған. Нәтижесінде екі топта да өзгеріс бар, бірақ Э</w:t>
      </w:r>
      <w:r w:rsidRPr="00785A38">
        <w:rPr>
          <w:rFonts w:ascii="Times New Roman" w:eastAsia="Calibri" w:hAnsi="Times New Roman" w:cs="Times New Roman"/>
          <w:kern w:val="2"/>
          <w:sz w:val="28"/>
          <w:szCs w:val="28"/>
          <w:lang w:val="kk-KZ" w:eastAsia="ru-RU"/>
          <w14:ligatures w14:val="standardContextual"/>
        </w:rPr>
        <w:t>Т</w:t>
      </w:r>
      <w:r w:rsidRPr="00D6453E">
        <w:rPr>
          <w:rFonts w:ascii="Times New Roman" w:eastAsia="Calibri" w:hAnsi="Times New Roman" w:cs="Times New Roman"/>
          <w:kern w:val="2"/>
          <w:sz w:val="28"/>
          <w:szCs w:val="28"/>
          <w:lang w:val="kk-KZ" w:eastAsia="ru-RU"/>
          <w14:ligatures w14:val="standardContextual"/>
        </w:rPr>
        <w:t xml:space="preserve"> айтарлықтай жоғары қарқынмен алға ілгерілеген. </w:t>
      </w:r>
      <w:r w:rsidR="00BC5261">
        <w:rPr>
          <w:rFonts w:ascii="Times New Roman" w:eastAsia="Calibri" w:hAnsi="Times New Roman" w:cs="Times New Roman"/>
          <w:kern w:val="2"/>
          <w:sz w:val="28"/>
          <w:szCs w:val="28"/>
          <w:lang w:val="kk-KZ" w:eastAsia="ru-RU"/>
          <w14:ligatures w14:val="standardContextual"/>
        </w:rPr>
        <w:t>39-</w:t>
      </w:r>
      <w:r w:rsidRPr="00D6453E">
        <w:rPr>
          <w:rFonts w:ascii="Times New Roman" w:eastAsia="Calibri" w:hAnsi="Times New Roman" w:cs="Times New Roman"/>
          <w:kern w:val="2"/>
          <w:sz w:val="28"/>
          <w:szCs w:val="28"/>
          <w:lang w:val="kk-KZ" w:eastAsia="ru-RU"/>
          <w14:ligatures w14:val="standardContextual"/>
        </w:rPr>
        <w:t>кесте (Mann–Whitney) Z=-3.541, p=0.000 мәндері «</w:t>
      </w:r>
      <w:r w:rsidRPr="00785A38">
        <w:rPr>
          <w:rFonts w:ascii="Times New Roman" w:eastAsia="Calibri" w:hAnsi="Times New Roman" w:cs="Times New Roman"/>
          <w:kern w:val="2"/>
          <w:sz w:val="28"/>
          <w:szCs w:val="28"/>
          <w:lang w:val="kk-KZ" w:eastAsia="ru-RU"/>
          <w14:ligatures w14:val="standardContextual"/>
        </w:rPr>
        <w:t>қорытынды</w:t>
      </w:r>
      <w:r w:rsidRPr="00D6453E">
        <w:rPr>
          <w:rFonts w:ascii="Times New Roman" w:eastAsia="Calibri" w:hAnsi="Times New Roman" w:cs="Times New Roman"/>
          <w:kern w:val="2"/>
          <w:sz w:val="28"/>
          <w:szCs w:val="28"/>
          <w:lang w:val="kk-KZ" w:eastAsia="ru-RU"/>
          <w14:ligatures w14:val="standardContextual"/>
        </w:rPr>
        <w:t>» кезеңде топтар арасында статистикалық тұрғыдан сенімді айырмашылық бар екенін растайды. Осыдан туындайтын қорытынды – құндылықтар жүйесін талдап, онлайн-қарым-қатынастағы жауапкершілік пен этикалық нормаларға назар аудару эксперименттік топтың ішкі дүниет</w:t>
      </w:r>
      <w:r w:rsidR="00176B99">
        <w:rPr>
          <w:rFonts w:ascii="Times New Roman" w:eastAsia="Calibri" w:hAnsi="Times New Roman" w:cs="Times New Roman"/>
          <w:kern w:val="2"/>
          <w:sz w:val="28"/>
          <w:szCs w:val="28"/>
          <w:lang w:val="kk-KZ" w:eastAsia="ru-RU"/>
          <w14:ligatures w14:val="standardContextual"/>
        </w:rPr>
        <w:t>анымдық өзгерістерін күшейткен.</w:t>
      </w:r>
    </w:p>
    <w:p w:rsidR="005D3691" w:rsidRPr="00D6453E" w:rsidRDefault="00785A38" w:rsidP="00176B99">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D6453E">
        <w:rPr>
          <w:rFonts w:ascii="Times New Roman" w:eastAsia="Calibri" w:hAnsi="Times New Roman" w:cs="Times New Roman"/>
          <w:kern w:val="2"/>
          <w:sz w:val="28"/>
          <w:szCs w:val="28"/>
          <w:lang w:val="kk-KZ" w:eastAsia="ru-RU"/>
          <w14:ligatures w14:val="standardContextual"/>
        </w:rPr>
        <w:t xml:space="preserve">Үшінші әдістеме («Мессенджерлер арқылы хат алмасу кезіндегі ең ұнамсыз тіркестер» сауалнамасы) когнитивтік-іс-әрекеттік </w:t>
      </w:r>
      <w:r w:rsidRPr="00785A38">
        <w:rPr>
          <w:rFonts w:ascii="Times New Roman" w:eastAsia="Calibri" w:hAnsi="Times New Roman" w:cs="Times New Roman"/>
          <w:kern w:val="2"/>
          <w:sz w:val="28"/>
          <w:szCs w:val="28"/>
          <w:lang w:val="kk-KZ" w:eastAsia="ru-RU"/>
          <w14:ligatures w14:val="standardContextual"/>
        </w:rPr>
        <w:t>критерийді</w:t>
      </w:r>
      <w:r w:rsidRPr="00D6453E">
        <w:rPr>
          <w:rFonts w:ascii="Times New Roman" w:eastAsia="Calibri" w:hAnsi="Times New Roman" w:cs="Times New Roman"/>
          <w:kern w:val="2"/>
          <w:sz w:val="28"/>
          <w:szCs w:val="28"/>
          <w:lang w:val="kk-KZ" w:eastAsia="ru-RU"/>
          <w14:ligatures w14:val="standardContextual"/>
        </w:rPr>
        <w:t xml:space="preserve"> </w:t>
      </w:r>
      <w:r w:rsidRPr="00D6453E">
        <w:rPr>
          <w:rFonts w:ascii="Times New Roman" w:eastAsia="Calibri" w:hAnsi="Times New Roman" w:cs="Times New Roman"/>
          <w:kern w:val="2"/>
          <w:sz w:val="28"/>
          <w:szCs w:val="28"/>
          <w:lang w:val="kk-KZ" w:eastAsia="ru-RU"/>
          <w14:ligatures w14:val="standardContextual"/>
        </w:rPr>
        <w:lastRenderedPageBreak/>
        <w:t xml:space="preserve">бағалайды. </w:t>
      </w:r>
      <w:r w:rsidR="00BC5261">
        <w:rPr>
          <w:rFonts w:ascii="Times New Roman" w:eastAsia="Calibri" w:hAnsi="Times New Roman" w:cs="Times New Roman"/>
          <w:kern w:val="2"/>
          <w:sz w:val="28"/>
          <w:szCs w:val="28"/>
          <w:lang w:val="kk-KZ" w:eastAsia="ru-RU"/>
          <w14:ligatures w14:val="standardContextual"/>
        </w:rPr>
        <w:t>41</w:t>
      </w:r>
      <w:r w:rsidRPr="00D6453E">
        <w:rPr>
          <w:rFonts w:ascii="Times New Roman" w:eastAsia="Calibri" w:hAnsi="Times New Roman" w:cs="Times New Roman"/>
          <w:kern w:val="2"/>
          <w:sz w:val="28"/>
          <w:szCs w:val="28"/>
          <w:lang w:val="kk-KZ" w:eastAsia="ru-RU"/>
          <w14:ligatures w14:val="standardContextual"/>
        </w:rPr>
        <w:t>-кесте бойынша Э</w:t>
      </w:r>
      <w:r w:rsidRPr="00785A38">
        <w:rPr>
          <w:rFonts w:ascii="Times New Roman" w:eastAsia="Calibri" w:hAnsi="Times New Roman" w:cs="Times New Roman"/>
          <w:kern w:val="2"/>
          <w:sz w:val="28"/>
          <w:szCs w:val="28"/>
          <w:lang w:val="kk-KZ" w:eastAsia="ru-RU"/>
          <w14:ligatures w14:val="standardContextual"/>
        </w:rPr>
        <w:t>Т</w:t>
      </w:r>
      <w:r w:rsidRPr="00D6453E">
        <w:rPr>
          <w:rFonts w:ascii="Times New Roman" w:eastAsia="Calibri" w:hAnsi="Times New Roman" w:cs="Times New Roman"/>
          <w:kern w:val="2"/>
          <w:sz w:val="28"/>
          <w:szCs w:val="28"/>
          <w:lang w:val="kk-KZ" w:eastAsia="ru-RU"/>
          <w14:ligatures w14:val="standardContextual"/>
        </w:rPr>
        <w:t xml:space="preserve"> студенттері 22.4-тен 31.6-ға дейін жетіп, 9.2 баллға өскен, ал </w:t>
      </w:r>
      <w:r w:rsidRPr="00785A38">
        <w:rPr>
          <w:rFonts w:ascii="Times New Roman" w:eastAsia="Calibri" w:hAnsi="Times New Roman" w:cs="Times New Roman"/>
          <w:kern w:val="2"/>
          <w:sz w:val="28"/>
          <w:szCs w:val="28"/>
          <w:lang w:val="kk-KZ" w:eastAsia="ru-RU"/>
          <w14:ligatures w14:val="standardContextual"/>
        </w:rPr>
        <w:t>БТ</w:t>
      </w:r>
      <w:r w:rsidRPr="00D6453E">
        <w:rPr>
          <w:rFonts w:ascii="Times New Roman" w:eastAsia="Calibri" w:hAnsi="Times New Roman" w:cs="Times New Roman"/>
          <w:kern w:val="2"/>
          <w:sz w:val="28"/>
          <w:szCs w:val="28"/>
          <w:lang w:val="kk-KZ" w:eastAsia="ru-RU"/>
          <w14:ligatures w14:val="standardContextual"/>
        </w:rPr>
        <w:t xml:space="preserve"> 21.8-ден 24.3-ке ғана жоғарылаған (өсім 2.5 балл). Бұл айырмашылық Э</w:t>
      </w:r>
      <w:r w:rsidRPr="00785A38">
        <w:rPr>
          <w:rFonts w:ascii="Times New Roman" w:eastAsia="Calibri" w:hAnsi="Times New Roman" w:cs="Times New Roman"/>
          <w:kern w:val="2"/>
          <w:sz w:val="28"/>
          <w:szCs w:val="28"/>
          <w:lang w:val="kk-KZ" w:eastAsia="ru-RU"/>
          <w14:ligatures w14:val="standardContextual"/>
        </w:rPr>
        <w:t>Т</w:t>
      </w:r>
      <w:r w:rsidRPr="00D6453E">
        <w:rPr>
          <w:rFonts w:ascii="Times New Roman" w:eastAsia="Calibri" w:hAnsi="Times New Roman" w:cs="Times New Roman"/>
          <w:kern w:val="2"/>
          <w:sz w:val="28"/>
          <w:szCs w:val="28"/>
          <w:lang w:val="kk-KZ" w:eastAsia="ru-RU"/>
          <w14:ligatures w14:val="standardContextual"/>
        </w:rPr>
        <w:t xml:space="preserve"> қатысушыларының хабар алмасу барысында стилистикалық және </w:t>
      </w:r>
      <w:r w:rsidRPr="00785A38">
        <w:rPr>
          <w:rFonts w:ascii="Times New Roman" w:eastAsia="Calibri" w:hAnsi="Times New Roman" w:cs="Times New Roman"/>
          <w:kern w:val="2"/>
          <w:sz w:val="28"/>
          <w:szCs w:val="28"/>
          <w:lang w:val="kk-KZ" w:eastAsia="ru-RU"/>
          <w14:ligatures w14:val="standardContextual"/>
        </w:rPr>
        <w:t>орфографиялық</w:t>
      </w:r>
      <w:r w:rsidRPr="00D6453E">
        <w:rPr>
          <w:rFonts w:ascii="Times New Roman" w:eastAsia="Calibri" w:hAnsi="Times New Roman" w:cs="Times New Roman"/>
          <w:kern w:val="2"/>
          <w:sz w:val="28"/>
          <w:szCs w:val="28"/>
          <w:lang w:val="kk-KZ" w:eastAsia="ru-RU"/>
          <w14:ligatures w14:val="standardContextual"/>
        </w:rPr>
        <w:t xml:space="preserve"> қателерді жақсырақ түсіне бастағанын, сөйтіп онлайн сөз саптауын реттеуге дағдыланғанын көрсетеді. </w:t>
      </w:r>
    </w:p>
    <w:p w:rsidR="00481FAA" w:rsidRDefault="00870524" w:rsidP="00481FAA">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870524">
        <w:rPr>
          <w:rFonts w:ascii="Times New Roman" w:eastAsia="Calibri" w:hAnsi="Times New Roman" w:cs="Times New Roman"/>
          <w:kern w:val="2"/>
          <w:sz w:val="28"/>
          <w:szCs w:val="28"/>
          <w:lang w:val="kk-KZ" w:eastAsia="ru-RU"/>
          <w14:ligatures w14:val="standardContextual"/>
        </w:rPr>
        <w:t>42</w:t>
      </w:r>
      <w:r w:rsidR="00785A38" w:rsidRPr="00870524">
        <w:rPr>
          <w:rFonts w:ascii="Times New Roman" w:eastAsia="Calibri" w:hAnsi="Times New Roman" w:cs="Times New Roman"/>
          <w:kern w:val="2"/>
          <w:sz w:val="28"/>
          <w:szCs w:val="28"/>
          <w:lang w:val="kk-KZ" w:eastAsia="ru-RU"/>
          <w14:ligatures w14:val="standardContextual"/>
        </w:rPr>
        <w:t>-кестеде</w:t>
      </w:r>
      <w:r w:rsidR="00785A38" w:rsidRPr="00D6453E">
        <w:rPr>
          <w:rFonts w:ascii="Times New Roman" w:eastAsia="Calibri" w:hAnsi="Times New Roman" w:cs="Times New Roman"/>
          <w:kern w:val="2"/>
          <w:sz w:val="28"/>
          <w:szCs w:val="28"/>
          <w:lang w:val="kk-KZ" w:eastAsia="ru-RU"/>
          <w14:ligatures w14:val="standardContextual"/>
        </w:rPr>
        <w:t xml:space="preserve"> «</w:t>
      </w:r>
      <w:r w:rsidR="00771EF2">
        <w:rPr>
          <w:rFonts w:ascii="Times New Roman" w:eastAsia="Calibri" w:hAnsi="Times New Roman" w:cs="Times New Roman"/>
          <w:kern w:val="2"/>
          <w:sz w:val="28"/>
          <w:szCs w:val="28"/>
          <w:lang w:val="kk-KZ" w:eastAsia="ru-RU"/>
          <w14:ligatures w14:val="standardContextual"/>
        </w:rPr>
        <w:t xml:space="preserve">БТ эксп.кейін» </w:t>
      </w:r>
      <w:r w:rsidR="00785A38" w:rsidRPr="00D6453E">
        <w:rPr>
          <w:rFonts w:ascii="Times New Roman" w:eastAsia="Calibri" w:hAnsi="Times New Roman" w:cs="Times New Roman"/>
          <w:kern w:val="2"/>
          <w:sz w:val="28"/>
          <w:szCs w:val="28"/>
          <w:lang w:val="kk-KZ" w:eastAsia="ru-RU"/>
          <w14:ligatures w14:val="standardContextual"/>
        </w:rPr>
        <w:t xml:space="preserve">деректері қалыпты таралудан ауытқитындықтан, </w:t>
      </w:r>
      <w:r w:rsidR="00785A38" w:rsidRPr="00785A38">
        <w:rPr>
          <w:rFonts w:ascii="Times New Roman" w:eastAsia="Calibri" w:hAnsi="Times New Roman" w:cs="Times New Roman"/>
          <w:kern w:val="2"/>
          <w:sz w:val="28"/>
          <w:szCs w:val="28"/>
          <w:lang w:val="kk-KZ" w:eastAsia="ru-RU"/>
          <w14:ligatures w14:val="standardContextual"/>
        </w:rPr>
        <w:t>БТ</w:t>
      </w:r>
      <w:r w:rsidR="00785A38" w:rsidRPr="00D6453E">
        <w:rPr>
          <w:rFonts w:ascii="Times New Roman" w:eastAsia="Calibri" w:hAnsi="Times New Roman" w:cs="Times New Roman"/>
          <w:kern w:val="2"/>
          <w:sz w:val="28"/>
          <w:szCs w:val="28"/>
          <w:lang w:val="kk-KZ" w:eastAsia="ru-RU"/>
          <w14:ligatures w14:val="standardContextual"/>
        </w:rPr>
        <w:t xml:space="preserve"> үшін Wilcoxon (p=0.032), ал </w:t>
      </w:r>
      <w:r w:rsidR="00785A38" w:rsidRPr="00785A38">
        <w:rPr>
          <w:rFonts w:ascii="Times New Roman" w:eastAsia="Calibri" w:hAnsi="Times New Roman" w:cs="Times New Roman"/>
          <w:kern w:val="2"/>
          <w:sz w:val="28"/>
          <w:szCs w:val="28"/>
          <w:lang w:val="kk-KZ" w:eastAsia="ru-RU"/>
          <w14:ligatures w14:val="standardContextual"/>
        </w:rPr>
        <w:t>ЭТ</w:t>
      </w:r>
      <w:r w:rsidR="00785A38" w:rsidRPr="00D6453E">
        <w:rPr>
          <w:rFonts w:ascii="Times New Roman" w:eastAsia="Calibri" w:hAnsi="Times New Roman" w:cs="Times New Roman"/>
          <w:kern w:val="2"/>
          <w:sz w:val="28"/>
          <w:szCs w:val="28"/>
          <w:lang w:val="kk-KZ" w:eastAsia="ru-RU"/>
          <w14:ligatures w14:val="standardContextual"/>
        </w:rPr>
        <w:t xml:space="preserve"> үшін </w:t>
      </w:r>
      <w:r w:rsidR="00324060">
        <w:rPr>
          <w:rFonts w:ascii="Times New Roman" w:eastAsia="Calibri" w:hAnsi="Times New Roman" w:cs="Times New Roman"/>
          <w:kern w:val="2"/>
          <w:sz w:val="28"/>
          <w:szCs w:val="28"/>
          <w:lang w:val="kk-KZ" w:eastAsia="ru-RU"/>
          <w14:ligatures w14:val="standardContextual"/>
        </w:rPr>
        <w:t>жұптасқан</w:t>
      </w:r>
      <w:r w:rsidR="00785A38" w:rsidRPr="00324060">
        <w:rPr>
          <w:rFonts w:ascii="Times New Roman" w:eastAsia="Calibri" w:hAnsi="Times New Roman" w:cs="Times New Roman"/>
          <w:kern w:val="2"/>
          <w:sz w:val="28"/>
          <w:szCs w:val="28"/>
          <w:lang w:val="kk-KZ" w:eastAsia="ru-RU"/>
          <w14:ligatures w14:val="standardContextual"/>
        </w:rPr>
        <w:t xml:space="preserve"> t-</w:t>
      </w:r>
      <w:r w:rsidR="00324060">
        <w:rPr>
          <w:rFonts w:ascii="Times New Roman" w:eastAsia="Calibri" w:hAnsi="Times New Roman" w:cs="Times New Roman"/>
          <w:kern w:val="2"/>
          <w:sz w:val="28"/>
          <w:szCs w:val="28"/>
          <w:lang w:val="kk-KZ" w:eastAsia="ru-RU"/>
          <w14:ligatures w14:val="standardContextual"/>
        </w:rPr>
        <w:t>тест</w:t>
      </w:r>
      <w:r w:rsidR="00785A38" w:rsidRPr="00D6453E">
        <w:rPr>
          <w:rFonts w:ascii="Times New Roman" w:eastAsia="Calibri" w:hAnsi="Times New Roman" w:cs="Times New Roman"/>
          <w:kern w:val="2"/>
          <w:sz w:val="28"/>
          <w:szCs w:val="28"/>
          <w:lang w:val="kk-KZ" w:eastAsia="ru-RU"/>
          <w14:ligatures w14:val="standardContextual"/>
        </w:rPr>
        <w:t xml:space="preserve"> (p&lt;0.001) қолданылған. </w:t>
      </w:r>
      <w:r w:rsidRPr="00870524">
        <w:rPr>
          <w:rFonts w:ascii="Times New Roman" w:eastAsia="Calibri" w:hAnsi="Times New Roman" w:cs="Times New Roman"/>
          <w:kern w:val="2"/>
          <w:sz w:val="28"/>
          <w:szCs w:val="28"/>
          <w:lang w:val="kk-KZ" w:eastAsia="ru-RU"/>
          <w14:ligatures w14:val="standardContextual"/>
        </w:rPr>
        <w:t>43</w:t>
      </w:r>
      <w:r w:rsidR="00785A38" w:rsidRPr="00870524">
        <w:rPr>
          <w:rFonts w:ascii="Times New Roman" w:eastAsia="Calibri" w:hAnsi="Times New Roman" w:cs="Times New Roman"/>
          <w:kern w:val="2"/>
          <w:sz w:val="28"/>
          <w:szCs w:val="28"/>
          <w:lang w:val="kk-KZ" w:eastAsia="ru-RU"/>
          <w14:ligatures w14:val="standardContextual"/>
        </w:rPr>
        <w:t>-кестедегі</w:t>
      </w:r>
      <w:r w:rsidR="00785A38" w:rsidRPr="00D6453E">
        <w:rPr>
          <w:rFonts w:ascii="Times New Roman" w:eastAsia="Calibri" w:hAnsi="Times New Roman" w:cs="Times New Roman"/>
          <w:kern w:val="2"/>
          <w:sz w:val="28"/>
          <w:szCs w:val="28"/>
          <w:lang w:val="kk-KZ" w:eastAsia="ru-RU"/>
          <w14:ligatures w14:val="standardContextual"/>
        </w:rPr>
        <w:t xml:space="preserve"> </w:t>
      </w:r>
      <w:r w:rsidR="00324060">
        <w:rPr>
          <w:rFonts w:ascii="Times New Roman" w:eastAsia="Calibri" w:hAnsi="Times New Roman" w:cs="Times New Roman"/>
          <w:kern w:val="2"/>
          <w:sz w:val="28"/>
          <w:szCs w:val="28"/>
          <w:lang w:val="kk-KZ" w:eastAsia="ru-RU"/>
          <w14:ligatures w14:val="standardContextual"/>
        </w:rPr>
        <w:t>т</w:t>
      </w:r>
      <w:r w:rsidR="00324060" w:rsidRPr="00324060">
        <w:rPr>
          <w:rFonts w:ascii="Times New Roman" w:eastAsia="Calibri" w:hAnsi="Times New Roman" w:cs="Times New Roman"/>
          <w:kern w:val="2"/>
          <w:sz w:val="28"/>
          <w:szCs w:val="28"/>
          <w:lang w:val="kk-KZ" w:eastAsia="ru-RU"/>
          <w14:ligatures w14:val="standardContextual"/>
        </w:rPr>
        <w:t xml:space="preserve">әуелсіз t-тест </w:t>
      </w:r>
      <w:r w:rsidR="00785A38" w:rsidRPr="00D6453E">
        <w:rPr>
          <w:rFonts w:ascii="Times New Roman" w:eastAsia="Calibri" w:hAnsi="Times New Roman" w:cs="Times New Roman"/>
          <w:kern w:val="2"/>
          <w:sz w:val="28"/>
          <w:szCs w:val="28"/>
          <w:lang w:val="kk-KZ" w:eastAsia="ru-RU"/>
          <w14:ligatures w14:val="standardContextual"/>
        </w:rPr>
        <w:t xml:space="preserve">t=4.885, p=0.000 нәтижесі </w:t>
      </w:r>
      <w:r w:rsidR="00785A38" w:rsidRPr="00785A38">
        <w:rPr>
          <w:rFonts w:ascii="Times New Roman" w:eastAsia="Calibri" w:hAnsi="Times New Roman" w:cs="Times New Roman"/>
          <w:kern w:val="2"/>
          <w:sz w:val="28"/>
          <w:szCs w:val="28"/>
          <w:lang w:val="kk-KZ" w:eastAsia="ru-RU"/>
          <w14:ligatures w14:val="standardContextual"/>
        </w:rPr>
        <w:t>ЭТ</w:t>
      </w:r>
      <w:r w:rsidR="00785A38" w:rsidRPr="00D6453E">
        <w:rPr>
          <w:rFonts w:ascii="Times New Roman" w:eastAsia="Calibri" w:hAnsi="Times New Roman" w:cs="Times New Roman"/>
          <w:kern w:val="2"/>
          <w:sz w:val="28"/>
          <w:szCs w:val="28"/>
          <w:lang w:val="kk-KZ" w:eastAsia="ru-RU"/>
          <w14:ligatures w14:val="standardContextual"/>
        </w:rPr>
        <w:t xml:space="preserve">-тың бақылау тобынан жоғары екенін дәлелдейді. Зерттеу үшін бұл </w:t>
      </w:r>
      <w:r w:rsidR="00785A38" w:rsidRPr="00785A38">
        <w:rPr>
          <w:rFonts w:ascii="Times New Roman" w:eastAsia="Calibri" w:hAnsi="Times New Roman" w:cs="Times New Roman"/>
          <w:kern w:val="2"/>
          <w:sz w:val="28"/>
          <w:szCs w:val="28"/>
          <w:lang w:val="kk-KZ" w:eastAsia="ru-RU"/>
          <w14:ligatures w14:val="standardContextual"/>
        </w:rPr>
        <w:t xml:space="preserve">хабарламаны </w:t>
      </w:r>
      <w:r w:rsidR="00785A38" w:rsidRPr="00D6453E">
        <w:rPr>
          <w:rFonts w:ascii="Times New Roman" w:eastAsia="Calibri" w:hAnsi="Times New Roman" w:cs="Times New Roman"/>
          <w:kern w:val="2"/>
          <w:sz w:val="28"/>
          <w:szCs w:val="28"/>
          <w:lang w:val="kk-KZ" w:eastAsia="ru-RU"/>
          <w14:ligatures w14:val="standardContextual"/>
        </w:rPr>
        <w:t>сауатты жазу дағдылар</w:t>
      </w:r>
      <w:r w:rsidR="00785A38" w:rsidRPr="00785A38">
        <w:rPr>
          <w:rFonts w:ascii="Times New Roman" w:eastAsia="Calibri" w:hAnsi="Times New Roman" w:cs="Times New Roman"/>
          <w:kern w:val="2"/>
          <w:sz w:val="28"/>
          <w:szCs w:val="28"/>
          <w:lang w:val="kk-KZ" w:eastAsia="ru-RU"/>
          <w14:ligatures w14:val="standardContextual"/>
        </w:rPr>
        <w:t>ын</w:t>
      </w:r>
      <w:r w:rsidR="00785A38" w:rsidRPr="00D6453E">
        <w:rPr>
          <w:rFonts w:ascii="Times New Roman" w:eastAsia="Calibri" w:hAnsi="Times New Roman" w:cs="Times New Roman"/>
          <w:kern w:val="2"/>
          <w:sz w:val="28"/>
          <w:szCs w:val="28"/>
          <w:lang w:val="kk-KZ" w:eastAsia="ru-RU"/>
          <w14:ligatures w14:val="standardContextual"/>
        </w:rPr>
        <w:t xml:space="preserve"> мақсатты түрде түзету (мысалы, «қате фразаларды» талдау, дөрекі немесе ұнамсыз тіркестерден аулақ болу) Э</w:t>
      </w:r>
      <w:r w:rsidR="00785A38" w:rsidRPr="00785A38">
        <w:rPr>
          <w:rFonts w:ascii="Times New Roman" w:eastAsia="Calibri" w:hAnsi="Times New Roman" w:cs="Times New Roman"/>
          <w:kern w:val="2"/>
          <w:sz w:val="28"/>
          <w:szCs w:val="28"/>
          <w:lang w:val="kk-KZ" w:eastAsia="ru-RU"/>
          <w14:ligatures w14:val="standardContextual"/>
        </w:rPr>
        <w:t>Т</w:t>
      </w:r>
      <w:r w:rsidR="00785A38" w:rsidRPr="00D6453E">
        <w:rPr>
          <w:rFonts w:ascii="Times New Roman" w:eastAsia="Calibri" w:hAnsi="Times New Roman" w:cs="Times New Roman"/>
          <w:kern w:val="2"/>
          <w:sz w:val="28"/>
          <w:szCs w:val="28"/>
          <w:lang w:val="kk-KZ" w:eastAsia="ru-RU"/>
          <w14:ligatures w14:val="standardContextual"/>
        </w:rPr>
        <w:t xml:space="preserve"> </w:t>
      </w:r>
      <w:r w:rsidR="00785A38" w:rsidRPr="00785A38">
        <w:rPr>
          <w:rFonts w:ascii="Times New Roman" w:eastAsia="Calibri" w:hAnsi="Times New Roman" w:cs="Times New Roman"/>
          <w:kern w:val="2"/>
          <w:sz w:val="28"/>
          <w:szCs w:val="28"/>
          <w:lang w:val="kk-KZ" w:eastAsia="ru-RU"/>
          <w14:ligatures w14:val="standardContextual"/>
        </w:rPr>
        <w:t>зерттелушілеріне</w:t>
      </w:r>
      <w:r w:rsidR="00785A38" w:rsidRPr="00D6453E">
        <w:rPr>
          <w:rFonts w:ascii="Times New Roman" w:eastAsia="Calibri" w:hAnsi="Times New Roman" w:cs="Times New Roman"/>
          <w:kern w:val="2"/>
          <w:sz w:val="28"/>
          <w:szCs w:val="28"/>
          <w:lang w:val="kk-KZ" w:eastAsia="ru-RU"/>
          <w14:ligatures w14:val="standardContextual"/>
        </w:rPr>
        <w:t xml:space="preserve"> ер</w:t>
      </w:r>
      <w:r w:rsidR="00481FAA">
        <w:rPr>
          <w:rFonts w:ascii="Times New Roman" w:eastAsia="Calibri" w:hAnsi="Times New Roman" w:cs="Times New Roman"/>
          <w:kern w:val="2"/>
          <w:sz w:val="28"/>
          <w:szCs w:val="28"/>
          <w:lang w:val="kk-KZ" w:eastAsia="ru-RU"/>
          <w14:ligatures w14:val="standardContextual"/>
        </w:rPr>
        <w:t>екше пайда әкелгенін білдіреді.</w:t>
      </w:r>
    </w:p>
    <w:p w:rsidR="00785A38" w:rsidRPr="00D6453E" w:rsidRDefault="00481FAA" w:rsidP="00481FAA">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Pr>
          <w:rFonts w:ascii="Times New Roman" w:eastAsia="Calibri" w:hAnsi="Times New Roman" w:cs="Times New Roman"/>
          <w:kern w:val="2"/>
          <w:sz w:val="28"/>
          <w:szCs w:val="28"/>
          <w:lang w:val="kk-KZ" w:eastAsia="ru-RU"/>
          <w14:ligatures w14:val="standardContextual"/>
        </w:rPr>
        <w:t xml:space="preserve">Төртінші әдістеме </w:t>
      </w:r>
      <w:r w:rsidR="00785A38" w:rsidRPr="00D6453E">
        <w:rPr>
          <w:rFonts w:ascii="Times New Roman" w:eastAsia="Calibri" w:hAnsi="Times New Roman" w:cs="Times New Roman"/>
          <w:kern w:val="2"/>
          <w:sz w:val="28"/>
          <w:szCs w:val="28"/>
          <w:lang w:val="kk-KZ" w:eastAsia="ru-RU"/>
          <w14:ligatures w14:val="standardContextual"/>
        </w:rPr>
        <w:t>(А.Д.</w:t>
      </w:r>
      <w:r w:rsidR="00BC5261">
        <w:rPr>
          <w:rFonts w:ascii="Times New Roman" w:eastAsia="Calibri" w:hAnsi="Times New Roman" w:cs="Times New Roman"/>
          <w:kern w:val="2"/>
          <w:sz w:val="28"/>
          <w:szCs w:val="28"/>
          <w:lang w:val="kk-KZ" w:eastAsia="ru-RU"/>
          <w14:ligatures w14:val="standardContextual"/>
        </w:rPr>
        <w:t xml:space="preserve"> </w:t>
      </w:r>
      <w:r w:rsidR="00785A38" w:rsidRPr="00D6453E">
        <w:rPr>
          <w:rFonts w:ascii="Times New Roman" w:eastAsia="Calibri" w:hAnsi="Times New Roman" w:cs="Times New Roman"/>
          <w:kern w:val="2"/>
          <w:sz w:val="28"/>
          <w:szCs w:val="28"/>
          <w:lang w:val="kk-KZ" w:eastAsia="ru-RU"/>
          <w14:ligatures w14:val="standardContextual"/>
        </w:rPr>
        <w:t>Цывунинаның «Цифрландыру және ақпараттандыру дәуіріндегі коммуникативтік мәдениеттің даму деңгейін анықтауға» арналған сауалнамасы</w:t>
      </w:r>
      <w:r w:rsidR="00785A38" w:rsidRPr="00785A38">
        <w:rPr>
          <w:rFonts w:ascii="Times New Roman" w:eastAsia="Calibri" w:hAnsi="Times New Roman" w:cs="Times New Roman"/>
          <w:kern w:val="2"/>
          <w:sz w:val="28"/>
          <w:szCs w:val="28"/>
          <w:lang w:val="kk-KZ" w:eastAsia="ru-RU"/>
          <w14:ligatures w14:val="standardContextual"/>
        </w:rPr>
        <w:t>»</w:t>
      </w:r>
      <w:r w:rsidR="00785A38" w:rsidRPr="00D6453E">
        <w:rPr>
          <w:rFonts w:ascii="Times New Roman" w:eastAsia="Calibri" w:hAnsi="Times New Roman" w:cs="Times New Roman"/>
          <w:kern w:val="2"/>
          <w:sz w:val="28"/>
          <w:szCs w:val="28"/>
          <w:lang w:val="kk-KZ" w:eastAsia="ru-RU"/>
          <w14:ligatures w14:val="standardContextual"/>
        </w:rPr>
        <w:t>) когнитивтік-іс-әрекеттік аспектіге бағытталған, бірақ түрліше коммуникативтік дағдыларды тұтас қамтиды. 4</w:t>
      </w:r>
      <w:r w:rsidR="00BC5261">
        <w:rPr>
          <w:rFonts w:ascii="Times New Roman" w:eastAsia="Calibri" w:hAnsi="Times New Roman" w:cs="Times New Roman"/>
          <w:kern w:val="2"/>
          <w:sz w:val="28"/>
          <w:szCs w:val="28"/>
          <w:lang w:val="kk-KZ" w:eastAsia="ru-RU"/>
          <w14:ligatures w14:val="standardContextual"/>
        </w:rPr>
        <w:t>5</w:t>
      </w:r>
      <w:r w:rsidR="00785A38" w:rsidRPr="00D6453E">
        <w:rPr>
          <w:rFonts w:ascii="Times New Roman" w:eastAsia="Calibri" w:hAnsi="Times New Roman" w:cs="Times New Roman"/>
          <w:kern w:val="2"/>
          <w:sz w:val="28"/>
          <w:szCs w:val="28"/>
          <w:lang w:val="kk-KZ" w:eastAsia="ru-RU"/>
          <w14:ligatures w14:val="standardContextual"/>
        </w:rPr>
        <w:t xml:space="preserve">-кестеде </w:t>
      </w:r>
      <w:r w:rsidR="008877E7">
        <w:rPr>
          <w:rFonts w:ascii="Times New Roman" w:eastAsia="Calibri" w:hAnsi="Times New Roman" w:cs="Times New Roman"/>
          <w:kern w:val="2"/>
          <w:sz w:val="28"/>
          <w:szCs w:val="28"/>
          <w:lang w:val="kk-KZ" w:eastAsia="ru-RU"/>
          <w14:ligatures w14:val="standardContextual"/>
        </w:rPr>
        <w:t>с</w:t>
      </w:r>
      <w:r w:rsidR="008877E7" w:rsidRPr="008877E7">
        <w:rPr>
          <w:rFonts w:ascii="Times New Roman" w:eastAsia="Calibri" w:hAnsi="Times New Roman" w:cs="Times New Roman"/>
          <w:kern w:val="2"/>
          <w:sz w:val="28"/>
          <w:szCs w:val="28"/>
          <w:lang w:val="kk-KZ" w:eastAsia="ru-RU"/>
          <w14:ligatures w14:val="standardContextual"/>
        </w:rPr>
        <w:t>ипаттамалық статистика</w:t>
      </w:r>
      <w:r w:rsidR="008877E7">
        <w:rPr>
          <w:rFonts w:ascii="Times New Roman" w:eastAsia="Calibri" w:hAnsi="Times New Roman" w:cs="Times New Roman"/>
          <w:kern w:val="2"/>
          <w:sz w:val="28"/>
          <w:szCs w:val="28"/>
          <w:lang w:val="kk-KZ" w:eastAsia="ru-RU"/>
          <w14:ligatures w14:val="standardContextual"/>
        </w:rPr>
        <w:t xml:space="preserve"> бойынша</w:t>
      </w:r>
      <w:r w:rsidR="008877E7" w:rsidRPr="008877E7">
        <w:rPr>
          <w:rFonts w:ascii="Times New Roman" w:eastAsia="Calibri" w:hAnsi="Times New Roman" w:cs="Times New Roman"/>
          <w:kern w:val="2"/>
          <w:sz w:val="28"/>
          <w:szCs w:val="28"/>
          <w:lang w:val="kk-KZ" w:eastAsia="ru-RU"/>
          <w14:ligatures w14:val="standardContextual"/>
        </w:rPr>
        <w:t xml:space="preserve"> </w:t>
      </w:r>
      <w:r w:rsidR="00785A38" w:rsidRPr="00D6453E">
        <w:rPr>
          <w:rFonts w:ascii="Times New Roman" w:eastAsia="Calibri" w:hAnsi="Times New Roman" w:cs="Times New Roman"/>
          <w:kern w:val="2"/>
          <w:sz w:val="28"/>
          <w:szCs w:val="28"/>
          <w:lang w:val="kk-KZ" w:eastAsia="ru-RU"/>
          <w14:ligatures w14:val="standardContextual"/>
        </w:rPr>
        <w:t>Э</w:t>
      </w:r>
      <w:r w:rsidR="00785A38" w:rsidRPr="00785A38">
        <w:rPr>
          <w:rFonts w:ascii="Times New Roman" w:eastAsia="Calibri" w:hAnsi="Times New Roman" w:cs="Times New Roman"/>
          <w:kern w:val="2"/>
          <w:sz w:val="28"/>
          <w:szCs w:val="28"/>
          <w:lang w:val="kk-KZ" w:eastAsia="ru-RU"/>
          <w14:ligatures w14:val="standardContextual"/>
        </w:rPr>
        <w:t>Т</w:t>
      </w:r>
      <w:r w:rsidR="00785A38" w:rsidRPr="00D6453E">
        <w:rPr>
          <w:rFonts w:ascii="Times New Roman" w:eastAsia="Calibri" w:hAnsi="Times New Roman" w:cs="Times New Roman"/>
          <w:kern w:val="2"/>
          <w:sz w:val="28"/>
          <w:szCs w:val="28"/>
          <w:lang w:val="kk-KZ" w:eastAsia="ru-RU"/>
          <w14:ligatures w14:val="standardContextual"/>
        </w:rPr>
        <w:t xml:space="preserve"> қатысушылары 20.4-тен 28.0-ге дейін өсімді көрсетсе, </w:t>
      </w:r>
      <w:r w:rsidR="00785A38" w:rsidRPr="00785A38">
        <w:rPr>
          <w:rFonts w:ascii="Times New Roman" w:eastAsia="Calibri" w:hAnsi="Times New Roman" w:cs="Times New Roman"/>
          <w:kern w:val="2"/>
          <w:sz w:val="28"/>
          <w:szCs w:val="28"/>
          <w:lang w:val="kk-KZ" w:eastAsia="ru-RU"/>
          <w14:ligatures w14:val="standardContextual"/>
        </w:rPr>
        <w:t>БТ</w:t>
      </w:r>
      <w:r w:rsidR="00785A38" w:rsidRPr="00D6453E">
        <w:rPr>
          <w:rFonts w:ascii="Times New Roman" w:eastAsia="Calibri" w:hAnsi="Times New Roman" w:cs="Times New Roman"/>
          <w:kern w:val="2"/>
          <w:sz w:val="28"/>
          <w:szCs w:val="28"/>
          <w:lang w:val="kk-KZ" w:eastAsia="ru-RU"/>
          <w14:ligatures w14:val="standardContextual"/>
        </w:rPr>
        <w:t>-да 19.5-тен 22.4-ке сәл ғана ұлғайған.</w:t>
      </w:r>
      <w:r w:rsidR="00FE3ED3">
        <w:rPr>
          <w:rFonts w:ascii="Times New Roman" w:eastAsia="Calibri" w:hAnsi="Times New Roman" w:cs="Times New Roman"/>
          <w:kern w:val="2"/>
          <w:sz w:val="28"/>
          <w:szCs w:val="28"/>
          <w:lang w:val="kk-KZ" w:eastAsia="ru-RU"/>
          <w14:ligatures w14:val="standardContextual"/>
        </w:rPr>
        <w:t xml:space="preserve"> </w:t>
      </w:r>
      <w:r w:rsidR="008877E7">
        <w:rPr>
          <w:rFonts w:ascii="Times New Roman" w:eastAsia="Calibri" w:hAnsi="Times New Roman" w:cs="Times New Roman"/>
          <w:kern w:val="2"/>
          <w:sz w:val="28"/>
          <w:szCs w:val="28"/>
          <w:lang w:val="kk-KZ" w:eastAsia="ru-RU"/>
          <w14:ligatures w14:val="standardContextual"/>
        </w:rPr>
        <w:t>Жұптасқан</w:t>
      </w:r>
      <w:r w:rsidR="008877E7" w:rsidRPr="00324060">
        <w:rPr>
          <w:rFonts w:ascii="Times New Roman" w:eastAsia="Calibri" w:hAnsi="Times New Roman" w:cs="Times New Roman"/>
          <w:kern w:val="2"/>
          <w:sz w:val="28"/>
          <w:szCs w:val="28"/>
          <w:lang w:val="kk-KZ" w:eastAsia="ru-RU"/>
          <w14:ligatures w14:val="standardContextual"/>
        </w:rPr>
        <w:t xml:space="preserve"> t-</w:t>
      </w:r>
      <w:r w:rsidR="008877E7">
        <w:rPr>
          <w:rFonts w:ascii="Times New Roman" w:eastAsia="Calibri" w:hAnsi="Times New Roman" w:cs="Times New Roman"/>
          <w:kern w:val="2"/>
          <w:sz w:val="28"/>
          <w:szCs w:val="28"/>
          <w:lang w:val="kk-KZ" w:eastAsia="ru-RU"/>
          <w14:ligatures w14:val="standardContextual"/>
        </w:rPr>
        <w:t>тест</w:t>
      </w:r>
      <w:r w:rsidR="008877E7" w:rsidRPr="00D6453E">
        <w:rPr>
          <w:rFonts w:ascii="Times New Roman" w:eastAsia="Calibri" w:hAnsi="Times New Roman" w:cs="Times New Roman"/>
          <w:kern w:val="2"/>
          <w:sz w:val="28"/>
          <w:szCs w:val="28"/>
          <w:lang w:val="kk-KZ" w:eastAsia="ru-RU"/>
          <w14:ligatures w14:val="standardContextual"/>
        </w:rPr>
        <w:t xml:space="preserve"> </w:t>
      </w:r>
      <w:r w:rsidR="00785A38" w:rsidRPr="00D6453E">
        <w:rPr>
          <w:rFonts w:ascii="Times New Roman" w:eastAsia="Calibri" w:hAnsi="Times New Roman" w:cs="Times New Roman"/>
          <w:kern w:val="2"/>
          <w:sz w:val="28"/>
          <w:szCs w:val="28"/>
          <w:lang w:val="kk-KZ" w:eastAsia="ru-RU"/>
          <w14:ligatures w14:val="standardContextual"/>
        </w:rPr>
        <w:t>нәтижелері (t=6.412, p=0.000) Э</w:t>
      </w:r>
      <w:r w:rsidR="00785A38" w:rsidRPr="00785A38">
        <w:rPr>
          <w:rFonts w:ascii="Times New Roman" w:eastAsia="Calibri" w:hAnsi="Times New Roman" w:cs="Times New Roman"/>
          <w:kern w:val="2"/>
          <w:sz w:val="28"/>
          <w:szCs w:val="28"/>
          <w:lang w:val="kk-KZ" w:eastAsia="ru-RU"/>
          <w14:ligatures w14:val="standardContextual"/>
        </w:rPr>
        <w:t>Т</w:t>
      </w:r>
      <w:r w:rsidR="00785A38" w:rsidRPr="00D6453E">
        <w:rPr>
          <w:rFonts w:ascii="Times New Roman" w:eastAsia="Calibri" w:hAnsi="Times New Roman" w:cs="Times New Roman"/>
          <w:kern w:val="2"/>
          <w:sz w:val="28"/>
          <w:szCs w:val="28"/>
          <w:lang w:val="kk-KZ" w:eastAsia="ru-RU"/>
          <w14:ligatures w14:val="standardContextual"/>
        </w:rPr>
        <w:t>-</w:t>
      </w:r>
      <w:r w:rsidR="00785A38" w:rsidRPr="00785A38">
        <w:rPr>
          <w:rFonts w:ascii="Times New Roman" w:eastAsia="Calibri" w:hAnsi="Times New Roman" w:cs="Times New Roman"/>
          <w:kern w:val="2"/>
          <w:sz w:val="28"/>
          <w:szCs w:val="28"/>
          <w:lang w:val="kk-KZ" w:eastAsia="ru-RU"/>
          <w14:ligatures w14:val="standardContextual"/>
        </w:rPr>
        <w:t>тағы</w:t>
      </w:r>
      <w:r w:rsidR="00785A38" w:rsidRPr="00D6453E">
        <w:rPr>
          <w:rFonts w:ascii="Times New Roman" w:eastAsia="Calibri" w:hAnsi="Times New Roman" w:cs="Times New Roman"/>
          <w:kern w:val="2"/>
          <w:sz w:val="28"/>
          <w:szCs w:val="28"/>
          <w:lang w:val="kk-KZ" w:eastAsia="ru-RU"/>
          <w14:ligatures w14:val="standardContextual"/>
        </w:rPr>
        <w:t xml:space="preserve"> ішкі ілгерілеудің статистикалық тұрғыдан жоғары екенін айқындайды. </w:t>
      </w:r>
      <w:r w:rsidR="00785A38" w:rsidRPr="00785A38">
        <w:rPr>
          <w:rFonts w:ascii="Times New Roman" w:eastAsia="Calibri" w:hAnsi="Times New Roman" w:cs="Times New Roman"/>
          <w:kern w:val="2"/>
          <w:sz w:val="28"/>
          <w:szCs w:val="28"/>
          <w:lang w:val="kk-KZ" w:eastAsia="ru-RU"/>
          <w14:ligatures w14:val="standardContextual"/>
        </w:rPr>
        <w:t>БТ</w:t>
      </w:r>
      <w:r w:rsidR="00785A38" w:rsidRPr="00D6453E">
        <w:rPr>
          <w:rFonts w:ascii="Times New Roman" w:eastAsia="Calibri" w:hAnsi="Times New Roman" w:cs="Times New Roman"/>
          <w:kern w:val="2"/>
          <w:sz w:val="28"/>
          <w:szCs w:val="28"/>
          <w:lang w:val="kk-KZ" w:eastAsia="ru-RU"/>
          <w14:ligatures w14:val="standardContextual"/>
        </w:rPr>
        <w:t>-д</w:t>
      </w:r>
      <w:r w:rsidR="00785A38" w:rsidRPr="00785A38">
        <w:rPr>
          <w:rFonts w:ascii="Times New Roman" w:eastAsia="Calibri" w:hAnsi="Times New Roman" w:cs="Times New Roman"/>
          <w:kern w:val="2"/>
          <w:sz w:val="28"/>
          <w:szCs w:val="28"/>
          <w:lang w:val="kk-KZ" w:eastAsia="ru-RU"/>
          <w14:ligatures w14:val="standardContextual"/>
        </w:rPr>
        <w:t>а</w:t>
      </w:r>
      <w:r w:rsidR="00785A38" w:rsidRPr="00D6453E">
        <w:rPr>
          <w:rFonts w:ascii="Times New Roman" w:eastAsia="Calibri" w:hAnsi="Times New Roman" w:cs="Times New Roman"/>
          <w:kern w:val="2"/>
          <w:sz w:val="28"/>
          <w:szCs w:val="28"/>
          <w:lang w:val="kk-KZ" w:eastAsia="ru-RU"/>
          <w14:ligatures w14:val="standardContextual"/>
        </w:rPr>
        <w:t xml:space="preserve"> оң өзгеріс (p=0.020) бар, алайда ол әлдеқайда аз. </w:t>
      </w:r>
      <w:r w:rsidR="00BC5261">
        <w:rPr>
          <w:rFonts w:ascii="Times New Roman" w:eastAsia="Calibri" w:hAnsi="Times New Roman" w:cs="Times New Roman"/>
          <w:kern w:val="2"/>
          <w:sz w:val="28"/>
          <w:szCs w:val="28"/>
          <w:lang w:val="kk-KZ" w:eastAsia="ru-RU"/>
          <w14:ligatures w14:val="standardContextual"/>
        </w:rPr>
        <w:t>47</w:t>
      </w:r>
      <w:r w:rsidR="00785A38" w:rsidRPr="00D6453E">
        <w:rPr>
          <w:rFonts w:ascii="Times New Roman" w:eastAsia="Calibri" w:hAnsi="Times New Roman" w:cs="Times New Roman"/>
          <w:kern w:val="2"/>
          <w:sz w:val="28"/>
          <w:szCs w:val="28"/>
          <w:lang w:val="kk-KZ" w:eastAsia="ru-RU"/>
          <w14:ligatures w14:val="standardContextual"/>
        </w:rPr>
        <w:t>-кестедегі (Mann–Whitney U=150.000, p=0.006) соңғы салыстыру Э</w:t>
      </w:r>
      <w:r w:rsidR="00785A38" w:rsidRPr="00785A38">
        <w:rPr>
          <w:rFonts w:ascii="Times New Roman" w:eastAsia="Calibri" w:hAnsi="Times New Roman" w:cs="Times New Roman"/>
          <w:kern w:val="2"/>
          <w:sz w:val="28"/>
          <w:szCs w:val="28"/>
          <w:lang w:val="kk-KZ" w:eastAsia="ru-RU"/>
          <w14:ligatures w14:val="standardContextual"/>
        </w:rPr>
        <w:t>Т</w:t>
      </w:r>
      <w:r w:rsidR="00785A38" w:rsidRPr="00D6453E">
        <w:rPr>
          <w:rFonts w:ascii="Times New Roman" w:eastAsia="Calibri" w:hAnsi="Times New Roman" w:cs="Times New Roman"/>
          <w:kern w:val="2"/>
          <w:sz w:val="28"/>
          <w:szCs w:val="28"/>
          <w:lang w:val="kk-KZ" w:eastAsia="ru-RU"/>
          <w14:ligatures w14:val="standardContextual"/>
        </w:rPr>
        <w:t xml:space="preserve">-тың коммуникативтік мәдениеті </w:t>
      </w:r>
      <w:r w:rsidR="00785A38" w:rsidRPr="00785A38">
        <w:rPr>
          <w:rFonts w:ascii="Times New Roman" w:eastAsia="Calibri" w:hAnsi="Times New Roman" w:cs="Times New Roman"/>
          <w:kern w:val="2"/>
          <w:sz w:val="28"/>
          <w:szCs w:val="28"/>
          <w:lang w:val="kk-KZ" w:eastAsia="ru-RU"/>
          <w14:ligatures w14:val="standardContextual"/>
        </w:rPr>
        <w:t>БТ</w:t>
      </w:r>
      <w:r w:rsidR="00785A38" w:rsidRPr="00D6453E">
        <w:rPr>
          <w:rFonts w:ascii="Times New Roman" w:eastAsia="Calibri" w:hAnsi="Times New Roman" w:cs="Times New Roman"/>
          <w:kern w:val="2"/>
          <w:sz w:val="28"/>
          <w:szCs w:val="28"/>
          <w:lang w:val="kk-KZ" w:eastAsia="ru-RU"/>
          <w14:ligatures w14:val="standardContextual"/>
        </w:rPr>
        <w:t xml:space="preserve">-нан едәуір алда екенін нақтылайды. Бұл зерттеу аясында мақсатты тренингтер және </w:t>
      </w:r>
      <w:r w:rsidR="003938E9">
        <w:rPr>
          <w:rFonts w:ascii="Times New Roman" w:eastAsia="Calibri" w:hAnsi="Times New Roman" w:cs="Times New Roman"/>
          <w:kern w:val="2"/>
          <w:sz w:val="28"/>
          <w:szCs w:val="28"/>
          <w:lang w:val="kk-KZ" w:eastAsia="ru-RU"/>
          <w14:ligatures w14:val="standardContextual"/>
        </w:rPr>
        <w:t>хабарламаны жазу, оны</w:t>
      </w:r>
      <w:r w:rsidR="00785A38" w:rsidRPr="00D6453E">
        <w:rPr>
          <w:rFonts w:ascii="Times New Roman" w:eastAsia="Calibri" w:hAnsi="Times New Roman" w:cs="Times New Roman"/>
          <w:kern w:val="2"/>
          <w:sz w:val="28"/>
          <w:szCs w:val="28"/>
          <w:lang w:val="kk-KZ" w:eastAsia="ru-RU"/>
          <w14:ligatures w14:val="standardContextual"/>
        </w:rPr>
        <w:t xml:space="preserve"> құрылымдау, дәлелдерді тексеру, желіде пікірталас жүргізу тәсілдерін үйрету Э</w:t>
      </w:r>
      <w:r w:rsidR="00785A38" w:rsidRPr="00785A38">
        <w:rPr>
          <w:rFonts w:ascii="Times New Roman" w:eastAsia="Calibri" w:hAnsi="Times New Roman" w:cs="Times New Roman"/>
          <w:kern w:val="2"/>
          <w:sz w:val="28"/>
          <w:szCs w:val="28"/>
          <w:lang w:val="kk-KZ" w:eastAsia="ru-RU"/>
          <w14:ligatures w14:val="standardContextual"/>
        </w:rPr>
        <w:t>Т</w:t>
      </w:r>
      <w:r w:rsidR="00785A38" w:rsidRPr="00D6453E">
        <w:rPr>
          <w:rFonts w:ascii="Times New Roman" w:eastAsia="Calibri" w:hAnsi="Times New Roman" w:cs="Times New Roman"/>
          <w:kern w:val="2"/>
          <w:sz w:val="28"/>
          <w:szCs w:val="28"/>
          <w:lang w:val="kk-KZ" w:eastAsia="ru-RU"/>
          <w14:ligatures w14:val="standardContextual"/>
        </w:rPr>
        <w:t xml:space="preserve"> </w:t>
      </w:r>
      <w:r w:rsidR="00785A38" w:rsidRPr="00785A38">
        <w:rPr>
          <w:rFonts w:ascii="Times New Roman" w:eastAsia="Calibri" w:hAnsi="Times New Roman" w:cs="Times New Roman"/>
          <w:kern w:val="2"/>
          <w:sz w:val="28"/>
          <w:szCs w:val="28"/>
          <w:lang w:val="kk-KZ" w:eastAsia="ru-RU"/>
          <w14:ligatures w14:val="standardContextual"/>
        </w:rPr>
        <w:t>зерттелушілеріне</w:t>
      </w:r>
      <w:r w:rsidR="00785A38" w:rsidRPr="00D6453E">
        <w:rPr>
          <w:rFonts w:ascii="Times New Roman" w:eastAsia="Calibri" w:hAnsi="Times New Roman" w:cs="Times New Roman"/>
          <w:kern w:val="2"/>
          <w:sz w:val="28"/>
          <w:szCs w:val="28"/>
          <w:lang w:val="kk-KZ" w:eastAsia="ru-RU"/>
          <w14:ligatures w14:val="standardContextual"/>
        </w:rPr>
        <w:t xml:space="preserve"> қарапайым білім беру үдерісіне қарағанда көбірек пайдасын тигізгенін көрсетеді.</w:t>
      </w:r>
    </w:p>
    <w:p w:rsidR="00481FAA" w:rsidRDefault="00785A38" w:rsidP="00245623">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D6453E">
        <w:rPr>
          <w:rFonts w:ascii="Times New Roman" w:eastAsia="Calibri" w:hAnsi="Times New Roman" w:cs="Times New Roman"/>
          <w:kern w:val="2"/>
          <w:sz w:val="28"/>
          <w:szCs w:val="28"/>
          <w:lang w:val="kk-KZ" w:eastAsia="ru-RU"/>
          <w14:ligatures w14:val="standardContextual"/>
        </w:rPr>
        <w:t xml:space="preserve">Бесінші әдістеме </w:t>
      </w:r>
      <w:r w:rsidRPr="00785A38">
        <w:rPr>
          <w:rFonts w:ascii="Times New Roman" w:eastAsia="Calibri" w:hAnsi="Times New Roman" w:cs="Times New Roman"/>
          <w:kern w:val="2"/>
          <w:sz w:val="28"/>
          <w:szCs w:val="28"/>
          <w:lang w:val="kk-KZ" w:eastAsia="ru-RU"/>
          <w14:ligatures w14:val="standardContextual"/>
        </w:rPr>
        <w:t>(</w:t>
      </w:r>
      <w:r w:rsidRPr="00D6453E">
        <w:rPr>
          <w:rFonts w:ascii="Times New Roman" w:eastAsia="Calibri" w:hAnsi="Times New Roman" w:cs="Times New Roman"/>
          <w:kern w:val="2"/>
          <w:sz w:val="28"/>
          <w:szCs w:val="28"/>
          <w:lang w:val="kk-KZ" w:eastAsia="ru-RU"/>
          <w14:ligatures w14:val="standardContextual"/>
        </w:rPr>
        <w:t>О.</w:t>
      </w:r>
      <w:r w:rsidR="00245623">
        <w:rPr>
          <w:rFonts w:ascii="Times New Roman" w:eastAsia="Calibri" w:hAnsi="Times New Roman" w:cs="Times New Roman"/>
          <w:kern w:val="2"/>
          <w:sz w:val="28"/>
          <w:szCs w:val="28"/>
          <w:lang w:val="kk-KZ" w:eastAsia="ru-RU"/>
          <w14:ligatures w14:val="standardContextual"/>
        </w:rPr>
        <w:t xml:space="preserve"> </w:t>
      </w:r>
      <w:r w:rsidRPr="00D6453E">
        <w:rPr>
          <w:rFonts w:ascii="Times New Roman" w:eastAsia="Calibri" w:hAnsi="Times New Roman" w:cs="Times New Roman"/>
          <w:kern w:val="2"/>
          <w:sz w:val="28"/>
          <w:szCs w:val="28"/>
          <w:lang w:val="kk-KZ" w:eastAsia="ru-RU"/>
          <w14:ligatures w14:val="standardContextual"/>
        </w:rPr>
        <w:t xml:space="preserve">Лукинованың «Цифрлық этикет» сауалнамасы) </w:t>
      </w:r>
      <w:r w:rsidRPr="00785A38">
        <w:rPr>
          <w:rFonts w:ascii="Times New Roman" w:eastAsia="Calibri" w:hAnsi="Times New Roman" w:cs="Times New Roman"/>
          <w:kern w:val="2"/>
          <w:sz w:val="28"/>
          <w:szCs w:val="28"/>
          <w:lang w:val="kk-KZ" w:eastAsia="ru-RU"/>
          <w14:ligatures w14:val="standardContextual"/>
        </w:rPr>
        <w:t>мінез-құлықтық</w:t>
      </w:r>
      <w:r w:rsidRPr="00D6453E">
        <w:rPr>
          <w:rFonts w:ascii="Times New Roman" w:eastAsia="Calibri" w:hAnsi="Times New Roman" w:cs="Times New Roman"/>
          <w:kern w:val="2"/>
          <w:sz w:val="28"/>
          <w:szCs w:val="28"/>
          <w:lang w:val="kk-KZ" w:eastAsia="ru-RU"/>
          <w14:ligatures w14:val="standardContextual"/>
        </w:rPr>
        <w:t xml:space="preserve">-рефлексиялық критерийді бағалайды: ол желідегі эмоционалдық жай-күйді, этикалық нормаларға назар аудару мен рефлексия дағдыларын сараптайды. </w:t>
      </w:r>
      <w:r w:rsidR="00245623">
        <w:rPr>
          <w:rFonts w:ascii="Times New Roman" w:eastAsia="Calibri" w:hAnsi="Times New Roman" w:cs="Times New Roman"/>
          <w:kern w:val="2"/>
          <w:sz w:val="28"/>
          <w:szCs w:val="28"/>
          <w:lang w:val="kk-KZ" w:eastAsia="ru-RU"/>
          <w14:ligatures w14:val="standardContextual"/>
        </w:rPr>
        <w:t>49</w:t>
      </w:r>
      <w:r w:rsidRPr="00D6453E">
        <w:rPr>
          <w:rFonts w:ascii="Times New Roman" w:eastAsia="Calibri" w:hAnsi="Times New Roman" w:cs="Times New Roman"/>
          <w:kern w:val="2"/>
          <w:sz w:val="28"/>
          <w:szCs w:val="28"/>
          <w:lang w:val="kk-KZ" w:eastAsia="ru-RU"/>
          <w14:ligatures w14:val="standardContextual"/>
        </w:rPr>
        <w:t>-кесте мәліметтері: Э</w:t>
      </w:r>
      <w:r w:rsidRPr="00785A38">
        <w:rPr>
          <w:rFonts w:ascii="Times New Roman" w:eastAsia="Calibri" w:hAnsi="Times New Roman" w:cs="Times New Roman"/>
          <w:kern w:val="2"/>
          <w:sz w:val="28"/>
          <w:szCs w:val="28"/>
          <w:lang w:val="kk-KZ" w:eastAsia="ru-RU"/>
          <w14:ligatures w14:val="standardContextual"/>
        </w:rPr>
        <w:t>Т</w:t>
      </w:r>
      <w:r w:rsidRPr="00D6453E">
        <w:rPr>
          <w:rFonts w:ascii="Times New Roman" w:eastAsia="Calibri" w:hAnsi="Times New Roman" w:cs="Times New Roman"/>
          <w:kern w:val="2"/>
          <w:sz w:val="28"/>
          <w:szCs w:val="28"/>
          <w:lang w:val="kk-KZ" w:eastAsia="ru-RU"/>
          <w14:ligatures w14:val="standardContextual"/>
        </w:rPr>
        <w:t xml:space="preserve"> 36.5-тен 46.2-ге көтеріліп (9.7 баллға), </w:t>
      </w:r>
      <w:r w:rsidR="008877E7" w:rsidRPr="008877E7">
        <w:rPr>
          <w:rFonts w:ascii="Times New Roman" w:eastAsia="Calibri" w:hAnsi="Times New Roman" w:cs="Times New Roman"/>
          <w:kern w:val="2"/>
          <w:sz w:val="28"/>
          <w:szCs w:val="28"/>
          <w:lang w:val="kk-KZ" w:eastAsia="ru-RU"/>
          <w14:ligatures w14:val="standardContextual"/>
        </w:rPr>
        <w:t xml:space="preserve">жұптасқан t-тест </w:t>
      </w:r>
      <w:r w:rsidRPr="00D6453E">
        <w:rPr>
          <w:rFonts w:ascii="Times New Roman" w:eastAsia="Calibri" w:hAnsi="Times New Roman" w:cs="Times New Roman"/>
          <w:kern w:val="2"/>
          <w:sz w:val="28"/>
          <w:szCs w:val="28"/>
          <w:lang w:val="kk-KZ" w:eastAsia="ru-RU"/>
          <w14:ligatures w14:val="standardContextual"/>
        </w:rPr>
        <w:t xml:space="preserve">бойынша p=0.000 нәтижесін берсе, </w:t>
      </w:r>
      <w:r w:rsidRPr="00785A38">
        <w:rPr>
          <w:rFonts w:ascii="Times New Roman" w:eastAsia="Calibri" w:hAnsi="Times New Roman" w:cs="Times New Roman"/>
          <w:kern w:val="2"/>
          <w:sz w:val="28"/>
          <w:szCs w:val="28"/>
          <w:lang w:val="kk-KZ" w:eastAsia="ru-RU"/>
          <w14:ligatures w14:val="standardContextual"/>
        </w:rPr>
        <w:t>БТ</w:t>
      </w:r>
      <w:r w:rsidRPr="00D6453E">
        <w:rPr>
          <w:rFonts w:ascii="Times New Roman" w:eastAsia="Calibri" w:hAnsi="Times New Roman" w:cs="Times New Roman"/>
          <w:kern w:val="2"/>
          <w:sz w:val="28"/>
          <w:szCs w:val="28"/>
          <w:lang w:val="kk-KZ" w:eastAsia="ru-RU"/>
          <w14:ligatures w14:val="standardContextual"/>
        </w:rPr>
        <w:t xml:space="preserve"> 35.8-ден 38.7-ге дейін шамалы ғана өзгеріп (Wilcoxon, p=0.014), өсім байқалады, бірақ онша үлкен емес. 5</w:t>
      </w:r>
      <w:r w:rsidR="00245623">
        <w:rPr>
          <w:rFonts w:ascii="Times New Roman" w:eastAsia="Calibri" w:hAnsi="Times New Roman" w:cs="Times New Roman"/>
          <w:kern w:val="2"/>
          <w:sz w:val="28"/>
          <w:szCs w:val="28"/>
          <w:lang w:val="kk-KZ" w:eastAsia="ru-RU"/>
          <w14:ligatures w14:val="standardContextual"/>
        </w:rPr>
        <w:t>1</w:t>
      </w:r>
      <w:r w:rsidRPr="00D6453E">
        <w:rPr>
          <w:rFonts w:ascii="Times New Roman" w:eastAsia="Calibri" w:hAnsi="Times New Roman" w:cs="Times New Roman"/>
          <w:kern w:val="2"/>
          <w:sz w:val="28"/>
          <w:szCs w:val="28"/>
          <w:lang w:val="kk-KZ" w:eastAsia="ru-RU"/>
          <w14:ligatures w14:val="standardContextual"/>
        </w:rPr>
        <w:t xml:space="preserve">-кестедегі </w:t>
      </w:r>
      <w:r w:rsidR="008877E7">
        <w:rPr>
          <w:rFonts w:ascii="Times New Roman" w:eastAsia="Calibri" w:hAnsi="Times New Roman" w:cs="Times New Roman"/>
          <w:kern w:val="2"/>
          <w:sz w:val="28"/>
          <w:szCs w:val="28"/>
          <w:lang w:val="kk-KZ" w:eastAsia="ru-RU"/>
          <w14:ligatures w14:val="standardContextual"/>
        </w:rPr>
        <w:t>т</w:t>
      </w:r>
      <w:r w:rsidR="008877E7" w:rsidRPr="008877E7">
        <w:rPr>
          <w:rFonts w:ascii="Times New Roman" w:eastAsia="Calibri" w:hAnsi="Times New Roman" w:cs="Times New Roman"/>
          <w:kern w:val="2"/>
          <w:sz w:val="28"/>
          <w:szCs w:val="28"/>
          <w:lang w:val="kk-KZ" w:eastAsia="ru-RU"/>
          <w14:ligatures w14:val="standardContextual"/>
        </w:rPr>
        <w:t xml:space="preserve">әуелсіз т-тест </w:t>
      </w:r>
      <w:r w:rsidRPr="00D6453E">
        <w:rPr>
          <w:rFonts w:ascii="Times New Roman" w:eastAsia="Calibri" w:hAnsi="Times New Roman" w:cs="Times New Roman"/>
          <w:kern w:val="2"/>
          <w:sz w:val="28"/>
          <w:szCs w:val="28"/>
          <w:lang w:val="kk-KZ" w:eastAsia="ru-RU"/>
          <w14:ligatures w14:val="standardContextual"/>
        </w:rPr>
        <w:t>t=4.225, p=0.000 Э</w:t>
      </w:r>
      <w:r w:rsidRPr="00785A38">
        <w:rPr>
          <w:rFonts w:ascii="Times New Roman" w:eastAsia="Calibri" w:hAnsi="Times New Roman" w:cs="Times New Roman"/>
          <w:kern w:val="2"/>
          <w:sz w:val="28"/>
          <w:szCs w:val="28"/>
          <w:lang w:val="kk-KZ" w:eastAsia="ru-RU"/>
          <w14:ligatures w14:val="standardContextual"/>
        </w:rPr>
        <w:t>Т</w:t>
      </w:r>
      <w:r w:rsidRPr="00D6453E">
        <w:rPr>
          <w:rFonts w:ascii="Times New Roman" w:eastAsia="Calibri" w:hAnsi="Times New Roman" w:cs="Times New Roman"/>
          <w:kern w:val="2"/>
          <w:sz w:val="28"/>
          <w:szCs w:val="28"/>
          <w:lang w:val="kk-KZ" w:eastAsia="ru-RU"/>
          <w14:ligatures w14:val="standardContextual"/>
        </w:rPr>
        <w:t xml:space="preserve"> </w:t>
      </w:r>
      <w:r w:rsidRPr="00785A38">
        <w:rPr>
          <w:rFonts w:ascii="Times New Roman" w:eastAsia="Calibri" w:hAnsi="Times New Roman" w:cs="Times New Roman"/>
          <w:kern w:val="2"/>
          <w:sz w:val="28"/>
          <w:szCs w:val="28"/>
          <w:lang w:val="kk-KZ" w:eastAsia="ru-RU"/>
          <w14:ligatures w14:val="standardContextual"/>
        </w:rPr>
        <w:t>зерттелушілерінің</w:t>
      </w:r>
      <w:r w:rsidRPr="00D6453E">
        <w:rPr>
          <w:rFonts w:ascii="Times New Roman" w:eastAsia="Calibri" w:hAnsi="Times New Roman" w:cs="Times New Roman"/>
          <w:kern w:val="2"/>
          <w:sz w:val="28"/>
          <w:szCs w:val="28"/>
          <w:lang w:val="kk-KZ" w:eastAsia="ru-RU"/>
          <w14:ligatures w14:val="standardContextual"/>
        </w:rPr>
        <w:t xml:space="preserve"> «цифрлық </w:t>
      </w:r>
      <w:r w:rsidRPr="00785A38">
        <w:rPr>
          <w:rFonts w:ascii="Times New Roman" w:eastAsia="Calibri" w:hAnsi="Times New Roman" w:cs="Times New Roman"/>
          <w:kern w:val="2"/>
          <w:sz w:val="28"/>
          <w:szCs w:val="28"/>
          <w:lang w:val="kk-KZ" w:eastAsia="ru-RU"/>
          <w14:ligatures w14:val="standardContextual"/>
        </w:rPr>
        <w:t>этикет</w:t>
      </w:r>
      <w:r w:rsidRPr="00D6453E">
        <w:rPr>
          <w:rFonts w:ascii="Times New Roman" w:eastAsia="Calibri" w:hAnsi="Times New Roman" w:cs="Times New Roman"/>
          <w:kern w:val="2"/>
          <w:sz w:val="28"/>
          <w:szCs w:val="28"/>
          <w:lang w:val="kk-KZ" w:eastAsia="ru-RU"/>
          <w14:ligatures w14:val="standardContextual"/>
        </w:rPr>
        <w:t xml:space="preserve">» </w:t>
      </w:r>
      <w:r w:rsidRPr="00785A38">
        <w:rPr>
          <w:rFonts w:ascii="Times New Roman" w:eastAsia="Calibri" w:hAnsi="Times New Roman" w:cs="Times New Roman"/>
          <w:kern w:val="2"/>
          <w:sz w:val="28"/>
          <w:szCs w:val="28"/>
          <w:lang w:val="kk-KZ" w:eastAsia="ru-RU"/>
          <w14:ligatures w14:val="standardContextual"/>
        </w:rPr>
        <w:t>бойынша</w:t>
      </w:r>
      <w:r w:rsidRPr="00D6453E">
        <w:rPr>
          <w:rFonts w:ascii="Times New Roman" w:eastAsia="Calibri" w:hAnsi="Times New Roman" w:cs="Times New Roman"/>
          <w:kern w:val="2"/>
          <w:sz w:val="28"/>
          <w:szCs w:val="28"/>
          <w:lang w:val="kk-KZ" w:eastAsia="ru-RU"/>
          <w14:ligatures w14:val="standardContextual"/>
        </w:rPr>
        <w:t xml:space="preserve"> бақылау тобынан </w:t>
      </w:r>
      <w:r w:rsidRPr="00785A38">
        <w:rPr>
          <w:rFonts w:ascii="Times New Roman" w:eastAsia="Calibri" w:hAnsi="Times New Roman" w:cs="Times New Roman"/>
          <w:kern w:val="2"/>
          <w:sz w:val="28"/>
          <w:szCs w:val="28"/>
          <w:lang w:val="kk-KZ" w:eastAsia="ru-RU"/>
          <w14:ligatures w14:val="standardContextual"/>
        </w:rPr>
        <w:t xml:space="preserve">әлдеқайда алда </w:t>
      </w:r>
      <w:r w:rsidRPr="00D6453E">
        <w:rPr>
          <w:rFonts w:ascii="Times New Roman" w:eastAsia="Calibri" w:hAnsi="Times New Roman" w:cs="Times New Roman"/>
          <w:kern w:val="2"/>
          <w:sz w:val="28"/>
          <w:szCs w:val="28"/>
          <w:lang w:val="kk-KZ" w:eastAsia="ru-RU"/>
          <w14:ligatures w14:val="standardContextual"/>
        </w:rPr>
        <w:t xml:space="preserve">екендігін дәлелдейді. Осы тұрғыда экспериментке қатысқан </w:t>
      </w:r>
      <w:r w:rsidRPr="00785A38">
        <w:rPr>
          <w:rFonts w:ascii="Times New Roman" w:eastAsia="Calibri" w:hAnsi="Times New Roman" w:cs="Times New Roman"/>
          <w:kern w:val="2"/>
          <w:sz w:val="28"/>
          <w:szCs w:val="28"/>
          <w:lang w:val="kk-KZ" w:eastAsia="ru-RU"/>
          <w14:ligatures w14:val="standardContextual"/>
        </w:rPr>
        <w:t>болашақ педагог-психологтер</w:t>
      </w:r>
      <w:r w:rsidRPr="00D6453E">
        <w:rPr>
          <w:rFonts w:ascii="Times New Roman" w:eastAsia="Calibri" w:hAnsi="Times New Roman" w:cs="Times New Roman"/>
          <w:kern w:val="2"/>
          <w:sz w:val="28"/>
          <w:szCs w:val="28"/>
          <w:lang w:val="kk-KZ" w:eastAsia="ru-RU"/>
          <w14:ligatures w14:val="standardContextual"/>
        </w:rPr>
        <w:t xml:space="preserve"> эмоциялық деңгейде желіде қарым-қатынас жасаудағы сыпайылықты, өз реакцияларын бақылауды және конструктивті диало</w:t>
      </w:r>
      <w:r w:rsidR="00780363">
        <w:rPr>
          <w:rFonts w:ascii="Times New Roman" w:eastAsia="Calibri" w:hAnsi="Times New Roman" w:cs="Times New Roman"/>
          <w:kern w:val="2"/>
          <w:sz w:val="28"/>
          <w:szCs w:val="28"/>
          <w:lang w:val="kk-KZ" w:eastAsia="ru-RU"/>
          <w14:ligatures w14:val="standardContextual"/>
        </w:rPr>
        <w:t>гты қолдауды сәтті меңгерген деген</w:t>
      </w:r>
      <w:r w:rsidRPr="00D6453E">
        <w:rPr>
          <w:rFonts w:ascii="Times New Roman" w:eastAsia="Calibri" w:hAnsi="Times New Roman" w:cs="Times New Roman"/>
          <w:kern w:val="2"/>
          <w:sz w:val="28"/>
          <w:szCs w:val="28"/>
          <w:lang w:val="kk-KZ" w:eastAsia="ru-RU"/>
          <w14:ligatures w14:val="standardContextual"/>
        </w:rPr>
        <w:t xml:space="preserve"> тұжырым жасауға болады.</w:t>
      </w:r>
      <w:r w:rsidR="00481FAA">
        <w:rPr>
          <w:rFonts w:ascii="Times New Roman" w:eastAsia="Calibri" w:hAnsi="Times New Roman" w:cs="Times New Roman"/>
          <w:kern w:val="2"/>
          <w:sz w:val="28"/>
          <w:szCs w:val="28"/>
          <w:lang w:val="kk-KZ" w:eastAsia="ru-RU"/>
          <w14:ligatures w14:val="standardContextual"/>
        </w:rPr>
        <w:t xml:space="preserve"> </w:t>
      </w:r>
    </w:p>
    <w:p w:rsidR="00785A38" w:rsidRPr="00D6453E" w:rsidRDefault="00257A8C" w:rsidP="00245623">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Pr>
          <w:rFonts w:ascii="Times New Roman" w:eastAsia="Calibri" w:hAnsi="Times New Roman" w:cs="Times New Roman"/>
          <w:kern w:val="2"/>
          <w:sz w:val="28"/>
          <w:szCs w:val="28"/>
          <w:lang w:val="kk-KZ" w:eastAsia="ru-RU"/>
          <w14:ligatures w14:val="standardContextual"/>
        </w:rPr>
        <w:t>Алтыншы</w:t>
      </w:r>
      <w:r w:rsidR="00481FAA" w:rsidRPr="00481FAA">
        <w:rPr>
          <w:rFonts w:ascii="Times New Roman" w:eastAsia="Calibri" w:hAnsi="Times New Roman" w:cs="Times New Roman"/>
          <w:kern w:val="2"/>
          <w:sz w:val="28"/>
          <w:szCs w:val="28"/>
          <w:lang w:val="kk-KZ" w:eastAsia="ru-RU"/>
          <w14:ligatures w14:val="standardContextual"/>
        </w:rPr>
        <w:t xml:space="preserve"> </w:t>
      </w:r>
      <w:r>
        <w:rPr>
          <w:rFonts w:ascii="Times New Roman" w:eastAsia="Calibri" w:hAnsi="Times New Roman" w:cs="Times New Roman"/>
          <w:kern w:val="2"/>
          <w:sz w:val="28"/>
          <w:szCs w:val="28"/>
          <w:lang w:val="kk-KZ" w:eastAsia="ru-RU"/>
          <w14:ligatures w14:val="standardContextual"/>
        </w:rPr>
        <w:t>әдістемеде</w:t>
      </w:r>
      <w:r w:rsidR="00481FAA" w:rsidRPr="00481FAA">
        <w:rPr>
          <w:rFonts w:ascii="Times New Roman" w:eastAsia="Calibri" w:hAnsi="Times New Roman" w:cs="Times New Roman"/>
          <w:kern w:val="2"/>
          <w:sz w:val="28"/>
          <w:szCs w:val="28"/>
          <w:lang w:val="kk-KZ" w:eastAsia="ru-RU"/>
          <w14:ligatures w14:val="standardContextual"/>
        </w:rPr>
        <w:t xml:space="preserve"> (М.Снайдердің қарым-қатынаста өзін-өзі бақылау дәрежесін бағалауды диагностикалау әдістемесі) мінез-құлықтық-рефлексиялық критерийі бойынша өзін-өзі бақылау және өз эмоциясын басқара білу мәселесіне басым көңіл бөлінген. 52-кестеде сипаттамалық статистика эксперименттік топтың Expert_Score орташа мәні 7.2, Self_Score 7.4 шамасында болса, бақылау тобында 6.7 және 7.0 көрсеткіштерін көреміз. Жұптасқан t-тест </w:t>
      </w:r>
      <w:r w:rsidR="00481FAA" w:rsidRPr="00481FAA">
        <w:rPr>
          <w:rFonts w:ascii="Times New Roman" w:eastAsia="Calibri" w:hAnsi="Times New Roman" w:cs="Times New Roman"/>
          <w:kern w:val="2"/>
          <w:sz w:val="28"/>
          <w:szCs w:val="28"/>
          <w:lang w:val="kk-KZ" w:eastAsia="ru-RU"/>
          <w14:ligatures w14:val="standardContextual"/>
        </w:rPr>
        <w:lastRenderedPageBreak/>
        <w:t>көрсеткендей, екі топта да зерттелушілердің өзіндік бағасы мен көзқарасы арасында ірі алшақтық жоқ (p&gt;0.05), демек, өзін-өзі бағалау біршама шынайы.</w:t>
      </w:r>
    </w:p>
    <w:p w:rsidR="00785A38" w:rsidRPr="00C242BD" w:rsidRDefault="00785A38" w:rsidP="005A4C70">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D6453E">
        <w:rPr>
          <w:rFonts w:ascii="Times New Roman" w:eastAsia="Calibri" w:hAnsi="Times New Roman" w:cs="Times New Roman"/>
          <w:kern w:val="2"/>
          <w:sz w:val="28"/>
          <w:szCs w:val="28"/>
          <w:lang w:val="kk-KZ" w:eastAsia="ru-RU"/>
          <w14:ligatures w14:val="standardContextual"/>
        </w:rPr>
        <w:t xml:space="preserve">Зерттеу қорытындысында ұсынылған </w:t>
      </w:r>
      <w:r w:rsidRPr="00785A38">
        <w:rPr>
          <w:rFonts w:ascii="Times New Roman" w:eastAsia="Calibri" w:hAnsi="Times New Roman" w:cs="Times New Roman"/>
          <w:kern w:val="2"/>
          <w:sz w:val="28"/>
          <w:szCs w:val="28"/>
          <w:lang w:val="kk-KZ" w:eastAsia="ru-RU"/>
          <w14:ligatures w14:val="standardContextual"/>
        </w:rPr>
        <w:t>әдістеменің, оқу модулі мен тренингтердің өзін-өзі бақылау</w:t>
      </w:r>
      <w:r w:rsidRPr="00D6453E">
        <w:rPr>
          <w:rFonts w:ascii="Times New Roman" w:eastAsia="Calibri" w:hAnsi="Times New Roman" w:cs="Times New Roman"/>
          <w:kern w:val="2"/>
          <w:sz w:val="28"/>
          <w:szCs w:val="28"/>
          <w:lang w:val="kk-KZ" w:eastAsia="ru-RU"/>
          <w14:ligatures w14:val="standardContextual"/>
        </w:rPr>
        <w:t xml:space="preserve"> мен эмоциялық тұрақтылықты дамытуға</w:t>
      </w:r>
      <w:r w:rsidR="005A4C70">
        <w:rPr>
          <w:rFonts w:ascii="Times New Roman" w:eastAsia="Calibri" w:hAnsi="Times New Roman" w:cs="Times New Roman"/>
          <w:kern w:val="2"/>
          <w:sz w:val="28"/>
          <w:szCs w:val="28"/>
          <w:lang w:val="kk-KZ" w:eastAsia="ru-RU"/>
          <w14:ligatures w14:val="standardContextual"/>
        </w:rPr>
        <w:t xml:space="preserve"> нақты әсер еткенін дәлелдейді. </w:t>
      </w:r>
      <w:r w:rsidRPr="00D6453E">
        <w:rPr>
          <w:rFonts w:ascii="Times New Roman" w:eastAsia="Calibri" w:hAnsi="Times New Roman" w:cs="Times New Roman"/>
          <w:kern w:val="2"/>
          <w:sz w:val="28"/>
          <w:szCs w:val="28"/>
          <w:lang w:val="kk-KZ" w:eastAsia="ru-RU"/>
          <w14:ligatures w14:val="standardContextual"/>
        </w:rPr>
        <w:t>Осылайша, әдістеме</w:t>
      </w:r>
      <w:r w:rsidRPr="00785A38">
        <w:rPr>
          <w:rFonts w:ascii="Times New Roman" w:eastAsia="Calibri" w:hAnsi="Times New Roman" w:cs="Times New Roman"/>
          <w:kern w:val="2"/>
          <w:sz w:val="28"/>
          <w:szCs w:val="28"/>
          <w:lang w:val="kk-KZ" w:eastAsia="ru-RU"/>
          <w14:ligatures w14:val="standardContextual"/>
        </w:rPr>
        <w:t>лер</w:t>
      </w:r>
      <w:r w:rsidRPr="00D6453E">
        <w:rPr>
          <w:rFonts w:ascii="Times New Roman" w:eastAsia="Calibri" w:hAnsi="Times New Roman" w:cs="Times New Roman"/>
          <w:kern w:val="2"/>
          <w:sz w:val="28"/>
          <w:szCs w:val="28"/>
          <w:lang w:val="kk-KZ" w:eastAsia="ru-RU"/>
          <w14:ligatures w14:val="standardContextual"/>
        </w:rPr>
        <w:t xml:space="preserve"> бойынша талдау нәтижелерін біріктірсек, эксперименттік топтың мотивациялық-құндылық</w:t>
      </w:r>
      <w:r w:rsidRPr="00785A38">
        <w:rPr>
          <w:rFonts w:ascii="Times New Roman" w:eastAsia="Calibri" w:hAnsi="Times New Roman" w:cs="Times New Roman"/>
          <w:kern w:val="2"/>
          <w:sz w:val="28"/>
          <w:szCs w:val="28"/>
          <w:lang w:val="kk-KZ" w:eastAsia="ru-RU"/>
          <w14:ligatures w14:val="standardContextual"/>
        </w:rPr>
        <w:t>тық</w:t>
      </w:r>
      <w:r w:rsidRPr="00D6453E">
        <w:rPr>
          <w:rFonts w:ascii="Times New Roman" w:eastAsia="Calibri" w:hAnsi="Times New Roman" w:cs="Times New Roman"/>
          <w:kern w:val="2"/>
          <w:sz w:val="28"/>
          <w:szCs w:val="28"/>
          <w:lang w:val="kk-KZ" w:eastAsia="ru-RU"/>
          <w14:ligatures w14:val="standardContextual"/>
        </w:rPr>
        <w:t>, когнитивтік-іс-әрекеттік</w:t>
      </w:r>
      <w:r w:rsidRPr="00785A38">
        <w:rPr>
          <w:rFonts w:ascii="Times New Roman" w:eastAsia="Calibri" w:hAnsi="Times New Roman" w:cs="Times New Roman"/>
          <w:kern w:val="2"/>
          <w:sz w:val="28"/>
          <w:szCs w:val="28"/>
          <w:lang w:val="kk-KZ" w:eastAsia="ru-RU"/>
          <w14:ligatures w14:val="standardContextual"/>
        </w:rPr>
        <w:t>тік</w:t>
      </w:r>
      <w:r w:rsidRPr="00D6453E">
        <w:rPr>
          <w:rFonts w:ascii="Times New Roman" w:eastAsia="Calibri" w:hAnsi="Times New Roman" w:cs="Times New Roman"/>
          <w:kern w:val="2"/>
          <w:sz w:val="28"/>
          <w:szCs w:val="28"/>
          <w:lang w:val="kk-KZ" w:eastAsia="ru-RU"/>
          <w14:ligatures w14:val="standardContextual"/>
        </w:rPr>
        <w:t xml:space="preserve"> және </w:t>
      </w:r>
      <w:r w:rsidRPr="00785A38">
        <w:rPr>
          <w:rFonts w:ascii="Times New Roman" w:eastAsia="Calibri" w:hAnsi="Times New Roman" w:cs="Times New Roman"/>
          <w:kern w:val="2"/>
          <w:sz w:val="28"/>
          <w:szCs w:val="28"/>
          <w:lang w:val="kk-KZ" w:eastAsia="ru-RU"/>
          <w14:ligatures w14:val="standardContextual"/>
        </w:rPr>
        <w:t>мінез-құлықтық</w:t>
      </w:r>
      <w:r w:rsidRPr="00D6453E">
        <w:rPr>
          <w:rFonts w:ascii="Times New Roman" w:eastAsia="Calibri" w:hAnsi="Times New Roman" w:cs="Times New Roman"/>
          <w:kern w:val="2"/>
          <w:sz w:val="28"/>
          <w:szCs w:val="28"/>
          <w:lang w:val="kk-KZ" w:eastAsia="ru-RU"/>
          <w14:ligatures w14:val="standardContextual"/>
        </w:rPr>
        <w:t>-рефлексиялық үш негізгі критерийдің барлығында да айтарлықтай жетістікке жеткені көрінеді. Біріншіден, Э</w:t>
      </w:r>
      <w:r w:rsidRPr="00785A38">
        <w:rPr>
          <w:rFonts w:ascii="Times New Roman" w:eastAsia="Calibri" w:hAnsi="Times New Roman" w:cs="Times New Roman"/>
          <w:kern w:val="2"/>
          <w:sz w:val="28"/>
          <w:szCs w:val="28"/>
          <w:lang w:val="kk-KZ" w:eastAsia="ru-RU"/>
          <w14:ligatures w14:val="standardContextual"/>
        </w:rPr>
        <w:t>Т</w:t>
      </w:r>
      <w:r w:rsidRPr="00D6453E">
        <w:rPr>
          <w:rFonts w:ascii="Times New Roman" w:eastAsia="Calibri" w:hAnsi="Times New Roman" w:cs="Times New Roman"/>
          <w:kern w:val="2"/>
          <w:sz w:val="28"/>
          <w:szCs w:val="28"/>
          <w:lang w:val="kk-KZ" w:eastAsia="ru-RU"/>
          <w14:ligatures w14:val="standardContextual"/>
        </w:rPr>
        <w:t xml:space="preserve"> қатысушылары кибербуллингтің қауіптілігін және цифрлық қауіпсіздік нормаларын терең ұғынып, онлайн ортадағы құндылықтық ұстанымдарын нығайтты (1 және 2-</w:t>
      </w:r>
      <w:r w:rsidR="00E55B46">
        <w:rPr>
          <w:rFonts w:ascii="Times New Roman" w:eastAsia="Calibri" w:hAnsi="Times New Roman" w:cs="Times New Roman"/>
          <w:kern w:val="2"/>
          <w:sz w:val="28"/>
          <w:szCs w:val="28"/>
          <w:lang w:val="kk-KZ" w:eastAsia="ru-RU"/>
          <w14:ligatures w14:val="standardContextual"/>
        </w:rPr>
        <w:t>әдістеме</w:t>
      </w:r>
      <w:r w:rsidRPr="00D6453E">
        <w:rPr>
          <w:rFonts w:ascii="Times New Roman" w:eastAsia="Calibri" w:hAnsi="Times New Roman" w:cs="Times New Roman"/>
          <w:kern w:val="2"/>
          <w:sz w:val="28"/>
          <w:szCs w:val="28"/>
          <w:lang w:val="kk-KZ" w:eastAsia="ru-RU"/>
          <w14:ligatures w14:val="standardContextual"/>
        </w:rPr>
        <w:t>). Екіншіден, мәтіндік хабарламаларды сауатты құрылымдау, стилистикалық қатеден аулақ болу және желідегі аудиторияны дұрыс түсіну тәсілдер</w:t>
      </w:r>
      <w:r w:rsidR="00E55B46">
        <w:rPr>
          <w:rFonts w:ascii="Times New Roman" w:eastAsia="Calibri" w:hAnsi="Times New Roman" w:cs="Times New Roman"/>
          <w:kern w:val="2"/>
          <w:sz w:val="28"/>
          <w:szCs w:val="28"/>
          <w:lang w:val="kk-KZ" w:eastAsia="ru-RU"/>
          <w14:ligatures w14:val="standardContextual"/>
        </w:rPr>
        <w:t>ін үйренді (3 және 4 әдістеме</w:t>
      </w:r>
      <w:r w:rsidRPr="00D6453E">
        <w:rPr>
          <w:rFonts w:ascii="Times New Roman" w:eastAsia="Calibri" w:hAnsi="Times New Roman" w:cs="Times New Roman"/>
          <w:kern w:val="2"/>
          <w:sz w:val="28"/>
          <w:szCs w:val="28"/>
          <w:lang w:val="kk-KZ" w:eastAsia="ru-RU"/>
          <w14:ligatures w14:val="standardContextual"/>
        </w:rPr>
        <w:t xml:space="preserve">). Үшіншіден, </w:t>
      </w:r>
      <w:r w:rsidRPr="00785A38">
        <w:rPr>
          <w:rFonts w:ascii="Times New Roman" w:eastAsia="Calibri" w:hAnsi="Times New Roman" w:cs="Times New Roman"/>
          <w:kern w:val="2"/>
          <w:sz w:val="28"/>
          <w:szCs w:val="28"/>
          <w:lang w:val="kk-KZ" w:eastAsia="ru-RU"/>
          <w14:ligatures w14:val="standardContextual"/>
        </w:rPr>
        <w:t>мінез-құлықтық</w:t>
      </w:r>
      <w:r w:rsidRPr="00D6453E">
        <w:rPr>
          <w:rFonts w:ascii="Times New Roman" w:eastAsia="Calibri" w:hAnsi="Times New Roman" w:cs="Times New Roman"/>
          <w:kern w:val="2"/>
          <w:sz w:val="28"/>
          <w:szCs w:val="28"/>
          <w:lang w:val="kk-KZ" w:eastAsia="ru-RU"/>
          <w14:ligatures w14:val="standardContextual"/>
        </w:rPr>
        <w:t>-рефлексиялық жағынан (5 және 6</w:t>
      </w:r>
      <w:r w:rsidR="00E55B46">
        <w:rPr>
          <w:rFonts w:ascii="Times New Roman" w:eastAsia="Calibri" w:hAnsi="Times New Roman" w:cs="Times New Roman"/>
          <w:kern w:val="2"/>
          <w:sz w:val="28"/>
          <w:szCs w:val="28"/>
          <w:lang w:val="kk-KZ" w:eastAsia="ru-RU"/>
          <w14:ligatures w14:val="standardContextual"/>
        </w:rPr>
        <w:t xml:space="preserve"> әдістеме</w:t>
      </w:r>
      <w:r w:rsidRPr="00D6453E">
        <w:rPr>
          <w:rFonts w:ascii="Times New Roman" w:eastAsia="Calibri" w:hAnsi="Times New Roman" w:cs="Times New Roman"/>
          <w:kern w:val="2"/>
          <w:sz w:val="28"/>
          <w:szCs w:val="28"/>
          <w:lang w:val="kk-KZ" w:eastAsia="ru-RU"/>
          <w14:ligatures w14:val="standardContextual"/>
        </w:rPr>
        <w:t xml:space="preserve">) өз сезімдері мен реакцияларын қадағалап, сондай-ақ негативті пікірлерге конструктивті жауап беруге жаттықты. Нәтижесінде, статистикалық талдау (t және Z көрсеткіштері, p мәндерінің төмендігі) осы </w:t>
      </w:r>
      <w:r w:rsidRPr="00785A38">
        <w:rPr>
          <w:rFonts w:ascii="Times New Roman" w:eastAsia="Calibri" w:hAnsi="Times New Roman" w:cs="Times New Roman"/>
          <w:kern w:val="2"/>
          <w:sz w:val="28"/>
          <w:szCs w:val="28"/>
          <w:lang w:val="kk-KZ" w:eastAsia="ru-RU"/>
          <w14:ligatures w14:val="standardContextual"/>
        </w:rPr>
        <w:t>әдістеменің</w:t>
      </w:r>
      <w:r w:rsidRPr="00D6453E">
        <w:rPr>
          <w:rFonts w:ascii="Times New Roman" w:eastAsia="Calibri" w:hAnsi="Times New Roman" w:cs="Times New Roman"/>
          <w:kern w:val="2"/>
          <w:sz w:val="28"/>
          <w:szCs w:val="28"/>
          <w:lang w:val="kk-KZ" w:eastAsia="ru-RU"/>
          <w14:ligatures w14:val="standardContextual"/>
        </w:rPr>
        <w:t xml:space="preserve"> тиімділігін растайды</w:t>
      </w:r>
      <w:r w:rsidRPr="00785A38">
        <w:rPr>
          <w:rFonts w:ascii="Times New Roman" w:eastAsia="Calibri" w:hAnsi="Times New Roman" w:cs="Times New Roman"/>
          <w:kern w:val="2"/>
          <w:sz w:val="28"/>
          <w:szCs w:val="28"/>
          <w:lang w:val="kk-KZ" w:eastAsia="ru-RU"/>
          <w14:ligatures w14:val="standardContextual"/>
        </w:rPr>
        <w:t>. А</w:t>
      </w:r>
      <w:r w:rsidRPr="00C242BD">
        <w:rPr>
          <w:rFonts w:ascii="Times New Roman" w:eastAsia="Calibri" w:hAnsi="Times New Roman" w:cs="Times New Roman"/>
          <w:kern w:val="2"/>
          <w:sz w:val="28"/>
          <w:szCs w:val="28"/>
          <w:lang w:val="kk-KZ" w:eastAsia="ru-RU"/>
          <w14:ligatures w14:val="standardContextual"/>
        </w:rPr>
        <w:t xml:space="preserve">рнайы ұйымдастырылған </w:t>
      </w:r>
      <w:r w:rsidRPr="00785A38">
        <w:rPr>
          <w:rFonts w:ascii="Times New Roman" w:eastAsia="Calibri" w:hAnsi="Times New Roman" w:cs="Times New Roman"/>
          <w:kern w:val="2"/>
          <w:sz w:val="28"/>
          <w:szCs w:val="28"/>
          <w:lang w:val="kk-KZ" w:eastAsia="ru-RU"/>
          <w14:ligatures w14:val="standardContextual"/>
        </w:rPr>
        <w:t xml:space="preserve">оқу модулі мен тренингтер негізінде </w:t>
      </w:r>
      <w:r w:rsidRPr="00C242BD">
        <w:rPr>
          <w:rFonts w:ascii="Times New Roman" w:eastAsia="Calibri" w:hAnsi="Times New Roman" w:cs="Times New Roman"/>
          <w:kern w:val="2"/>
          <w:sz w:val="28"/>
          <w:szCs w:val="28"/>
          <w:lang w:val="kk-KZ" w:eastAsia="ru-RU"/>
          <w14:ligatures w14:val="standardContextual"/>
        </w:rPr>
        <w:t xml:space="preserve">эксперименттік топ бақылау тобына қарағанда біршама </w:t>
      </w:r>
      <w:r w:rsidRPr="00785A38">
        <w:rPr>
          <w:rFonts w:ascii="Times New Roman" w:eastAsia="Calibri" w:hAnsi="Times New Roman" w:cs="Times New Roman"/>
          <w:kern w:val="2"/>
          <w:sz w:val="28"/>
          <w:szCs w:val="28"/>
          <w:lang w:val="kk-KZ" w:eastAsia="ru-RU"/>
          <w14:ligatures w14:val="standardContextual"/>
        </w:rPr>
        <w:t>жоғары</w:t>
      </w:r>
      <w:r w:rsidRPr="00C242BD">
        <w:rPr>
          <w:rFonts w:ascii="Times New Roman" w:eastAsia="Calibri" w:hAnsi="Times New Roman" w:cs="Times New Roman"/>
          <w:kern w:val="2"/>
          <w:sz w:val="28"/>
          <w:szCs w:val="28"/>
          <w:lang w:val="kk-KZ" w:eastAsia="ru-RU"/>
          <w14:ligatures w14:val="standardContextual"/>
        </w:rPr>
        <w:t xml:space="preserve"> нәтиже</w:t>
      </w:r>
      <w:r w:rsidRPr="00785A38">
        <w:rPr>
          <w:rFonts w:ascii="Times New Roman" w:eastAsia="Calibri" w:hAnsi="Times New Roman" w:cs="Times New Roman"/>
          <w:kern w:val="2"/>
          <w:sz w:val="28"/>
          <w:szCs w:val="28"/>
          <w:lang w:val="kk-KZ" w:eastAsia="ru-RU"/>
          <w14:ligatures w14:val="standardContextual"/>
        </w:rPr>
        <w:t>ні</w:t>
      </w:r>
      <w:r w:rsidRPr="00C242BD">
        <w:rPr>
          <w:rFonts w:ascii="Times New Roman" w:eastAsia="Calibri" w:hAnsi="Times New Roman" w:cs="Times New Roman"/>
          <w:kern w:val="2"/>
          <w:sz w:val="28"/>
          <w:szCs w:val="28"/>
          <w:lang w:val="kk-KZ" w:eastAsia="ru-RU"/>
          <w14:ligatures w14:val="standardContextual"/>
        </w:rPr>
        <w:t xml:space="preserve"> көрсетті.</w:t>
      </w:r>
    </w:p>
    <w:p w:rsidR="00785A38" w:rsidRPr="00C242BD" w:rsidRDefault="00785A38" w:rsidP="00245623">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C242BD">
        <w:rPr>
          <w:rFonts w:ascii="Times New Roman" w:eastAsia="Calibri" w:hAnsi="Times New Roman" w:cs="Times New Roman"/>
          <w:kern w:val="2"/>
          <w:sz w:val="28"/>
          <w:szCs w:val="28"/>
          <w:lang w:val="kk-KZ" w:eastAsia="ru-RU"/>
          <w14:ligatures w14:val="standardContextual"/>
        </w:rPr>
        <w:t xml:space="preserve">Мұндай қорытынды </w:t>
      </w:r>
      <w:r w:rsidRPr="00785A38">
        <w:rPr>
          <w:rFonts w:ascii="Times New Roman" w:eastAsia="Calibri" w:hAnsi="Times New Roman" w:cs="Times New Roman"/>
          <w:kern w:val="2"/>
          <w:sz w:val="28"/>
          <w:szCs w:val="28"/>
          <w:lang w:val="kk-KZ" w:eastAsia="ru-RU"/>
          <w14:ligatures w14:val="standardContextual"/>
        </w:rPr>
        <w:t>цифрлық білімдік ортада болашақ педагог-психологтердің коммуникативтік мәдениетін қалыптастыру</w:t>
      </w:r>
      <w:r w:rsidR="003938E9">
        <w:rPr>
          <w:rFonts w:ascii="Times New Roman" w:eastAsia="Calibri" w:hAnsi="Times New Roman" w:cs="Times New Roman"/>
          <w:kern w:val="2"/>
          <w:sz w:val="28"/>
          <w:szCs w:val="28"/>
          <w:lang w:val="kk-KZ" w:eastAsia="ru-RU"/>
          <w14:ligatures w14:val="standardContextual"/>
        </w:rPr>
        <w:t>дың кешенді</w:t>
      </w:r>
      <w:r w:rsidRPr="00785A38">
        <w:rPr>
          <w:rFonts w:ascii="Times New Roman" w:eastAsia="Calibri" w:hAnsi="Times New Roman" w:cs="Times New Roman"/>
          <w:kern w:val="2"/>
          <w:sz w:val="28"/>
          <w:szCs w:val="28"/>
          <w:lang w:val="kk-KZ" w:eastAsia="ru-RU"/>
          <w14:ligatures w14:val="standardContextual"/>
        </w:rPr>
        <w:t xml:space="preserve"> әдістемесінің, оқу модулі мен тренингтер бағдарламасының тиімділігін дәлелдейді</w:t>
      </w:r>
      <w:r w:rsidRPr="00C242BD">
        <w:rPr>
          <w:rFonts w:ascii="Times New Roman" w:eastAsia="Calibri" w:hAnsi="Times New Roman" w:cs="Times New Roman"/>
          <w:kern w:val="2"/>
          <w:sz w:val="28"/>
          <w:szCs w:val="28"/>
          <w:lang w:val="kk-KZ" w:eastAsia="ru-RU"/>
          <w14:ligatures w14:val="standardContextual"/>
        </w:rPr>
        <w:t xml:space="preserve">. Тіпті бақылау тобында да </w:t>
      </w:r>
      <w:r w:rsidRPr="00785A38">
        <w:rPr>
          <w:rFonts w:ascii="Times New Roman" w:eastAsia="Calibri" w:hAnsi="Times New Roman" w:cs="Times New Roman"/>
          <w:kern w:val="2"/>
          <w:sz w:val="28"/>
          <w:szCs w:val="28"/>
          <w:lang w:val="kk-KZ" w:eastAsia="ru-RU"/>
          <w14:ligatures w14:val="standardContextual"/>
        </w:rPr>
        <w:t>өсудің</w:t>
      </w:r>
      <w:r w:rsidRPr="00C242BD">
        <w:rPr>
          <w:rFonts w:ascii="Times New Roman" w:eastAsia="Calibri" w:hAnsi="Times New Roman" w:cs="Times New Roman"/>
          <w:kern w:val="2"/>
          <w:sz w:val="28"/>
          <w:szCs w:val="28"/>
          <w:lang w:val="kk-KZ" w:eastAsia="ru-RU"/>
          <w14:ligatures w14:val="standardContextual"/>
        </w:rPr>
        <w:t xml:space="preserve"> кейбір белгілері байқалғанымен, оның ауқымы салыстырмалы түрде шектеулі</w:t>
      </w:r>
      <w:r w:rsidRPr="00785A38">
        <w:rPr>
          <w:rFonts w:ascii="Times New Roman" w:eastAsia="Calibri" w:hAnsi="Times New Roman" w:cs="Times New Roman"/>
          <w:kern w:val="2"/>
          <w:sz w:val="28"/>
          <w:szCs w:val="28"/>
          <w:lang w:val="kk-KZ" w:eastAsia="ru-RU"/>
          <w14:ligatures w14:val="standardContextual"/>
        </w:rPr>
        <w:t xml:space="preserve"> болды</w:t>
      </w:r>
      <w:r w:rsidRPr="00C242BD">
        <w:rPr>
          <w:rFonts w:ascii="Times New Roman" w:eastAsia="Calibri" w:hAnsi="Times New Roman" w:cs="Times New Roman"/>
          <w:kern w:val="2"/>
          <w:sz w:val="28"/>
          <w:szCs w:val="28"/>
          <w:lang w:val="kk-KZ" w:eastAsia="ru-RU"/>
          <w14:ligatures w14:val="standardContextual"/>
        </w:rPr>
        <w:t xml:space="preserve">. Бұл жалпы </w:t>
      </w:r>
      <w:r w:rsidRPr="00785A38">
        <w:rPr>
          <w:rFonts w:ascii="Times New Roman" w:eastAsia="Calibri" w:hAnsi="Times New Roman" w:cs="Times New Roman"/>
          <w:kern w:val="2"/>
          <w:sz w:val="28"/>
          <w:szCs w:val="28"/>
          <w:lang w:val="kk-KZ" w:eastAsia="ru-RU"/>
          <w14:ligatures w14:val="standardContextual"/>
        </w:rPr>
        <w:t>оқыту</w:t>
      </w:r>
      <w:r w:rsidRPr="00C242BD">
        <w:rPr>
          <w:rFonts w:ascii="Times New Roman" w:eastAsia="Calibri" w:hAnsi="Times New Roman" w:cs="Times New Roman"/>
          <w:kern w:val="2"/>
          <w:sz w:val="28"/>
          <w:szCs w:val="28"/>
          <w:lang w:val="kk-KZ" w:eastAsia="ru-RU"/>
          <w14:ligatures w14:val="standardContextual"/>
        </w:rPr>
        <w:t xml:space="preserve"> </w:t>
      </w:r>
      <w:r w:rsidRPr="00785A38">
        <w:rPr>
          <w:rFonts w:ascii="Times New Roman" w:eastAsia="Calibri" w:hAnsi="Times New Roman" w:cs="Times New Roman"/>
          <w:kern w:val="2"/>
          <w:sz w:val="28"/>
          <w:szCs w:val="28"/>
          <w:lang w:val="kk-KZ" w:eastAsia="ru-RU"/>
          <w14:ligatures w14:val="standardContextual"/>
        </w:rPr>
        <w:t>үдерісінің</w:t>
      </w:r>
      <w:r w:rsidRPr="00C242BD">
        <w:rPr>
          <w:rFonts w:ascii="Times New Roman" w:eastAsia="Calibri" w:hAnsi="Times New Roman" w:cs="Times New Roman"/>
          <w:kern w:val="2"/>
          <w:sz w:val="28"/>
          <w:szCs w:val="28"/>
          <w:lang w:val="kk-KZ" w:eastAsia="ru-RU"/>
          <w14:ligatures w14:val="standardContextual"/>
        </w:rPr>
        <w:t xml:space="preserve"> цифрлық </w:t>
      </w:r>
      <w:r w:rsidRPr="00785A38">
        <w:rPr>
          <w:rFonts w:ascii="Times New Roman" w:eastAsia="Calibri" w:hAnsi="Times New Roman" w:cs="Times New Roman"/>
          <w:kern w:val="2"/>
          <w:sz w:val="28"/>
          <w:szCs w:val="28"/>
          <w:lang w:val="kk-KZ" w:eastAsia="ru-RU"/>
          <w14:ligatures w14:val="standardContextual"/>
        </w:rPr>
        <w:t xml:space="preserve">білімдік </w:t>
      </w:r>
      <w:r w:rsidRPr="00C242BD">
        <w:rPr>
          <w:rFonts w:ascii="Times New Roman" w:eastAsia="Calibri" w:hAnsi="Times New Roman" w:cs="Times New Roman"/>
          <w:kern w:val="2"/>
          <w:sz w:val="28"/>
          <w:szCs w:val="28"/>
          <w:lang w:val="kk-KZ" w:eastAsia="ru-RU"/>
          <w14:ligatures w14:val="standardContextual"/>
        </w:rPr>
        <w:t>ортадағы коммуникация мәдениетіне</w:t>
      </w:r>
      <w:r w:rsidRPr="00785A38">
        <w:rPr>
          <w:rFonts w:ascii="Times New Roman" w:eastAsia="Calibri" w:hAnsi="Times New Roman" w:cs="Times New Roman"/>
          <w:kern w:val="2"/>
          <w:sz w:val="28"/>
          <w:szCs w:val="28"/>
          <w:lang w:val="kk-KZ" w:eastAsia="ru-RU"/>
          <w14:ligatures w14:val="standardContextual"/>
        </w:rPr>
        <w:t xml:space="preserve"> </w:t>
      </w:r>
      <w:r w:rsidRPr="00C242BD">
        <w:rPr>
          <w:rFonts w:ascii="Times New Roman" w:eastAsia="Calibri" w:hAnsi="Times New Roman" w:cs="Times New Roman"/>
          <w:kern w:val="2"/>
          <w:sz w:val="28"/>
          <w:szCs w:val="28"/>
          <w:lang w:val="kk-KZ" w:eastAsia="ru-RU"/>
          <w14:ligatures w14:val="standardContextual"/>
        </w:rPr>
        <w:t>қатысты мәселелерді ішінара қарастыратынын меңзейді, бірақ жүйелі</w:t>
      </w:r>
      <w:r w:rsidRPr="00785A38">
        <w:rPr>
          <w:rFonts w:ascii="Times New Roman" w:eastAsia="Calibri" w:hAnsi="Times New Roman" w:cs="Times New Roman"/>
          <w:kern w:val="2"/>
          <w:sz w:val="28"/>
          <w:szCs w:val="28"/>
          <w:lang w:val="kk-KZ" w:eastAsia="ru-RU"/>
          <w14:ligatures w14:val="standardContextual"/>
        </w:rPr>
        <w:t>,</w:t>
      </w:r>
      <w:r w:rsidRPr="00C242BD">
        <w:rPr>
          <w:rFonts w:ascii="Times New Roman" w:eastAsia="Calibri" w:hAnsi="Times New Roman" w:cs="Times New Roman"/>
          <w:kern w:val="2"/>
          <w:sz w:val="28"/>
          <w:szCs w:val="28"/>
          <w:lang w:val="kk-KZ" w:eastAsia="ru-RU"/>
          <w14:ligatures w14:val="standardContextual"/>
        </w:rPr>
        <w:t xml:space="preserve"> әрі бағытталған жұмыс болмаған жағдайда, студенттердің </w:t>
      </w:r>
      <w:r w:rsidRPr="00785A38">
        <w:rPr>
          <w:rFonts w:ascii="Times New Roman" w:eastAsia="Calibri" w:hAnsi="Times New Roman" w:cs="Times New Roman"/>
          <w:kern w:val="2"/>
          <w:sz w:val="28"/>
          <w:szCs w:val="28"/>
          <w:lang w:val="kk-KZ" w:eastAsia="ru-RU"/>
          <w14:ligatures w14:val="standardContextual"/>
        </w:rPr>
        <w:t>коммуникативтік мәдениеті а</w:t>
      </w:r>
      <w:r w:rsidRPr="00C242BD">
        <w:rPr>
          <w:rFonts w:ascii="Times New Roman" w:eastAsia="Calibri" w:hAnsi="Times New Roman" w:cs="Times New Roman"/>
          <w:kern w:val="2"/>
          <w:sz w:val="28"/>
          <w:szCs w:val="28"/>
          <w:lang w:val="kk-KZ" w:eastAsia="ru-RU"/>
          <w14:ligatures w14:val="standardContextual"/>
        </w:rPr>
        <w:t xml:space="preserve">са жоғары деңгейге </w:t>
      </w:r>
      <w:r w:rsidRPr="00785A38">
        <w:rPr>
          <w:rFonts w:ascii="Times New Roman" w:eastAsia="Calibri" w:hAnsi="Times New Roman" w:cs="Times New Roman"/>
          <w:kern w:val="2"/>
          <w:sz w:val="28"/>
          <w:szCs w:val="28"/>
          <w:lang w:val="kk-KZ" w:eastAsia="ru-RU"/>
          <w14:ligatures w14:val="standardContextual"/>
        </w:rPr>
        <w:t>қалыптаспайтынын көрсетеді</w:t>
      </w:r>
      <w:r w:rsidRPr="00C242BD">
        <w:rPr>
          <w:rFonts w:ascii="Times New Roman" w:eastAsia="Calibri" w:hAnsi="Times New Roman" w:cs="Times New Roman"/>
          <w:kern w:val="2"/>
          <w:sz w:val="28"/>
          <w:szCs w:val="28"/>
          <w:lang w:val="kk-KZ" w:eastAsia="ru-RU"/>
          <w14:ligatures w14:val="standardContextual"/>
        </w:rPr>
        <w:t>. Ал</w:t>
      </w:r>
      <w:r w:rsidRPr="00785A38">
        <w:rPr>
          <w:rFonts w:ascii="Times New Roman" w:eastAsia="Calibri" w:hAnsi="Times New Roman" w:cs="Times New Roman"/>
          <w:kern w:val="2"/>
          <w:sz w:val="28"/>
          <w:szCs w:val="28"/>
          <w:lang w:val="kk-KZ" w:eastAsia="ru-RU"/>
          <w14:ligatures w14:val="standardContextual"/>
        </w:rPr>
        <w:t>,</w:t>
      </w:r>
      <w:r w:rsidRPr="00C242BD">
        <w:rPr>
          <w:rFonts w:ascii="Times New Roman" w:eastAsia="Calibri" w:hAnsi="Times New Roman" w:cs="Times New Roman"/>
          <w:kern w:val="2"/>
          <w:sz w:val="28"/>
          <w:szCs w:val="28"/>
          <w:lang w:val="kk-KZ" w:eastAsia="ru-RU"/>
          <w14:ligatures w14:val="standardContextual"/>
        </w:rPr>
        <w:t xml:space="preserve"> эксперименттік топқа берілген әсер (</w:t>
      </w:r>
      <w:r w:rsidRPr="00785A38">
        <w:rPr>
          <w:rFonts w:ascii="Times New Roman" w:eastAsia="Calibri" w:hAnsi="Times New Roman" w:cs="Times New Roman"/>
          <w:kern w:val="2"/>
          <w:sz w:val="28"/>
          <w:szCs w:val="28"/>
          <w:lang w:val="kk-KZ" w:eastAsia="ru-RU"/>
          <w14:ligatures w14:val="standardContextual"/>
        </w:rPr>
        <w:t>цифрлық</w:t>
      </w:r>
      <w:r w:rsidRPr="00C242BD">
        <w:rPr>
          <w:rFonts w:ascii="Times New Roman" w:eastAsia="Calibri" w:hAnsi="Times New Roman" w:cs="Times New Roman"/>
          <w:kern w:val="2"/>
          <w:sz w:val="28"/>
          <w:szCs w:val="28"/>
          <w:lang w:val="kk-KZ" w:eastAsia="ru-RU"/>
          <w14:ligatures w14:val="standardContextual"/>
        </w:rPr>
        <w:t xml:space="preserve"> этикет</w:t>
      </w:r>
      <w:r w:rsidRPr="00785A38">
        <w:rPr>
          <w:rFonts w:ascii="Times New Roman" w:eastAsia="Calibri" w:hAnsi="Times New Roman" w:cs="Times New Roman"/>
          <w:kern w:val="2"/>
          <w:sz w:val="28"/>
          <w:szCs w:val="28"/>
          <w:lang w:val="kk-KZ" w:eastAsia="ru-RU"/>
          <w14:ligatures w14:val="standardContextual"/>
        </w:rPr>
        <w:t xml:space="preserve"> ережелері</w:t>
      </w:r>
      <w:r w:rsidRPr="00C242BD">
        <w:rPr>
          <w:rFonts w:ascii="Times New Roman" w:eastAsia="Calibri" w:hAnsi="Times New Roman" w:cs="Times New Roman"/>
          <w:kern w:val="2"/>
          <w:sz w:val="28"/>
          <w:szCs w:val="28"/>
          <w:lang w:val="kk-KZ" w:eastAsia="ru-RU"/>
          <w14:ligatures w14:val="standardContextual"/>
        </w:rPr>
        <w:t xml:space="preserve">, </w:t>
      </w:r>
      <w:r w:rsidRPr="00785A38">
        <w:rPr>
          <w:rFonts w:ascii="Times New Roman" w:eastAsia="Calibri" w:hAnsi="Times New Roman" w:cs="Times New Roman"/>
          <w:kern w:val="2"/>
          <w:sz w:val="28"/>
          <w:szCs w:val="28"/>
          <w:lang w:val="kk-KZ" w:eastAsia="ru-RU"/>
          <w14:ligatures w14:val="standardContextual"/>
        </w:rPr>
        <w:t xml:space="preserve">ақпаратты сыни талдау дағдысы, </w:t>
      </w:r>
      <w:r w:rsidRPr="00C242BD">
        <w:rPr>
          <w:rFonts w:ascii="Times New Roman" w:eastAsia="Calibri" w:hAnsi="Times New Roman" w:cs="Times New Roman"/>
          <w:kern w:val="2"/>
          <w:sz w:val="28"/>
          <w:szCs w:val="28"/>
          <w:lang w:val="kk-KZ" w:eastAsia="ru-RU"/>
          <w14:ligatures w14:val="standardContextual"/>
        </w:rPr>
        <w:t>эмоция</w:t>
      </w:r>
      <w:r w:rsidRPr="00785A38">
        <w:rPr>
          <w:rFonts w:ascii="Times New Roman" w:eastAsia="Calibri" w:hAnsi="Times New Roman" w:cs="Times New Roman"/>
          <w:kern w:val="2"/>
          <w:sz w:val="28"/>
          <w:szCs w:val="28"/>
          <w:lang w:val="kk-KZ" w:eastAsia="ru-RU"/>
          <w14:ligatures w14:val="standardContextual"/>
        </w:rPr>
        <w:t xml:space="preserve">ны басқару, </w:t>
      </w:r>
      <w:r w:rsidR="003938E9">
        <w:rPr>
          <w:rFonts w:ascii="Times New Roman" w:eastAsia="Calibri" w:hAnsi="Times New Roman" w:cs="Times New Roman"/>
          <w:kern w:val="2"/>
          <w:sz w:val="28"/>
          <w:szCs w:val="28"/>
          <w:lang w:val="kk-KZ" w:eastAsia="ru-RU"/>
          <w14:ligatures w14:val="standardContextual"/>
        </w:rPr>
        <w:t>сөйлеу және хабарлама жазу</w:t>
      </w:r>
      <w:r w:rsidRPr="00785A38">
        <w:rPr>
          <w:rFonts w:ascii="Times New Roman" w:eastAsia="Calibri" w:hAnsi="Times New Roman" w:cs="Times New Roman"/>
          <w:kern w:val="2"/>
          <w:sz w:val="28"/>
          <w:szCs w:val="28"/>
          <w:lang w:val="kk-KZ" w:eastAsia="ru-RU"/>
          <w14:ligatures w14:val="standardContextual"/>
        </w:rPr>
        <w:t xml:space="preserve"> мәдениеті</w:t>
      </w:r>
      <w:r w:rsidRPr="00C242BD">
        <w:rPr>
          <w:rFonts w:ascii="Times New Roman" w:eastAsia="Calibri" w:hAnsi="Times New Roman" w:cs="Times New Roman"/>
          <w:kern w:val="2"/>
          <w:sz w:val="28"/>
          <w:szCs w:val="28"/>
          <w:lang w:val="kk-KZ" w:eastAsia="ru-RU"/>
          <w14:ligatures w14:val="standardContextual"/>
        </w:rPr>
        <w:t xml:space="preserve">) </w:t>
      </w:r>
      <w:r w:rsidRPr="00785A38">
        <w:rPr>
          <w:rFonts w:ascii="Times New Roman" w:eastAsia="Calibri" w:hAnsi="Times New Roman" w:cs="Times New Roman"/>
          <w:kern w:val="2"/>
          <w:sz w:val="28"/>
          <w:szCs w:val="28"/>
          <w:lang w:val="kk-KZ" w:eastAsia="ru-RU"/>
          <w14:ligatures w14:val="standardContextual"/>
        </w:rPr>
        <w:t>болашақ педагог-психологтерге</w:t>
      </w:r>
      <w:r w:rsidRPr="00C242BD">
        <w:rPr>
          <w:rFonts w:ascii="Times New Roman" w:eastAsia="Calibri" w:hAnsi="Times New Roman" w:cs="Times New Roman"/>
          <w:kern w:val="2"/>
          <w:sz w:val="28"/>
          <w:szCs w:val="28"/>
          <w:lang w:val="kk-KZ" w:eastAsia="ru-RU"/>
          <w14:ligatures w14:val="standardContextual"/>
        </w:rPr>
        <w:t xml:space="preserve"> тереңірек және ауқымдырақ перспективалар берді.</w:t>
      </w:r>
    </w:p>
    <w:p w:rsidR="00E2696B" w:rsidRPr="00C242BD" w:rsidRDefault="00E2696B" w:rsidP="00245623">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r w:rsidRPr="00C242BD">
        <w:rPr>
          <w:rFonts w:ascii="Times New Roman" w:eastAsia="Calibri" w:hAnsi="Times New Roman" w:cs="Times New Roman"/>
          <w:kern w:val="2"/>
          <w:sz w:val="28"/>
          <w:szCs w:val="28"/>
          <w:lang w:val="kk-KZ" w:eastAsia="ru-RU"/>
          <w14:ligatures w14:val="standardContextual"/>
        </w:rPr>
        <w:t xml:space="preserve">Жалпы, осындай жиынтық қорытындылар нақты практикалық ұсыныстарға негіз </w:t>
      </w:r>
      <w:r w:rsidRPr="00785A38">
        <w:rPr>
          <w:rFonts w:ascii="Times New Roman" w:eastAsia="Calibri" w:hAnsi="Times New Roman" w:cs="Times New Roman"/>
          <w:kern w:val="2"/>
          <w:sz w:val="28"/>
          <w:szCs w:val="28"/>
          <w:lang w:val="kk-KZ" w:eastAsia="ru-RU"/>
          <w14:ligatures w14:val="standardContextual"/>
        </w:rPr>
        <w:t>болады</w:t>
      </w:r>
      <w:r w:rsidRPr="00C242BD">
        <w:rPr>
          <w:rFonts w:ascii="Times New Roman" w:eastAsia="Calibri" w:hAnsi="Times New Roman" w:cs="Times New Roman"/>
          <w:kern w:val="2"/>
          <w:sz w:val="28"/>
          <w:szCs w:val="28"/>
          <w:lang w:val="kk-KZ" w:eastAsia="ru-RU"/>
          <w14:ligatures w14:val="standardContextual"/>
        </w:rPr>
        <w:t xml:space="preserve">. Болашақта бұл </w:t>
      </w:r>
      <w:r w:rsidRPr="00785A38">
        <w:rPr>
          <w:rFonts w:ascii="Times New Roman" w:eastAsia="Calibri" w:hAnsi="Times New Roman" w:cs="Times New Roman"/>
          <w:kern w:val="2"/>
          <w:sz w:val="28"/>
          <w:szCs w:val="28"/>
          <w:lang w:val="kk-KZ" w:eastAsia="ru-RU"/>
          <w14:ligatures w14:val="standardContextual"/>
        </w:rPr>
        <w:t>әдістемені</w:t>
      </w:r>
      <w:r w:rsidRPr="00C242BD">
        <w:rPr>
          <w:rFonts w:ascii="Times New Roman" w:eastAsia="Calibri" w:hAnsi="Times New Roman" w:cs="Times New Roman"/>
          <w:kern w:val="2"/>
          <w:sz w:val="28"/>
          <w:szCs w:val="28"/>
          <w:lang w:val="kk-KZ" w:eastAsia="ru-RU"/>
          <w14:ligatures w14:val="standardContextual"/>
        </w:rPr>
        <w:t xml:space="preserve"> одан әрі жетілдіріп, әртүрлі студенттік аудиторияларда, мүмкін, жас ерекшеліктері мен мамандықтары әрқилы топтарда сынап көруге болады</w:t>
      </w:r>
      <w:r w:rsidRPr="00785A38">
        <w:rPr>
          <w:rFonts w:ascii="Times New Roman" w:eastAsia="Calibri" w:hAnsi="Times New Roman" w:cs="Times New Roman"/>
          <w:kern w:val="2"/>
          <w:sz w:val="28"/>
          <w:szCs w:val="28"/>
          <w:lang w:val="kk-KZ" w:eastAsia="ru-RU"/>
          <w14:ligatures w14:val="standardContextual"/>
        </w:rPr>
        <w:t xml:space="preserve"> деп есептейміз</w:t>
      </w:r>
      <w:r w:rsidRPr="00C242BD">
        <w:rPr>
          <w:rFonts w:ascii="Times New Roman" w:eastAsia="Calibri" w:hAnsi="Times New Roman" w:cs="Times New Roman"/>
          <w:kern w:val="2"/>
          <w:sz w:val="28"/>
          <w:szCs w:val="28"/>
          <w:lang w:val="kk-KZ" w:eastAsia="ru-RU"/>
          <w14:ligatures w14:val="standardContextual"/>
        </w:rPr>
        <w:t>. Сондай-ақ</w:t>
      </w:r>
      <w:r w:rsidRPr="00785A38">
        <w:rPr>
          <w:rFonts w:ascii="Times New Roman" w:eastAsia="Calibri" w:hAnsi="Times New Roman" w:cs="Times New Roman"/>
          <w:kern w:val="2"/>
          <w:sz w:val="28"/>
          <w:szCs w:val="28"/>
          <w:lang w:val="kk-KZ" w:eastAsia="ru-RU"/>
          <w14:ligatures w14:val="standardContextual"/>
        </w:rPr>
        <w:t>,</w:t>
      </w:r>
      <w:r w:rsidRPr="00C242BD">
        <w:rPr>
          <w:rFonts w:ascii="Times New Roman" w:eastAsia="Calibri" w:hAnsi="Times New Roman" w:cs="Times New Roman"/>
          <w:kern w:val="2"/>
          <w:sz w:val="28"/>
          <w:szCs w:val="28"/>
          <w:lang w:val="kk-KZ" w:eastAsia="ru-RU"/>
          <w14:ligatures w14:val="standardContextual"/>
        </w:rPr>
        <w:t xml:space="preserve"> зерттеуді ұзақ мерзімді (лонгитюдті) кескінде жалғастыру </w:t>
      </w:r>
      <w:r w:rsidRPr="00785A38">
        <w:rPr>
          <w:rFonts w:ascii="Times New Roman" w:eastAsia="Calibri" w:hAnsi="Times New Roman" w:cs="Times New Roman"/>
          <w:kern w:val="2"/>
          <w:sz w:val="28"/>
          <w:szCs w:val="28"/>
          <w:lang w:val="kk-KZ" w:eastAsia="ru-RU"/>
          <w14:ligatures w14:val="standardContextual"/>
        </w:rPr>
        <w:t>болашақ педагог-психологтердің</w:t>
      </w:r>
      <w:r w:rsidRPr="00C242BD">
        <w:rPr>
          <w:rFonts w:ascii="Times New Roman" w:eastAsia="Calibri" w:hAnsi="Times New Roman" w:cs="Times New Roman"/>
          <w:kern w:val="2"/>
          <w:sz w:val="28"/>
          <w:szCs w:val="28"/>
          <w:lang w:val="kk-KZ" w:eastAsia="ru-RU"/>
          <w14:ligatures w14:val="standardContextual"/>
        </w:rPr>
        <w:t xml:space="preserve"> цифрлық этикет ережелерін қаншалықты ұзақ уақыт ұстанатынын, тренингтен кейінгі дағдылары тұрақты болып қала ма, жоқ па – осыларды анықтауға мүмкіндік береді. Ал</w:t>
      </w:r>
      <w:r w:rsidRPr="00785A38">
        <w:rPr>
          <w:rFonts w:ascii="Times New Roman" w:eastAsia="Calibri" w:hAnsi="Times New Roman" w:cs="Times New Roman"/>
          <w:kern w:val="2"/>
          <w:sz w:val="28"/>
          <w:szCs w:val="28"/>
          <w:lang w:val="kk-KZ" w:eastAsia="ru-RU"/>
          <w14:ligatures w14:val="standardContextual"/>
        </w:rPr>
        <w:t>, осы</w:t>
      </w:r>
      <w:r w:rsidRPr="00C242BD">
        <w:rPr>
          <w:rFonts w:ascii="Times New Roman" w:eastAsia="Calibri" w:hAnsi="Times New Roman" w:cs="Times New Roman"/>
          <w:kern w:val="2"/>
          <w:sz w:val="28"/>
          <w:szCs w:val="28"/>
          <w:lang w:val="kk-KZ" w:eastAsia="ru-RU"/>
          <w14:ligatures w14:val="standardContextual"/>
        </w:rPr>
        <w:t xml:space="preserve"> қолда бар нәтижелердің өзі-ақ біз ұсынған әдістеменің </w:t>
      </w:r>
      <w:r w:rsidRPr="00785A38">
        <w:rPr>
          <w:rFonts w:ascii="Times New Roman" w:eastAsia="Calibri" w:hAnsi="Times New Roman" w:cs="Times New Roman"/>
          <w:kern w:val="2"/>
          <w:sz w:val="28"/>
          <w:szCs w:val="28"/>
          <w:lang w:val="kk-KZ" w:eastAsia="ru-RU"/>
          <w14:ligatures w14:val="standardContextual"/>
        </w:rPr>
        <w:t>тиімді</w:t>
      </w:r>
      <w:r w:rsidRPr="00C242BD">
        <w:rPr>
          <w:rFonts w:ascii="Times New Roman" w:eastAsia="Calibri" w:hAnsi="Times New Roman" w:cs="Times New Roman"/>
          <w:kern w:val="2"/>
          <w:sz w:val="28"/>
          <w:szCs w:val="28"/>
          <w:lang w:val="kk-KZ" w:eastAsia="ru-RU"/>
          <w14:ligatures w14:val="standardContextual"/>
        </w:rPr>
        <w:t xml:space="preserve"> екенін және </w:t>
      </w:r>
      <w:r w:rsidRPr="00785A38">
        <w:rPr>
          <w:rFonts w:ascii="Times New Roman" w:eastAsia="Calibri" w:hAnsi="Times New Roman" w:cs="Times New Roman"/>
          <w:kern w:val="2"/>
          <w:sz w:val="28"/>
          <w:szCs w:val="28"/>
          <w:lang w:val="kk-KZ" w:eastAsia="ru-RU"/>
          <w14:ligatures w14:val="standardContextual"/>
        </w:rPr>
        <w:t xml:space="preserve">болашақ педагог-психологтердің </w:t>
      </w:r>
      <w:r w:rsidRPr="00C242BD">
        <w:rPr>
          <w:rFonts w:ascii="Times New Roman" w:eastAsia="Calibri" w:hAnsi="Times New Roman" w:cs="Times New Roman"/>
          <w:kern w:val="2"/>
          <w:sz w:val="28"/>
          <w:szCs w:val="28"/>
          <w:lang w:val="kk-KZ" w:eastAsia="ru-RU"/>
          <w14:ligatures w14:val="standardContextual"/>
        </w:rPr>
        <w:t>цифрлық коммуникациядағы мәдениеті мен жауапкершілігін арттыру, конфликтілік жағдайлардың алдын алу және киберқауіпсіздікті сақтау дағдыларын дамыту бағытында маңызды рөл атқаратынын дәлелдейді.</w:t>
      </w:r>
    </w:p>
    <w:p w:rsidR="00785A38" w:rsidRDefault="00785A38" w:rsidP="00245623">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p>
    <w:p w:rsidR="00245623" w:rsidRDefault="00245623" w:rsidP="00245623">
      <w:pPr>
        <w:spacing w:after="0" w:line="240" w:lineRule="auto"/>
        <w:ind w:firstLine="709"/>
        <w:jc w:val="both"/>
        <w:rPr>
          <w:rFonts w:ascii="Times New Roman" w:eastAsia="Calibri" w:hAnsi="Times New Roman" w:cs="Times New Roman"/>
          <w:kern w:val="2"/>
          <w:sz w:val="28"/>
          <w:szCs w:val="28"/>
          <w:lang w:val="kk-KZ" w:eastAsia="ru-RU"/>
          <w14:ligatures w14:val="standardContextual"/>
        </w:rPr>
      </w:pPr>
    </w:p>
    <w:p w:rsidR="00F145B0" w:rsidRPr="00F145B0" w:rsidRDefault="00F145B0" w:rsidP="00245623">
      <w:pPr>
        <w:spacing w:after="0" w:line="240" w:lineRule="auto"/>
        <w:contextualSpacing/>
        <w:jc w:val="center"/>
        <w:rPr>
          <w:rFonts w:ascii="Times New Roman" w:eastAsia="Calibri" w:hAnsi="Times New Roman" w:cs="Times New Roman"/>
          <w:b/>
          <w:sz w:val="28"/>
          <w:szCs w:val="28"/>
          <w:lang w:val="kk-KZ" w:eastAsia="en-US"/>
        </w:rPr>
      </w:pPr>
      <w:r w:rsidRPr="00F145B0">
        <w:rPr>
          <w:rFonts w:ascii="Times New Roman" w:eastAsia="Calibri" w:hAnsi="Times New Roman" w:cs="Times New Roman"/>
          <w:b/>
          <w:sz w:val="28"/>
          <w:szCs w:val="28"/>
          <w:lang w:val="kk-KZ" w:eastAsia="en-US"/>
        </w:rPr>
        <w:lastRenderedPageBreak/>
        <w:t>ҚОРЫТЫНДЫ</w:t>
      </w:r>
    </w:p>
    <w:p w:rsidR="00F145B0" w:rsidRPr="00F145B0" w:rsidRDefault="00F145B0" w:rsidP="00F27014">
      <w:pPr>
        <w:spacing w:after="0" w:line="240" w:lineRule="auto"/>
        <w:ind w:firstLine="567"/>
        <w:contextualSpacing/>
        <w:jc w:val="both"/>
        <w:rPr>
          <w:rFonts w:ascii="Times New Roman" w:eastAsia="Calibri" w:hAnsi="Times New Roman" w:cs="Times New Roman"/>
          <w:sz w:val="28"/>
          <w:szCs w:val="28"/>
          <w:lang w:val="kk-KZ" w:eastAsia="en-US"/>
        </w:rPr>
      </w:pPr>
    </w:p>
    <w:p w:rsidR="00F145B0" w:rsidRPr="00245623" w:rsidRDefault="00F145B0" w:rsidP="00245623">
      <w:pPr>
        <w:tabs>
          <w:tab w:val="left" w:pos="993"/>
        </w:tabs>
        <w:spacing w:after="0" w:line="240" w:lineRule="auto"/>
        <w:ind w:firstLine="709"/>
        <w:contextualSpacing/>
        <w:jc w:val="both"/>
        <w:rPr>
          <w:rFonts w:ascii="Times New Roman" w:eastAsia="Calibri" w:hAnsi="Times New Roman" w:cs="Times New Roman"/>
          <w:sz w:val="28"/>
          <w:szCs w:val="28"/>
          <w:lang w:val="kk-KZ" w:eastAsia="en-US"/>
        </w:rPr>
      </w:pPr>
      <w:r w:rsidRPr="00245623">
        <w:rPr>
          <w:rFonts w:ascii="Times New Roman" w:eastAsia="Calibri" w:hAnsi="Times New Roman" w:cs="Times New Roman"/>
          <w:sz w:val="28"/>
          <w:szCs w:val="28"/>
          <w:lang w:val="kk-KZ" w:eastAsia="en-US"/>
        </w:rPr>
        <w:t xml:space="preserve">Заманауи цифрлық коммуникация құралдарының жоғары оқу орнының оқыту үдерісінде кеңінен қолданылуы, виртуалды байланыстардың артуы мен цифрлық білімдік ортада коммуникация жасаудың мәдениет пен этикет ережелерінің нақтыланбауы, болашақ педагог-психологтердің  коммуникативтік мәдениетін қалыптастырудың әдістемесінің жасалмауы осы бағыттағы зерттеу жұмысын орындаудың қежеттілігін туындатты. </w:t>
      </w:r>
    </w:p>
    <w:p w:rsidR="00F145B0" w:rsidRPr="00245623" w:rsidRDefault="00F145B0" w:rsidP="00245623">
      <w:pPr>
        <w:tabs>
          <w:tab w:val="left" w:pos="993"/>
        </w:tabs>
        <w:spacing w:after="0" w:line="240" w:lineRule="auto"/>
        <w:ind w:firstLine="709"/>
        <w:contextualSpacing/>
        <w:jc w:val="both"/>
        <w:rPr>
          <w:rFonts w:ascii="Times New Roman" w:eastAsia="Times New Roman" w:hAnsi="Times New Roman" w:cs="Times New Roman"/>
          <w:sz w:val="28"/>
          <w:szCs w:val="28"/>
          <w:lang w:val="kk-KZ" w:eastAsia="ru-RU"/>
        </w:rPr>
      </w:pPr>
      <w:r w:rsidRPr="00245623">
        <w:rPr>
          <w:rFonts w:ascii="Times New Roman" w:eastAsia="Calibri" w:hAnsi="Times New Roman" w:cs="Times New Roman"/>
          <w:sz w:val="28"/>
          <w:szCs w:val="28"/>
          <w:lang w:val="kk-KZ" w:eastAsia="en-US"/>
        </w:rPr>
        <w:t xml:space="preserve">Ғылыми зерттеу жұмысы цифрлық білімдік ортада болaшaқ пeдaгог-психологтердің коммуникативтік мәдениетін </w:t>
      </w:r>
      <w:r w:rsidRPr="00245623">
        <w:rPr>
          <w:rFonts w:ascii="Times New Roman" w:eastAsia="Times New Roman" w:hAnsi="Times New Roman" w:cs="Times New Roman"/>
          <w:sz w:val="28"/>
          <w:szCs w:val="28"/>
          <w:lang w:val="kk-KZ" w:eastAsia="ru-RU"/>
        </w:rPr>
        <w:t xml:space="preserve">қaлыптaстыруды ғылыми-тeориялық тұрғыдaн негіздеуге, әдістемесін жасауға және оның тиімділігін тәжірибелік-эксперимент барысында тексеруге арналды.  </w:t>
      </w:r>
    </w:p>
    <w:p w:rsidR="00F145B0" w:rsidRPr="00245623" w:rsidRDefault="00F145B0" w:rsidP="00245623">
      <w:pPr>
        <w:tabs>
          <w:tab w:val="left" w:pos="851"/>
          <w:tab w:val="left" w:pos="993"/>
        </w:tabs>
        <w:spacing w:after="0" w:line="240" w:lineRule="auto"/>
        <w:ind w:firstLine="709"/>
        <w:contextualSpacing/>
        <w:jc w:val="both"/>
        <w:rPr>
          <w:rFonts w:ascii="Times New Roman" w:eastAsia="Times New Roman" w:hAnsi="Times New Roman" w:cs="Times New Roman"/>
          <w:sz w:val="28"/>
          <w:szCs w:val="28"/>
          <w:lang w:val="kk-KZ" w:eastAsia="ru-RU"/>
        </w:rPr>
      </w:pPr>
      <w:r w:rsidRPr="00245623">
        <w:rPr>
          <w:rFonts w:ascii="Times New Roman" w:eastAsia="Times New Roman" w:hAnsi="Times New Roman" w:cs="Times New Roman"/>
          <w:sz w:val="28"/>
          <w:szCs w:val="28"/>
          <w:lang w:val="kk-KZ" w:eastAsia="ru-RU"/>
        </w:rPr>
        <w:t xml:space="preserve">Мәселені ғылыми-теориялық тұрғыдан негіздеу және тәжірибелік-эксперименттік жұмыстарды орындау арқылы қол жеткізген нәтижелер келесідей </w:t>
      </w:r>
      <w:r w:rsidRPr="00245623">
        <w:rPr>
          <w:rFonts w:ascii="Times New Roman" w:eastAsia="Times New Roman" w:hAnsi="Times New Roman" w:cs="Times New Roman"/>
          <w:b/>
          <w:sz w:val="28"/>
          <w:szCs w:val="28"/>
          <w:lang w:val="kk-KZ" w:eastAsia="ru-RU"/>
        </w:rPr>
        <w:t>қорытындылар</w:t>
      </w:r>
      <w:r w:rsidRPr="00245623">
        <w:rPr>
          <w:rFonts w:ascii="Times New Roman" w:eastAsia="Times New Roman" w:hAnsi="Times New Roman" w:cs="Times New Roman"/>
          <w:sz w:val="28"/>
          <w:szCs w:val="28"/>
          <w:lang w:val="kk-KZ" w:eastAsia="ru-RU"/>
        </w:rPr>
        <w:t xml:space="preserve"> жасауға мүмкіндік берді:</w:t>
      </w:r>
    </w:p>
    <w:p w:rsidR="00F145B0" w:rsidRPr="00245623" w:rsidRDefault="00F145B0" w:rsidP="00245623">
      <w:pPr>
        <w:tabs>
          <w:tab w:val="left" w:pos="993"/>
        </w:tabs>
        <w:spacing w:after="0" w:line="240" w:lineRule="auto"/>
        <w:ind w:firstLine="709"/>
        <w:contextualSpacing/>
        <w:jc w:val="both"/>
        <w:rPr>
          <w:rFonts w:ascii="Times New Roman" w:eastAsia="Calibri" w:hAnsi="Times New Roman" w:cs="Times New Roman"/>
          <w:sz w:val="28"/>
          <w:szCs w:val="28"/>
          <w:lang w:val="kk-KZ"/>
        </w:rPr>
      </w:pPr>
      <w:r w:rsidRPr="00245623">
        <w:rPr>
          <w:rFonts w:ascii="Times New Roman" w:eastAsia="Calibri" w:hAnsi="Times New Roman" w:cs="Times New Roman"/>
          <w:sz w:val="28"/>
          <w:szCs w:val="28"/>
          <w:lang w:val="kk-KZ"/>
        </w:rPr>
        <w:t xml:space="preserve">1. Ғылыми-педагогикалық зерттеулердегі «цифрлық білімдік орта» түсінігінің генезисі мен мәндік сипаттамасына талдау жасалып, цифрлық білімдік орта – педагогикалық үдерістің әртүрлі міндеттерін қамтамасыз ету үшін желілік және компьютерлік технологиялардың бүкіл кешенін қамтитын, деректер кез-келген платформадан, құрылғылардан және интерфейстерден қолжетімді болатын және цифрлық білім беру ресурстары кеңінен қолданылатын ақпараттық жүйелердің ашық жиынтығы ретінде талданды. </w:t>
      </w:r>
    </w:p>
    <w:p w:rsidR="00F145B0" w:rsidRPr="00245623" w:rsidRDefault="00F145B0" w:rsidP="00245623">
      <w:pPr>
        <w:tabs>
          <w:tab w:val="left" w:pos="993"/>
        </w:tabs>
        <w:spacing w:after="0" w:line="240" w:lineRule="auto"/>
        <w:ind w:firstLine="709"/>
        <w:contextualSpacing/>
        <w:jc w:val="both"/>
        <w:rPr>
          <w:rFonts w:ascii="Times New Roman" w:eastAsia="Calibri" w:hAnsi="Times New Roman" w:cs="Times New Roman"/>
          <w:i/>
          <w:sz w:val="28"/>
          <w:szCs w:val="28"/>
          <w:lang w:val="kk-KZ"/>
        </w:rPr>
      </w:pPr>
      <w:r w:rsidRPr="00245623">
        <w:rPr>
          <w:rFonts w:ascii="Times New Roman" w:eastAsia="Calibri" w:hAnsi="Times New Roman" w:cs="Times New Roman"/>
          <w:sz w:val="28"/>
          <w:szCs w:val="28"/>
          <w:lang w:val="kk-KZ"/>
        </w:rPr>
        <w:t xml:space="preserve">2. Цифрлық білімдік ортадағы коммуникативтік мәдениет мәселесін зерттеудің теориялық алғышарттары ретінде отандық және шетелдік зерттеулерге талдау жасалып, «цифрлық білімдік ортадағы коммуникативтік мәдениет» түсінігінің мәні мен мазмұны нақтыланды. Аталған түсініктің мәнін біз </w:t>
      </w:r>
      <w:r w:rsidRPr="00245623">
        <w:rPr>
          <w:rFonts w:ascii="Times New Roman" w:eastAsia="Calibri" w:hAnsi="Times New Roman" w:cs="Times New Roman"/>
          <w:i/>
          <w:sz w:val="28"/>
          <w:szCs w:val="28"/>
          <w:lang w:val="kk-KZ"/>
        </w:rPr>
        <w:t xml:space="preserve">болашақ педагог-психологтердің цифрлық білімдік ортада коммуникация құралдарын тиімді пайдалану, коммуникация модельдері негізінде сапалы қарым-қатынасты құру, ақпаратты сыни тұрғыдан талдау және цифрлық коммуникациядағы сөйлеу, эмоция білдіру және хабарламаны сауатты жазу мәдениеті мен этикет ережелерін қамтитын білімдер мен іскерліктер жиынтығы </w:t>
      </w:r>
      <w:r w:rsidRPr="00245623">
        <w:rPr>
          <w:rFonts w:ascii="Times New Roman" w:eastAsia="Calibri" w:hAnsi="Times New Roman" w:cs="Times New Roman"/>
          <w:sz w:val="28"/>
          <w:szCs w:val="28"/>
          <w:lang w:val="kk-KZ"/>
        </w:rPr>
        <w:t xml:space="preserve">деп анықтадық.  </w:t>
      </w:r>
    </w:p>
    <w:p w:rsidR="00F145B0" w:rsidRPr="00245623" w:rsidRDefault="00F145B0" w:rsidP="00245623">
      <w:pPr>
        <w:tabs>
          <w:tab w:val="left" w:pos="993"/>
        </w:tabs>
        <w:spacing w:after="0" w:line="240" w:lineRule="auto"/>
        <w:ind w:firstLine="709"/>
        <w:contextualSpacing/>
        <w:jc w:val="both"/>
        <w:rPr>
          <w:rFonts w:ascii="Times New Roman" w:eastAsia="Calibri" w:hAnsi="Times New Roman" w:cs="Times New Roman"/>
          <w:sz w:val="28"/>
          <w:szCs w:val="28"/>
          <w:lang w:val="kk-KZ"/>
        </w:rPr>
      </w:pPr>
      <w:r w:rsidRPr="00245623">
        <w:rPr>
          <w:rFonts w:ascii="Times New Roman" w:eastAsia="Calibri" w:hAnsi="Times New Roman" w:cs="Times New Roman"/>
          <w:sz w:val="28"/>
          <w:szCs w:val="28"/>
          <w:lang w:val="kk-KZ"/>
        </w:rPr>
        <w:t>3. Зерттеу базасы ретінде анықталған Л.Н.</w:t>
      </w:r>
      <w:r w:rsidR="00404817">
        <w:rPr>
          <w:rFonts w:ascii="Times New Roman" w:eastAsia="Calibri" w:hAnsi="Times New Roman" w:cs="Times New Roman"/>
          <w:sz w:val="28"/>
          <w:szCs w:val="28"/>
          <w:lang w:val="kk-KZ"/>
        </w:rPr>
        <w:t xml:space="preserve"> </w:t>
      </w:r>
      <w:r w:rsidRPr="00245623">
        <w:rPr>
          <w:rFonts w:ascii="Times New Roman" w:eastAsia="Calibri" w:hAnsi="Times New Roman" w:cs="Times New Roman"/>
          <w:sz w:val="28"/>
          <w:szCs w:val="28"/>
          <w:lang w:val="kk-KZ"/>
        </w:rPr>
        <w:t>Гумилев атындағы Еуразия ұлттық университетінің «6В01103 – Педагогика және психология» 2021-2024 жылдар аралығындағы білім беру бағдарламасы мен элективті пәндер каталогына, сондай-ақ «Л.Н.</w:t>
      </w:r>
      <w:r w:rsidR="00404817">
        <w:rPr>
          <w:rFonts w:ascii="Times New Roman" w:eastAsia="Calibri" w:hAnsi="Times New Roman" w:cs="Times New Roman"/>
          <w:sz w:val="28"/>
          <w:szCs w:val="28"/>
          <w:lang w:val="kk-KZ"/>
        </w:rPr>
        <w:t xml:space="preserve"> </w:t>
      </w:r>
      <w:r w:rsidRPr="00245623">
        <w:rPr>
          <w:rFonts w:ascii="Times New Roman" w:eastAsia="Calibri" w:hAnsi="Times New Roman" w:cs="Times New Roman"/>
          <w:sz w:val="28"/>
          <w:szCs w:val="28"/>
          <w:lang w:val="kk-KZ"/>
        </w:rPr>
        <w:t xml:space="preserve">Гумилев атындағы Еуразия ұлттық университеті» КеАҚ жоғары және (немесе) жоғары оқу орнынан кейінгі білімнің білім беру бағдарламалары бойынша қашықтықтан оқыту және онлайн-оқыту формасында оқу үдерісін ұйымдастыру қағидалары» атты ресми құжаттың мазмұнына талдау жасалды. Жоғары оқу орнының цифрлық білімдік ортасында болашақ педагог-психологтер тарапынан жиі қолданылатын заманауи цифрлық құралдар мен қызметтерге сипаттама берілді. </w:t>
      </w:r>
    </w:p>
    <w:p w:rsidR="00F145B0" w:rsidRPr="00245623" w:rsidRDefault="00F145B0" w:rsidP="00245623">
      <w:pPr>
        <w:tabs>
          <w:tab w:val="left" w:pos="993"/>
        </w:tabs>
        <w:spacing w:after="0" w:line="240" w:lineRule="auto"/>
        <w:ind w:firstLine="709"/>
        <w:contextualSpacing/>
        <w:jc w:val="both"/>
        <w:rPr>
          <w:rFonts w:ascii="Times New Roman" w:eastAsia="Calibri" w:hAnsi="Times New Roman" w:cs="Times New Roman"/>
          <w:sz w:val="28"/>
          <w:szCs w:val="28"/>
          <w:lang w:val="kk-KZ" w:eastAsia="en-US"/>
        </w:rPr>
      </w:pPr>
      <w:r w:rsidRPr="00245623">
        <w:rPr>
          <w:rFonts w:ascii="Times New Roman" w:eastAsia="Calibri" w:hAnsi="Times New Roman" w:cs="Times New Roman"/>
          <w:sz w:val="28"/>
          <w:szCs w:val="28"/>
          <w:lang w:val="kk-KZ"/>
        </w:rPr>
        <w:t xml:space="preserve">4. Зерттеу жұмысы аясында цифрлық білімдік ортада болашақ педагог-психологтердің коммуникативтік мәдениетін қалыптастырудың құрылымдық-мазмұндық моделі жасалды. </w:t>
      </w:r>
      <w:r w:rsidRPr="00245623">
        <w:rPr>
          <w:rFonts w:ascii="Times New Roman" w:eastAsia="Calibri" w:hAnsi="Times New Roman" w:cs="Times New Roman"/>
          <w:sz w:val="28"/>
          <w:szCs w:val="28"/>
          <w:lang w:val="kk-KZ" w:eastAsia="en-US"/>
        </w:rPr>
        <w:t>Цифрлық білімдік ортада болашақ педагог-</w:t>
      </w:r>
      <w:r w:rsidRPr="00245623">
        <w:rPr>
          <w:rFonts w:ascii="Times New Roman" w:eastAsia="Calibri" w:hAnsi="Times New Roman" w:cs="Times New Roman"/>
          <w:sz w:val="28"/>
          <w:szCs w:val="28"/>
          <w:lang w:val="kk-KZ" w:eastAsia="en-US"/>
        </w:rPr>
        <w:lastRenderedPageBreak/>
        <w:t xml:space="preserve">психологтердің коммуникативтік мәдениетін қалыптастырудың моделі – мақсатты, ресурстық, әдіснамалық, мазмұндық, процессуальдық және нәтижелік-бағалаушы компоненттерден, жүйелік-іс-әрекеттік, мәдениеттанымдық, құзыреттілік, тұлғалық бағдарлы, аксиологиялық және ақпараттық әдіснамалық тұғырлар мен қағидаларынан, педагогикалық үдерістің құрамалары: мазмұн, формалар, әдістер, құралдарға негізделген, зерттеліп отырған сапаның деңгейін анықтайтын критерийлер, әдістер мен әрекеттер жиынтығынан тұратын біртұтас құрылым ретінде айқындалды. </w:t>
      </w:r>
    </w:p>
    <w:p w:rsidR="00F145B0" w:rsidRPr="00245623" w:rsidRDefault="00F145B0" w:rsidP="00245623">
      <w:pPr>
        <w:tabs>
          <w:tab w:val="left" w:pos="993"/>
        </w:tabs>
        <w:spacing w:after="0" w:line="240" w:lineRule="auto"/>
        <w:ind w:firstLine="709"/>
        <w:contextualSpacing/>
        <w:jc w:val="both"/>
        <w:rPr>
          <w:rFonts w:ascii="Times New Roman" w:eastAsia="Calibri" w:hAnsi="Times New Roman" w:cs="Times New Roman"/>
          <w:sz w:val="28"/>
          <w:szCs w:val="28"/>
          <w:lang w:val="kk-KZ" w:eastAsia="en-US"/>
        </w:rPr>
      </w:pPr>
      <w:r w:rsidRPr="00245623">
        <w:rPr>
          <w:rFonts w:ascii="Times New Roman" w:eastAsia="Calibri" w:hAnsi="Times New Roman" w:cs="Times New Roman"/>
          <w:sz w:val="28"/>
          <w:szCs w:val="28"/>
          <w:lang w:val="kk-KZ" w:eastAsia="en-US"/>
        </w:rPr>
        <w:t xml:space="preserve">5. </w:t>
      </w:r>
      <w:r w:rsidRPr="00245623">
        <w:rPr>
          <w:rFonts w:ascii="Times New Roman" w:eastAsia="Calibri" w:hAnsi="Times New Roman" w:cs="Times New Roman"/>
          <w:bCs/>
          <w:sz w:val="28"/>
          <w:szCs w:val="28"/>
          <w:lang w:val="kk-KZ"/>
        </w:rPr>
        <w:t xml:space="preserve">Цифрлық білімдік ортада болашақ педагог-психологтердің коммуникативтік мәдениетін қалыптастырудың </w:t>
      </w:r>
      <w:r w:rsidR="00326695">
        <w:rPr>
          <w:rFonts w:ascii="Times New Roman" w:eastAsia="Calibri" w:hAnsi="Times New Roman" w:cs="Times New Roman"/>
          <w:bCs/>
          <w:sz w:val="28"/>
          <w:szCs w:val="28"/>
          <w:lang w:val="kk-KZ"/>
        </w:rPr>
        <w:t xml:space="preserve">кешенді </w:t>
      </w:r>
      <w:r w:rsidRPr="00245623">
        <w:rPr>
          <w:rFonts w:ascii="Times New Roman" w:eastAsia="Calibri" w:hAnsi="Times New Roman" w:cs="Times New Roman"/>
          <w:bCs/>
          <w:sz w:val="28"/>
          <w:szCs w:val="28"/>
          <w:lang w:val="kk-KZ"/>
        </w:rPr>
        <w:t xml:space="preserve">әдістемесі жасалды. </w:t>
      </w:r>
      <w:r w:rsidRPr="00245623">
        <w:rPr>
          <w:rFonts w:ascii="Times New Roman" w:eastAsia="Calibri" w:hAnsi="Times New Roman" w:cs="Times New Roman"/>
          <w:sz w:val="28"/>
          <w:szCs w:val="28"/>
          <w:lang w:val="kk-KZ" w:eastAsia="en-US"/>
        </w:rPr>
        <w:t xml:space="preserve">Цифрлық білімдік ортада болашақ педагог-психологтердің коммуникативтік мәдениетін қалыптастырудың </w:t>
      </w:r>
      <w:r w:rsidR="00936096">
        <w:rPr>
          <w:rFonts w:ascii="Times New Roman" w:eastAsia="Calibri" w:hAnsi="Times New Roman" w:cs="Times New Roman"/>
          <w:sz w:val="28"/>
          <w:szCs w:val="28"/>
          <w:lang w:val="kk-KZ" w:eastAsia="en-US"/>
        </w:rPr>
        <w:t xml:space="preserve">кешенді </w:t>
      </w:r>
      <w:r w:rsidRPr="00245623">
        <w:rPr>
          <w:rFonts w:ascii="Times New Roman" w:eastAsia="Calibri" w:hAnsi="Times New Roman" w:cs="Times New Roman"/>
          <w:sz w:val="28"/>
          <w:szCs w:val="28"/>
          <w:lang w:val="kk-KZ" w:eastAsia="en-US"/>
        </w:rPr>
        <w:t>әдістемесі – «Цифрлық білімдік ортадағы коммуникативтік мәдениет пен этикет» элективті оқу курсының</w:t>
      </w:r>
      <w:r w:rsidR="00FE5483">
        <w:rPr>
          <w:rFonts w:ascii="Times New Roman" w:eastAsia="Calibri" w:hAnsi="Times New Roman" w:cs="Times New Roman"/>
          <w:sz w:val="28"/>
          <w:szCs w:val="28"/>
          <w:lang w:val="kk-KZ" w:eastAsia="en-US"/>
        </w:rPr>
        <w:t xml:space="preserve"> тақырыптық жоспарын</w:t>
      </w:r>
      <w:r w:rsidRPr="00245623">
        <w:rPr>
          <w:rFonts w:ascii="Times New Roman" w:eastAsia="Calibri" w:hAnsi="Times New Roman" w:cs="Times New Roman"/>
          <w:sz w:val="28"/>
          <w:szCs w:val="28"/>
          <w:lang w:val="kk-KZ" w:eastAsia="en-US"/>
        </w:rPr>
        <w:t xml:space="preserve">, </w:t>
      </w:r>
      <w:r w:rsidR="000F758E" w:rsidRPr="000F758E">
        <w:rPr>
          <w:rFonts w:ascii="Times New Roman" w:eastAsia="Times New Roman" w:hAnsi="Times New Roman" w:cs="Times New Roman"/>
          <w:sz w:val="28"/>
          <w:szCs w:val="28"/>
          <w:lang w:val="kk-KZ" w:eastAsia="ru-RU"/>
        </w:rPr>
        <w:t>«Медиапедагогика» пәнінің мазмұнын толықтыруға арналған «Цифрлық білімдік ортада тиімді коммуникация жасаудың теориялары мен тәжірибелері» оқу модулін</w:t>
      </w:r>
      <w:r w:rsidRPr="00245623">
        <w:rPr>
          <w:rFonts w:ascii="Times New Roman" w:eastAsia="Calibri" w:hAnsi="Times New Roman" w:cs="Times New Roman"/>
          <w:sz w:val="28"/>
          <w:szCs w:val="28"/>
          <w:lang w:val="kk-KZ" w:eastAsia="en-US"/>
        </w:rPr>
        <w:t xml:space="preserve">, </w:t>
      </w:r>
      <w:r w:rsidR="000F758E" w:rsidRPr="000F758E">
        <w:rPr>
          <w:rFonts w:ascii="Times New Roman" w:eastAsia="Calibri" w:hAnsi="Times New Roman" w:cs="Times New Roman"/>
          <w:sz w:val="28"/>
          <w:szCs w:val="28"/>
          <w:lang w:val="kk-KZ" w:eastAsia="en-US"/>
        </w:rPr>
        <w:t>«Цифрлық ортадағы қауіпсіз мінез-құлық: конфликтіні диалогқа алмастыру техникасы» атты кейстер, ойындар мен жаттығулардан құралған тренинг бағдарламасының мазмұны</w:t>
      </w:r>
      <w:r w:rsidR="00C3428A">
        <w:rPr>
          <w:rFonts w:ascii="Times New Roman" w:eastAsia="Calibri" w:hAnsi="Times New Roman" w:cs="Times New Roman"/>
          <w:sz w:val="28"/>
          <w:szCs w:val="28"/>
          <w:lang w:val="kk-KZ" w:eastAsia="en-US"/>
        </w:rPr>
        <w:t>н</w:t>
      </w:r>
      <w:r w:rsidR="000F758E" w:rsidRPr="000F758E">
        <w:rPr>
          <w:rFonts w:ascii="Times New Roman" w:eastAsia="Calibri" w:hAnsi="Times New Roman" w:cs="Times New Roman"/>
          <w:sz w:val="28"/>
          <w:szCs w:val="28"/>
          <w:lang w:val="kk-KZ" w:eastAsia="en-US"/>
        </w:rPr>
        <w:t>, коммуникация модельдері негізінде сапалы қарым-қатынасты құру, ақпаратты сыни талдау және М.Б.Розенбергтің NVC әдісі негізінде хабарламаны құру іскерлігін қалыптастыруға а</w:t>
      </w:r>
      <w:r w:rsidR="00C3428A">
        <w:rPr>
          <w:rFonts w:ascii="Times New Roman" w:eastAsia="Calibri" w:hAnsi="Times New Roman" w:cs="Times New Roman"/>
          <w:sz w:val="28"/>
          <w:szCs w:val="28"/>
          <w:lang w:val="kk-KZ" w:eastAsia="en-US"/>
        </w:rPr>
        <w:t xml:space="preserve">рналған практикалық тапсырмаларды </w:t>
      </w:r>
      <w:r w:rsidR="000F758E" w:rsidRPr="000F758E">
        <w:rPr>
          <w:rFonts w:ascii="Times New Roman" w:eastAsia="Calibri" w:hAnsi="Times New Roman" w:cs="Times New Roman"/>
          <w:sz w:val="28"/>
          <w:szCs w:val="28"/>
          <w:lang w:val="kk-KZ" w:eastAsia="en-US"/>
        </w:rPr>
        <w:t xml:space="preserve">және «Оn-line community» форматында өтетін сабақтар мен іс-шараларға, «Электронды пошта мен мессенджерлерге» және «Әлеуметтік желілерге» арналған коммуникативтік мәдениет пен этикет </w:t>
      </w:r>
      <w:r w:rsidRPr="00245623">
        <w:rPr>
          <w:rFonts w:ascii="Times New Roman" w:eastAsia="Calibri" w:hAnsi="Times New Roman" w:cs="Times New Roman"/>
          <w:bCs/>
          <w:sz w:val="28"/>
          <w:szCs w:val="28"/>
          <w:lang w:val="kk-KZ" w:eastAsia="ru-RU"/>
        </w:rPr>
        <w:t xml:space="preserve">ережелерін </w:t>
      </w:r>
      <w:r w:rsidRPr="00245623">
        <w:rPr>
          <w:rFonts w:ascii="Times New Roman" w:eastAsia="Calibri" w:hAnsi="Times New Roman" w:cs="Times New Roman"/>
          <w:sz w:val="28"/>
          <w:szCs w:val="28"/>
          <w:lang w:val="kk-KZ" w:eastAsia="en-US"/>
        </w:rPr>
        <w:t xml:space="preserve">қамтыды.  </w:t>
      </w:r>
    </w:p>
    <w:p w:rsidR="00F145B0" w:rsidRPr="00245623" w:rsidRDefault="00F145B0" w:rsidP="00245623">
      <w:pPr>
        <w:tabs>
          <w:tab w:val="left" w:pos="993"/>
        </w:tabs>
        <w:spacing w:after="0" w:line="240" w:lineRule="auto"/>
        <w:ind w:firstLine="709"/>
        <w:contextualSpacing/>
        <w:jc w:val="both"/>
        <w:rPr>
          <w:rFonts w:ascii="Times New Roman" w:eastAsia="Calibri" w:hAnsi="Times New Roman" w:cs="Times New Roman"/>
          <w:sz w:val="28"/>
          <w:szCs w:val="28"/>
          <w:lang w:val="kk-KZ" w:eastAsia="en-US"/>
        </w:rPr>
      </w:pPr>
      <w:r w:rsidRPr="00245623">
        <w:rPr>
          <w:rFonts w:ascii="Times New Roman" w:eastAsia="Calibri" w:hAnsi="Times New Roman" w:cs="Times New Roman"/>
          <w:sz w:val="28"/>
          <w:szCs w:val="28"/>
          <w:lang w:val="kk-KZ" w:eastAsia="en-US"/>
        </w:rPr>
        <w:t>6. Біз дайындаған «Цифрлық білімдік ортадағы коммуникативтік мәдениет пен этикет» элективті курсының «Цифрлық білімдік ортада тиімді коммуникация жасаудың теориялары мен тәжірибелері» атты оқу модулі Л.Н.</w:t>
      </w:r>
      <w:r w:rsidR="00404817">
        <w:rPr>
          <w:rFonts w:ascii="Times New Roman" w:eastAsia="Calibri" w:hAnsi="Times New Roman" w:cs="Times New Roman"/>
          <w:sz w:val="28"/>
          <w:szCs w:val="28"/>
          <w:lang w:val="kk-KZ" w:eastAsia="en-US"/>
        </w:rPr>
        <w:t> </w:t>
      </w:r>
      <w:r w:rsidRPr="00245623">
        <w:rPr>
          <w:rFonts w:ascii="Times New Roman" w:eastAsia="Calibri" w:hAnsi="Times New Roman" w:cs="Times New Roman"/>
          <w:sz w:val="28"/>
          <w:szCs w:val="28"/>
          <w:lang w:val="kk-KZ" w:eastAsia="en-US"/>
        </w:rPr>
        <w:t xml:space="preserve">Гумилев атындағы Еуразия ұлттық университетінің «Педагогика және психология» білім беру бағдарламасының 3 курс студенттеріне арналған «Медиапедагогика» пәнінің мазмұнына ендірілді. Оқыту үдерісінде дәріс-диалог, проблемалық дәріс, ақпараттық дәріс, практикалық сабақтар, виртуалды экскурсия, өздік жұмыс формалары (СӨЖ, СОӨЖ), жобалық жұмыстар, тақырыптық дискуссия, оқытудың белсенді және интерактивті әдістері, ЖОО-ның цифрлық білімдік ортасының коммуникация құралдары, цифрлық білім беру ресурстары және т.б қолданылды. </w:t>
      </w:r>
    </w:p>
    <w:p w:rsidR="00F145B0" w:rsidRPr="00245623" w:rsidRDefault="00F145B0" w:rsidP="00245623">
      <w:pPr>
        <w:tabs>
          <w:tab w:val="left" w:pos="993"/>
        </w:tabs>
        <w:spacing w:after="0" w:line="240" w:lineRule="auto"/>
        <w:ind w:firstLine="709"/>
        <w:contextualSpacing/>
        <w:jc w:val="both"/>
        <w:rPr>
          <w:rFonts w:ascii="Times New Roman" w:eastAsia="Calibri" w:hAnsi="Times New Roman" w:cs="Times New Roman"/>
          <w:sz w:val="28"/>
          <w:szCs w:val="28"/>
          <w:lang w:val="kk-KZ" w:eastAsia="en-US"/>
        </w:rPr>
      </w:pPr>
      <w:r w:rsidRPr="00245623">
        <w:rPr>
          <w:rFonts w:ascii="Times New Roman" w:eastAsia="Calibri" w:hAnsi="Times New Roman" w:cs="Times New Roman"/>
          <w:sz w:val="28"/>
          <w:szCs w:val="28"/>
          <w:lang w:val="kk-KZ" w:eastAsia="en-US"/>
        </w:rPr>
        <w:t>7. «Цифрлық ортадағы қауіпсіз мінез-құлық: конфликтіні диалогқа алмастыру техникасы» атты кейстер, ойындар мен жаттығулардан құралған тренингтер бағдарламасының мазмұны дайындалды. Тренингтер әрқайсысы 50 минуттық уақытпен 10 күндік сабаққа жоспарланды және онлайн форматта Microsoft Teams платформасы арқылы жүргізілді. Тренингтердің 7 сабағы цифрлық коммуникация мәдениеті мен этикетіне қатысты жекелеген тақырыптарды қамтыса, 3 сабағы тұлғаның ойлау, сөйлеу және эмоция білдіру мәдениеті мен эмпатиясын дамытуға бағытталған M.B.</w:t>
      </w:r>
      <w:r w:rsidR="00404817">
        <w:rPr>
          <w:rFonts w:ascii="Times New Roman" w:eastAsia="Calibri" w:hAnsi="Times New Roman" w:cs="Times New Roman"/>
          <w:sz w:val="28"/>
          <w:szCs w:val="28"/>
          <w:lang w:val="kk-KZ" w:eastAsia="en-US"/>
        </w:rPr>
        <w:t xml:space="preserve"> </w:t>
      </w:r>
      <w:r w:rsidRPr="00245623">
        <w:rPr>
          <w:rFonts w:ascii="Times New Roman" w:eastAsia="Calibri" w:hAnsi="Times New Roman" w:cs="Times New Roman"/>
          <w:sz w:val="28"/>
          <w:szCs w:val="28"/>
          <w:lang w:val="kk-KZ" w:eastAsia="en-US"/>
        </w:rPr>
        <w:t>Rosenberg ұсынған «Nonviolent Communication» (Зорлық-зомбылықсыз қарым-қатынас) NVC әдісін тәжірибеде пайдалану іскерлігін үйретуге бағытталды.</w:t>
      </w:r>
    </w:p>
    <w:p w:rsidR="00F145B0" w:rsidRPr="00245623" w:rsidRDefault="00F145B0" w:rsidP="00245623">
      <w:pPr>
        <w:tabs>
          <w:tab w:val="left" w:pos="993"/>
        </w:tabs>
        <w:spacing w:after="0" w:line="240" w:lineRule="auto"/>
        <w:ind w:firstLine="709"/>
        <w:contextualSpacing/>
        <w:jc w:val="both"/>
        <w:rPr>
          <w:rFonts w:ascii="Times New Roman" w:eastAsia="Calibri" w:hAnsi="Times New Roman" w:cs="Times New Roman"/>
          <w:sz w:val="28"/>
          <w:szCs w:val="28"/>
          <w:lang w:val="kk-KZ" w:eastAsia="en-US"/>
        </w:rPr>
      </w:pPr>
      <w:r w:rsidRPr="00245623">
        <w:rPr>
          <w:rFonts w:ascii="Times New Roman" w:eastAsia="Calibri" w:hAnsi="Times New Roman" w:cs="Times New Roman"/>
          <w:sz w:val="28"/>
          <w:szCs w:val="28"/>
          <w:lang w:val="kk-KZ" w:eastAsia="en-US"/>
        </w:rPr>
        <w:lastRenderedPageBreak/>
        <w:t xml:space="preserve">8. </w:t>
      </w:r>
      <w:r w:rsidRPr="00245623">
        <w:rPr>
          <w:rFonts w:ascii="Times New Roman" w:eastAsia="Calibri" w:hAnsi="Times New Roman" w:cs="Times New Roman"/>
          <w:bCs/>
          <w:sz w:val="28"/>
          <w:szCs w:val="28"/>
          <w:lang w:val="kk-KZ" w:eastAsia="en-US"/>
        </w:rPr>
        <w:t xml:space="preserve">«Оn-line community» форматында өтетін сабақтар мен іс-шараларға арналған коммуникативтік мәдениет пен этикет ережелері (Microsoft Teams,  Zoom және т.б); «Электронды пошта мен мессенджерлерге» арналған коммуникативтік мәдениет пен этикет ережелері (Mail.ru, Gmail, WhatsApp, Telegram т.б) және «Әлеуметтік желілерге» арналған (университеттің немесе кафедраның ресми Instagram, Facebook парақшасына, оқытушының желідегі ресми парақшасына комментарий жазу т.б) желілік коммуникативтік мәдениет пен этикет ережелері </w:t>
      </w:r>
      <w:r w:rsidR="0077093A">
        <w:rPr>
          <w:rFonts w:ascii="Times New Roman" w:eastAsia="Calibri" w:hAnsi="Times New Roman" w:cs="Times New Roman"/>
          <w:bCs/>
          <w:sz w:val="28"/>
          <w:szCs w:val="28"/>
          <w:lang w:val="kk-KZ" w:eastAsia="en-US"/>
        </w:rPr>
        <w:t>нақтыланып</w:t>
      </w:r>
      <w:r w:rsidRPr="00245623">
        <w:rPr>
          <w:rFonts w:ascii="Times New Roman" w:eastAsia="Calibri" w:hAnsi="Times New Roman" w:cs="Times New Roman"/>
          <w:bCs/>
          <w:sz w:val="28"/>
          <w:szCs w:val="28"/>
          <w:lang w:val="kk-KZ" w:eastAsia="en-US"/>
        </w:rPr>
        <w:t xml:space="preserve">, цифрлық білімдік орта жағдайындағы оқыту үдерісінде негізге алынды. </w:t>
      </w:r>
    </w:p>
    <w:p w:rsidR="00F145B0" w:rsidRPr="00245623" w:rsidRDefault="00F145B0" w:rsidP="00245623">
      <w:pPr>
        <w:tabs>
          <w:tab w:val="left" w:pos="993"/>
        </w:tabs>
        <w:spacing w:after="0" w:line="240" w:lineRule="auto"/>
        <w:ind w:firstLine="709"/>
        <w:contextualSpacing/>
        <w:jc w:val="both"/>
        <w:rPr>
          <w:rFonts w:ascii="Times New Roman" w:eastAsia="Calibri" w:hAnsi="Times New Roman" w:cs="Times New Roman"/>
          <w:sz w:val="28"/>
          <w:szCs w:val="28"/>
          <w:lang w:val="kk-KZ" w:eastAsia="en-US"/>
        </w:rPr>
      </w:pPr>
      <w:r w:rsidRPr="00245623">
        <w:rPr>
          <w:rFonts w:ascii="Times New Roman" w:eastAsia="Calibri" w:hAnsi="Times New Roman" w:cs="Times New Roman"/>
          <w:sz w:val="28"/>
          <w:szCs w:val="28"/>
          <w:lang w:val="kk-KZ" w:eastAsia="en-US"/>
        </w:rPr>
        <w:t>9. 2023-2025 жылдарға арналған AP19679344 «ЖОО-да оқытушылар мен студенттердің желілік коммуникативтік мәдениеті мен цифрлық этикетін қалыптастырудың ғылыми-әдістемелік негіздерін зерттеу» тақырыбындағы ҚР Ғылым және жоғары білім министрлігі Ғылым комитетінің гранттық қаржыландыру жобасы аясында (жобаның ғылыми жетекшісі Сейітқазы П.Б.) зерттеу жұмысының авторының қатысуымен «Желілік коммуникативтік мәдениет пен цифрлық этикет бойынша терминологиялық сөздік» пен «Цифрлық этика және желілік коммуникативтік мәдениет» оқу-әдістемелік құралы жарық көр</w:t>
      </w:r>
      <w:r w:rsidR="00245623">
        <w:rPr>
          <w:rFonts w:ascii="Times New Roman" w:eastAsia="Calibri" w:hAnsi="Times New Roman" w:cs="Times New Roman"/>
          <w:sz w:val="28"/>
          <w:szCs w:val="28"/>
          <w:lang w:val="kk-KZ" w:eastAsia="en-US"/>
        </w:rPr>
        <w:t xml:space="preserve">іп, оқыту үдерісіне ендірілді. </w:t>
      </w:r>
      <w:r w:rsidRPr="00245623">
        <w:rPr>
          <w:rFonts w:ascii="Times New Roman" w:eastAsia="Calibri" w:hAnsi="Times New Roman" w:cs="Times New Roman"/>
          <w:sz w:val="28"/>
          <w:szCs w:val="28"/>
          <w:lang w:val="kk-KZ" w:eastAsia="en-US"/>
        </w:rPr>
        <w:t xml:space="preserve">Сонымен қатар, ЖОО-ның студенттерінің желілік коммуникативтік мәдениеті мен цифрлық этикетін қалыптастыруға бағытталған </w:t>
      </w:r>
      <w:hyperlink r:id="rId99" w:history="1">
        <w:r w:rsidRPr="00245623">
          <w:rPr>
            <w:rFonts w:ascii="Times New Roman" w:eastAsia="Calibri" w:hAnsi="Times New Roman" w:cs="Times New Roman"/>
            <w:sz w:val="28"/>
            <w:szCs w:val="28"/>
            <w:lang w:val="kk-KZ" w:eastAsia="en-US"/>
          </w:rPr>
          <w:t>https://digitaletiquette.kz/</w:t>
        </w:r>
      </w:hyperlink>
      <w:r w:rsidRPr="00245623">
        <w:rPr>
          <w:rFonts w:ascii="Times New Roman" w:eastAsia="Calibri" w:hAnsi="Times New Roman" w:cs="Times New Roman"/>
          <w:sz w:val="28"/>
          <w:szCs w:val="28"/>
          <w:lang w:val="kk-KZ" w:eastAsia="en-US"/>
        </w:rPr>
        <w:t xml:space="preserve"> сайты құрылып, сайттың «Жаңалықтар», «Зерттеулер» және «Ғылыми мақалалар» рубрикасында диссертация мазмұнына сәйкес тың мәліметтер тұрақты түрде жарияланып, болашақ педагог-психологтердің осы бағыттағы білімдерін тереңдетуге ықпал жасады. </w:t>
      </w:r>
    </w:p>
    <w:p w:rsidR="0077093A" w:rsidRDefault="00F145B0" w:rsidP="00245623">
      <w:pPr>
        <w:tabs>
          <w:tab w:val="left" w:pos="993"/>
        </w:tabs>
        <w:spacing w:after="0" w:line="240" w:lineRule="auto"/>
        <w:ind w:firstLine="709"/>
        <w:contextualSpacing/>
        <w:jc w:val="both"/>
        <w:rPr>
          <w:rFonts w:ascii="Times New Roman" w:eastAsia="Calibri" w:hAnsi="Times New Roman" w:cs="Times New Roman"/>
          <w:sz w:val="28"/>
          <w:szCs w:val="28"/>
          <w:lang w:val="kk-KZ" w:eastAsia="en-US"/>
        </w:rPr>
      </w:pPr>
      <w:r w:rsidRPr="00245623">
        <w:rPr>
          <w:rFonts w:ascii="Times New Roman" w:eastAsia="Calibri" w:hAnsi="Times New Roman" w:cs="Times New Roman"/>
          <w:sz w:val="28"/>
          <w:szCs w:val="28"/>
          <w:lang w:val="kk-KZ" w:eastAsia="en-US"/>
        </w:rPr>
        <w:t>10. Цифрлық білімдік ортада болашақ педагог-психологтердің коммуникативтік мәдениетін қалыптастырудың құрылымдық-мазмұндық моделі мен әдістемесінің тиімділігін тексеру мақсатында тәжірибелік-эксперименттік зерттеу жұмы</w:t>
      </w:r>
      <w:r w:rsidR="004A7F47">
        <w:rPr>
          <w:rFonts w:ascii="Times New Roman" w:eastAsia="Calibri" w:hAnsi="Times New Roman" w:cs="Times New Roman"/>
          <w:sz w:val="28"/>
          <w:szCs w:val="28"/>
          <w:lang w:val="kk-KZ" w:eastAsia="en-US"/>
        </w:rPr>
        <w:t xml:space="preserve">стары жүргізілді. </w:t>
      </w:r>
      <w:r w:rsidR="004A7F47" w:rsidRPr="004A7F47">
        <w:rPr>
          <w:rFonts w:ascii="Times New Roman" w:eastAsia="Calibri" w:hAnsi="Times New Roman" w:cs="Times New Roman"/>
          <w:sz w:val="28"/>
          <w:szCs w:val="28"/>
          <w:lang w:val="kk-KZ" w:eastAsia="en-US"/>
        </w:rPr>
        <w:t xml:space="preserve">Цифрлық білімдік ортада болашақ педагог-психологтердің коммуникативтік мәдениетінің қалыптасу критерийлері: мотивациялық-құндылықтық, когнитивтік-іс-әрекеттік, мінез-құлықтық-рефлексиялық және жоғары, жеткілікті және төмен деңгейлер арқылы бағаланды. </w:t>
      </w:r>
      <w:r w:rsidRPr="00245623">
        <w:rPr>
          <w:rFonts w:ascii="Times New Roman" w:eastAsia="Calibri" w:hAnsi="Times New Roman" w:cs="Times New Roman"/>
          <w:sz w:val="28"/>
          <w:szCs w:val="28"/>
          <w:lang w:val="kk-KZ" w:eastAsia="en-US"/>
        </w:rPr>
        <w:t xml:space="preserve">Зерттеу жұмыстары барысында алынған нәтижелер сандық және сапалық жағынан талданып, математикалық-статистикалық өңдеуден өтті. </w:t>
      </w:r>
    </w:p>
    <w:p w:rsidR="00F145B0" w:rsidRPr="00245623" w:rsidRDefault="00F145B0" w:rsidP="00245623">
      <w:pPr>
        <w:tabs>
          <w:tab w:val="left" w:pos="993"/>
        </w:tabs>
        <w:spacing w:after="0" w:line="240" w:lineRule="auto"/>
        <w:ind w:firstLine="709"/>
        <w:contextualSpacing/>
        <w:jc w:val="both"/>
        <w:rPr>
          <w:rFonts w:ascii="Times New Roman" w:eastAsia="Calibri" w:hAnsi="Times New Roman" w:cs="Times New Roman"/>
          <w:bCs/>
          <w:sz w:val="28"/>
          <w:szCs w:val="28"/>
          <w:lang w:val="kk-KZ" w:eastAsia="en-US"/>
        </w:rPr>
      </w:pPr>
      <w:r w:rsidRPr="00245623">
        <w:rPr>
          <w:rFonts w:ascii="Times New Roman" w:eastAsia="Calibri" w:hAnsi="Times New Roman" w:cs="Times New Roman"/>
          <w:sz w:val="28"/>
          <w:szCs w:val="28"/>
          <w:lang w:val="kk-KZ" w:eastAsia="en-US"/>
        </w:rPr>
        <w:t>Т</w:t>
      </w:r>
      <w:r w:rsidRPr="00245623">
        <w:rPr>
          <w:rFonts w:ascii="Times New Roman" w:eastAsia="Calibri" w:hAnsi="Times New Roman" w:cs="Times New Roman"/>
          <w:bCs/>
          <w:sz w:val="28"/>
          <w:szCs w:val="28"/>
          <w:lang w:val="kk-KZ" w:eastAsia="en-US"/>
        </w:rPr>
        <w:t xml:space="preserve">әжірибелік-экспeримeнттік жұмыс нәтижелері ұсынылған модель мен әдістеменің тиімділігін дәлелдеп, біздің зeрттeу жұмысымыздың ғылымы бoлжaмының дұрыстығын көрсетіп берді. </w:t>
      </w:r>
    </w:p>
    <w:p w:rsidR="00F145B0" w:rsidRPr="00245623" w:rsidRDefault="00F145B0" w:rsidP="00245623">
      <w:pPr>
        <w:tabs>
          <w:tab w:val="left" w:pos="0"/>
          <w:tab w:val="left" w:pos="993"/>
        </w:tabs>
        <w:spacing w:after="0" w:line="240" w:lineRule="auto"/>
        <w:ind w:firstLine="709"/>
        <w:contextualSpacing/>
        <w:jc w:val="both"/>
        <w:rPr>
          <w:rFonts w:ascii="Times New Roman" w:eastAsia="Calibri" w:hAnsi="Times New Roman" w:cs="Times New Roman"/>
          <w:bCs/>
          <w:sz w:val="28"/>
          <w:szCs w:val="28"/>
          <w:lang w:val="kk-KZ" w:eastAsia="en-US"/>
        </w:rPr>
      </w:pPr>
      <w:r w:rsidRPr="00245623">
        <w:rPr>
          <w:rFonts w:ascii="Times New Roman" w:eastAsia="Calibri" w:hAnsi="Times New Roman" w:cs="Times New Roman"/>
          <w:bCs/>
          <w:sz w:val="28"/>
          <w:szCs w:val="28"/>
          <w:lang w:val="kk-KZ" w:eastAsia="en-US"/>
        </w:rPr>
        <w:t xml:space="preserve">Тәжірибелік-эксперименттік жұмыс нәтижесінде болашақ педагог-психологтердің цифрлық білімдік ортадағы коммуникативтік мәдениетін  қалыптастырудың болашақтағы басым бағыттары айқындалды. Зерттеу қорытындылары бірқатар </w:t>
      </w:r>
      <w:r w:rsidRPr="00245623">
        <w:rPr>
          <w:rFonts w:ascii="Times New Roman" w:eastAsia="Calibri" w:hAnsi="Times New Roman" w:cs="Times New Roman"/>
          <w:bCs/>
          <w:i/>
          <w:sz w:val="28"/>
          <w:szCs w:val="28"/>
          <w:lang w:val="kk-KZ" w:eastAsia="en-US"/>
        </w:rPr>
        <w:t>ұсыныстар</w:t>
      </w:r>
      <w:r w:rsidRPr="00245623">
        <w:rPr>
          <w:rFonts w:ascii="Times New Roman" w:eastAsia="Calibri" w:hAnsi="Times New Roman" w:cs="Times New Roman"/>
          <w:bCs/>
          <w:sz w:val="28"/>
          <w:szCs w:val="28"/>
          <w:lang w:val="kk-KZ" w:eastAsia="en-US"/>
        </w:rPr>
        <w:t xml:space="preserve"> жасауға мүмкіндік берді: </w:t>
      </w:r>
    </w:p>
    <w:p w:rsidR="00F145B0" w:rsidRPr="00245623" w:rsidRDefault="00F145B0" w:rsidP="00245623">
      <w:pPr>
        <w:numPr>
          <w:ilvl w:val="0"/>
          <w:numId w:val="10"/>
        </w:numPr>
        <w:tabs>
          <w:tab w:val="left" w:pos="0"/>
          <w:tab w:val="left" w:pos="993"/>
        </w:tabs>
        <w:spacing w:after="0" w:line="240" w:lineRule="auto"/>
        <w:ind w:left="0" w:firstLine="709"/>
        <w:contextualSpacing/>
        <w:jc w:val="both"/>
        <w:rPr>
          <w:rFonts w:ascii="Times New Roman" w:eastAsia="Calibri" w:hAnsi="Times New Roman" w:cs="Times New Roman"/>
          <w:bCs/>
          <w:sz w:val="28"/>
          <w:szCs w:val="28"/>
          <w:lang w:val="kk-KZ" w:eastAsia="en-US"/>
        </w:rPr>
      </w:pPr>
      <w:r w:rsidRPr="00245623">
        <w:rPr>
          <w:rFonts w:ascii="Times New Roman" w:eastAsia="Times New Roman" w:hAnsi="Times New Roman" w:cs="Times New Roman"/>
          <w:sz w:val="28"/>
          <w:szCs w:val="28"/>
          <w:lang w:val="kk-KZ" w:eastAsia="ru-RU"/>
        </w:rPr>
        <w:t xml:space="preserve">ЖОО-да педагогикалық мамандықтағы студенттерге арналған цифрлық білімдік ортадағы коммуникативтік мәдениетті қалыптастыратын оқу-әдістемелік құралдар, электронды оқулықтар, тиімді цифрлық коммуникация жасауды үйрететін әдістемелік нұсқаулықтардың дайындалуы маңызды.   </w:t>
      </w:r>
    </w:p>
    <w:p w:rsidR="00F145B0" w:rsidRPr="00245623" w:rsidRDefault="00F145B0" w:rsidP="00245623">
      <w:pPr>
        <w:numPr>
          <w:ilvl w:val="0"/>
          <w:numId w:val="10"/>
        </w:numPr>
        <w:tabs>
          <w:tab w:val="left" w:pos="0"/>
          <w:tab w:val="left" w:pos="993"/>
        </w:tabs>
        <w:spacing w:after="0" w:line="240" w:lineRule="auto"/>
        <w:ind w:left="0" w:firstLine="709"/>
        <w:contextualSpacing/>
        <w:jc w:val="both"/>
        <w:rPr>
          <w:rFonts w:ascii="Times New Roman" w:eastAsia="Calibri" w:hAnsi="Times New Roman" w:cs="Times New Roman"/>
          <w:bCs/>
          <w:sz w:val="28"/>
          <w:szCs w:val="28"/>
          <w:lang w:val="kk-KZ" w:eastAsia="en-US"/>
        </w:rPr>
      </w:pPr>
      <w:r w:rsidRPr="00245623">
        <w:rPr>
          <w:rFonts w:ascii="Times New Roman" w:eastAsia="Calibri" w:hAnsi="Times New Roman" w:cs="Times New Roman"/>
          <w:bCs/>
          <w:sz w:val="28"/>
          <w:szCs w:val="28"/>
          <w:lang w:val="kk-KZ" w:eastAsia="en-US"/>
        </w:rPr>
        <w:lastRenderedPageBreak/>
        <w:t xml:space="preserve">Цифрлық білімдік ортадағы коммуникативтік мәдениетті қалыптастыру мәселесін жоғары мектеп педагогикасындағы өзекті мәселе ретінде танып, міндетті және элективті пәндердің мазмұнына арнайы тақырыптар енгізудің мүмкіндіктерін қарастыру қажет. Біз өз тарапымыздан «Цифрлық білімдік ортадағы коммуникативтік мәдениет пен этикет» оқу куpcын БББ элeктивтi пән ретінде ендіруді немесе мазмұны жағынан жақын пәндерге кіріктіріп оқытуды ұсынамыз.  </w:t>
      </w:r>
    </w:p>
    <w:p w:rsidR="00F145B0" w:rsidRPr="00245623" w:rsidRDefault="00F145B0" w:rsidP="00245623">
      <w:pPr>
        <w:numPr>
          <w:ilvl w:val="0"/>
          <w:numId w:val="10"/>
        </w:numPr>
        <w:tabs>
          <w:tab w:val="left" w:pos="0"/>
          <w:tab w:val="left" w:pos="993"/>
        </w:tabs>
        <w:spacing w:after="0" w:line="240" w:lineRule="auto"/>
        <w:ind w:left="0" w:firstLine="709"/>
        <w:contextualSpacing/>
        <w:jc w:val="both"/>
        <w:rPr>
          <w:rFonts w:ascii="Times New Roman" w:eastAsia="Calibri" w:hAnsi="Times New Roman" w:cs="Times New Roman"/>
          <w:bCs/>
          <w:sz w:val="28"/>
          <w:szCs w:val="28"/>
          <w:lang w:val="kk-KZ" w:eastAsia="en-US"/>
        </w:rPr>
      </w:pPr>
      <w:r w:rsidRPr="00245623">
        <w:rPr>
          <w:rFonts w:ascii="Times New Roman" w:eastAsia="Calibri" w:hAnsi="Times New Roman" w:cs="Times New Roman"/>
          <w:bCs/>
          <w:sz w:val="28"/>
          <w:szCs w:val="28"/>
          <w:lang w:val="kk-KZ" w:eastAsia="en-US"/>
        </w:rPr>
        <w:t>ЖОО-ның цифрлық білімдік ортасында коммуникативтік мәдениетті  қалыптастыруға бағытталған «Цифрлық ортадағы қауіпсіз мінез-құлық: конфликтіні диалогқа алмастыру техникасы» атты кейстер, ойындар мен жаттығулардан құралған онлайн тренингтерді немесе осыған ұқсас басқа да аудиториядан тыс іс-шараларды (</w:t>
      </w:r>
      <w:r w:rsidRPr="00245623">
        <w:rPr>
          <w:rFonts w:ascii="Times New Roman" w:eastAsia="Times New Roman" w:hAnsi="Times New Roman" w:cs="Times New Roman"/>
          <w:sz w:val="28"/>
          <w:szCs w:val="28"/>
          <w:lang w:val="kk-KZ" w:eastAsia="ru-RU"/>
        </w:rPr>
        <w:t>вебинар, әдістемелік семинар,  шеберлік сабақтары т.б.</w:t>
      </w:r>
      <w:r w:rsidRPr="00245623">
        <w:rPr>
          <w:rFonts w:ascii="Times New Roman" w:eastAsia="Calibri" w:hAnsi="Times New Roman" w:cs="Times New Roman"/>
          <w:bCs/>
          <w:sz w:val="28"/>
          <w:szCs w:val="28"/>
          <w:lang w:val="kk-KZ" w:eastAsia="en-US"/>
        </w:rPr>
        <w:t xml:space="preserve">) тұрақты және жүйелі түрде өткізу мүмкіндіктерін қарастыру қажет. </w:t>
      </w:r>
    </w:p>
    <w:p w:rsidR="00F145B0" w:rsidRPr="00245623" w:rsidRDefault="00F145B0" w:rsidP="00245623">
      <w:pPr>
        <w:numPr>
          <w:ilvl w:val="0"/>
          <w:numId w:val="10"/>
        </w:numPr>
        <w:tabs>
          <w:tab w:val="left" w:pos="0"/>
          <w:tab w:val="left" w:pos="993"/>
        </w:tabs>
        <w:spacing w:after="0" w:line="240" w:lineRule="auto"/>
        <w:ind w:left="0" w:firstLine="709"/>
        <w:contextualSpacing/>
        <w:jc w:val="both"/>
        <w:rPr>
          <w:rFonts w:ascii="Times New Roman" w:eastAsia="Calibri" w:hAnsi="Times New Roman" w:cs="Times New Roman"/>
          <w:bCs/>
          <w:sz w:val="28"/>
          <w:szCs w:val="28"/>
          <w:lang w:val="kk-KZ" w:eastAsia="en-US"/>
        </w:rPr>
      </w:pPr>
      <w:r w:rsidRPr="00245623">
        <w:rPr>
          <w:rFonts w:ascii="Times New Roman" w:eastAsia="Calibri" w:hAnsi="Times New Roman" w:cs="Times New Roman"/>
          <w:bCs/>
          <w:sz w:val="28"/>
          <w:szCs w:val="28"/>
          <w:lang w:val="kk-KZ" w:eastAsia="en-US"/>
        </w:rPr>
        <w:t xml:space="preserve">Қашықтықтан және онлайн оқыту форматында оқу үдерісін ұйымдастыратын жоғары оқу орындарында оқытушылар мен студенттердің цифрлық коммуникациясын реттейтін арнайы мәдениет пен этикет ережелерінің бекітілгені жөн. </w:t>
      </w:r>
    </w:p>
    <w:p w:rsidR="00F145B0" w:rsidRPr="00245623" w:rsidRDefault="00EF7635" w:rsidP="00245623">
      <w:pPr>
        <w:tabs>
          <w:tab w:val="left" w:pos="0"/>
          <w:tab w:val="left" w:pos="993"/>
        </w:tabs>
        <w:spacing w:after="0" w:line="240" w:lineRule="auto"/>
        <w:ind w:firstLine="709"/>
        <w:jc w:val="both"/>
        <w:rPr>
          <w:rFonts w:ascii="Times New Roman" w:eastAsia="Calibri" w:hAnsi="Times New Roman" w:cs="Times New Roman"/>
          <w:bCs/>
          <w:sz w:val="28"/>
          <w:szCs w:val="28"/>
          <w:lang w:val="kk-KZ" w:eastAsia="en-US"/>
        </w:rPr>
      </w:pPr>
      <w:r w:rsidRPr="00245623">
        <w:rPr>
          <w:rFonts w:ascii="Times New Roman" w:eastAsia="Calibri" w:hAnsi="Times New Roman" w:cs="Times New Roman"/>
          <w:sz w:val="28"/>
          <w:szCs w:val="28"/>
          <w:lang w:val="kk-KZ" w:eastAsia="en-US"/>
        </w:rPr>
        <w:t>Цифрлық білімдік ортада болашақ педагог-психологтердің коммуникативтік мәдениетін қалыптастыру мәселесі күpдeлi, әpi тың бoлғaндықтaн, oның бapлық caлaлapын түбeгeйлi тaлдaп, қaмтып шығу мүмкiн eмec. Диссертациялық жұмыс болашақ мамандардың цифрлық білімдік ортадағы коммуникативтік мәдениетін қалыптастыру үшін тұрақты негіз құруға бағытталған ұзақ мерзімді перспективаларға ие. Ғылыми тұжырымдар ЖОО білім беру бағдарламаларын қайта қарауға әсер етуі мүмкін. Одан бөлек, пәнаралық зерттеу ретінде психология, педагогика, ақпараттық технологиялар және әлеуметтанудың ынтымақтастығы негізінде, бірлескен зерттеулер мен практикалық ұсыныстарға жол ашады.</w:t>
      </w:r>
    </w:p>
    <w:p w:rsidR="00EF7635" w:rsidRPr="00245623" w:rsidRDefault="00EF7635" w:rsidP="00245623">
      <w:pPr>
        <w:tabs>
          <w:tab w:val="left" w:pos="0"/>
          <w:tab w:val="left" w:pos="993"/>
        </w:tabs>
        <w:spacing w:after="0" w:line="240" w:lineRule="auto"/>
        <w:ind w:firstLine="709"/>
        <w:jc w:val="both"/>
        <w:rPr>
          <w:rFonts w:ascii="Times New Roman" w:eastAsia="Calibri" w:hAnsi="Times New Roman" w:cs="Times New Roman"/>
          <w:bCs/>
          <w:sz w:val="28"/>
          <w:szCs w:val="28"/>
          <w:lang w:val="kk-KZ" w:eastAsia="en-US"/>
        </w:rPr>
      </w:pPr>
    </w:p>
    <w:p w:rsidR="00EF7635" w:rsidRDefault="00EF7635" w:rsidP="00F27014">
      <w:pPr>
        <w:tabs>
          <w:tab w:val="left" w:pos="0"/>
        </w:tabs>
        <w:spacing w:after="0" w:line="240" w:lineRule="auto"/>
        <w:jc w:val="both"/>
        <w:rPr>
          <w:rFonts w:ascii="Times New Roman" w:eastAsia="Calibri" w:hAnsi="Times New Roman" w:cs="Times New Roman"/>
          <w:bCs/>
          <w:sz w:val="28"/>
          <w:szCs w:val="28"/>
          <w:lang w:val="kk-KZ" w:eastAsia="en-US"/>
        </w:rPr>
      </w:pPr>
    </w:p>
    <w:p w:rsidR="00EF7635" w:rsidRDefault="00EF7635" w:rsidP="00F27014">
      <w:pPr>
        <w:tabs>
          <w:tab w:val="left" w:pos="0"/>
        </w:tabs>
        <w:spacing w:after="0" w:line="240" w:lineRule="auto"/>
        <w:jc w:val="both"/>
        <w:rPr>
          <w:rFonts w:ascii="Times New Roman" w:eastAsia="Calibri" w:hAnsi="Times New Roman" w:cs="Times New Roman"/>
          <w:bCs/>
          <w:sz w:val="28"/>
          <w:szCs w:val="28"/>
          <w:lang w:val="kk-KZ" w:eastAsia="en-US"/>
        </w:rPr>
      </w:pPr>
    </w:p>
    <w:p w:rsidR="00EF7635" w:rsidRDefault="00EF7635" w:rsidP="00F27014">
      <w:pPr>
        <w:tabs>
          <w:tab w:val="left" w:pos="0"/>
        </w:tabs>
        <w:spacing w:after="0" w:line="240" w:lineRule="auto"/>
        <w:jc w:val="both"/>
        <w:rPr>
          <w:rFonts w:ascii="Times New Roman" w:eastAsia="Calibri" w:hAnsi="Times New Roman" w:cs="Times New Roman"/>
          <w:bCs/>
          <w:sz w:val="28"/>
          <w:szCs w:val="28"/>
          <w:lang w:val="kk-KZ" w:eastAsia="en-US"/>
        </w:rPr>
      </w:pPr>
    </w:p>
    <w:p w:rsidR="00EF7635" w:rsidRDefault="00EF7635" w:rsidP="00F27014">
      <w:pPr>
        <w:tabs>
          <w:tab w:val="left" w:pos="0"/>
        </w:tabs>
        <w:spacing w:after="0" w:line="240" w:lineRule="auto"/>
        <w:jc w:val="both"/>
        <w:rPr>
          <w:rFonts w:ascii="Times New Roman" w:eastAsia="Calibri" w:hAnsi="Times New Roman" w:cs="Times New Roman"/>
          <w:bCs/>
          <w:sz w:val="28"/>
          <w:szCs w:val="28"/>
          <w:lang w:val="kk-KZ" w:eastAsia="en-US"/>
        </w:rPr>
      </w:pPr>
    </w:p>
    <w:p w:rsidR="00EF7635" w:rsidRDefault="00EF7635" w:rsidP="00F27014">
      <w:pPr>
        <w:tabs>
          <w:tab w:val="left" w:pos="0"/>
        </w:tabs>
        <w:spacing w:after="0" w:line="240" w:lineRule="auto"/>
        <w:jc w:val="both"/>
        <w:rPr>
          <w:rFonts w:ascii="Times New Roman" w:eastAsia="Calibri" w:hAnsi="Times New Roman" w:cs="Times New Roman"/>
          <w:bCs/>
          <w:sz w:val="28"/>
          <w:szCs w:val="28"/>
          <w:lang w:val="kk-KZ" w:eastAsia="en-US"/>
        </w:rPr>
      </w:pPr>
    </w:p>
    <w:p w:rsidR="00EF7635" w:rsidRDefault="00EF7635" w:rsidP="00F27014">
      <w:pPr>
        <w:tabs>
          <w:tab w:val="left" w:pos="0"/>
        </w:tabs>
        <w:spacing w:after="0" w:line="240" w:lineRule="auto"/>
        <w:jc w:val="both"/>
        <w:rPr>
          <w:rFonts w:ascii="Times New Roman" w:eastAsia="Calibri" w:hAnsi="Times New Roman" w:cs="Times New Roman"/>
          <w:bCs/>
          <w:sz w:val="28"/>
          <w:szCs w:val="28"/>
          <w:lang w:val="kk-KZ" w:eastAsia="en-US"/>
        </w:rPr>
      </w:pPr>
    </w:p>
    <w:p w:rsidR="00EF7635" w:rsidRDefault="00EF7635" w:rsidP="00F27014">
      <w:pPr>
        <w:tabs>
          <w:tab w:val="left" w:pos="0"/>
        </w:tabs>
        <w:spacing w:after="0" w:line="240" w:lineRule="auto"/>
        <w:jc w:val="both"/>
        <w:rPr>
          <w:rFonts w:ascii="Times New Roman" w:eastAsia="Calibri" w:hAnsi="Times New Roman" w:cs="Times New Roman"/>
          <w:bCs/>
          <w:sz w:val="28"/>
          <w:szCs w:val="28"/>
          <w:lang w:val="kk-KZ" w:eastAsia="en-US"/>
        </w:rPr>
      </w:pPr>
    </w:p>
    <w:p w:rsidR="00EF7635" w:rsidRDefault="00EF7635" w:rsidP="00F27014">
      <w:pPr>
        <w:tabs>
          <w:tab w:val="left" w:pos="0"/>
        </w:tabs>
        <w:spacing w:after="0" w:line="240" w:lineRule="auto"/>
        <w:jc w:val="both"/>
        <w:rPr>
          <w:rFonts w:ascii="Times New Roman" w:eastAsia="Calibri" w:hAnsi="Times New Roman" w:cs="Times New Roman"/>
          <w:bCs/>
          <w:sz w:val="28"/>
          <w:szCs w:val="28"/>
          <w:lang w:val="kk-KZ" w:eastAsia="en-US"/>
        </w:rPr>
      </w:pPr>
    </w:p>
    <w:p w:rsidR="00F145B0" w:rsidRDefault="00F145B0" w:rsidP="00F27014">
      <w:pPr>
        <w:spacing w:after="0" w:line="240" w:lineRule="auto"/>
        <w:ind w:firstLine="567"/>
        <w:contextualSpacing/>
        <w:jc w:val="both"/>
        <w:rPr>
          <w:rFonts w:ascii="Times New Roman" w:eastAsia="Calibri" w:hAnsi="Times New Roman" w:cs="Times New Roman"/>
          <w:sz w:val="28"/>
          <w:szCs w:val="28"/>
          <w:lang w:val="kk-KZ" w:eastAsia="en-US"/>
        </w:rPr>
      </w:pPr>
    </w:p>
    <w:p w:rsidR="00EF7635" w:rsidRPr="00F145B0" w:rsidRDefault="00EF7635" w:rsidP="00F27014">
      <w:pPr>
        <w:spacing w:after="0" w:line="240" w:lineRule="auto"/>
        <w:ind w:firstLine="567"/>
        <w:contextualSpacing/>
        <w:jc w:val="both"/>
        <w:rPr>
          <w:rFonts w:ascii="Times New Roman" w:eastAsia="Calibri" w:hAnsi="Times New Roman" w:cs="Times New Roman"/>
          <w:sz w:val="28"/>
          <w:szCs w:val="28"/>
          <w:lang w:val="kk-KZ" w:eastAsia="en-US"/>
        </w:rPr>
      </w:pPr>
    </w:p>
    <w:p w:rsidR="00785A38" w:rsidRPr="00F145B0" w:rsidRDefault="00785A38" w:rsidP="00F27014">
      <w:pPr>
        <w:spacing w:after="0" w:line="240" w:lineRule="auto"/>
        <w:jc w:val="both"/>
        <w:rPr>
          <w:rFonts w:ascii="Times New Roman" w:eastAsia="Calibri" w:hAnsi="Times New Roman" w:cs="Times New Roman"/>
          <w:kern w:val="2"/>
          <w:sz w:val="28"/>
          <w:szCs w:val="28"/>
          <w:lang w:val="kk-KZ" w:eastAsia="ru-RU"/>
          <w14:ligatures w14:val="standardContextual"/>
        </w:rPr>
      </w:pPr>
    </w:p>
    <w:p w:rsidR="00785A38" w:rsidRPr="00C242BD" w:rsidRDefault="00785A38" w:rsidP="00F27014">
      <w:pPr>
        <w:spacing w:after="0" w:line="240" w:lineRule="auto"/>
        <w:jc w:val="both"/>
        <w:rPr>
          <w:rFonts w:ascii="Times New Roman" w:eastAsia="Calibri" w:hAnsi="Times New Roman" w:cs="Times New Roman"/>
          <w:sz w:val="28"/>
          <w:szCs w:val="28"/>
          <w:lang w:val="kk-KZ" w:eastAsia="en-US"/>
        </w:rPr>
      </w:pPr>
    </w:p>
    <w:p w:rsidR="00785A38" w:rsidRPr="00C242BD" w:rsidRDefault="00785A38" w:rsidP="00F27014">
      <w:pPr>
        <w:spacing w:after="0" w:line="240" w:lineRule="auto"/>
        <w:jc w:val="both"/>
        <w:rPr>
          <w:rFonts w:ascii="Times New Roman" w:eastAsia="Times New Roman" w:hAnsi="Times New Roman" w:cs="Times New Roman"/>
          <w:color w:val="000000"/>
          <w:sz w:val="28"/>
          <w:szCs w:val="28"/>
          <w:lang w:val="kk-KZ" w:eastAsia="ru-RU"/>
        </w:rPr>
      </w:pPr>
    </w:p>
    <w:p w:rsidR="00785A38" w:rsidRDefault="00785A38" w:rsidP="00F27014">
      <w:pPr>
        <w:spacing w:after="0" w:line="240" w:lineRule="auto"/>
        <w:rPr>
          <w:rFonts w:ascii="Times New Roman" w:eastAsia="Calibri" w:hAnsi="Times New Roman" w:cs="Times New Roman"/>
          <w:sz w:val="28"/>
          <w:szCs w:val="28"/>
          <w:lang w:val="kk-KZ" w:eastAsia="en-US"/>
        </w:rPr>
      </w:pPr>
      <w:r w:rsidRPr="00785A38">
        <w:rPr>
          <w:rFonts w:ascii="Times New Roman" w:eastAsia="Calibri" w:hAnsi="Times New Roman" w:cs="Times New Roman"/>
          <w:sz w:val="28"/>
          <w:szCs w:val="28"/>
          <w:lang w:val="kk-KZ" w:eastAsia="en-US"/>
        </w:rPr>
        <w:tab/>
      </w:r>
    </w:p>
    <w:p w:rsidR="00404817" w:rsidRDefault="00404817" w:rsidP="00F27014">
      <w:pPr>
        <w:spacing w:after="0" w:line="240" w:lineRule="auto"/>
        <w:rPr>
          <w:rFonts w:ascii="Times New Roman" w:eastAsia="Calibri" w:hAnsi="Times New Roman" w:cs="Times New Roman"/>
          <w:sz w:val="28"/>
          <w:szCs w:val="28"/>
          <w:lang w:val="kk-KZ" w:eastAsia="en-US"/>
        </w:rPr>
      </w:pPr>
    </w:p>
    <w:p w:rsidR="00404817" w:rsidRDefault="00404817" w:rsidP="00F27014">
      <w:pPr>
        <w:spacing w:after="0" w:line="240" w:lineRule="auto"/>
        <w:rPr>
          <w:rFonts w:ascii="Times New Roman" w:eastAsia="Calibri" w:hAnsi="Times New Roman" w:cs="Times New Roman"/>
          <w:sz w:val="28"/>
          <w:szCs w:val="28"/>
          <w:lang w:val="kk-KZ" w:eastAsia="en-US"/>
        </w:rPr>
      </w:pPr>
    </w:p>
    <w:p w:rsidR="00233ED6" w:rsidRPr="00233ED6" w:rsidRDefault="00233ED6" w:rsidP="00F27014">
      <w:pPr>
        <w:spacing w:after="0" w:line="240" w:lineRule="auto"/>
        <w:ind w:right="-1"/>
        <w:contextualSpacing/>
        <w:jc w:val="center"/>
        <w:rPr>
          <w:rFonts w:ascii="Times New Roman" w:eastAsia="Calibri" w:hAnsi="Times New Roman" w:cs="Times New Roman"/>
          <w:b/>
          <w:sz w:val="28"/>
          <w:szCs w:val="28"/>
          <w:lang w:val="kk-KZ" w:eastAsia="en-US"/>
        </w:rPr>
      </w:pPr>
      <w:r w:rsidRPr="00233ED6">
        <w:rPr>
          <w:rFonts w:ascii="Times New Roman" w:eastAsia="Calibri" w:hAnsi="Times New Roman" w:cs="Times New Roman"/>
          <w:b/>
          <w:sz w:val="28"/>
          <w:szCs w:val="28"/>
          <w:lang w:val="kk-KZ" w:eastAsia="en-US"/>
        </w:rPr>
        <w:lastRenderedPageBreak/>
        <w:t>ПАЙДАЛАНЫЛҒАН ӘДЕБИЕТТЕР ТІЗІМІ</w:t>
      </w:r>
    </w:p>
    <w:p w:rsidR="00233ED6" w:rsidRPr="00233ED6" w:rsidRDefault="00233ED6" w:rsidP="00F27014">
      <w:pPr>
        <w:spacing w:after="0" w:line="240" w:lineRule="auto"/>
        <w:jc w:val="both"/>
        <w:rPr>
          <w:rFonts w:ascii="Times New Roman" w:eastAsia="Calibri" w:hAnsi="Times New Roman" w:cs="Times New Roman"/>
          <w:sz w:val="28"/>
          <w:szCs w:val="28"/>
          <w:lang w:val="kk-KZ" w:eastAsia="en-US"/>
        </w:rPr>
      </w:pP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1 Қазақстан Республикасының Президенті Қ.</w:t>
      </w:r>
      <w:r w:rsidR="00EB1357" w:rsidRPr="00454148">
        <w:rPr>
          <w:rFonts w:ascii="Times New Roman" w:eastAsia="Calibri" w:hAnsi="Times New Roman" w:cs="Times New Roman"/>
          <w:sz w:val="28"/>
          <w:szCs w:val="28"/>
          <w:lang w:val="kk-KZ" w:eastAsia="en-US"/>
        </w:rPr>
        <w:t>-Ж</w:t>
      </w:r>
      <w:r w:rsidRPr="00454148">
        <w:rPr>
          <w:rFonts w:ascii="Times New Roman" w:eastAsia="Calibri" w:hAnsi="Times New Roman" w:cs="Times New Roman"/>
          <w:sz w:val="28"/>
          <w:szCs w:val="28"/>
          <w:lang w:val="kk-KZ" w:eastAsia="en-US"/>
        </w:rPr>
        <w:t>.</w:t>
      </w:r>
      <w:r w:rsidR="00EB1357"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Тоқаев</w:t>
      </w:r>
      <w:r w:rsidR="00EB1357" w:rsidRPr="00454148">
        <w:rPr>
          <w:rFonts w:ascii="Times New Roman" w:eastAsia="Calibri" w:hAnsi="Times New Roman" w:cs="Times New Roman"/>
          <w:sz w:val="28"/>
          <w:szCs w:val="28"/>
          <w:lang w:val="kk-KZ" w:eastAsia="en-US"/>
        </w:rPr>
        <w:t>.</w:t>
      </w:r>
      <w:r w:rsidR="00EB1357" w:rsidRPr="00454148">
        <w:rPr>
          <w:rFonts w:ascii="Times New Roman" w:eastAsia="Times New Roman" w:hAnsi="Times New Roman" w:cs="Times New Roman"/>
          <w:sz w:val="28"/>
          <w:szCs w:val="28"/>
          <w:lang w:val="kk-KZ" w:eastAsia="ar-SA"/>
        </w:rPr>
        <w:t xml:space="preserve"> </w:t>
      </w:r>
      <w:r w:rsidRPr="00454148">
        <w:rPr>
          <w:rFonts w:ascii="Times New Roman" w:eastAsia="Times New Roman" w:hAnsi="Times New Roman" w:cs="Times New Roman"/>
          <w:sz w:val="28"/>
          <w:szCs w:val="28"/>
          <w:lang w:val="kk-KZ" w:eastAsia="ar-SA"/>
        </w:rPr>
        <w:t>Халық бірлігі және жүйелі реформалар – ел өркендеуінің берік негізі</w:t>
      </w:r>
      <w:r w:rsidR="00EB1357" w:rsidRPr="00454148">
        <w:rPr>
          <w:rFonts w:ascii="Times New Roman" w:eastAsia="Times New Roman" w:hAnsi="Times New Roman" w:cs="Times New Roman"/>
          <w:sz w:val="28"/>
          <w:szCs w:val="28"/>
          <w:lang w:val="kk-KZ" w:eastAsia="ar-SA"/>
        </w:rPr>
        <w:t xml:space="preserve">: </w:t>
      </w:r>
      <w:r w:rsidRPr="00454148">
        <w:rPr>
          <w:rFonts w:ascii="Times New Roman" w:eastAsia="Calibri" w:hAnsi="Times New Roman" w:cs="Times New Roman"/>
          <w:sz w:val="28"/>
          <w:szCs w:val="28"/>
          <w:lang w:val="kk-KZ" w:eastAsia="en-US"/>
        </w:rPr>
        <w:t xml:space="preserve">Қазақстан халқына </w:t>
      </w:r>
      <w:r w:rsidR="00EB1357" w:rsidRPr="00454148">
        <w:rPr>
          <w:rFonts w:ascii="Times New Roman" w:eastAsia="Calibri" w:hAnsi="Times New Roman" w:cs="Times New Roman"/>
          <w:sz w:val="28"/>
          <w:szCs w:val="28"/>
          <w:lang w:val="kk-KZ" w:eastAsia="en-US"/>
        </w:rPr>
        <w:t>жолдауы</w:t>
      </w:r>
      <w:r w:rsidRPr="00454148">
        <w:rPr>
          <w:rFonts w:ascii="Times New Roman" w:eastAsia="Calibri" w:hAnsi="Times New Roman" w:cs="Times New Roman"/>
          <w:sz w:val="28"/>
          <w:szCs w:val="28"/>
          <w:lang w:val="kk-KZ" w:eastAsia="en-US"/>
        </w:rPr>
        <w:t xml:space="preserve"> // </w:t>
      </w:r>
      <w:hyperlink r:id="rId100" w:history="1">
        <w:r w:rsidRPr="00454148">
          <w:rPr>
            <w:rFonts w:ascii="Times New Roman" w:eastAsia="Calibri" w:hAnsi="Times New Roman" w:cs="Times New Roman"/>
            <w:sz w:val="28"/>
            <w:szCs w:val="28"/>
            <w:lang w:val="kk-KZ" w:eastAsia="en-US"/>
          </w:rPr>
          <w:t>https://adilet.zan.kz/kaz/docs/K2100002021</w:t>
        </w:r>
      </w:hyperlink>
      <w:r w:rsidR="00EB1357"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29.09.2024</w:t>
      </w:r>
      <w:r w:rsidR="00EB1357" w:rsidRPr="00454148">
        <w:rPr>
          <w:rFonts w:ascii="Times New Roman" w:eastAsia="Calibri" w:hAnsi="Times New Roman" w:cs="Times New Roman"/>
          <w:sz w:val="28"/>
          <w:szCs w:val="28"/>
          <w:lang w:val="kk-KZ" w:eastAsia="en-US"/>
        </w:rPr>
        <w:t>.</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2 Қазақстан Республикасының Президенті Қ.</w:t>
      </w:r>
      <w:r w:rsidR="00EB1357" w:rsidRPr="00454148">
        <w:rPr>
          <w:rFonts w:ascii="Times New Roman" w:eastAsia="Calibri" w:hAnsi="Times New Roman" w:cs="Times New Roman"/>
          <w:sz w:val="28"/>
          <w:szCs w:val="28"/>
          <w:lang w:val="kk-KZ" w:eastAsia="en-US"/>
        </w:rPr>
        <w:t>-Ж</w:t>
      </w:r>
      <w:r w:rsidRPr="00454148">
        <w:rPr>
          <w:rFonts w:ascii="Times New Roman" w:eastAsia="Calibri" w:hAnsi="Times New Roman" w:cs="Times New Roman"/>
          <w:sz w:val="28"/>
          <w:szCs w:val="28"/>
          <w:lang w:val="kk-KZ" w:eastAsia="en-US"/>
        </w:rPr>
        <w:t>.</w:t>
      </w:r>
      <w:r w:rsidR="00EB1357"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Тоқаев</w:t>
      </w:r>
      <w:r w:rsidR="00EB1357"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Әділетті Қазақстан: құқық тәртібі, экономикалық өрлеу, қоғамдық оптимизм</w:t>
      </w:r>
      <w:r w:rsidR="00EB1357"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Қазақстан халқына </w:t>
      </w:r>
      <w:r w:rsidR="00EB1357" w:rsidRPr="00454148">
        <w:rPr>
          <w:rFonts w:ascii="Times New Roman" w:eastAsia="Calibri" w:hAnsi="Times New Roman" w:cs="Times New Roman"/>
          <w:sz w:val="28"/>
          <w:szCs w:val="28"/>
          <w:lang w:val="kk-KZ" w:eastAsia="en-US"/>
        </w:rPr>
        <w:t>жолдауы</w:t>
      </w:r>
      <w:r w:rsidRPr="00454148">
        <w:rPr>
          <w:rFonts w:ascii="Times New Roman" w:eastAsia="Calibri" w:hAnsi="Times New Roman" w:cs="Times New Roman"/>
          <w:sz w:val="28"/>
          <w:szCs w:val="28"/>
          <w:lang w:val="kk-KZ" w:eastAsia="en-US"/>
        </w:rPr>
        <w:t xml:space="preserve"> // </w:t>
      </w:r>
      <w:hyperlink r:id="rId101" w:history="1">
        <w:r w:rsidRPr="00454148">
          <w:rPr>
            <w:rFonts w:ascii="Times New Roman" w:hAnsi="Times New Roman" w:cs="Times New Roman"/>
            <w:sz w:val="28"/>
            <w:szCs w:val="28"/>
            <w:lang w:val="kk-KZ"/>
          </w:rPr>
          <w:t>https://adilet.zan.kz/kaz/docs/K24002024_1</w:t>
        </w:r>
      </w:hyperlink>
      <w:r w:rsidR="00EB1357" w:rsidRPr="00454148">
        <w:rPr>
          <w:rFonts w:ascii="Times New Roman" w:hAnsi="Times New Roman" w:cs="Times New Roman"/>
          <w:sz w:val="28"/>
          <w:szCs w:val="28"/>
          <w:lang w:val="kk-KZ"/>
        </w:rPr>
        <w:t xml:space="preserve">. </w:t>
      </w:r>
      <w:r w:rsidRPr="00454148">
        <w:rPr>
          <w:rFonts w:ascii="Times New Roman" w:eastAsia="Calibri" w:hAnsi="Times New Roman" w:cs="Times New Roman"/>
          <w:sz w:val="28"/>
          <w:szCs w:val="28"/>
          <w:lang w:val="kk-KZ" w:eastAsia="en-US"/>
        </w:rPr>
        <w:t xml:space="preserve">19.10.2024. </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3 </w:t>
      </w:r>
      <w:r w:rsidR="00EB1357" w:rsidRPr="00454148">
        <w:rPr>
          <w:rFonts w:ascii="Times New Roman" w:eastAsia="Calibri" w:hAnsi="Times New Roman" w:cs="Times New Roman"/>
          <w:sz w:val="28"/>
          <w:szCs w:val="28"/>
          <w:lang w:val="kk-KZ" w:eastAsia="en-US"/>
        </w:rPr>
        <w:t xml:space="preserve">Қазақстан Республикасы Үкіметінің Қаулысы. </w:t>
      </w:r>
      <w:r w:rsidRPr="00454148">
        <w:rPr>
          <w:rFonts w:ascii="Times New Roman" w:eastAsia="Calibri" w:hAnsi="Times New Roman" w:cs="Times New Roman"/>
          <w:sz w:val="28"/>
          <w:szCs w:val="28"/>
          <w:lang w:val="kk-KZ" w:eastAsia="en-US"/>
        </w:rPr>
        <w:t>2023-2029 жылдарға арналған цифрлық трансформация, ақпараттық-коммуникациялық технологиялар саласын және киберқауіпсіздікті дамыту тұжырымдамасын бекіту туралы</w:t>
      </w:r>
      <w:r w:rsidR="00EB1357" w:rsidRPr="00454148">
        <w:rPr>
          <w:rFonts w:ascii="Times New Roman" w:eastAsia="Calibri" w:hAnsi="Times New Roman" w:cs="Times New Roman"/>
          <w:sz w:val="28"/>
          <w:szCs w:val="28"/>
          <w:lang w:val="kk-KZ" w:eastAsia="en-US"/>
        </w:rPr>
        <w:t xml:space="preserve">: 2023 жылдың 28 наурызда, </w:t>
      </w:r>
      <w:r w:rsidRPr="00454148">
        <w:rPr>
          <w:rFonts w:ascii="Times New Roman" w:eastAsia="Calibri" w:hAnsi="Times New Roman" w:cs="Times New Roman"/>
          <w:sz w:val="28"/>
          <w:szCs w:val="28"/>
          <w:lang w:val="kk-KZ" w:eastAsia="en-US"/>
        </w:rPr>
        <w:t xml:space="preserve">№269 </w:t>
      </w:r>
      <w:r w:rsidR="00EB1357" w:rsidRPr="00454148">
        <w:rPr>
          <w:rFonts w:ascii="Times New Roman" w:eastAsia="Calibri" w:hAnsi="Times New Roman" w:cs="Times New Roman"/>
          <w:sz w:val="28"/>
          <w:szCs w:val="28"/>
          <w:lang w:val="kk-KZ" w:eastAsia="en-US"/>
        </w:rPr>
        <w:t>бекітілген</w:t>
      </w:r>
      <w:r w:rsidRPr="00454148">
        <w:rPr>
          <w:rFonts w:ascii="Times New Roman" w:eastAsia="Calibri" w:hAnsi="Times New Roman" w:cs="Times New Roman"/>
          <w:sz w:val="28"/>
          <w:szCs w:val="28"/>
          <w:lang w:val="kk-KZ" w:eastAsia="en-US"/>
        </w:rPr>
        <w:t xml:space="preserve"> // </w:t>
      </w:r>
      <w:hyperlink r:id="rId102" w:history="1">
        <w:r w:rsidRPr="00454148">
          <w:rPr>
            <w:rFonts w:ascii="Times New Roman" w:eastAsia="Calibri" w:hAnsi="Times New Roman" w:cs="Times New Roman"/>
            <w:sz w:val="28"/>
            <w:szCs w:val="28"/>
            <w:lang w:val="kk-KZ" w:eastAsia="en-US"/>
          </w:rPr>
          <w:t>https://adilet.zan.kz/kaz/docs/P2300000269</w:t>
        </w:r>
      </w:hyperlink>
      <w:r w:rsidR="00EB1357"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 xml:space="preserve">19.08.2024. </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4 </w:t>
      </w:r>
      <w:r w:rsidR="00EB1357" w:rsidRPr="00454148">
        <w:rPr>
          <w:rFonts w:ascii="Times New Roman" w:eastAsia="Calibri" w:hAnsi="Times New Roman" w:cs="Times New Roman"/>
          <w:sz w:val="28"/>
          <w:szCs w:val="28"/>
          <w:lang w:val="kk-KZ" w:eastAsia="en-US"/>
        </w:rPr>
        <w:t xml:space="preserve">Қазақстан Республикасының Заңы. </w:t>
      </w:r>
      <w:r w:rsidRPr="00454148">
        <w:rPr>
          <w:rFonts w:ascii="Times New Roman" w:eastAsia="Calibri" w:hAnsi="Times New Roman" w:cs="Times New Roman"/>
          <w:sz w:val="28"/>
          <w:szCs w:val="28"/>
          <w:lang w:val="kk-KZ" w:eastAsia="en-US"/>
        </w:rPr>
        <w:t>Педагог мәртебесі туралы</w:t>
      </w:r>
      <w:r w:rsidR="00EB1357"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2019 жыл</w:t>
      </w:r>
      <w:r w:rsidR="00EB1357" w:rsidRPr="00454148">
        <w:rPr>
          <w:rFonts w:ascii="Times New Roman" w:eastAsia="Calibri" w:hAnsi="Times New Roman" w:cs="Times New Roman"/>
          <w:sz w:val="28"/>
          <w:szCs w:val="28"/>
          <w:lang w:val="kk-KZ" w:eastAsia="en-US"/>
        </w:rPr>
        <w:t>д</w:t>
      </w:r>
      <w:r w:rsidRPr="00454148">
        <w:rPr>
          <w:rFonts w:ascii="Times New Roman" w:eastAsia="Calibri" w:hAnsi="Times New Roman" w:cs="Times New Roman"/>
          <w:sz w:val="28"/>
          <w:szCs w:val="28"/>
          <w:lang w:val="kk-KZ" w:eastAsia="en-US"/>
        </w:rPr>
        <w:t>ы</w:t>
      </w:r>
      <w:r w:rsidR="00EB1357" w:rsidRPr="00454148">
        <w:rPr>
          <w:rFonts w:ascii="Times New Roman" w:eastAsia="Calibri" w:hAnsi="Times New Roman" w:cs="Times New Roman"/>
          <w:sz w:val="28"/>
          <w:szCs w:val="28"/>
          <w:lang w:val="kk-KZ" w:eastAsia="en-US"/>
        </w:rPr>
        <w:t>ң</w:t>
      </w:r>
      <w:r w:rsidRPr="00454148">
        <w:rPr>
          <w:rFonts w:ascii="Times New Roman" w:eastAsia="Calibri" w:hAnsi="Times New Roman" w:cs="Times New Roman"/>
          <w:sz w:val="28"/>
          <w:szCs w:val="28"/>
          <w:lang w:val="kk-KZ" w:eastAsia="en-US"/>
        </w:rPr>
        <w:t xml:space="preserve"> 27 желтоқсанда</w:t>
      </w:r>
      <w:r w:rsidR="00EB1357"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№293-VІ ҚРЗ </w:t>
      </w:r>
      <w:r w:rsidR="00EB1357" w:rsidRPr="00454148">
        <w:rPr>
          <w:rFonts w:ascii="Times New Roman" w:eastAsia="Calibri" w:hAnsi="Times New Roman" w:cs="Times New Roman"/>
          <w:sz w:val="28"/>
          <w:szCs w:val="28"/>
          <w:lang w:val="kk-KZ" w:eastAsia="en-US"/>
        </w:rPr>
        <w:t xml:space="preserve">қабылданған </w:t>
      </w:r>
      <w:r w:rsidRPr="00454148">
        <w:rPr>
          <w:rFonts w:ascii="Times New Roman" w:eastAsia="Calibri" w:hAnsi="Times New Roman" w:cs="Times New Roman"/>
          <w:sz w:val="28"/>
          <w:szCs w:val="28"/>
          <w:lang w:val="kk-KZ" w:eastAsia="en-US"/>
        </w:rPr>
        <w:t xml:space="preserve">// </w:t>
      </w:r>
      <w:hyperlink r:id="rId103" w:history="1">
        <w:r w:rsidR="00EB1357" w:rsidRPr="00454148">
          <w:rPr>
            <w:rStyle w:val="ab"/>
            <w:rFonts w:ascii="Times New Roman" w:hAnsi="Times New Roman" w:cs="Times New Roman"/>
            <w:color w:val="auto"/>
            <w:sz w:val="28"/>
            <w:szCs w:val="28"/>
            <w:u w:val="none"/>
            <w:lang w:val="kk-KZ"/>
          </w:rPr>
          <w:t>https://adilet.zan.kz/kaz/docs/Z1900000293</w:t>
        </w:r>
      </w:hyperlink>
      <w:r w:rsidR="00EB1357" w:rsidRPr="00454148">
        <w:rPr>
          <w:rFonts w:ascii="Times New Roman" w:hAnsi="Times New Roman" w:cs="Times New Roman"/>
          <w:sz w:val="28"/>
          <w:szCs w:val="28"/>
          <w:lang w:val="kk-KZ"/>
        </w:rPr>
        <w:t xml:space="preserve">. </w:t>
      </w:r>
      <w:r w:rsidR="00EB1357" w:rsidRPr="00454148">
        <w:rPr>
          <w:rFonts w:ascii="Times New Roman" w:eastAsia="Calibri" w:hAnsi="Times New Roman" w:cs="Times New Roman"/>
          <w:sz w:val="28"/>
          <w:szCs w:val="28"/>
          <w:lang w:val="kk-KZ" w:eastAsia="en-US"/>
        </w:rPr>
        <w:t>25.09.2024</w:t>
      </w:r>
      <w:r w:rsidRPr="00454148">
        <w:rPr>
          <w:rFonts w:ascii="Times New Roman" w:eastAsia="Calibri" w:hAnsi="Times New Roman" w:cs="Times New Roman"/>
          <w:sz w:val="28"/>
          <w:szCs w:val="28"/>
          <w:lang w:val="kk-KZ" w:eastAsia="en-US"/>
        </w:rPr>
        <w:t>.</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5 Turkle Sh. Alone together: why we expect more from technology and less from each other. – </w:t>
      </w:r>
      <w:r w:rsidR="00EB1357" w:rsidRPr="00454148">
        <w:rPr>
          <w:rFonts w:ascii="Times New Roman" w:eastAsia="Calibri" w:hAnsi="Times New Roman" w:cs="Times New Roman"/>
          <w:sz w:val="28"/>
          <w:szCs w:val="28"/>
          <w:lang w:val="kk-KZ" w:eastAsia="en-US"/>
        </w:rPr>
        <w:t xml:space="preserve">NY.: </w:t>
      </w:r>
      <w:r w:rsidRPr="00454148">
        <w:rPr>
          <w:rFonts w:ascii="Times New Roman" w:eastAsia="Calibri" w:hAnsi="Times New Roman" w:cs="Times New Roman"/>
          <w:sz w:val="28"/>
          <w:szCs w:val="28"/>
          <w:lang w:val="kk-KZ" w:eastAsia="en-US"/>
        </w:rPr>
        <w:t xml:space="preserve">Basic Books, 2011. </w:t>
      </w:r>
      <w:r w:rsidR="00EB1357"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w:t>
      </w:r>
      <w:r w:rsidR="00EB1357" w:rsidRPr="00454148">
        <w:rPr>
          <w:rFonts w:ascii="Times New Roman" w:eastAsia="Calibri" w:hAnsi="Times New Roman" w:cs="Times New Roman"/>
          <w:sz w:val="28"/>
          <w:szCs w:val="28"/>
          <w:lang w:val="kk-KZ" w:eastAsia="en-US"/>
        </w:rPr>
        <w:t>384 p.</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6 Jenkins H., Clinton K., Purushotma R. et al. Confronting the Challenges of Participatory Culture: Media Education for the 21st Century: an occasional paper on digital media and learning. – Chicago, 2006. </w:t>
      </w:r>
      <w:r w:rsidR="00FA52BC"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w:t>
      </w:r>
      <w:r w:rsidR="00FA52BC" w:rsidRPr="00454148">
        <w:rPr>
          <w:rFonts w:ascii="Times New Roman" w:eastAsia="Calibri" w:hAnsi="Times New Roman" w:cs="Times New Roman"/>
          <w:sz w:val="28"/>
          <w:szCs w:val="28"/>
          <w:lang w:val="en-US" w:eastAsia="en-US"/>
        </w:rPr>
        <w:t xml:space="preserve">72 </w:t>
      </w:r>
      <w:r w:rsidR="00FA52BC" w:rsidRPr="00454148">
        <w:rPr>
          <w:rFonts w:ascii="Times New Roman" w:eastAsia="Calibri" w:hAnsi="Times New Roman" w:cs="Times New Roman"/>
          <w:sz w:val="28"/>
          <w:szCs w:val="28"/>
          <w:lang w:val="kk-KZ" w:eastAsia="en-US"/>
        </w:rPr>
        <w:t>p</w:t>
      </w:r>
      <w:r w:rsidRPr="00454148">
        <w:rPr>
          <w:rFonts w:ascii="Times New Roman" w:eastAsia="Calibri" w:hAnsi="Times New Roman" w:cs="Times New Roman"/>
          <w:sz w:val="28"/>
          <w:szCs w:val="28"/>
          <w:lang w:val="kk-KZ" w:eastAsia="en-US"/>
        </w:rPr>
        <w:t xml:space="preserve">. </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7 </w:t>
      </w:r>
      <w:r w:rsidRPr="00454148">
        <w:rPr>
          <w:rFonts w:ascii="Times New Roman" w:hAnsi="Times New Roman" w:cs="Times New Roman"/>
          <w:sz w:val="28"/>
          <w:szCs w:val="28"/>
          <w:lang w:val="en-US"/>
        </w:rPr>
        <w:t xml:space="preserve">Miller R., Parsons K., Lifer D. Students and Social Networking Sites: </w:t>
      </w:r>
      <w:r w:rsidR="00FA52BC" w:rsidRPr="00454148">
        <w:rPr>
          <w:rFonts w:ascii="Times New Roman" w:hAnsi="Times New Roman" w:cs="Times New Roman"/>
          <w:sz w:val="28"/>
          <w:szCs w:val="28"/>
          <w:lang w:val="en-US"/>
        </w:rPr>
        <w:t xml:space="preserve">the </w:t>
      </w:r>
      <w:r w:rsidRPr="00454148">
        <w:rPr>
          <w:rFonts w:ascii="Times New Roman" w:hAnsi="Times New Roman" w:cs="Times New Roman"/>
          <w:sz w:val="28"/>
          <w:szCs w:val="28"/>
          <w:lang w:val="en-US"/>
        </w:rPr>
        <w:t>Posting Paradox // Behaviour and Information Technology</w:t>
      </w:r>
      <w:r w:rsidR="00FA52BC" w:rsidRPr="00454148">
        <w:rPr>
          <w:rFonts w:ascii="Times New Roman" w:hAnsi="Times New Roman" w:cs="Times New Roman"/>
          <w:sz w:val="28"/>
          <w:szCs w:val="28"/>
          <w:lang w:val="en-US"/>
        </w:rPr>
        <w:t>.</w:t>
      </w:r>
      <w:r w:rsidRPr="00454148">
        <w:rPr>
          <w:rFonts w:ascii="Times New Roman" w:hAnsi="Times New Roman" w:cs="Times New Roman"/>
          <w:sz w:val="28"/>
          <w:szCs w:val="28"/>
          <w:lang w:val="en-US"/>
        </w:rPr>
        <w:t xml:space="preserve"> </w:t>
      </w:r>
      <w:r w:rsidR="00FA52BC" w:rsidRPr="00454148">
        <w:rPr>
          <w:rFonts w:ascii="Times New Roman" w:hAnsi="Times New Roman" w:cs="Times New Roman"/>
          <w:sz w:val="28"/>
          <w:szCs w:val="28"/>
          <w:lang w:val="en-US"/>
        </w:rPr>
        <w:t xml:space="preserve">– </w:t>
      </w:r>
      <w:r w:rsidRPr="00454148">
        <w:rPr>
          <w:rFonts w:ascii="Times New Roman" w:hAnsi="Times New Roman" w:cs="Times New Roman"/>
          <w:sz w:val="28"/>
          <w:szCs w:val="28"/>
          <w:lang w:val="en-US"/>
        </w:rPr>
        <w:t xml:space="preserve">2010. </w:t>
      </w:r>
      <w:r w:rsidR="00FA52BC" w:rsidRPr="00454148">
        <w:rPr>
          <w:rFonts w:ascii="Times New Roman" w:hAnsi="Times New Roman" w:cs="Times New Roman"/>
          <w:sz w:val="28"/>
          <w:szCs w:val="28"/>
          <w:lang w:val="en-US"/>
        </w:rPr>
        <w:t>–</w:t>
      </w:r>
      <w:r w:rsidRPr="00454148">
        <w:rPr>
          <w:rFonts w:ascii="Times New Roman" w:hAnsi="Times New Roman" w:cs="Times New Roman"/>
          <w:sz w:val="28"/>
          <w:szCs w:val="28"/>
          <w:lang w:val="en-US"/>
        </w:rPr>
        <w:t xml:space="preserve"> Vol. 29</w:t>
      </w:r>
      <w:r w:rsidR="00FA52BC" w:rsidRPr="00454148">
        <w:rPr>
          <w:rFonts w:ascii="Times New Roman" w:hAnsi="Times New Roman" w:cs="Times New Roman"/>
          <w:sz w:val="28"/>
          <w:szCs w:val="28"/>
          <w:lang w:val="en-US"/>
        </w:rPr>
        <w:t>, Issue 4</w:t>
      </w:r>
      <w:r w:rsidRPr="00454148">
        <w:rPr>
          <w:rFonts w:ascii="Times New Roman" w:hAnsi="Times New Roman" w:cs="Times New Roman"/>
          <w:sz w:val="28"/>
          <w:szCs w:val="28"/>
          <w:lang w:val="en-US"/>
        </w:rPr>
        <w:t xml:space="preserve">. </w:t>
      </w:r>
      <w:r w:rsidR="00FA52BC" w:rsidRPr="00454148">
        <w:rPr>
          <w:rFonts w:ascii="Times New Roman" w:hAnsi="Times New Roman" w:cs="Times New Roman"/>
          <w:sz w:val="28"/>
          <w:szCs w:val="28"/>
          <w:lang w:val="en-US"/>
        </w:rPr>
        <w:t>–</w:t>
      </w:r>
      <w:r w:rsidRPr="00454148">
        <w:rPr>
          <w:rFonts w:ascii="Times New Roman" w:hAnsi="Times New Roman" w:cs="Times New Roman"/>
          <w:sz w:val="28"/>
          <w:szCs w:val="28"/>
          <w:lang w:val="en-US"/>
        </w:rPr>
        <w:t xml:space="preserve"> P. 377</w:t>
      </w:r>
      <w:r w:rsidR="00FA52BC" w:rsidRPr="00454148">
        <w:rPr>
          <w:rFonts w:ascii="Times New Roman" w:hAnsi="Times New Roman" w:cs="Times New Roman"/>
          <w:sz w:val="28"/>
          <w:szCs w:val="28"/>
          <w:lang w:val="en-US"/>
        </w:rPr>
        <w:t>-</w:t>
      </w:r>
      <w:r w:rsidRPr="00454148">
        <w:rPr>
          <w:rFonts w:ascii="Times New Roman" w:hAnsi="Times New Roman" w:cs="Times New Roman"/>
          <w:sz w:val="28"/>
          <w:szCs w:val="28"/>
          <w:lang w:val="en-US"/>
        </w:rPr>
        <w:t>382.</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8 </w:t>
      </w:r>
      <w:r w:rsidRPr="00454148">
        <w:rPr>
          <w:rFonts w:ascii="Times New Roman" w:hAnsi="Times New Roman" w:cs="Times New Roman"/>
          <w:sz w:val="28"/>
          <w:szCs w:val="28"/>
          <w:lang w:val="en-US"/>
        </w:rPr>
        <w:t>Lin</w:t>
      </w:r>
      <w:r w:rsidR="00FA52BC" w:rsidRPr="00454148">
        <w:rPr>
          <w:rFonts w:ascii="Times New Roman" w:hAnsi="Times New Roman" w:cs="Times New Roman"/>
          <w:sz w:val="28"/>
          <w:szCs w:val="28"/>
          <w:lang w:val="en-US"/>
        </w:rPr>
        <w:t xml:space="preserve"> K.-Y.</w:t>
      </w:r>
      <w:r w:rsidRPr="00454148">
        <w:rPr>
          <w:rFonts w:ascii="Times New Roman" w:hAnsi="Times New Roman" w:cs="Times New Roman"/>
          <w:sz w:val="28"/>
          <w:szCs w:val="28"/>
          <w:lang w:val="en-US"/>
        </w:rPr>
        <w:t>, Lu</w:t>
      </w:r>
      <w:r w:rsidR="00FA52BC" w:rsidRPr="00454148">
        <w:rPr>
          <w:rFonts w:ascii="Times New Roman" w:hAnsi="Times New Roman" w:cs="Times New Roman"/>
          <w:sz w:val="28"/>
          <w:szCs w:val="28"/>
          <w:lang w:val="en-US"/>
        </w:rPr>
        <w:t xml:space="preserve"> H.-P.</w:t>
      </w:r>
      <w:r w:rsidRPr="00454148">
        <w:rPr>
          <w:rFonts w:ascii="Times New Roman" w:hAnsi="Times New Roman" w:cs="Times New Roman"/>
          <w:sz w:val="28"/>
          <w:szCs w:val="28"/>
          <w:lang w:val="en-US"/>
        </w:rPr>
        <w:t xml:space="preserve"> Why People Use Social Networking Sites: An Empirical Study Integrating Network Externalities and Motivation Theory // Computers in Human Behaviour</w:t>
      </w:r>
      <w:r w:rsidR="00FA52BC" w:rsidRPr="00454148">
        <w:rPr>
          <w:rFonts w:ascii="Times New Roman" w:hAnsi="Times New Roman" w:cs="Times New Roman"/>
          <w:sz w:val="28"/>
          <w:szCs w:val="28"/>
          <w:lang w:val="en-US"/>
        </w:rPr>
        <w:t>.</w:t>
      </w:r>
      <w:r w:rsidRPr="00454148">
        <w:rPr>
          <w:rFonts w:ascii="Times New Roman" w:hAnsi="Times New Roman" w:cs="Times New Roman"/>
          <w:sz w:val="28"/>
          <w:szCs w:val="28"/>
          <w:lang w:val="kk-KZ"/>
        </w:rPr>
        <w:t xml:space="preserve"> </w:t>
      </w:r>
      <w:r w:rsidR="00FA52BC" w:rsidRPr="00454148">
        <w:rPr>
          <w:rFonts w:ascii="Times New Roman" w:hAnsi="Times New Roman" w:cs="Times New Roman"/>
          <w:sz w:val="28"/>
          <w:szCs w:val="28"/>
          <w:lang w:val="en-US"/>
        </w:rPr>
        <w:t xml:space="preserve">– </w:t>
      </w:r>
      <w:r w:rsidRPr="00454148">
        <w:rPr>
          <w:rFonts w:ascii="Times New Roman" w:hAnsi="Times New Roman" w:cs="Times New Roman"/>
          <w:sz w:val="28"/>
          <w:szCs w:val="28"/>
          <w:lang w:val="en-US"/>
        </w:rPr>
        <w:t>2011.</w:t>
      </w:r>
      <w:r w:rsidR="00FA52BC" w:rsidRPr="00454148">
        <w:rPr>
          <w:rFonts w:ascii="Times New Roman" w:hAnsi="Times New Roman" w:cs="Times New Roman"/>
          <w:sz w:val="28"/>
          <w:szCs w:val="28"/>
          <w:lang w:val="en-US"/>
        </w:rPr>
        <w:t xml:space="preserve"> </w:t>
      </w:r>
      <w:r w:rsidR="00FA52BC"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w:t>
      </w:r>
      <w:r w:rsidRPr="00454148">
        <w:rPr>
          <w:rFonts w:ascii="Times New Roman" w:hAnsi="Times New Roman" w:cs="Times New Roman"/>
          <w:sz w:val="28"/>
          <w:szCs w:val="28"/>
          <w:lang w:val="en-US"/>
        </w:rPr>
        <w:t>Vol. 27</w:t>
      </w:r>
      <w:r w:rsidR="00FA52BC" w:rsidRPr="00454148">
        <w:rPr>
          <w:rFonts w:ascii="Times New Roman" w:hAnsi="Times New Roman" w:cs="Times New Roman"/>
          <w:sz w:val="28"/>
          <w:szCs w:val="28"/>
          <w:lang w:val="en-US"/>
        </w:rPr>
        <w:t xml:space="preserve">, Issue </w:t>
      </w:r>
      <w:r w:rsidRPr="00454148">
        <w:rPr>
          <w:rFonts w:ascii="Times New Roman" w:hAnsi="Times New Roman" w:cs="Times New Roman"/>
          <w:sz w:val="28"/>
          <w:szCs w:val="28"/>
          <w:lang w:val="en-US"/>
        </w:rPr>
        <w:t>3.</w:t>
      </w:r>
      <w:r w:rsidRPr="00454148">
        <w:rPr>
          <w:rFonts w:ascii="Times New Roman" w:hAnsi="Times New Roman" w:cs="Times New Roman"/>
          <w:sz w:val="28"/>
          <w:szCs w:val="28"/>
          <w:lang w:val="kk-KZ"/>
        </w:rPr>
        <w:t xml:space="preserve"> </w:t>
      </w:r>
      <w:r w:rsidR="00FA52BC"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w:t>
      </w:r>
      <w:r w:rsidRPr="00454148">
        <w:rPr>
          <w:rFonts w:ascii="Times New Roman" w:hAnsi="Times New Roman" w:cs="Times New Roman"/>
          <w:sz w:val="28"/>
          <w:szCs w:val="28"/>
          <w:lang w:val="en-US"/>
        </w:rPr>
        <w:t>P.</w:t>
      </w:r>
      <w:r w:rsidR="00FA52BC" w:rsidRPr="00454148">
        <w:rPr>
          <w:rFonts w:ascii="Times New Roman" w:hAnsi="Times New Roman" w:cs="Times New Roman"/>
          <w:sz w:val="28"/>
          <w:szCs w:val="28"/>
          <w:lang w:val="en-US"/>
        </w:rPr>
        <w:t xml:space="preserve"> </w:t>
      </w:r>
      <w:r w:rsidRPr="00454148">
        <w:rPr>
          <w:rFonts w:ascii="Times New Roman" w:hAnsi="Times New Roman" w:cs="Times New Roman"/>
          <w:sz w:val="28"/>
          <w:szCs w:val="28"/>
          <w:lang w:val="en-US"/>
        </w:rPr>
        <w:t>1152</w:t>
      </w:r>
      <w:r w:rsidR="00FA52BC" w:rsidRPr="00454148">
        <w:rPr>
          <w:rFonts w:ascii="Times New Roman" w:hAnsi="Times New Roman" w:cs="Times New Roman"/>
          <w:sz w:val="28"/>
          <w:szCs w:val="28"/>
          <w:lang w:val="en-US"/>
        </w:rPr>
        <w:t>-</w:t>
      </w:r>
      <w:r w:rsidRPr="00454148">
        <w:rPr>
          <w:rFonts w:ascii="Times New Roman" w:hAnsi="Times New Roman" w:cs="Times New Roman"/>
          <w:sz w:val="28"/>
          <w:szCs w:val="28"/>
          <w:lang w:val="en-US"/>
        </w:rPr>
        <w:t>1161.</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9 </w:t>
      </w:r>
      <w:r w:rsidRPr="00454148">
        <w:rPr>
          <w:rFonts w:ascii="Times New Roman" w:hAnsi="Times New Roman" w:cs="Times New Roman"/>
          <w:sz w:val="28"/>
          <w:szCs w:val="28"/>
          <w:lang w:val="en-US"/>
        </w:rPr>
        <w:t xml:space="preserve">Meyrowitz J. Shifting worlds of strangers: medium theory and changes in </w:t>
      </w:r>
      <w:r w:rsidRPr="00454148">
        <w:rPr>
          <w:rFonts w:ascii="Times New Roman" w:hAnsi="Times New Roman" w:cs="Times New Roman"/>
          <w:sz w:val="28"/>
          <w:szCs w:val="28"/>
          <w:lang w:val="kk-KZ"/>
        </w:rPr>
        <w:t>«</w:t>
      </w:r>
      <w:r w:rsidRPr="00454148">
        <w:rPr>
          <w:rFonts w:ascii="Times New Roman" w:hAnsi="Times New Roman" w:cs="Times New Roman"/>
          <w:sz w:val="28"/>
          <w:szCs w:val="28"/>
          <w:lang w:val="en-US"/>
        </w:rPr>
        <w:t>Them</w:t>
      </w:r>
      <w:r w:rsidRPr="00454148">
        <w:rPr>
          <w:rFonts w:ascii="Times New Roman" w:hAnsi="Times New Roman" w:cs="Times New Roman"/>
          <w:sz w:val="28"/>
          <w:szCs w:val="28"/>
          <w:lang w:val="kk-KZ"/>
        </w:rPr>
        <w:t>»</w:t>
      </w:r>
      <w:r w:rsidRPr="00454148">
        <w:rPr>
          <w:rFonts w:ascii="Times New Roman" w:hAnsi="Times New Roman" w:cs="Times New Roman"/>
          <w:sz w:val="28"/>
          <w:szCs w:val="28"/>
          <w:lang w:val="en-US"/>
        </w:rPr>
        <w:t xml:space="preserve"> versus </w:t>
      </w:r>
      <w:r w:rsidRPr="00454148">
        <w:rPr>
          <w:rFonts w:ascii="Times New Roman" w:hAnsi="Times New Roman" w:cs="Times New Roman"/>
          <w:sz w:val="28"/>
          <w:szCs w:val="28"/>
          <w:lang w:val="kk-KZ"/>
        </w:rPr>
        <w:t>«</w:t>
      </w:r>
      <w:r w:rsidRPr="00454148">
        <w:rPr>
          <w:rFonts w:ascii="Times New Roman" w:hAnsi="Times New Roman" w:cs="Times New Roman"/>
          <w:sz w:val="28"/>
          <w:szCs w:val="28"/>
          <w:lang w:val="en-US"/>
        </w:rPr>
        <w:t>Us</w:t>
      </w:r>
      <w:r w:rsidRPr="00454148">
        <w:rPr>
          <w:rFonts w:ascii="Times New Roman" w:hAnsi="Times New Roman" w:cs="Times New Roman"/>
          <w:sz w:val="28"/>
          <w:szCs w:val="28"/>
          <w:lang w:val="kk-KZ"/>
        </w:rPr>
        <w:t>»</w:t>
      </w:r>
      <w:r w:rsidRPr="00454148">
        <w:rPr>
          <w:rFonts w:ascii="Times New Roman" w:hAnsi="Times New Roman" w:cs="Times New Roman"/>
          <w:sz w:val="28"/>
          <w:szCs w:val="28"/>
          <w:lang w:val="en-US"/>
        </w:rPr>
        <w:t xml:space="preserve"> // Sociological Inquiry</w:t>
      </w:r>
      <w:r w:rsidR="00FA52BC" w:rsidRPr="00454148">
        <w:rPr>
          <w:rFonts w:ascii="Times New Roman" w:hAnsi="Times New Roman" w:cs="Times New Roman"/>
          <w:sz w:val="28"/>
          <w:szCs w:val="28"/>
          <w:lang w:val="en-US"/>
        </w:rPr>
        <w:t>. – 1997. – Vol. 67, Issue 1. – P.</w:t>
      </w:r>
      <w:r w:rsidRPr="00454148">
        <w:rPr>
          <w:rFonts w:ascii="Times New Roman" w:hAnsi="Times New Roman" w:cs="Times New Roman"/>
          <w:sz w:val="28"/>
          <w:szCs w:val="28"/>
          <w:lang w:val="en-US"/>
        </w:rPr>
        <w:t xml:space="preserve"> 59</w:t>
      </w:r>
      <w:r w:rsidR="00FA52BC" w:rsidRPr="00454148">
        <w:rPr>
          <w:rFonts w:ascii="Times New Roman" w:hAnsi="Times New Roman" w:cs="Times New Roman"/>
          <w:sz w:val="28"/>
          <w:szCs w:val="28"/>
          <w:lang w:val="en-US"/>
        </w:rPr>
        <w:t>-71</w:t>
      </w:r>
      <w:r w:rsidRPr="00454148">
        <w:rPr>
          <w:rFonts w:ascii="Times New Roman" w:hAnsi="Times New Roman" w:cs="Times New Roman"/>
          <w:sz w:val="28"/>
          <w:szCs w:val="28"/>
          <w:lang w:val="en-US"/>
        </w:rPr>
        <w:t>.</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10 </w:t>
      </w:r>
      <w:r w:rsidR="00FA52BC" w:rsidRPr="00454148">
        <w:rPr>
          <w:rFonts w:ascii="Times New Roman" w:eastAsia="Calibri" w:hAnsi="Times New Roman" w:cs="Times New Roman"/>
          <w:sz w:val="28"/>
          <w:szCs w:val="28"/>
          <w:lang w:val="kk-KZ" w:eastAsia="en-US"/>
        </w:rPr>
        <w:t xml:space="preserve">van </w:t>
      </w:r>
      <w:r w:rsidRPr="00454148">
        <w:rPr>
          <w:rFonts w:ascii="Times New Roman" w:eastAsia="Calibri" w:hAnsi="Times New Roman" w:cs="Times New Roman"/>
          <w:sz w:val="28"/>
          <w:szCs w:val="28"/>
          <w:lang w:val="kk-KZ" w:eastAsia="en-US"/>
        </w:rPr>
        <w:t>Dijk J. The Network Society</w:t>
      </w:r>
      <w:r w:rsidR="00FA52BC" w:rsidRPr="00454148">
        <w:rPr>
          <w:rFonts w:ascii="Times New Roman" w:eastAsia="Calibri" w:hAnsi="Times New Roman" w:cs="Times New Roman"/>
          <w:sz w:val="28"/>
          <w:szCs w:val="28"/>
          <w:lang w:val="en-US" w:eastAsia="en-US"/>
        </w:rPr>
        <w:t>:</w:t>
      </w:r>
      <w:r w:rsidRPr="00454148">
        <w:rPr>
          <w:rFonts w:ascii="Times New Roman" w:eastAsia="Calibri" w:hAnsi="Times New Roman" w:cs="Times New Roman"/>
          <w:sz w:val="28"/>
          <w:szCs w:val="28"/>
          <w:lang w:val="kk-KZ" w:eastAsia="en-US"/>
        </w:rPr>
        <w:t xml:space="preserve"> Social Aspects of New Media. – London: SAGE Publications Ltd., 2006. </w:t>
      </w:r>
      <w:r w:rsidR="00FA52BC"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w:t>
      </w:r>
      <w:r w:rsidR="00FA52BC" w:rsidRPr="00454148">
        <w:rPr>
          <w:rFonts w:ascii="Times New Roman" w:eastAsia="Calibri" w:hAnsi="Times New Roman" w:cs="Times New Roman"/>
          <w:sz w:val="28"/>
          <w:szCs w:val="28"/>
          <w:lang w:val="en-US" w:eastAsia="en-US"/>
        </w:rPr>
        <w:t>301 p.</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11 Baym N.K. Personal Connections in the Digital Age. – Malden, MA: Polity Press, 2015. </w:t>
      </w:r>
      <w:r w:rsidR="00FA52BC"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196 p. </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12 </w:t>
      </w:r>
      <w:r w:rsidRPr="00454148">
        <w:rPr>
          <w:rFonts w:ascii="Times New Roman" w:hAnsi="Times New Roman" w:cs="Times New Roman"/>
          <w:sz w:val="28"/>
          <w:szCs w:val="28"/>
          <w:lang w:val="en-US"/>
        </w:rPr>
        <w:t>Bicen H., Cavus N. The Most Preferred Social Network Sites by Students // Procedia Social and Behavioural Sciences</w:t>
      </w:r>
      <w:r w:rsidR="00FA52BC" w:rsidRPr="00454148">
        <w:rPr>
          <w:rFonts w:ascii="Times New Roman" w:hAnsi="Times New Roman" w:cs="Times New Roman"/>
          <w:sz w:val="28"/>
          <w:szCs w:val="28"/>
          <w:lang w:val="en-US"/>
        </w:rPr>
        <w:t>.</w:t>
      </w:r>
      <w:r w:rsidRPr="00454148">
        <w:rPr>
          <w:rFonts w:ascii="Times New Roman" w:hAnsi="Times New Roman" w:cs="Times New Roman"/>
          <w:sz w:val="28"/>
          <w:szCs w:val="28"/>
          <w:lang w:val="en-US"/>
        </w:rPr>
        <w:t xml:space="preserve"> </w:t>
      </w:r>
      <w:r w:rsidR="00FA52BC" w:rsidRPr="00454148">
        <w:rPr>
          <w:rFonts w:ascii="Times New Roman" w:hAnsi="Times New Roman" w:cs="Times New Roman"/>
          <w:sz w:val="28"/>
          <w:szCs w:val="28"/>
          <w:lang w:val="en-US"/>
        </w:rPr>
        <w:t xml:space="preserve">– </w:t>
      </w:r>
      <w:r w:rsidRPr="00454148">
        <w:rPr>
          <w:rFonts w:ascii="Times New Roman" w:hAnsi="Times New Roman" w:cs="Times New Roman"/>
          <w:sz w:val="28"/>
          <w:szCs w:val="28"/>
          <w:lang w:val="en-US"/>
        </w:rPr>
        <w:t>2010.</w:t>
      </w:r>
      <w:r w:rsidR="00FA52BC" w:rsidRPr="00454148">
        <w:rPr>
          <w:rFonts w:ascii="Times New Roman" w:hAnsi="Times New Roman" w:cs="Times New Roman"/>
          <w:sz w:val="28"/>
          <w:szCs w:val="28"/>
          <w:lang w:val="en-US"/>
        </w:rPr>
        <w:t xml:space="preserve"> </w:t>
      </w:r>
      <w:r w:rsidR="00FA52BC" w:rsidRPr="00454148">
        <w:rPr>
          <w:rFonts w:ascii="Times New Roman" w:hAnsi="Times New Roman" w:cs="Times New Roman"/>
          <w:sz w:val="28"/>
          <w:szCs w:val="28"/>
          <w:lang w:val="kk-KZ"/>
        </w:rPr>
        <w:t>–</w:t>
      </w:r>
      <w:r w:rsidRPr="00454148">
        <w:rPr>
          <w:rFonts w:ascii="Times New Roman" w:hAnsi="Times New Roman" w:cs="Times New Roman"/>
          <w:sz w:val="28"/>
          <w:szCs w:val="28"/>
          <w:lang w:val="en-US"/>
        </w:rPr>
        <w:t xml:space="preserve"> </w:t>
      </w:r>
      <w:r w:rsidR="00FA52BC" w:rsidRPr="00454148">
        <w:rPr>
          <w:rFonts w:ascii="Times New Roman" w:hAnsi="Times New Roman" w:cs="Times New Roman"/>
          <w:sz w:val="28"/>
          <w:szCs w:val="28"/>
          <w:lang w:val="en-US"/>
        </w:rPr>
        <w:t>Vol.</w:t>
      </w:r>
      <w:r w:rsidRPr="00454148">
        <w:rPr>
          <w:rFonts w:ascii="Times New Roman" w:hAnsi="Times New Roman" w:cs="Times New Roman"/>
          <w:sz w:val="28"/>
          <w:szCs w:val="28"/>
          <w:lang w:val="en-US"/>
        </w:rPr>
        <w:t xml:space="preserve"> 2.</w:t>
      </w:r>
      <w:r w:rsidR="00FA52BC" w:rsidRPr="00454148">
        <w:rPr>
          <w:rFonts w:ascii="Times New Roman" w:hAnsi="Times New Roman" w:cs="Times New Roman"/>
          <w:sz w:val="28"/>
          <w:szCs w:val="28"/>
          <w:lang w:val="en-US"/>
        </w:rPr>
        <w:t xml:space="preserve"> </w:t>
      </w:r>
      <w:r w:rsidR="00FA52BC" w:rsidRPr="00454148">
        <w:rPr>
          <w:rFonts w:ascii="Times New Roman" w:hAnsi="Times New Roman" w:cs="Times New Roman"/>
          <w:sz w:val="28"/>
          <w:szCs w:val="28"/>
          <w:lang w:val="kk-KZ"/>
        </w:rPr>
        <w:t>–</w:t>
      </w:r>
      <w:r w:rsidRPr="00454148">
        <w:rPr>
          <w:rFonts w:ascii="Times New Roman" w:hAnsi="Times New Roman" w:cs="Times New Roman"/>
          <w:sz w:val="28"/>
          <w:szCs w:val="28"/>
          <w:lang w:val="en-US"/>
        </w:rPr>
        <w:t xml:space="preserve"> P. 5864</w:t>
      </w:r>
      <w:r w:rsidR="00FA52BC" w:rsidRPr="00454148">
        <w:rPr>
          <w:rFonts w:ascii="Times New Roman" w:hAnsi="Times New Roman" w:cs="Times New Roman"/>
          <w:sz w:val="28"/>
          <w:szCs w:val="28"/>
          <w:lang w:val="en-US"/>
        </w:rPr>
        <w:t>-</w:t>
      </w:r>
      <w:r w:rsidRPr="00454148">
        <w:rPr>
          <w:rFonts w:ascii="Times New Roman" w:hAnsi="Times New Roman" w:cs="Times New Roman"/>
          <w:sz w:val="28"/>
          <w:szCs w:val="28"/>
          <w:lang w:val="en-US"/>
        </w:rPr>
        <w:t>5869.</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13 </w:t>
      </w:r>
      <w:r w:rsidRPr="00454148">
        <w:rPr>
          <w:rFonts w:ascii="Times New Roman" w:eastAsiaTheme="minorHAnsi" w:hAnsi="Times New Roman" w:cs="Times New Roman"/>
          <w:sz w:val="28"/>
          <w:szCs w:val="28"/>
          <w:lang w:val="kk-KZ" w:eastAsia="en-US"/>
        </w:rPr>
        <w:t>Uğur O. Netiquette: Fundamentals of Etiquette in Digital Communication. European Journal of Theoretical and Applied Sciences</w:t>
      </w:r>
      <w:r w:rsidR="00FA52BC" w:rsidRPr="00454148">
        <w:rPr>
          <w:rFonts w:ascii="Times New Roman" w:eastAsiaTheme="minorHAnsi" w:hAnsi="Times New Roman" w:cs="Times New Roman"/>
          <w:sz w:val="28"/>
          <w:szCs w:val="28"/>
          <w:lang w:val="en-US" w:eastAsia="en-US"/>
        </w:rPr>
        <w:t>. – 2023. – Vol.</w:t>
      </w:r>
      <w:r w:rsidRPr="00454148">
        <w:rPr>
          <w:rFonts w:ascii="Times New Roman" w:eastAsiaTheme="minorHAnsi" w:hAnsi="Times New Roman" w:cs="Times New Roman"/>
          <w:sz w:val="28"/>
          <w:szCs w:val="28"/>
          <w:lang w:val="kk-KZ" w:eastAsia="en-US"/>
        </w:rPr>
        <w:t xml:space="preserve"> 1</w:t>
      </w:r>
      <w:r w:rsidR="00FA52BC" w:rsidRPr="00454148">
        <w:rPr>
          <w:rFonts w:ascii="Times New Roman" w:eastAsiaTheme="minorHAnsi" w:hAnsi="Times New Roman" w:cs="Times New Roman"/>
          <w:sz w:val="28"/>
          <w:szCs w:val="28"/>
          <w:lang w:val="en-US" w:eastAsia="en-US"/>
        </w:rPr>
        <w:t>, Issue 5</w:t>
      </w:r>
      <w:r w:rsidRPr="00454148">
        <w:rPr>
          <w:rFonts w:ascii="Times New Roman" w:eastAsiaTheme="minorHAnsi" w:hAnsi="Times New Roman" w:cs="Times New Roman"/>
          <w:sz w:val="28"/>
          <w:szCs w:val="28"/>
          <w:lang w:val="kk-KZ" w:eastAsia="en-US"/>
        </w:rPr>
        <w:t xml:space="preserve">. </w:t>
      </w:r>
      <w:r w:rsidR="00FA52BC" w:rsidRPr="00454148">
        <w:rPr>
          <w:rFonts w:ascii="Times New Roman" w:eastAsiaTheme="minorHAnsi" w:hAnsi="Times New Roman" w:cs="Times New Roman"/>
          <w:sz w:val="28"/>
          <w:szCs w:val="28"/>
          <w:lang w:val="kk-KZ" w:eastAsia="en-US"/>
        </w:rPr>
        <w:t>–</w:t>
      </w:r>
      <w:r w:rsidRPr="00454148">
        <w:rPr>
          <w:rFonts w:ascii="Times New Roman" w:eastAsiaTheme="minorHAnsi" w:hAnsi="Times New Roman" w:cs="Times New Roman"/>
          <w:sz w:val="28"/>
          <w:szCs w:val="28"/>
          <w:lang w:val="kk-KZ" w:eastAsia="en-US"/>
        </w:rPr>
        <w:t xml:space="preserve"> </w:t>
      </w:r>
      <w:r w:rsidR="00FA52BC" w:rsidRPr="00454148">
        <w:rPr>
          <w:rFonts w:ascii="Times New Roman" w:eastAsiaTheme="minorHAnsi" w:hAnsi="Times New Roman" w:cs="Times New Roman"/>
          <w:sz w:val="28"/>
          <w:szCs w:val="28"/>
          <w:lang w:val="en-US" w:eastAsia="en-US"/>
        </w:rPr>
        <w:t>P. </w:t>
      </w:r>
      <w:r w:rsidRPr="00454148">
        <w:rPr>
          <w:rFonts w:ascii="Times New Roman" w:eastAsiaTheme="minorHAnsi" w:hAnsi="Times New Roman" w:cs="Times New Roman"/>
          <w:sz w:val="28"/>
          <w:szCs w:val="28"/>
          <w:lang w:val="kk-KZ" w:eastAsia="en-US"/>
        </w:rPr>
        <w:t xml:space="preserve">833-847. </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14 Уоллейс П. Интернет психологиясы</w:t>
      </w:r>
      <w:r w:rsidR="00FA52BC" w:rsidRPr="00454148">
        <w:rPr>
          <w:rFonts w:ascii="Times New Roman" w:eastAsia="Calibri" w:hAnsi="Times New Roman" w:cs="Times New Roman"/>
          <w:sz w:val="28"/>
          <w:szCs w:val="28"/>
          <w:lang w:val="kk-KZ" w:eastAsia="en-US"/>
        </w:rPr>
        <w:t xml:space="preserve"> / ағыл. тіл. ауд.</w:t>
      </w:r>
      <w:r w:rsidRPr="00454148">
        <w:rPr>
          <w:rFonts w:ascii="Times New Roman" w:eastAsia="Calibri" w:hAnsi="Times New Roman" w:cs="Times New Roman"/>
          <w:sz w:val="28"/>
          <w:szCs w:val="28"/>
          <w:lang w:val="kk-KZ" w:eastAsia="en-US"/>
        </w:rPr>
        <w:t xml:space="preserve"> – Алматы</w:t>
      </w:r>
      <w:r w:rsidR="00FA52BC"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2019. </w:t>
      </w:r>
      <w:r w:rsidR="00FA52BC"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356 б.</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15 </w:t>
      </w:r>
      <w:r w:rsidR="00CA593F" w:rsidRPr="00454148">
        <w:rPr>
          <w:rFonts w:ascii="Times New Roman" w:eastAsia="Calibri" w:hAnsi="Times New Roman" w:cs="Times New Roman"/>
          <w:sz w:val="28"/>
          <w:szCs w:val="28"/>
          <w:lang w:val="kk-KZ" w:eastAsia="en-US"/>
        </w:rPr>
        <w:t xml:space="preserve">Бейнбриж Ж., Гок Н. </w:t>
      </w:r>
      <w:r w:rsidRPr="00454148">
        <w:rPr>
          <w:rFonts w:ascii="Times New Roman" w:eastAsia="Calibri" w:hAnsi="Times New Roman" w:cs="Times New Roman"/>
          <w:sz w:val="28"/>
          <w:szCs w:val="28"/>
          <w:lang w:val="kk-KZ" w:eastAsia="en-US"/>
        </w:rPr>
        <w:t>Медиа және журналистика: теория мен практикаға жаңа көзқарас</w:t>
      </w:r>
      <w:r w:rsidR="00FA52BC" w:rsidRPr="00454148">
        <w:rPr>
          <w:rFonts w:ascii="Times New Roman" w:eastAsia="Calibri" w:hAnsi="Times New Roman" w:cs="Times New Roman"/>
          <w:sz w:val="28"/>
          <w:szCs w:val="28"/>
          <w:lang w:val="kk-KZ" w:eastAsia="en-US"/>
        </w:rPr>
        <w:t xml:space="preserve"> / ағыл. тіл. ауд</w:t>
      </w:r>
      <w:r w:rsidRPr="00454148">
        <w:rPr>
          <w:rFonts w:ascii="Times New Roman" w:eastAsia="Calibri" w:hAnsi="Times New Roman" w:cs="Times New Roman"/>
          <w:sz w:val="28"/>
          <w:szCs w:val="28"/>
          <w:lang w:val="kk-KZ" w:eastAsia="en-US"/>
        </w:rPr>
        <w:t xml:space="preserve">. – Алматы, 2019. </w:t>
      </w:r>
      <w:r w:rsidR="00FA52BC"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592 б.</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16 Пек Л.Э., Гай С.Р. Медиа этика</w:t>
      </w:r>
      <w:r w:rsidR="008656DF"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w:t>
      </w:r>
      <w:r w:rsidR="008656DF" w:rsidRPr="00454148">
        <w:rPr>
          <w:rFonts w:ascii="Times New Roman" w:eastAsia="Calibri" w:hAnsi="Times New Roman" w:cs="Times New Roman"/>
          <w:sz w:val="28"/>
          <w:szCs w:val="28"/>
          <w:lang w:val="kk-KZ" w:eastAsia="en-US"/>
        </w:rPr>
        <w:t xml:space="preserve">жас </w:t>
      </w:r>
      <w:r w:rsidRPr="00454148">
        <w:rPr>
          <w:rFonts w:ascii="Times New Roman" w:eastAsia="Calibri" w:hAnsi="Times New Roman" w:cs="Times New Roman"/>
          <w:sz w:val="28"/>
          <w:szCs w:val="28"/>
          <w:lang w:val="kk-KZ" w:eastAsia="en-US"/>
        </w:rPr>
        <w:t>мамандардың тәжірибесінен</w:t>
      </w:r>
      <w:r w:rsidR="008656DF" w:rsidRPr="00454148">
        <w:rPr>
          <w:rFonts w:ascii="Times New Roman" w:eastAsia="Calibri" w:hAnsi="Times New Roman" w:cs="Times New Roman"/>
          <w:sz w:val="28"/>
          <w:szCs w:val="28"/>
          <w:lang w:val="kk-KZ" w:eastAsia="en-US"/>
        </w:rPr>
        <w:t xml:space="preserve"> / </w:t>
      </w:r>
      <w:r w:rsidR="00FA52BC" w:rsidRPr="00454148">
        <w:rPr>
          <w:rFonts w:ascii="Times New Roman" w:eastAsia="Calibri" w:hAnsi="Times New Roman" w:cs="Times New Roman"/>
          <w:sz w:val="28"/>
          <w:szCs w:val="28"/>
          <w:lang w:val="kk-KZ" w:eastAsia="en-US"/>
        </w:rPr>
        <w:t>ағыл</w:t>
      </w:r>
      <w:r w:rsidR="008656DF" w:rsidRPr="00454148">
        <w:rPr>
          <w:rFonts w:ascii="Times New Roman" w:eastAsia="Calibri" w:hAnsi="Times New Roman" w:cs="Times New Roman"/>
          <w:sz w:val="28"/>
          <w:szCs w:val="28"/>
          <w:lang w:val="kk-KZ" w:eastAsia="en-US"/>
        </w:rPr>
        <w:t>. тіл. ауд.</w:t>
      </w:r>
      <w:r w:rsidRPr="00454148">
        <w:rPr>
          <w:rFonts w:ascii="Times New Roman" w:eastAsia="Calibri" w:hAnsi="Times New Roman" w:cs="Times New Roman"/>
          <w:sz w:val="28"/>
          <w:szCs w:val="28"/>
          <w:lang w:val="kk-KZ" w:eastAsia="en-US"/>
        </w:rPr>
        <w:t xml:space="preserve"> – Алматы, 2018. </w:t>
      </w:r>
      <w:r w:rsidR="00FA52BC"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304 б.</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17 </w:t>
      </w:r>
      <w:r w:rsidRPr="00454148">
        <w:rPr>
          <w:rFonts w:ascii="Times New Roman" w:eastAsia="SimSun" w:hAnsi="Times New Roman" w:cs="Times New Roman"/>
          <w:sz w:val="28"/>
          <w:szCs w:val="28"/>
          <w:lang w:val="kk-KZ"/>
        </w:rPr>
        <w:t xml:space="preserve">Shea V. Netiquette. – San-Francisco: Albion Books, </w:t>
      </w:r>
      <w:r w:rsidR="008656DF" w:rsidRPr="00454148">
        <w:rPr>
          <w:rFonts w:ascii="Times New Roman" w:eastAsia="SimSun" w:hAnsi="Times New Roman" w:cs="Times New Roman"/>
          <w:sz w:val="28"/>
          <w:szCs w:val="28"/>
          <w:lang w:val="kk-KZ"/>
        </w:rPr>
        <w:t>1994</w:t>
      </w:r>
      <w:r w:rsidRPr="00454148">
        <w:rPr>
          <w:rFonts w:ascii="Times New Roman" w:eastAsia="SimSun" w:hAnsi="Times New Roman" w:cs="Times New Roman"/>
          <w:sz w:val="28"/>
          <w:szCs w:val="28"/>
          <w:lang w:val="kk-KZ"/>
        </w:rPr>
        <w:t xml:space="preserve">. </w:t>
      </w:r>
      <w:r w:rsidR="008656DF" w:rsidRPr="00454148">
        <w:rPr>
          <w:rFonts w:ascii="Times New Roman" w:eastAsia="SimSun" w:hAnsi="Times New Roman" w:cs="Times New Roman"/>
          <w:sz w:val="28"/>
          <w:szCs w:val="28"/>
          <w:lang w:val="kk-KZ"/>
        </w:rPr>
        <w:t>–</w:t>
      </w:r>
      <w:r w:rsidRPr="00454148">
        <w:rPr>
          <w:rFonts w:ascii="Times New Roman" w:eastAsia="SimSun" w:hAnsi="Times New Roman" w:cs="Times New Roman"/>
          <w:sz w:val="28"/>
          <w:szCs w:val="28"/>
          <w:lang w:val="kk-KZ"/>
        </w:rPr>
        <w:t xml:space="preserve"> 155 </w:t>
      </w:r>
      <w:r w:rsidRPr="00454148">
        <w:rPr>
          <w:rFonts w:ascii="Times New Roman" w:eastAsia="SimSun" w:hAnsi="Times New Roman" w:cs="Times New Roman"/>
          <w:sz w:val="28"/>
          <w:szCs w:val="28"/>
          <w:lang w:val="en-US"/>
        </w:rPr>
        <w:t>p.</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lastRenderedPageBreak/>
        <w:t xml:space="preserve">18 Сухоруков А.С. </w:t>
      </w:r>
      <w:r w:rsidRPr="00454148">
        <w:rPr>
          <w:rFonts w:ascii="Times New Roman" w:eastAsia="Calibri" w:hAnsi="Times New Roman" w:cs="Times New Roman"/>
          <w:sz w:val="28"/>
          <w:szCs w:val="28"/>
          <w:lang w:eastAsia="en-US"/>
        </w:rPr>
        <w:t>Формирование коммуникативно гендерной компетентности будущего педагога (на материале обучения студентов языковых специальностей)</w:t>
      </w:r>
      <w:r w:rsidR="008656DF" w:rsidRPr="00454148">
        <w:rPr>
          <w:rFonts w:ascii="Times New Roman" w:eastAsia="Calibri" w:hAnsi="Times New Roman" w:cs="Times New Roman"/>
          <w:sz w:val="28"/>
          <w:szCs w:val="28"/>
          <w:lang w:val="kk-KZ" w:eastAsia="en-US"/>
        </w:rPr>
        <w:t>: дис</w:t>
      </w:r>
      <w:r w:rsidRPr="00454148">
        <w:rPr>
          <w:rFonts w:ascii="Times New Roman" w:eastAsia="Calibri" w:hAnsi="Times New Roman" w:cs="Times New Roman"/>
          <w:sz w:val="28"/>
          <w:szCs w:val="28"/>
          <w:lang w:val="kk-KZ" w:eastAsia="en-US"/>
        </w:rPr>
        <w:t xml:space="preserve">. </w:t>
      </w:r>
      <w:r w:rsidR="008656DF"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канд. пед. наук: 13.00.08.</w:t>
      </w:r>
      <w:r w:rsidR="008656DF"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 xml:space="preserve">– Волгоград, 2015. </w:t>
      </w:r>
      <w:r w:rsidR="008656DF"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198 с.</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19 </w:t>
      </w:r>
      <w:r w:rsidRPr="00454148">
        <w:rPr>
          <w:rFonts w:ascii="Times New Roman" w:hAnsi="Times New Roman" w:cs="Times New Roman"/>
          <w:sz w:val="28"/>
          <w:szCs w:val="28"/>
          <w:lang w:val="kk-KZ"/>
        </w:rPr>
        <w:t xml:space="preserve">Никулина А.С. </w:t>
      </w:r>
      <w:r w:rsidRPr="00454148">
        <w:rPr>
          <w:rFonts w:ascii="Times New Roman" w:hAnsi="Times New Roman" w:cs="Times New Roman"/>
          <w:sz w:val="28"/>
          <w:szCs w:val="28"/>
        </w:rPr>
        <w:t>Формирование коммуникативной компетентности обучающихся в процессе проектирования и реализации индивидуальной образовательной траектории</w:t>
      </w:r>
      <w:r w:rsidRPr="00454148">
        <w:rPr>
          <w:rFonts w:ascii="Times New Roman" w:hAnsi="Times New Roman" w:cs="Times New Roman"/>
          <w:sz w:val="28"/>
          <w:szCs w:val="28"/>
          <w:lang w:val="kk-KZ"/>
        </w:rPr>
        <w:t xml:space="preserve">: дис. </w:t>
      </w:r>
      <w:r w:rsidR="008656DF" w:rsidRPr="00454148">
        <w:rPr>
          <w:rFonts w:ascii="Times New Roman" w:hAnsi="Times New Roman" w:cs="Times New Roman"/>
          <w:sz w:val="28"/>
          <w:szCs w:val="28"/>
          <w:lang w:val="kk-KZ"/>
        </w:rPr>
        <w:t xml:space="preserve">... </w:t>
      </w:r>
      <w:r w:rsidRPr="00454148">
        <w:rPr>
          <w:rFonts w:ascii="Times New Roman" w:hAnsi="Times New Roman" w:cs="Times New Roman"/>
          <w:sz w:val="28"/>
          <w:szCs w:val="28"/>
          <w:lang w:val="kk-KZ"/>
        </w:rPr>
        <w:t>канд. пед. наук: 13.00.01.</w:t>
      </w:r>
      <w:r w:rsidR="008656DF" w:rsidRPr="00454148">
        <w:rPr>
          <w:rFonts w:ascii="Times New Roman" w:hAnsi="Times New Roman" w:cs="Times New Roman"/>
          <w:sz w:val="28"/>
          <w:szCs w:val="28"/>
          <w:lang w:val="kk-KZ"/>
        </w:rPr>
        <w:t xml:space="preserve"> </w:t>
      </w:r>
      <w:r w:rsidRPr="00454148">
        <w:rPr>
          <w:rFonts w:ascii="Times New Roman" w:hAnsi="Times New Roman" w:cs="Times New Roman"/>
          <w:sz w:val="28"/>
          <w:szCs w:val="28"/>
          <w:lang w:val="kk-KZ"/>
        </w:rPr>
        <w:t xml:space="preserve">– Саратов, 2020. </w:t>
      </w:r>
      <w:r w:rsidR="008656DF"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203 с.</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20 Сидорова И.Г. Коммуникативно-прагматические характеристики жанров персонального интернет-дискурса (сайт, блог, социальная сеть, комментарий): дис. </w:t>
      </w:r>
      <w:r w:rsidR="008656DF"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канд. фил. наук: 10.02.19.</w:t>
      </w:r>
      <w:r w:rsidR="008656DF"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 xml:space="preserve">– Волгоград, 2014. </w:t>
      </w:r>
      <w:r w:rsidR="008656DF"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249 с.</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21 </w:t>
      </w:r>
      <w:r w:rsidRPr="00454148">
        <w:rPr>
          <w:rFonts w:ascii="Times New Roman" w:hAnsi="Times New Roman" w:cs="Times New Roman"/>
          <w:sz w:val="28"/>
          <w:szCs w:val="28"/>
          <w:lang w:val="kk-KZ"/>
        </w:rPr>
        <w:t xml:space="preserve">Щелина Л.А. Уязвимости сетевых коммуникаций в современном обществе: теоретико-методологические подходы: дис. </w:t>
      </w:r>
      <w:r w:rsidR="008656DF" w:rsidRPr="00454148">
        <w:rPr>
          <w:rFonts w:ascii="Times New Roman" w:hAnsi="Times New Roman" w:cs="Times New Roman"/>
          <w:sz w:val="28"/>
          <w:szCs w:val="28"/>
          <w:lang w:val="kk-KZ"/>
        </w:rPr>
        <w:t xml:space="preserve">... </w:t>
      </w:r>
      <w:r w:rsidRPr="00454148">
        <w:rPr>
          <w:rFonts w:ascii="Times New Roman" w:hAnsi="Times New Roman" w:cs="Times New Roman"/>
          <w:sz w:val="28"/>
          <w:szCs w:val="28"/>
          <w:lang w:val="kk-KZ"/>
        </w:rPr>
        <w:t>канд. пед. наук: 22.00.01.</w:t>
      </w:r>
      <w:r w:rsidR="008656DF" w:rsidRPr="00454148">
        <w:rPr>
          <w:rFonts w:ascii="Times New Roman" w:hAnsi="Times New Roman" w:cs="Times New Roman"/>
          <w:sz w:val="28"/>
          <w:szCs w:val="28"/>
          <w:lang w:val="kk-KZ"/>
        </w:rPr>
        <w:t xml:space="preserve"> </w:t>
      </w:r>
      <w:r w:rsidRPr="00454148">
        <w:rPr>
          <w:rFonts w:ascii="Times New Roman" w:hAnsi="Times New Roman" w:cs="Times New Roman"/>
          <w:sz w:val="28"/>
          <w:szCs w:val="28"/>
          <w:lang w:val="kk-KZ"/>
        </w:rPr>
        <w:t>– М</w:t>
      </w:r>
      <w:r w:rsidR="008656DF"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2016. </w:t>
      </w:r>
      <w:r w:rsidR="008656DF"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201 с.</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22 </w:t>
      </w:r>
      <w:r w:rsidRPr="00454148">
        <w:rPr>
          <w:rFonts w:ascii="Times New Roman" w:hAnsi="Times New Roman" w:cs="Times New Roman"/>
          <w:sz w:val="28"/>
          <w:szCs w:val="28"/>
          <w:lang w:val="kk-KZ"/>
        </w:rPr>
        <w:t xml:space="preserve">Вильгельм А.М. Содержание и динамика представлений учителей  о коммуникативной культуре: автор. </w:t>
      </w:r>
      <w:r w:rsidR="008656DF" w:rsidRPr="00454148">
        <w:rPr>
          <w:rFonts w:ascii="Times New Roman" w:hAnsi="Times New Roman" w:cs="Times New Roman"/>
          <w:sz w:val="28"/>
          <w:szCs w:val="28"/>
          <w:lang w:val="kk-KZ"/>
        </w:rPr>
        <w:t xml:space="preserve">... </w:t>
      </w:r>
      <w:r w:rsidRPr="00454148">
        <w:rPr>
          <w:rFonts w:ascii="Times New Roman" w:hAnsi="Times New Roman" w:cs="Times New Roman"/>
          <w:sz w:val="28"/>
          <w:szCs w:val="28"/>
          <w:lang w:val="kk-KZ"/>
        </w:rPr>
        <w:t>канд. псих. наук: 19.00.07.</w:t>
      </w:r>
      <w:r w:rsidR="008656DF" w:rsidRPr="00454148">
        <w:rPr>
          <w:rFonts w:ascii="Times New Roman" w:hAnsi="Times New Roman" w:cs="Times New Roman"/>
          <w:sz w:val="28"/>
          <w:szCs w:val="28"/>
          <w:lang w:val="kk-KZ"/>
        </w:rPr>
        <w:t xml:space="preserve"> </w:t>
      </w:r>
      <w:r w:rsidRPr="00454148">
        <w:rPr>
          <w:rFonts w:ascii="Times New Roman" w:hAnsi="Times New Roman" w:cs="Times New Roman"/>
          <w:sz w:val="28"/>
          <w:szCs w:val="28"/>
          <w:lang w:val="kk-KZ"/>
        </w:rPr>
        <w:t xml:space="preserve">– Екатеринбург, 2013. </w:t>
      </w:r>
      <w:r w:rsidR="008656DF"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26 с.</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23 Аитбаева Р.Р. Формирование информационно-коммуникативной культуры будущего учителя в образовательном процессе колледжа: дис. </w:t>
      </w:r>
      <w:r w:rsidR="008656DF"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канд. пед. наук: 13.00.01.</w:t>
      </w:r>
      <w:r w:rsidR="008656DF"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 xml:space="preserve">– Оренбург, 2011. </w:t>
      </w:r>
      <w:r w:rsidR="008656DF"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192 с.</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24 Хомякова В.Е. Формирование деловой коммуникативной культуры студентов экономического профиля в процессе производственной практики: дис. </w:t>
      </w:r>
      <w:r w:rsidR="008656DF"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канд. пед. наук: 5.8.7.</w:t>
      </w:r>
      <w:r w:rsidR="008656DF"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 xml:space="preserve">– Киров, 2022. </w:t>
      </w:r>
      <w:r w:rsidR="008656DF"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171 с.</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25 Яндукова Т.А. Социально-педагогический подход к формированию коммуникативной культуры младших школьников: дис. </w:t>
      </w:r>
      <w:r w:rsidR="008656DF"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канд. пед. наук: 13.00.01.</w:t>
      </w:r>
      <w:r w:rsidR="008656DF"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 xml:space="preserve">– Самара, 2017. </w:t>
      </w:r>
      <w:r w:rsidR="008656DF"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202 с.</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26 Цывунина А.Д. Развитие коммуникативной культуры подростков в условиях цифровизации дополнительного образования: дис. </w:t>
      </w:r>
      <w:r w:rsidR="008656DF"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канд. пед. наук: 5.8.1.</w:t>
      </w:r>
      <w:r w:rsidR="008656DF"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 xml:space="preserve">– Великий Новгород, 2021. </w:t>
      </w:r>
      <w:r w:rsidR="008656DF"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154 с.</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27 Михалева О.В. </w:t>
      </w:r>
      <w:r w:rsidRPr="00454148">
        <w:rPr>
          <w:rFonts w:ascii="Times New Roman" w:eastAsia="Calibri" w:hAnsi="Times New Roman" w:cs="Times New Roman"/>
          <w:sz w:val="28"/>
          <w:szCs w:val="28"/>
          <w:lang w:eastAsia="en-US"/>
        </w:rPr>
        <w:t>Формирование компетентности в области межкультурной коммуникации у будущих бакалавров в условиях цифровой образовательной среды</w:t>
      </w:r>
      <w:r w:rsidRPr="00454148">
        <w:rPr>
          <w:rFonts w:ascii="Times New Roman" w:eastAsia="Calibri" w:hAnsi="Times New Roman" w:cs="Times New Roman"/>
          <w:sz w:val="28"/>
          <w:szCs w:val="28"/>
          <w:lang w:val="kk-KZ" w:eastAsia="en-US"/>
        </w:rPr>
        <w:t xml:space="preserve">: дис. </w:t>
      </w:r>
      <w:r w:rsidR="008656DF"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канд. пед. наук: 13.00.08. – М</w:t>
      </w:r>
      <w:r w:rsidR="008656DF"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2019. </w:t>
      </w:r>
      <w:r w:rsidR="008656DF"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187 с.</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28 Моспан Т.С. Формирование профессионально важных качеств будущих педагогов для работы в цифровой образовательной среде: дис. </w:t>
      </w:r>
      <w:r w:rsidR="008656DF"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канд. пед. наук: 13.00.08.</w:t>
      </w:r>
      <w:r w:rsidR="008656DF"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 xml:space="preserve">– Иркутск, 2020. </w:t>
      </w:r>
      <w:r w:rsidR="008656DF"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183 с.</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29 Дзялошинский И.М. Культура коммуникаций в условиях цифровой и социокультурной глобализации: глобальный и региональный аспекты: в 2 т. – </w:t>
      </w:r>
      <w:r w:rsidR="008656DF" w:rsidRPr="00454148">
        <w:rPr>
          <w:rFonts w:ascii="Times New Roman" w:eastAsia="Calibri" w:hAnsi="Times New Roman" w:cs="Times New Roman"/>
          <w:sz w:val="28"/>
          <w:szCs w:val="28"/>
          <w:lang w:val="kk-KZ" w:eastAsia="en-US"/>
        </w:rPr>
        <w:t xml:space="preserve">М., </w:t>
      </w:r>
      <w:r w:rsidRPr="00454148">
        <w:rPr>
          <w:rFonts w:ascii="Times New Roman" w:eastAsia="Calibri" w:hAnsi="Times New Roman" w:cs="Times New Roman"/>
          <w:sz w:val="28"/>
          <w:szCs w:val="28"/>
          <w:lang w:val="kk-KZ" w:eastAsia="en-US"/>
        </w:rPr>
        <w:t xml:space="preserve">2017. </w:t>
      </w:r>
      <w:r w:rsidR="008656DF"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w:t>
      </w:r>
      <w:r w:rsidR="008656DF" w:rsidRPr="00454148">
        <w:rPr>
          <w:rFonts w:ascii="Times New Roman" w:eastAsia="Calibri" w:hAnsi="Times New Roman" w:cs="Times New Roman"/>
          <w:sz w:val="28"/>
          <w:szCs w:val="28"/>
          <w:lang w:val="kk-KZ" w:eastAsia="en-US"/>
        </w:rPr>
        <w:t xml:space="preserve">Т. 1. – </w:t>
      </w:r>
      <w:r w:rsidRPr="00454148">
        <w:rPr>
          <w:rFonts w:ascii="Times New Roman" w:eastAsia="Calibri" w:hAnsi="Times New Roman" w:cs="Times New Roman"/>
          <w:sz w:val="28"/>
          <w:szCs w:val="28"/>
          <w:lang w:val="kk-KZ" w:eastAsia="en-US"/>
        </w:rPr>
        <w:t>366 с.</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30 </w:t>
      </w:r>
      <w:r w:rsidRPr="00454148">
        <w:rPr>
          <w:rFonts w:ascii="Times New Roman" w:eastAsia="Times New Roman" w:hAnsi="Times New Roman" w:cs="Times New Roman"/>
          <w:sz w:val="28"/>
          <w:szCs w:val="28"/>
          <w:lang w:val="kk-KZ" w:eastAsia="ar-SA"/>
        </w:rPr>
        <w:t xml:space="preserve">Чистяков А.В. Социолизация личности в обществе интернет-коммуникаций (социокультурный анализ): дис. </w:t>
      </w:r>
      <w:r w:rsidR="008656DF" w:rsidRPr="00454148">
        <w:rPr>
          <w:rFonts w:ascii="Times New Roman" w:eastAsia="Times New Roman" w:hAnsi="Times New Roman" w:cs="Times New Roman"/>
          <w:sz w:val="28"/>
          <w:szCs w:val="28"/>
          <w:lang w:val="kk-KZ" w:eastAsia="ar-SA"/>
        </w:rPr>
        <w:t xml:space="preserve">... </w:t>
      </w:r>
      <w:r w:rsidRPr="00454148">
        <w:rPr>
          <w:rFonts w:ascii="Times New Roman" w:eastAsia="Times New Roman" w:hAnsi="Times New Roman" w:cs="Times New Roman"/>
          <w:sz w:val="28"/>
          <w:szCs w:val="28"/>
          <w:lang w:val="kk-KZ" w:eastAsia="ar-SA"/>
        </w:rPr>
        <w:t>док. соц. наук: 22.00.06.</w:t>
      </w:r>
      <w:r w:rsidR="008656DF" w:rsidRPr="00454148">
        <w:rPr>
          <w:rFonts w:ascii="Times New Roman" w:eastAsia="Times New Roman" w:hAnsi="Times New Roman" w:cs="Times New Roman"/>
          <w:sz w:val="28"/>
          <w:szCs w:val="28"/>
          <w:lang w:val="kk-KZ" w:eastAsia="ar-SA"/>
        </w:rPr>
        <w:t xml:space="preserve"> </w:t>
      </w:r>
      <w:r w:rsidRPr="00454148">
        <w:rPr>
          <w:rFonts w:ascii="Times New Roman" w:eastAsia="Times New Roman" w:hAnsi="Times New Roman" w:cs="Times New Roman"/>
          <w:sz w:val="28"/>
          <w:szCs w:val="28"/>
          <w:lang w:val="kk-KZ" w:eastAsia="ar-SA"/>
        </w:rPr>
        <w:t>– Р-на-Д</w:t>
      </w:r>
      <w:r w:rsidR="008656DF" w:rsidRPr="00454148">
        <w:rPr>
          <w:rFonts w:ascii="Times New Roman" w:eastAsia="Times New Roman" w:hAnsi="Times New Roman" w:cs="Times New Roman"/>
          <w:sz w:val="28"/>
          <w:szCs w:val="28"/>
          <w:lang w:val="kk-KZ" w:eastAsia="ar-SA"/>
        </w:rPr>
        <w:t>.</w:t>
      </w:r>
      <w:r w:rsidRPr="00454148">
        <w:rPr>
          <w:rFonts w:ascii="Times New Roman" w:eastAsia="Times New Roman" w:hAnsi="Times New Roman" w:cs="Times New Roman"/>
          <w:sz w:val="28"/>
          <w:szCs w:val="28"/>
          <w:lang w:val="kk-KZ" w:eastAsia="ar-SA"/>
        </w:rPr>
        <w:t xml:space="preserve">, 2006. </w:t>
      </w:r>
      <w:r w:rsidR="008656DF" w:rsidRPr="00454148">
        <w:rPr>
          <w:rFonts w:ascii="Times New Roman" w:eastAsia="Times New Roman" w:hAnsi="Times New Roman" w:cs="Times New Roman"/>
          <w:sz w:val="28"/>
          <w:szCs w:val="28"/>
          <w:lang w:val="kk-KZ" w:eastAsia="ar-SA"/>
        </w:rPr>
        <w:t>–</w:t>
      </w:r>
      <w:r w:rsidRPr="00454148">
        <w:rPr>
          <w:rFonts w:ascii="Times New Roman" w:eastAsia="Times New Roman" w:hAnsi="Times New Roman" w:cs="Times New Roman"/>
          <w:sz w:val="28"/>
          <w:szCs w:val="28"/>
          <w:lang w:val="kk-KZ" w:eastAsia="ar-SA"/>
        </w:rPr>
        <w:t xml:space="preserve"> 278 с.</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31 Сергодеев В.А. Коммуникативная культура в сетевых интернет-сообществах современного российского общества: дис. </w:t>
      </w:r>
      <w:r w:rsidR="008656DF"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канд. соц. наук: 22.00.06.</w:t>
      </w:r>
      <w:r w:rsidR="008656DF"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 xml:space="preserve">– Майкоп, 2014. </w:t>
      </w:r>
      <w:r w:rsidR="008656DF"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160 с.</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lastRenderedPageBreak/>
        <w:t xml:space="preserve">32 </w:t>
      </w:r>
      <w:r w:rsidRPr="00454148">
        <w:rPr>
          <w:rFonts w:ascii="Times New Roman" w:eastAsia="Times New Roman" w:hAnsi="Times New Roman" w:cs="Times New Roman"/>
          <w:sz w:val="28"/>
          <w:szCs w:val="28"/>
          <w:lang w:val="kk-KZ" w:eastAsia="ar-SA"/>
        </w:rPr>
        <w:t xml:space="preserve">Кутюгин Д.И. Интернет как коммуникативно пространство информационного общества: дис. </w:t>
      </w:r>
      <w:r w:rsidR="008656DF" w:rsidRPr="00454148">
        <w:rPr>
          <w:rFonts w:ascii="Times New Roman" w:eastAsia="Times New Roman" w:hAnsi="Times New Roman" w:cs="Times New Roman"/>
          <w:sz w:val="28"/>
          <w:szCs w:val="28"/>
          <w:lang w:val="kk-KZ" w:eastAsia="ar-SA"/>
        </w:rPr>
        <w:t xml:space="preserve">... </w:t>
      </w:r>
      <w:r w:rsidRPr="00454148">
        <w:rPr>
          <w:rFonts w:ascii="Times New Roman" w:eastAsia="Times New Roman" w:hAnsi="Times New Roman" w:cs="Times New Roman"/>
          <w:sz w:val="28"/>
          <w:szCs w:val="28"/>
          <w:lang w:val="kk-KZ" w:eastAsia="ar-SA"/>
        </w:rPr>
        <w:t>канд. соц. наук: 22.00.04.</w:t>
      </w:r>
      <w:r w:rsidR="008656DF" w:rsidRPr="00454148">
        <w:rPr>
          <w:rFonts w:ascii="Times New Roman" w:eastAsia="Times New Roman" w:hAnsi="Times New Roman" w:cs="Times New Roman"/>
          <w:sz w:val="28"/>
          <w:szCs w:val="28"/>
          <w:lang w:val="kk-KZ" w:eastAsia="ar-SA"/>
        </w:rPr>
        <w:t xml:space="preserve"> </w:t>
      </w:r>
      <w:r w:rsidRPr="00454148">
        <w:rPr>
          <w:rFonts w:ascii="Times New Roman" w:eastAsia="Times New Roman" w:hAnsi="Times New Roman" w:cs="Times New Roman"/>
          <w:sz w:val="28"/>
          <w:szCs w:val="28"/>
          <w:lang w:val="kk-KZ" w:eastAsia="ar-SA"/>
        </w:rPr>
        <w:t>– М</w:t>
      </w:r>
      <w:r w:rsidR="008656DF" w:rsidRPr="00454148">
        <w:rPr>
          <w:rFonts w:ascii="Times New Roman" w:eastAsia="Times New Roman" w:hAnsi="Times New Roman" w:cs="Times New Roman"/>
          <w:sz w:val="28"/>
          <w:szCs w:val="28"/>
          <w:lang w:val="kk-KZ" w:eastAsia="ar-SA"/>
        </w:rPr>
        <w:t>.</w:t>
      </w:r>
      <w:r w:rsidRPr="00454148">
        <w:rPr>
          <w:rFonts w:ascii="Times New Roman" w:eastAsia="Times New Roman" w:hAnsi="Times New Roman" w:cs="Times New Roman"/>
          <w:sz w:val="28"/>
          <w:szCs w:val="28"/>
          <w:lang w:val="kk-KZ" w:eastAsia="ar-SA"/>
        </w:rPr>
        <w:t xml:space="preserve">, 2009. </w:t>
      </w:r>
      <w:r w:rsidR="008656DF" w:rsidRPr="00454148">
        <w:rPr>
          <w:rFonts w:ascii="Times New Roman" w:eastAsia="Times New Roman" w:hAnsi="Times New Roman" w:cs="Times New Roman"/>
          <w:sz w:val="28"/>
          <w:szCs w:val="28"/>
          <w:lang w:val="kk-KZ" w:eastAsia="ar-SA"/>
        </w:rPr>
        <w:t>–</w:t>
      </w:r>
      <w:r w:rsidRPr="00454148">
        <w:rPr>
          <w:rFonts w:ascii="Times New Roman" w:eastAsia="Times New Roman" w:hAnsi="Times New Roman" w:cs="Times New Roman"/>
          <w:sz w:val="28"/>
          <w:szCs w:val="28"/>
          <w:lang w:val="kk-KZ" w:eastAsia="ar-SA"/>
        </w:rPr>
        <w:t xml:space="preserve"> 171</w:t>
      </w:r>
      <w:r w:rsidR="008656DF" w:rsidRPr="00454148">
        <w:rPr>
          <w:rFonts w:ascii="Times New Roman" w:eastAsia="Times New Roman" w:hAnsi="Times New Roman" w:cs="Times New Roman"/>
          <w:sz w:val="28"/>
          <w:szCs w:val="28"/>
          <w:lang w:val="kk-KZ" w:eastAsia="ar-SA"/>
        </w:rPr>
        <w:t> </w:t>
      </w:r>
      <w:r w:rsidRPr="00454148">
        <w:rPr>
          <w:rFonts w:ascii="Times New Roman" w:eastAsia="Times New Roman" w:hAnsi="Times New Roman" w:cs="Times New Roman"/>
          <w:sz w:val="28"/>
          <w:szCs w:val="28"/>
          <w:lang w:val="kk-KZ" w:eastAsia="ar-SA"/>
        </w:rPr>
        <w:t>с.</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33 </w:t>
      </w:r>
      <w:r w:rsidRPr="00454148">
        <w:rPr>
          <w:rFonts w:ascii="Times New Roman" w:eastAsia="Times New Roman" w:hAnsi="Times New Roman" w:cs="Times New Roman"/>
          <w:sz w:val="28"/>
          <w:szCs w:val="28"/>
          <w:lang w:val="kk-KZ" w:eastAsia="ar-SA"/>
        </w:rPr>
        <w:t>Кузьмина Н.А.</w:t>
      </w:r>
      <w:r w:rsidRPr="00454148">
        <w:rPr>
          <w:rFonts w:ascii="Times New Roman" w:eastAsia="Times New Roman" w:hAnsi="Times New Roman" w:cs="Times New Roman"/>
          <w:sz w:val="28"/>
          <w:szCs w:val="28"/>
          <w:lang w:eastAsia="ar-SA"/>
        </w:rPr>
        <w:t>Формирование профессионально ориентированных умений студентов – будущих специалистов в условиях сетевого взаимодействия</w:t>
      </w:r>
      <w:r w:rsidRPr="00454148">
        <w:rPr>
          <w:rFonts w:ascii="Times New Roman" w:eastAsia="Times New Roman" w:hAnsi="Times New Roman" w:cs="Times New Roman"/>
          <w:sz w:val="28"/>
          <w:szCs w:val="28"/>
          <w:lang w:val="kk-KZ" w:eastAsia="ar-SA"/>
        </w:rPr>
        <w:t xml:space="preserve">: дис. </w:t>
      </w:r>
      <w:r w:rsidR="008656DF" w:rsidRPr="00454148">
        <w:rPr>
          <w:rFonts w:ascii="Times New Roman" w:eastAsia="Times New Roman" w:hAnsi="Times New Roman" w:cs="Times New Roman"/>
          <w:sz w:val="28"/>
          <w:szCs w:val="28"/>
          <w:lang w:val="kk-KZ" w:eastAsia="ar-SA"/>
        </w:rPr>
        <w:t xml:space="preserve">... </w:t>
      </w:r>
      <w:r w:rsidRPr="00454148">
        <w:rPr>
          <w:rFonts w:ascii="Times New Roman" w:eastAsia="Times New Roman" w:hAnsi="Times New Roman" w:cs="Times New Roman"/>
          <w:sz w:val="28"/>
          <w:szCs w:val="28"/>
          <w:lang w:val="kk-KZ" w:eastAsia="ar-SA"/>
        </w:rPr>
        <w:t>канд. пед. наук: 13.00.08.</w:t>
      </w:r>
      <w:r w:rsidR="008656DF" w:rsidRPr="00454148">
        <w:rPr>
          <w:rFonts w:ascii="Times New Roman" w:eastAsia="Times New Roman" w:hAnsi="Times New Roman" w:cs="Times New Roman"/>
          <w:sz w:val="28"/>
          <w:szCs w:val="28"/>
          <w:lang w:val="kk-KZ" w:eastAsia="ar-SA"/>
        </w:rPr>
        <w:t xml:space="preserve"> </w:t>
      </w:r>
      <w:r w:rsidRPr="00454148">
        <w:rPr>
          <w:rFonts w:ascii="Times New Roman" w:eastAsia="Times New Roman" w:hAnsi="Times New Roman" w:cs="Times New Roman"/>
          <w:sz w:val="28"/>
          <w:szCs w:val="28"/>
          <w:lang w:val="kk-KZ" w:eastAsia="ar-SA"/>
        </w:rPr>
        <w:t xml:space="preserve">– Хабаровск, 2017. </w:t>
      </w:r>
      <w:r w:rsidR="008656DF" w:rsidRPr="00454148">
        <w:rPr>
          <w:rFonts w:ascii="Times New Roman" w:eastAsia="Times New Roman" w:hAnsi="Times New Roman" w:cs="Times New Roman"/>
          <w:sz w:val="28"/>
          <w:szCs w:val="28"/>
          <w:lang w:val="kk-KZ" w:eastAsia="ar-SA"/>
        </w:rPr>
        <w:t>–</w:t>
      </w:r>
      <w:r w:rsidRPr="00454148">
        <w:rPr>
          <w:rFonts w:ascii="Times New Roman" w:eastAsia="Times New Roman" w:hAnsi="Times New Roman" w:cs="Times New Roman"/>
          <w:sz w:val="28"/>
          <w:szCs w:val="28"/>
          <w:lang w:val="kk-KZ" w:eastAsia="ar-SA"/>
        </w:rPr>
        <w:t xml:space="preserve"> 234 с.</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34 Фаргиева З.С. Формирование культуры профессиональной  </w:t>
      </w:r>
      <w:r w:rsidRPr="00454148">
        <w:rPr>
          <w:rFonts w:ascii="Times New Roman" w:hAnsi="Times New Roman" w:cs="Times New Roman"/>
          <w:sz w:val="28"/>
          <w:szCs w:val="28"/>
          <w:lang w:val="kk-KZ"/>
        </w:rPr>
        <w:t xml:space="preserve"> </w:t>
      </w:r>
      <w:r w:rsidRPr="00454148">
        <w:rPr>
          <w:rFonts w:ascii="Times New Roman" w:eastAsia="Calibri" w:hAnsi="Times New Roman" w:cs="Times New Roman"/>
          <w:sz w:val="28"/>
          <w:szCs w:val="28"/>
          <w:lang w:val="kk-KZ" w:eastAsia="en-US"/>
        </w:rPr>
        <w:t xml:space="preserve">коммуникации у будущих бакалавров в цифровой образовательной среде университета: дис. </w:t>
      </w:r>
      <w:r w:rsidR="008656DF"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канд. пед. наук: 5.8.7.</w:t>
      </w:r>
      <w:r w:rsidR="008656DF"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 xml:space="preserve">– Грозный, 2024. </w:t>
      </w:r>
      <w:r w:rsidR="008656DF"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271 с.</w:t>
      </w:r>
    </w:p>
    <w:p w:rsidR="00233ED6" w:rsidRPr="00454148" w:rsidRDefault="00233ED6" w:rsidP="00623607">
      <w:pPr>
        <w:suppressAutoHyphens/>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35 </w:t>
      </w:r>
      <w:r w:rsidRPr="00454148">
        <w:rPr>
          <w:rFonts w:ascii="Times New Roman" w:hAnsi="Times New Roman" w:cs="Times New Roman"/>
          <w:sz w:val="28"/>
          <w:szCs w:val="28"/>
        </w:rPr>
        <w:t>Культура сетевых коммуникаций цифрового поколения: ресоциализация отношений и доместикация социальных медиа</w:t>
      </w:r>
      <w:r w:rsidR="008656DF" w:rsidRPr="00454148">
        <w:rPr>
          <w:rFonts w:ascii="Times New Roman" w:hAnsi="Times New Roman" w:cs="Times New Roman"/>
          <w:sz w:val="28"/>
          <w:szCs w:val="28"/>
          <w:lang w:val="kk-KZ"/>
        </w:rPr>
        <w:t xml:space="preserve">: </w:t>
      </w:r>
      <w:r w:rsidRPr="00454148">
        <w:rPr>
          <w:rFonts w:ascii="Times New Roman" w:hAnsi="Times New Roman" w:cs="Times New Roman"/>
          <w:sz w:val="28"/>
          <w:szCs w:val="28"/>
        </w:rPr>
        <w:t>сб</w:t>
      </w:r>
      <w:r w:rsidR="008656DF" w:rsidRPr="00454148">
        <w:rPr>
          <w:rFonts w:ascii="Times New Roman" w:hAnsi="Times New Roman" w:cs="Times New Roman"/>
          <w:sz w:val="28"/>
          <w:szCs w:val="28"/>
          <w:lang w:val="kk-KZ"/>
        </w:rPr>
        <w:t>.</w:t>
      </w:r>
      <w:r w:rsidRPr="00454148">
        <w:rPr>
          <w:rFonts w:ascii="Times New Roman" w:hAnsi="Times New Roman" w:cs="Times New Roman"/>
          <w:sz w:val="28"/>
          <w:szCs w:val="28"/>
        </w:rPr>
        <w:t xml:space="preserve"> матер</w:t>
      </w:r>
      <w:r w:rsidR="008656DF" w:rsidRPr="00454148">
        <w:rPr>
          <w:rFonts w:ascii="Times New Roman" w:hAnsi="Times New Roman" w:cs="Times New Roman"/>
          <w:sz w:val="28"/>
          <w:szCs w:val="28"/>
          <w:lang w:val="kk-KZ"/>
        </w:rPr>
        <w:t>.</w:t>
      </w:r>
      <w:r w:rsidRPr="00454148">
        <w:rPr>
          <w:rFonts w:ascii="Times New Roman" w:hAnsi="Times New Roman" w:cs="Times New Roman"/>
          <w:sz w:val="28"/>
          <w:szCs w:val="28"/>
        </w:rPr>
        <w:t xml:space="preserve"> исследов</w:t>
      </w:r>
      <w:r w:rsidR="008656DF" w:rsidRPr="00454148">
        <w:rPr>
          <w:rFonts w:ascii="Times New Roman" w:hAnsi="Times New Roman" w:cs="Times New Roman"/>
          <w:sz w:val="28"/>
          <w:szCs w:val="28"/>
          <w:lang w:val="kk-KZ"/>
        </w:rPr>
        <w:t>.</w:t>
      </w:r>
      <w:r w:rsidRPr="00454148">
        <w:rPr>
          <w:rFonts w:ascii="Times New Roman" w:hAnsi="Times New Roman" w:cs="Times New Roman"/>
          <w:sz w:val="28"/>
          <w:szCs w:val="28"/>
        </w:rPr>
        <w:t xml:space="preserve"> / </w:t>
      </w:r>
      <w:r w:rsidR="008656DF" w:rsidRPr="00454148">
        <w:rPr>
          <w:rFonts w:ascii="Times New Roman" w:hAnsi="Times New Roman" w:cs="Times New Roman"/>
          <w:sz w:val="28"/>
          <w:szCs w:val="28"/>
          <w:lang w:val="kk-KZ"/>
        </w:rPr>
        <w:t>под</w:t>
      </w:r>
      <w:r w:rsidRPr="00454148">
        <w:rPr>
          <w:rFonts w:ascii="Times New Roman" w:hAnsi="Times New Roman" w:cs="Times New Roman"/>
          <w:sz w:val="28"/>
          <w:szCs w:val="28"/>
        </w:rPr>
        <w:t xml:space="preserve"> ред. А.П. Глухов</w:t>
      </w:r>
      <w:r w:rsidR="008656DF" w:rsidRPr="00454148">
        <w:rPr>
          <w:rFonts w:ascii="Times New Roman" w:hAnsi="Times New Roman" w:cs="Times New Roman"/>
          <w:sz w:val="28"/>
          <w:szCs w:val="28"/>
          <w:lang w:val="kk-KZ"/>
        </w:rPr>
        <w:t>а</w:t>
      </w:r>
      <w:r w:rsidRPr="00454148">
        <w:rPr>
          <w:rFonts w:ascii="Times New Roman" w:hAnsi="Times New Roman" w:cs="Times New Roman"/>
          <w:sz w:val="28"/>
          <w:szCs w:val="28"/>
        </w:rPr>
        <w:t>. – Томск</w:t>
      </w:r>
      <w:r w:rsidR="008656DF" w:rsidRPr="00454148">
        <w:rPr>
          <w:rFonts w:ascii="Times New Roman" w:hAnsi="Times New Roman" w:cs="Times New Roman"/>
          <w:sz w:val="28"/>
          <w:szCs w:val="28"/>
          <w:lang w:val="kk-KZ"/>
        </w:rPr>
        <w:t>,</w:t>
      </w:r>
      <w:r w:rsidRPr="00454148">
        <w:rPr>
          <w:rFonts w:ascii="Times New Roman" w:hAnsi="Times New Roman" w:cs="Times New Roman"/>
          <w:sz w:val="28"/>
          <w:szCs w:val="28"/>
        </w:rPr>
        <w:t xml:space="preserve"> 2018. </w:t>
      </w:r>
      <w:r w:rsidR="008656DF" w:rsidRPr="00454148">
        <w:rPr>
          <w:rFonts w:ascii="Times New Roman" w:hAnsi="Times New Roman" w:cs="Times New Roman"/>
          <w:sz w:val="28"/>
          <w:szCs w:val="28"/>
        </w:rPr>
        <w:t>–</w:t>
      </w:r>
      <w:r w:rsidRPr="00454148">
        <w:rPr>
          <w:rFonts w:ascii="Times New Roman" w:hAnsi="Times New Roman" w:cs="Times New Roman"/>
          <w:sz w:val="28"/>
          <w:szCs w:val="28"/>
        </w:rPr>
        <w:t xml:space="preserve"> 120 с.</w:t>
      </w:r>
    </w:p>
    <w:p w:rsidR="00233ED6" w:rsidRPr="00454148" w:rsidRDefault="00233ED6" w:rsidP="00623607">
      <w:pPr>
        <w:suppressAutoHyphens/>
        <w:spacing w:after="0" w:line="240" w:lineRule="auto"/>
        <w:ind w:firstLine="709"/>
        <w:jc w:val="both"/>
        <w:rPr>
          <w:rFonts w:ascii="Times New Roman" w:hAnsi="Times New Roman" w:cs="Times New Roman"/>
          <w:sz w:val="28"/>
          <w:szCs w:val="28"/>
        </w:rPr>
      </w:pPr>
      <w:r w:rsidRPr="00454148">
        <w:rPr>
          <w:rFonts w:ascii="Times New Roman" w:eastAsia="Calibri" w:hAnsi="Times New Roman" w:cs="Times New Roman"/>
          <w:sz w:val="28"/>
          <w:szCs w:val="28"/>
          <w:lang w:val="kk-KZ" w:eastAsia="en-US"/>
        </w:rPr>
        <w:t xml:space="preserve">36 </w:t>
      </w:r>
      <w:r w:rsidRPr="00454148">
        <w:rPr>
          <w:rFonts w:ascii="Times New Roman" w:hAnsi="Times New Roman" w:cs="Times New Roman"/>
          <w:sz w:val="28"/>
          <w:szCs w:val="28"/>
        </w:rPr>
        <w:t>Глухов А.П., Бычкова М.Н., Гужова И.В.</w:t>
      </w:r>
      <w:r w:rsidR="008656DF" w:rsidRPr="00454148">
        <w:rPr>
          <w:rFonts w:ascii="Times New Roman" w:hAnsi="Times New Roman" w:cs="Times New Roman"/>
          <w:sz w:val="28"/>
          <w:szCs w:val="28"/>
          <w:lang w:val="kk-KZ"/>
        </w:rPr>
        <w:t xml:space="preserve"> и др. </w:t>
      </w:r>
      <w:r w:rsidRPr="00454148">
        <w:rPr>
          <w:rFonts w:ascii="Times New Roman" w:hAnsi="Times New Roman" w:cs="Times New Roman"/>
          <w:sz w:val="28"/>
          <w:szCs w:val="28"/>
        </w:rPr>
        <w:t xml:space="preserve">Социально-сетевая цифровая коммуникативная культура молодежи: коллективная монография. – Томск, 2020. </w:t>
      </w:r>
      <w:r w:rsidR="008656DF"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w:t>
      </w:r>
      <w:r w:rsidRPr="00454148">
        <w:rPr>
          <w:rFonts w:ascii="Times New Roman" w:hAnsi="Times New Roman" w:cs="Times New Roman"/>
          <w:sz w:val="28"/>
          <w:szCs w:val="28"/>
        </w:rPr>
        <w:t>142 с.</w:t>
      </w:r>
    </w:p>
    <w:p w:rsidR="00233ED6" w:rsidRPr="00454148" w:rsidRDefault="00233ED6" w:rsidP="00623607">
      <w:pPr>
        <w:suppressAutoHyphens/>
        <w:spacing w:after="0" w:line="240" w:lineRule="auto"/>
        <w:ind w:firstLine="709"/>
        <w:jc w:val="both"/>
        <w:rPr>
          <w:rFonts w:ascii="Times New Roman" w:hAnsi="Times New Roman" w:cs="Times New Roman"/>
          <w:sz w:val="28"/>
          <w:szCs w:val="28"/>
        </w:rPr>
      </w:pPr>
      <w:r w:rsidRPr="00454148">
        <w:rPr>
          <w:rFonts w:ascii="Times New Roman" w:hAnsi="Times New Roman" w:cs="Times New Roman"/>
          <w:sz w:val="28"/>
          <w:szCs w:val="28"/>
          <w:lang w:val="kk-KZ"/>
        </w:rPr>
        <w:t xml:space="preserve">37 </w:t>
      </w:r>
      <w:r w:rsidRPr="00454148">
        <w:rPr>
          <w:rFonts w:ascii="Times New Roman" w:eastAsia="Times New Roman" w:hAnsi="Times New Roman" w:cs="Times New Roman"/>
          <w:sz w:val="28"/>
          <w:szCs w:val="28"/>
          <w:lang w:val="kk-KZ" w:eastAsia="ru-RU"/>
        </w:rPr>
        <w:t xml:space="preserve">Сейітқазы П.Б. Болашақ мұғалімдерді БАҚ арқылы тәрбие үрдісіне дайындаудың ғылыми-теориялық негіздері: 13.00.08: пед. ғыл. док. ... автореф. – Астана, 2009. </w:t>
      </w:r>
      <w:r w:rsidR="008656DF"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27 б.</w:t>
      </w:r>
    </w:p>
    <w:p w:rsidR="00233ED6" w:rsidRPr="00454148" w:rsidRDefault="00233ED6" w:rsidP="00623607">
      <w:pPr>
        <w:suppressAutoHyphens/>
        <w:spacing w:after="0" w:line="240" w:lineRule="auto"/>
        <w:ind w:firstLine="709"/>
        <w:jc w:val="both"/>
        <w:rPr>
          <w:rFonts w:ascii="Times New Roman" w:hAnsi="Times New Roman" w:cs="Times New Roman"/>
          <w:sz w:val="28"/>
          <w:szCs w:val="28"/>
          <w:lang w:val="kk-KZ"/>
        </w:rPr>
      </w:pPr>
      <w:r w:rsidRPr="00454148">
        <w:rPr>
          <w:rFonts w:ascii="Times New Roman" w:hAnsi="Times New Roman" w:cs="Times New Roman"/>
          <w:sz w:val="28"/>
          <w:szCs w:val="28"/>
          <w:lang w:val="kk-KZ"/>
        </w:rPr>
        <w:t xml:space="preserve">38 </w:t>
      </w:r>
      <w:r w:rsidRPr="00454148">
        <w:rPr>
          <w:rFonts w:ascii="Times New Roman" w:eastAsia="Calibri" w:hAnsi="Times New Roman" w:cs="Times New Roman"/>
          <w:sz w:val="28"/>
          <w:szCs w:val="28"/>
          <w:lang w:val="kk-KZ" w:eastAsia="en-US"/>
        </w:rPr>
        <w:t xml:space="preserve">Саржанова Ғ.Б. Ашық білім беру кеңістігінде студенттердің ақпараттық технологияларды пайдалануының ғылыми-педагогикалық негіздері: 6D010300: док. PhD ... дис. – Астана, 2016. </w:t>
      </w:r>
      <w:r w:rsidR="008656DF"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175 б.</w:t>
      </w:r>
    </w:p>
    <w:p w:rsidR="00233ED6" w:rsidRPr="00454148" w:rsidRDefault="00233ED6" w:rsidP="00623607">
      <w:pPr>
        <w:suppressAutoHyphens/>
        <w:spacing w:after="0" w:line="240" w:lineRule="auto"/>
        <w:ind w:firstLine="709"/>
        <w:jc w:val="both"/>
        <w:rPr>
          <w:rFonts w:ascii="Times New Roman" w:hAnsi="Times New Roman" w:cs="Times New Roman"/>
          <w:sz w:val="28"/>
          <w:szCs w:val="28"/>
          <w:lang w:val="kk-KZ"/>
        </w:rPr>
      </w:pPr>
      <w:r w:rsidRPr="00454148">
        <w:rPr>
          <w:rFonts w:ascii="Times New Roman" w:hAnsi="Times New Roman" w:cs="Times New Roman"/>
          <w:sz w:val="28"/>
          <w:szCs w:val="28"/>
          <w:lang w:val="kk-KZ"/>
        </w:rPr>
        <w:t xml:space="preserve">39 </w:t>
      </w:r>
      <w:r w:rsidRPr="00454148">
        <w:rPr>
          <w:rFonts w:ascii="Times New Roman" w:eastAsia="Times New Roman" w:hAnsi="Times New Roman" w:cs="Times New Roman"/>
          <w:sz w:val="28"/>
          <w:szCs w:val="28"/>
          <w:lang w:val="kk-KZ" w:eastAsia="ru-RU"/>
        </w:rPr>
        <w:t xml:space="preserve">Ташетов А.А. Болашақ педагог-психологтардың сыни ойлауын дамытуда медиа-ресурстарды пайдаланудың ғылыми-тәжірибелік негіздері: 6D010300: док. PhD ... дис. – Астана, 2017. </w:t>
      </w:r>
      <w:r w:rsidR="008656DF"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 xml:space="preserve">127 б. </w:t>
      </w:r>
    </w:p>
    <w:p w:rsidR="00233ED6" w:rsidRPr="00454148" w:rsidRDefault="00233ED6" w:rsidP="00623607">
      <w:pPr>
        <w:suppressAutoHyphens/>
        <w:spacing w:after="0" w:line="240" w:lineRule="auto"/>
        <w:ind w:firstLine="709"/>
        <w:jc w:val="both"/>
        <w:rPr>
          <w:rFonts w:ascii="Times New Roman" w:hAnsi="Times New Roman" w:cs="Times New Roman"/>
          <w:sz w:val="28"/>
          <w:szCs w:val="28"/>
          <w:lang w:val="kk-KZ"/>
        </w:rPr>
      </w:pPr>
      <w:r w:rsidRPr="00454148">
        <w:rPr>
          <w:rFonts w:ascii="Times New Roman" w:hAnsi="Times New Roman" w:cs="Times New Roman"/>
          <w:sz w:val="28"/>
          <w:szCs w:val="28"/>
          <w:lang w:val="kk-KZ"/>
        </w:rPr>
        <w:t xml:space="preserve">40 </w:t>
      </w:r>
      <w:r w:rsidRPr="00454148">
        <w:rPr>
          <w:rFonts w:ascii="Times New Roman" w:eastAsia="Times New Roman" w:hAnsi="Times New Roman" w:cs="Times New Roman"/>
          <w:sz w:val="28"/>
          <w:szCs w:val="28"/>
          <w:lang w:val="kk-KZ" w:eastAsia="ru-RU"/>
        </w:rPr>
        <w:t xml:space="preserve">Абдиркенова А.К. Жоғары оқу орындарындағы медиабілім мазмұнын дайындаудың ғылыми негіздері: 6D010300: док. PhD ... дис. – Нұр-Сұлтан, 2020. </w:t>
      </w:r>
      <w:r w:rsidR="008656DF"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153 б.</w:t>
      </w:r>
    </w:p>
    <w:p w:rsidR="00233ED6" w:rsidRPr="00454148" w:rsidRDefault="00233ED6" w:rsidP="00623607">
      <w:pPr>
        <w:suppressAutoHyphens/>
        <w:spacing w:after="0" w:line="240" w:lineRule="auto"/>
        <w:ind w:firstLine="709"/>
        <w:jc w:val="both"/>
        <w:rPr>
          <w:rFonts w:ascii="Times New Roman" w:hAnsi="Times New Roman" w:cs="Times New Roman"/>
          <w:sz w:val="28"/>
          <w:szCs w:val="28"/>
          <w:lang w:val="kk-KZ"/>
        </w:rPr>
      </w:pPr>
      <w:r w:rsidRPr="00454148">
        <w:rPr>
          <w:rFonts w:ascii="Times New Roman" w:hAnsi="Times New Roman" w:cs="Times New Roman"/>
          <w:sz w:val="28"/>
          <w:szCs w:val="28"/>
          <w:lang w:val="kk-KZ"/>
        </w:rPr>
        <w:t xml:space="preserve">41 </w:t>
      </w:r>
      <w:r w:rsidRPr="00454148">
        <w:rPr>
          <w:rFonts w:ascii="Times New Roman" w:eastAsia="Times New Roman" w:hAnsi="Times New Roman" w:cs="Times New Roman"/>
          <w:sz w:val="28"/>
          <w:szCs w:val="28"/>
          <w:lang w:val="kk-KZ" w:eastAsia="ru-RU"/>
        </w:rPr>
        <w:t xml:space="preserve">Таженова Г.С. Студенттердің медиақұзыреттілігін қалыптастырудың  психологиялық-педагогикалық шарттары: 6D010300: док. PhD ... дис. – Алматы, 2022. </w:t>
      </w:r>
      <w:r w:rsidR="008656DF"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162 б.</w:t>
      </w:r>
    </w:p>
    <w:p w:rsidR="00233ED6" w:rsidRPr="00454148" w:rsidRDefault="00233ED6" w:rsidP="00623607">
      <w:pPr>
        <w:suppressAutoHyphens/>
        <w:spacing w:after="0" w:line="240" w:lineRule="auto"/>
        <w:ind w:firstLine="709"/>
        <w:jc w:val="both"/>
        <w:rPr>
          <w:rFonts w:ascii="Times New Roman" w:hAnsi="Times New Roman" w:cs="Times New Roman"/>
          <w:sz w:val="28"/>
          <w:szCs w:val="28"/>
        </w:rPr>
      </w:pPr>
      <w:r w:rsidRPr="00454148">
        <w:rPr>
          <w:rFonts w:ascii="Times New Roman" w:hAnsi="Times New Roman" w:cs="Times New Roman"/>
          <w:sz w:val="28"/>
          <w:szCs w:val="28"/>
          <w:lang w:val="kk-KZ"/>
        </w:rPr>
        <w:t xml:space="preserve">42 </w:t>
      </w:r>
      <w:r w:rsidRPr="00454148">
        <w:rPr>
          <w:rFonts w:ascii="Times New Roman" w:eastAsia="Times New Roman" w:hAnsi="Times New Roman" w:cs="Times New Roman"/>
          <w:sz w:val="28"/>
          <w:szCs w:val="28"/>
          <w:lang w:val="kk-KZ" w:eastAsia="ru-RU"/>
        </w:rPr>
        <w:t xml:space="preserve">Жияшева Ж.Ш. Болашақ бастауыш сынып мұғалімдерін оқушылардың ақпараттық білім ортасын жобалауға даярлау: 6D010200: док. PhD ... дис. – Алматы, 2021. </w:t>
      </w:r>
      <w:r w:rsidR="008656DF"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161 б.</w:t>
      </w:r>
    </w:p>
    <w:p w:rsidR="00233ED6" w:rsidRPr="00454148" w:rsidRDefault="00233ED6" w:rsidP="00623607">
      <w:pPr>
        <w:suppressAutoHyphens/>
        <w:spacing w:after="0" w:line="240" w:lineRule="auto"/>
        <w:ind w:firstLine="709"/>
        <w:jc w:val="both"/>
        <w:rPr>
          <w:rFonts w:ascii="Times New Roman" w:hAnsi="Times New Roman" w:cs="Times New Roman"/>
          <w:sz w:val="28"/>
          <w:szCs w:val="28"/>
          <w:lang w:val="kk-KZ"/>
        </w:rPr>
      </w:pPr>
      <w:r w:rsidRPr="00454148">
        <w:rPr>
          <w:rFonts w:ascii="Times New Roman" w:hAnsi="Times New Roman" w:cs="Times New Roman"/>
          <w:sz w:val="28"/>
          <w:szCs w:val="28"/>
          <w:lang w:val="kk-KZ"/>
        </w:rPr>
        <w:t xml:space="preserve">43 </w:t>
      </w:r>
      <w:r w:rsidRPr="00454148">
        <w:rPr>
          <w:rFonts w:ascii="Times New Roman" w:eastAsia="Times New Roman" w:hAnsi="Times New Roman" w:cs="Times New Roman"/>
          <w:sz w:val="28"/>
          <w:szCs w:val="28"/>
          <w:lang w:val="kk-KZ" w:eastAsia="ru-RU"/>
        </w:rPr>
        <w:t xml:space="preserve">Куатбеков А. Психолого-педагогическое сопровождение формирования медиакомпетентности будущего менеджера образования: 6D010300: док. PhD ... дис. – Алматы, 2023. </w:t>
      </w:r>
      <w:r w:rsidR="008656DF"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205 с.</w:t>
      </w:r>
    </w:p>
    <w:p w:rsidR="00233ED6" w:rsidRPr="00454148" w:rsidRDefault="00233ED6" w:rsidP="00623607">
      <w:pPr>
        <w:suppressAutoHyphens/>
        <w:spacing w:after="0" w:line="240" w:lineRule="auto"/>
        <w:ind w:firstLine="709"/>
        <w:jc w:val="both"/>
        <w:rPr>
          <w:rFonts w:ascii="Times New Roman" w:hAnsi="Times New Roman" w:cs="Times New Roman"/>
          <w:sz w:val="28"/>
          <w:szCs w:val="28"/>
        </w:rPr>
      </w:pPr>
      <w:r w:rsidRPr="00454148">
        <w:rPr>
          <w:rFonts w:ascii="Times New Roman" w:hAnsi="Times New Roman" w:cs="Times New Roman"/>
          <w:sz w:val="28"/>
          <w:szCs w:val="28"/>
          <w:lang w:val="kk-KZ"/>
        </w:rPr>
        <w:t xml:space="preserve">44 </w:t>
      </w:r>
      <w:r w:rsidRPr="00454148">
        <w:rPr>
          <w:rFonts w:ascii="Times New Roman" w:eastAsia="Times New Roman" w:hAnsi="Times New Roman" w:cs="Times New Roman"/>
          <w:sz w:val="28"/>
          <w:szCs w:val="28"/>
          <w:lang w:val="kk-KZ" w:eastAsia="ru-RU"/>
        </w:rPr>
        <w:t xml:space="preserve">Елубай Е. Жаппай ашық онлайн курстары арқылы болашақ педагогтың цифрлық құзыреттілігін қалыптастыру: 6D010300: док. PhD ... дис. – Алматы, 2023. </w:t>
      </w:r>
      <w:r w:rsidR="008656DF"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 xml:space="preserve">161 б. </w:t>
      </w:r>
    </w:p>
    <w:p w:rsidR="00233ED6" w:rsidRPr="00454148" w:rsidRDefault="00233ED6" w:rsidP="00623607">
      <w:pPr>
        <w:suppressAutoHyphens/>
        <w:spacing w:after="0" w:line="240" w:lineRule="auto"/>
        <w:ind w:firstLine="709"/>
        <w:jc w:val="both"/>
        <w:rPr>
          <w:rFonts w:ascii="Times New Roman" w:hAnsi="Times New Roman" w:cs="Times New Roman"/>
          <w:sz w:val="28"/>
          <w:szCs w:val="28"/>
        </w:rPr>
      </w:pPr>
      <w:r w:rsidRPr="00454148">
        <w:rPr>
          <w:rFonts w:ascii="Times New Roman" w:hAnsi="Times New Roman" w:cs="Times New Roman"/>
          <w:sz w:val="28"/>
          <w:szCs w:val="28"/>
          <w:lang w:val="kk-KZ"/>
        </w:rPr>
        <w:t xml:space="preserve">45 </w:t>
      </w:r>
      <w:r w:rsidRPr="00454148">
        <w:rPr>
          <w:rFonts w:ascii="Times New Roman" w:eastAsia="Times New Roman" w:hAnsi="Times New Roman" w:cs="Times New Roman"/>
          <w:sz w:val="28"/>
          <w:szCs w:val="28"/>
          <w:lang w:val="kk-KZ" w:eastAsia="ru-RU"/>
        </w:rPr>
        <w:t xml:space="preserve">Орынбаева Л.К. </w:t>
      </w:r>
      <w:r w:rsidRPr="00454148">
        <w:rPr>
          <w:rFonts w:ascii="Times New Roman" w:eastAsia="Times New Roman" w:hAnsi="Times New Roman" w:cs="Times New Roman"/>
          <w:sz w:val="28"/>
          <w:szCs w:val="28"/>
          <w:lang w:eastAsia="ru-RU"/>
        </w:rPr>
        <w:t>Формирование личностных качеств учащихся в условиях информатизации внеучебной деятельности</w:t>
      </w:r>
      <w:r w:rsidRPr="00454148">
        <w:rPr>
          <w:rFonts w:ascii="Times New Roman" w:eastAsia="Times New Roman" w:hAnsi="Times New Roman" w:cs="Times New Roman"/>
          <w:sz w:val="28"/>
          <w:szCs w:val="28"/>
          <w:lang w:val="kk-KZ" w:eastAsia="ru-RU"/>
        </w:rPr>
        <w:t xml:space="preserve">: 6D010300: док. PhD ... дис. – Алматы, 2022. </w:t>
      </w:r>
      <w:r w:rsidR="008656DF"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 xml:space="preserve">166 с.  </w:t>
      </w:r>
    </w:p>
    <w:p w:rsidR="00233ED6" w:rsidRPr="00454148" w:rsidRDefault="00233ED6" w:rsidP="00623607">
      <w:pPr>
        <w:suppressAutoHyphens/>
        <w:spacing w:after="0" w:line="240" w:lineRule="auto"/>
        <w:ind w:firstLine="709"/>
        <w:jc w:val="both"/>
        <w:rPr>
          <w:rFonts w:ascii="Times New Roman" w:hAnsi="Times New Roman" w:cs="Times New Roman"/>
          <w:sz w:val="28"/>
          <w:szCs w:val="28"/>
          <w:lang w:val="kk-KZ"/>
        </w:rPr>
      </w:pPr>
      <w:r w:rsidRPr="00454148">
        <w:rPr>
          <w:rFonts w:ascii="Times New Roman" w:hAnsi="Times New Roman" w:cs="Times New Roman"/>
          <w:sz w:val="28"/>
          <w:szCs w:val="28"/>
          <w:lang w:val="kk-KZ"/>
        </w:rPr>
        <w:t xml:space="preserve">46 </w:t>
      </w:r>
      <w:r w:rsidRPr="00454148">
        <w:rPr>
          <w:rFonts w:ascii="Times New Roman" w:eastAsia="Calibri" w:hAnsi="Times New Roman" w:cs="Times New Roman"/>
          <w:sz w:val="28"/>
          <w:szCs w:val="28"/>
          <w:lang w:val="kk-KZ" w:eastAsia="en-US"/>
        </w:rPr>
        <w:t xml:space="preserve">Сапарова Д.Р. Культурное пространство цифрового поколения: 6D020400: док. PhD. ... дис. – Алматы, 2020. </w:t>
      </w:r>
      <w:r w:rsidR="008656DF"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139 б.</w:t>
      </w:r>
    </w:p>
    <w:p w:rsidR="00233ED6" w:rsidRPr="00454148" w:rsidRDefault="00233ED6" w:rsidP="00623607">
      <w:pPr>
        <w:suppressAutoHyphens/>
        <w:spacing w:after="0" w:line="240" w:lineRule="auto"/>
        <w:ind w:firstLine="709"/>
        <w:jc w:val="both"/>
        <w:rPr>
          <w:rFonts w:ascii="Times New Roman" w:hAnsi="Times New Roman" w:cs="Times New Roman"/>
          <w:sz w:val="28"/>
          <w:szCs w:val="28"/>
          <w:lang w:val="kk-KZ"/>
        </w:rPr>
      </w:pPr>
      <w:r w:rsidRPr="00454148">
        <w:rPr>
          <w:rFonts w:ascii="Times New Roman" w:hAnsi="Times New Roman" w:cs="Times New Roman"/>
          <w:sz w:val="28"/>
          <w:szCs w:val="28"/>
          <w:lang w:val="kk-KZ"/>
        </w:rPr>
        <w:lastRenderedPageBreak/>
        <w:t xml:space="preserve">47 </w:t>
      </w:r>
      <w:r w:rsidRPr="00454148">
        <w:rPr>
          <w:rFonts w:ascii="Times New Roman" w:eastAsia="Times New Roman" w:hAnsi="Times New Roman" w:cs="Times New Roman"/>
          <w:sz w:val="28"/>
          <w:szCs w:val="28"/>
          <w:lang w:val="kk-KZ" w:eastAsia="ru-RU"/>
        </w:rPr>
        <w:t xml:space="preserve">Масанов Е.Ж. Медиамәдениеттегі адам мәселесі: 6D020100: док. PhD. ... дис. – Алматы, 2012. </w:t>
      </w:r>
      <w:r w:rsidR="008656DF"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151 б.</w:t>
      </w:r>
    </w:p>
    <w:p w:rsidR="00233ED6" w:rsidRPr="00454148" w:rsidRDefault="00233ED6" w:rsidP="00623607">
      <w:pPr>
        <w:suppressAutoHyphens/>
        <w:spacing w:after="0" w:line="240" w:lineRule="auto"/>
        <w:ind w:firstLine="709"/>
        <w:jc w:val="both"/>
        <w:rPr>
          <w:rFonts w:ascii="Times New Roman" w:hAnsi="Times New Roman" w:cs="Times New Roman"/>
          <w:sz w:val="28"/>
          <w:szCs w:val="28"/>
          <w:lang w:val="kk-KZ"/>
        </w:rPr>
      </w:pPr>
      <w:r w:rsidRPr="00454148">
        <w:rPr>
          <w:rFonts w:ascii="Times New Roman" w:hAnsi="Times New Roman" w:cs="Times New Roman"/>
          <w:sz w:val="28"/>
          <w:szCs w:val="28"/>
          <w:lang w:val="kk-KZ"/>
        </w:rPr>
        <w:t xml:space="preserve">48 </w:t>
      </w:r>
      <w:r w:rsidRPr="00454148">
        <w:rPr>
          <w:rFonts w:ascii="Times New Roman" w:eastAsia="Times New Roman" w:hAnsi="Times New Roman" w:cs="Times New Roman"/>
          <w:sz w:val="28"/>
          <w:szCs w:val="28"/>
          <w:lang w:val="kk-KZ" w:eastAsia="ru-RU"/>
        </w:rPr>
        <w:t xml:space="preserve">Серикбаева Н.Б. Болашақ педагог-психологтардың медиамәдениетін қалыптастырудың ғылыми негіздері: 6D010300: док. PhD ... дис. – Семей, 2022. </w:t>
      </w:r>
      <w:r w:rsidR="008656DF"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153 б.</w:t>
      </w:r>
    </w:p>
    <w:p w:rsidR="00233ED6" w:rsidRPr="00454148" w:rsidRDefault="00233ED6" w:rsidP="00623607">
      <w:pPr>
        <w:suppressAutoHyphens/>
        <w:spacing w:after="0" w:line="240" w:lineRule="auto"/>
        <w:ind w:firstLine="709"/>
        <w:jc w:val="both"/>
        <w:rPr>
          <w:rFonts w:ascii="Times New Roman" w:hAnsi="Times New Roman" w:cs="Times New Roman"/>
          <w:sz w:val="28"/>
          <w:szCs w:val="28"/>
          <w:lang w:val="kk-KZ"/>
        </w:rPr>
      </w:pPr>
      <w:r w:rsidRPr="00454148">
        <w:rPr>
          <w:rFonts w:ascii="Times New Roman" w:hAnsi="Times New Roman" w:cs="Times New Roman"/>
          <w:sz w:val="28"/>
          <w:szCs w:val="28"/>
          <w:lang w:val="kk-KZ"/>
        </w:rPr>
        <w:t xml:space="preserve">49 </w:t>
      </w:r>
      <w:r w:rsidRPr="00454148">
        <w:rPr>
          <w:rFonts w:ascii="Times New Roman" w:eastAsia="Calibri" w:hAnsi="Times New Roman" w:cs="Times New Roman"/>
          <w:bCs/>
          <w:iCs/>
          <w:sz w:val="28"/>
          <w:szCs w:val="28"/>
          <w:lang w:val="kk-KZ" w:eastAsia="en-US"/>
        </w:rPr>
        <w:t>Абдигапбарова У.М., Исабаева Д.Н., Қасымова Д.Т.</w:t>
      </w:r>
      <w:r w:rsidR="008656DF" w:rsidRPr="00454148">
        <w:rPr>
          <w:rFonts w:ascii="Times New Roman" w:eastAsia="Calibri" w:hAnsi="Times New Roman" w:cs="Times New Roman"/>
          <w:bCs/>
          <w:iCs/>
          <w:sz w:val="28"/>
          <w:szCs w:val="28"/>
          <w:lang w:val="kk-KZ" w:eastAsia="en-US"/>
        </w:rPr>
        <w:t xml:space="preserve"> және т.б.</w:t>
      </w:r>
      <w:r w:rsidRPr="00454148">
        <w:rPr>
          <w:rFonts w:ascii="Times New Roman" w:eastAsia="Calibri" w:hAnsi="Times New Roman" w:cs="Times New Roman"/>
          <w:bCs/>
          <w:iCs/>
          <w:sz w:val="28"/>
          <w:szCs w:val="28"/>
          <w:lang w:val="kk-KZ" w:eastAsia="en-US"/>
        </w:rPr>
        <w:t xml:space="preserve"> Әлеуметтік желілердегі студенттердің белсенділігін мониторингілеу: желідегі қарым-қатынас мәдениеті мен цифрлық этикет кілті ретінде // Абай атындағы ҚазҰПУ-ң Хабаршысы</w:t>
      </w:r>
      <w:r w:rsidR="008656DF" w:rsidRPr="00454148">
        <w:rPr>
          <w:rFonts w:ascii="Times New Roman" w:eastAsia="Calibri" w:hAnsi="Times New Roman" w:cs="Times New Roman"/>
          <w:bCs/>
          <w:iCs/>
          <w:sz w:val="28"/>
          <w:szCs w:val="28"/>
          <w:lang w:val="kk-KZ" w:eastAsia="en-US"/>
        </w:rPr>
        <w:t xml:space="preserve">. – 2024. – </w:t>
      </w:r>
      <w:r w:rsidRPr="00454148">
        <w:rPr>
          <w:rFonts w:ascii="Times New Roman" w:eastAsia="Calibri" w:hAnsi="Times New Roman" w:cs="Times New Roman"/>
          <w:bCs/>
          <w:iCs/>
          <w:sz w:val="28"/>
          <w:szCs w:val="28"/>
          <w:lang w:val="kk-KZ" w:eastAsia="en-US"/>
        </w:rPr>
        <w:t>№1(81)</w:t>
      </w:r>
      <w:r w:rsidR="008656DF" w:rsidRPr="00454148">
        <w:rPr>
          <w:rFonts w:ascii="Times New Roman" w:eastAsia="Calibri" w:hAnsi="Times New Roman" w:cs="Times New Roman"/>
          <w:bCs/>
          <w:iCs/>
          <w:sz w:val="28"/>
          <w:szCs w:val="28"/>
          <w:lang w:val="kk-KZ" w:eastAsia="en-US"/>
        </w:rPr>
        <w:t xml:space="preserve">. – Б. </w:t>
      </w:r>
      <w:r w:rsidRPr="00454148">
        <w:rPr>
          <w:rFonts w:ascii="Times New Roman" w:eastAsia="Calibri" w:hAnsi="Times New Roman" w:cs="Times New Roman"/>
          <w:bCs/>
          <w:iCs/>
          <w:sz w:val="28"/>
          <w:szCs w:val="28"/>
          <w:lang w:val="kk-KZ" w:eastAsia="en-US"/>
        </w:rPr>
        <w:t xml:space="preserve">187-201. </w:t>
      </w:r>
    </w:p>
    <w:p w:rsidR="00233ED6" w:rsidRPr="00454148" w:rsidRDefault="00233ED6" w:rsidP="00623607">
      <w:pPr>
        <w:suppressAutoHyphens/>
        <w:spacing w:after="0" w:line="240" w:lineRule="auto"/>
        <w:ind w:firstLine="709"/>
        <w:jc w:val="both"/>
        <w:rPr>
          <w:rFonts w:ascii="Times New Roman" w:hAnsi="Times New Roman" w:cs="Times New Roman"/>
          <w:sz w:val="28"/>
          <w:szCs w:val="28"/>
          <w:lang w:val="kk-KZ"/>
        </w:rPr>
      </w:pPr>
      <w:r w:rsidRPr="00454148">
        <w:rPr>
          <w:rFonts w:ascii="Times New Roman" w:hAnsi="Times New Roman" w:cs="Times New Roman"/>
          <w:sz w:val="28"/>
          <w:szCs w:val="28"/>
          <w:lang w:val="kk-KZ"/>
        </w:rPr>
        <w:t xml:space="preserve">50 </w:t>
      </w:r>
      <w:r w:rsidRPr="00454148">
        <w:rPr>
          <w:rFonts w:ascii="Times New Roman" w:eastAsia="Times New Roman" w:hAnsi="Times New Roman" w:cs="Times New Roman"/>
          <w:sz w:val="28"/>
          <w:szCs w:val="28"/>
          <w:lang w:val="kk-KZ" w:eastAsia="ru-RU"/>
        </w:rPr>
        <w:t xml:space="preserve">Халел А. Болашақ дипломаттардың шеттілдік мәдениетаралық коммуникативтік дискурсын қалыптастырудың ғылыми-әдістемелік негіздері: 6D010900: док. PhD ... дис. – Алматы, 2022. </w:t>
      </w:r>
      <w:r w:rsidR="00D66F6B"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 xml:space="preserve">156 б. </w:t>
      </w:r>
    </w:p>
    <w:p w:rsidR="00233ED6" w:rsidRPr="00454148" w:rsidRDefault="00233ED6" w:rsidP="00623607">
      <w:pPr>
        <w:suppressAutoHyphens/>
        <w:spacing w:after="0" w:line="240" w:lineRule="auto"/>
        <w:ind w:firstLine="709"/>
        <w:jc w:val="both"/>
        <w:rPr>
          <w:rFonts w:ascii="Times New Roman" w:hAnsi="Times New Roman" w:cs="Times New Roman"/>
          <w:sz w:val="28"/>
          <w:szCs w:val="28"/>
          <w:lang w:val="kk-KZ"/>
        </w:rPr>
      </w:pPr>
      <w:r w:rsidRPr="00454148">
        <w:rPr>
          <w:rFonts w:ascii="Times New Roman" w:hAnsi="Times New Roman" w:cs="Times New Roman"/>
          <w:sz w:val="28"/>
          <w:szCs w:val="28"/>
          <w:lang w:val="kk-KZ"/>
        </w:rPr>
        <w:t xml:space="preserve">51 </w:t>
      </w:r>
      <w:r w:rsidRPr="00454148">
        <w:rPr>
          <w:rFonts w:ascii="Times New Roman" w:eastAsia="Times New Roman" w:hAnsi="Times New Roman" w:cs="Times New Roman"/>
          <w:sz w:val="28"/>
          <w:szCs w:val="28"/>
          <w:lang w:val="kk-KZ" w:eastAsia="ru-RU"/>
        </w:rPr>
        <w:t xml:space="preserve">Мутанова Д.Ю. Болашақ ағылшын тілі мұғалімдерінің коммуникативтік мәдениетін дамыту: 6D010300: док. PhD ... дис. – Алматы, 2019. </w:t>
      </w:r>
      <w:r w:rsidR="00D66F6B"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 xml:space="preserve">168 б. </w:t>
      </w:r>
    </w:p>
    <w:p w:rsidR="00233ED6" w:rsidRPr="00454148" w:rsidRDefault="00233ED6" w:rsidP="00623607">
      <w:pPr>
        <w:suppressAutoHyphens/>
        <w:spacing w:after="0" w:line="240" w:lineRule="auto"/>
        <w:ind w:firstLine="709"/>
        <w:jc w:val="both"/>
        <w:rPr>
          <w:rFonts w:ascii="Times New Roman" w:eastAsia="Times New Roman" w:hAnsi="Times New Roman" w:cs="Times New Roman"/>
          <w:sz w:val="28"/>
          <w:szCs w:val="28"/>
          <w:lang w:val="kk-KZ" w:eastAsia="ru-RU"/>
        </w:rPr>
      </w:pPr>
      <w:r w:rsidRPr="00454148">
        <w:rPr>
          <w:rFonts w:ascii="Times New Roman" w:hAnsi="Times New Roman" w:cs="Times New Roman"/>
          <w:sz w:val="28"/>
          <w:szCs w:val="28"/>
          <w:lang w:val="kk-KZ"/>
        </w:rPr>
        <w:t xml:space="preserve">52 </w:t>
      </w:r>
      <w:r w:rsidRPr="00454148">
        <w:rPr>
          <w:rFonts w:ascii="Times New Roman" w:eastAsia="Times New Roman" w:hAnsi="Times New Roman" w:cs="Times New Roman"/>
          <w:sz w:val="28"/>
          <w:szCs w:val="28"/>
          <w:lang w:val="kk-KZ" w:eastAsia="ru-RU"/>
        </w:rPr>
        <w:t xml:space="preserve">Мулдабекова К.Т. Ақпараттық технологиялар арқылы болашақ мамандардың коммуникативтік құзыреттілігін қалыптастыру: 6D010200: док. PhD ... дис. – Алматы, 2014. </w:t>
      </w:r>
      <w:r w:rsidR="00D66F6B"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158 б.</w:t>
      </w:r>
    </w:p>
    <w:p w:rsidR="00233ED6" w:rsidRPr="00454148" w:rsidRDefault="00233ED6" w:rsidP="00623607">
      <w:pPr>
        <w:suppressAutoHyphens/>
        <w:spacing w:after="0" w:line="240" w:lineRule="auto"/>
        <w:ind w:firstLine="709"/>
        <w:jc w:val="both"/>
        <w:rPr>
          <w:rFonts w:ascii="Times New Roman" w:eastAsia="Times New Roman" w:hAnsi="Times New Roman" w:cs="Times New Roman"/>
          <w:sz w:val="28"/>
          <w:szCs w:val="28"/>
          <w:lang w:val="kk-KZ" w:eastAsia="ru-RU"/>
        </w:rPr>
      </w:pPr>
      <w:r w:rsidRPr="00454148">
        <w:rPr>
          <w:rFonts w:ascii="Times New Roman" w:eastAsia="Times New Roman" w:hAnsi="Times New Roman" w:cs="Times New Roman"/>
          <w:sz w:val="28"/>
          <w:szCs w:val="28"/>
          <w:lang w:val="kk-KZ" w:eastAsia="ru-RU"/>
        </w:rPr>
        <w:t>53 Сейітқазы П.Б., Асылбекова М.П., Сулейменова Ж.Т.</w:t>
      </w:r>
      <w:r w:rsidR="00D66F6B" w:rsidRPr="00454148">
        <w:rPr>
          <w:rFonts w:ascii="Times New Roman" w:eastAsia="Times New Roman" w:hAnsi="Times New Roman" w:cs="Times New Roman"/>
          <w:sz w:val="28"/>
          <w:szCs w:val="28"/>
          <w:lang w:val="kk-KZ" w:eastAsia="ru-RU"/>
        </w:rPr>
        <w:t xml:space="preserve"> және т.б. </w:t>
      </w:r>
      <w:r w:rsidRPr="00454148">
        <w:rPr>
          <w:rFonts w:ascii="Times New Roman" w:eastAsia="Times New Roman" w:hAnsi="Times New Roman" w:cs="Times New Roman"/>
          <w:sz w:val="28"/>
          <w:szCs w:val="28"/>
          <w:lang w:val="kk-KZ" w:eastAsia="ru-RU"/>
        </w:rPr>
        <w:t>Желілік коммуникативтік мәдениет пен цифрлық этикет бойынша терминологиялық сөздік. – Астана</w:t>
      </w:r>
      <w:r w:rsidR="00D66F6B"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2023. </w:t>
      </w:r>
      <w:r w:rsidR="00D66F6B"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137 б. </w:t>
      </w:r>
    </w:p>
    <w:p w:rsidR="00233ED6" w:rsidRPr="00454148" w:rsidRDefault="00233ED6" w:rsidP="00623607">
      <w:pPr>
        <w:suppressAutoHyphens/>
        <w:spacing w:after="0" w:line="240" w:lineRule="auto"/>
        <w:ind w:firstLine="709"/>
        <w:contextualSpacing/>
        <w:jc w:val="both"/>
        <w:rPr>
          <w:rFonts w:ascii="Times New Roman" w:eastAsia="NSimSun" w:hAnsi="Times New Roman" w:cs="Times New Roman"/>
          <w:bCs/>
          <w:kern w:val="2"/>
          <w:sz w:val="28"/>
          <w:szCs w:val="28"/>
          <w:lang w:val="kk-KZ" w:bidi="hi-IN"/>
        </w:rPr>
      </w:pPr>
      <w:r w:rsidRPr="00454148">
        <w:rPr>
          <w:rFonts w:ascii="Times New Roman" w:eastAsia="Calibri" w:hAnsi="Times New Roman" w:cs="Times New Roman"/>
          <w:sz w:val="28"/>
          <w:szCs w:val="28"/>
          <w:lang w:val="kk-KZ" w:eastAsia="en-US"/>
        </w:rPr>
        <w:t xml:space="preserve">54 </w:t>
      </w:r>
      <w:r w:rsidRPr="00454148">
        <w:rPr>
          <w:rFonts w:ascii="Times New Roman" w:eastAsia="Times New Roman" w:hAnsi="Times New Roman" w:cs="Times New Roman"/>
          <w:sz w:val="28"/>
          <w:szCs w:val="28"/>
          <w:lang w:val="kk-KZ" w:eastAsia="ru-RU"/>
        </w:rPr>
        <w:t>Сейітқазы П.Б., Сламбекова Т.С., Сулейменова Ж.Т.</w:t>
      </w:r>
      <w:r w:rsidR="00D66F6B" w:rsidRPr="00454148">
        <w:rPr>
          <w:rFonts w:ascii="Times New Roman" w:eastAsia="Times New Roman" w:hAnsi="Times New Roman" w:cs="Times New Roman"/>
          <w:sz w:val="28"/>
          <w:szCs w:val="28"/>
          <w:lang w:val="kk-KZ" w:eastAsia="ru-RU"/>
        </w:rPr>
        <w:t xml:space="preserve"> және т.б.</w:t>
      </w:r>
      <w:r w:rsidRPr="00454148">
        <w:rPr>
          <w:rFonts w:ascii="Times New Roman" w:eastAsia="Times New Roman" w:hAnsi="Times New Roman" w:cs="Times New Roman"/>
          <w:sz w:val="28"/>
          <w:szCs w:val="28"/>
          <w:lang w:val="kk-KZ" w:eastAsia="ru-RU"/>
        </w:rPr>
        <w:t xml:space="preserve"> </w:t>
      </w:r>
      <w:r w:rsidRPr="00454148">
        <w:rPr>
          <w:rFonts w:ascii="Times New Roman" w:eastAsia="Calibri" w:hAnsi="Times New Roman" w:cs="Times New Roman"/>
          <w:sz w:val="28"/>
          <w:szCs w:val="28"/>
          <w:lang w:val="kk-KZ" w:eastAsia="en-US"/>
        </w:rPr>
        <w:t>Цифрлық этика және желілік коммуникативтік мәдениет</w:t>
      </w:r>
      <w:r w:rsidR="00D66F6B"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оқу-әдістем</w:t>
      </w:r>
      <w:r w:rsidR="00D66F6B"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құр</w:t>
      </w:r>
      <w:r w:rsidRPr="00454148">
        <w:rPr>
          <w:rFonts w:ascii="Times New Roman" w:eastAsia="NSimSun" w:hAnsi="Times New Roman" w:cs="Times New Roman"/>
          <w:bCs/>
          <w:kern w:val="2"/>
          <w:sz w:val="28"/>
          <w:szCs w:val="28"/>
          <w:lang w:val="kk-KZ" w:bidi="hi-IN"/>
        </w:rPr>
        <w:t xml:space="preserve">. – Астана, 2024. </w:t>
      </w:r>
      <w:r w:rsidR="00D66F6B" w:rsidRPr="00454148">
        <w:rPr>
          <w:rFonts w:ascii="Times New Roman" w:eastAsia="NSimSun" w:hAnsi="Times New Roman" w:cs="Times New Roman"/>
          <w:bCs/>
          <w:kern w:val="2"/>
          <w:sz w:val="28"/>
          <w:szCs w:val="28"/>
          <w:lang w:val="kk-KZ" w:bidi="hi-IN"/>
        </w:rPr>
        <w:t>–</w:t>
      </w:r>
      <w:r w:rsidRPr="00454148">
        <w:rPr>
          <w:rFonts w:ascii="Times New Roman" w:eastAsia="NSimSun" w:hAnsi="Times New Roman" w:cs="Times New Roman"/>
          <w:bCs/>
          <w:kern w:val="2"/>
          <w:sz w:val="28"/>
          <w:szCs w:val="28"/>
          <w:lang w:val="kk-KZ" w:bidi="hi-IN"/>
        </w:rPr>
        <w:t xml:space="preserve"> 111 б.</w:t>
      </w:r>
    </w:p>
    <w:p w:rsidR="00933469" w:rsidRPr="00454148" w:rsidRDefault="00933469" w:rsidP="00933469">
      <w:pPr>
        <w:suppressAutoHyphens/>
        <w:spacing w:after="0" w:line="240" w:lineRule="auto"/>
        <w:ind w:firstLine="709"/>
        <w:contextualSpacing/>
        <w:jc w:val="both"/>
        <w:rPr>
          <w:rFonts w:ascii="Times New Roman" w:eastAsia="NSimSun" w:hAnsi="Times New Roman" w:cs="Times New Roman"/>
          <w:bCs/>
          <w:kern w:val="2"/>
          <w:sz w:val="28"/>
          <w:szCs w:val="28"/>
          <w:lang w:val="kk-KZ" w:bidi="hi-IN"/>
        </w:rPr>
      </w:pPr>
      <w:r w:rsidRPr="00454148">
        <w:rPr>
          <w:rFonts w:ascii="Times New Roman" w:eastAsia="NSimSun" w:hAnsi="Times New Roman" w:cs="Times New Roman"/>
          <w:bCs/>
          <w:kern w:val="2"/>
          <w:sz w:val="28"/>
          <w:szCs w:val="28"/>
          <w:lang w:val="kk-KZ" w:bidi="hi-IN"/>
        </w:rPr>
        <w:t xml:space="preserve">55 Асылбекова М.П., Қасымбекова Г.К., </w:t>
      </w:r>
      <w:r>
        <w:rPr>
          <w:rFonts w:ascii="Times New Roman" w:eastAsia="NSimSun" w:hAnsi="Times New Roman" w:cs="Times New Roman"/>
          <w:bCs/>
          <w:kern w:val="2"/>
          <w:sz w:val="28"/>
          <w:szCs w:val="28"/>
          <w:lang w:val="kk-KZ" w:bidi="hi-IN"/>
        </w:rPr>
        <w:t>Сулейменова Ж.Т.</w:t>
      </w:r>
      <w:r w:rsidRPr="00454148">
        <w:rPr>
          <w:rFonts w:ascii="Times New Roman" w:eastAsia="NSimSun" w:hAnsi="Times New Roman" w:cs="Times New Roman"/>
          <w:bCs/>
          <w:kern w:val="2"/>
          <w:sz w:val="28"/>
          <w:szCs w:val="28"/>
          <w:lang w:val="kk-KZ" w:bidi="hi-IN"/>
        </w:rPr>
        <w:t xml:space="preserve"> және т.б. Буллинг және кибербуллингті алдын алудың психодиагностикалық әдістемесі. – Астана, 2023. – 144 б.</w:t>
      </w:r>
    </w:p>
    <w:p w:rsidR="00933469" w:rsidRPr="00454148" w:rsidRDefault="00933469" w:rsidP="00933469">
      <w:pPr>
        <w:suppressAutoHyphens/>
        <w:spacing w:after="0" w:line="240" w:lineRule="auto"/>
        <w:ind w:firstLine="709"/>
        <w:contextualSpacing/>
        <w:jc w:val="both"/>
        <w:rPr>
          <w:rFonts w:ascii="Times New Roman" w:eastAsia="NSimSun" w:hAnsi="Times New Roman" w:cs="Times New Roman"/>
          <w:bCs/>
          <w:kern w:val="2"/>
          <w:sz w:val="28"/>
          <w:szCs w:val="28"/>
          <w:lang w:val="kk-KZ" w:bidi="hi-IN"/>
        </w:rPr>
      </w:pPr>
      <w:r w:rsidRPr="00454148">
        <w:rPr>
          <w:rFonts w:ascii="Times New Roman" w:eastAsia="NSimSun" w:hAnsi="Times New Roman" w:cs="Times New Roman"/>
          <w:bCs/>
          <w:kern w:val="2"/>
          <w:sz w:val="28"/>
          <w:szCs w:val="28"/>
          <w:lang w:val="kk-KZ" w:bidi="hi-IN"/>
        </w:rPr>
        <w:t xml:space="preserve">56 Асылбекова М.П., Қасымбекова Г.К., </w:t>
      </w:r>
      <w:r>
        <w:rPr>
          <w:rFonts w:ascii="Times New Roman" w:eastAsia="NSimSun" w:hAnsi="Times New Roman" w:cs="Times New Roman"/>
          <w:bCs/>
          <w:kern w:val="2"/>
          <w:sz w:val="28"/>
          <w:szCs w:val="28"/>
          <w:lang w:val="kk-KZ" w:bidi="hi-IN"/>
        </w:rPr>
        <w:t xml:space="preserve">Сулейменова Ж.Т. </w:t>
      </w:r>
      <w:r w:rsidRPr="00454148">
        <w:rPr>
          <w:rFonts w:ascii="Times New Roman" w:eastAsia="NSimSun" w:hAnsi="Times New Roman" w:cs="Times New Roman"/>
          <w:bCs/>
          <w:kern w:val="2"/>
          <w:sz w:val="28"/>
          <w:szCs w:val="28"/>
          <w:lang w:val="kk-KZ" w:bidi="hi-IN"/>
        </w:rPr>
        <w:t xml:space="preserve">және т.б. Балаларға қатысты буллингтің алдын алу: тренингтер жинағы. – Астана, 2023. –148 б. </w:t>
      </w:r>
    </w:p>
    <w:p w:rsidR="00233ED6" w:rsidRPr="00454148" w:rsidRDefault="00BF1BBF" w:rsidP="00BF1BBF">
      <w:pPr>
        <w:suppressAutoHyphens/>
        <w:spacing w:after="0" w:line="240" w:lineRule="auto"/>
        <w:ind w:firstLine="709"/>
        <w:contextualSpacing/>
        <w:jc w:val="both"/>
        <w:rPr>
          <w:rFonts w:ascii="Times New Roman" w:eastAsia="NSimSun" w:hAnsi="Times New Roman" w:cs="Times New Roman"/>
          <w:bCs/>
          <w:kern w:val="2"/>
          <w:sz w:val="28"/>
          <w:szCs w:val="28"/>
          <w:lang w:val="kk-KZ" w:bidi="hi-IN"/>
        </w:rPr>
      </w:pPr>
      <w:r w:rsidRPr="00454148">
        <w:rPr>
          <w:rFonts w:ascii="Times New Roman" w:eastAsia="NSimSun" w:hAnsi="Times New Roman" w:cs="Times New Roman"/>
          <w:bCs/>
          <w:kern w:val="2"/>
          <w:sz w:val="28"/>
          <w:szCs w:val="28"/>
          <w:lang w:val="kk-KZ" w:bidi="hi-IN"/>
        </w:rPr>
        <w:t xml:space="preserve">57 </w:t>
      </w:r>
      <w:r w:rsidR="00233ED6" w:rsidRPr="00454148">
        <w:rPr>
          <w:rFonts w:ascii="Times New Roman" w:eastAsia="Times New Roman" w:hAnsi="Times New Roman" w:cs="Times New Roman"/>
          <w:sz w:val="28"/>
          <w:szCs w:val="28"/>
          <w:lang w:val="kk-KZ" w:eastAsia="ru-RU"/>
        </w:rPr>
        <w:t xml:space="preserve">Кастельс М. Информационная эпоха: экономика, общество и культура / пер. с англ. – М.: ГУ ВШЭ, 2000. </w:t>
      </w:r>
      <w:r w:rsidR="00D66F6B" w:rsidRPr="00454148">
        <w:rPr>
          <w:rFonts w:ascii="Times New Roman" w:eastAsia="Times New Roman" w:hAnsi="Times New Roman" w:cs="Times New Roman"/>
          <w:sz w:val="28"/>
          <w:szCs w:val="28"/>
          <w:lang w:val="kk-KZ" w:eastAsia="ru-RU"/>
        </w:rPr>
        <w:t>–</w:t>
      </w:r>
      <w:r w:rsidR="00233ED6" w:rsidRPr="00454148">
        <w:rPr>
          <w:rFonts w:ascii="Times New Roman" w:eastAsia="Times New Roman" w:hAnsi="Times New Roman" w:cs="Times New Roman"/>
          <w:sz w:val="28"/>
          <w:szCs w:val="28"/>
          <w:lang w:val="kk-KZ" w:eastAsia="ru-RU"/>
        </w:rPr>
        <w:t xml:space="preserve"> 608 с.</w:t>
      </w:r>
    </w:p>
    <w:p w:rsidR="00BF1BBF" w:rsidRPr="00454148" w:rsidRDefault="00233ED6" w:rsidP="00BF1BBF">
      <w:pPr>
        <w:suppressAutoHyphens/>
        <w:spacing w:after="0" w:line="240" w:lineRule="auto"/>
        <w:ind w:firstLine="709"/>
        <w:contextualSpacing/>
        <w:jc w:val="both"/>
        <w:rPr>
          <w:rFonts w:ascii="Times New Roman" w:eastAsia="NSimSun" w:hAnsi="Times New Roman" w:cs="Times New Roman"/>
          <w:bCs/>
          <w:kern w:val="2"/>
          <w:sz w:val="28"/>
          <w:szCs w:val="28"/>
          <w:lang w:val="kk-KZ" w:bidi="hi-IN"/>
        </w:rPr>
      </w:pPr>
      <w:r w:rsidRPr="00454148">
        <w:rPr>
          <w:rFonts w:ascii="Times New Roman" w:eastAsia="Times New Roman" w:hAnsi="Times New Roman" w:cs="Times New Roman"/>
          <w:sz w:val="28"/>
          <w:szCs w:val="28"/>
          <w:lang w:val="kk-KZ" w:eastAsia="ru-RU"/>
        </w:rPr>
        <w:t xml:space="preserve">58 </w:t>
      </w:r>
      <w:r w:rsidRPr="00454148">
        <w:rPr>
          <w:rFonts w:ascii="Times New Roman" w:eastAsia="Times New Roman" w:hAnsi="Times New Roman" w:cs="Times New Roman"/>
          <w:sz w:val="28"/>
          <w:szCs w:val="28"/>
          <w:lang w:val="kk-KZ" w:eastAsia="ar-SA"/>
        </w:rPr>
        <w:t xml:space="preserve">Сүлейменова Ж.Т. Цифрлық білімдік ортада кәсіби </w:t>
      </w:r>
      <w:r w:rsidR="00D66F6B" w:rsidRPr="00454148">
        <w:rPr>
          <w:rFonts w:ascii="Times New Roman" w:eastAsia="Times New Roman" w:hAnsi="Times New Roman" w:cs="Times New Roman"/>
          <w:sz w:val="28"/>
          <w:szCs w:val="28"/>
          <w:lang w:val="kk-KZ" w:eastAsia="ar-SA"/>
        </w:rPr>
        <w:t xml:space="preserve">маман даярлау ерекшеліктері // </w:t>
      </w:r>
      <w:r w:rsidRPr="00454148">
        <w:rPr>
          <w:rFonts w:ascii="Times New Roman" w:eastAsia="Times New Roman" w:hAnsi="Times New Roman" w:cs="Times New Roman"/>
          <w:sz w:val="28"/>
          <w:szCs w:val="28"/>
          <w:lang w:val="kk-KZ" w:eastAsia="ar-SA"/>
        </w:rPr>
        <w:t>Ǵ</w:t>
      </w:r>
      <w:r w:rsidR="00D66F6B" w:rsidRPr="00454148">
        <w:rPr>
          <w:rFonts w:ascii="Times New Roman" w:eastAsia="Times New Roman" w:hAnsi="Times New Roman" w:cs="Times New Roman"/>
          <w:sz w:val="28"/>
          <w:szCs w:val="28"/>
          <w:lang w:val="kk-KZ" w:eastAsia="ar-SA"/>
        </w:rPr>
        <w:t>ylym</w:t>
      </w:r>
      <w:r w:rsidRPr="00454148">
        <w:rPr>
          <w:rFonts w:ascii="Times New Roman" w:eastAsia="Times New Roman" w:hAnsi="Times New Roman" w:cs="Times New Roman"/>
          <w:sz w:val="28"/>
          <w:szCs w:val="28"/>
          <w:lang w:val="kk-KZ" w:eastAsia="ar-SA"/>
        </w:rPr>
        <w:t xml:space="preserve"> J</w:t>
      </w:r>
      <w:r w:rsidR="00D66F6B" w:rsidRPr="00454148">
        <w:rPr>
          <w:rFonts w:ascii="Times New Roman" w:eastAsia="Times New Roman" w:hAnsi="Times New Roman" w:cs="Times New Roman"/>
          <w:sz w:val="28"/>
          <w:szCs w:val="28"/>
          <w:lang w:val="kk-KZ" w:eastAsia="ar-SA"/>
        </w:rPr>
        <w:t>áne</w:t>
      </w:r>
      <w:r w:rsidRPr="00454148">
        <w:rPr>
          <w:rFonts w:ascii="Times New Roman" w:eastAsia="Times New Roman" w:hAnsi="Times New Roman" w:cs="Times New Roman"/>
          <w:sz w:val="28"/>
          <w:szCs w:val="28"/>
          <w:lang w:val="kk-KZ" w:eastAsia="ar-SA"/>
        </w:rPr>
        <w:t xml:space="preserve"> B</w:t>
      </w:r>
      <w:r w:rsidR="00D66F6B" w:rsidRPr="00454148">
        <w:rPr>
          <w:rFonts w:ascii="Times New Roman" w:eastAsia="Times New Roman" w:hAnsi="Times New Roman" w:cs="Times New Roman"/>
          <w:sz w:val="28"/>
          <w:szCs w:val="28"/>
          <w:lang w:val="kk-KZ" w:eastAsia="ar-SA"/>
        </w:rPr>
        <w:t>ilim</w:t>
      </w:r>
      <w:r w:rsidRPr="00454148">
        <w:rPr>
          <w:rFonts w:ascii="Times New Roman" w:eastAsia="Times New Roman" w:hAnsi="Times New Roman" w:cs="Times New Roman"/>
          <w:sz w:val="28"/>
          <w:szCs w:val="28"/>
          <w:lang w:val="kk-KZ" w:eastAsia="ar-SA"/>
        </w:rPr>
        <w:t xml:space="preserve"> – 2021</w:t>
      </w:r>
      <w:r w:rsidR="00D66F6B" w:rsidRPr="00454148">
        <w:rPr>
          <w:rFonts w:ascii="Times New Roman" w:eastAsia="Times New Roman" w:hAnsi="Times New Roman" w:cs="Times New Roman"/>
          <w:sz w:val="28"/>
          <w:szCs w:val="28"/>
          <w:lang w:val="kk-KZ" w:eastAsia="ar-SA"/>
        </w:rPr>
        <w:t>:</w:t>
      </w:r>
      <w:r w:rsidRPr="00454148">
        <w:rPr>
          <w:rFonts w:ascii="Times New Roman" w:eastAsia="Times New Roman" w:hAnsi="Times New Roman" w:cs="Times New Roman"/>
          <w:sz w:val="28"/>
          <w:szCs w:val="28"/>
          <w:lang w:val="kk-KZ" w:eastAsia="ar-SA"/>
        </w:rPr>
        <w:t xml:space="preserve"> cтуд</w:t>
      </w:r>
      <w:r w:rsidR="00D66F6B" w:rsidRPr="00454148">
        <w:rPr>
          <w:rFonts w:ascii="Times New Roman" w:eastAsia="Times New Roman" w:hAnsi="Times New Roman" w:cs="Times New Roman"/>
          <w:sz w:val="28"/>
          <w:szCs w:val="28"/>
          <w:lang w:val="kk-KZ" w:eastAsia="ar-SA"/>
        </w:rPr>
        <w:t>.</w:t>
      </w:r>
      <w:r w:rsidRPr="00454148">
        <w:rPr>
          <w:rFonts w:ascii="Times New Roman" w:eastAsia="Times New Roman" w:hAnsi="Times New Roman" w:cs="Times New Roman"/>
          <w:sz w:val="28"/>
          <w:szCs w:val="28"/>
          <w:lang w:val="kk-KZ" w:eastAsia="ar-SA"/>
        </w:rPr>
        <w:t xml:space="preserve"> мен жас ғалым</w:t>
      </w:r>
      <w:r w:rsidR="00D66F6B" w:rsidRPr="00454148">
        <w:rPr>
          <w:rFonts w:ascii="Times New Roman" w:eastAsia="Times New Roman" w:hAnsi="Times New Roman" w:cs="Times New Roman"/>
          <w:sz w:val="28"/>
          <w:szCs w:val="28"/>
          <w:lang w:val="kk-KZ" w:eastAsia="ar-SA"/>
        </w:rPr>
        <w:t>.</w:t>
      </w:r>
      <w:r w:rsidRPr="00454148">
        <w:rPr>
          <w:rFonts w:ascii="Times New Roman" w:eastAsia="Times New Roman" w:hAnsi="Times New Roman" w:cs="Times New Roman"/>
          <w:sz w:val="28"/>
          <w:szCs w:val="28"/>
          <w:lang w:val="kk-KZ" w:eastAsia="ar-SA"/>
        </w:rPr>
        <w:t xml:space="preserve"> </w:t>
      </w:r>
      <w:r w:rsidR="00D66F6B" w:rsidRPr="00454148">
        <w:rPr>
          <w:rFonts w:ascii="Times New Roman" w:eastAsia="Times New Roman" w:hAnsi="Times New Roman" w:cs="Times New Roman"/>
          <w:sz w:val="28"/>
          <w:szCs w:val="28"/>
          <w:lang w:val="kk-KZ" w:eastAsia="ar-SA"/>
        </w:rPr>
        <w:t>16-ші</w:t>
      </w:r>
      <w:r w:rsidRPr="00454148">
        <w:rPr>
          <w:rFonts w:ascii="Times New Roman" w:eastAsia="Times New Roman" w:hAnsi="Times New Roman" w:cs="Times New Roman"/>
          <w:sz w:val="28"/>
          <w:szCs w:val="28"/>
          <w:lang w:val="kk-KZ" w:eastAsia="ar-SA"/>
        </w:rPr>
        <w:t xml:space="preserve"> </w:t>
      </w:r>
      <w:r w:rsidR="00D66F6B" w:rsidRPr="00454148">
        <w:rPr>
          <w:rFonts w:ascii="Times New Roman" w:eastAsia="Times New Roman" w:hAnsi="Times New Roman" w:cs="Times New Roman"/>
          <w:sz w:val="28"/>
          <w:szCs w:val="28"/>
          <w:lang w:val="kk-KZ" w:eastAsia="ar-SA"/>
        </w:rPr>
        <w:t xml:space="preserve">халық. </w:t>
      </w:r>
      <w:r w:rsidRPr="00454148">
        <w:rPr>
          <w:rFonts w:ascii="Times New Roman" w:eastAsia="Times New Roman" w:hAnsi="Times New Roman" w:cs="Times New Roman"/>
          <w:sz w:val="28"/>
          <w:szCs w:val="28"/>
          <w:lang w:val="kk-KZ" w:eastAsia="ar-SA"/>
        </w:rPr>
        <w:t>ғыл</w:t>
      </w:r>
      <w:r w:rsidR="00D66F6B" w:rsidRPr="00454148">
        <w:rPr>
          <w:rFonts w:ascii="Times New Roman" w:eastAsia="Times New Roman" w:hAnsi="Times New Roman" w:cs="Times New Roman"/>
          <w:sz w:val="28"/>
          <w:szCs w:val="28"/>
          <w:lang w:val="kk-KZ" w:eastAsia="ar-SA"/>
        </w:rPr>
        <w:t>.</w:t>
      </w:r>
      <w:r w:rsidRPr="00454148">
        <w:rPr>
          <w:rFonts w:ascii="Times New Roman" w:eastAsia="Times New Roman" w:hAnsi="Times New Roman" w:cs="Times New Roman"/>
          <w:sz w:val="28"/>
          <w:szCs w:val="28"/>
          <w:lang w:val="kk-KZ" w:eastAsia="ar-SA"/>
        </w:rPr>
        <w:t xml:space="preserve"> конф</w:t>
      </w:r>
      <w:r w:rsidR="00D66F6B" w:rsidRPr="00454148">
        <w:rPr>
          <w:rFonts w:ascii="Times New Roman" w:eastAsia="Times New Roman" w:hAnsi="Times New Roman" w:cs="Times New Roman"/>
          <w:sz w:val="28"/>
          <w:szCs w:val="28"/>
          <w:lang w:val="kk-KZ" w:eastAsia="ar-SA"/>
        </w:rPr>
        <w:t xml:space="preserve">. </w:t>
      </w:r>
      <w:r w:rsidRPr="00454148">
        <w:rPr>
          <w:rFonts w:ascii="Times New Roman" w:eastAsia="Times New Roman" w:hAnsi="Times New Roman" w:cs="Times New Roman"/>
          <w:sz w:val="28"/>
          <w:szCs w:val="28"/>
          <w:lang w:val="kk-KZ" w:eastAsia="ar-SA"/>
        </w:rPr>
        <w:t xml:space="preserve">– </w:t>
      </w:r>
      <w:r w:rsidR="00D66F6B" w:rsidRPr="00454148">
        <w:rPr>
          <w:rFonts w:ascii="Times New Roman" w:eastAsia="Times New Roman" w:hAnsi="Times New Roman" w:cs="Times New Roman"/>
          <w:sz w:val="28"/>
          <w:szCs w:val="28"/>
          <w:lang w:val="kk-KZ" w:eastAsia="ar-SA"/>
        </w:rPr>
        <w:t>Астана,</w:t>
      </w:r>
      <w:r w:rsidRPr="00454148">
        <w:rPr>
          <w:rFonts w:ascii="Times New Roman" w:eastAsia="Times New Roman" w:hAnsi="Times New Roman" w:cs="Times New Roman"/>
          <w:sz w:val="28"/>
          <w:szCs w:val="28"/>
          <w:lang w:val="kk-KZ" w:eastAsia="ar-SA"/>
        </w:rPr>
        <w:t xml:space="preserve"> 2021.</w:t>
      </w:r>
      <w:r w:rsidR="00D66F6B" w:rsidRPr="00454148">
        <w:rPr>
          <w:rFonts w:ascii="Times New Roman" w:eastAsia="Times New Roman" w:hAnsi="Times New Roman" w:cs="Times New Roman"/>
          <w:sz w:val="28"/>
          <w:szCs w:val="28"/>
          <w:lang w:val="kk-KZ" w:eastAsia="ar-SA"/>
        </w:rPr>
        <w:t xml:space="preserve"> –</w:t>
      </w:r>
      <w:r w:rsidRPr="00454148">
        <w:rPr>
          <w:rFonts w:ascii="Times New Roman" w:eastAsia="Times New Roman" w:hAnsi="Times New Roman" w:cs="Times New Roman"/>
          <w:sz w:val="28"/>
          <w:szCs w:val="28"/>
          <w:lang w:val="kk-KZ" w:eastAsia="ar-SA"/>
        </w:rPr>
        <w:t xml:space="preserve"> </w:t>
      </w:r>
      <w:r w:rsidR="00D66F6B" w:rsidRPr="00454148">
        <w:rPr>
          <w:rFonts w:ascii="Times New Roman" w:eastAsia="Times New Roman" w:hAnsi="Times New Roman" w:cs="Times New Roman"/>
          <w:sz w:val="28"/>
          <w:szCs w:val="28"/>
          <w:lang w:val="kk-KZ" w:eastAsia="ar-SA"/>
        </w:rPr>
        <w:t xml:space="preserve">Б. </w:t>
      </w:r>
      <w:r w:rsidRPr="00454148">
        <w:rPr>
          <w:rFonts w:ascii="Times New Roman" w:eastAsia="Times New Roman" w:hAnsi="Times New Roman" w:cs="Times New Roman"/>
          <w:sz w:val="28"/>
          <w:szCs w:val="28"/>
          <w:lang w:val="kk-KZ" w:eastAsia="ar-SA"/>
        </w:rPr>
        <w:t xml:space="preserve">4958-4961. </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59 Елькина Е.Е. Цифровая культура: понятие, модели и практики // Информационное общество: образование, наука, культура и технологии будущего. – 2018. – №2. – С. 195-203.</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 xml:space="preserve">60 Солдатова Г., Зотова Е., Лебешева М. и др. Интернет: возможности, компетенции, безопасность: метод. пос. – М.: </w:t>
      </w:r>
      <w:r w:rsidRPr="00454148">
        <w:rPr>
          <w:rFonts w:ascii="Times New Roman" w:eastAsia="Calibri" w:hAnsi="Times New Roman" w:cs="Times New Roman"/>
          <w:sz w:val="28"/>
          <w:szCs w:val="28"/>
          <w:lang w:val="en-US" w:eastAsia="en-US"/>
        </w:rPr>
        <w:t>Google</w:t>
      </w:r>
      <w:r w:rsidRPr="00454148">
        <w:rPr>
          <w:rFonts w:ascii="Times New Roman" w:eastAsia="Calibri" w:hAnsi="Times New Roman" w:cs="Times New Roman"/>
          <w:sz w:val="28"/>
          <w:szCs w:val="28"/>
          <w:lang w:eastAsia="en-US"/>
        </w:rPr>
        <w:t>, 2013. – 165 с.</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val="en-US" w:eastAsia="en-US"/>
        </w:rPr>
      </w:pPr>
      <w:r w:rsidRPr="00454148">
        <w:rPr>
          <w:rFonts w:ascii="Times New Roman" w:eastAsia="Calibri" w:hAnsi="Times New Roman" w:cs="Times New Roman"/>
          <w:sz w:val="28"/>
          <w:szCs w:val="28"/>
          <w:lang w:val="en-US" w:eastAsia="en-US"/>
        </w:rPr>
        <w:t xml:space="preserve">61 Turnbull C. Mom Just Facebooked Me and Dad Knows How to Text: The Influences of Computer-Mediated Communication on Interpersonal Communication and Differences Through Generations // The Elon Journal of Undergraduate Research in Communications. – 2010. – Vol. 1, Issue 1. – Р. 5-16. </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val="en-US" w:eastAsia="en-US"/>
        </w:rPr>
      </w:pPr>
      <w:r w:rsidRPr="00454148">
        <w:rPr>
          <w:rFonts w:ascii="Times New Roman" w:eastAsia="Calibri" w:hAnsi="Times New Roman" w:cs="Times New Roman"/>
          <w:sz w:val="28"/>
          <w:szCs w:val="28"/>
          <w:lang w:val="en-US" w:eastAsia="en-US"/>
        </w:rPr>
        <w:lastRenderedPageBreak/>
        <w:t>62 Prensky M. Teaching Digital Natives: Partnering for Real Learning. – NY., 2010. – 224 p.</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 xml:space="preserve">63 Стиллман Д., Стиллман И. Поколение </w:t>
      </w:r>
      <w:r w:rsidRPr="00454148">
        <w:rPr>
          <w:rFonts w:ascii="Times New Roman" w:eastAsia="Calibri" w:hAnsi="Times New Roman" w:cs="Times New Roman"/>
          <w:sz w:val="28"/>
          <w:szCs w:val="28"/>
          <w:lang w:val="en-US" w:eastAsia="en-US"/>
        </w:rPr>
        <w:t>Z</w:t>
      </w:r>
      <w:r w:rsidRPr="00454148">
        <w:rPr>
          <w:rFonts w:ascii="Times New Roman" w:eastAsia="Calibri" w:hAnsi="Times New Roman" w:cs="Times New Roman"/>
          <w:sz w:val="28"/>
          <w:szCs w:val="28"/>
          <w:lang w:eastAsia="en-US"/>
        </w:rPr>
        <w:t xml:space="preserve"> на работе: как его понять и найти с ним общий язык / пер. с англ. – М., 2018. – 312 с.</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 xml:space="preserve">64 Таллер М. Дискуссии вокруг </w:t>
      </w:r>
      <w:r w:rsidRPr="00454148">
        <w:rPr>
          <w:rFonts w:ascii="Times New Roman" w:eastAsia="Calibri" w:hAnsi="Times New Roman" w:cs="Times New Roman"/>
          <w:sz w:val="28"/>
          <w:szCs w:val="28"/>
          <w:lang w:val="en-US" w:eastAsia="en-US"/>
        </w:rPr>
        <w:t>Digital</w:t>
      </w:r>
      <w:r w:rsidRPr="00454148">
        <w:rPr>
          <w:rFonts w:ascii="Times New Roman" w:eastAsia="Calibri" w:hAnsi="Times New Roman" w:cs="Times New Roman"/>
          <w:sz w:val="28"/>
          <w:szCs w:val="28"/>
          <w:lang w:eastAsia="en-US"/>
        </w:rPr>
        <w:t xml:space="preserve"> </w:t>
      </w:r>
      <w:r w:rsidRPr="00454148">
        <w:rPr>
          <w:rFonts w:ascii="Times New Roman" w:eastAsia="Calibri" w:hAnsi="Times New Roman" w:cs="Times New Roman"/>
          <w:sz w:val="28"/>
          <w:szCs w:val="28"/>
          <w:lang w:val="en-US" w:eastAsia="en-US"/>
        </w:rPr>
        <w:t>Humanities</w:t>
      </w:r>
      <w:r w:rsidRPr="00454148">
        <w:rPr>
          <w:rFonts w:ascii="Times New Roman" w:eastAsia="Calibri" w:hAnsi="Times New Roman" w:cs="Times New Roman"/>
          <w:sz w:val="28"/>
          <w:szCs w:val="28"/>
          <w:lang w:eastAsia="en-US"/>
        </w:rPr>
        <w:t xml:space="preserve"> // Историческая информатика. Информационные технологии и математические методы в исторических исследованиях и образовании. – 2012. – №1(1). – </w:t>
      </w:r>
      <w:r w:rsidRPr="00454148">
        <w:rPr>
          <w:rFonts w:ascii="Times New Roman" w:eastAsia="Calibri" w:hAnsi="Times New Roman" w:cs="Times New Roman"/>
          <w:sz w:val="28"/>
          <w:szCs w:val="28"/>
          <w:lang w:val="en-US" w:eastAsia="en-US"/>
        </w:rPr>
        <w:t>C</w:t>
      </w:r>
      <w:r w:rsidRPr="00454148">
        <w:rPr>
          <w:rFonts w:ascii="Times New Roman" w:eastAsia="Calibri" w:hAnsi="Times New Roman" w:cs="Times New Roman"/>
          <w:sz w:val="28"/>
          <w:szCs w:val="28"/>
          <w:lang w:eastAsia="en-US"/>
        </w:rPr>
        <w:t>. 005-013.</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val="en-US" w:eastAsia="en-US"/>
        </w:rPr>
        <w:t>65 Buckingham D. Epilogue: Rethinking digital literacy: Media education in the age of digital capitalism // Digital Educat. Rev</w:t>
      </w:r>
      <w:r w:rsidRPr="00454148">
        <w:rPr>
          <w:rFonts w:ascii="Times New Roman" w:eastAsia="Calibri" w:hAnsi="Times New Roman" w:cs="Times New Roman"/>
          <w:sz w:val="28"/>
          <w:szCs w:val="28"/>
          <w:lang w:eastAsia="en-US"/>
        </w:rPr>
        <w:t xml:space="preserve">. – 2020. – </w:t>
      </w:r>
      <w:r w:rsidRPr="00454148">
        <w:rPr>
          <w:rFonts w:ascii="Times New Roman" w:eastAsia="Calibri" w:hAnsi="Times New Roman" w:cs="Times New Roman"/>
          <w:sz w:val="28"/>
          <w:szCs w:val="28"/>
          <w:lang w:val="en-US" w:eastAsia="en-US"/>
        </w:rPr>
        <w:t>Vol</w:t>
      </w:r>
      <w:r w:rsidRPr="00454148">
        <w:rPr>
          <w:rFonts w:ascii="Times New Roman" w:eastAsia="Calibri" w:hAnsi="Times New Roman" w:cs="Times New Roman"/>
          <w:sz w:val="28"/>
          <w:szCs w:val="28"/>
          <w:lang w:eastAsia="en-US"/>
        </w:rPr>
        <w:t xml:space="preserve">. 37. – </w:t>
      </w:r>
      <w:r w:rsidRPr="00454148">
        <w:rPr>
          <w:rFonts w:ascii="Times New Roman" w:eastAsia="Calibri" w:hAnsi="Times New Roman" w:cs="Times New Roman"/>
          <w:sz w:val="28"/>
          <w:szCs w:val="28"/>
          <w:lang w:val="en-US" w:eastAsia="en-US"/>
        </w:rPr>
        <w:t>P</w:t>
      </w:r>
      <w:r w:rsidRPr="00454148">
        <w:rPr>
          <w:rFonts w:ascii="Times New Roman" w:eastAsia="Calibri" w:hAnsi="Times New Roman" w:cs="Times New Roman"/>
          <w:sz w:val="28"/>
          <w:szCs w:val="28"/>
          <w:lang w:eastAsia="en-US"/>
        </w:rPr>
        <w:t>. 230-239.</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 xml:space="preserve">66 Маклюэн М. Понимание медиа / пер. с англ. – М., 2007. – 464 с. </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 xml:space="preserve">67 Каку М. Физика будущего / пер. с англ. – М., 2012. – 584 с. </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68 Тарасов С.В. Образовательная среда и развитие школьника. – СПб.: ЛОИРО, 2003. – 139 с.</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69 Савенков А.И. Образовательная среда // Школьный психолог. – 2008. – №19. – С. 4-5.</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val="en-US" w:eastAsia="en-US"/>
        </w:rPr>
      </w:pPr>
      <w:r w:rsidRPr="00454148">
        <w:rPr>
          <w:rFonts w:ascii="Times New Roman" w:eastAsia="Calibri" w:hAnsi="Times New Roman" w:cs="Times New Roman"/>
          <w:sz w:val="28"/>
          <w:szCs w:val="28"/>
          <w:lang w:val="en-US" w:eastAsia="en-US"/>
        </w:rPr>
        <w:t>70 Cambridge business English dictionary / ed. R. Combley. – Cambridge: Cambridge University Press, 2011. – 947 p.</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val="en-US" w:eastAsia="en-US"/>
        </w:rPr>
        <w:t xml:space="preserve">71 Oxford Learners Dictionaries // https://www. oxfordlearnersdictionaries. com/definition/american_english/environment. </w:t>
      </w:r>
      <w:r w:rsidRPr="00454148">
        <w:rPr>
          <w:rFonts w:ascii="Times New Roman" w:eastAsia="Calibri" w:hAnsi="Times New Roman" w:cs="Times New Roman"/>
          <w:sz w:val="28"/>
          <w:szCs w:val="28"/>
          <w:lang w:eastAsia="en-US"/>
        </w:rPr>
        <w:t>10.10.2024.</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72 Словарь терминов и понятий цифровой дидактики / сост. Н.В. Ломовцева, К.М. Заречнева, О.В. и др. – Екатеринбург, 2021. – 84 с.</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73 Панов В.И. Введение в экологическую психологию: учеб. пос. – М., 2006. – 184 с.</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74 Дурноглазов Е.Е., Кузнецова Е.А., Шевердин И.В. и др. Цифровая образовательная среда электронного обучения: метод. пос. – Курск, 2019. – 64 с.</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75 Экология человеческого бытия: словарь / под ред. Д.В. Соломко и др. – Челябинск, 2022. – Ч. 2. – 235 с.</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76 Сытник А.А. Система мотивации сотрудников разных поколений в условиях развития цифровой среды организации // Актуальные проблемы экономики и менеджмента. – 2021. – №1(29). – С. 138-146.</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77 Манович Л. Язык новых медиа. – М., 2018. – 400 с.</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val="en-US" w:eastAsia="en-US"/>
        </w:rPr>
      </w:pPr>
      <w:r w:rsidRPr="00454148">
        <w:rPr>
          <w:rFonts w:ascii="Times New Roman" w:eastAsia="Calibri" w:hAnsi="Times New Roman" w:cs="Times New Roman"/>
          <w:sz w:val="28"/>
          <w:szCs w:val="28"/>
          <w:lang w:val="en-US" w:eastAsia="en-US"/>
        </w:rPr>
        <w:t xml:space="preserve">78 Jenkins H. Convergence Culture: Where Old and New Media Collide. – NY.: University press, 2006. – 308 р. </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val="en-US" w:eastAsia="en-US"/>
        </w:rPr>
      </w:pPr>
      <w:r w:rsidRPr="00454148">
        <w:rPr>
          <w:rFonts w:ascii="Times New Roman" w:eastAsia="Calibri" w:hAnsi="Times New Roman" w:cs="Times New Roman"/>
          <w:sz w:val="28"/>
          <w:szCs w:val="28"/>
          <w:lang w:val="en-US" w:eastAsia="en-US"/>
        </w:rPr>
        <w:t>79 Miller D., Costa E., Haynes N. et al. How the World Changed Social Media. – London, 2016. – 286 р.</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 xml:space="preserve">80 Федеральный закон Российской Федерации. Об образовании в Российской Федерации: принят 29 декабря 2012 года, №273-ФЗ // </w:t>
      </w:r>
      <w:r w:rsidRPr="00454148">
        <w:rPr>
          <w:rFonts w:ascii="Times New Roman" w:eastAsia="Calibri" w:hAnsi="Times New Roman" w:cs="Times New Roman"/>
          <w:sz w:val="28"/>
          <w:szCs w:val="28"/>
          <w:lang w:val="en-US" w:eastAsia="en-US"/>
        </w:rPr>
        <w:t>https</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legalacts</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ru</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doc</w:t>
      </w:r>
      <w:r w:rsidRPr="00454148">
        <w:rPr>
          <w:rFonts w:ascii="Times New Roman" w:eastAsia="Calibri" w:hAnsi="Times New Roman" w:cs="Times New Roman"/>
          <w:sz w:val="28"/>
          <w:szCs w:val="28"/>
          <w:lang w:eastAsia="en-US"/>
        </w:rPr>
        <w:t>/273_</w:t>
      </w:r>
      <w:r w:rsidRPr="00454148">
        <w:rPr>
          <w:rFonts w:ascii="Times New Roman" w:eastAsia="Calibri" w:hAnsi="Times New Roman" w:cs="Times New Roman"/>
          <w:sz w:val="28"/>
          <w:szCs w:val="28"/>
          <w:lang w:val="en-US" w:eastAsia="en-US"/>
        </w:rPr>
        <w:t>FZ</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ob</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obrazovanii</w:t>
      </w:r>
      <w:r w:rsidRPr="00454148">
        <w:rPr>
          <w:rFonts w:ascii="Times New Roman" w:eastAsia="Calibri" w:hAnsi="Times New Roman" w:cs="Times New Roman"/>
          <w:sz w:val="28"/>
          <w:szCs w:val="28"/>
          <w:lang w:eastAsia="en-US"/>
        </w:rPr>
        <w:t xml:space="preserve">/. 10.10.2024. </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81 Сейітқазы П.Б. Баспасөз және тәрбие мәселесі: оқу құр. – Астана, 2007. – 112 б.</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 xml:space="preserve">82 Сардарова Ж.И., Кисметова Г.Н., Турежанова Г.А. и др. Формирование готовности будущих педагогов к использованию цифровых образовательных ресурсов в условиях цифровизации образования // </w:t>
      </w:r>
      <w:r w:rsidRPr="00454148">
        <w:rPr>
          <w:rFonts w:ascii="Times New Roman" w:eastAsia="Calibri" w:hAnsi="Times New Roman" w:cs="Times New Roman"/>
          <w:sz w:val="28"/>
          <w:szCs w:val="28"/>
          <w:lang w:val="en-US" w:eastAsia="en-US"/>
        </w:rPr>
        <w:t>Journal</w:t>
      </w:r>
      <w:r w:rsidRPr="00454148">
        <w:rPr>
          <w:rFonts w:ascii="Times New Roman" w:eastAsia="Calibri" w:hAnsi="Times New Roman" w:cs="Times New Roman"/>
          <w:sz w:val="28"/>
          <w:szCs w:val="28"/>
          <w:lang w:eastAsia="en-US"/>
        </w:rPr>
        <w:t xml:space="preserve"> </w:t>
      </w:r>
      <w:r w:rsidRPr="00454148">
        <w:rPr>
          <w:rFonts w:ascii="Times New Roman" w:eastAsia="Calibri" w:hAnsi="Times New Roman" w:cs="Times New Roman"/>
          <w:sz w:val="28"/>
          <w:szCs w:val="28"/>
          <w:lang w:val="en-US" w:eastAsia="en-US"/>
        </w:rPr>
        <w:t>of</w:t>
      </w:r>
      <w:r w:rsidRPr="00454148">
        <w:rPr>
          <w:rFonts w:ascii="Times New Roman" w:eastAsia="Calibri" w:hAnsi="Times New Roman" w:cs="Times New Roman"/>
          <w:sz w:val="28"/>
          <w:szCs w:val="28"/>
          <w:lang w:eastAsia="en-US"/>
        </w:rPr>
        <w:t xml:space="preserve"> </w:t>
      </w:r>
      <w:r w:rsidRPr="00454148">
        <w:rPr>
          <w:rFonts w:ascii="Times New Roman" w:eastAsia="Calibri" w:hAnsi="Times New Roman" w:cs="Times New Roman"/>
          <w:sz w:val="28"/>
          <w:szCs w:val="28"/>
          <w:lang w:val="en-US" w:eastAsia="en-US"/>
        </w:rPr>
        <w:t>Educational</w:t>
      </w:r>
      <w:r w:rsidRPr="00454148">
        <w:rPr>
          <w:rFonts w:ascii="Times New Roman" w:eastAsia="Calibri" w:hAnsi="Times New Roman" w:cs="Times New Roman"/>
          <w:sz w:val="28"/>
          <w:szCs w:val="28"/>
          <w:lang w:eastAsia="en-US"/>
        </w:rPr>
        <w:t xml:space="preserve"> </w:t>
      </w:r>
      <w:r w:rsidRPr="00454148">
        <w:rPr>
          <w:rFonts w:ascii="Times New Roman" w:eastAsia="Calibri" w:hAnsi="Times New Roman" w:cs="Times New Roman"/>
          <w:sz w:val="28"/>
          <w:szCs w:val="28"/>
          <w:lang w:val="en-US" w:eastAsia="en-US"/>
        </w:rPr>
        <w:t>Sciences</w:t>
      </w:r>
      <w:r w:rsidRPr="00454148">
        <w:rPr>
          <w:rFonts w:ascii="Times New Roman" w:eastAsia="Calibri" w:hAnsi="Times New Roman" w:cs="Times New Roman"/>
          <w:sz w:val="28"/>
          <w:szCs w:val="28"/>
          <w:lang w:eastAsia="en-US"/>
        </w:rPr>
        <w:t xml:space="preserve">. – 2022. – </w:t>
      </w:r>
      <w:r w:rsidRPr="00454148">
        <w:rPr>
          <w:rFonts w:ascii="Times New Roman" w:eastAsia="Calibri" w:hAnsi="Times New Roman" w:cs="Times New Roman"/>
          <w:sz w:val="28"/>
          <w:szCs w:val="28"/>
          <w:lang w:val="en-US" w:eastAsia="en-US"/>
        </w:rPr>
        <w:t>Vol</w:t>
      </w:r>
      <w:r w:rsidRPr="00454148">
        <w:rPr>
          <w:rFonts w:ascii="Times New Roman" w:eastAsia="Calibri" w:hAnsi="Times New Roman" w:cs="Times New Roman"/>
          <w:sz w:val="28"/>
          <w:szCs w:val="28"/>
          <w:lang w:eastAsia="en-US"/>
        </w:rPr>
        <w:t xml:space="preserve">. 70, </w:t>
      </w:r>
      <w:r w:rsidRPr="00454148">
        <w:rPr>
          <w:rFonts w:ascii="Times New Roman" w:eastAsia="Calibri" w:hAnsi="Times New Roman" w:cs="Times New Roman"/>
          <w:sz w:val="28"/>
          <w:szCs w:val="28"/>
          <w:lang w:val="en-US" w:eastAsia="en-US"/>
        </w:rPr>
        <w:t>Issue</w:t>
      </w:r>
      <w:r w:rsidRPr="00454148">
        <w:rPr>
          <w:rFonts w:ascii="Times New Roman" w:eastAsia="Calibri" w:hAnsi="Times New Roman" w:cs="Times New Roman"/>
          <w:sz w:val="28"/>
          <w:szCs w:val="28"/>
          <w:lang w:eastAsia="en-US"/>
        </w:rPr>
        <w:t xml:space="preserve"> 1. – </w:t>
      </w:r>
      <w:r w:rsidRPr="00454148">
        <w:rPr>
          <w:rFonts w:ascii="Times New Roman" w:eastAsia="Calibri" w:hAnsi="Times New Roman" w:cs="Times New Roman"/>
          <w:sz w:val="28"/>
          <w:szCs w:val="28"/>
          <w:lang w:val="en-US" w:eastAsia="en-US"/>
        </w:rPr>
        <w:t>P</w:t>
      </w:r>
      <w:r w:rsidRPr="00454148">
        <w:rPr>
          <w:rFonts w:ascii="Times New Roman" w:eastAsia="Calibri" w:hAnsi="Times New Roman" w:cs="Times New Roman"/>
          <w:sz w:val="28"/>
          <w:szCs w:val="28"/>
          <w:lang w:eastAsia="en-US"/>
        </w:rPr>
        <w:t xml:space="preserve">. 47-57.  </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lastRenderedPageBreak/>
        <w:t xml:space="preserve">83 Мустафа Ф.Б. Цифрландырудың білім беру жүйесіндегі рөлі: мүмкіндіктер, міндеттер және болашағы // Педагогические науки. – 2022. – І4. – С. 27-32. </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84 Панов В.И., Патраков Э.В. Цифровизация информационной среды: риски, представления, взаимодействия: монография. – М., 2020. – 199 с.</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85 Лапин В.Г. Цифровая образовательная среда как условие обеспечения качества подготовки студентов в среднем профессиональном образовании // Инновационное развитие профессионального образования. – 2019. ‒ №1(21). – С. 55-59.</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86 Колоскова Г.А. Цифровая образовательная среда вуза как условие формирования профессиональных компетенций студентов // Вопросы методики преподавания в вузе. – 2021. – Т. 10, №37. – С. 99-106.</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87 Полупан К.Л. Концептуальные основы проектирования индивидуального образовательного маршрута студента в цифровой образовательной среде университета: автореф. ... док. пед. наук: 13.00.01. ‒ Калининград, 2021. – 43 с.</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88 Мироненко Е.С. Цифровая образовательная среда: понятие и структура // Социальное пространство. – 2019. – №4(21). – С. 6-14.</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89 Ефимова О.Г. Формирование у студентов неязыкового вуза иноязычной аудиовизуальной компетенции в условиях цифровой образователь ной среды: автореф. ... канд. пед. наук: 5.8.2. ‒ М., 2023. – 25 с.</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90 Янкелевич С.С. Цифровая образовательная среда современного университета // Актуальные вопросы обра зования. – 2021. – №1. – С. 7-15.</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91 Морозов А.В. Профессиональная подготовка руководителей системы образования с использованием современных цифровых технологий // Человек и образование. – 2018. – №4(57). – С. 105-110.</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92 Каракозов С.Д., Сулейманов Р.С., Уваров А.Ю. Техническая политика и этапы развития цифровой образовательной среды МПГУ // Наука и школа, 2015. – №1. – С. 17-27.</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93 Медийно и информационно грамотные граждане. Мыслите критически, кликайте с умом: учеб. программа / ЮНЕСКО; пер. с англ. – М., 2021. – 484 с.</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 xml:space="preserve">94 Спивак Д.Л. Цифровизация в культурной стратегии ЮНЕСКО // Цифровизация культуры и культура цифровизации: современные проблемы информационных технологий: матер. всерос. науч. конф. – М., 2020. – С. 30-52. </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95 Анисимова Э.С., Асхадуллина Н.Н. Практики развития цифровой грамотности учителя: учеб. пос. – Казань, 2022. – 124 с.</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96 Қ</w:t>
      </w:r>
      <w:r w:rsidRPr="00454148">
        <w:rPr>
          <w:rFonts w:ascii="Times New Roman" w:eastAsia="Calibri" w:hAnsi="Times New Roman" w:cs="Times New Roman"/>
          <w:sz w:val="28"/>
          <w:szCs w:val="28"/>
          <w:lang w:val="en-US" w:eastAsia="en-US"/>
        </w:rPr>
        <w:t>a</w:t>
      </w:r>
      <w:r w:rsidRPr="00454148">
        <w:rPr>
          <w:rFonts w:ascii="Times New Roman" w:eastAsia="Calibri" w:hAnsi="Times New Roman" w:cs="Times New Roman"/>
          <w:sz w:val="28"/>
          <w:szCs w:val="28"/>
          <w:lang w:eastAsia="en-US"/>
        </w:rPr>
        <w:t>з</w:t>
      </w:r>
      <w:r w:rsidRPr="00454148">
        <w:rPr>
          <w:rFonts w:ascii="Times New Roman" w:eastAsia="Calibri" w:hAnsi="Times New Roman" w:cs="Times New Roman"/>
          <w:sz w:val="28"/>
          <w:szCs w:val="28"/>
          <w:lang w:val="en-US" w:eastAsia="en-US"/>
        </w:rPr>
        <w:t>a</w:t>
      </w:r>
      <w:r w:rsidRPr="00454148">
        <w:rPr>
          <w:rFonts w:ascii="Times New Roman" w:eastAsia="Calibri" w:hAnsi="Times New Roman" w:cs="Times New Roman"/>
          <w:sz w:val="28"/>
          <w:szCs w:val="28"/>
          <w:lang w:eastAsia="en-US"/>
        </w:rPr>
        <w:t>қ</w:t>
      </w:r>
      <w:r w:rsidRPr="00454148">
        <w:rPr>
          <w:rFonts w:ascii="Times New Roman" w:eastAsia="Calibri" w:hAnsi="Times New Roman" w:cs="Times New Roman"/>
          <w:sz w:val="28"/>
          <w:szCs w:val="28"/>
          <w:lang w:val="en-US" w:eastAsia="en-US"/>
        </w:rPr>
        <w:t>c</w:t>
      </w:r>
      <w:r w:rsidRPr="00454148">
        <w:rPr>
          <w:rFonts w:ascii="Times New Roman" w:eastAsia="Calibri" w:hAnsi="Times New Roman" w:cs="Times New Roman"/>
          <w:sz w:val="28"/>
          <w:szCs w:val="28"/>
          <w:lang w:eastAsia="en-US"/>
        </w:rPr>
        <w:t>т</w:t>
      </w:r>
      <w:r w:rsidRPr="00454148">
        <w:rPr>
          <w:rFonts w:ascii="Times New Roman" w:eastAsia="Calibri" w:hAnsi="Times New Roman" w:cs="Times New Roman"/>
          <w:sz w:val="28"/>
          <w:szCs w:val="28"/>
          <w:lang w:val="en-US" w:eastAsia="en-US"/>
        </w:rPr>
        <w:t>a</w:t>
      </w:r>
      <w:r w:rsidRPr="00454148">
        <w:rPr>
          <w:rFonts w:ascii="Times New Roman" w:eastAsia="Calibri" w:hAnsi="Times New Roman" w:cs="Times New Roman"/>
          <w:sz w:val="28"/>
          <w:szCs w:val="28"/>
          <w:lang w:eastAsia="en-US"/>
        </w:rPr>
        <w:t xml:space="preserve">н </w:t>
      </w:r>
      <w:r w:rsidRPr="00454148">
        <w:rPr>
          <w:rFonts w:ascii="Times New Roman" w:eastAsia="Calibri" w:hAnsi="Times New Roman" w:cs="Times New Roman"/>
          <w:sz w:val="28"/>
          <w:szCs w:val="28"/>
          <w:lang w:val="en-US" w:eastAsia="en-US"/>
        </w:rPr>
        <w:t>Pec</w:t>
      </w:r>
      <w:r w:rsidRPr="00454148">
        <w:rPr>
          <w:rFonts w:ascii="Times New Roman" w:eastAsia="Calibri" w:hAnsi="Times New Roman" w:cs="Times New Roman"/>
          <w:sz w:val="28"/>
          <w:szCs w:val="28"/>
          <w:lang w:eastAsia="en-US"/>
        </w:rPr>
        <w:t>публик</w:t>
      </w:r>
      <w:r w:rsidRPr="00454148">
        <w:rPr>
          <w:rFonts w:ascii="Times New Roman" w:eastAsia="Calibri" w:hAnsi="Times New Roman" w:cs="Times New Roman"/>
          <w:sz w:val="28"/>
          <w:szCs w:val="28"/>
          <w:lang w:val="en-US" w:eastAsia="en-US"/>
        </w:rPr>
        <w:t>ac</w:t>
      </w:r>
      <w:r w:rsidRPr="00454148">
        <w:rPr>
          <w:rFonts w:ascii="Times New Roman" w:eastAsia="Calibri" w:hAnsi="Times New Roman" w:cs="Times New Roman"/>
          <w:sz w:val="28"/>
          <w:szCs w:val="28"/>
          <w:lang w:eastAsia="en-US"/>
        </w:rPr>
        <w:t>ының З</w:t>
      </w:r>
      <w:r w:rsidRPr="00454148">
        <w:rPr>
          <w:rFonts w:ascii="Times New Roman" w:eastAsia="Calibri" w:hAnsi="Times New Roman" w:cs="Times New Roman"/>
          <w:sz w:val="28"/>
          <w:szCs w:val="28"/>
          <w:lang w:val="en-US" w:eastAsia="en-US"/>
        </w:rPr>
        <w:t>a</w:t>
      </w:r>
      <w:r w:rsidRPr="00454148">
        <w:rPr>
          <w:rFonts w:ascii="Times New Roman" w:eastAsia="Calibri" w:hAnsi="Times New Roman" w:cs="Times New Roman"/>
          <w:sz w:val="28"/>
          <w:szCs w:val="28"/>
          <w:lang w:eastAsia="en-US"/>
        </w:rPr>
        <w:t>ңы. Б</w:t>
      </w:r>
      <w:r w:rsidRPr="00454148">
        <w:rPr>
          <w:rFonts w:ascii="Times New Roman" w:eastAsia="Calibri" w:hAnsi="Times New Roman" w:cs="Times New Roman"/>
          <w:sz w:val="28"/>
          <w:szCs w:val="28"/>
          <w:lang w:val="en-US" w:eastAsia="en-US"/>
        </w:rPr>
        <w:t>i</w:t>
      </w:r>
      <w:r w:rsidRPr="00454148">
        <w:rPr>
          <w:rFonts w:ascii="Times New Roman" w:eastAsia="Calibri" w:hAnsi="Times New Roman" w:cs="Times New Roman"/>
          <w:sz w:val="28"/>
          <w:szCs w:val="28"/>
          <w:lang w:eastAsia="en-US"/>
        </w:rPr>
        <w:t>л</w:t>
      </w:r>
      <w:r w:rsidRPr="00454148">
        <w:rPr>
          <w:rFonts w:ascii="Times New Roman" w:eastAsia="Calibri" w:hAnsi="Times New Roman" w:cs="Times New Roman"/>
          <w:sz w:val="28"/>
          <w:szCs w:val="28"/>
          <w:lang w:val="en-US" w:eastAsia="en-US"/>
        </w:rPr>
        <w:t>i</w:t>
      </w:r>
      <w:r w:rsidRPr="00454148">
        <w:rPr>
          <w:rFonts w:ascii="Times New Roman" w:eastAsia="Calibri" w:hAnsi="Times New Roman" w:cs="Times New Roman"/>
          <w:sz w:val="28"/>
          <w:szCs w:val="28"/>
          <w:lang w:eastAsia="en-US"/>
        </w:rPr>
        <w:t>м ту</w:t>
      </w:r>
      <w:r w:rsidRPr="00454148">
        <w:rPr>
          <w:rFonts w:ascii="Times New Roman" w:eastAsia="Calibri" w:hAnsi="Times New Roman" w:cs="Times New Roman"/>
          <w:sz w:val="28"/>
          <w:szCs w:val="28"/>
          <w:lang w:val="en-US" w:eastAsia="en-US"/>
        </w:rPr>
        <w:t>pa</w:t>
      </w:r>
      <w:r w:rsidRPr="00454148">
        <w:rPr>
          <w:rFonts w:ascii="Times New Roman" w:eastAsia="Calibri" w:hAnsi="Times New Roman" w:cs="Times New Roman"/>
          <w:sz w:val="28"/>
          <w:szCs w:val="28"/>
          <w:lang w:eastAsia="en-US"/>
        </w:rPr>
        <w:t>лы: 2007 жылдың 27 ш</w:t>
      </w:r>
      <w:r w:rsidRPr="00454148">
        <w:rPr>
          <w:rFonts w:ascii="Times New Roman" w:eastAsia="Calibri" w:hAnsi="Times New Roman" w:cs="Times New Roman"/>
          <w:sz w:val="28"/>
          <w:szCs w:val="28"/>
          <w:lang w:val="en-US" w:eastAsia="en-US"/>
        </w:rPr>
        <w:t>i</w:t>
      </w:r>
      <w:r w:rsidRPr="00454148">
        <w:rPr>
          <w:rFonts w:ascii="Times New Roman" w:eastAsia="Calibri" w:hAnsi="Times New Roman" w:cs="Times New Roman"/>
          <w:sz w:val="28"/>
          <w:szCs w:val="28"/>
          <w:lang w:eastAsia="en-US"/>
        </w:rPr>
        <w:t>лд</w:t>
      </w:r>
      <w:r w:rsidRPr="00454148">
        <w:rPr>
          <w:rFonts w:ascii="Times New Roman" w:eastAsia="Calibri" w:hAnsi="Times New Roman" w:cs="Times New Roman"/>
          <w:sz w:val="28"/>
          <w:szCs w:val="28"/>
          <w:lang w:val="en-US" w:eastAsia="en-US"/>
        </w:rPr>
        <w:t>e</w:t>
      </w:r>
      <w:r w:rsidRPr="00454148">
        <w:rPr>
          <w:rFonts w:ascii="Times New Roman" w:eastAsia="Calibri" w:hAnsi="Times New Roman" w:cs="Times New Roman"/>
          <w:sz w:val="28"/>
          <w:szCs w:val="28"/>
          <w:lang w:eastAsia="en-US"/>
        </w:rPr>
        <w:t>с</w:t>
      </w:r>
      <w:r w:rsidRPr="00454148">
        <w:rPr>
          <w:rFonts w:ascii="Times New Roman" w:eastAsia="Calibri" w:hAnsi="Times New Roman" w:cs="Times New Roman"/>
          <w:sz w:val="28"/>
          <w:szCs w:val="28"/>
          <w:lang w:val="en-US" w:eastAsia="en-US"/>
        </w:rPr>
        <w:t>i</w:t>
      </w:r>
      <w:r w:rsidRPr="00454148">
        <w:rPr>
          <w:rFonts w:ascii="Times New Roman" w:eastAsia="Calibri" w:hAnsi="Times New Roman" w:cs="Times New Roman"/>
          <w:sz w:val="28"/>
          <w:szCs w:val="28"/>
          <w:lang w:eastAsia="en-US"/>
        </w:rPr>
        <w:t xml:space="preserve">, №319 қабылданған // </w:t>
      </w:r>
      <w:r w:rsidRPr="00454148">
        <w:rPr>
          <w:rFonts w:ascii="Times New Roman" w:eastAsia="Calibri" w:hAnsi="Times New Roman" w:cs="Times New Roman"/>
          <w:sz w:val="28"/>
          <w:szCs w:val="28"/>
          <w:lang w:val="en-US" w:eastAsia="en-US"/>
        </w:rPr>
        <w:t>https</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adilet</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zan</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kz</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kaz</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docs</w:t>
      </w:r>
      <w:r w:rsidRPr="00454148">
        <w:rPr>
          <w:rFonts w:ascii="Times New Roman" w:eastAsia="Calibri" w:hAnsi="Times New Roman" w:cs="Times New Roman"/>
          <w:sz w:val="28"/>
          <w:szCs w:val="28"/>
          <w:lang w:eastAsia="en-US"/>
        </w:rPr>
        <w:t xml:space="preserve">. 10.10.2024.  </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 xml:space="preserve">97 Қазақстан Республикасының Президенті Қ.-Ж. Тоқаев. Жаңа жағдайдағы Қазақстан: іс-қимыл кезеңі: Қазақстан халқына жолдауы // </w:t>
      </w:r>
      <w:r w:rsidRPr="00454148">
        <w:rPr>
          <w:rFonts w:ascii="Times New Roman" w:eastAsia="Calibri" w:hAnsi="Times New Roman" w:cs="Times New Roman"/>
          <w:sz w:val="28"/>
          <w:szCs w:val="28"/>
          <w:lang w:val="en-US" w:eastAsia="en-US"/>
        </w:rPr>
        <w:t>https</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adilet</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zan</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kz</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kaz</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docs</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P</w:t>
      </w:r>
      <w:r w:rsidRPr="00454148">
        <w:rPr>
          <w:rFonts w:ascii="Times New Roman" w:eastAsia="Calibri" w:hAnsi="Times New Roman" w:cs="Times New Roman"/>
          <w:sz w:val="28"/>
          <w:szCs w:val="28"/>
          <w:lang w:eastAsia="en-US"/>
        </w:rPr>
        <w:t xml:space="preserve">2000000564. 10.10.2024.  </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 xml:space="preserve">98 Қазақстан Республикасы Үкіметінің Қаулысы. Қазақстан Республикасында жоғары білімді және ғылымды дамытудың 2023-2029 </w:t>
      </w:r>
      <w:r w:rsidRPr="00454148">
        <w:rPr>
          <w:rFonts w:ascii="Times New Roman" w:eastAsia="Calibri" w:hAnsi="Times New Roman" w:cs="Times New Roman"/>
          <w:sz w:val="28"/>
          <w:szCs w:val="28"/>
          <w:lang w:eastAsia="en-US"/>
        </w:rPr>
        <w:lastRenderedPageBreak/>
        <w:t xml:space="preserve">жылдарға арналған тұжырымдамасын бекіту туралы: 2023 жылдың 28 наурызда, №248 бекітілген // </w:t>
      </w:r>
      <w:r w:rsidRPr="00454148">
        <w:rPr>
          <w:rFonts w:ascii="Times New Roman" w:eastAsia="Calibri" w:hAnsi="Times New Roman" w:cs="Times New Roman"/>
          <w:sz w:val="28"/>
          <w:szCs w:val="28"/>
          <w:lang w:val="en-US" w:eastAsia="en-US"/>
        </w:rPr>
        <w:t>https</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adilet</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zan</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kz</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kaz</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docs</w:t>
      </w:r>
      <w:r w:rsidRPr="00454148">
        <w:rPr>
          <w:rFonts w:ascii="Times New Roman" w:eastAsia="Calibri" w:hAnsi="Times New Roman" w:cs="Times New Roman"/>
          <w:sz w:val="28"/>
          <w:szCs w:val="28"/>
          <w:lang w:eastAsia="en-US"/>
        </w:rPr>
        <w:t>. 10.10.2024.</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99 Қазақстан Республикасы Үкіметінің Қаулысы. Қазақстан Республикасының 2025 жылға дейінгі Стратегиялық даму жоспарын бекіту және Қазақстан Республикасы Президентінің кейбір жарлықтарының күші жойылды деп тану тур</w:t>
      </w:r>
      <w:r w:rsidR="00F7020C">
        <w:rPr>
          <w:rFonts w:ascii="Times New Roman" w:eastAsia="Calibri" w:hAnsi="Times New Roman" w:cs="Times New Roman"/>
          <w:sz w:val="28"/>
          <w:szCs w:val="28"/>
          <w:lang w:eastAsia="en-US"/>
        </w:rPr>
        <w:t>алы</w:t>
      </w:r>
      <w:bookmarkStart w:id="0" w:name="_GoBack"/>
      <w:bookmarkEnd w:id="0"/>
      <w:r w:rsidRPr="00454148">
        <w:rPr>
          <w:rFonts w:ascii="Times New Roman" w:eastAsia="Calibri" w:hAnsi="Times New Roman" w:cs="Times New Roman"/>
          <w:sz w:val="28"/>
          <w:szCs w:val="28"/>
          <w:lang w:eastAsia="en-US"/>
        </w:rPr>
        <w:t xml:space="preserve"> Қазақстан Республикасының Президенті Жарлығының жобасы туралы: 2017 жылдың 30 қарашада, №799 бекітілген // </w:t>
      </w:r>
      <w:r w:rsidRPr="00454148">
        <w:rPr>
          <w:rFonts w:ascii="Times New Roman" w:eastAsia="Calibri" w:hAnsi="Times New Roman" w:cs="Times New Roman"/>
          <w:sz w:val="28"/>
          <w:szCs w:val="28"/>
          <w:lang w:val="en-US" w:eastAsia="en-US"/>
        </w:rPr>
        <w:t>https</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adilet</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zan</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kz</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kaz</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docs</w:t>
      </w:r>
      <w:r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en-US" w:eastAsia="en-US"/>
        </w:rPr>
        <w:t>P</w:t>
      </w:r>
      <w:r w:rsidRPr="00454148">
        <w:rPr>
          <w:rFonts w:ascii="Times New Roman" w:eastAsia="Calibri" w:hAnsi="Times New Roman" w:cs="Times New Roman"/>
          <w:sz w:val="28"/>
          <w:szCs w:val="28"/>
          <w:lang w:eastAsia="en-US"/>
        </w:rPr>
        <w:t>1700000799. 10.10.2024.</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 xml:space="preserve">100 Сейітқазы П.Б., Сүлейменова Ж.Т. Жоғары білім беруді цифрландыру: трендтер және олардың ерекшеліктері // Заманауи қоғам және педагогикалық білім беру: тақыр. халық. ғыл.-практ. конф. матер. жин. – Нұр-Сұлтан, 2022. – Б. 191-196. </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101 Кречетников К.Г. Проектирование креативной образовательной среды на основе информационных технологий в вузе. – М.: Госкоорцентр, 2002. – 296 с.</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102 Серикб</w:t>
      </w:r>
      <w:r w:rsidRPr="00454148">
        <w:rPr>
          <w:rFonts w:ascii="Times New Roman" w:eastAsia="Calibri" w:hAnsi="Times New Roman" w:cs="Times New Roman"/>
          <w:sz w:val="28"/>
          <w:szCs w:val="28"/>
          <w:lang w:val="en-US" w:eastAsia="en-US"/>
        </w:rPr>
        <w:t>a</w:t>
      </w:r>
      <w:r w:rsidRPr="00454148">
        <w:rPr>
          <w:rFonts w:ascii="Times New Roman" w:eastAsia="Calibri" w:hAnsi="Times New Roman" w:cs="Times New Roman"/>
          <w:sz w:val="28"/>
          <w:szCs w:val="28"/>
          <w:lang w:eastAsia="en-US"/>
        </w:rPr>
        <w:t>ев</w:t>
      </w:r>
      <w:r w:rsidRPr="00454148">
        <w:rPr>
          <w:rFonts w:ascii="Times New Roman" w:eastAsia="Calibri" w:hAnsi="Times New Roman" w:cs="Times New Roman"/>
          <w:sz w:val="28"/>
          <w:szCs w:val="28"/>
          <w:lang w:val="en-US" w:eastAsia="en-US"/>
        </w:rPr>
        <w:t>a</w:t>
      </w:r>
      <w:r w:rsidRPr="00454148">
        <w:rPr>
          <w:rFonts w:ascii="Times New Roman" w:eastAsia="Calibri" w:hAnsi="Times New Roman" w:cs="Times New Roman"/>
          <w:sz w:val="28"/>
          <w:szCs w:val="28"/>
          <w:lang w:eastAsia="en-US"/>
        </w:rPr>
        <w:t xml:space="preserve"> Н.Б., Р</w:t>
      </w:r>
      <w:r w:rsidRPr="00454148">
        <w:rPr>
          <w:rFonts w:ascii="Times New Roman" w:eastAsia="Calibri" w:hAnsi="Times New Roman" w:cs="Times New Roman"/>
          <w:sz w:val="28"/>
          <w:szCs w:val="28"/>
          <w:lang w:val="en-US" w:eastAsia="en-US"/>
        </w:rPr>
        <w:t>a</w:t>
      </w:r>
      <w:r w:rsidRPr="00454148">
        <w:rPr>
          <w:rFonts w:ascii="Times New Roman" w:eastAsia="Calibri" w:hAnsi="Times New Roman" w:cs="Times New Roman"/>
          <w:sz w:val="28"/>
          <w:szCs w:val="28"/>
          <w:lang w:eastAsia="en-US"/>
        </w:rPr>
        <w:t>химг</w:t>
      </w:r>
      <w:r w:rsidRPr="00454148">
        <w:rPr>
          <w:rFonts w:ascii="Times New Roman" w:eastAsia="Calibri" w:hAnsi="Times New Roman" w:cs="Times New Roman"/>
          <w:sz w:val="28"/>
          <w:szCs w:val="28"/>
          <w:lang w:val="en-US" w:eastAsia="en-US"/>
        </w:rPr>
        <w:t>a</w:t>
      </w:r>
      <w:r w:rsidRPr="00454148">
        <w:rPr>
          <w:rFonts w:ascii="Times New Roman" w:eastAsia="Calibri" w:hAnsi="Times New Roman" w:cs="Times New Roman"/>
          <w:sz w:val="28"/>
          <w:szCs w:val="28"/>
          <w:lang w:eastAsia="en-US"/>
        </w:rPr>
        <w:t>лиев</w:t>
      </w:r>
      <w:r w:rsidRPr="00454148">
        <w:rPr>
          <w:rFonts w:ascii="Times New Roman" w:eastAsia="Calibri" w:hAnsi="Times New Roman" w:cs="Times New Roman"/>
          <w:sz w:val="28"/>
          <w:szCs w:val="28"/>
          <w:lang w:val="en-US" w:eastAsia="en-US"/>
        </w:rPr>
        <w:t>a</w:t>
      </w:r>
      <w:r w:rsidRPr="00454148">
        <w:rPr>
          <w:rFonts w:ascii="Times New Roman" w:eastAsia="Calibri" w:hAnsi="Times New Roman" w:cs="Times New Roman"/>
          <w:sz w:val="28"/>
          <w:szCs w:val="28"/>
          <w:lang w:eastAsia="en-US"/>
        </w:rPr>
        <w:t xml:space="preserve"> П.С., Сулейменова Ж.Т. Цифрлық білімдік ортада студенттердің оқу мотивациясының қалыптасу ерекшеліктері // Қарағанды университетінің Хабаршысы. – 2021. – №2(102). – Б. 18-26. </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 xml:space="preserve">103 Авадаева И.В., Анисимова-Ткалич С.К. Методологические основы формирования современной цифровой образовательной среды: монография. – Нижний Новгород, 2018. – 175 с. </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104 Цифровые инструменты и современные образовательные технологии как ресурс повышения качества образования / сост. Н.Ю. Блохина и др. – Киров, 2021. – 79 с.</w:t>
      </w:r>
    </w:p>
    <w:p w:rsidR="00454148" w:rsidRPr="00454148" w:rsidRDefault="00454148" w:rsidP="00454148">
      <w:pPr>
        <w:spacing w:after="0" w:line="240" w:lineRule="auto"/>
        <w:ind w:firstLine="709"/>
        <w:contextualSpacing/>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eastAsia="en-US"/>
        </w:rPr>
        <w:t>105 Петровская Л.А. Компетентность в общении. – М., 1989. – 126 с.</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106 </w:t>
      </w:r>
      <w:r w:rsidRPr="00454148">
        <w:rPr>
          <w:rFonts w:ascii="Times New Roman" w:eastAsia="Times New Roman" w:hAnsi="Times New Roman" w:cs="Times New Roman"/>
          <w:sz w:val="28"/>
          <w:szCs w:val="28"/>
          <w:lang w:val="kk-KZ" w:eastAsia="ar-SA"/>
        </w:rPr>
        <w:t>Сүлейменова Ж.Т. Цифрлық білімдік ортада болашақ мамандарды кәсіби даярлаудың ерекшеліктері // Гуманитарлық және әлеуметтік ғылымдардың қазіргі мәселелері: халық</w:t>
      </w:r>
      <w:r w:rsidR="00F80516" w:rsidRPr="00454148">
        <w:rPr>
          <w:rFonts w:ascii="Times New Roman" w:eastAsia="Times New Roman" w:hAnsi="Times New Roman" w:cs="Times New Roman"/>
          <w:sz w:val="28"/>
          <w:szCs w:val="28"/>
          <w:lang w:val="kk-KZ" w:eastAsia="ar-SA"/>
        </w:rPr>
        <w:t>.</w:t>
      </w:r>
      <w:r w:rsidRPr="00454148">
        <w:rPr>
          <w:rFonts w:ascii="Times New Roman" w:eastAsia="Times New Roman" w:hAnsi="Times New Roman" w:cs="Times New Roman"/>
          <w:sz w:val="28"/>
          <w:szCs w:val="28"/>
          <w:lang w:val="kk-KZ" w:eastAsia="ar-SA"/>
        </w:rPr>
        <w:t xml:space="preserve"> ғыл</w:t>
      </w:r>
      <w:r w:rsidR="00F80516" w:rsidRPr="00454148">
        <w:rPr>
          <w:rFonts w:ascii="Times New Roman" w:eastAsia="Times New Roman" w:hAnsi="Times New Roman" w:cs="Times New Roman"/>
          <w:sz w:val="28"/>
          <w:szCs w:val="28"/>
          <w:lang w:val="kk-KZ" w:eastAsia="ar-SA"/>
        </w:rPr>
        <w:t>.</w:t>
      </w:r>
      <w:r w:rsidRPr="00454148">
        <w:rPr>
          <w:rFonts w:ascii="Times New Roman" w:eastAsia="Times New Roman" w:hAnsi="Times New Roman" w:cs="Times New Roman"/>
          <w:sz w:val="28"/>
          <w:szCs w:val="28"/>
          <w:lang w:val="kk-KZ" w:eastAsia="ar-SA"/>
        </w:rPr>
        <w:t>-практ</w:t>
      </w:r>
      <w:r w:rsidR="00F80516" w:rsidRPr="00454148">
        <w:rPr>
          <w:rFonts w:ascii="Times New Roman" w:eastAsia="Times New Roman" w:hAnsi="Times New Roman" w:cs="Times New Roman"/>
          <w:sz w:val="28"/>
          <w:szCs w:val="28"/>
          <w:lang w:val="kk-KZ" w:eastAsia="ar-SA"/>
        </w:rPr>
        <w:t>.</w:t>
      </w:r>
      <w:r w:rsidRPr="00454148">
        <w:rPr>
          <w:rFonts w:ascii="Times New Roman" w:eastAsia="Times New Roman" w:hAnsi="Times New Roman" w:cs="Times New Roman"/>
          <w:sz w:val="28"/>
          <w:szCs w:val="28"/>
          <w:lang w:val="kk-KZ" w:eastAsia="ar-SA"/>
        </w:rPr>
        <w:t xml:space="preserve"> онлайн-конф</w:t>
      </w:r>
      <w:r w:rsidR="00F80516" w:rsidRPr="00454148">
        <w:rPr>
          <w:rFonts w:ascii="Times New Roman" w:eastAsia="Times New Roman" w:hAnsi="Times New Roman" w:cs="Times New Roman"/>
          <w:sz w:val="28"/>
          <w:szCs w:val="28"/>
          <w:lang w:val="kk-KZ" w:eastAsia="ar-SA"/>
        </w:rPr>
        <w:t>.</w:t>
      </w:r>
      <w:r w:rsidRPr="00454148">
        <w:rPr>
          <w:rFonts w:ascii="Times New Roman" w:eastAsia="Times New Roman" w:hAnsi="Times New Roman" w:cs="Times New Roman"/>
          <w:sz w:val="28"/>
          <w:szCs w:val="28"/>
          <w:lang w:val="kk-KZ" w:eastAsia="ar-SA"/>
        </w:rPr>
        <w:t xml:space="preserve"> матер</w:t>
      </w:r>
      <w:r w:rsidR="00F80516" w:rsidRPr="00454148">
        <w:rPr>
          <w:rFonts w:ascii="Times New Roman" w:eastAsia="Times New Roman" w:hAnsi="Times New Roman" w:cs="Times New Roman"/>
          <w:sz w:val="28"/>
          <w:szCs w:val="28"/>
          <w:lang w:val="kk-KZ" w:eastAsia="ar-SA"/>
        </w:rPr>
        <w:t>.</w:t>
      </w:r>
      <w:r w:rsidRPr="00454148">
        <w:rPr>
          <w:rFonts w:ascii="Times New Roman" w:eastAsia="Times New Roman" w:hAnsi="Times New Roman" w:cs="Times New Roman"/>
          <w:sz w:val="28"/>
          <w:szCs w:val="28"/>
          <w:lang w:val="kk-KZ" w:eastAsia="ar-SA"/>
        </w:rPr>
        <w:t xml:space="preserve"> – Нұр-Сұлтан, 2020. </w:t>
      </w:r>
      <w:r w:rsidR="00F80516" w:rsidRPr="00454148">
        <w:rPr>
          <w:rFonts w:ascii="Times New Roman" w:eastAsia="Times New Roman" w:hAnsi="Times New Roman" w:cs="Times New Roman"/>
          <w:sz w:val="28"/>
          <w:szCs w:val="28"/>
          <w:lang w:val="kk-KZ" w:eastAsia="ar-SA"/>
        </w:rPr>
        <w:t>–</w:t>
      </w:r>
      <w:r w:rsidRPr="00454148">
        <w:rPr>
          <w:rFonts w:ascii="Times New Roman" w:eastAsia="Times New Roman" w:hAnsi="Times New Roman" w:cs="Times New Roman"/>
          <w:sz w:val="28"/>
          <w:szCs w:val="28"/>
          <w:lang w:val="kk-KZ" w:eastAsia="ar-SA"/>
        </w:rPr>
        <w:t xml:space="preserve"> </w:t>
      </w:r>
      <w:r w:rsidR="00F80516" w:rsidRPr="00454148">
        <w:rPr>
          <w:rFonts w:ascii="Times New Roman" w:eastAsia="Times New Roman" w:hAnsi="Times New Roman" w:cs="Times New Roman"/>
          <w:sz w:val="28"/>
          <w:szCs w:val="28"/>
          <w:lang w:val="kk-KZ" w:eastAsia="ar-SA"/>
        </w:rPr>
        <w:t xml:space="preserve">Б. </w:t>
      </w:r>
      <w:r w:rsidRPr="00454148">
        <w:rPr>
          <w:rFonts w:ascii="Times New Roman" w:eastAsia="Times New Roman" w:hAnsi="Times New Roman" w:cs="Times New Roman"/>
          <w:sz w:val="28"/>
          <w:szCs w:val="28"/>
          <w:lang w:val="kk-KZ" w:eastAsia="ar-SA"/>
        </w:rPr>
        <w:t>130-133.</w:t>
      </w:r>
    </w:p>
    <w:p w:rsidR="00233ED6" w:rsidRPr="00454148" w:rsidRDefault="00233ED6" w:rsidP="00623607">
      <w:pPr>
        <w:spacing w:after="0" w:line="240" w:lineRule="auto"/>
        <w:ind w:right="-1" w:firstLine="709"/>
        <w:contextualSpacing/>
        <w:jc w:val="both"/>
        <w:rPr>
          <w:rFonts w:ascii="Times New Roman" w:eastAsia="Times New Roman" w:hAnsi="Times New Roman" w:cs="Times New Roman"/>
          <w:sz w:val="28"/>
          <w:szCs w:val="28"/>
          <w:lang w:val="kk-KZ" w:eastAsia="ru-RU"/>
        </w:rPr>
      </w:pPr>
      <w:r w:rsidRPr="00454148">
        <w:rPr>
          <w:rFonts w:ascii="Times New Roman" w:eastAsia="Calibri" w:hAnsi="Times New Roman" w:cs="Times New Roman"/>
          <w:sz w:val="28"/>
          <w:szCs w:val="28"/>
          <w:lang w:val="kk-KZ" w:eastAsia="en-US"/>
        </w:rPr>
        <w:t xml:space="preserve">107 </w:t>
      </w:r>
      <w:r w:rsidRPr="00454148">
        <w:rPr>
          <w:rFonts w:ascii="Times New Roman" w:eastAsia="Times New Roman" w:hAnsi="Times New Roman" w:cs="Times New Roman"/>
          <w:sz w:val="28"/>
          <w:szCs w:val="28"/>
          <w:lang w:val="kk-KZ" w:eastAsia="ru-RU"/>
        </w:rPr>
        <w:t>Әлемдік мәдениеттану ой-санасы</w:t>
      </w:r>
      <w:r w:rsidR="00F80516"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w:t>
      </w:r>
      <w:r w:rsidR="00F80516" w:rsidRPr="00454148">
        <w:rPr>
          <w:rFonts w:ascii="Times New Roman" w:eastAsia="Times New Roman" w:hAnsi="Times New Roman" w:cs="Times New Roman"/>
          <w:sz w:val="28"/>
          <w:szCs w:val="28"/>
          <w:lang w:val="kk-KZ" w:eastAsia="ru-RU"/>
        </w:rPr>
        <w:t>10</w:t>
      </w:r>
      <w:r w:rsidRPr="00454148">
        <w:rPr>
          <w:rFonts w:ascii="Times New Roman" w:eastAsia="Times New Roman" w:hAnsi="Times New Roman" w:cs="Times New Roman"/>
          <w:sz w:val="28"/>
          <w:szCs w:val="28"/>
          <w:lang w:val="kk-KZ" w:eastAsia="ru-RU"/>
        </w:rPr>
        <w:t xml:space="preserve"> т. – Алматы: Жазушы, 2005. </w:t>
      </w:r>
      <w:r w:rsidR="00F80516"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w:t>
      </w:r>
      <w:r w:rsidR="00F80516" w:rsidRPr="00454148">
        <w:rPr>
          <w:rFonts w:ascii="Times New Roman" w:eastAsia="Times New Roman" w:hAnsi="Times New Roman" w:cs="Times New Roman"/>
          <w:sz w:val="28"/>
          <w:szCs w:val="28"/>
          <w:lang w:val="kk-KZ" w:eastAsia="ru-RU"/>
        </w:rPr>
        <w:t xml:space="preserve">Т. 1. – </w:t>
      </w:r>
      <w:r w:rsidRPr="00454148">
        <w:rPr>
          <w:rFonts w:ascii="Times New Roman" w:eastAsia="Times New Roman" w:hAnsi="Times New Roman" w:cs="Times New Roman"/>
          <w:sz w:val="28"/>
          <w:szCs w:val="28"/>
          <w:lang w:val="kk-KZ" w:eastAsia="ru-RU"/>
        </w:rPr>
        <w:t xml:space="preserve">552 б. </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108 </w:t>
      </w:r>
      <w:r w:rsidRPr="00454148">
        <w:rPr>
          <w:rFonts w:ascii="Times New Roman" w:eastAsia="Times New Roman" w:hAnsi="Times New Roman" w:cs="Times New Roman"/>
          <w:sz w:val="28"/>
          <w:szCs w:val="28"/>
          <w:lang w:val="kk-KZ" w:eastAsia="ru-RU"/>
        </w:rPr>
        <w:t xml:space="preserve">Дистервег А. Избранные педагогические сочинения. – М.: Учпедгиз, 1956. </w:t>
      </w:r>
      <w:r w:rsidR="00F80516"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374 с.</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109 Лихачев Д.С. </w:t>
      </w:r>
      <w:r w:rsidRPr="00454148">
        <w:rPr>
          <w:rFonts w:ascii="Times New Roman" w:hAnsi="Times New Roman" w:cs="Times New Roman"/>
          <w:sz w:val="28"/>
          <w:szCs w:val="28"/>
        </w:rPr>
        <w:t xml:space="preserve">Мысли о жизни: воспоминания. </w:t>
      </w:r>
      <w:r w:rsidRPr="00454148">
        <w:rPr>
          <w:rFonts w:ascii="Times New Roman" w:hAnsi="Times New Roman" w:cs="Times New Roman"/>
          <w:sz w:val="28"/>
          <w:szCs w:val="28"/>
          <w:lang w:val="kk-KZ"/>
        </w:rPr>
        <w:t xml:space="preserve">– </w:t>
      </w:r>
      <w:r w:rsidRPr="00454148">
        <w:rPr>
          <w:rFonts w:ascii="Times New Roman" w:hAnsi="Times New Roman" w:cs="Times New Roman"/>
          <w:sz w:val="28"/>
          <w:szCs w:val="28"/>
        </w:rPr>
        <w:t xml:space="preserve">СПб.: Азбука, 2014. </w:t>
      </w:r>
      <w:r w:rsidR="00F80516" w:rsidRPr="00454148">
        <w:rPr>
          <w:rFonts w:ascii="Times New Roman" w:hAnsi="Times New Roman" w:cs="Times New Roman"/>
          <w:sz w:val="28"/>
          <w:szCs w:val="28"/>
        </w:rPr>
        <w:t>–</w:t>
      </w:r>
      <w:r w:rsidRPr="00454148">
        <w:rPr>
          <w:rFonts w:ascii="Times New Roman" w:hAnsi="Times New Roman" w:cs="Times New Roman"/>
          <w:sz w:val="28"/>
          <w:szCs w:val="28"/>
          <w:lang w:val="kk-KZ"/>
        </w:rPr>
        <w:t xml:space="preserve"> </w:t>
      </w:r>
      <w:r w:rsidRPr="00454148">
        <w:rPr>
          <w:rFonts w:ascii="Times New Roman" w:hAnsi="Times New Roman" w:cs="Times New Roman"/>
          <w:sz w:val="28"/>
          <w:szCs w:val="28"/>
        </w:rPr>
        <w:t>476 с.</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110 </w:t>
      </w:r>
      <w:r w:rsidRPr="00454148">
        <w:rPr>
          <w:rFonts w:ascii="Times New Roman" w:eastAsia="Times New Roman" w:hAnsi="Times New Roman" w:cs="Times New Roman"/>
          <w:sz w:val="28"/>
          <w:szCs w:val="28"/>
          <w:lang w:val="kk-KZ" w:eastAsia="ru-RU"/>
        </w:rPr>
        <w:t xml:space="preserve">Беликов П.Ф. Пакт Н.К. Рериха по охране культурных ценностей // </w:t>
      </w:r>
      <w:r w:rsidR="00F80516" w:rsidRPr="00454148">
        <w:rPr>
          <w:rFonts w:ascii="Times New Roman" w:eastAsia="Times New Roman" w:hAnsi="Times New Roman" w:cs="Times New Roman"/>
          <w:sz w:val="28"/>
          <w:szCs w:val="28"/>
          <w:lang w:val="kk-KZ" w:eastAsia="ru-RU"/>
        </w:rPr>
        <w:t>В кн.:</w:t>
      </w:r>
      <w:r w:rsidRPr="00454148">
        <w:rPr>
          <w:rFonts w:ascii="Times New Roman" w:eastAsia="Times New Roman" w:hAnsi="Times New Roman" w:cs="Times New Roman"/>
          <w:sz w:val="28"/>
          <w:szCs w:val="28"/>
          <w:lang w:val="kk-KZ" w:eastAsia="ru-RU"/>
        </w:rPr>
        <w:t xml:space="preserve"> Жизнь и творчество. – М., 1978. </w:t>
      </w:r>
      <w:r w:rsidR="00F80516"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w:t>
      </w:r>
      <w:r w:rsidR="00F80516" w:rsidRPr="00454148">
        <w:rPr>
          <w:rFonts w:ascii="Times New Roman" w:eastAsia="Times New Roman" w:hAnsi="Times New Roman" w:cs="Times New Roman"/>
          <w:sz w:val="28"/>
          <w:szCs w:val="28"/>
          <w:lang w:val="kk-KZ" w:eastAsia="ru-RU"/>
        </w:rPr>
        <w:t xml:space="preserve">С. </w:t>
      </w:r>
      <w:r w:rsidRPr="00454148">
        <w:rPr>
          <w:rFonts w:ascii="Times New Roman" w:eastAsia="Times New Roman" w:hAnsi="Times New Roman" w:cs="Times New Roman"/>
          <w:sz w:val="28"/>
          <w:szCs w:val="28"/>
          <w:lang w:val="kk-KZ" w:eastAsia="ru-RU"/>
        </w:rPr>
        <w:t>186-191.</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111 </w:t>
      </w:r>
      <w:r w:rsidRPr="00454148">
        <w:rPr>
          <w:rFonts w:ascii="Times New Roman" w:eastAsia="Times New Roman" w:hAnsi="Times New Roman" w:cs="Times New Roman"/>
          <w:sz w:val="28"/>
          <w:szCs w:val="28"/>
          <w:lang w:val="kk-KZ" w:eastAsia="ru-RU"/>
        </w:rPr>
        <w:t>Лотман Ю.М. Статьи по семиотике культуры и искусства. – С</w:t>
      </w:r>
      <w:r w:rsidR="00F80516" w:rsidRPr="00454148">
        <w:rPr>
          <w:rFonts w:ascii="Times New Roman" w:eastAsia="Times New Roman" w:hAnsi="Times New Roman" w:cs="Times New Roman"/>
          <w:sz w:val="28"/>
          <w:szCs w:val="28"/>
          <w:lang w:val="kk-KZ" w:eastAsia="ru-RU"/>
        </w:rPr>
        <w:t>П</w:t>
      </w:r>
      <w:r w:rsidRPr="00454148">
        <w:rPr>
          <w:rFonts w:ascii="Times New Roman" w:eastAsia="Times New Roman" w:hAnsi="Times New Roman" w:cs="Times New Roman"/>
          <w:sz w:val="28"/>
          <w:szCs w:val="28"/>
          <w:lang w:val="kk-KZ" w:eastAsia="ru-RU"/>
        </w:rPr>
        <w:t xml:space="preserve">б.: Академический проект, 2002. </w:t>
      </w:r>
      <w:r w:rsidR="00F80516"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543 с.</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112 </w:t>
      </w:r>
      <w:r w:rsidRPr="00454148">
        <w:rPr>
          <w:rFonts w:ascii="Times New Roman" w:eastAsia="Times New Roman" w:hAnsi="Times New Roman" w:cs="Times New Roman"/>
          <w:sz w:val="28"/>
          <w:szCs w:val="28"/>
          <w:lang w:val="kk-KZ" w:eastAsia="ru-RU"/>
        </w:rPr>
        <w:t xml:space="preserve">Коган Л.Н. Теория культуры. – </w:t>
      </w:r>
      <w:r w:rsidR="00F80516" w:rsidRPr="00454148">
        <w:rPr>
          <w:rFonts w:ascii="Times New Roman" w:eastAsia="Times New Roman" w:hAnsi="Times New Roman" w:cs="Times New Roman"/>
          <w:sz w:val="28"/>
          <w:szCs w:val="28"/>
          <w:lang w:val="kk-KZ" w:eastAsia="ru-RU"/>
        </w:rPr>
        <w:t>Екатеринбург,</w:t>
      </w:r>
      <w:r w:rsidRPr="00454148">
        <w:rPr>
          <w:rFonts w:ascii="Times New Roman" w:eastAsia="Times New Roman" w:hAnsi="Times New Roman" w:cs="Times New Roman"/>
          <w:sz w:val="28"/>
          <w:szCs w:val="28"/>
          <w:lang w:val="kk-KZ" w:eastAsia="ru-RU"/>
        </w:rPr>
        <w:t xml:space="preserve"> 199</w:t>
      </w:r>
      <w:r w:rsidR="00F80516" w:rsidRPr="00454148">
        <w:rPr>
          <w:rFonts w:ascii="Times New Roman" w:eastAsia="Times New Roman" w:hAnsi="Times New Roman" w:cs="Times New Roman"/>
          <w:sz w:val="28"/>
          <w:szCs w:val="28"/>
          <w:lang w:val="kk-KZ" w:eastAsia="ru-RU"/>
        </w:rPr>
        <w:t>3</w:t>
      </w:r>
      <w:r w:rsidRPr="00454148">
        <w:rPr>
          <w:rFonts w:ascii="Times New Roman" w:eastAsia="Times New Roman" w:hAnsi="Times New Roman" w:cs="Times New Roman"/>
          <w:sz w:val="28"/>
          <w:szCs w:val="28"/>
          <w:lang w:val="kk-KZ" w:eastAsia="ru-RU"/>
        </w:rPr>
        <w:t>.</w:t>
      </w:r>
      <w:r w:rsidR="00F80516" w:rsidRPr="00454148">
        <w:rPr>
          <w:rFonts w:ascii="Times New Roman" w:eastAsia="Times New Roman" w:hAnsi="Times New Roman" w:cs="Times New Roman"/>
          <w:sz w:val="28"/>
          <w:szCs w:val="28"/>
          <w:lang w:val="kk-KZ" w:eastAsia="ru-RU"/>
        </w:rPr>
        <w:t xml:space="preserve"> – 160 с.</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113 Словарь практического психолога / </w:t>
      </w:r>
      <w:r w:rsidR="00F80516" w:rsidRPr="00454148">
        <w:rPr>
          <w:rFonts w:ascii="Times New Roman" w:eastAsia="Calibri" w:hAnsi="Times New Roman" w:cs="Times New Roman"/>
          <w:sz w:val="28"/>
          <w:szCs w:val="28"/>
          <w:lang w:val="kk-KZ" w:eastAsia="en-US"/>
        </w:rPr>
        <w:t>с</w:t>
      </w:r>
      <w:r w:rsidRPr="00454148">
        <w:rPr>
          <w:rFonts w:ascii="Times New Roman" w:eastAsia="Calibri" w:hAnsi="Times New Roman" w:cs="Times New Roman"/>
          <w:sz w:val="28"/>
          <w:szCs w:val="28"/>
          <w:lang w:val="kk-KZ" w:eastAsia="en-US"/>
        </w:rPr>
        <w:t>ост. С.Ю. Головин. – М</w:t>
      </w:r>
      <w:r w:rsidR="00F80516"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Издательство Аст, 2003. </w:t>
      </w:r>
      <w:r w:rsidR="00F80516"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800 с.</w:t>
      </w:r>
    </w:p>
    <w:p w:rsidR="00233ED6" w:rsidRPr="00454148" w:rsidRDefault="00233ED6" w:rsidP="00623607">
      <w:pPr>
        <w:suppressAutoHyphens/>
        <w:spacing w:after="0" w:line="240" w:lineRule="auto"/>
        <w:ind w:firstLine="709"/>
        <w:contextualSpacing/>
        <w:jc w:val="both"/>
        <w:rPr>
          <w:rFonts w:ascii="Times New Roman" w:eastAsia="Times New Roman" w:hAnsi="Times New Roman" w:cs="Times New Roman"/>
          <w:sz w:val="28"/>
          <w:szCs w:val="28"/>
          <w:lang w:val="kk-KZ" w:eastAsia="ru-RU"/>
        </w:rPr>
      </w:pPr>
      <w:r w:rsidRPr="00454148">
        <w:rPr>
          <w:rFonts w:ascii="Times New Roman" w:eastAsia="Calibri" w:hAnsi="Times New Roman" w:cs="Times New Roman"/>
          <w:sz w:val="28"/>
          <w:szCs w:val="28"/>
          <w:lang w:val="kk-KZ" w:eastAsia="en-US"/>
        </w:rPr>
        <w:t xml:space="preserve">114 </w:t>
      </w:r>
      <w:r w:rsidRPr="00454148">
        <w:rPr>
          <w:rFonts w:ascii="Times New Roman" w:eastAsia="Times New Roman" w:hAnsi="Times New Roman" w:cs="Times New Roman"/>
          <w:sz w:val="28"/>
          <w:szCs w:val="28"/>
          <w:lang w:val="kk-KZ" w:eastAsia="ru-RU"/>
        </w:rPr>
        <w:t xml:space="preserve">Тер-Минасова С.Г. Тіл және мәдениетаралық коммуникация. - Алматы: Ұлттық аударма бюросы, 2018. </w:t>
      </w:r>
      <w:r w:rsidR="00F80516"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320 б.</w:t>
      </w:r>
    </w:p>
    <w:p w:rsidR="00233ED6" w:rsidRPr="00454148" w:rsidRDefault="00233ED6" w:rsidP="00623607">
      <w:pPr>
        <w:suppressAutoHyphens/>
        <w:spacing w:after="0" w:line="240" w:lineRule="auto"/>
        <w:ind w:firstLine="709"/>
        <w:contextualSpacing/>
        <w:jc w:val="both"/>
        <w:rPr>
          <w:rFonts w:ascii="Times New Roman" w:eastAsia="Times New Roman" w:hAnsi="Times New Roman" w:cs="Times New Roman"/>
          <w:sz w:val="28"/>
          <w:szCs w:val="28"/>
          <w:lang w:val="kk-KZ" w:eastAsia="ru-RU"/>
        </w:rPr>
      </w:pPr>
      <w:r w:rsidRPr="00454148">
        <w:rPr>
          <w:rFonts w:ascii="Times New Roman" w:eastAsia="Times New Roman" w:hAnsi="Times New Roman" w:cs="Times New Roman"/>
          <w:sz w:val="28"/>
          <w:szCs w:val="28"/>
          <w:lang w:eastAsia="ru-RU"/>
        </w:rPr>
        <w:lastRenderedPageBreak/>
        <w:t>115</w:t>
      </w:r>
      <w:r w:rsidRPr="00454148">
        <w:rPr>
          <w:rFonts w:ascii="Times New Roman" w:eastAsia="Times New Roman" w:hAnsi="Times New Roman" w:cs="Times New Roman"/>
          <w:sz w:val="28"/>
          <w:szCs w:val="28"/>
          <w:lang w:val="kk-KZ" w:eastAsia="ru-RU"/>
        </w:rPr>
        <w:t xml:space="preserve"> Сысоева Е.Ю. Коммуникативная культура преподавателя вуза: учеб</w:t>
      </w:r>
      <w:r w:rsidR="00F80516"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пос</w:t>
      </w:r>
      <w:r w:rsidR="00F80516"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 Самара, 2014. </w:t>
      </w:r>
      <w:r w:rsidR="00F80516"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144 с.</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Times New Roman" w:hAnsi="Times New Roman" w:cs="Times New Roman"/>
          <w:sz w:val="28"/>
          <w:szCs w:val="28"/>
          <w:lang w:val="kk-KZ" w:eastAsia="ru-RU"/>
        </w:rPr>
        <w:t xml:space="preserve">116 </w:t>
      </w:r>
      <w:r w:rsidRPr="00454148">
        <w:rPr>
          <w:rFonts w:ascii="Times New Roman" w:eastAsia="Calibri" w:hAnsi="Times New Roman" w:cs="Times New Roman"/>
          <w:sz w:val="28"/>
          <w:szCs w:val="28"/>
          <w:lang w:val="kk-KZ" w:eastAsia="en-US"/>
        </w:rPr>
        <w:t xml:space="preserve">Сүлейменова Ж.Т. Цифрлық ортада болашақ мамандардың коммуникативтік мәдениетін қалыптастырудың мәні мен маңыздылығы // </w:t>
      </w:r>
      <w:r w:rsidR="00F80516" w:rsidRPr="00454148">
        <w:rPr>
          <w:rFonts w:ascii="Times New Roman" w:eastAsia="Calibri" w:hAnsi="Times New Roman" w:cs="Times New Roman"/>
          <w:sz w:val="28"/>
          <w:szCs w:val="28"/>
          <w:lang w:val="kk-KZ" w:eastAsia="en-US"/>
        </w:rPr>
        <w:t xml:space="preserve">Ǵylym Jáne Bilim </w:t>
      </w:r>
      <w:r w:rsidRPr="00454148">
        <w:rPr>
          <w:rFonts w:ascii="Times New Roman" w:eastAsia="Calibri" w:hAnsi="Times New Roman" w:cs="Times New Roman"/>
          <w:sz w:val="28"/>
          <w:szCs w:val="28"/>
          <w:lang w:val="kk-KZ" w:eastAsia="en-US"/>
        </w:rPr>
        <w:t>– 2022</w:t>
      </w:r>
      <w:r w:rsidR="00F80516"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cтуд</w:t>
      </w:r>
      <w:r w:rsidR="00F80516"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мен жас ғал</w:t>
      </w:r>
      <w:r w:rsidR="00F80516" w:rsidRPr="00454148">
        <w:rPr>
          <w:rFonts w:ascii="Times New Roman" w:eastAsia="Calibri" w:hAnsi="Times New Roman" w:cs="Times New Roman"/>
          <w:sz w:val="28"/>
          <w:szCs w:val="28"/>
          <w:lang w:val="kk-KZ" w:eastAsia="en-US"/>
        </w:rPr>
        <w:t>ым. 17-ші</w:t>
      </w:r>
      <w:r w:rsidRPr="00454148">
        <w:rPr>
          <w:rFonts w:ascii="Times New Roman" w:eastAsia="Calibri" w:hAnsi="Times New Roman" w:cs="Times New Roman"/>
          <w:sz w:val="28"/>
          <w:szCs w:val="28"/>
          <w:lang w:val="kk-KZ" w:eastAsia="en-US"/>
        </w:rPr>
        <w:t xml:space="preserve"> </w:t>
      </w:r>
      <w:r w:rsidR="00F80516" w:rsidRPr="00454148">
        <w:rPr>
          <w:rFonts w:ascii="Times New Roman" w:eastAsia="Calibri" w:hAnsi="Times New Roman" w:cs="Times New Roman"/>
          <w:sz w:val="28"/>
          <w:szCs w:val="28"/>
          <w:lang w:val="kk-KZ" w:eastAsia="en-US"/>
        </w:rPr>
        <w:t xml:space="preserve">халық. </w:t>
      </w:r>
      <w:r w:rsidRPr="00454148">
        <w:rPr>
          <w:rFonts w:ascii="Times New Roman" w:eastAsia="Calibri" w:hAnsi="Times New Roman" w:cs="Times New Roman"/>
          <w:sz w:val="28"/>
          <w:szCs w:val="28"/>
          <w:lang w:val="kk-KZ" w:eastAsia="en-US"/>
        </w:rPr>
        <w:t>ғыл</w:t>
      </w:r>
      <w:r w:rsidR="00F80516"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конф</w:t>
      </w:r>
      <w:r w:rsidR="00F80516" w:rsidRPr="00454148">
        <w:rPr>
          <w:rFonts w:ascii="Times New Roman" w:eastAsia="Calibri" w:hAnsi="Times New Roman" w:cs="Times New Roman"/>
          <w:sz w:val="28"/>
          <w:szCs w:val="28"/>
          <w:lang w:val="kk-KZ" w:eastAsia="en-US"/>
        </w:rPr>
        <w:t>. жин.</w:t>
      </w:r>
      <w:r w:rsidRPr="00454148">
        <w:rPr>
          <w:rFonts w:ascii="Times New Roman" w:eastAsia="Calibri" w:hAnsi="Times New Roman" w:cs="Times New Roman"/>
          <w:sz w:val="28"/>
          <w:szCs w:val="28"/>
          <w:lang w:val="kk-KZ" w:eastAsia="en-US"/>
        </w:rPr>
        <w:t xml:space="preserve"> – </w:t>
      </w:r>
      <w:r w:rsidR="00F80516" w:rsidRPr="00454148">
        <w:rPr>
          <w:rFonts w:ascii="Times New Roman" w:eastAsia="Calibri" w:hAnsi="Times New Roman" w:cs="Times New Roman"/>
          <w:sz w:val="28"/>
          <w:szCs w:val="28"/>
          <w:lang w:val="kk-KZ" w:eastAsia="en-US"/>
        </w:rPr>
        <w:t>Астана</w:t>
      </w:r>
      <w:r w:rsidRPr="00454148">
        <w:rPr>
          <w:rFonts w:ascii="Times New Roman" w:eastAsia="Calibri" w:hAnsi="Times New Roman" w:cs="Times New Roman"/>
          <w:sz w:val="28"/>
          <w:szCs w:val="28"/>
          <w:lang w:val="kk-KZ" w:eastAsia="en-US"/>
        </w:rPr>
        <w:t xml:space="preserve">, 2022. </w:t>
      </w:r>
      <w:r w:rsidR="00F80516"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w:t>
      </w:r>
      <w:r w:rsidR="00F80516" w:rsidRPr="00454148">
        <w:rPr>
          <w:rFonts w:ascii="Times New Roman" w:eastAsia="Calibri" w:hAnsi="Times New Roman" w:cs="Times New Roman"/>
          <w:sz w:val="28"/>
          <w:szCs w:val="28"/>
          <w:lang w:val="kk-KZ" w:eastAsia="en-US"/>
        </w:rPr>
        <w:t xml:space="preserve">Б. </w:t>
      </w:r>
      <w:r w:rsidRPr="00454148">
        <w:rPr>
          <w:rFonts w:ascii="Times New Roman" w:eastAsia="Calibri" w:hAnsi="Times New Roman" w:cs="Times New Roman"/>
          <w:sz w:val="28"/>
          <w:szCs w:val="28"/>
          <w:lang w:val="kk-KZ" w:eastAsia="en-US"/>
        </w:rPr>
        <w:t>4830-4834.</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117 Дзялошинский И.М. Коммуникация и коммуникативная культура: учеб</w:t>
      </w:r>
      <w:r w:rsidR="00F80516"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пос</w:t>
      </w:r>
      <w:r w:rsidR="00F80516"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 М</w:t>
      </w:r>
      <w:r w:rsidR="00F80516"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2022. </w:t>
      </w:r>
      <w:r w:rsidR="00F80516"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606 с.</w:t>
      </w:r>
    </w:p>
    <w:p w:rsidR="00233ED6" w:rsidRPr="00454148" w:rsidRDefault="00233ED6" w:rsidP="00623607">
      <w:pPr>
        <w:suppressAutoHyphens/>
        <w:spacing w:after="0" w:line="240" w:lineRule="auto"/>
        <w:ind w:firstLine="709"/>
        <w:contextualSpacing/>
        <w:jc w:val="both"/>
        <w:rPr>
          <w:rFonts w:ascii="Times New Roman" w:eastAsia="Times New Roman" w:hAnsi="Times New Roman" w:cs="Times New Roman"/>
          <w:sz w:val="28"/>
          <w:szCs w:val="28"/>
          <w:lang w:val="kk-KZ" w:eastAsia="ru-RU"/>
        </w:rPr>
      </w:pPr>
      <w:r w:rsidRPr="00454148">
        <w:rPr>
          <w:rFonts w:ascii="Times New Roman" w:eastAsia="Calibri" w:hAnsi="Times New Roman" w:cs="Times New Roman"/>
          <w:sz w:val="28"/>
          <w:szCs w:val="28"/>
          <w:lang w:val="kk-KZ" w:eastAsia="en-US"/>
        </w:rPr>
        <w:t xml:space="preserve">118 </w:t>
      </w:r>
      <w:r w:rsidRPr="00454148">
        <w:rPr>
          <w:rFonts w:ascii="Times New Roman" w:eastAsia="Times New Roman" w:hAnsi="Times New Roman" w:cs="Times New Roman"/>
          <w:sz w:val="28"/>
          <w:szCs w:val="28"/>
          <w:lang w:val="kk-KZ" w:eastAsia="ru-RU"/>
        </w:rPr>
        <w:t xml:space="preserve">Бахтин М.М. Медиа. Работы 1920-х годов. – Киев: Nеxt, 1994. </w:t>
      </w:r>
      <w:r w:rsidR="00F80516"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384 с.</w:t>
      </w:r>
    </w:p>
    <w:p w:rsidR="00233ED6" w:rsidRPr="00454148" w:rsidRDefault="00233ED6" w:rsidP="00623607">
      <w:pPr>
        <w:suppressAutoHyphens/>
        <w:spacing w:after="0" w:line="240" w:lineRule="auto"/>
        <w:ind w:firstLine="709"/>
        <w:contextualSpacing/>
        <w:jc w:val="both"/>
        <w:rPr>
          <w:rFonts w:ascii="Times New Roman" w:eastAsia="Times New Roman" w:hAnsi="Times New Roman" w:cs="Times New Roman"/>
          <w:sz w:val="28"/>
          <w:szCs w:val="28"/>
          <w:lang w:val="kk-KZ" w:eastAsia="ru-RU"/>
        </w:rPr>
      </w:pPr>
      <w:r w:rsidRPr="00454148">
        <w:rPr>
          <w:rFonts w:ascii="Times New Roman" w:eastAsia="Times New Roman" w:hAnsi="Times New Roman" w:cs="Times New Roman"/>
          <w:sz w:val="28"/>
          <w:szCs w:val="28"/>
          <w:lang w:val="kk-KZ" w:eastAsia="ru-RU"/>
        </w:rPr>
        <w:t xml:space="preserve">119 Библер В.С. От наукоучения – к логике культуры: два философских введения в двадцать первый век. – М.: Политиздат, 1991. </w:t>
      </w:r>
      <w:r w:rsidR="00F80516"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413 с.</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120 Колмогорова Л.А. Формирование коммуникативной компетентности личности: учеб</w:t>
      </w:r>
      <w:r w:rsidR="00F80516"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пос. – Барнаул: АлтГПУ, 2015. </w:t>
      </w:r>
      <w:r w:rsidR="00F80516"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205 с.</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121 </w:t>
      </w:r>
      <w:r w:rsidRPr="00454148">
        <w:rPr>
          <w:rFonts w:ascii="Times New Roman" w:eastAsia="Times New Roman" w:hAnsi="Times New Roman" w:cs="Times New Roman"/>
          <w:sz w:val="28"/>
          <w:szCs w:val="28"/>
          <w:lang w:val="kk-KZ" w:eastAsia="ru-RU"/>
        </w:rPr>
        <w:t>Черри К. Человек и информация</w:t>
      </w:r>
      <w:r w:rsidR="00F80516" w:rsidRPr="00454148">
        <w:rPr>
          <w:rFonts w:ascii="Times New Roman" w:eastAsia="Times New Roman" w:hAnsi="Times New Roman" w:cs="Times New Roman"/>
          <w:sz w:val="28"/>
          <w:szCs w:val="28"/>
          <w:lang w:val="kk-KZ" w:eastAsia="ru-RU"/>
        </w:rPr>
        <w:t xml:space="preserve"> / пер. с англ.</w:t>
      </w:r>
      <w:r w:rsidRPr="00454148">
        <w:rPr>
          <w:rFonts w:ascii="Times New Roman" w:eastAsia="Times New Roman" w:hAnsi="Times New Roman" w:cs="Times New Roman"/>
          <w:sz w:val="28"/>
          <w:szCs w:val="28"/>
          <w:lang w:val="kk-KZ" w:eastAsia="ru-RU"/>
        </w:rPr>
        <w:t xml:space="preserve"> – М</w:t>
      </w:r>
      <w:r w:rsidR="00F80516"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1972. </w:t>
      </w:r>
      <w:r w:rsidR="00F80516"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368 с.</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122 </w:t>
      </w:r>
      <w:r w:rsidRPr="00454148">
        <w:rPr>
          <w:rFonts w:ascii="Times New Roman" w:eastAsia="Times New Roman" w:hAnsi="Times New Roman" w:cs="Times New Roman"/>
          <w:sz w:val="28"/>
          <w:szCs w:val="28"/>
          <w:lang w:val="kk-KZ" w:eastAsia="ru-RU"/>
        </w:rPr>
        <w:t>Панфилова А.П. Қарым-қатынас психологиясы</w:t>
      </w:r>
      <w:r w:rsidR="00E45DED" w:rsidRPr="00454148">
        <w:rPr>
          <w:rFonts w:ascii="Times New Roman" w:eastAsia="Times New Roman" w:hAnsi="Times New Roman" w:cs="Times New Roman"/>
          <w:sz w:val="28"/>
          <w:szCs w:val="28"/>
          <w:lang w:val="kk-KZ" w:eastAsia="ru-RU"/>
        </w:rPr>
        <w:t>.</w:t>
      </w:r>
      <w:r w:rsidR="00F80516" w:rsidRPr="00454148">
        <w:rPr>
          <w:rFonts w:ascii="Times New Roman" w:eastAsia="Times New Roman" w:hAnsi="Times New Roman" w:cs="Times New Roman"/>
          <w:sz w:val="28"/>
          <w:szCs w:val="28"/>
          <w:lang w:val="kk-KZ" w:eastAsia="ru-RU"/>
        </w:rPr>
        <w:t xml:space="preserve"> – Бас. 2-ші</w:t>
      </w:r>
      <w:r w:rsidRPr="00454148">
        <w:rPr>
          <w:rFonts w:ascii="Times New Roman" w:eastAsia="Times New Roman" w:hAnsi="Times New Roman" w:cs="Times New Roman"/>
          <w:sz w:val="28"/>
          <w:szCs w:val="28"/>
          <w:lang w:val="kk-KZ" w:eastAsia="ru-RU"/>
        </w:rPr>
        <w:t xml:space="preserve">, стер. – М., 2014. </w:t>
      </w:r>
      <w:r w:rsidR="00F80516"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368 б.</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123 Леонтьев А.Н. Деятельность. Сознание. Личность. – М.: Смысл; Академия, 2004. </w:t>
      </w:r>
      <w:r w:rsidR="00E45DED"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352 с.</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124 </w:t>
      </w:r>
      <w:r w:rsidRPr="00454148">
        <w:rPr>
          <w:rFonts w:ascii="Times New Roman" w:eastAsia="Times New Roman" w:hAnsi="Times New Roman" w:cs="Times New Roman"/>
          <w:sz w:val="28"/>
          <w:szCs w:val="28"/>
          <w:lang w:val="kk-KZ" w:eastAsia="ru-RU"/>
        </w:rPr>
        <w:t>Есқалиева С. Қарым-қатынас психологиясының негізі және іскерлік қатынастар этикасы:</w:t>
      </w:r>
      <w:r w:rsidR="00E45DED" w:rsidRPr="00454148">
        <w:rPr>
          <w:rFonts w:ascii="Times New Roman" w:eastAsia="Times New Roman" w:hAnsi="Times New Roman" w:cs="Times New Roman"/>
          <w:sz w:val="28"/>
          <w:szCs w:val="28"/>
          <w:lang w:val="kk-KZ" w:eastAsia="ru-RU"/>
        </w:rPr>
        <w:t xml:space="preserve"> оқулық</w:t>
      </w:r>
      <w:r w:rsidRPr="00454148">
        <w:rPr>
          <w:rFonts w:ascii="Times New Roman" w:eastAsia="Times New Roman" w:hAnsi="Times New Roman" w:cs="Times New Roman"/>
          <w:sz w:val="28"/>
          <w:szCs w:val="28"/>
          <w:lang w:val="kk-KZ" w:eastAsia="ru-RU"/>
        </w:rPr>
        <w:t xml:space="preserve">. </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Нұр-Сұлтан: Фолиант, 2019. </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200 б.</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125 </w:t>
      </w:r>
      <w:r w:rsidRPr="00454148">
        <w:rPr>
          <w:rFonts w:ascii="Times New Roman" w:eastAsia="Times New Roman" w:hAnsi="Times New Roman" w:cs="Times New Roman"/>
          <w:sz w:val="28"/>
          <w:szCs w:val="28"/>
          <w:lang w:val="kk-KZ" w:eastAsia="ru-RU"/>
        </w:rPr>
        <w:t xml:space="preserve">Максимова Г.П. Коммуникативная культура преподавателя и ее развитие в профессиональной деятельности: дис. </w:t>
      </w:r>
      <w:r w:rsidR="00E45DED"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канд. пед. наук: 13.00.08.</w:t>
      </w:r>
      <w:r w:rsidR="00E45DED"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 Р-на-Д</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2020.</w:t>
      </w:r>
      <w:r w:rsidR="00E45DED" w:rsidRPr="00454148">
        <w:rPr>
          <w:rFonts w:ascii="Times New Roman" w:eastAsia="Times New Roman" w:hAnsi="Times New Roman" w:cs="Times New Roman"/>
          <w:sz w:val="28"/>
          <w:szCs w:val="28"/>
          <w:lang w:val="kk-KZ" w:eastAsia="ru-RU"/>
        </w:rPr>
        <w:t xml:space="preserve"> – </w:t>
      </w:r>
      <w:r w:rsidRPr="00454148">
        <w:rPr>
          <w:rFonts w:ascii="Times New Roman" w:eastAsia="Times New Roman" w:hAnsi="Times New Roman" w:cs="Times New Roman"/>
          <w:sz w:val="28"/>
          <w:szCs w:val="28"/>
          <w:lang w:val="kk-KZ" w:eastAsia="ru-RU"/>
        </w:rPr>
        <w:t>179 с.</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126 </w:t>
      </w:r>
      <w:r w:rsidRPr="00454148">
        <w:rPr>
          <w:rFonts w:ascii="Times New Roman" w:eastAsia="Times New Roman" w:hAnsi="Times New Roman" w:cs="Times New Roman"/>
          <w:sz w:val="28"/>
          <w:szCs w:val="28"/>
          <w:lang w:val="kk-KZ" w:eastAsia="ru-RU"/>
        </w:rPr>
        <w:t xml:space="preserve">Аухадеева Л.А. Коммуникативная культура как компонент общей и профессионально-педагогической культуры учителя // Филология и культура. </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2006. </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№5. – С. 99-111.</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127 </w:t>
      </w:r>
      <w:r w:rsidRPr="00454148">
        <w:rPr>
          <w:rFonts w:ascii="Times New Roman" w:eastAsia="Times New Roman" w:hAnsi="Times New Roman" w:cs="Times New Roman"/>
          <w:sz w:val="28"/>
          <w:szCs w:val="28"/>
          <w:lang w:val="kk-KZ" w:eastAsia="ru-RU"/>
        </w:rPr>
        <w:t>Соколова Н.Л. Цифровая культура или культура в цифровую эпоху? // Международный журнал исследований культуры. – 2012. – №3. – С. 6-10.</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128 </w:t>
      </w:r>
      <w:r w:rsidRPr="00454148">
        <w:rPr>
          <w:rFonts w:ascii="Times New Roman" w:eastAsia="Times New Roman" w:hAnsi="Times New Roman" w:cs="Times New Roman"/>
          <w:sz w:val="28"/>
          <w:szCs w:val="28"/>
          <w:lang w:val="kk-KZ" w:eastAsia="ru-RU"/>
        </w:rPr>
        <w:t>Жуков Ю. Методы диагностики компетентности // Общение и оптимизация совместной деятельности</w:t>
      </w:r>
      <w:r w:rsidR="00E45DED" w:rsidRPr="00454148">
        <w:rPr>
          <w:rFonts w:ascii="Times New Roman" w:eastAsia="Times New Roman" w:hAnsi="Times New Roman" w:cs="Times New Roman"/>
          <w:sz w:val="28"/>
          <w:szCs w:val="28"/>
          <w:lang w:val="kk-KZ" w:eastAsia="ru-RU"/>
        </w:rPr>
        <w:t>: сб</w:t>
      </w:r>
      <w:r w:rsidRPr="00454148">
        <w:rPr>
          <w:rFonts w:ascii="Times New Roman" w:eastAsia="Times New Roman" w:hAnsi="Times New Roman" w:cs="Times New Roman"/>
          <w:sz w:val="28"/>
          <w:szCs w:val="28"/>
          <w:lang w:val="kk-KZ" w:eastAsia="ru-RU"/>
        </w:rPr>
        <w:t>. – М</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1987. – С. 64</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78.</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129 </w:t>
      </w:r>
      <w:r w:rsidR="00E45DED" w:rsidRPr="00454148">
        <w:rPr>
          <w:rFonts w:ascii="Times New Roman" w:eastAsia="Times New Roman" w:hAnsi="Times New Roman" w:cs="Times New Roman"/>
          <w:sz w:val="28"/>
          <w:szCs w:val="28"/>
          <w:lang w:val="kk-KZ" w:eastAsia="ru-RU"/>
        </w:rPr>
        <w:t xml:space="preserve">Иващенко Я.С., Кирилова А.В., Куленко С.В. и др. </w:t>
      </w:r>
      <w:r w:rsidRPr="00454148">
        <w:rPr>
          <w:rFonts w:ascii="Times New Roman" w:eastAsia="Times New Roman" w:hAnsi="Times New Roman" w:cs="Times New Roman"/>
          <w:sz w:val="28"/>
          <w:szCs w:val="28"/>
          <w:lang w:val="kk-KZ" w:eastAsia="ru-RU"/>
        </w:rPr>
        <w:t xml:space="preserve">Культура будущего в научных и художественных рефлексиях: учеб. пос. – Новосибирск: Изд-во НГТУ, 2021. </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91 с.</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130 </w:t>
      </w:r>
      <w:r w:rsidRPr="00454148">
        <w:rPr>
          <w:rFonts w:ascii="Times New Roman" w:eastAsia="Times New Roman" w:hAnsi="Times New Roman" w:cs="Times New Roman"/>
          <w:sz w:val="28"/>
          <w:szCs w:val="28"/>
          <w:lang w:val="kk-KZ" w:eastAsia="ru-RU"/>
        </w:rPr>
        <w:t>Большунов А.Я., Киселева Н.И., Марченко Г.И.</w:t>
      </w:r>
      <w:r w:rsidR="00E45DED" w:rsidRPr="00454148">
        <w:rPr>
          <w:rFonts w:ascii="Times New Roman" w:eastAsia="Times New Roman" w:hAnsi="Times New Roman" w:cs="Times New Roman"/>
          <w:sz w:val="28"/>
          <w:szCs w:val="28"/>
          <w:lang w:val="kk-KZ" w:eastAsia="ru-RU"/>
        </w:rPr>
        <w:t xml:space="preserve"> и др. </w:t>
      </w:r>
      <w:r w:rsidRPr="00454148">
        <w:rPr>
          <w:rFonts w:ascii="Times New Roman" w:eastAsia="Times New Roman" w:hAnsi="Times New Roman" w:cs="Times New Roman"/>
          <w:sz w:val="28"/>
          <w:szCs w:val="28"/>
          <w:lang w:val="kk-KZ" w:eastAsia="ru-RU"/>
        </w:rPr>
        <w:t>Деловые коммуникации: учеб</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 М., 2018. </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338 с.</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131 </w:t>
      </w:r>
      <w:r w:rsidRPr="00454148">
        <w:rPr>
          <w:rFonts w:ascii="Times New Roman" w:eastAsia="Times New Roman" w:hAnsi="Times New Roman" w:cs="Times New Roman"/>
          <w:sz w:val="28"/>
          <w:szCs w:val="28"/>
          <w:lang w:val="kk-KZ" w:eastAsia="ru-RU"/>
        </w:rPr>
        <w:t xml:space="preserve">Мележик О.В. Основные подходы отечественных и зарубежных ученых к определению понятия «коммуникативная культура» // Вестник Тамбовского университета. </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2018. </w:t>
      </w:r>
      <w:r w:rsidR="00E45DED"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 xml:space="preserve">№23(174). – </w:t>
      </w:r>
      <w:r w:rsidR="00E45DED" w:rsidRPr="00454148">
        <w:rPr>
          <w:rFonts w:ascii="Times New Roman" w:eastAsia="Times New Roman" w:hAnsi="Times New Roman" w:cs="Times New Roman"/>
          <w:sz w:val="28"/>
          <w:szCs w:val="28"/>
          <w:lang w:val="kk-KZ" w:eastAsia="ru-RU"/>
        </w:rPr>
        <w:t xml:space="preserve">С. </w:t>
      </w:r>
      <w:r w:rsidRPr="00454148">
        <w:rPr>
          <w:rFonts w:ascii="Times New Roman" w:eastAsia="Times New Roman" w:hAnsi="Times New Roman" w:cs="Times New Roman"/>
          <w:sz w:val="28"/>
          <w:szCs w:val="28"/>
          <w:lang w:val="kk-KZ" w:eastAsia="ru-RU"/>
        </w:rPr>
        <w:t>108-115.</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132 </w:t>
      </w:r>
      <w:r w:rsidRPr="00454148">
        <w:rPr>
          <w:rFonts w:ascii="Times New Roman" w:eastAsia="Times New Roman" w:hAnsi="Times New Roman" w:cs="Times New Roman"/>
          <w:sz w:val="28"/>
          <w:szCs w:val="28"/>
          <w:lang w:val="kk-KZ" w:eastAsia="ru-RU"/>
        </w:rPr>
        <w:t xml:space="preserve">Манаенкова М.П. Речевая компетентность как основа культуры личности // Преподаватель высшей школы: традиции, про блемы, перспективы: </w:t>
      </w:r>
      <w:r w:rsidR="00E45DED" w:rsidRPr="00454148">
        <w:rPr>
          <w:rFonts w:ascii="Times New Roman" w:eastAsia="Times New Roman" w:hAnsi="Times New Roman" w:cs="Times New Roman"/>
          <w:sz w:val="28"/>
          <w:szCs w:val="28"/>
          <w:lang w:val="kk-KZ" w:eastAsia="ru-RU"/>
        </w:rPr>
        <w:t>ма</w:t>
      </w:r>
      <w:r w:rsidRPr="00454148">
        <w:rPr>
          <w:rFonts w:ascii="Times New Roman" w:eastAsia="Times New Roman" w:hAnsi="Times New Roman" w:cs="Times New Roman"/>
          <w:sz w:val="28"/>
          <w:szCs w:val="28"/>
          <w:lang w:val="kk-KZ" w:eastAsia="ru-RU"/>
        </w:rPr>
        <w:t>тер</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w:t>
      </w:r>
      <w:r w:rsidR="00E45DED" w:rsidRPr="00454148">
        <w:rPr>
          <w:rFonts w:ascii="Times New Roman" w:eastAsia="Times New Roman" w:hAnsi="Times New Roman" w:cs="Times New Roman"/>
          <w:sz w:val="28"/>
          <w:szCs w:val="28"/>
          <w:lang w:val="kk-KZ" w:eastAsia="ru-RU"/>
        </w:rPr>
        <w:t>10-й в</w:t>
      </w:r>
      <w:r w:rsidRPr="00454148">
        <w:rPr>
          <w:rFonts w:ascii="Times New Roman" w:eastAsia="Times New Roman" w:hAnsi="Times New Roman" w:cs="Times New Roman"/>
          <w:sz w:val="28"/>
          <w:szCs w:val="28"/>
          <w:lang w:val="kk-KZ" w:eastAsia="ru-RU"/>
        </w:rPr>
        <w:t>серос</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науч</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-практ</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w:t>
      </w:r>
      <w:r w:rsidR="00E45DED" w:rsidRPr="00454148">
        <w:rPr>
          <w:rFonts w:ascii="Times New Roman" w:eastAsia="Times New Roman" w:hAnsi="Times New Roman" w:cs="Times New Roman"/>
          <w:sz w:val="28"/>
          <w:szCs w:val="28"/>
          <w:lang w:val="kk-KZ" w:eastAsia="ru-RU"/>
        </w:rPr>
        <w:t>inter.</w:t>
      </w:r>
      <w:r w:rsidRPr="00454148">
        <w:rPr>
          <w:rFonts w:ascii="Times New Roman" w:eastAsia="Times New Roman" w:hAnsi="Times New Roman" w:cs="Times New Roman"/>
          <w:sz w:val="28"/>
          <w:szCs w:val="28"/>
          <w:lang w:val="kk-KZ" w:eastAsia="ru-RU"/>
        </w:rPr>
        <w:t xml:space="preserve">-конф. – Тамбов, 2019. </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w:t>
      </w:r>
      <w:r w:rsidR="00E45DED" w:rsidRPr="00454148">
        <w:rPr>
          <w:rFonts w:ascii="Times New Roman" w:eastAsia="Times New Roman" w:hAnsi="Times New Roman" w:cs="Times New Roman"/>
          <w:sz w:val="28"/>
          <w:szCs w:val="28"/>
          <w:lang w:val="kk-KZ" w:eastAsia="ru-RU"/>
        </w:rPr>
        <w:t xml:space="preserve">С. </w:t>
      </w:r>
      <w:r w:rsidRPr="00454148">
        <w:rPr>
          <w:rFonts w:ascii="Times New Roman" w:eastAsia="Times New Roman" w:hAnsi="Times New Roman" w:cs="Times New Roman"/>
          <w:sz w:val="28"/>
          <w:szCs w:val="28"/>
          <w:lang w:val="kk-KZ" w:eastAsia="ru-RU"/>
        </w:rPr>
        <w:t>100-105.</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133 Гребенникова В.М. Профессионально-коммуникативная культура менеджера образования: сущность, структура, уровни проявления // Историческая и социально-образовательная мысль. </w:t>
      </w:r>
      <w:r w:rsidR="00E45DED"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2014. </w:t>
      </w:r>
      <w:r w:rsidR="00E45DED"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w:t>
      </w:r>
      <w:r w:rsidR="00E45DED"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2. – С. 128-133.</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lastRenderedPageBreak/>
        <w:t xml:space="preserve">134 </w:t>
      </w:r>
      <w:r w:rsidRPr="00454148">
        <w:rPr>
          <w:rFonts w:ascii="Times New Roman" w:eastAsia="Times New Roman" w:hAnsi="Times New Roman" w:cs="Times New Roman"/>
          <w:sz w:val="28"/>
          <w:szCs w:val="28"/>
          <w:lang w:val="kk-KZ" w:eastAsia="ru-RU"/>
        </w:rPr>
        <w:t xml:space="preserve">Дзялошинский И.М. Философия цифровой цивилизации и трансформация медиакоммуникаций. – Челябинск, 2020. </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421 с.</w:t>
      </w:r>
    </w:p>
    <w:p w:rsidR="00233ED6" w:rsidRPr="00454148" w:rsidRDefault="00233ED6" w:rsidP="00623607">
      <w:pPr>
        <w:suppressAutoHyphens/>
        <w:spacing w:after="0" w:line="240" w:lineRule="auto"/>
        <w:ind w:firstLine="709"/>
        <w:contextualSpacing/>
        <w:jc w:val="both"/>
        <w:rPr>
          <w:rFonts w:ascii="Times New Roman" w:hAnsi="Times New Roman" w:cs="Times New Roman"/>
          <w:sz w:val="28"/>
          <w:szCs w:val="28"/>
          <w:lang w:val="kk-KZ"/>
        </w:rPr>
      </w:pPr>
      <w:r w:rsidRPr="00454148">
        <w:rPr>
          <w:rFonts w:ascii="Times New Roman" w:eastAsia="Calibri" w:hAnsi="Times New Roman" w:cs="Times New Roman"/>
          <w:sz w:val="28"/>
          <w:szCs w:val="28"/>
          <w:lang w:val="kk-KZ" w:eastAsia="en-US"/>
        </w:rPr>
        <w:t xml:space="preserve">135 </w:t>
      </w:r>
      <w:r w:rsidRPr="00454148">
        <w:rPr>
          <w:rFonts w:ascii="Times New Roman" w:eastAsia="Times New Roman" w:hAnsi="Times New Roman" w:cs="Times New Roman"/>
          <w:sz w:val="28"/>
          <w:szCs w:val="28"/>
          <w:lang w:val="kk-KZ" w:eastAsia="ru-RU"/>
        </w:rPr>
        <w:t xml:space="preserve">Cockburn A. </w:t>
      </w:r>
      <w:r w:rsidRPr="00454148">
        <w:rPr>
          <w:rFonts w:ascii="Times New Roman" w:hAnsi="Times New Roman" w:cs="Times New Roman"/>
          <w:sz w:val="28"/>
          <w:szCs w:val="28"/>
          <w:lang w:val="kk-KZ"/>
        </w:rPr>
        <w:t xml:space="preserve">Agile Software Development. – Boston, 2002. </w:t>
      </w:r>
      <w:r w:rsidR="00E45DED"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278 p. </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136 </w:t>
      </w:r>
      <w:r w:rsidRPr="00454148">
        <w:rPr>
          <w:rFonts w:ascii="Times New Roman" w:eastAsia="Times New Roman" w:hAnsi="Times New Roman" w:cs="Times New Roman"/>
          <w:sz w:val="28"/>
          <w:szCs w:val="28"/>
          <w:lang w:val="kk-KZ" w:eastAsia="ru-RU"/>
        </w:rPr>
        <w:t>Дзялошинский И.М., Пильгун М.А. Культура коммуникаций в условиях цифровой и социокультурной глобализации: глобальный и региональный аспекты</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w:t>
      </w:r>
      <w:r w:rsidR="00E45DED" w:rsidRPr="00454148">
        <w:rPr>
          <w:rFonts w:ascii="Times New Roman" w:eastAsia="Times New Roman" w:hAnsi="Times New Roman" w:cs="Times New Roman"/>
          <w:sz w:val="28"/>
          <w:szCs w:val="28"/>
          <w:lang w:val="kk-KZ" w:eastAsia="ru-RU"/>
        </w:rPr>
        <w:t>в</w:t>
      </w:r>
      <w:r w:rsidRPr="00454148">
        <w:rPr>
          <w:rFonts w:ascii="Times New Roman" w:eastAsia="Times New Roman" w:hAnsi="Times New Roman" w:cs="Times New Roman"/>
          <w:sz w:val="28"/>
          <w:szCs w:val="28"/>
          <w:lang w:val="kk-KZ" w:eastAsia="ru-RU"/>
        </w:rPr>
        <w:t xml:space="preserve"> 3 т. – М., 2018. </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w:t>
      </w:r>
      <w:r w:rsidR="00E45DED" w:rsidRPr="00454148">
        <w:rPr>
          <w:rFonts w:ascii="Times New Roman" w:eastAsia="Times New Roman" w:hAnsi="Times New Roman" w:cs="Times New Roman"/>
          <w:sz w:val="28"/>
          <w:szCs w:val="28"/>
          <w:lang w:val="kk-KZ" w:eastAsia="ru-RU"/>
        </w:rPr>
        <w:t xml:space="preserve">Т. 3. – </w:t>
      </w:r>
      <w:r w:rsidRPr="00454148">
        <w:rPr>
          <w:rFonts w:ascii="Times New Roman" w:eastAsia="Times New Roman" w:hAnsi="Times New Roman" w:cs="Times New Roman"/>
          <w:sz w:val="28"/>
          <w:szCs w:val="28"/>
          <w:lang w:val="kk-KZ" w:eastAsia="ru-RU"/>
        </w:rPr>
        <w:t>400 с.</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Times New Roman" w:hAnsi="Times New Roman" w:cs="Times New Roman"/>
          <w:sz w:val="28"/>
          <w:szCs w:val="28"/>
          <w:lang w:val="kk-KZ" w:eastAsia="ru-RU"/>
        </w:rPr>
        <w:t xml:space="preserve">137 Mаstеrmаn L. Tеаching thе Mеdiа. – London: Comеdiа Publishing Group, 1985. </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341 p.</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138 </w:t>
      </w:r>
      <w:r w:rsidRPr="00454148">
        <w:rPr>
          <w:rFonts w:ascii="Times New Roman" w:eastAsia="Times New Roman" w:hAnsi="Times New Roman" w:cs="Times New Roman"/>
          <w:sz w:val="28"/>
          <w:szCs w:val="28"/>
          <w:lang w:val="kk-KZ" w:eastAsia="ru-RU"/>
        </w:rPr>
        <w:t xml:space="preserve">Buckinghаm D. Mеdiа Еducаtion: Litеrаcy, Lеаrning аnd Contеmporаry Culturе. – Cаmbridgе, UK: Polity Prеss, 2003. </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219 p.</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139 </w:t>
      </w:r>
      <w:r w:rsidRPr="00454148">
        <w:rPr>
          <w:rFonts w:ascii="Times New Roman" w:eastAsia="Times New Roman" w:hAnsi="Times New Roman" w:cs="Times New Roman"/>
          <w:sz w:val="28"/>
          <w:szCs w:val="28"/>
          <w:lang w:val="kk-KZ" w:eastAsia="ru-RU"/>
        </w:rPr>
        <w:t xml:space="preserve">Duncan B. Media Literacy Resource Guide. – Toronto, 1989. </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232 p.</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140 </w:t>
      </w:r>
      <w:r w:rsidRPr="00454148">
        <w:rPr>
          <w:rFonts w:ascii="Times New Roman" w:eastAsia="Times New Roman" w:hAnsi="Times New Roman" w:cs="Times New Roman"/>
          <w:sz w:val="28"/>
          <w:szCs w:val="28"/>
          <w:lang w:val="kk-KZ" w:eastAsia="ru-RU"/>
        </w:rPr>
        <w:t xml:space="preserve">Кузьмина М.В. Формирование медиакультуры учащихся в процессе создания ими образовательных видеоматериалов: дис. </w:t>
      </w:r>
      <w:r w:rsidR="00E45DED"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канд. пед. наук: 13.00.01. – М</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2014. </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295 с.</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141 </w:t>
      </w:r>
      <w:r w:rsidRPr="00454148">
        <w:rPr>
          <w:rFonts w:ascii="Times New Roman" w:eastAsia="Times New Roman" w:hAnsi="Times New Roman" w:cs="Times New Roman"/>
          <w:sz w:val="28"/>
          <w:szCs w:val="28"/>
          <w:lang w:val="kk-KZ" w:eastAsia="ru-RU"/>
        </w:rPr>
        <w:t xml:space="preserve">Кириллова Н.Б. Медиакультура: от модерна к постмодерну. – М.: Академический проект, 2005. </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448 с.</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142 </w:t>
      </w:r>
      <w:r w:rsidRPr="00454148">
        <w:rPr>
          <w:rFonts w:ascii="Times New Roman" w:eastAsia="Times New Roman" w:hAnsi="Times New Roman" w:cs="Times New Roman"/>
          <w:sz w:val="28"/>
          <w:szCs w:val="28"/>
          <w:lang w:val="kk-KZ" w:eastAsia="ru-RU"/>
        </w:rPr>
        <w:t xml:space="preserve">Коновалова Н.А. Развитие медиакультуры студентов педагогического вуза: автореф. </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канд. пед. наук</w:t>
      </w:r>
      <w:r w:rsidR="00E45DED" w:rsidRPr="00454148">
        <w:rPr>
          <w:rFonts w:ascii="Times New Roman" w:eastAsia="Times New Roman" w:hAnsi="Times New Roman" w:cs="Times New Roman"/>
          <w:sz w:val="28"/>
          <w:szCs w:val="28"/>
          <w:lang w:val="kk-KZ" w:eastAsia="ru-RU"/>
        </w:rPr>
        <w:t>: 13.00.01</w:t>
      </w:r>
      <w:r w:rsidRPr="00454148">
        <w:rPr>
          <w:rFonts w:ascii="Times New Roman" w:eastAsia="Times New Roman" w:hAnsi="Times New Roman" w:cs="Times New Roman"/>
          <w:sz w:val="28"/>
          <w:szCs w:val="28"/>
          <w:lang w:val="kk-KZ" w:eastAsia="ru-RU"/>
        </w:rPr>
        <w:t xml:space="preserve">. – Вологда, 2004. </w:t>
      </w:r>
      <w:r w:rsidR="00E45DE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24 с. </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143 </w:t>
      </w:r>
      <w:r w:rsidRPr="00454148">
        <w:rPr>
          <w:rFonts w:ascii="Times New Roman" w:eastAsia="Times New Roman" w:hAnsi="Times New Roman" w:cs="Times New Roman"/>
          <w:sz w:val="28"/>
          <w:szCs w:val="28"/>
          <w:lang w:val="kk-KZ" w:eastAsia="ru-RU"/>
        </w:rPr>
        <w:t xml:space="preserve">Паранина Н.А. Развитие медиакультуры студентов средствами дистанционных образовательных технологий: дис. </w:t>
      </w:r>
      <w:r w:rsidR="00E45DED"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канд. пед. наук: 13.00.01.</w:t>
      </w:r>
      <w:r w:rsidR="00FC6B5A"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 xml:space="preserve">– Казань, 2016. </w:t>
      </w:r>
      <w:r w:rsidR="00FC6B5A"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220 с.</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en-US" w:eastAsia="en-US"/>
        </w:rPr>
      </w:pPr>
      <w:r w:rsidRPr="00454148">
        <w:rPr>
          <w:rFonts w:ascii="Times New Roman" w:eastAsia="Calibri" w:hAnsi="Times New Roman" w:cs="Times New Roman"/>
          <w:sz w:val="28"/>
          <w:szCs w:val="28"/>
          <w:lang w:val="kk-KZ" w:eastAsia="en-US"/>
        </w:rPr>
        <w:t xml:space="preserve">144 </w:t>
      </w:r>
      <w:r w:rsidRPr="00454148">
        <w:rPr>
          <w:rFonts w:ascii="Times New Roman" w:eastAsia="Times New Roman" w:hAnsi="Times New Roman" w:cs="Times New Roman"/>
          <w:sz w:val="28"/>
          <w:szCs w:val="28"/>
          <w:lang w:val="kk-KZ" w:eastAsia="ru-RU"/>
        </w:rPr>
        <w:t>Seiitkazy P.B. The use of media technologies in the formation of creativity in future psychological and pedagogical specialists // Thinking Skills and Creativity</w:t>
      </w:r>
      <w:r w:rsidR="00EB1357" w:rsidRPr="00454148">
        <w:rPr>
          <w:rFonts w:ascii="Times New Roman" w:eastAsia="Times New Roman" w:hAnsi="Times New Roman" w:cs="Times New Roman"/>
          <w:sz w:val="28"/>
          <w:szCs w:val="28"/>
          <w:lang w:val="en-US" w:eastAsia="ru-RU"/>
        </w:rPr>
        <w:t xml:space="preserve">. – </w:t>
      </w:r>
      <w:r w:rsidRPr="00454148">
        <w:rPr>
          <w:rFonts w:ascii="Times New Roman" w:eastAsia="Times New Roman" w:hAnsi="Times New Roman" w:cs="Times New Roman"/>
          <w:sz w:val="28"/>
          <w:szCs w:val="28"/>
          <w:lang w:val="kk-KZ" w:eastAsia="ru-RU"/>
        </w:rPr>
        <w:t xml:space="preserve">2021. – </w:t>
      </w:r>
      <w:r w:rsidR="00EB1357" w:rsidRPr="00454148">
        <w:rPr>
          <w:rFonts w:ascii="Times New Roman" w:eastAsia="Times New Roman" w:hAnsi="Times New Roman" w:cs="Times New Roman"/>
          <w:sz w:val="28"/>
          <w:szCs w:val="28"/>
          <w:lang w:val="en-US" w:eastAsia="ru-RU"/>
        </w:rPr>
        <w:t>Vol. 4</w:t>
      </w:r>
      <w:r w:rsidRPr="00454148">
        <w:rPr>
          <w:rFonts w:ascii="Times New Roman" w:eastAsia="Times New Roman" w:hAnsi="Times New Roman" w:cs="Times New Roman"/>
          <w:sz w:val="28"/>
          <w:szCs w:val="28"/>
          <w:lang w:val="kk-KZ" w:eastAsia="ru-RU"/>
        </w:rPr>
        <w:t>1</w:t>
      </w:r>
      <w:r w:rsidR="00EB1357" w:rsidRPr="00454148">
        <w:rPr>
          <w:rFonts w:ascii="Times New Roman" w:eastAsia="Times New Roman" w:hAnsi="Times New Roman" w:cs="Times New Roman"/>
          <w:sz w:val="28"/>
          <w:szCs w:val="28"/>
          <w:lang w:val="en-US" w:eastAsia="ru-RU"/>
        </w:rPr>
        <w:t>, Issue 100683. – P. 100891.</w:t>
      </w:r>
    </w:p>
    <w:p w:rsidR="00233ED6" w:rsidRPr="00454148" w:rsidRDefault="00233ED6" w:rsidP="00623607">
      <w:pPr>
        <w:suppressAutoHyphens/>
        <w:spacing w:after="0" w:line="240" w:lineRule="auto"/>
        <w:ind w:firstLine="709"/>
        <w:contextualSpacing/>
        <w:jc w:val="both"/>
        <w:rPr>
          <w:rFonts w:ascii="Times New Roman" w:eastAsia="Times New Roman" w:hAnsi="Times New Roman" w:cs="Times New Roman"/>
          <w:sz w:val="28"/>
          <w:szCs w:val="28"/>
          <w:lang w:val="kk-KZ" w:eastAsia="ru-RU"/>
        </w:rPr>
      </w:pPr>
      <w:r w:rsidRPr="00454148">
        <w:rPr>
          <w:rFonts w:ascii="Times New Roman" w:eastAsia="Calibri" w:hAnsi="Times New Roman" w:cs="Times New Roman"/>
          <w:sz w:val="28"/>
          <w:szCs w:val="28"/>
          <w:lang w:val="kk-KZ" w:eastAsia="en-US"/>
        </w:rPr>
        <w:t xml:space="preserve">145 </w:t>
      </w:r>
      <w:r w:rsidRPr="00454148">
        <w:rPr>
          <w:rFonts w:ascii="Times New Roman" w:eastAsia="Times New Roman" w:hAnsi="Times New Roman" w:cs="Times New Roman"/>
          <w:sz w:val="28"/>
          <w:szCs w:val="28"/>
          <w:lang w:val="kk-KZ" w:eastAsia="ru-RU"/>
        </w:rPr>
        <w:t xml:space="preserve">Абдиркенова A., Калимжанова Р.Л. </w:t>
      </w:r>
      <w:r w:rsidR="00FC6B5A" w:rsidRPr="00454148">
        <w:rPr>
          <w:rFonts w:ascii="Times New Roman" w:eastAsia="Times New Roman" w:hAnsi="Times New Roman" w:cs="Times New Roman"/>
          <w:sz w:val="28"/>
          <w:szCs w:val="28"/>
          <w:lang w:val="kk-KZ" w:eastAsia="ru-RU"/>
        </w:rPr>
        <w:t>и др.</w:t>
      </w:r>
      <w:r w:rsidRPr="00454148">
        <w:rPr>
          <w:rFonts w:ascii="Times New Roman" w:eastAsia="Times New Roman" w:hAnsi="Times New Roman" w:cs="Times New Roman"/>
          <w:sz w:val="28"/>
          <w:szCs w:val="28"/>
          <w:lang w:val="kk-KZ" w:eastAsia="ru-RU"/>
        </w:rPr>
        <w:t xml:space="preserve"> Білім алу үдерісіндегі медиаресурстардың ересектердің когнитивті сферасына әсер /</w:t>
      </w:r>
      <w:r w:rsidR="00FC6B5A"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3i:</w:t>
      </w:r>
      <w:r w:rsidR="00EB1357"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intellect, idea, innovation - интеллект, идея, инновация</w:t>
      </w:r>
      <w:r w:rsidR="00FC6B5A"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w:t>
      </w:r>
      <w:r w:rsidR="00FC6B5A"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2023.</w:t>
      </w:r>
      <w:r w:rsidR="00FC6B5A"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 xml:space="preserve"> №4. </w:t>
      </w:r>
      <w:r w:rsidR="00FC6B5A" w:rsidRPr="00454148">
        <w:rPr>
          <w:rFonts w:ascii="Times New Roman" w:eastAsia="Times New Roman" w:hAnsi="Times New Roman" w:cs="Times New Roman"/>
          <w:sz w:val="28"/>
          <w:szCs w:val="28"/>
          <w:lang w:val="kk-KZ" w:eastAsia="ru-RU"/>
        </w:rPr>
        <w:t>– С. 110-122.</w:t>
      </w:r>
      <w:r w:rsidRPr="00454148">
        <w:rPr>
          <w:rFonts w:ascii="Times New Roman" w:eastAsia="Times New Roman" w:hAnsi="Times New Roman" w:cs="Times New Roman"/>
          <w:sz w:val="28"/>
          <w:szCs w:val="28"/>
          <w:lang w:val="kk-KZ" w:eastAsia="ru-RU"/>
        </w:rPr>
        <w:t xml:space="preserve"> </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Times New Roman" w:hAnsi="Times New Roman" w:cs="Times New Roman"/>
          <w:sz w:val="28"/>
          <w:szCs w:val="28"/>
          <w:lang w:val="kk-KZ" w:eastAsia="ru-RU"/>
        </w:rPr>
        <w:t xml:space="preserve">146 </w:t>
      </w:r>
      <w:r w:rsidRPr="00454148">
        <w:rPr>
          <w:rFonts w:ascii="Times New Roman" w:hAnsi="Times New Roman" w:cs="Times New Roman"/>
          <w:sz w:val="28"/>
          <w:szCs w:val="28"/>
          <w:lang w:val="kk-KZ"/>
        </w:rPr>
        <w:t>Сүлейменова Ж.Т., Искендер Ш.Ғ. Цифрлық этикет: әлеуметтік-желілік кеңістіктегі қарым-қатынас ережелері // Әлеуметтік педагогтің қазіргі қоғамдағы рөлі: балабақша-мектеп-колледж-жоғары оқу орны және халықты әлеуметтік қорғау жүйесіндегі әлеуметтік-педагогикалық мәселелер</w:t>
      </w:r>
      <w:r w:rsidR="00FC6B5A"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халық</w:t>
      </w:r>
      <w:r w:rsidR="00FC6B5A"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кәсіби-пед</w:t>
      </w:r>
      <w:r w:rsidR="00FC6B5A"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форум матер</w:t>
      </w:r>
      <w:r w:rsidR="00FC6B5A"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жин</w:t>
      </w:r>
      <w:r w:rsidR="00FC6B5A"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 Алматы, 2023. </w:t>
      </w:r>
      <w:r w:rsidR="00FC6B5A"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w:t>
      </w:r>
      <w:r w:rsidR="00FC6B5A" w:rsidRPr="00454148">
        <w:rPr>
          <w:rFonts w:ascii="Times New Roman" w:hAnsi="Times New Roman" w:cs="Times New Roman"/>
          <w:sz w:val="28"/>
          <w:szCs w:val="28"/>
          <w:lang w:val="kk-KZ"/>
        </w:rPr>
        <w:t xml:space="preserve">Б. </w:t>
      </w:r>
      <w:r w:rsidRPr="00454148">
        <w:rPr>
          <w:rFonts w:ascii="Times New Roman" w:hAnsi="Times New Roman" w:cs="Times New Roman"/>
          <w:sz w:val="28"/>
          <w:szCs w:val="28"/>
          <w:lang w:val="kk-KZ"/>
        </w:rPr>
        <w:t>357-360.</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147 Jenkins H. Confronting the Challenges of Participa tory Culture: Media Education for the 21st Century</w:t>
      </w:r>
      <w:r w:rsidR="00EB1357" w:rsidRPr="00454148">
        <w:rPr>
          <w:rFonts w:ascii="Times New Roman" w:eastAsia="Calibri" w:hAnsi="Times New Roman" w:cs="Times New Roman"/>
          <w:sz w:val="28"/>
          <w:szCs w:val="28"/>
          <w:lang w:val="en-US" w:eastAsia="en-US"/>
        </w:rPr>
        <w:t>. – Cambridge</w:t>
      </w:r>
      <w:r w:rsidRPr="00454148">
        <w:rPr>
          <w:rFonts w:ascii="Times New Roman" w:eastAsia="Calibri" w:hAnsi="Times New Roman" w:cs="Times New Roman"/>
          <w:sz w:val="28"/>
          <w:szCs w:val="28"/>
          <w:lang w:val="kk-KZ" w:eastAsia="en-US"/>
        </w:rPr>
        <w:t>, 20</w:t>
      </w:r>
      <w:r w:rsidR="00EB1357" w:rsidRPr="00454148">
        <w:rPr>
          <w:rFonts w:ascii="Times New Roman" w:eastAsia="Calibri" w:hAnsi="Times New Roman" w:cs="Times New Roman"/>
          <w:sz w:val="28"/>
          <w:szCs w:val="28"/>
          <w:lang w:val="en-US" w:eastAsia="en-US"/>
        </w:rPr>
        <w:t>09</w:t>
      </w:r>
      <w:r w:rsidRPr="00454148">
        <w:rPr>
          <w:rFonts w:ascii="Times New Roman" w:eastAsia="Calibri" w:hAnsi="Times New Roman" w:cs="Times New Roman"/>
          <w:sz w:val="28"/>
          <w:szCs w:val="28"/>
          <w:lang w:val="kk-KZ" w:eastAsia="en-US"/>
        </w:rPr>
        <w:t xml:space="preserve">. </w:t>
      </w:r>
      <w:r w:rsidR="00EB1357"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w:t>
      </w:r>
      <w:r w:rsidR="00EB1357" w:rsidRPr="00454148">
        <w:rPr>
          <w:rFonts w:ascii="Times New Roman" w:eastAsia="Calibri" w:hAnsi="Times New Roman" w:cs="Times New Roman"/>
          <w:sz w:val="28"/>
          <w:szCs w:val="28"/>
          <w:lang w:val="en-US" w:eastAsia="en-US"/>
        </w:rPr>
        <w:t>145 p.</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eastAsia="en-US"/>
        </w:rPr>
        <w:t>148</w:t>
      </w:r>
      <w:r w:rsidRPr="00454148">
        <w:rPr>
          <w:rFonts w:ascii="Times New Roman" w:eastAsia="Calibri" w:hAnsi="Times New Roman" w:cs="Times New Roman"/>
          <w:sz w:val="28"/>
          <w:szCs w:val="28"/>
          <w:lang w:val="kk-KZ" w:eastAsia="en-US"/>
        </w:rPr>
        <w:t xml:space="preserve"> Невструева Н.Х. Экология отношений в контексте проблем психологической практики // Экология человеческих отношений как проблема практической психологии в современном обществе: сб. науч. тр.</w:t>
      </w:r>
      <w:r w:rsidR="007917DD"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 xml:space="preserve">– Хабаровск, 2018. </w:t>
      </w:r>
      <w:r w:rsidR="007917DD"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eastAsia="en-US"/>
        </w:rPr>
        <w:t xml:space="preserve"> </w:t>
      </w:r>
      <w:r w:rsidR="007917DD" w:rsidRPr="00454148">
        <w:rPr>
          <w:rFonts w:ascii="Times New Roman" w:eastAsia="Calibri" w:hAnsi="Times New Roman" w:cs="Times New Roman"/>
          <w:sz w:val="28"/>
          <w:szCs w:val="28"/>
          <w:lang w:eastAsia="en-US"/>
        </w:rPr>
        <w:t>С. 3-6</w:t>
      </w:r>
      <w:r w:rsidRPr="00454148">
        <w:rPr>
          <w:rFonts w:ascii="Times New Roman" w:eastAsia="Calibri" w:hAnsi="Times New Roman" w:cs="Times New Roman"/>
          <w:sz w:val="28"/>
          <w:szCs w:val="28"/>
          <w:lang w:val="kk-KZ" w:eastAsia="en-US"/>
        </w:rPr>
        <w:t>.</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149 </w:t>
      </w:r>
      <w:r w:rsidRPr="00454148">
        <w:rPr>
          <w:rFonts w:ascii="Times New Roman" w:eastAsia="Times New Roman" w:hAnsi="Times New Roman" w:cs="Times New Roman"/>
          <w:sz w:val="28"/>
          <w:szCs w:val="28"/>
          <w:lang w:val="kk-KZ" w:eastAsia="ru-RU"/>
        </w:rPr>
        <w:t>Kraut R., Patterson M., Lundmark V.</w:t>
      </w:r>
      <w:r w:rsidR="007917DD" w:rsidRPr="00454148">
        <w:rPr>
          <w:rFonts w:ascii="Times New Roman" w:eastAsia="Times New Roman" w:hAnsi="Times New Roman" w:cs="Times New Roman"/>
          <w:sz w:val="28"/>
          <w:szCs w:val="28"/>
          <w:lang w:val="en-US" w:eastAsia="ru-RU"/>
        </w:rPr>
        <w:t xml:space="preserve"> et al.</w:t>
      </w:r>
      <w:r w:rsidRPr="00454148">
        <w:rPr>
          <w:rFonts w:ascii="Times New Roman" w:eastAsia="Times New Roman" w:hAnsi="Times New Roman" w:cs="Times New Roman"/>
          <w:sz w:val="28"/>
          <w:szCs w:val="28"/>
          <w:lang w:val="kk-KZ" w:eastAsia="ru-RU"/>
        </w:rPr>
        <w:t xml:space="preserve"> Internet para dox: a social technology that reduces social involvement and psychological well-being? // American Psychologist</w:t>
      </w:r>
      <w:r w:rsidR="007917DD" w:rsidRPr="00454148">
        <w:rPr>
          <w:rFonts w:ascii="Times New Roman" w:eastAsia="Times New Roman" w:hAnsi="Times New Roman" w:cs="Times New Roman"/>
          <w:sz w:val="28"/>
          <w:szCs w:val="28"/>
          <w:lang w:val="en-US" w:eastAsia="ru-RU"/>
        </w:rPr>
        <w:t>.</w:t>
      </w:r>
      <w:r w:rsidRPr="00454148">
        <w:rPr>
          <w:rFonts w:ascii="Times New Roman" w:eastAsia="Times New Roman" w:hAnsi="Times New Roman" w:cs="Times New Roman"/>
          <w:sz w:val="28"/>
          <w:szCs w:val="28"/>
          <w:lang w:val="kk-KZ" w:eastAsia="ru-RU"/>
        </w:rPr>
        <w:t xml:space="preserve"> </w:t>
      </w:r>
      <w:r w:rsidR="007917DD" w:rsidRPr="00454148">
        <w:rPr>
          <w:rFonts w:ascii="Times New Roman" w:eastAsia="Times New Roman" w:hAnsi="Times New Roman" w:cs="Times New Roman"/>
          <w:sz w:val="28"/>
          <w:szCs w:val="28"/>
          <w:lang w:val="en-US" w:eastAsia="ru-RU"/>
        </w:rPr>
        <w:t xml:space="preserve">– </w:t>
      </w:r>
      <w:r w:rsidRPr="00454148">
        <w:rPr>
          <w:rFonts w:ascii="Times New Roman" w:eastAsia="Times New Roman" w:hAnsi="Times New Roman" w:cs="Times New Roman"/>
          <w:sz w:val="28"/>
          <w:szCs w:val="28"/>
          <w:lang w:val="kk-KZ" w:eastAsia="ru-RU"/>
        </w:rPr>
        <w:t xml:space="preserve">1998. </w:t>
      </w:r>
      <w:r w:rsidR="007917D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Vol. 53</w:t>
      </w:r>
      <w:r w:rsidR="007917DD" w:rsidRPr="00454148">
        <w:rPr>
          <w:rFonts w:ascii="Times New Roman" w:eastAsia="Times New Roman" w:hAnsi="Times New Roman" w:cs="Times New Roman"/>
          <w:sz w:val="28"/>
          <w:szCs w:val="28"/>
          <w:lang w:val="en-US" w:eastAsia="ru-RU"/>
        </w:rPr>
        <w:t xml:space="preserve">, Issue </w:t>
      </w:r>
      <w:r w:rsidRPr="00454148">
        <w:rPr>
          <w:rFonts w:ascii="Times New Roman" w:eastAsia="Times New Roman" w:hAnsi="Times New Roman" w:cs="Times New Roman"/>
          <w:sz w:val="28"/>
          <w:szCs w:val="28"/>
          <w:lang w:val="kk-KZ" w:eastAsia="ru-RU"/>
        </w:rPr>
        <w:t xml:space="preserve">9. </w:t>
      </w:r>
      <w:r w:rsidR="007917D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Р. 1017</w:t>
      </w:r>
      <w:r w:rsidR="007917DD" w:rsidRPr="00454148">
        <w:rPr>
          <w:rFonts w:ascii="Times New Roman" w:eastAsia="Times New Roman" w:hAnsi="Times New Roman" w:cs="Times New Roman"/>
          <w:sz w:val="28"/>
          <w:szCs w:val="28"/>
          <w:lang w:val="en-US" w:eastAsia="ru-RU"/>
        </w:rPr>
        <w:t>-</w:t>
      </w:r>
      <w:r w:rsidRPr="00454148">
        <w:rPr>
          <w:rFonts w:ascii="Times New Roman" w:eastAsia="Times New Roman" w:hAnsi="Times New Roman" w:cs="Times New Roman"/>
          <w:sz w:val="28"/>
          <w:szCs w:val="28"/>
          <w:lang w:val="kk-KZ" w:eastAsia="ru-RU"/>
        </w:rPr>
        <w:t>1031.</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150 </w:t>
      </w:r>
      <w:r w:rsidRPr="00454148">
        <w:rPr>
          <w:rFonts w:ascii="Times New Roman" w:eastAsia="Times New Roman" w:hAnsi="Times New Roman" w:cs="Times New Roman"/>
          <w:sz w:val="28"/>
          <w:szCs w:val="28"/>
          <w:lang w:val="kk-KZ" w:eastAsia="ru-RU"/>
        </w:rPr>
        <w:t xml:space="preserve">Wellman B., Hogan B. Connected Lives: The Project // </w:t>
      </w:r>
      <w:r w:rsidR="007917DD" w:rsidRPr="00454148">
        <w:rPr>
          <w:rFonts w:ascii="Times New Roman" w:eastAsia="Times New Roman" w:hAnsi="Times New Roman" w:cs="Times New Roman"/>
          <w:sz w:val="28"/>
          <w:szCs w:val="28"/>
          <w:lang w:val="en-US" w:eastAsia="ru-RU"/>
        </w:rPr>
        <w:t xml:space="preserve">In book: </w:t>
      </w:r>
      <w:r w:rsidRPr="00454148">
        <w:rPr>
          <w:rFonts w:ascii="Times New Roman" w:eastAsia="Times New Roman" w:hAnsi="Times New Roman" w:cs="Times New Roman"/>
          <w:sz w:val="28"/>
          <w:szCs w:val="28"/>
          <w:lang w:val="kk-KZ" w:eastAsia="ru-RU"/>
        </w:rPr>
        <w:t xml:space="preserve">Networked Neighbourhoods. – London, 2006. </w:t>
      </w:r>
      <w:r w:rsidR="007917D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w:t>
      </w:r>
      <w:r w:rsidR="007917DD" w:rsidRPr="00454148">
        <w:rPr>
          <w:rFonts w:ascii="Times New Roman" w:eastAsia="Times New Roman" w:hAnsi="Times New Roman" w:cs="Times New Roman"/>
          <w:sz w:val="28"/>
          <w:szCs w:val="28"/>
          <w:lang w:val="en-US" w:eastAsia="ru-RU"/>
        </w:rPr>
        <w:t>P. 161-216</w:t>
      </w:r>
      <w:r w:rsidRPr="00454148">
        <w:rPr>
          <w:rFonts w:ascii="Times New Roman" w:eastAsia="Times New Roman" w:hAnsi="Times New Roman" w:cs="Times New Roman"/>
          <w:sz w:val="28"/>
          <w:szCs w:val="28"/>
          <w:lang w:val="kk-KZ" w:eastAsia="ru-RU"/>
        </w:rPr>
        <w:t>.</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lastRenderedPageBreak/>
        <w:t xml:space="preserve">151 </w:t>
      </w:r>
      <w:r w:rsidRPr="00454148">
        <w:rPr>
          <w:rFonts w:ascii="Times New Roman" w:eastAsia="Times New Roman" w:hAnsi="Times New Roman" w:cs="Times New Roman"/>
          <w:sz w:val="28"/>
          <w:szCs w:val="28"/>
          <w:lang w:val="kk-KZ" w:eastAsia="ru-RU"/>
        </w:rPr>
        <w:t>Kuss D.J., Griffiths M.D. Online social networking and addiction – a review of the psycho logical literature // International Journal of Environmental Research and Public Health</w:t>
      </w:r>
      <w:r w:rsidR="007917DD" w:rsidRPr="00454148">
        <w:rPr>
          <w:rFonts w:ascii="Times New Roman" w:eastAsia="Times New Roman" w:hAnsi="Times New Roman" w:cs="Times New Roman"/>
          <w:sz w:val="28"/>
          <w:szCs w:val="28"/>
          <w:lang w:val="en-US" w:eastAsia="ru-RU"/>
        </w:rPr>
        <w:t>.</w:t>
      </w:r>
      <w:r w:rsidRPr="00454148">
        <w:rPr>
          <w:rFonts w:ascii="Times New Roman" w:eastAsia="Times New Roman" w:hAnsi="Times New Roman" w:cs="Times New Roman"/>
          <w:sz w:val="28"/>
          <w:szCs w:val="28"/>
          <w:lang w:val="kk-KZ" w:eastAsia="ru-RU"/>
        </w:rPr>
        <w:t xml:space="preserve"> </w:t>
      </w:r>
      <w:r w:rsidR="007917DD" w:rsidRPr="00454148">
        <w:rPr>
          <w:rFonts w:ascii="Times New Roman" w:eastAsia="Times New Roman" w:hAnsi="Times New Roman" w:cs="Times New Roman"/>
          <w:sz w:val="28"/>
          <w:szCs w:val="28"/>
          <w:lang w:val="en-US" w:eastAsia="ru-RU"/>
        </w:rPr>
        <w:t xml:space="preserve">– </w:t>
      </w:r>
      <w:r w:rsidRPr="00454148">
        <w:rPr>
          <w:rFonts w:ascii="Times New Roman" w:eastAsia="Times New Roman" w:hAnsi="Times New Roman" w:cs="Times New Roman"/>
          <w:sz w:val="28"/>
          <w:szCs w:val="28"/>
          <w:lang w:val="kk-KZ" w:eastAsia="ru-RU"/>
        </w:rPr>
        <w:t xml:space="preserve">2011. </w:t>
      </w:r>
      <w:r w:rsidR="007917D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Vol. 8</w:t>
      </w:r>
      <w:r w:rsidR="007917DD" w:rsidRPr="00454148">
        <w:rPr>
          <w:rFonts w:ascii="Times New Roman" w:eastAsia="Times New Roman" w:hAnsi="Times New Roman" w:cs="Times New Roman"/>
          <w:sz w:val="28"/>
          <w:szCs w:val="28"/>
          <w:lang w:val="en-US" w:eastAsia="ru-RU"/>
        </w:rPr>
        <w:t xml:space="preserve">, Issue </w:t>
      </w:r>
      <w:r w:rsidRPr="00454148">
        <w:rPr>
          <w:rFonts w:ascii="Times New Roman" w:eastAsia="Times New Roman" w:hAnsi="Times New Roman" w:cs="Times New Roman"/>
          <w:sz w:val="28"/>
          <w:szCs w:val="28"/>
          <w:lang w:val="kk-KZ" w:eastAsia="ru-RU"/>
        </w:rPr>
        <w:t xml:space="preserve">9. </w:t>
      </w:r>
      <w:r w:rsidR="007917D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Р. 3528</w:t>
      </w:r>
      <w:r w:rsidR="007917DD" w:rsidRPr="00454148">
        <w:rPr>
          <w:rFonts w:ascii="Times New Roman" w:eastAsia="Times New Roman" w:hAnsi="Times New Roman" w:cs="Times New Roman"/>
          <w:sz w:val="28"/>
          <w:szCs w:val="28"/>
          <w:lang w:val="en-US" w:eastAsia="ru-RU"/>
        </w:rPr>
        <w:t>-</w:t>
      </w:r>
      <w:r w:rsidRPr="00454148">
        <w:rPr>
          <w:rFonts w:ascii="Times New Roman" w:eastAsia="Times New Roman" w:hAnsi="Times New Roman" w:cs="Times New Roman"/>
          <w:sz w:val="28"/>
          <w:szCs w:val="28"/>
          <w:lang w:val="kk-KZ" w:eastAsia="ru-RU"/>
        </w:rPr>
        <w:t>3552.</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152 </w:t>
      </w:r>
      <w:r w:rsidRPr="00454148">
        <w:rPr>
          <w:rFonts w:ascii="Times New Roman" w:eastAsia="Times New Roman" w:hAnsi="Times New Roman" w:cs="Times New Roman"/>
          <w:sz w:val="28"/>
          <w:szCs w:val="28"/>
          <w:lang w:val="kk-KZ" w:eastAsia="ru-RU"/>
        </w:rPr>
        <w:t xml:space="preserve">Шваб К. Дэвис Н. Технологии Четвертой промышленной революции. – М.: Эксмо, 2018. </w:t>
      </w:r>
      <w:r w:rsidR="007917D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320 с.</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153 </w:t>
      </w:r>
      <w:r w:rsidRPr="00454148">
        <w:rPr>
          <w:rFonts w:ascii="Times New Roman" w:eastAsia="Times New Roman" w:hAnsi="Times New Roman" w:cs="Times New Roman"/>
          <w:sz w:val="28"/>
          <w:szCs w:val="28"/>
          <w:lang w:val="kk-KZ" w:eastAsia="ru-RU"/>
        </w:rPr>
        <w:t>Riva G., Wiederhold B.K., Cipresso P. The Psychology of Social Networking: Personal Experience in Online Communities. – Warsaw</w:t>
      </w:r>
      <w:r w:rsidR="007917DD" w:rsidRPr="00454148">
        <w:rPr>
          <w:rFonts w:ascii="Times New Roman" w:eastAsia="Times New Roman" w:hAnsi="Times New Roman" w:cs="Times New Roman"/>
          <w:sz w:val="28"/>
          <w:szCs w:val="28"/>
          <w:lang w:val="en-US" w:eastAsia="ru-RU"/>
        </w:rPr>
        <w:t>a;</w:t>
      </w:r>
      <w:r w:rsidRPr="00454148">
        <w:rPr>
          <w:rFonts w:ascii="Times New Roman" w:eastAsia="Times New Roman" w:hAnsi="Times New Roman" w:cs="Times New Roman"/>
          <w:sz w:val="28"/>
          <w:szCs w:val="28"/>
          <w:lang w:val="kk-KZ" w:eastAsia="ru-RU"/>
        </w:rPr>
        <w:t xml:space="preserve"> Berlin, 2016. </w:t>
      </w:r>
      <w:r w:rsidR="007917D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233 p.</w:t>
      </w:r>
    </w:p>
    <w:p w:rsidR="00233ED6" w:rsidRPr="00454148" w:rsidRDefault="00233ED6" w:rsidP="00623607">
      <w:pPr>
        <w:suppressAutoHyphens/>
        <w:spacing w:after="0" w:line="240" w:lineRule="auto"/>
        <w:ind w:firstLine="709"/>
        <w:contextualSpacing/>
        <w:jc w:val="both"/>
        <w:rPr>
          <w:rFonts w:ascii="Times New Roman" w:eastAsia="Times New Roman" w:hAnsi="Times New Roman" w:cs="Times New Roman"/>
          <w:sz w:val="28"/>
          <w:szCs w:val="28"/>
          <w:lang w:val="kk-KZ" w:eastAsia="ru-RU"/>
        </w:rPr>
      </w:pPr>
      <w:r w:rsidRPr="00454148">
        <w:rPr>
          <w:rFonts w:ascii="Times New Roman" w:eastAsia="Calibri" w:hAnsi="Times New Roman" w:cs="Times New Roman"/>
          <w:sz w:val="28"/>
          <w:szCs w:val="28"/>
          <w:lang w:val="kk-KZ" w:eastAsia="en-US"/>
        </w:rPr>
        <w:t xml:space="preserve">154 </w:t>
      </w:r>
      <w:r w:rsidRPr="00454148">
        <w:rPr>
          <w:rFonts w:ascii="Times New Roman" w:eastAsia="Times New Roman" w:hAnsi="Times New Roman" w:cs="Times New Roman"/>
          <w:sz w:val="28"/>
          <w:szCs w:val="28"/>
          <w:lang w:val="kk-KZ" w:eastAsia="ru-RU"/>
        </w:rPr>
        <w:t xml:space="preserve">Mishna F., Mcluckie A., Saini M. Real-World dangers in an online reality: a qualitative study examining online relationships and cyber abuse // Social Work Research. </w:t>
      </w:r>
      <w:r w:rsidR="007917DD"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 xml:space="preserve">2009. </w:t>
      </w:r>
      <w:r w:rsidR="007917DD" w:rsidRPr="00454148">
        <w:rPr>
          <w:rFonts w:ascii="Times New Roman" w:eastAsia="Times New Roman" w:hAnsi="Times New Roman" w:cs="Times New Roman"/>
          <w:sz w:val="28"/>
          <w:szCs w:val="28"/>
          <w:lang w:val="kk-KZ" w:eastAsia="ru-RU"/>
        </w:rPr>
        <w:t>–</w:t>
      </w:r>
      <w:r w:rsidR="007917DD" w:rsidRPr="00454148">
        <w:rPr>
          <w:rFonts w:ascii="Times New Roman" w:eastAsia="Times New Roman" w:hAnsi="Times New Roman" w:cs="Times New Roman"/>
          <w:sz w:val="28"/>
          <w:szCs w:val="28"/>
          <w:lang w:val="en-US" w:eastAsia="ru-RU"/>
        </w:rPr>
        <w:t xml:space="preserve"> </w:t>
      </w:r>
      <w:r w:rsidRPr="00454148">
        <w:rPr>
          <w:rFonts w:ascii="Times New Roman" w:eastAsia="Times New Roman" w:hAnsi="Times New Roman" w:cs="Times New Roman"/>
          <w:sz w:val="28"/>
          <w:szCs w:val="28"/>
          <w:lang w:val="kk-KZ" w:eastAsia="ru-RU"/>
        </w:rPr>
        <w:t>Vol. 33</w:t>
      </w:r>
      <w:r w:rsidR="007917DD" w:rsidRPr="00454148">
        <w:rPr>
          <w:rFonts w:ascii="Times New Roman" w:eastAsia="Times New Roman" w:hAnsi="Times New Roman" w:cs="Times New Roman"/>
          <w:sz w:val="28"/>
          <w:szCs w:val="28"/>
          <w:lang w:val="en-US" w:eastAsia="ru-RU"/>
        </w:rPr>
        <w:t>, Issue</w:t>
      </w:r>
      <w:r w:rsidRPr="00454148">
        <w:rPr>
          <w:rFonts w:ascii="Times New Roman" w:eastAsia="Times New Roman" w:hAnsi="Times New Roman" w:cs="Times New Roman"/>
          <w:sz w:val="28"/>
          <w:szCs w:val="28"/>
          <w:lang w:val="kk-KZ" w:eastAsia="ru-RU"/>
        </w:rPr>
        <w:t xml:space="preserve"> 2. </w:t>
      </w:r>
      <w:r w:rsidR="007917DD"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Р. 107-118.</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Times New Roman" w:hAnsi="Times New Roman" w:cs="Times New Roman"/>
          <w:sz w:val="28"/>
          <w:szCs w:val="28"/>
          <w:lang w:val="kk-KZ" w:eastAsia="ru-RU"/>
        </w:rPr>
        <w:t xml:space="preserve">155 </w:t>
      </w:r>
      <w:r w:rsidRPr="00454148">
        <w:rPr>
          <w:rFonts w:ascii="Times New Roman" w:eastAsia="Times New Roman" w:hAnsi="Times New Roman" w:cs="Times New Roman"/>
          <w:sz w:val="28"/>
          <w:szCs w:val="28"/>
          <w:lang w:val="kk-KZ" w:eastAsia="ar-SA"/>
        </w:rPr>
        <w:t>Сүлейменова Ж.Т. Желілік коммуникативтік мәдениет кибербуллингтің алдын-алудың алғышарты ретінде // Білім беру ұйымдарында буллинг және кибербуллингтің алдын алу: теория және тәжірибе</w:t>
      </w:r>
      <w:r w:rsidR="007917DD" w:rsidRPr="00454148">
        <w:rPr>
          <w:rFonts w:ascii="Times New Roman" w:eastAsia="Times New Roman" w:hAnsi="Times New Roman" w:cs="Times New Roman"/>
          <w:sz w:val="28"/>
          <w:szCs w:val="28"/>
          <w:lang w:val="kk-KZ" w:eastAsia="ar-SA"/>
        </w:rPr>
        <w:t>:</w:t>
      </w:r>
      <w:r w:rsidRPr="00454148">
        <w:rPr>
          <w:rFonts w:ascii="Times New Roman" w:eastAsia="Times New Roman" w:hAnsi="Times New Roman" w:cs="Times New Roman"/>
          <w:sz w:val="28"/>
          <w:szCs w:val="28"/>
          <w:lang w:val="kk-KZ" w:eastAsia="ar-SA"/>
        </w:rPr>
        <w:t xml:space="preserve"> </w:t>
      </w:r>
      <w:r w:rsidR="007917DD" w:rsidRPr="00454148">
        <w:rPr>
          <w:rFonts w:ascii="Times New Roman" w:eastAsia="Times New Roman" w:hAnsi="Times New Roman" w:cs="Times New Roman"/>
          <w:sz w:val="28"/>
          <w:szCs w:val="28"/>
          <w:lang w:val="kk-KZ" w:eastAsia="ar-SA"/>
        </w:rPr>
        <w:t xml:space="preserve">халық. </w:t>
      </w:r>
      <w:r w:rsidRPr="00454148">
        <w:rPr>
          <w:rFonts w:ascii="Times New Roman" w:eastAsia="Times New Roman" w:hAnsi="Times New Roman" w:cs="Times New Roman"/>
          <w:sz w:val="28"/>
          <w:szCs w:val="28"/>
          <w:lang w:val="kk-KZ" w:eastAsia="ar-SA"/>
        </w:rPr>
        <w:t>ғыл</w:t>
      </w:r>
      <w:r w:rsidR="007917DD" w:rsidRPr="00454148">
        <w:rPr>
          <w:rFonts w:ascii="Times New Roman" w:eastAsia="Times New Roman" w:hAnsi="Times New Roman" w:cs="Times New Roman"/>
          <w:sz w:val="28"/>
          <w:szCs w:val="28"/>
          <w:lang w:val="kk-KZ" w:eastAsia="ar-SA"/>
        </w:rPr>
        <w:t>.</w:t>
      </w:r>
      <w:r w:rsidRPr="00454148">
        <w:rPr>
          <w:rFonts w:ascii="Times New Roman" w:eastAsia="Times New Roman" w:hAnsi="Times New Roman" w:cs="Times New Roman"/>
          <w:sz w:val="28"/>
          <w:szCs w:val="28"/>
          <w:lang w:val="kk-KZ" w:eastAsia="ar-SA"/>
        </w:rPr>
        <w:t xml:space="preserve"> семин</w:t>
      </w:r>
      <w:r w:rsidR="007917DD" w:rsidRPr="00454148">
        <w:rPr>
          <w:rFonts w:ascii="Times New Roman" w:eastAsia="Times New Roman" w:hAnsi="Times New Roman" w:cs="Times New Roman"/>
          <w:sz w:val="28"/>
          <w:szCs w:val="28"/>
          <w:lang w:val="kk-KZ" w:eastAsia="ar-SA"/>
        </w:rPr>
        <w:t>.</w:t>
      </w:r>
      <w:r w:rsidRPr="00454148">
        <w:rPr>
          <w:rFonts w:ascii="Times New Roman" w:eastAsia="Times New Roman" w:hAnsi="Times New Roman" w:cs="Times New Roman"/>
          <w:sz w:val="28"/>
          <w:szCs w:val="28"/>
          <w:lang w:val="kk-KZ" w:eastAsia="ar-SA"/>
        </w:rPr>
        <w:t xml:space="preserve"> жин. – Астана, 2023. – </w:t>
      </w:r>
      <w:r w:rsidR="007917DD" w:rsidRPr="00454148">
        <w:rPr>
          <w:rFonts w:ascii="Times New Roman" w:eastAsia="Times New Roman" w:hAnsi="Times New Roman" w:cs="Times New Roman"/>
          <w:sz w:val="28"/>
          <w:szCs w:val="28"/>
          <w:lang w:val="kk-KZ" w:eastAsia="ar-SA"/>
        </w:rPr>
        <w:t xml:space="preserve">Б. </w:t>
      </w:r>
      <w:r w:rsidRPr="00454148">
        <w:rPr>
          <w:rFonts w:ascii="Times New Roman" w:eastAsia="Times New Roman" w:hAnsi="Times New Roman" w:cs="Times New Roman"/>
          <w:sz w:val="28"/>
          <w:szCs w:val="28"/>
          <w:lang w:val="kk-KZ" w:eastAsia="ar-SA"/>
        </w:rPr>
        <w:t>119-124.</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156 </w:t>
      </w:r>
      <w:r w:rsidRPr="00454148">
        <w:rPr>
          <w:rFonts w:ascii="Times New Roman" w:eastAsia="Times New Roman" w:hAnsi="Times New Roman" w:cs="Times New Roman"/>
          <w:sz w:val="28"/>
          <w:szCs w:val="28"/>
          <w:lang w:val="kk-KZ" w:eastAsia="ru-RU"/>
        </w:rPr>
        <w:t>Digital cultural: your competitive advantage (2017)</w:t>
      </w:r>
      <w:r w:rsidR="00623607" w:rsidRPr="00454148">
        <w:rPr>
          <w:rFonts w:ascii="Times New Roman" w:eastAsia="Times New Roman" w:hAnsi="Times New Roman" w:cs="Times New Roman"/>
          <w:sz w:val="28"/>
          <w:szCs w:val="28"/>
          <w:lang w:val="kk-KZ" w:eastAsia="ru-RU"/>
        </w:rPr>
        <w:t xml:space="preserve"> // https://www.redroadnetworks.com/digital-culture-your-competitive</w:t>
      </w:r>
      <w:r w:rsidRPr="00454148">
        <w:rPr>
          <w:rFonts w:ascii="Times New Roman" w:eastAsia="Times New Roman" w:hAnsi="Times New Roman" w:cs="Times New Roman"/>
          <w:sz w:val="28"/>
          <w:szCs w:val="28"/>
          <w:lang w:val="kk-KZ" w:eastAsia="ru-RU"/>
        </w:rPr>
        <w:t xml:space="preserve">. </w:t>
      </w:r>
      <w:r w:rsidR="00623607" w:rsidRPr="00454148">
        <w:rPr>
          <w:rFonts w:ascii="Times New Roman" w:eastAsia="Times New Roman" w:hAnsi="Times New Roman" w:cs="Times New Roman"/>
          <w:sz w:val="28"/>
          <w:szCs w:val="28"/>
          <w:lang w:val="kk-KZ" w:eastAsia="ru-RU"/>
        </w:rPr>
        <w:t>10.10.2023.</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157 </w:t>
      </w:r>
      <w:r w:rsidRPr="00454148">
        <w:rPr>
          <w:rFonts w:ascii="Times New Roman" w:eastAsia="Times New Roman" w:hAnsi="Times New Roman" w:cs="Times New Roman"/>
          <w:sz w:val="28"/>
          <w:szCs w:val="28"/>
          <w:lang w:val="kk-KZ" w:eastAsia="ru-RU"/>
        </w:rPr>
        <w:t xml:space="preserve">Большой психологический словарь / </w:t>
      </w:r>
      <w:r w:rsidR="00623607" w:rsidRPr="00454148">
        <w:rPr>
          <w:rFonts w:ascii="Times New Roman" w:eastAsia="Times New Roman" w:hAnsi="Times New Roman" w:cs="Times New Roman"/>
          <w:sz w:val="28"/>
          <w:szCs w:val="28"/>
          <w:lang w:val="kk-KZ" w:eastAsia="ru-RU"/>
        </w:rPr>
        <w:t>п</w:t>
      </w:r>
      <w:r w:rsidRPr="00454148">
        <w:rPr>
          <w:rFonts w:ascii="Times New Roman" w:eastAsia="Times New Roman" w:hAnsi="Times New Roman" w:cs="Times New Roman"/>
          <w:sz w:val="28"/>
          <w:szCs w:val="28"/>
          <w:lang w:val="kk-KZ" w:eastAsia="ru-RU"/>
        </w:rPr>
        <w:t>од ред. Б.</w:t>
      </w:r>
      <w:r w:rsidR="00623607"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Мещерякова, В.</w:t>
      </w:r>
      <w:r w:rsidR="00623607" w:rsidRPr="00454148">
        <w:rPr>
          <w:rFonts w:ascii="Times New Roman" w:eastAsia="Times New Roman" w:hAnsi="Times New Roman" w:cs="Times New Roman"/>
          <w:sz w:val="28"/>
          <w:szCs w:val="28"/>
          <w:lang w:val="kk-KZ" w:eastAsia="ru-RU"/>
        </w:rPr>
        <w:t> </w:t>
      </w:r>
      <w:r w:rsidRPr="00454148">
        <w:rPr>
          <w:rFonts w:ascii="Times New Roman" w:eastAsia="Times New Roman" w:hAnsi="Times New Roman" w:cs="Times New Roman"/>
          <w:sz w:val="28"/>
          <w:szCs w:val="28"/>
          <w:lang w:val="kk-KZ" w:eastAsia="ru-RU"/>
        </w:rPr>
        <w:t>Зинченко. ‒ СПб</w:t>
      </w:r>
      <w:r w:rsidR="00623607" w:rsidRPr="00454148">
        <w:rPr>
          <w:rFonts w:ascii="Times New Roman" w:eastAsia="Times New Roman" w:hAnsi="Times New Roman" w:cs="Times New Roman"/>
          <w:sz w:val="28"/>
          <w:szCs w:val="28"/>
          <w:lang w:val="kk-KZ" w:eastAsia="ru-RU"/>
        </w:rPr>
        <w:t>.; М.</w:t>
      </w:r>
      <w:r w:rsidRPr="00454148">
        <w:rPr>
          <w:rFonts w:ascii="Times New Roman" w:eastAsia="Times New Roman" w:hAnsi="Times New Roman" w:cs="Times New Roman"/>
          <w:sz w:val="28"/>
          <w:szCs w:val="28"/>
          <w:lang w:val="kk-KZ" w:eastAsia="ru-RU"/>
        </w:rPr>
        <w:t xml:space="preserve">, 2003. </w:t>
      </w:r>
      <w:r w:rsidR="00623607"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666 с.</w:t>
      </w:r>
    </w:p>
    <w:p w:rsidR="00233ED6" w:rsidRPr="00454148" w:rsidRDefault="00233ED6" w:rsidP="00623607">
      <w:pPr>
        <w:suppressAutoHyphens/>
        <w:spacing w:after="0" w:line="240" w:lineRule="auto"/>
        <w:ind w:firstLine="709"/>
        <w:contextualSpacing/>
        <w:jc w:val="both"/>
        <w:rPr>
          <w:rFonts w:ascii="Times New Roman" w:eastAsia="Times New Roman" w:hAnsi="Times New Roman" w:cs="Times New Roman"/>
          <w:sz w:val="28"/>
          <w:szCs w:val="28"/>
          <w:lang w:val="kk-KZ" w:eastAsia="ru-RU"/>
        </w:rPr>
      </w:pPr>
      <w:r w:rsidRPr="00454148">
        <w:rPr>
          <w:rFonts w:ascii="Times New Roman" w:eastAsia="Calibri" w:hAnsi="Times New Roman" w:cs="Times New Roman"/>
          <w:sz w:val="28"/>
          <w:szCs w:val="28"/>
          <w:lang w:val="kk-KZ" w:eastAsia="en-US"/>
        </w:rPr>
        <w:t xml:space="preserve">158 </w:t>
      </w:r>
      <w:r w:rsidRPr="00454148">
        <w:rPr>
          <w:rFonts w:ascii="Times New Roman" w:eastAsia="Times New Roman" w:hAnsi="Times New Roman" w:cs="Times New Roman"/>
          <w:sz w:val="28"/>
          <w:szCs w:val="28"/>
          <w:lang w:val="kk-KZ" w:eastAsia="ru-RU"/>
        </w:rPr>
        <w:t>Галкин Д.В. Digital cultural: методологические вопросы исследования культурной динамики // Международный журнал исследований культуры. – 2012. – №3(8). – С. 29-39.</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159 Основы личностной и коммуникативной культуры: культура и личность: учеб</w:t>
      </w:r>
      <w:r w:rsidR="00623607"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пос</w:t>
      </w:r>
      <w:r w:rsidR="00623607"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 под ред. С.В.</w:t>
      </w:r>
      <w:r w:rsidR="00623607"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 xml:space="preserve">Кущенко. – Новосибирск, 2018. </w:t>
      </w:r>
      <w:r w:rsidR="00623607"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62 с. </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160 </w:t>
      </w:r>
      <w:r w:rsidRPr="00454148">
        <w:rPr>
          <w:rFonts w:ascii="Times New Roman" w:hAnsi="Times New Roman" w:cs="Times New Roman"/>
          <w:sz w:val="28"/>
          <w:szCs w:val="28"/>
        </w:rPr>
        <w:t xml:space="preserve">Гущина О.М. Цифровая культура: электронное учебно-методическое пособие. – Тольятти: Изд-во ТГУ, 2023. </w:t>
      </w:r>
      <w:r w:rsidRPr="00454148">
        <w:rPr>
          <w:rFonts w:ascii="Times New Roman" w:hAnsi="Times New Roman" w:cs="Times New Roman"/>
          <w:sz w:val="28"/>
          <w:szCs w:val="28"/>
          <w:lang w:val="kk-KZ"/>
        </w:rPr>
        <w:t xml:space="preserve">- </w:t>
      </w:r>
      <w:r w:rsidRPr="00454148">
        <w:rPr>
          <w:rFonts w:ascii="Times New Roman" w:hAnsi="Times New Roman" w:cs="Times New Roman"/>
          <w:sz w:val="28"/>
          <w:szCs w:val="28"/>
        </w:rPr>
        <w:t xml:space="preserve">143 с. </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161 </w:t>
      </w:r>
      <w:r w:rsidRPr="00454148">
        <w:rPr>
          <w:rFonts w:ascii="Times New Roman" w:hAnsi="Times New Roman" w:cs="Times New Roman"/>
          <w:sz w:val="28"/>
          <w:szCs w:val="28"/>
        </w:rPr>
        <w:t xml:space="preserve">Формирование цифровой грамотности обучающихся: методические рекомендации для работников образования в рамках реализации Федерального проекта «Цифровая образовательная среда» / сост. М.В. Кузьмина и др. – Киров, 2019. </w:t>
      </w:r>
      <w:r w:rsidR="00623607" w:rsidRPr="00454148">
        <w:rPr>
          <w:rFonts w:ascii="Times New Roman" w:hAnsi="Times New Roman" w:cs="Times New Roman"/>
          <w:sz w:val="28"/>
          <w:szCs w:val="28"/>
        </w:rPr>
        <w:t>‒</w:t>
      </w:r>
      <w:r w:rsidRPr="00454148">
        <w:rPr>
          <w:rFonts w:ascii="Times New Roman" w:hAnsi="Times New Roman" w:cs="Times New Roman"/>
          <w:sz w:val="28"/>
          <w:szCs w:val="28"/>
        </w:rPr>
        <w:t xml:space="preserve"> 47 с.</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162 Галкин Д.В. Digital Culture: методологические вопросы исследования культурной динамики от цифровых автоматов до техно био-тварей // Международный журнал исследований культуры. – 2012. – №3. – С. 11-16.</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163 </w:t>
      </w:r>
      <w:r w:rsidR="00623607" w:rsidRPr="00454148">
        <w:rPr>
          <w:rFonts w:ascii="Times New Roman" w:eastAsia="Times New Roman" w:hAnsi="Times New Roman" w:cs="Times New Roman"/>
          <w:sz w:val="28"/>
          <w:szCs w:val="28"/>
          <w:lang w:val="kk-KZ" w:eastAsia="ru-RU"/>
        </w:rPr>
        <w:t>Каймакова М.</w:t>
      </w:r>
      <w:r w:rsidRPr="00454148">
        <w:rPr>
          <w:rFonts w:ascii="Times New Roman" w:eastAsia="Times New Roman" w:hAnsi="Times New Roman" w:cs="Times New Roman"/>
          <w:sz w:val="28"/>
          <w:szCs w:val="28"/>
          <w:lang w:val="kk-KZ" w:eastAsia="ru-RU"/>
        </w:rPr>
        <w:t xml:space="preserve">В. Коммуникации в организации: текст лекций. – Ульяновск: УлГТУ, 2008. </w:t>
      </w:r>
      <w:r w:rsidR="00623607"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75 с.</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164 </w:t>
      </w:r>
      <w:r w:rsidRPr="00454148">
        <w:rPr>
          <w:rFonts w:ascii="Times New Roman" w:eastAsia="Times New Roman" w:hAnsi="Times New Roman" w:cs="Times New Roman"/>
          <w:sz w:val="28"/>
          <w:szCs w:val="28"/>
          <w:lang w:val="kk-KZ" w:eastAsia="ru-RU"/>
        </w:rPr>
        <w:t>Львов М.Р. Риторика. Культура речи: учеб. пос</w:t>
      </w:r>
      <w:r w:rsidR="00623607"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 М</w:t>
      </w:r>
      <w:r w:rsidR="00623607"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2002. </w:t>
      </w:r>
      <w:r w:rsidR="00623607"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272 с.</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165 </w:t>
      </w:r>
      <w:r w:rsidRPr="00454148">
        <w:rPr>
          <w:rFonts w:ascii="Times New Roman" w:eastAsia="Times New Roman" w:hAnsi="Times New Roman" w:cs="Times New Roman"/>
          <w:sz w:val="28"/>
          <w:szCs w:val="28"/>
          <w:lang w:val="kk-KZ" w:eastAsia="ru-RU"/>
        </w:rPr>
        <w:t xml:space="preserve">Речевая коммуникация в сетевых структурах: между глобальным и локальным. </w:t>
      </w:r>
      <w:r w:rsidR="00623607" w:rsidRPr="00454148">
        <w:rPr>
          <w:rFonts w:ascii="Times New Roman" w:eastAsia="Times New Roman" w:hAnsi="Times New Roman" w:cs="Times New Roman"/>
          <w:sz w:val="28"/>
          <w:szCs w:val="28"/>
          <w:lang w:val="kk-KZ" w:eastAsia="ru-RU"/>
        </w:rPr>
        <w:t>сб</w:t>
      </w:r>
      <w:r w:rsidRPr="00454148">
        <w:rPr>
          <w:rFonts w:ascii="Times New Roman" w:eastAsia="Times New Roman" w:hAnsi="Times New Roman" w:cs="Times New Roman"/>
          <w:sz w:val="28"/>
          <w:szCs w:val="28"/>
          <w:lang w:val="kk-KZ" w:eastAsia="ru-RU"/>
        </w:rPr>
        <w:t>. науч. тр</w:t>
      </w:r>
      <w:r w:rsidR="00623607"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 </w:t>
      </w:r>
      <w:r w:rsidR="00623607" w:rsidRPr="00454148">
        <w:rPr>
          <w:rFonts w:ascii="Times New Roman" w:eastAsia="Times New Roman" w:hAnsi="Times New Roman" w:cs="Times New Roman"/>
          <w:sz w:val="28"/>
          <w:szCs w:val="28"/>
          <w:lang w:val="kk-KZ" w:eastAsia="ru-RU"/>
        </w:rPr>
        <w:t xml:space="preserve">под ред. </w:t>
      </w:r>
      <w:r w:rsidRPr="00454148">
        <w:rPr>
          <w:rFonts w:ascii="Times New Roman" w:eastAsia="Times New Roman" w:hAnsi="Times New Roman" w:cs="Times New Roman"/>
          <w:sz w:val="28"/>
          <w:szCs w:val="28"/>
          <w:lang w:val="kk-KZ" w:eastAsia="ru-RU"/>
        </w:rPr>
        <w:t>В.В.</w:t>
      </w:r>
      <w:r w:rsidR="00623607" w:rsidRPr="00454148">
        <w:rPr>
          <w:rFonts w:ascii="Times New Roman" w:eastAsia="Times New Roman" w:hAnsi="Times New Roman" w:cs="Times New Roman"/>
          <w:sz w:val="28"/>
          <w:szCs w:val="28"/>
          <w:lang w:val="kk-KZ" w:eastAsia="ru-RU"/>
        </w:rPr>
        <w:t xml:space="preserve"> Потапов</w:t>
      </w:r>
      <w:r w:rsidRPr="00454148">
        <w:rPr>
          <w:rFonts w:ascii="Times New Roman" w:eastAsia="Times New Roman" w:hAnsi="Times New Roman" w:cs="Times New Roman"/>
          <w:sz w:val="28"/>
          <w:szCs w:val="28"/>
          <w:lang w:val="kk-KZ" w:eastAsia="ru-RU"/>
        </w:rPr>
        <w:t xml:space="preserve">, </w:t>
      </w:r>
      <w:r w:rsidR="00623607" w:rsidRPr="00454148">
        <w:rPr>
          <w:rFonts w:ascii="Times New Roman" w:eastAsia="Times New Roman" w:hAnsi="Times New Roman" w:cs="Times New Roman"/>
          <w:sz w:val="28"/>
          <w:szCs w:val="28"/>
          <w:lang w:val="kk-KZ" w:eastAsia="ru-RU"/>
        </w:rPr>
        <w:t xml:space="preserve">Е.А. </w:t>
      </w:r>
      <w:r w:rsidRPr="00454148">
        <w:rPr>
          <w:rFonts w:ascii="Times New Roman" w:eastAsia="Times New Roman" w:hAnsi="Times New Roman" w:cs="Times New Roman"/>
          <w:sz w:val="28"/>
          <w:szCs w:val="28"/>
          <w:lang w:val="kk-KZ" w:eastAsia="ru-RU"/>
        </w:rPr>
        <w:t>Казак</w:t>
      </w:r>
      <w:r w:rsidR="00623607"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 М., 2022. </w:t>
      </w:r>
      <w:r w:rsidR="00623607"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280 с.</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166 </w:t>
      </w:r>
      <w:r w:rsidRPr="00454148">
        <w:rPr>
          <w:rFonts w:ascii="Times New Roman" w:eastAsia="Times New Roman" w:hAnsi="Times New Roman" w:cs="Times New Roman"/>
          <w:sz w:val="28"/>
          <w:szCs w:val="28"/>
          <w:lang w:val="kk-KZ" w:eastAsia="ru-RU"/>
        </w:rPr>
        <w:t xml:space="preserve">Якобсон Р. О. Лингвистика и поэтика // Структурализм: «за» и «против»: сб. ст. – М.: Прогресс, 1975. </w:t>
      </w:r>
      <w:r w:rsidR="00623607"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С. 193–230.</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167 </w:t>
      </w:r>
      <w:r w:rsidRPr="00454148">
        <w:rPr>
          <w:rFonts w:ascii="Times New Roman" w:eastAsia="Times New Roman" w:hAnsi="Times New Roman" w:cs="Times New Roman"/>
          <w:sz w:val="28"/>
          <w:szCs w:val="28"/>
          <w:lang w:val="kk-KZ" w:eastAsia="ru-RU"/>
        </w:rPr>
        <w:t xml:space="preserve">Якобсон Р. Избранные работы по лингвистике. – Берлин, 1998. </w:t>
      </w:r>
      <w:r w:rsidR="00623607"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379 с.</w:t>
      </w:r>
    </w:p>
    <w:p w:rsidR="00233ED6" w:rsidRPr="00454148" w:rsidRDefault="00233ED6" w:rsidP="00623607">
      <w:pPr>
        <w:suppressAutoHyphens/>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168 </w:t>
      </w:r>
      <w:r w:rsidRPr="00454148">
        <w:rPr>
          <w:rFonts w:ascii="Times New Roman" w:eastAsia="Times New Roman" w:hAnsi="Times New Roman" w:cs="Times New Roman"/>
          <w:sz w:val="28"/>
          <w:szCs w:val="28"/>
          <w:lang w:val="kk-KZ" w:eastAsia="ru-RU"/>
        </w:rPr>
        <w:t xml:space="preserve">Назарчук А.В. Теория коммуникации в современной философии. – М.: Прогресс-Традиция, 2009. </w:t>
      </w:r>
      <w:r w:rsidR="00623607"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w:t>
      </w:r>
      <w:r w:rsidR="00623607" w:rsidRPr="00454148">
        <w:rPr>
          <w:rFonts w:ascii="Times New Roman" w:eastAsia="Times New Roman" w:hAnsi="Times New Roman" w:cs="Times New Roman"/>
          <w:sz w:val="28"/>
          <w:szCs w:val="28"/>
          <w:lang w:val="kk-KZ" w:eastAsia="ru-RU"/>
        </w:rPr>
        <w:t>320 с.</w:t>
      </w:r>
    </w:p>
    <w:p w:rsidR="00233ED6" w:rsidRPr="00454148" w:rsidRDefault="00233ED6" w:rsidP="00623607">
      <w:pPr>
        <w:suppressAutoHyphens/>
        <w:spacing w:after="0" w:line="240" w:lineRule="auto"/>
        <w:ind w:firstLine="709"/>
        <w:contextualSpacing/>
        <w:jc w:val="both"/>
        <w:rPr>
          <w:rFonts w:ascii="Times New Roman" w:eastAsia="Times New Roman" w:hAnsi="Times New Roman" w:cs="Times New Roman"/>
          <w:sz w:val="28"/>
          <w:szCs w:val="28"/>
          <w:lang w:val="kk-KZ" w:eastAsia="ru-RU"/>
        </w:rPr>
      </w:pPr>
      <w:r w:rsidRPr="00454148">
        <w:rPr>
          <w:rFonts w:ascii="Times New Roman" w:eastAsia="Calibri" w:hAnsi="Times New Roman" w:cs="Times New Roman"/>
          <w:sz w:val="28"/>
          <w:szCs w:val="28"/>
          <w:lang w:val="kk-KZ" w:eastAsia="en-US"/>
        </w:rPr>
        <w:lastRenderedPageBreak/>
        <w:t xml:space="preserve">169 </w:t>
      </w:r>
      <w:r w:rsidRPr="00454148">
        <w:rPr>
          <w:rFonts w:ascii="Times New Roman" w:eastAsia="Times New Roman" w:hAnsi="Times New Roman" w:cs="Times New Roman"/>
          <w:sz w:val="28"/>
          <w:szCs w:val="28"/>
          <w:lang w:val="kk-KZ" w:eastAsia="ru-RU"/>
        </w:rPr>
        <w:t>Докучаев И.И. Ценность и экзистенция</w:t>
      </w:r>
      <w:r w:rsidR="00623607"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w:t>
      </w:r>
      <w:r w:rsidR="00623607" w:rsidRPr="00454148">
        <w:rPr>
          <w:rFonts w:ascii="Times New Roman" w:eastAsia="Times New Roman" w:hAnsi="Times New Roman" w:cs="Times New Roman"/>
          <w:sz w:val="28"/>
          <w:szCs w:val="28"/>
          <w:lang w:val="kk-KZ" w:eastAsia="ru-RU"/>
        </w:rPr>
        <w:t xml:space="preserve">основоположения </w:t>
      </w:r>
      <w:r w:rsidRPr="00454148">
        <w:rPr>
          <w:rFonts w:ascii="Times New Roman" w:eastAsia="Times New Roman" w:hAnsi="Times New Roman" w:cs="Times New Roman"/>
          <w:sz w:val="28"/>
          <w:szCs w:val="28"/>
          <w:lang w:val="kk-KZ" w:eastAsia="ru-RU"/>
        </w:rPr>
        <w:t xml:space="preserve">исторической аксиологии культуры. – СПб.: Наука, 2009. </w:t>
      </w:r>
      <w:r w:rsidR="00623607"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595 с.  </w:t>
      </w:r>
    </w:p>
    <w:p w:rsidR="00233ED6" w:rsidRPr="00454148" w:rsidRDefault="00233ED6" w:rsidP="00623607">
      <w:pPr>
        <w:spacing w:after="0" w:line="240" w:lineRule="auto"/>
        <w:ind w:firstLine="709"/>
        <w:contextualSpacing/>
        <w:jc w:val="both"/>
        <w:rPr>
          <w:rFonts w:ascii="Times New Roman" w:hAnsi="Times New Roman" w:cs="Times New Roman"/>
          <w:sz w:val="28"/>
          <w:szCs w:val="28"/>
        </w:rPr>
      </w:pPr>
      <w:r w:rsidRPr="00454148">
        <w:rPr>
          <w:rFonts w:ascii="Times New Roman" w:eastAsia="Times New Roman" w:hAnsi="Times New Roman" w:cs="Times New Roman"/>
          <w:sz w:val="28"/>
          <w:szCs w:val="28"/>
          <w:lang w:eastAsia="ru-RU"/>
        </w:rPr>
        <w:t>170</w:t>
      </w:r>
      <w:r w:rsidRPr="00454148">
        <w:rPr>
          <w:rFonts w:ascii="Times New Roman" w:eastAsia="Times New Roman" w:hAnsi="Times New Roman" w:cs="Times New Roman"/>
          <w:sz w:val="28"/>
          <w:szCs w:val="28"/>
          <w:lang w:val="kk-KZ" w:eastAsia="ru-RU"/>
        </w:rPr>
        <w:t xml:space="preserve"> Шор О.Л. Телекоммуникационные технологии в системе повышения квалификации как средство развития медиакультуры педагогов: дис. …канд. пед. наук: 13.00.08. – Тюмень, 2011. </w:t>
      </w:r>
      <w:r w:rsidR="00623607"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226 с. </w:t>
      </w:r>
    </w:p>
    <w:p w:rsidR="00233ED6" w:rsidRPr="00454148" w:rsidRDefault="00233ED6" w:rsidP="00623607">
      <w:pPr>
        <w:spacing w:after="0" w:line="240" w:lineRule="auto"/>
        <w:ind w:firstLine="709"/>
        <w:contextualSpacing/>
        <w:jc w:val="both"/>
        <w:rPr>
          <w:rFonts w:ascii="Times New Roman" w:hAnsi="Times New Roman" w:cs="Times New Roman"/>
          <w:sz w:val="28"/>
          <w:szCs w:val="28"/>
        </w:rPr>
      </w:pPr>
      <w:r w:rsidRPr="00454148">
        <w:rPr>
          <w:rFonts w:ascii="Times New Roman" w:hAnsi="Times New Roman" w:cs="Times New Roman"/>
          <w:sz w:val="28"/>
          <w:szCs w:val="28"/>
          <w:lang w:val="kk-KZ"/>
        </w:rPr>
        <w:t xml:space="preserve">171 </w:t>
      </w:r>
      <w:r w:rsidRPr="00454148">
        <w:rPr>
          <w:rFonts w:ascii="Times New Roman" w:eastAsia="Times New Roman" w:hAnsi="Times New Roman" w:cs="Times New Roman"/>
          <w:sz w:val="28"/>
          <w:szCs w:val="28"/>
          <w:lang w:val="kk-KZ" w:eastAsia="ru-RU"/>
        </w:rPr>
        <w:t>Бороненко Т.А., Кайсина А.В., Пальчикова И.Н.</w:t>
      </w:r>
      <w:r w:rsidR="00623607" w:rsidRPr="00454148">
        <w:rPr>
          <w:rFonts w:ascii="Times New Roman" w:eastAsia="Times New Roman" w:hAnsi="Times New Roman" w:cs="Times New Roman"/>
          <w:sz w:val="28"/>
          <w:szCs w:val="28"/>
          <w:lang w:val="kk-KZ" w:eastAsia="ru-RU"/>
        </w:rPr>
        <w:t xml:space="preserve"> и др.</w:t>
      </w:r>
      <w:r w:rsidRPr="00454148">
        <w:rPr>
          <w:rFonts w:ascii="Times New Roman" w:eastAsia="Times New Roman" w:hAnsi="Times New Roman" w:cs="Times New Roman"/>
          <w:sz w:val="28"/>
          <w:szCs w:val="28"/>
          <w:lang w:val="kk-KZ" w:eastAsia="ru-RU"/>
        </w:rPr>
        <w:t xml:space="preserve"> Основы цифровой грамотности и кибербезопасности: учеб. пос.</w:t>
      </w:r>
      <w:r w:rsidR="00623607"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 СПб.</w:t>
      </w:r>
      <w:r w:rsidR="00623607"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2021. </w:t>
      </w:r>
      <w:r w:rsidR="00623607"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431 с.</w:t>
      </w:r>
    </w:p>
    <w:p w:rsidR="00233ED6" w:rsidRPr="00454148" w:rsidRDefault="00233ED6" w:rsidP="00623607">
      <w:pPr>
        <w:spacing w:after="0" w:line="240" w:lineRule="auto"/>
        <w:ind w:firstLine="709"/>
        <w:contextualSpacing/>
        <w:jc w:val="both"/>
        <w:rPr>
          <w:rFonts w:ascii="Times New Roman" w:eastAsia="Times New Roman" w:hAnsi="Times New Roman" w:cs="Times New Roman"/>
          <w:sz w:val="28"/>
          <w:szCs w:val="28"/>
          <w:lang w:val="kk-KZ" w:eastAsia="ru-RU"/>
        </w:rPr>
      </w:pPr>
      <w:r w:rsidRPr="00454148">
        <w:rPr>
          <w:rFonts w:ascii="Times New Roman" w:hAnsi="Times New Roman" w:cs="Times New Roman"/>
          <w:sz w:val="28"/>
          <w:szCs w:val="28"/>
          <w:lang w:val="kk-KZ"/>
        </w:rPr>
        <w:t xml:space="preserve">172 </w:t>
      </w:r>
      <w:r w:rsidRPr="00454148">
        <w:rPr>
          <w:rFonts w:ascii="Times New Roman" w:eastAsia="Times New Roman" w:hAnsi="Times New Roman" w:cs="Times New Roman"/>
          <w:sz w:val="28"/>
          <w:szCs w:val="28"/>
          <w:lang w:val="kk-KZ" w:eastAsia="ru-RU"/>
        </w:rPr>
        <w:t>Лукинова</w:t>
      </w:r>
      <w:r w:rsidRPr="00454148">
        <w:rPr>
          <w:rFonts w:ascii="Times New Roman" w:eastAsia="Times New Roman" w:hAnsi="Times New Roman" w:cs="Times New Roman"/>
          <w:sz w:val="28"/>
          <w:szCs w:val="28"/>
          <w:lang w:eastAsia="ru-RU"/>
        </w:rPr>
        <w:t xml:space="preserve"> </w:t>
      </w:r>
      <w:r w:rsidRPr="00454148">
        <w:rPr>
          <w:rFonts w:ascii="Times New Roman" w:eastAsia="Times New Roman" w:hAnsi="Times New Roman" w:cs="Times New Roman"/>
          <w:sz w:val="28"/>
          <w:szCs w:val="28"/>
          <w:lang w:val="kk-KZ" w:eastAsia="ru-RU"/>
        </w:rPr>
        <w:t>О.В. Цифровой этикет. Как не бесить друг друга в интернете. – М</w:t>
      </w:r>
      <w:r w:rsidR="0061126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Эксмо, 2020. </w:t>
      </w:r>
      <w:r w:rsidR="0061126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240 с.</w:t>
      </w:r>
    </w:p>
    <w:p w:rsidR="00233ED6" w:rsidRPr="00454148" w:rsidRDefault="00233ED6" w:rsidP="00623607">
      <w:pPr>
        <w:spacing w:after="0" w:line="240" w:lineRule="auto"/>
        <w:ind w:firstLine="709"/>
        <w:contextualSpacing/>
        <w:jc w:val="both"/>
        <w:rPr>
          <w:rFonts w:ascii="Times New Roman" w:eastAsia="Times New Roman" w:hAnsi="Times New Roman" w:cs="Times New Roman"/>
          <w:sz w:val="28"/>
          <w:szCs w:val="28"/>
          <w:lang w:val="kk-KZ" w:eastAsia="ru-RU"/>
        </w:rPr>
      </w:pPr>
      <w:r w:rsidRPr="00454148">
        <w:rPr>
          <w:rFonts w:ascii="Times New Roman" w:hAnsi="Times New Roman" w:cs="Times New Roman"/>
          <w:sz w:val="28"/>
          <w:szCs w:val="28"/>
          <w:lang w:val="kk-KZ"/>
        </w:rPr>
        <w:t xml:space="preserve">173 </w:t>
      </w:r>
      <w:r w:rsidRPr="00454148">
        <w:rPr>
          <w:rFonts w:ascii="Times New Roman" w:eastAsia="Times New Roman" w:hAnsi="Times New Roman" w:cs="Times New Roman"/>
          <w:sz w:val="28"/>
          <w:szCs w:val="28"/>
          <w:lang w:val="kk-KZ" w:eastAsia="ru-RU"/>
        </w:rPr>
        <w:t>Сейітқазы П.Б., Сүлейменова Ж.Т. ЖОО-да болашақ мамандардың цифрлық құзыреттілігін қалыптастырудың факторлары // Л.Н.</w:t>
      </w:r>
      <w:r w:rsidR="00611269"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 xml:space="preserve">Гумилев атындағы Еуразия ұлттық университетінің хабаршысы. </w:t>
      </w:r>
      <w:r w:rsidR="00611269" w:rsidRPr="00454148">
        <w:rPr>
          <w:rFonts w:ascii="Times New Roman" w:eastAsia="Times New Roman" w:hAnsi="Times New Roman" w:cs="Times New Roman"/>
          <w:sz w:val="28"/>
          <w:szCs w:val="28"/>
          <w:lang w:val="kk-KZ" w:eastAsia="ru-RU"/>
        </w:rPr>
        <w:t xml:space="preserve">– 2022. – </w:t>
      </w:r>
      <w:r w:rsidRPr="00454148">
        <w:rPr>
          <w:rFonts w:ascii="Times New Roman" w:eastAsia="Times New Roman" w:hAnsi="Times New Roman" w:cs="Times New Roman"/>
          <w:sz w:val="28"/>
          <w:szCs w:val="28"/>
          <w:lang w:val="kk-KZ" w:eastAsia="ru-RU"/>
        </w:rPr>
        <w:t>№2(139).</w:t>
      </w:r>
      <w:r w:rsidR="00611269" w:rsidRPr="00454148">
        <w:rPr>
          <w:rFonts w:ascii="Times New Roman" w:eastAsia="Times New Roman" w:hAnsi="Times New Roman" w:cs="Times New Roman"/>
          <w:sz w:val="28"/>
          <w:szCs w:val="28"/>
          <w:lang w:val="kk-KZ" w:eastAsia="ru-RU"/>
        </w:rPr>
        <w:t xml:space="preserve"> – Б. </w:t>
      </w:r>
      <w:r w:rsidRPr="00454148">
        <w:rPr>
          <w:rFonts w:ascii="Times New Roman" w:eastAsia="Times New Roman" w:hAnsi="Times New Roman" w:cs="Times New Roman"/>
          <w:sz w:val="28"/>
          <w:szCs w:val="28"/>
          <w:lang w:val="kk-KZ" w:eastAsia="ru-RU"/>
        </w:rPr>
        <w:t>142-152</w:t>
      </w:r>
      <w:r w:rsidR="0061126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w:t>
      </w:r>
    </w:p>
    <w:p w:rsidR="00233ED6" w:rsidRPr="00454148" w:rsidRDefault="00233ED6" w:rsidP="00623607">
      <w:pPr>
        <w:spacing w:after="0" w:line="240" w:lineRule="auto"/>
        <w:ind w:firstLine="709"/>
        <w:contextualSpacing/>
        <w:jc w:val="both"/>
        <w:rPr>
          <w:rFonts w:ascii="Times New Roman" w:hAnsi="Times New Roman" w:cs="Times New Roman"/>
          <w:sz w:val="28"/>
          <w:szCs w:val="28"/>
          <w:lang w:val="kk-KZ"/>
        </w:rPr>
      </w:pPr>
      <w:r w:rsidRPr="00454148">
        <w:rPr>
          <w:rFonts w:ascii="Times New Roman" w:eastAsia="Times New Roman" w:hAnsi="Times New Roman" w:cs="Times New Roman"/>
          <w:sz w:val="28"/>
          <w:szCs w:val="28"/>
          <w:lang w:val="kk-KZ" w:eastAsia="ru-RU"/>
        </w:rPr>
        <w:t xml:space="preserve">174 </w:t>
      </w:r>
      <w:r w:rsidRPr="00454148">
        <w:rPr>
          <w:rFonts w:ascii="Times New Roman" w:eastAsia="Times New Roman" w:hAnsi="Times New Roman" w:cs="Times New Roman"/>
          <w:sz w:val="28"/>
          <w:szCs w:val="28"/>
          <w:lang w:val="kk-KZ" w:eastAsia="ar-SA"/>
        </w:rPr>
        <w:t xml:space="preserve">Сүлейменова Ж.Т., Сейітқазы П.Б. Кәсіптік білім беруді цифрландыру бәсекеге қабілетті мамандарды даярлаудың басты шарты ретінде // Қарағанды университетінің Хабаршысы. </w:t>
      </w:r>
      <w:r w:rsidR="00611269" w:rsidRPr="00454148">
        <w:rPr>
          <w:rFonts w:ascii="Times New Roman" w:eastAsia="Times New Roman" w:hAnsi="Times New Roman" w:cs="Times New Roman"/>
          <w:sz w:val="28"/>
          <w:szCs w:val="28"/>
          <w:lang w:val="kk-KZ" w:eastAsia="ar-SA"/>
        </w:rPr>
        <w:t xml:space="preserve">– 2022. </w:t>
      </w:r>
      <w:r w:rsidRPr="00454148">
        <w:rPr>
          <w:rFonts w:ascii="Times New Roman" w:eastAsia="Times New Roman" w:hAnsi="Times New Roman" w:cs="Times New Roman"/>
          <w:sz w:val="28"/>
          <w:szCs w:val="28"/>
          <w:lang w:val="kk-KZ" w:eastAsia="ar-SA"/>
        </w:rPr>
        <w:t xml:space="preserve">– №3(107). </w:t>
      </w:r>
      <w:r w:rsidR="00611269" w:rsidRPr="00454148">
        <w:rPr>
          <w:rFonts w:ascii="Times New Roman" w:eastAsia="Times New Roman" w:hAnsi="Times New Roman" w:cs="Times New Roman"/>
          <w:sz w:val="28"/>
          <w:szCs w:val="28"/>
          <w:lang w:val="kk-KZ" w:eastAsia="ar-SA"/>
        </w:rPr>
        <w:t>–</w:t>
      </w:r>
      <w:r w:rsidRPr="00454148">
        <w:rPr>
          <w:rFonts w:ascii="Times New Roman" w:eastAsia="Times New Roman" w:hAnsi="Times New Roman" w:cs="Times New Roman"/>
          <w:sz w:val="28"/>
          <w:szCs w:val="28"/>
          <w:lang w:val="kk-KZ" w:eastAsia="ar-SA"/>
        </w:rPr>
        <w:t xml:space="preserve"> </w:t>
      </w:r>
      <w:r w:rsidR="00611269" w:rsidRPr="00454148">
        <w:rPr>
          <w:rFonts w:ascii="Times New Roman" w:eastAsia="Times New Roman" w:hAnsi="Times New Roman" w:cs="Times New Roman"/>
          <w:sz w:val="28"/>
          <w:szCs w:val="28"/>
          <w:lang w:val="kk-KZ" w:eastAsia="ar-SA"/>
        </w:rPr>
        <w:t xml:space="preserve">Б. </w:t>
      </w:r>
      <w:r w:rsidRPr="00454148">
        <w:rPr>
          <w:rFonts w:ascii="Times New Roman" w:eastAsia="Times New Roman" w:hAnsi="Times New Roman" w:cs="Times New Roman"/>
          <w:sz w:val="28"/>
          <w:szCs w:val="28"/>
          <w:lang w:val="kk-KZ" w:eastAsia="ar-SA"/>
        </w:rPr>
        <w:t>53-63.</w:t>
      </w:r>
      <w:r w:rsidRPr="00454148">
        <w:rPr>
          <w:rFonts w:ascii="Times New Roman" w:eastAsia="Times New Roman" w:hAnsi="Times New Roman" w:cs="Times New Roman"/>
          <w:sz w:val="28"/>
          <w:szCs w:val="28"/>
          <w:lang w:val="kk-KZ" w:eastAsia="ru-RU"/>
        </w:rPr>
        <w:t xml:space="preserve"> </w:t>
      </w:r>
    </w:p>
    <w:p w:rsidR="00233ED6" w:rsidRPr="00454148" w:rsidRDefault="00233ED6" w:rsidP="00623607">
      <w:pPr>
        <w:spacing w:after="0" w:line="240" w:lineRule="auto"/>
        <w:ind w:firstLine="709"/>
        <w:contextualSpacing/>
        <w:jc w:val="both"/>
        <w:rPr>
          <w:rFonts w:ascii="Times New Roman" w:hAnsi="Times New Roman" w:cs="Times New Roman"/>
          <w:sz w:val="28"/>
          <w:szCs w:val="28"/>
          <w:lang w:val="kk-KZ"/>
        </w:rPr>
      </w:pPr>
      <w:r w:rsidRPr="00454148">
        <w:rPr>
          <w:rFonts w:ascii="Times New Roman" w:hAnsi="Times New Roman" w:cs="Times New Roman"/>
          <w:sz w:val="28"/>
          <w:szCs w:val="28"/>
          <w:lang w:val="kk-KZ"/>
        </w:rPr>
        <w:t xml:space="preserve">175 </w:t>
      </w:r>
      <w:r w:rsidRPr="00454148">
        <w:rPr>
          <w:rFonts w:ascii="Times New Roman" w:eastAsia="Times New Roman" w:hAnsi="Times New Roman" w:cs="Times New Roman"/>
          <w:sz w:val="28"/>
          <w:szCs w:val="28"/>
          <w:lang w:val="kk-KZ" w:eastAsia="ru-RU"/>
        </w:rPr>
        <w:t xml:space="preserve">Адилова Э.Т. Қазіргі қазақстандық жастардың құндылық бағдарларын  әлеуметтік-психологиялық зерттеу: 6D050300: док. PhD ... дис. – Алматы, 2021. </w:t>
      </w:r>
      <w:r w:rsidR="0061126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166 б.</w:t>
      </w:r>
    </w:p>
    <w:p w:rsidR="00233ED6" w:rsidRPr="00454148" w:rsidRDefault="00233ED6" w:rsidP="00623607">
      <w:pPr>
        <w:spacing w:after="0" w:line="240" w:lineRule="auto"/>
        <w:ind w:firstLine="709"/>
        <w:contextualSpacing/>
        <w:jc w:val="both"/>
        <w:rPr>
          <w:rFonts w:ascii="Times New Roman" w:hAnsi="Times New Roman" w:cs="Times New Roman"/>
          <w:sz w:val="28"/>
          <w:szCs w:val="28"/>
          <w:lang w:val="kk-KZ"/>
        </w:rPr>
      </w:pPr>
      <w:r w:rsidRPr="00454148">
        <w:rPr>
          <w:rFonts w:ascii="Times New Roman" w:hAnsi="Times New Roman" w:cs="Times New Roman"/>
          <w:sz w:val="28"/>
          <w:szCs w:val="28"/>
          <w:lang w:val="kk-KZ"/>
        </w:rPr>
        <w:t xml:space="preserve">176 </w:t>
      </w:r>
      <w:r w:rsidRPr="00454148">
        <w:rPr>
          <w:rFonts w:ascii="Times New Roman" w:eastAsia="Times New Roman" w:hAnsi="Times New Roman" w:cs="Times New Roman"/>
          <w:sz w:val="28"/>
          <w:szCs w:val="28"/>
          <w:lang w:val="kk-KZ" w:eastAsia="ru-RU"/>
        </w:rPr>
        <w:t>Шерьязданова Х.Т. Психолог в детском саду: учеб</w:t>
      </w:r>
      <w:r w:rsidR="0061126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пос. – Алматы: Рауан, 1997. </w:t>
      </w:r>
      <w:r w:rsidR="0061126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56 с.</w:t>
      </w:r>
    </w:p>
    <w:p w:rsidR="00233ED6" w:rsidRPr="00454148" w:rsidRDefault="00233ED6" w:rsidP="00623607">
      <w:pPr>
        <w:spacing w:after="0" w:line="240" w:lineRule="auto"/>
        <w:ind w:firstLine="709"/>
        <w:contextualSpacing/>
        <w:jc w:val="both"/>
        <w:rPr>
          <w:rFonts w:ascii="Times New Roman" w:hAnsi="Times New Roman" w:cs="Times New Roman"/>
          <w:sz w:val="28"/>
          <w:szCs w:val="28"/>
          <w:lang w:val="kk-KZ"/>
        </w:rPr>
      </w:pPr>
      <w:r w:rsidRPr="00454148">
        <w:rPr>
          <w:rFonts w:ascii="Times New Roman" w:hAnsi="Times New Roman" w:cs="Times New Roman"/>
          <w:sz w:val="28"/>
          <w:szCs w:val="28"/>
          <w:lang w:val="kk-KZ"/>
        </w:rPr>
        <w:t xml:space="preserve">177 </w:t>
      </w:r>
      <w:r w:rsidRPr="00454148">
        <w:rPr>
          <w:rFonts w:ascii="Times New Roman" w:eastAsia="Times New Roman" w:hAnsi="Times New Roman" w:cs="Times New Roman"/>
          <w:sz w:val="28"/>
          <w:szCs w:val="28"/>
          <w:lang w:val="kk-KZ" w:eastAsia="ru-RU"/>
        </w:rPr>
        <w:t xml:space="preserve">Сапаргалиева А.Ж. Совершенствование профессиональной подготовки педагога-психолога как специалиста помогающих профессий: </w:t>
      </w:r>
      <w:r w:rsidR="00611269" w:rsidRPr="00454148">
        <w:rPr>
          <w:rFonts w:ascii="Times New Roman" w:eastAsia="Times New Roman" w:hAnsi="Times New Roman" w:cs="Times New Roman"/>
          <w:sz w:val="28"/>
          <w:szCs w:val="28"/>
          <w:lang w:val="kk-KZ" w:eastAsia="ru-RU"/>
        </w:rPr>
        <w:t xml:space="preserve">дис. ... </w:t>
      </w:r>
      <w:r w:rsidRPr="00454148">
        <w:rPr>
          <w:rFonts w:ascii="Times New Roman" w:eastAsia="Times New Roman" w:hAnsi="Times New Roman" w:cs="Times New Roman"/>
          <w:sz w:val="28"/>
          <w:szCs w:val="28"/>
          <w:lang w:val="kk-KZ" w:eastAsia="ru-RU"/>
        </w:rPr>
        <w:t xml:space="preserve">док. PhD. </w:t>
      </w:r>
      <w:r w:rsidR="00611269" w:rsidRPr="00454148">
        <w:rPr>
          <w:rFonts w:ascii="Times New Roman" w:eastAsia="Times New Roman" w:hAnsi="Times New Roman" w:cs="Times New Roman"/>
          <w:sz w:val="28"/>
          <w:szCs w:val="28"/>
          <w:lang w:val="kk-KZ" w:eastAsia="ru-RU"/>
        </w:rPr>
        <w:t xml:space="preserve">6D010300. </w:t>
      </w:r>
      <w:r w:rsidRPr="00454148">
        <w:rPr>
          <w:rFonts w:ascii="Times New Roman" w:eastAsia="Times New Roman" w:hAnsi="Times New Roman" w:cs="Times New Roman"/>
          <w:sz w:val="28"/>
          <w:szCs w:val="28"/>
          <w:lang w:val="kk-KZ" w:eastAsia="ru-RU"/>
        </w:rPr>
        <w:t xml:space="preserve">– Талдыкорган, 2015. </w:t>
      </w:r>
      <w:r w:rsidR="00611269"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165 с.</w:t>
      </w:r>
    </w:p>
    <w:p w:rsidR="00233ED6" w:rsidRPr="00454148" w:rsidRDefault="00233ED6" w:rsidP="00623607">
      <w:pPr>
        <w:spacing w:after="0" w:line="240" w:lineRule="auto"/>
        <w:ind w:firstLine="709"/>
        <w:contextualSpacing/>
        <w:jc w:val="both"/>
        <w:rPr>
          <w:rFonts w:ascii="Times New Roman" w:hAnsi="Times New Roman" w:cs="Times New Roman"/>
          <w:sz w:val="28"/>
          <w:szCs w:val="28"/>
          <w:lang w:val="kk-KZ"/>
        </w:rPr>
      </w:pPr>
      <w:r w:rsidRPr="00454148">
        <w:rPr>
          <w:rFonts w:ascii="Times New Roman" w:hAnsi="Times New Roman" w:cs="Times New Roman"/>
          <w:sz w:val="28"/>
          <w:szCs w:val="28"/>
          <w:lang w:val="kk-KZ"/>
        </w:rPr>
        <w:t xml:space="preserve">178 </w:t>
      </w:r>
      <w:r w:rsidRPr="00454148">
        <w:rPr>
          <w:rFonts w:ascii="Times New Roman" w:eastAsia="Times New Roman" w:hAnsi="Times New Roman" w:cs="Times New Roman"/>
          <w:sz w:val="28"/>
          <w:szCs w:val="28"/>
          <w:lang w:val="kk-KZ" w:eastAsia="ru-RU"/>
        </w:rPr>
        <w:t xml:space="preserve">Ахтаева Н.С. Психологическая служба в школе. </w:t>
      </w:r>
      <w:r w:rsidR="0061126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Изд.</w:t>
      </w:r>
      <w:r w:rsidR="00611269"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 xml:space="preserve">2-е, </w:t>
      </w:r>
      <w:r w:rsidR="00611269" w:rsidRPr="00454148">
        <w:rPr>
          <w:rFonts w:ascii="Times New Roman" w:eastAsia="Times New Roman" w:hAnsi="Times New Roman" w:cs="Times New Roman"/>
          <w:sz w:val="28"/>
          <w:szCs w:val="28"/>
          <w:lang w:val="kk-KZ" w:eastAsia="ru-RU"/>
        </w:rPr>
        <w:t xml:space="preserve">перер. </w:t>
      </w:r>
      <w:r w:rsidRPr="00454148">
        <w:rPr>
          <w:rFonts w:ascii="Times New Roman" w:eastAsia="Times New Roman" w:hAnsi="Times New Roman" w:cs="Times New Roman"/>
          <w:sz w:val="28"/>
          <w:szCs w:val="28"/>
          <w:lang w:val="kk-KZ" w:eastAsia="ru-RU"/>
        </w:rPr>
        <w:t xml:space="preserve">и </w:t>
      </w:r>
      <w:r w:rsidR="00611269" w:rsidRPr="00454148">
        <w:rPr>
          <w:rFonts w:ascii="Times New Roman" w:eastAsia="Times New Roman" w:hAnsi="Times New Roman" w:cs="Times New Roman"/>
          <w:sz w:val="28"/>
          <w:szCs w:val="28"/>
          <w:lang w:val="kk-KZ" w:eastAsia="ru-RU"/>
        </w:rPr>
        <w:t>доп</w:t>
      </w:r>
      <w:r w:rsidRPr="00454148">
        <w:rPr>
          <w:rFonts w:ascii="Times New Roman" w:eastAsia="Times New Roman" w:hAnsi="Times New Roman" w:cs="Times New Roman"/>
          <w:sz w:val="28"/>
          <w:szCs w:val="28"/>
          <w:lang w:val="kk-KZ" w:eastAsia="ru-RU"/>
        </w:rPr>
        <w:t xml:space="preserve">. – Алматы, 2012. </w:t>
      </w:r>
      <w:r w:rsidR="0061126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268 с. </w:t>
      </w:r>
    </w:p>
    <w:p w:rsidR="00233ED6" w:rsidRPr="00454148" w:rsidRDefault="00233ED6" w:rsidP="00623607">
      <w:pPr>
        <w:spacing w:after="0" w:line="240" w:lineRule="auto"/>
        <w:ind w:firstLine="709"/>
        <w:contextualSpacing/>
        <w:jc w:val="both"/>
        <w:rPr>
          <w:rFonts w:ascii="Times New Roman" w:eastAsia="Times New Roman" w:hAnsi="Times New Roman" w:cs="Times New Roman"/>
          <w:sz w:val="28"/>
          <w:szCs w:val="28"/>
          <w:lang w:val="kk-KZ" w:eastAsia="ru-RU"/>
        </w:rPr>
      </w:pPr>
      <w:r w:rsidRPr="00454148">
        <w:rPr>
          <w:rFonts w:ascii="Times New Roman" w:hAnsi="Times New Roman" w:cs="Times New Roman"/>
          <w:sz w:val="28"/>
          <w:szCs w:val="28"/>
          <w:lang w:val="kk-KZ"/>
        </w:rPr>
        <w:t xml:space="preserve">179 </w:t>
      </w:r>
      <w:r w:rsidRPr="00454148">
        <w:rPr>
          <w:rFonts w:ascii="Times New Roman" w:eastAsia="Times New Roman" w:hAnsi="Times New Roman" w:cs="Times New Roman"/>
          <w:sz w:val="28"/>
          <w:szCs w:val="28"/>
          <w:lang w:val="kk-KZ" w:eastAsia="ru-RU"/>
        </w:rPr>
        <w:t>Климов Е.А. Психология профессионала: избр</w:t>
      </w:r>
      <w:r w:rsidR="0061126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психол</w:t>
      </w:r>
      <w:r w:rsidR="0061126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тр. – М</w:t>
      </w:r>
      <w:r w:rsidR="0061126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2003. </w:t>
      </w:r>
      <w:r w:rsidR="0061126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454 с.</w:t>
      </w:r>
    </w:p>
    <w:p w:rsidR="00233ED6" w:rsidRPr="00454148" w:rsidRDefault="00233ED6" w:rsidP="00623607">
      <w:pPr>
        <w:spacing w:after="0" w:line="240" w:lineRule="auto"/>
        <w:ind w:firstLine="709"/>
        <w:contextualSpacing/>
        <w:jc w:val="both"/>
        <w:rPr>
          <w:rFonts w:ascii="Times New Roman" w:hAnsi="Times New Roman" w:cs="Times New Roman"/>
          <w:sz w:val="28"/>
          <w:szCs w:val="28"/>
          <w:lang w:val="kk-KZ"/>
        </w:rPr>
      </w:pPr>
      <w:r w:rsidRPr="00454148">
        <w:rPr>
          <w:rFonts w:ascii="Times New Roman" w:eastAsia="Calibri" w:hAnsi="Times New Roman" w:cs="Times New Roman"/>
          <w:sz w:val="28"/>
          <w:szCs w:val="28"/>
          <w:lang w:eastAsia="en-US"/>
        </w:rPr>
        <w:t>180</w:t>
      </w:r>
      <w:r w:rsidRPr="00454148">
        <w:rPr>
          <w:rFonts w:ascii="Times New Roman" w:eastAsia="Calibri" w:hAnsi="Times New Roman" w:cs="Times New Roman"/>
          <w:sz w:val="28"/>
          <w:szCs w:val="28"/>
          <w:lang w:val="kk-KZ" w:eastAsia="en-US"/>
        </w:rPr>
        <w:t xml:space="preserve"> Климов Е.А. Психолого-педагогические проблемы профессиональной консультации. – М</w:t>
      </w:r>
      <w:r w:rsidR="00611269"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1988. </w:t>
      </w:r>
      <w:r w:rsidR="00611269"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383 с.</w:t>
      </w:r>
    </w:p>
    <w:p w:rsidR="00233ED6" w:rsidRPr="00454148" w:rsidRDefault="00233ED6" w:rsidP="00623607">
      <w:pPr>
        <w:spacing w:after="0" w:line="240" w:lineRule="auto"/>
        <w:ind w:firstLine="709"/>
        <w:contextualSpacing/>
        <w:jc w:val="both"/>
        <w:rPr>
          <w:rFonts w:ascii="Times New Roman" w:hAnsi="Times New Roman" w:cs="Times New Roman"/>
          <w:sz w:val="28"/>
          <w:szCs w:val="28"/>
          <w:lang w:val="kk-KZ"/>
        </w:rPr>
      </w:pPr>
      <w:r w:rsidRPr="00454148">
        <w:rPr>
          <w:rFonts w:ascii="Times New Roman" w:hAnsi="Times New Roman" w:cs="Times New Roman"/>
          <w:sz w:val="28"/>
          <w:szCs w:val="28"/>
          <w:lang w:val="kk-KZ"/>
        </w:rPr>
        <w:t xml:space="preserve">181 </w:t>
      </w:r>
      <w:r w:rsidRPr="00454148">
        <w:rPr>
          <w:rFonts w:ascii="Times New Roman" w:eastAsia="Times New Roman" w:hAnsi="Times New Roman" w:cs="Times New Roman"/>
          <w:sz w:val="28"/>
          <w:szCs w:val="28"/>
          <w:lang w:val="kk-KZ" w:eastAsia="ru-RU"/>
        </w:rPr>
        <w:t>Мазаева И.А. Профессиональная коммуникативная культура в содержании подготовки специалиста: на материале профессий «человек – человек»: автореф. ... канд. пед. наук: 13.00.01. ‒ М</w:t>
      </w:r>
      <w:r w:rsidR="0061126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2003. </w:t>
      </w:r>
      <w:r w:rsidR="0061126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28 с.</w:t>
      </w:r>
    </w:p>
    <w:p w:rsidR="00233ED6" w:rsidRPr="00454148" w:rsidRDefault="00233ED6" w:rsidP="00623607">
      <w:pPr>
        <w:suppressAutoHyphens/>
        <w:spacing w:after="0" w:line="240" w:lineRule="auto"/>
        <w:ind w:firstLine="709"/>
        <w:contextualSpacing/>
        <w:jc w:val="both"/>
        <w:rPr>
          <w:rFonts w:ascii="Times New Roman" w:hAnsi="Times New Roman" w:cs="Times New Roman"/>
          <w:sz w:val="28"/>
          <w:szCs w:val="28"/>
        </w:rPr>
      </w:pPr>
      <w:r w:rsidRPr="00454148">
        <w:rPr>
          <w:rFonts w:ascii="Times New Roman" w:hAnsi="Times New Roman" w:cs="Times New Roman"/>
          <w:sz w:val="28"/>
          <w:szCs w:val="28"/>
        </w:rPr>
        <w:t>182</w:t>
      </w:r>
      <w:r w:rsidRPr="00454148">
        <w:rPr>
          <w:rFonts w:ascii="Times New Roman" w:hAnsi="Times New Roman" w:cs="Times New Roman"/>
          <w:sz w:val="28"/>
          <w:szCs w:val="28"/>
          <w:lang w:val="kk-KZ"/>
        </w:rPr>
        <w:t xml:space="preserve"> </w:t>
      </w:r>
      <w:r w:rsidRPr="00454148">
        <w:rPr>
          <w:rFonts w:ascii="Times New Roman" w:hAnsi="Times New Roman" w:cs="Times New Roman"/>
          <w:sz w:val="28"/>
          <w:szCs w:val="28"/>
        </w:rPr>
        <w:t xml:space="preserve">Професиональная этика педагога: </w:t>
      </w:r>
      <w:r w:rsidR="00611269" w:rsidRPr="00454148">
        <w:rPr>
          <w:rFonts w:ascii="Times New Roman" w:hAnsi="Times New Roman" w:cs="Times New Roman"/>
          <w:sz w:val="28"/>
          <w:szCs w:val="28"/>
        </w:rPr>
        <w:t>у</w:t>
      </w:r>
      <w:r w:rsidRPr="00454148">
        <w:rPr>
          <w:rFonts w:ascii="Times New Roman" w:hAnsi="Times New Roman" w:cs="Times New Roman"/>
          <w:sz w:val="28"/>
          <w:szCs w:val="28"/>
        </w:rPr>
        <w:t>чеб</w:t>
      </w:r>
      <w:r w:rsidR="00611269" w:rsidRPr="00454148">
        <w:rPr>
          <w:rFonts w:ascii="Times New Roman" w:hAnsi="Times New Roman" w:cs="Times New Roman"/>
          <w:sz w:val="28"/>
          <w:szCs w:val="28"/>
        </w:rPr>
        <w:t>.</w:t>
      </w:r>
      <w:r w:rsidRPr="00454148">
        <w:rPr>
          <w:rFonts w:ascii="Times New Roman" w:hAnsi="Times New Roman" w:cs="Times New Roman"/>
          <w:sz w:val="28"/>
          <w:szCs w:val="28"/>
        </w:rPr>
        <w:t>-метод</w:t>
      </w:r>
      <w:r w:rsidR="00611269" w:rsidRPr="00454148">
        <w:rPr>
          <w:rFonts w:ascii="Times New Roman" w:hAnsi="Times New Roman" w:cs="Times New Roman"/>
          <w:sz w:val="28"/>
          <w:szCs w:val="28"/>
        </w:rPr>
        <w:t>.</w:t>
      </w:r>
      <w:r w:rsidRPr="00454148">
        <w:rPr>
          <w:rFonts w:ascii="Times New Roman" w:hAnsi="Times New Roman" w:cs="Times New Roman"/>
          <w:sz w:val="28"/>
          <w:szCs w:val="28"/>
        </w:rPr>
        <w:t xml:space="preserve"> пос</w:t>
      </w:r>
      <w:r w:rsidR="00611269" w:rsidRPr="00454148">
        <w:rPr>
          <w:rFonts w:ascii="Times New Roman" w:hAnsi="Times New Roman" w:cs="Times New Roman"/>
          <w:sz w:val="28"/>
          <w:szCs w:val="28"/>
        </w:rPr>
        <w:t>.</w:t>
      </w:r>
      <w:r w:rsidRPr="00454148">
        <w:rPr>
          <w:rFonts w:ascii="Times New Roman" w:hAnsi="Times New Roman" w:cs="Times New Roman"/>
          <w:sz w:val="28"/>
          <w:szCs w:val="28"/>
        </w:rPr>
        <w:t xml:space="preserve"> / </w:t>
      </w:r>
      <w:r w:rsidR="00611269" w:rsidRPr="00454148">
        <w:rPr>
          <w:rFonts w:ascii="Times New Roman" w:hAnsi="Times New Roman" w:cs="Times New Roman"/>
          <w:sz w:val="28"/>
          <w:szCs w:val="28"/>
        </w:rPr>
        <w:t>с</w:t>
      </w:r>
      <w:r w:rsidRPr="00454148">
        <w:rPr>
          <w:rFonts w:ascii="Times New Roman" w:hAnsi="Times New Roman" w:cs="Times New Roman"/>
          <w:sz w:val="28"/>
          <w:szCs w:val="28"/>
        </w:rPr>
        <w:t>ост. И.В.</w:t>
      </w:r>
      <w:r w:rsidR="00611269" w:rsidRPr="00454148">
        <w:rPr>
          <w:rFonts w:ascii="Times New Roman" w:hAnsi="Times New Roman" w:cs="Times New Roman"/>
          <w:sz w:val="28"/>
          <w:szCs w:val="28"/>
        </w:rPr>
        <w:t> </w:t>
      </w:r>
      <w:r w:rsidRPr="00454148">
        <w:rPr>
          <w:rFonts w:ascii="Times New Roman" w:hAnsi="Times New Roman" w:cs="Times New Roman"/>
          <w:sz w:val="28"/>
          <w:szCs w:val="28"/>
        </w:rPr>
        <w:t>Тимонина.</w:t>
      </w:r>
      <w:r w:rsidRPr="00454148">
        <w:rPr>
          <w:rFonts w:ascii="Times New Roman" w:hAnsi="Times New Roman" w:cs="Times New Roman"/>
          <w:sz w:val="28"/>
          <w:szCs w:val="28"/>
          <w:lang w:val="kk-KZ"/>
        </w:rPr>
        <w:t xml:space="preserve"> – </w:t>
      </w:r>
      <w:r w:rsidRPr="00454148">
        <w:rPr>
          <w:rFonts w:ascii="Times New Roman" w:hAnsi="Times New Roman" w:cs="Times New Roman"/>
          <w:sz w:val="28"/>
          <w:szCs w:val="28"/>
        </w:rPr>
        <w:t>Кемерово</w:t>
      </w:r>
      <w:r w:rsidR="00611269" w:rsidRPr="00454148">
        <w:rPr>
          <w:rFonts w:ascii="Times New Roman" w:hAnsi="Times New Roman" w:cs="Times New Roman"/>
          <w:sz w:val="28"/>
          <w:szCs w:val="28"/>
        </w:rPr>
        <w:t>,</w:t>
      </w:r>
      <w:r w:rsidRPr="00454148">
        <w:rPr>
          <w:rFonts w:ascii="Times New Roman" w:hAnsi="Times New Roman" w:cs="Times New Roman"/>
          <w:sz w:val="28"/>
          <w:szCs w:val="28"/>
        </w:rPr>
        <w:t xml:space="preserve"> 2014.</w:t>
      </w:r>
      <w:r w:rsidR="00611269" w:rsidRPr="00454148">
        <w:rPr>
          <w:rFonts w:ascii="Times New Roman" w:hAnsi="Times New Roman" w:cs="Times New Roman"/>
          <w:sz w:val="28"/>
          <w:szCs w:val="28"/>
        </w:rPr>
        <w:t xml:space="preserve"> ‒</w:t>
      </w:r>
      <w:r w:rsidRPr="00454148">
        <w:rPr>
          <w:rFonts w:ascii="Times New Roman" w:hAnsi="Times New Roman" w:cs="Times New Roman"/>
          <w:sz w:val="28"/>
          <w:szCs w:val="28"/>
        </w:rPr>
        <w:t xml:space="preserve"> </w:t>
      </w:r>
      <w:r w:rsidRPr="00454148">
        <w:rPr>
          <w:rFonts w:ascii="Times New Roman" w:hAnsi="Times New Roman" w:cs="Times New Roman"/>
          <w:sz w:val="28"/>
          <w:szCs w:val="28"/>
          <w:lang w:val="kk-KZ"/>
        </w:rPr>
        <w:t xml:space="preserve">203 </w:t>
      </w:r>
      <w:r w:rsidRPr="00454148">
        <w:rPr>
          <w:rFonts w:ascii="Times New Roman" w:hAnsi="Times New Roman" w:cs="Times New Roman"/>
          <w:sz w:val="28"/>
          <w:szCs w:val="28"/>
        </w:rPr>
        <w:t>с.</w:t>
      </w:r>
    </w:p>
    <w:p w:rsidR="00233ED6" w:rsidRPr="00454148" w:rsidRDefault="00233ED6" w:rsidP="00623607">
      <w:pPr>
        <w:spacing w:after="0" w:line="240" w:lineRule="auto"/>
        <w:ind w:firstLine="709"/>
        <w:contextualSpacing/>
        <w:jc w:val="both"/>
        <w:rPr>
          <w:rFonts w:ascii="Times New Roman" w:hAnsi="Times New Roman" w:cs="Times New Roman"/>
          <w:sz w:val="28"/>
          <w:szCs w:val="28"/>
          <w:lang w:val="kk-KZ"/>
        </w:rPr>
      </w:pPr>
      <w:r w:rsidRPr="00454148">
        <w:rPr>
          <w:rFonts w:ascii="Times New Roman" w:hAnsi="Times New Roman" w:cs="Times New Roman"/>
          <w:sz w:val="28"/>
          <w:szCs w:val="28"/>
          <w:lang w:val="kk-KZ"/>
        </w:rPr>
        <w:t xml:space="preserve">183 </w:t>
      </w:r>
      <w:r w:rsidRPr="00454148">
        <w:rPr>
          <w:rFonts w:ascii="Times New Roman" w:eastAsia="Times New Roman" w:hAnsi="Times New Roman" w:cs="Times New Roman"/>
          <w:sz w:val="28"/>
          <w:szCs w:val="28"/>
          <w:lang w:val="kk-KZ" w:eastAsia="ru-RU"/>
        </w:rPr>
        <w:t xml:space="preserve">Борцова М.В. Психологическая служба в образовании: учеб.-метод. пос. – Славянск-на-Кубани, 2017. </w:t>
      </w:r>
      <w:r w:rsidR="0061126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86 с.</w:t>
      </w:r>
    </w:p>
    <w:p w:rsidR="00233ED6" w:rsidRPr="00454148" w:rsidRDefault="00233ED6" w:rsidP="00623607">
      <w:pPr>
        <w:spacing w:after="0" w:line="240" w:lineRule="auto"/>
        <w:ind w:firstLine="709"/>
        <w:contextualSpacing/>
        <w:jc w:val="both"/>
        <w:rPr>
          <w:rFonts w:ascii="Times New Roman" w:eastAsia="Times New Roman" w:hAnsi="Times New Roman" w:cs="Times New Roman"/>
          <w:sz w:val="28"/>
          <w:szCs w:val="28"/>
          <w:lang w:val="kk-KZ" w:eastAsia="ru-RU"/>
        </w:rPr>
      </w:pPr>
      <w:r w:rsidRPr="00454148">
        <w:rPr>
          <w:rFonts w:ascii="Times New Roman" w:hAnsi="Times New Roman" w:cs="Times New Roman"/>
          <w:sz w:val="28"/>
          <w:szCs w:val="28"/>
          <w:lang w:val="kk-KZ"/>
        </w:rPr>
        <w:t xml:space="preserve">184 </w:t>
      </w:r>
      <w:r w:rsidRPr="00454148">
        <w:rPr>
          <w:rFonts w:ascii="Times New Roman" w:eastAsia="Times New Roman" w:hAnsi="Times New Roman" w:cs="Times New Roman"/>
          <w:sz w:val="28"/>
          <w:szCs w:val="28"/>
          <w:lang w:val="kk-KZ" w:eastAsia="ru-RU"/>
        </w:rPr>
        <w:t>«Л.Н.</w:t>
      </w:r>
      <w:r w:rsidR="00611269"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Гумилев атындағы Еуразия ұлттық университеті» КеАҚ жоғары және жоғары оқу орнынан кейінгі білімнің білім беру бағдарламалары бойынша қашықтықтан оқыту және онлайн-оқыту формасында оқу процесін ұйымдастыру қағидалары //</w:t>
      </w:r>
      <w:r w:rsidRPr="00454148">
        <w:rPr>
          <w:rFonts w:ascii="Times New Roman" w:hAnsi="Times New Roman" w:cs="Times New Roman"/>
          <w:sz w:val="28"/>
          <w:szCs w:val="28"/>
          <w:lang w:val="kk-KZ"/>
        </w:rPr>
        <w:t xml:space="preserve"> </w:t>
      </w:r>
      <w:hyperlink r:id="rId104" w:history="1">
        <w:r w:rsidR="00BA517B" w:rsidRPr="00454148">
          <w:rPr>
            <w:rStyle w:val="ab"/>
            <w:rFonts w:ascii="Times New Roman" w:eastAsia="Times New Roman" w:hAnsi="Times New Roman" w:cs="Times New Roman"/>
            <w:color w:val="auto"/>
            <w:sz w:val="28"/>
            <w:szCs w:val="28"/>
            <w:u w:val="none"/>
            <w:lang w:val="kk-KZ" w:eastAsia="ru-RU"/>
          </w:rPr>
          <w:t>https://smart.enu.kz/api/serve?path=</w:t>
        </w:r>
      </w:hyperlink>
      <w:r w:rsidR="0061126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w:t>
      </w:r>
      <w:r w:rsidR="00611269" w:rsidRPr="00454148">
        <w:rPr>
          <w:rFonts w:ascii="Times New Roman" w:hAnsi="Times New Roman" w:cs="Times New Roman"/>
          <w:sz w:val="28"/>
          <w:szCs w:val="28"/>
          <w:lang w:val="kk-KZ"/>
        </w:rPr>
        <w:t>10.10.2024.</w:t>
      </w:r>
    </w:p>
    <w:p w:rsidR="00611269" w:rsidRPr="00454148" w:rsidRDefault="00233ED6" w:rsidP="00611269">
      <w:pPr>
        <w:spacing w:after="0" w:line="240" w:lineRule="auto"/>
        <w:ind w:firstLine="709"/>
        <w:jc w:val="both"/>
        <w:rPr>
          <w:rFonts w:ascii="Times New Roman" w:eastAsia="Times New Roman" w:hAnsi="Times New Roman" w:cs="Times New Roman"/>
          <w:sz w:val="28"/>
          <w:szCs w:val="28"/>
          <w:lang w:eastAsia="ru-RU"/>
        </w:rPr>
      </w:pPr>
      <w:r w:rsidRPr="00454148">
        <w:rPr>
          <w:rFonts w:ascii="Times New Roman" w:eastAsia="Calibri" w:hAnsi="Times New Roman" w:cs="Times New Roman"/>
          <w:sz w:val="28"/>
          <w:szCs w:val="28"/>
          <w:lang w:val="kk-KZ" w:eastAsia="en-US"/>
        </w:rPr>
        <w:t>185 Suleimenova Z.T., Pristupa E.N., Babayan A.V.</w:t>
      </w:r>
      <w:r w:rsidR="00611269" w:rsidRPr="00454148">
        <w:rPr>
          <w:rFonts w:ascii="Times New Roman" w:eastAsia="Calibri" w:hAnsi="Times New Roman" w:cs="Times New Roman"/>
          <w:sz w:val="28"/>
          <w:szCs w:val="28"/>
          <w:lang w:val="en-US" w:eastAsia="en-US"/>
        </w:rPr>
        <w:t xml:space="preserve"> et al.</w:t>
      </w:r>
      <w:r w:rsidRPr="00454148">
        <w:rPr>
          <w:rFonts w:ascii="Times New Roman" w:eastAsia="Calibri" w:hAnsi="Times New Roman" w:cs="Times New Roman"/>
          <w:sz w:val="28"/>
          <w:szCs w:val="28"/>
          <w:lang w:val="kk-KZ" w:eastAsia="en-US"/>
        </w:rPr>
        <w:t xml:space="preserve"> Formation of Students’ Media Culture in the Conditions of Digitalization of Education in Kazakhstan // Environmental Footprints and Eco-Design of Products and Processes. –2023</w:t>
      </w:r>
      <w:r w:rsidR="00611269" w:rsidRPr="00454148">
        <w:rPr>
          <w:rFonts w:ascii="Times New Roman" w:eastAsia="Calibri" w:hAnsi="Times New Roman" w:cs="Times New Roman"/>
          <w:sz w:val="28"/>
          <w:szCs w:val="28"/>
          <w:lang w:val="en-US" w:eastAsia="en-US"/>
        </w:rPr>
        <w:t>.</w:t>
      </w:r>
      <w:r w:rsidRPr="00454148">
        <w:rPr>
          <w:rFonts w:ascii="Times New Roman" w:eastAsia="Calibri" w:hAnsi="Times New Roman" w:cs="Times New Roman"/>
          <w:sz w:val="28"/>
          <w:szCs w:val="28"/>
          <w:lang w:val="kk-KZ" w:eastAsia="en-US"/>
        </w:rPr>
        <w:t xml:space="preserve"> </w:t>
      </w:r>
      <w:r w:rsidR="00611269" w:rsidRPr="00454148">
        <w:rPr>
          <w:rFonts w:ascii="Times New Roman" w:eastAsia="Calibri" w:hAnsi="Times New Roman" w:cs="Times New Roman"/>
          <w:sz w:val="28"/>
          <w:szCs w:val="28"/>
          <w:lang w:val="kk-KZ" w:eastAsia="en-US"/>
        </w:rPr>
        <w:t>‒</w:t>
      </w:r>
      <w:r w:rsidR="00611269" w:rsidRPr="00454148">
        <w:rPr>
          <w:rFonts w:ascii="Times New Roman" w:eastAsia="Calibri" w:hAnsi="Times New Roman" w:cs="Times New Roman"/>
          <w:sz w:val="28"/>
          <w:szCs w:val="28"/>
          <w:lang w:eastAsia="en-US"/>
        </w:rPr>
        <w:t xml:space="preserve"> </w:t>
      </w:r>
      <w:r w:rsidRPr="00454148">
        <w:rPr>
          <w:rFonts w:ascii="Times New Roman" w:eastAsia="Calibri" w:hAnsi="Times New Roman" w:cs="Times New Roman"/>
          <w:sz w:val="28"/>
          <w:szCs w:val="28"/>
          <w:lang w:val="kk-KZ" w:eastAsia="en-US"/>
        </w:rPr>
        <w:t xml:space="preserve">Part F1766. – </w:t>
      </w:r>
      <w:r w:rsidRPr="00454148">
        <w:rPr>
          <w:rFonts w:ascii="Times New Roman" w:eastAsia="Calibri" w:hAnsi="Times New Roman" w:cs="Times New Roman"/>
          <w:sz w:val="28"/>
          <w:szCs w:val="28"/>
          <w:lang w:val="en-US" w:eastAsia="en-US"/>
        </w:rPr>
        <w:t>P</w:t>
      </w:r>
      <w:r w:rsidRPr="00454148">
        <w:rPr>
          <w:rFonts w:ascii="Times New Roman" w:eastAsia="Calibri" w:hAnsi="Times New Roman" w:cs="Times New Roman"/>
          <w:sz w:val="28"/>
          <w:szCs w:val="28"/>
          <w:lang w:val="kk-KZ" w:eastAsia="en-US"/>
        </w:rPr>
        <w:t xml:space="preserve">. 385-395. </w:t>
      </w:r>
    </w:p>
    <w:p w:rsidR="00233ED6" w:rsidRPr="00454148" w:rsidRDefault="00233ED6" w:rsidP="00611269">
      <w:pPr>
        <w:spacing w:after="0" w:line="240" w:lineRule="auto"/>
        <w:ind w:firstLine="709"/>
        <w:contextualSpacing/>
        <w:jc w:val="both"/>
        <w:rPr>
          <w:rFonts w:ascii="Times New Roman" w:eastAsia="Times New Roman" w:hAnsi="Times New Roman" w:cs="Times New Roman"/>
          <w:sz w:val="28"/>
          <w:szCs w:val="28"/>
          <w:lang w:val="kk-KZ" w:eastAsia="ru-RU"/>
        </w:rPr>
      </w:pPr>
      <w:r w:rsidRPr="00454148">
        <w:rPr>
          <w:rFonts w:ascii="Times New Roman" w:eastAsia="Times New Roman" w:hAnsi="Times New Roman" w:cs="Times New Roman"/>
          <w:sz w:val="28"/>
          <w:szCs w:val="28"/>
          <w:lang w:eastAsia="ru-RU"/>
        </w:rPr>
        <w:lastRenderedPageBreak/>
        <w:t>186</w:t>
      </w:r>
      <w:r w:rsidRPr="00454148">
        <w:rPr>
          <w:rFonts w:ascii="Times New Roman" w:eastAsia="Times New Roman" w:hAnsi="Times New Roman" w:cs="Times New Roman"/>
          <w:sz w:val="28"/>
          <w:szCs w:val="28"/>
          <w:lang w:val="kk-KZ" w:eastAsia="ru-RU"/>
        </w:rPr>
        <w:t xml:space="preserve"> Информационные и коммуникационные технологии в образовании: монография / </w:t>
      </w:r>
      <w:r w:rsidR="00611269" w:rsidRPr="00454148">
        <w:rPr>
          <w:rFonts w:ascii="Times New Roman" w:eastAsia="Times New Roman" w:hAnsi="Times New Roman" w:cs="Times New Roman"/>
          <w:sz w:val="28"/>
          <w:szCs w:val="28"/>
          <w:lang w:val="kk-KZ" w:eastAsia="ru-RU"/>
        </w:rPr>
        <w:t>п</w:t>
      </w:r>
      <w:r w:rsidRPr="00454148">
        <w:rPr>
          <w:rFonts w:ascii="Times New Roman" w:eastAsia="Times New Roman" w:hAnsi="Times New Roman" w:cs="Times New Roman"/>
          <w:sz w:val="28"/>
          <w:szCs w:val="28"/>
          <w:lang w:val="kk-KZ" w:eastAsia="ru-RU"/>
        </w:rPr>
        <w:t>од. ред</w:t>
      </w:r>
      <w:r w:rsidR="0061126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Б. Дендева</w:t>
      </w:r>
      <w:r w:rsidR="0061126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 М.</w:t>
      </w:r>
      <w:r w:rsidR="0061126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2013. –</w:t>
      </w:r>
      <w:r w:rsidR="00611269"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320 с.</w:t>
      </w:r>
    </w:p>
    <w:p w:rsidR="00233ED6" w:rsidRPr="00454148" w:rsidRDefault="00233ED6" w:rsidP="00611269">
      <w:pPr>
        <w:spacing w:after="0" w:line="240" w:lineRule="auto"/>
        <w:ind w:firstLine="709"/>
        <w:contextualSpacing/>
        <w:jc w:val="both"/>
        <w:rPr>
          <w:rFonts w:ascii="Times New Roman" w:eastAsia="Times New Roman" w:hAnsi="Times New Roman" w:cs="Times New Roman"/>
          <w:sz w:val="28"/>
          <w:szCs w:val="28"/>
          <w:lang w:val="kk-KZ" w:eastAsia="ru-RU"/>
        </w:rPr>
      </w:pPr>
      <w:r w:rsidRPr="00454148">
        <w:rPr>
          <w:rFonts w:ascii="Times New Roman" w:eastAsia="Times New Roman" w:hAnsi="Times New Roman" w:cs="Times New Roman"/>
          <w:sz w:val="28"/>
          <w:szCs w:val="28"/>
          <w:lang w:val="kk-KZ" w:eastAsia="ru-RU"/>
        </w:rPr>
        <w:t xml:space="preserve">187 Құралбаев З.Қ., Оразаева А.Р., Рахимжанова З.М. Ақпараттар теориясы: оқу құр. – Алматы, 2015. </w:t>
      </w:r>
      <w:r w:rsidR="0061126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66 б. </w:t>
      </w:r>
    </w:p>
    <w:p w:rsidR="00233ED6" w:rsidRPr="00454148" w:rsidRDefault="00233ED6" w:rsidP="00611269">
      <w:pPr>
        <w:spacing w:after="0" w:line="240" w:lineRule="auto"/>
        <w:ind w:firstLine="709"/>
        <w:contextualSpacing/>
        <w:jc w:val="both"/>
        <w:rPr>
          <w:rFonts w:ascii="Times New Roman" w:hAnsi="Times New Roman" w:cs="Times New Roman"/>
          <w:sz w:val="28"/>
          <w:szCs w:val="28"/>
        </w:rPr>
      </w:pPr>
      <w:r w:rsidRPr="00454148">
        <w:rPr>
          <w:rFonts w:ascii="Times New Roman" w:hAnsi="Times New Roman" w:cs="Times New Roman"/>
          <w:sz w:val="28"/>
          <w:szCs w:val="28"/>
        </w:rPr>
        <w:t>188</w:t>
      </w:r>
      <w:r w:rsidRPr="00454148">
        <w:rPr>
          <w:rFonts w:ascii="Times New Roman" w:hAnsi="Times New Roman" w:cs="Times New Roman"/>
          <w:sz w:val="28"/>
          <w:szCs w:val="28"/>
          <w:lang w:val="kk-KZ"/>
        </w:rPr>
        <w:t xml:space="preserve"> </w:t>
      </w:r>
      <w:r w:rsidR="000561DC" w:rsidRPr="00454148">
        <w:rPr>
          <w:rFonts w:ascii="Times New Roman" w:hAnsi="Times New Roman" w:cs="Times New Roman"/>
          <w:sz w:val="28"/>
          <w:szCs w:val="28"/>
        </w:rPr>
        <w:t>Землянова Л.</w:t>
      </w:r>
      <w:r w:rsidRPr="00454148">
        <w:rPr>
          <w:rFonts w:ascii="Times New Roman" w:hAnsi="Times New Roman" w:cs="Times New Roman"/>
          <w:sz w:val="28"/>
          <w:szCs w:val="28"/>
        </w:rPr>
        <w:t>М. Коммуникативистика и средства информации: англо-русский толковый словарь концепций и терминов</w:t>
      </w:r>
      <w:r w:rsidR="000561DC" w:rsidRPr="00454148">
        <w:rPr>
          <w:rFonts w:ascii="Times New Roman" w:hAnsi="Times New Roman" w:cs="Times New Roman"/>
          <w:sz w:val="28"/>
          <w:szCs w:val="28"/>
        </w:rPr>
        <w:t>.</w:t>
      </w:r>
      <w:r w:rsidRPr="00454148">
        <w:rPr>
          <w:rFonts w:ascii="Times New Roman" w:hAnsi="Times New Roman" w:cs="Times New Roman"/>
          <w:sz w:val="28"/>
          <w:szCs w:val="28"/>
        </w:rPr>
        <w:t xml:space="preserve"> </w:t>
      </w:r>
      <w:r w:rsidRPr="00454148">
        <w:rPr>
          <w:rFonts w:ascii="Times New Roman" w:hAnsi="Times New Roman" w:cs="Times New Roman"/>
          <w:sz w:val="28"/>
          <w:szCs w:val="28"/>
          <w:lang w:val="kk-KZ"/>
        </w:rPr>
        <w:t xml:space="preserve">– </w:t>
      </w:r>
      <w:r w:rsidRPr="00454148">
        <w:rPr>
          <w:rFonts w:ascii="Times New Roman" w:hAnsi="Times New Roman" w:cs="Times New Roman"/>
          <w:sz w:val="28"/>
          <w:szCs w:val="28"/>
        </w:rPr>
        <w:t xml:space="preserve">М., 2004. </w:t>
      </w:r>
      <w:r w:rsidR="00611269"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w:t>
      </w:r>
      <w:r w:rsidRPr="00454148">
        <w:rPr>
          <w:rFonts w:ascii="Times New Roman" w:hAnsi="Times New Roman" w:cs="Times New Roman"/>
          <w:sz w:val="28"/>
          <w:szCs w:val="28"/>
        </w:rPr>
        <w:t>416 с.</w:t>
      </w:r>
    </w:p>
    <w:p w:rsidR="00233ED6" w:rsidRPr="00454148" w:rsidRDefault="00233ED6" w:rsidP="00611269">
      <w:pPr>
        <w:spacing w:after="0" w:line="240" w:lineRule="auto"/>
        <w:ind w:firstLine="709"/>
        <w:contextualSpacing/>
        <w:jc w:val="both"/>
        <w:rPr>
          <w:rFonts w:ascii="Times New Roman" w:hAnsi="Times New Roman" w:cs="Times New Roman"/>
          <w:sz w:val="28"/>
          <w:szCs w:val="28"/>
          <w:lang w:val="kk-KZ"/>
        </w:rPr>
      </w:pPr>
      <w:r w:rsidRPr="00454148">
        <w:rPr>
          <w:rFonts w:ascii="Times New Roman" w:eastAsia="Times New Roman" w:hAnsi="Times New Roman" w:cs="Times New Roman"/>
          <w:sz w:val="28"/>
          <w:szCs w:val="28"/>
          <w:lang w:val="kk-KZ" w:eastAsia="ru-RU"/>
        </w:rPr>
        <w:t>189 Новик И.Б. О моделировании сложных систем. – М</w:t>
      </w:r>
      <w:r w:rsidR="000561DC"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1965. </w:t>
      </w:r>
      <w:r w:rsidR="000561DC"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336 с.</w:t>
      </w:r>
    </w:p>
    <w:p w:rsidR="00233ED6" w:rsidRPr="00454148" w:rsidRDefault="00233ED6" w:rsidP="00611269">
      <w:pPr>
        <w:spacing w:after="0" w:line="240" w:lineRule="auto"/>
        <w:ind w:firstLine="709"/>
        <w:contextualSpacing/>
        <w:jc w:val="both"/>
        <w:rPr>
          <w:rFonts w:ascii="Times New Roman" w:hAnsi="Times New Roman" w:cs="Times New Roman"/>
          <w:sz w:val="28"/>
          <w:szCs w:val="28"/>
          <w:lang w:val="kk-KZ"/>
        </w:rPr>
      </w:pPr>
      <w:r w:rsidRPr="00454148">
        <w:rPr>
          <w:rFonts w:ascii="Times New Roman" w:hAnsi="Times New Roman" w:cs="Times New Roman"/>
          <w:sz w:val="28"/>
          <w:szCs w:val="28"/>
          <w:lang w:val="kk-KZ"/>
        </w:rPr>
        <w:t xml:space="preserve">190 </w:t>
      </w:r>
      <w:r w:rsidRPr="00454148">
        <w:rPr>
          <w:rFonts w:ascii="Times New Roman" w:eastAsia="Times New Roman" w:hAnsi="Times New Roman" w:cs="Times New Roman"/>
          <w:sz w:val="28"/>
          <w:szCs w:val="28"/>
          <w:lang w:val="kk-KZ" w:eastAsia="ru-RU"/>
        </w:rPr>
        <w:t xml:space="preserve">Шаухалова Р.А. Педагогическая система формирования цифровой культуры студентов бакалавриата в информационно-образовательной среде университета: дис. </w:t>
      </w:r>
      <w:r w:rsidR="000561DC"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канд. пед. наук: 13.00.08.</w:t>
      </w:r>
      <w:r w:rsidR="000561DC" w:rsidRPr="00454148">
        <w:rPr>
          <w:rFonts w:ascii="Times New Roman" w:eastAsia="Times New Roman" w:hAnsi="Times New Roman" w:cs="Times New Roman"/>
          <w:sz w:val="28"/>
          <w:szCs w:val="28"/>
          <w:lang w:val="kk-KZ" w:eastAsia="ru-RU"/>
        </w:rPr>
        <w:t xml:space="preserve"> </w:t>
      </w:r>
      <w:r w:rsidRPr="00454148">
        <w:rPr>
          <w:rFonts w:ascii="Times New Roman" w:eastAsia="Times New Roman" w:hAnsi="Times New Roman" w:cs="Times New Roman"/>
          <w:sz w:val="28"/>
          <w:szCs w:val="28"/>
          <w:lang w:val="kk-KZ" w:eastAsia="ru-RU"/>
        </w:rPr>
        <w:t xml:space="preserve">– Грозный, 2021. </w:t>
      </w:r>
      <w:r w:rsidR="000561DC"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216 с.</w:t>
      </w:r>
    </w:p>
    <w:p w:rsidR="00233ED6" w:rsidRPr="00454148" w:rsidRDefault="00233ED6" w:rsidP="00611269">
      <w:pPr>
        <w:spacing w:after="0" w:line="240" w:lineRule="auto"/>
        <w:ind w:firstLine="709"/>
        <w:contextualSpacing/>
        <w:jc w:val="both"/>
        <w:rPr>
          <w:rFonts w:ascii="Times New Roman" w:eastAsia="Times New Roman" w:hAnsi="Times New Roman" w:cs="Times New Roman"/>
          <w:sz w:val="28"/>
          <w:szCs w:val="28"/>
          <w:lang w:val="kk-KZ" w:eastAsia="ru-RU"/>
        </w:rPr>
      </w:pPr>
      <w:r w:rsidRPr="00454148">
        <w:rPr>
          <w:rFonts w:ascii="Times New Roman" w:eastAsia="Times New Roman" w:hAnsi="Times New Roman" w:cs="Times New Roman"/>
          <w:sz w:val="28"/>
          <w:szCs w:val="28"/>
          <w:lang w:eastAsia="ru-RU"/>
        </w:rPr>
        <w:t>191</w:t>
      </w:r>
      <w:r w:rsidRPr="00454148">
        <w:rPr>
          <w:rFonts w:ascii="Times New Roman" w:eastAsia="Times New Roman" w:hAnsi="Times New Roman" w:cs="Times New Roman"/>
          <w:sz w:val="28"/>
          <w:szCs w:val="28"/>
          <w:lang w:val="kk-KZ" w:eastAsia="ru-RU"/>
        </w:rPr>
        <w:t xml:space="preserve"> Таубаева Ш.Т. Передовой педагогической опыт: от теоретического осмысления к практике. – Алматы: РИК, 1997. </w:t>
      </w:r>
      <w:r w:rsidR="000561DC"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122 б.</w:t>
      </w:r>
    </w:p>
    <w:p w:rsidR="00233ED6" w:rsidRPr="00454148" w:rsidRDefault="00233ED6" w:rsidP="00611269">
      <w:pPr>
        <w:spacing w:after="0" w:line="240" w:lineRule="auto"/>
        <w:ind w:firstLine="709"/>
        <w:contextualSpacing/>
        <w:jc w:val="both"/>
        <w:rPr>
          <w:rFonts w:ascii="Times New Roman" w:eastAsia="Times New Roman" w:hAnsi="Times New Roman" w:cs="Times New Roman"/>
          <w:sz w:val="28"/>
          <w:szCs w:val="28"/>
          <w:lang w:val="kk-KZ" w:eastAsia="ru-RU"/>
        </w:rPr>
      </w:pPr>
      <w:r w:rsidRPr="00454148">
        <w:rPr>
          <w:rFonts w:ascii="Times New Roman" w:eastAsia="Times New Roman" w:hAnsi="Times New Roman" w:cs="Times New Roman"/>
          <w:sz w:val="28"/>
          <w:szCs w:val="28"/>
          <w:lang w:val="kk-KZ" w:eastAsia="ru-RU"/>
        </w:rPr>
        <w:t>192 Бондаревская Е.В.</w:t>
      </w:r>
      <w:r w:rsidR="000561DC"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w:t>
      </w:r>
      <w:r w:rsidR="000561DC" w:rsidRPr="00454148">
        <w:rPr>
          <w:rFonts w:ascii="Times New Roman" w:eastAsia="Times New Roman" w:hAnsi="Times New Roman" w:cs="Times New Roman"/>
          <w:sz w:val="28"/>
          <w:szCs w:val="28"/>
          <w:lang w:val="kk-KZ" w:eastAsia="ru-RU"/>
        </w:rPr>
        <w:t>Кульневич С.В.</w:t>
      </w:r>
      <w:r w:rsidRPr="00454148">
        <w:rPr>
          <w:rFonts w:ascii="Times New Roman" w:eastAsia="Times New Roman" w:hAnsi="Times New Roman" w:cs="Times New Roman"/>
          <w:sz w:val="28"/>
          <w:szCs w:val="28"/>
          <w:lang w:val="kk-KZ" w:eastAsia="ru-RU"/>
        </w:rPr>
        <w:t>Педагогика: личность в гуманистических теориях и системах воспитания. – М</w:t>
      </w:r>
      <w:r w:rsidR="000561DC"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1999. </w:t>
      </w:r>
      <w:r w:rsidR="000561DC"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560 с. </w:t>
      </w:r>
    </w:p>
    <w:p w:rsidR="00233ED6" w:rsidRPr="00454148" w:rsidRDefault="00233ED6" w:rsidP="00611269">
      <w:pPr>
        <w:spacing w:after="0" w:line="240" w:lineRule="auto"/>
        <w:ind w:firstLine="709"/>
        <w:contextualSpacing/>
        <w:jc w:val="both"/>
        <w:rPr>
          <w:rFonts w:ascii="Times New Roman" w:eastAsia="Times New Roman" w:hAnsi="Times New Roman" w:cs="Times New Roman"/>
          <w:sz w:val="28"/>
          <w:szCs w:val="28"/>
          <w:lang w:val="kk-KZ" w:eastAsia="ru-RU"/>
        </w:rPr>
      </w:pPr>
      <w:r w:rsidRPr="00454148">
        <w:rPr>
          <w:rFonts w:ascii="Times New Roman" w:eastAsia="Times New Roman" w:hAnsi="Times New Roman" w:cs="Times New Roman"/>
          <w:sz w:val="28"/>
          <w:szCs w:val="28"/>
          <w:lang w:val="kk-KZ" w:eastAsia="ru-RU"/>
        </w:rPr>
        <w:t xml:space="preserve">193 </w:t>
      </w:r>
      <w:r w:rsidRPr="00454148">
        <w:rPr>
          <w:rFonts w:ascii="Times New Roman" w:eastAsia="Calibri" w:hAnsi="Times New Roman" w:cs="Times New Roman"/>
          <w:sz w:val="28"/>
          <w:szCs w:val="28"/>
          <w:lang w:val="kk-KZ" w:eastAsia="en-US"/>
        </w:rPr>
        <w:t xml:space="preserve">Барсай Б.Т. Болашақ бастауыш сынып мұғалімдерінің кәсіби-дидактикалық құзыреттілігін қалыптастырудың ғылыми-педагогикалық негіздері: пед. ғыл. док. </w:t>
      </w:r>
      <w:r w:rsidR="000561DC" w:rsidRPr="00454148">
        <w:rPr>
          <w:rFonts w:ascii="Times New Roman" w:eastAsia="Calibri" w:hAnsi="Times New Roman" w:cs="Times New Roman"/>
          <w:sz w:val="28"/>
          <w:szCs w:val="28"/>
          <w:lang w:val="kk-KZ" w:eastAsia="en-US"/>
        </w:rPr>
        <w:t xml:space="preserve">... автореф. </w:t>
      </w:r>
      <w:r w:rsidRPr="00454148">
        <w:rPr>
          <w:rFonts w:ascii="Times New Roman" w:eastAsia="Calibri" w:hAnsi="Times New Roman" w:cs="Times New Roman"/>
          <w:sz w:val="28"/>
          <w:szCs w:val="28"/>
          <w:lang w:val="kk-KZ" w:eastAsia="en-US"/>
        </w:rPr>
        <w:t xml:space="preserve">– Шымкент, 2010. </w:t>
      </w:r>
      <w:r w:rsidR="000561DC"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32 б.</w:t>
      </w:r>
    </w:p>
    <w:p w:rsidR="00233ED6" w:rsidRPr="00454148" w:rsidRDefault="00233ED6" w:rsidP="00611269">
      <w:pPr>
        <w:spacing w:after="0" w:line="240" w:lineRule="auto"/>
        <w:ind w:firstLine="709"/>
        <w:contextualSpacing/>
        <w:jc w:val="both"/>
        <w:rPr>
          <w:rFonts w:ascii="Times New Roman" w:hAnsi="Times New Roman" w:cs="Times New Roman"/>
          <w:sz w:val="28"/>
          <w:szCs w:val="28"/>
        </w:rPr>
      </w:pPr>
      <w:r w:rsidRPr="00454148">
        <w:rPr>
          <w:rFonts w:ascii="Times New Roman" w:eastAsia="Times New Roman" w:hAnsi="Times New Roman" w:cs="Times New Roman"/>
          <w:sz w:val="28"/>
          <w:szCs w:val="28"/>
          <w:lang w:val="kk-KZ" w:eastAsia="ru-RU"/>
        </w:rPr>
        <w:t>194 Гура В.В. Культурологический подход как теоретико-методологическая основа гуманизации информационных технологий обучения: автореф. ... канд. пед. наук: 13.00.01</w:t>
      </w:r>
      <w:r w:rsidR="000561DC"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 Ростов, 1994. </w:t>
      </w:r>
      <w:r w:rsidR="000561DC"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29 с.</w:t>
      </w:r>
    </w:p>
    <w:p w:rsidR="00233ED6" w:rsidRPr="00454148" w:rsidRDefault="00233ED6" w:rsidP="00611269">
      <w:pPr>
        <w:spacing w:after="0" w:line="240" w:lineRule="auto"/>
        <w:ind w:firstLine="709"/>
        <w:contextualSpacing/>
        <w:jc w:val="both"/>
        <w:rPr>
          <w:rFonts w:ascii="Times New Roman" w:eastAsia="Times New Roman" w:hAnsi="Times New Roman" w:cs="Times New Roman"/>
          <w:sz w:val="28"/>
          <w:szCs w:val="28"/>
          <w:lang w:val="kk-KZ" w:eastAsia="ru-RU"/>
        </w:rPr>
      </w:pPr>
      <w:r w:rsidRPr="00454148">
        <w:rPr>
          <w:rFonts w:ascii="Times New Roman" w:eastAsia="Times New Roman" w:hAnsi="Times New Roman" w:cs="Times New Roman"/>
          <w:sz w:val="28"/>
          <w:szCs w:val="28"/>
          <w:lang w:val="kk-KZ" w:eastAsia="ru-RU"/>
        </w:rPr>
        <w:t>1</w:t>
      </w:r>
      <w:r w:rsidRPr="00454148">
        <w:rPr>
          <w:rFonts w:ascii="Times New Roman" w:eastAsia="Times New Roman" w:hAnsi="Times New Roman" w:cs="Times New Roman"/>
          <w:sz w:val="28"/>
          <w:szCs w:val="28"/>
          <w:lang w:eastAsia="ru-RU"/>
        </w:rPr>
        <w:t>95</w:t>
      </w:r>
      <w:r w:rsidRPr="00454148">
        <w:rPr>
          <w:rFonts w:ascii="Times New Roman" w:eastAsia="Times New Roman" w:hAnsi="Times New Roman" w:cs="Times New Roman"/>
          <w:sz w:val="28"/>
          <w:szCs w:val="28"/>
          <w:lang w:val="kk-KZ" w:eastAsia="ru-RU"/>
        </w:rPr>
        <w:t xml:space="preserve"> Шелер М. Формализм в этике и материальная этика ценностей // Избр</w:t>
      </w:r>
      <w:r w:rsidR="000561DC"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произв</w:t>
      </w:r>
      <w:r w:rsidR="000561DC"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 </w:t>
      </w:r>
      <w:r w:rsidR="000561DC" w:rsidRPr="00454148">
        <w:rPr>
          <w:rFonts w:ascii="Times New Roman" w:eastAsia="Times New Roman" w:hAnsi="Times New Roman" w:cs="Times New Roman"/>
          <w:sz w:val="28"/>
          <w:szCs w:val="28"/>
          <w:lang w:val="kk-KZ" w:eastAsia="ru-RU"/>
        </w:rPr>
        <w:t>п</w:t>
      </w:r>
      <w:r w:rsidRPr="00454148">
        <w:rPr>
          <w:rFonts w:ascii="Times New Roman" w:eastAsia="Times New Roman" w:hAnsi="Times New Roman" w:cs="Times New Roman"/>
          <w:sz w:val="28"/>
          <w:szCs w:val="28"/>
          <w:lang w:val="kk-KZ" w:eastAsia="ru-RU"/>
        </w:rPr>
        <w:t xml:space="preserve">ер. с нем. – М., 1994. </w:t>
      </w:r>
      <w:r w:rsidR="000561DC"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С. 259-337.</w:t>
      </w:r>
    </w:p>
    <w:p w:rsidR="00233ED6" w:rsidRPr="00454148" w:rsidRDefault="00233ED6" w:rsidP="00611269">
      <w:pPr>
        <w:spacing w:after="0" w:line="240" w:lineRule="auto"/>
        <w:ind w:firstLine="709"/>
        <w:contextualSpacing/>
        <w:jc w:val="both"/>
        <w:rPr>
          <w:rFonts w:ascii="Times New Roman" w:eastAsia="Times New Roman" w:hAnsi="Times New Roman" w:cs="Times New Roman"/>
          <w:sz w:val="28"/>
          <w:szCs w:val="28"/>
          <w:lang w:val="kk-KZ" w:eastAsia="ru-RU"/>
        </w:rPr>
      </w:pPr>
      <w:r w:rsidRPr="00454148">
        <w:rPr>
          <w:rFonts w:ascii="Times New Roman" w:eastAsia="Times New Roman" w:hAnsi="Times New Roman" w:cs="Times New Roman"/>
          <w:sz w:val="28"/>
          <w:szCs w:val="28"/>
          <w:lang w:val="kk-KZ" w:eastAsia="ru-RU"/>
        </w:rPr>
        <w:t xml:space="preserve">196 </w:t>
      </w:r>
      <w:r w:rsidRPr="00454148">
        <w:rPr>
          <w:rFonts w:ascii="Times New Roman" w:hAnsi="Times New Roman" w:cs="Times New Roman"/>
          <w:sz w:val="28"/>
          <w:szCs w:val="28"/>
        </w:rPr>
        <w:t xml:space="preserve">Каган М.С. Философская теория ценностей. </w:t>
      </w:r>
      <w:r w:rsidR="000561DC" w:rsidRPr="00454148">
        <w:rPr>
          <w:rFonts w:ascii="Times New Roman" w:hAnsi="Times New Roman" w:cs="Times New Roman"/>
          <w:sz w:val="28"/>
          <w:szCs w:val="28"/>
        </w:rPr>
        <w:t>‒</w:t>
      </w:r>
      <w:r w:rsidRPr="00454148">
        <w:rPr>
          <w:rFonts w:ascii="Times New Roman" w:hAnsi="Times New Roman" w:cs="Times New Roman"/>
          <w:sz w:val="28"/>
          <w:szCs w:val="28"/>
        </w:rPr>
        <w:t xml:space="preserve"> СПб., 1997. </w:t>
      </w:r>
      <w:r w:rsidR="000561DC" w:rsidRPr="00454148">
        <w:rPr>
          <w:rFonts w:ascii="Times New Roman" w:hAnsi="Times New Roman" w:cs="Times New Roman"/>
          <w:sz w:val="28"/>
          <w:szCs w:val="28"/>
        </w:rPr>
        <w:t>‒</w:t>
      </w:r>
      <w:r w:rsidRPr="00454148">
        <w:rPr>
          <w:rFonts w:ascii="Times New Roman" w:hAnsi="Times New Roman" w:cs="Times New Roman"/>
          <w:sz w:val="28"/>
          <w:szCs w:val="28"/>
        </w:rPr>
        <w:t xml:space="preserve"> 205 с. </w:t>
      </w:r>
    </w:p>
    <w:p w:rsidR="00233ED6" w:rsidRPr="00454148" w:rsidRDefault="00233ED6" w:rsidP="00611269">
      <w:pPr>
        <w:spacing w:after="0" w:line="240" w:lineRule="auto"/>
        <w:ind w:firstLine="709"/>
        <w:contextualSpacing/>
        <w:jc w:val="both"/>
        <w:rPr>
          <w:rFonts w:ascii="Times New Roman" w:eastAsia="Times New Roman" w:hAnsi="Times New Roman" w:cs="Times New Roman"/>
          <w:sz w:val="28"/>
          <w:szCs w:val="28"/>
          <w:lang w:val="kk-KZ" w:eastAsia="ru-RU"/>
        </w:rPr>
      </w:pPr>
      <w:r w:rsidRPr="00454148">
        <w:rPr>
          <w:rFonts w:ascii="Times New Roman" w:eastAsia="Times New Roman" w:hAnsi="Times New Roman" w:cs="Times New Roman"/>
          <w:sz w:val="28"/>
          <w:szCs w:val="28"/>
          <w:lang w:eastAsia="ru-RU"/>
        </w:rPr>
        <w:t>197</w:t>
      </w:r>
      <w:r w:rsidRPr="00454148">
        <w:rPr>
          <w:rFonts w:ascii="Times New Roman" w:eastAsia="Times New Roman" w:hAnsi="Times New Roman" w:cs="Times New Roman"/>
          <w:sz w:val="28"/>
          <w:szCs w:val="28"/>
          <w:lang w:val="kk-KZ" w:eastAsia="ru-RU"/>
        </w:rPr>
        <w:t xml:space="preserve"> Бейсенбаева А.А. Межпредметные связи в процессе школьного обучения и воспитания. – Алматы</w:t>
      </w:r>
      <w:r w:rsidR="000561DC"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1991. </w:t>
      </w:r>
      <w:r w:rsidR="000561DC"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16 с.</w:t>
      </w:r>
    </w:p>
    <w:p w:rsidR="00233ED6" w:rsidRPr="00454148" w:rsidRDefault="00233ED6" w:rsidP="00611269">
      <w:pPr>
        <w:spacing w:after="0" w:line="240" w:lineRule="auto"/>
        <w:ind w:firstLine="709"/>
        <w:contextualSpacing/>
        <w:jc w:val="both"/>
        <w:rPr>
          <w:rFonts w:ascii="Times New Roman" w:eastAsia="Times New Roman" w:hAnsi="Times New Roman" w:cs="Times New Roman"/>
          <w:sz w:val="28"/>
          <w:szCs w:val="28"/>
          <w:lang w:val="kk-KZ" w:eastAsia="ru-RU"/>
        </w:rPr>
      </w:pPr>
      <w:r w:rsidRPr="00454148">
        <w:rPr>
          <w:rFonts w:ascii="Times New Roman" w:eastAsia="Times New Roman" w:hAnsi="Times New Roman" w:cs="Times New Roman"/>
          <w:sz w:val="28"/>
          <w:szCs w:val="28"/>
          <w:lang w:val="kk-KZ" w:eastAsia="ru-RU"/>
        </w:rPr>
        <w:t>198 Бердяев Н.А. О назначении человека. – М</w:t>
      </w:r>
      <w:r w:rsidR="000561DC"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2007. </w:t>
      </w:r>
      <w:r w:rsidR="000561DC" w:rsidRPr="00454148">
        <w:rPr>
          <w:rFonts w:ascii="Times New Roman" w:eastAsia="Times New Roman" w:hAnsi="Times New Roman" w:cs="Times New Roman"/>
          <w:sz w:val="28"/>
          <w:szCs w:val="28"/>
          <w:lang w:eastAsia="ru-RU"/>
        </w:rPr>
        <w:t>‒</w:t>
      </w:r>
      <w:r w:rsidRPr="00454148">
        <w:rPr>
          <w:rFonts w:ascii="Times New Roman" w:eastAsia="Times New Roman" w:hAnsi="Times New Roman" w:cs="Times New Roman"/>
          <w:sz w:val="28"/>
          <w:szCs w:val="28"/>
          <w:lang w:eastAsia="ru-RU"/>
        </w:rPr>
        <w:t xml:space="preserve"> </w:t>
      </w:r>
      <w:r w:rsidRPr="00454148">
        <w:rPr>
          <w:rFonts w:ascii="Times New Roman" w:eastAsia="Times New Roman" w:hAnsi="Times New Roman" w:cs="Times New Roman"/>
          <w:sz w:val="28"/>
          <w:szCs w:val="28"/>
          <w:lang w:val="kk-KZ" w:eastAsia="ru-RU"/>
        </w:rPr>
        <w:t>324 с.</w:t>
      </w:r>
    </w:p>
    <w:p w:rsidR="00233ED6" w:rsidRPr="00454148" w:rsidRDefault="00233ED6" w:rsidP="00611269">
      <w:pPr>
        <w:spacing w:after="0" w:line="240" w:lineRule="auto"/>
        <w:ind w:firstLine="709"/>
        <w:jc w:val="both"/>
        <w:rPr>
          <w:rFonts w:ascii="Times New Roman" w:hAnsi="Times New Roman" w:cs="Times New Roman"/>
          <w:sz w:val="28"/>
          <w:szCs w:val="28"/>
          <w:lang w:val="kk-KZ"/>
        </w:rPr>
      </w:pPr>
      <w:r w:rsidRPr="00454148">
        <w:rPr>
          <w:rFonts w:ascii="Times New Roman" w:eastAsia="Times New Roman" w:hAnsi="Times New Roman" w:cs="Times New Roman"/>
          <w:sz w:val="28"/>
          <w:szCs w:val="28"/>
          <w:lang w:eastAsia="ru-RU"/>
        </w:rPr>
        <w:t>199</w:t>
      </w:r>
      <w:r w:rsidRPr="00454148">
        <w:rPr>
          <w:rFonts w:ascii="Times New Roman" w:eastAsia="Times New Roman" w:hAnsi="Times New Roman" w:cs="Times New Roman"/>
          <w:sz w:val="28"/>
          <w:szCs w:val="28"/>
          <w:lang w:val="kk-KZ" w:eastAsia="ru-RU"/>
        </w:rPr>
        <w:t xml:space="preserve"> </w:t>
      </w:r>
      <w:r w:rsidRPr="00454148">
        <w:rPr>
          <w:rFonts w:ascii="Times New Roman" w:hAnsi="Times New Roman" w:cs="Times New Roman"/>
          <w:sz w:val="28"/>
          <w:szCs w:val="28"/>
          <w:lang w:val="kk-KZ"/>
        </w:rPr>
        <w:t xml:space="preserve">Нургалиева Г.К. Ценностное ориентирование личности в условиях информатизации образования. – Алматы: РЦИО, 2006. </w:t>
      </w:r>
      <w:r w:rsidR="000561DC"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311 с.</w:t>
      </w:r>
    </w:p>
    <w:p w:rsidR="00233ED6" w:rsidRPr="00454148" w:rsidRDefault="00233ED6" w:rsidP="00611269">
      <w:pPr>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eastAsia="en-US"/>
        </w:rPr>
        <w:t>200</w:t>
      </w:r>
      <w:r w:rsidRPr="00454148">
        <w:rPr>
          <w:rFonts w:ascii="Times New Roman" w:eastAsia="Calibri" w:hAnsi="Times New Roman" w:cs="Times New Roman"/>
          <w:sz w:val="28"/>
          <w:szCs w:val="28"/>
          <w:lang w:val="kk-KZ" w:eastAsia="en-US"/>
        </w:rPr>
        <w:t xml:space="preserve"> Асмолов А.Г.</w:t>
      </w:r>
      <w:r w:rsidR="000561DC" w:rsidRPr="00454148">
        <w:rPr>
          <w:rFonts w:ascii="Times New Roman" w:eastAsia="Calibri" w:hAnsi="Times New Roman" w:cs="Times New Roman"/>
          <w:sz w:val="28"/>
          <w:szCs w:val="28"/>
          <w:lang w:val="kk-KZ" w:eastAsia="en-US"/>
        </w:rPr>
        <w:t xml:space="preserve">, Пастернак Н.А. </w:t>
      </w:r>
      <w:r w:rsidRPr="00454148">
        <w:rPr>
          <w:rFonts w:ascii="Times New Roman" w:eastAsia="Calibri" w:hAnsi="Times New Roman" w:cs="Times New Roman"/>
          <w:sz w:val="28"/>
          <w:szCs w:val="28"/>
          <w:lang w:val="kk-KZ" w:eastAsia="en-US"/>
        </w:rPr>
        <w:t>Ребенок в культуре взрослых</w:t>
      </w:r>
      <w:r w:rsidR="000561DC" w:rsidRPr="00454148">
        <w:rPr>
          <w:rFonts w:ascii="Times New Roman" w:eastAsia="Calibri" w:hAnsi="Times New Roman" w:cs="Times New Roman"/>
          <w:sz w:val="28"/>
          <w:szCs w:val="28"/>
          <w:lang w:val="kk-KZ" w:eastAsia="en-US"/>
        </w:rPr>
        <w:t xml:space="preserve">. – Изд. </w:t>
      </w:r>
      <w:r w:rsidRPr="00454148">
        <w:rPr>
          <w:rFonts w:ascii="Times New Roman" w:eastAsia="Calibri" w:hAnsi="Times New Roman" w:cs="Times New Roman"/>
          <w:sz w:val="28"/>
          <w:szCs w:val="28"/>
          <w:lang w:val="kk-KZ" w:eastAsia="en-US"/>
        </w:rPr>
        <w:t>2-е</w:t>
      </w:r>
      <w:r w:rsidR="000561DC"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перер. и доп. – М</w:t>
      </w:r>
      <w:r w:rsidR="000561DC"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Юрайт, 2024. </w:t>
      </w:r>
      <w:r w:rsidR="000561DC"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245 с.</w:t>
      </w:r>
    </w:p>
    <w:p w:rsidR="00233ED6" w:rsidRPr="00454148" w:rsidRDefault="00233ED6" w:rsidP="00611269">
      <w:pPr>
        <w:spacing w:after="0" w:line="240" w:lineRule="auto"/>
        <w:ind w:firstLine="709"/>
        <w:contextualSpacing/>
        <w:jc w:val="both"/>
        <w:rPr>
          <w:rFonts w:ascii="Times New Roman" w:hAnsi="Times New Roman" w:cs="Times New Roman"/>
          <w:sz w:val="28"/>
          <w:szCs w:val="28"/>
        </w:rPr>
      </w:pPr>
      <w:r w:rsidRPr="00454148">
        <w:rPr>
          <w:rFonts w:ascii="Times New Roman" w:hAnsi="Times New Roman" w:cs="Times New Roman"/>
          <w:sz w:val="28"/>
          <w:szCs w:val="28"/>
          <w:lang w:val="kk-KZ"/>
        </w:rPr>
        <w:t xml:space="preserve">201 </w:t>
      </w:r>
      <w:r w:rsidRPr="00454148">
        <w:rPr>
          <w:rFonts w:ascii="Times New Roman" w:hAnsi="Times New Roman" w:cs="Times New Roman"/>
          <w:sz w:val="28"/>
          <w:szCs w:val="28"/>
        </w:rPr>
        <w:t xml:space="preserve">Ананьев Б.Г. Человека как предмет познания. </w:t>
      </w:r>
      <w:r w:rsidRPr="00454148">
        <w:rPr>
          <w:rFonts w:ascii="Times New Roman" w:hAnsi="Times New Roman" w:cs="Times New Roman"/>
          <w:sz w:val="28"/>
          <w:szCs w:val="28"/>
          <w:lang w:val="kk-KZ"/>
        </w:rPr>
        <w:t xml:space="preserve">– </w:t>
      </w:r>
      <w:r w:rsidRPr="00454148">
        <w:rPr>
          <w:rFonts w:ascii="Times New Roman" w:hAnsi="Times New Roman" w:cs="Times New Roman"/>
          <w:sz w:val="28"/>
          <w:szCs w:val="28"/>
        </w:rPr>
        <w:t xml:space="preserve">Л., 1968. </w:t>
      </w:r>
      <w:r w:rsidR="000561DC" w:rsidRPr="00454148">
        <w:rPr>
          <w:rFonts w:ascii="Times New Roman" w:hAnsi="Times New Roman" w:cs="Times New Roman"/>
          <w:sz w:val="28"/>
          <w:szCs w:val="28"/>
        </w:rPr>
        <w:t>‒</w:t>
      </w:r>
      <w:r w:rsidRPr="00454148">
        <w:rPr>
          <w:rFonts w:ascii="Times New Roman" w:hAnsi="Times New Roman" w:cs="Times New Roman"/>
          <w:sz w:val="28"/>
          <w:szCs w:val="28"/>
          <w:lang w:val="kk-KZ"/>
        </w:rPr>
        <w:t xml:space="preserve"> </w:t>
      </w:r>
      <w:r w:rsidRPr="00454148">
        <w:rPr>
          <w:rFonts w:ascii="Times New Roman" w:hAnsi="Times New Roman" w:cs="Times New Roman"/>
          <w:sz w:val="28"/>
          <w:szCs w:val="28"/>
        </w:rPr>
        <w:t>339 с.</w:t>
      </w:r>
    </w:p>
    <w:p w:rsidR="00233ED6" w:rsidRPr="00454148" w:rsidRDefault="00233ED6" w:rsidP="00611269">
      <w:pPr>
        <w:spacing w:after="0" w:line="240" w:lineRule="auto"/>
        <w:ind w:firstLine="709"/>
        <w:contextualSpacing/>
        <w:jc w:val="both"/>
        <w:rPr>
          <w:rFonts w:ascii="Times New Roman" w:hAnsi="Times New Roman" w:cs="Times New Roman"/>
          <w:sz w:val="28"/>
          <w:szCs w:val="28"/>
          <w:lang w:val="kk-KZ"/>
        </w:rPr>
      </w:pPr>
      <w:r w:rsidRPr="00454148">
        <w:rPr>
          <w:rFonts w:ascii="Times New Roman" w:hAnsi="Times New Roman" w:cs="Times New Roman"/>
          <w:sz w:val="28"/>
          <w:szCs w:val="28"/>
          <w:lang w:val="kk-KZ"/>
        </w:rPr>
        <w:t xml:space="preserve">202 </w:t>
      </w:r>
      <w:r w:rsidRPr="00454148">
        <w:rPr>
          <w:rFonts w:ascii="Times New Roman" w:hAnsi="Times New Roman" w:cs="Times New Roman"/>
          <w:sz w:val="28"/>
          <w:szCs w:val="28"/>
        </w:rPr>
        <w:t xml:space="preserve">Выготский Л.С. Педагогическая психология. </w:t>
      </w:r>
      <w:r w:rsidRPr="00454148">
        <w:rPr>
          <w:rFonts w:ascii="Times New Roman" w:hAnsi="Times New Roman" w:cs="Times New Roman"/>
          <w:sz w:val="28"/>
          <w:szCs w:val="28"/>
          <w:lang w:val="kk-KZ"/>
        </w:rPr>
        <w:t xml:space="preserve">– </w:t>
      </w:r>
      <w:r w:rsidRPr="00454148">
        <w:rPr>
          <w:rFonts w:ascii="Times New Roman" w:hAnsi="Times New Roman" w:cs="Times New Roman"/>
          <w:sz w:val="28"/>
          <w:szCs w:val="28"/>
        </w:rPr>
        <w:t xml:space="preserve">М., 1991. </w:t>
      </w:r>
      <w:r w:rsidR="000561DC" w:rsidRPr="00454148">
        <w:rPr>
          <w:rFonts w:ascii="Times New Roman" w:hAnsi="Times New Roman" w:cs="Times New Roman"/>
          <w:sz w:val="28"/>
          <w:szCs w:val="28"/>
        </w:rPr>
        <w:t>‒</w:t>
      </w:r>
      <w:r w:rsidRPr="00454148">
        <w:rPr>
          <w:rFonts w:ascii="Times New Roman" w:hAnsi="Times New Roman" w:cs="Times New Roman"/>
          <w:sz w:val="28"/>
          <w:szCs w:val="28"/>
        </w:rPr>
        <w:t xml:space="preserve"> 479 с.</w:t>
      </w:r>
    </w:p>
    <w:p w:rsidR="00233ED6" w:rsidRPr="00454148" w:rsidRDefault="00233ED6" w:rsidP="00611269">
      <w:pPr>
        <w:spacing w:after="0" w:line="240" w:lineRule="auto"/>
        <w:ind w:firstLine="709"/>
        <w:contextualSpacing/>
        <w:jc w:val="both"/>
        <w:rPr>
          <w:rFonts w:ascii="Times New Roman" w:hAnsi="Times New Roman" w:cs="Times New Roman"/>
          <w:sz w:val="28"/>
          <w:szCs w:val="28"/>
          <w:lang w:val="kk-KZ"/>
        </w:rPr>
      </w:pPr>
      <w:r w:rsidRPr="00454148">
        <w:rPr>
          <w:rFonts w:ascii="Times New Roman" w:eastAsia="Calibri" w:hAnsi="Times New Roman" w:cs="Times New Roman"/>
          <w:sz w:val="28"/>
          <w:szCs w:val="28"/>
          <w:lang w:val="kk-KZ" w:eastAsia="en-US"/>
        </w:rPr>
        <w:t>203 Леонтьев А.Н. Деятельность. Сознание. Личность. – М.</w:t>
      </w:r>
      <w:r w:rsidR="000561DC"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1977. </w:t>
      </w:r>
      <w:r w:rsidR="000561DC"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304 с.</w:t>
      </w:r>
    </w:p>
    <w:p w:rsidR="00233ED6" w:rsidRPr="00454148" w:rsidRDefault="00233ED6" w:rsidP="00611269">
      <w:pPr>
        <w:spacing w:after="0" w:line="240" w:lineRule="auto"/>
        <w:ind w:firstLine="709"/>
        <w:contextualSpacing/>
        <w:jc w:val="both"/>
        <w:rPr>
          <w:rFonts w:ascii="Times New Roman" w:hAnsi="Times New Roman" w:cs="Times New Roman"/>
          <w:sz w:val="28"/>
          <w:szCs w:val="28"/>
        </w:rPr>
      </w:pPr>
      <w:r w:rsidRPr="00454148">
        <w:rPr>
          <w:rFonts w:ascii="Times New Roman" w:hAnsi="Times New Roman" w:cs="Times New Roman"/>
          <w:sz w:val="28"/>
          <w:szCs w:val="28"/>
          <w:lang w:val="kk-KZ"/>
        </w:rPr>
        <w:t xml:space="preserve">204 </w:t>
      </w:r>
      <w:r w:rsidRPr="00454148">
        <w:rPr>
          <w:rFonts w:ascii="Times New Roman" w:hAnsi="Times New Roman" w:cs="Times New Roman"/>
          <w:sz w:val="28"/>
          <w:szCs w:val="28"/>
        </w:rPr>
        <w:t xml:space="preserve">Рубинштейн С.Л. Основы общей психологии. </w:t>
      </w:r>
      <w:r w:rsidRPr="00454148">
        <w:rPr>
          <w:rFonts w:ascii="Times New Roman" w:hAnsi="Times New Roman" w:cs="Times New Roman"/>
          <w:sz w:val="28"/>
          <w:szCs w:val="28"/>
          <w:lang w:val="kk-KZ"/>
        </w:rPr>
        <w:t xml:space="preserve">– </w:t>
      </w:r>
      <w:r w:rsidRPr="00454148">
        <w:rPr>
          <w:rFonts w:ascii="Times New Roman" w:hAnsi="Times New Roman" w:cs="Times New Roman"/>
          <w:sz w:val="28"/>
          <w:szCs w:val="28"/>
        </w:rPr>
        <w:t>СПб</w:t>
      </w:r>
      <w:r w:rsidR="000561DC" w:rsidRPr="00454148">
        <w:rPr>
          <w:rFonts w:ascii="Times New Roman" w:hAnsi="Times New Roman" w:cs="Times New Roman"/>
          <w:sz w:val="28"/>
          <w:szCs w:val="28"/>
        </w:rPr>
        <w:t>.</w:t>
      </w:r>
      <w:r w:rsidRPr="00454148">
        <w:rPr>
          <w:rFonts w:ascii="Times New Roman" w:hAnsi="Times New Roman" w:cs="Times New Roman"/>
          <w:sz w:val="28"/>
          <w:szCs w:val="28"/>
        </w:rPr>
        <w:t xml:space="preserve">, 2000. </w:t>
      </w:r>
      <w:r w:rsidR="000561DC" w:rsidRPr="00454148">
        <w:rPr>
          <w:rFonts w:ascii="Times New Roman" w:hAnsi="Times New Roman" w:cs="Times New Roman"/>
          <w:sz w:val="28"/>
          <w:szCs w:val="28"/>
        </w:rPr>
        <w:t xml:space="preserve">‒ </w:t>
      </w:r>
      <w:r w:rsidRPr="00454148">
        <w:rPr>
          <w:rFonts w:ascii="Times New Roman" w:hAnsi="Times New Roman" w:cs="Times New Roman"/>
          <w:sz w:val="28"/>
          <w:szCs w:val="28"/>
        </w:rPr>
        <w:t xml:space="preserve">712 с. </w:t>
      </w:r>
    </w:p>
    <w:p w:rsidR="00233ED6" w:rsidRPr="00454148" w:rsidRDefault="00233ED6" w:rsidP="00611269">
      <w:pPr>
        <w:spacing w:after="0" w:line="240" w:lineRule="auto"/>
        <w:ind w:firstLine="709"/>
        <w:contextualSpacing/>
        <w:jc w:val="both"/>
        <w:rPr>
          <w:rFonts w:ascii="Times New Roman" w:hAnsi="Times New Roman" w:cs="Times New Roman"/>
          <w:sz w:val="28"/>
          <w:szCs w:val="28"/>
          <w:lang w:val="kk-KZ"/>
        </w:rPr>
      </w:pPr>
      <w:r w:rsidRPr="00454148">
        <w:rPr>
          <w:rFonts w:ascii="Times New Roman" w:hAnsi="Times New Roman" w:cs="Times New Roman"/>
          <w:sz w:val="28"/>
          <w:szCs w:val="28"/>
        </w:rPr>
        <w:t>205</w:t>
      </w:r>
      <w:r w:rsidRPr="00454148">
        <w:rPr>
          <w:rFonts w:ascii="Times New Roman" w:hAnsi="Times New Roman" w:cs="Times New Roman"/>
          <w:sz w:val="28"/>
          <w:szCs w:val="28"/>
          <w:lang w:val="kk-KZ"/>
        </w:rPr>
        <w:t xml:space="preserve"> </w:t>
      </w:r>
      <w:r w:rsidRPr="00454148">
        <w:rPr>
          <w:rFonts w:ascii="Times New Roman" w:hAnsi="Times New Roman" w:cs="Times New Roman"/>
          <w:bCs/>
          <w:sz w:val="28"/>
          <w:szCs w:val="28"/>
          <w:lang w:val="kk-KZ" w:eastAsia="ru-RU"/>
        </w:rPr>
        <w:t xml:space="preserve">Кузьмина Н.В. Профессионализм личности преподавателя. – М., 1990. </w:t>
      </w:r>
      <w:r w:rsidR="000561DC" w:rsidRPr="00454148">
        <w:rPr>
          <w:rFonts w:ascii="Times New Roman" w:hAnsi="Times New Roman" w:cs="Times New Roman"/>
          <w:bCs/>
          <w:sz w:val="28"/>
          <w:szCs w:val="28"/>
          <w:lang w:val="kk-KZ" w:eastAsia="ru-RU"/>
        </w:rPr>
        <w:t>‒</w:t>
      </w:r>
      <w:r w:rsidRPr="00454148">
        <w:rPr>
          <w:rFonts w:ascii="Times New Roman" w:hAnsi="Times New Roman" w:cs="Times New Roman"/>
          <w:bCs/>
          <w:sz w:val="28"/>
          <w:szCs w:val="28"/>
          <w:lang w:val="kk-KZ" w:eastAsia="ru-RU"/>
        </w:rPr>
        <w:t xml:space="preserve"> 149 с. </w:t>
      </w:r>
    </w:p>
    <w:p w:rsidR="00233ED6" w:rsidRPr="00454148" w:rsidRDefault="00233ED6" w:rsidP="00611269">
      <w:pPr>
        <w:spacing w:after="0" w:line="240" w:lineRule="auto"/>
        <w:ind w:firstLine="709"/>
        <w:contextualSpacing/>
        <w:jc w:val="both"/>
        <w:rPr>
          <w:rFonts w:ascii="Times New Roman" w:hAnsi="Times New Roman" w:cs="Times New Roman"/>
          <w:sz w:val="28"/>
          <w:szCs w:val="28"/>
          <w:lang w:val="kk-KZ"/>
        </w:rPr>
      </w:pPr>
      <w:r w:rsidRPr="00454148">
        <w:rPr>
          <w:rFonts w:ascii="Times New Roman" w:hAnsi="Times New Roman" w:cs="Times New Roman"/>
          <w:sz w:val="28"/>
          <w:szCs w:val="28"/>
          <w:lang w:val="kk-KZ"/>
        </w:rPr>
        <w:t>206 Хмель Н.Д. Бiртұтас педагогикалық процестi жүзеге асырудың теориясы мен технологиясы: оқу құр. – Алматы: Ғылым, 200</w:t>
      </w:r>
      <w:r w:rsidR="000561DC" w:rsidRPr="00454148">
        <w:rPr>
          <w:rFonts w:ascii="Times New Roman" w:hAnsi="Times New Roman" w:cs="Times New Roman"/>
          <w:sz w:val="28"/>
          <w:szCs w:val="28"/>
          <w:lang w:val="kk-KZ"/>
        </w:rPr>
        <w:t>5</w:t>
      </w:r>
      <w:r w:rsidRPr="00454148">
        <w:rPr>
          <w:rFonts w:ascii="Times New Roman" w:hAnsi="Times New Roman" w:cs="Times New Roman"/>
          <w:sz w:val="28"/>
          <w:szCs w:val="28"/>
          <w:lang w:val="kk-KZ"/>
        </w:rPr>
        <w:t xml:space="preserve">. </w:t>
      </w:r>
      <w:r w:rsidR="000561DC"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1</w:t>
      </w:r>
      <w:r w:rsidR="000561DC" w:rsidRPr="00454148">
        <w:rPr>
          <w:rFonts w:ascii="Times New Roman" w:hAnsi="Times New Roman" w:cs="Times New Roman"/>
          <w:sz w:val="28"/>
          <w:szCs w:val="28"/>
          <w:lang w:val="kk-KZ"/>
        </w:rPr>
        <w:t>4</w:t>
      </w:r>
      <w:r w:rsidRPr="00454148">
        <w:rPr>
          <w:rFonts w:ascii="Times New Roman" w:hAnsi="Times New Roman" w:cs="Times New Roman"/>
          <w:sz w:val="28"/>
          <w:szCs w:val="28"/>
          <w:lang w:val="kk-KZ"/>
        </w:rPr>
        <w:t>0 с.</w:t>
      </w:r>
    </w:p>
    <w:p w:rsidR="00233ED6" w:rsidRPr="00454148" w:rsidRDefault="00233ED6" w:rsidP="00611269">
      <w:pPr>
        <w:spacing w:after="0" w:line="240" w:lineRule="auto"/>
        <w:ind w:firstLine="709"/>
        <w:contextualSpacing/>
        <w:jc w:val="both"/>
        <w:rPr>
          <w:rFonts w:ascii="Times New Roman" w:hAnsi="Times New Roman" w:cs="Times New Roman"/>
          <w:sz w:val="28"/>
          <w:szCs w:val="28"/>
          <w:lang w:val="kk-KZ"/>
        </w:rPr>
      </w:pPr>
      <w:r w:rsidRPr="00454148">
        <w:rPr>
          <w:rFonts w:ascii="Times New Roman" w:eastAsia="Calibri" w:hAnsi="Times New Roman" w:cs="Times New Roman"/>
          <w:sz w:val="28"/>
          <w:szCs w:val="28"/>
          <w:lang w:val="kk-KZ" w:eastAsia="en-US"/>
        </w:rPr>
        <w:t xml:space="preserve">207 Мaркoвa A.К. Психoлoгия прoфeссиoнaлизмa. </w:t>
      </w:r>
      <w:r w:rsidR="000561DC"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М., 1996. </w:t>
      </w:r>
      <w:r w:rsidR="000561DC"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312 с.</w:t>
      </w:r>
    </w:p>
    <w:p w:rsidR="00233ED6" w:rsidRPr="00454148" w:rsidRDefault="00233ED6" w:rsidP="00611269">
      <w:pPr>
        <w:spacing w:after="0" w:line="240" w:lineRule="auto"/>
        <w:ind w:firstLine="709"/>
        <w:contextualSpacing/>
        <w:jc w:val="both"/>
        <w:rPr>
          <w:rFonts w:ascii="Times New Roman" w:hAnsi="Times New Roman" w:cs="Times New Roman"/>
          <w:sz w:val="28"/>
          <w:szCs w:val="28"/>
          <w:lang w:val="kk-KZ"/>
        </w:rPr>
      </w:pPr>
      <w:r w:rsidRPr="00454148">
        <w:rPr>
          <w:rFonts w:ascii="Times New Roman" w:eastAsia="Calibri" w:hAnsi="Times New Roman" w:cs="Times New Roman"/>
          <w:sz w:val="28"/>
          <w:szCs w:val="28"/>
          <w:lang w:val="kk-KZ" w:eastAsia="en-US"/>
        </w:rPr>
        <w:t xml:space="preserve">208 </w:t>
      </w:r>
      <w:r w:rsidRPr="00454148">
        <w:rPr>
          <w:rFonts w:ascii="Times New Roman" w:hAnsi="Times New Roman" w:cs="Times New Roman"/>
          <w:sz w:val="28"/>
          <w:szCs w:val="28"/>
          <w:lang w:val="kk-KZ"/>
        </w:rPr>
        <w:t xml:space="preserve">Якиманская И.С. Компетентностный подход в образовании: проблемы и пути модернизации: монография. – Новосибирск, 2013. </w:t>
      </w:r>
      <w:r w:rsidR="000561DC"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w:t>
      </w:r>
      <w:r w:rsidR="000561DC" w:rsidRPr="00454148">
        <w:rPr>
          <w:rFonts w:ascii="Times New Roman" w:hAnsi="Times New Roman" w:cs="Times New Roman"/>
          <w:sz w:val="28"/>
          <w:szCs w:val="28"/>
          <w:lang w:val="kk-KZ"/>
        </w:rPr>
        <w:t xml:space="preserve">Кн. 2. – </w:t>
      </w:r>
      <w:r w:rsidRPr="00454148">
        <w:rPr>
          <w:rFonts w:ascii="Times New Roman" w:hAnsi="Times New Roman" w:cs="Times New Roman"/>
          <w:sz w:val="28"/>
          <w:szCs w:val="28"/>
          <w:lang w:val="kk-KZ"/>
        </w:rPr>
        <w:t>159 с.</w:t>
      </w:r>
    </w:p>
    <w:p w:rsidR="00233ED6" w:rsidRPr="00454148" w:rsidRDefault="00233ED6" w:rsidP="00611269">
      <w:pPr>
        <w:spacing w:after="0" w:line="240" w:lineRule="auto"/>
        <w:ind w:firstLine="709"/>
        <w:contextualSpacing/>
        <w:jc w:val="both"/>
        <w:rPr>
          <w:rFonts w:ascii="Times New Roman" w:eastAsia="Calibri" w:hAnsi="Times New Roman" w:cs="Times New Roman"/>
          <w:sz w:val="28"/>
          <w:szCs w:val="28"/>
          <w:lang w:val="kk-KZ" w:eastAsia="en-US"/>
        </w:rPr>
      </w:pPr>
      <w:r w:rsidRPr="00454148">
        <w:rPr>
          <w:rFonts w:ascii="Times New Roman" w:hAnsi="Times New Roman" w:cs="Times New Roman"/>
          <w:sz w:val="28"/>
          <w:szCs w:val="28"/>
        </w:rPr>
        <w:t>209</w:t>
      </w:r>
      <w:r w:rsidRPr="00454148">
        <w:rPr>
          <w:rFonts w:ascii="Times New Roman" w:hAnsi="Times New Roman" w:cs="Times New Roman"/>
          <w:sz w:val="28"/>
          <w:szCs w:val="28"/>
          <w:lang w:val="kk-KZ"/>
        </w:rPr>
        <w:t xml:space="preserve"> </w:t>
      </w:r>
      <w:r w:rsidRPr="00454148">
        <w:rPr>
          <w:rFonts w:ascii="Times New Roman" w:eastAsia="Calibri" w:hAnsi="Times New Roman" w:cs="Times New Roman"/>
          <w:sz w:val="28"/>
          <w:szCs w:val="28"/>
          <w:lang w:val="kk-KZ" w:eastAsia="en-US"/>
        </w:rPr>
        <w:t>Сластенин В.А., Каширин В.П. Профессиональная адаптация специалиста. Психология и педагогика: учеб. пос. – М</w:t>
      </w:r>
      <w:r w:rsidR="000561DC"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2001. </w:t>
      </w:r>
      <w:r w:rsidR="000561DC"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420 с.</w:t>
      </w:r>
    </w:p>
    <w:p w:rsidR="00233ED6" w:rsidRPr="00454148" w:rsidRDefault="00233ED6" w:rsidP="00611269">
      <w:pPr>
        <w:spacing w:after="0" w:line="240" w:lineRule="auto"/>
        <w:ind w:firstLine="709"/>
        <w:jc w:val="both"/>
        <w:rPr>
          <w:rFonts w:ascii="Times New Roman" w:hAnsi="Times New Roman" w:cs="Times New Roman"/>
          <w:sz w:val="28"/>
          <w:szCs w:val="28"/>
          <w:lang w:val="kk-KZ"/>
        </w:rPr>
      </w:pPr>
      <w:r w:rsidRPr="00454148">
        <w:rPr>
          <w:rFonts w:ascii="Times New Roman" w:hAnsi="Times New Roman" w:cs="Times New Roman"/>
          <w:sz w:val="28"/>
          <w:szCs w:val="28"/>
          <w:lang w:val="kk-KZ"/>
        </w:rPr>
        <w:lastRenderedPageBreak/>
        <w:t xml:space="preserve">210 Кенжебеков Б.Т. Болашақ педагогтың кәсіби құзыреттілігін қалыптастырудың теориялық-әдіснамалық негіздері – Алматы, 2006. </w:t>
      </w:r>
      <w:r w:rsidR="000561DC"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260 б.</w:t>
      </w:r>
    </w:p>
    <w:p w:rsidR="00233ED6" w:rsidRPr="00454148" w:rsidRDefault="00233ED6" w:rsidP="00611269">
      <w:pPr>
        <w:spacing w:after="0" w:line="240" w:lineRule="auto"/>
        <w:ind w:firstLine="709"/>
        <w:jc w:val="both"/>
        <w:rPr>
          <w:rFonts w:ascii="Times New Roman" w:hAnsi="Times New Roman" w:cs="Times New Roman"/>
          <w:sz w:val="28"/>
          <w:szCs w:val="28"/>
        </w:rPr>
      </w:pPr>
      <w:r w:rsidRPr="00454148">
        <w:rPr>
          <w:rFonts w:ascii="Times New Roman" w:hAnsi="Times New Roman" w:cs="Times New Roman"/>
          <w:sz w:val="28"/>
          <w:szCs w:val="28"/>
          <w:lang w:val="kk-KZ"/>
        </w:rPr>
        <w:t xml:space="preserve">211 </w:t>
      </w:r>
      <w:r w:rsidRPr="00454148">
        <w:rPr>
          <w:rFonts w:ascii="Times New Roman" w:hAnsi="Times New Roman" w:cs="Times New Roman"/>
          <w:sz w:val="28"/>
          <w:szCs w:val="28"/>
        </w:rPr>
        <w:t xml:space="preserve">Зимняя И.А. Ключевые компетентности как результативно-целевая основа компетентностного подхода в образовании. – М., 2004. </w:t>
      </w:r>
      <w:r w:rsidR="000561DC" w:rsidRPr="00454148">
        <w:rPr>
          <w:rFonts w:ascii="Times New Roman" w:hAnsi="Times New Roman" w:cs="Times New Roman"/>
          <w:sz w:val="28"/>
          <w:szCs w:val="28"/>
        </w:rPr>
        <w:t>‒</w:t>
      </w:r>
      <w:r w:rsidRPr="00454148">
        <w:rPr>
          <w:rFonts w:ascii="Times New Roman" w:hAnsi="Times New Roman" w:cs="Times New Roman"/>
          <w:sz w:val="28"/>
          <w:szCs w:val="28"/>
        </w:rPr>
        <w:t xml:space="preserve"> 39 с. </w:t>
      </w:r>
    </w:p>
    <w:p w:rsidR="00233ED6" w:rsidRPr="00454148" w:rsidRDefault="00233ED6" w:rsidP="00611269">
      <w:pPr>
        <w:tabs>
          <w:tab w:val="left" w:pos="1134"/>
          <w:tab w:val="left" w:pos="1276"/>
        </w:tabs>
        <w:spacing w:after="0" w:line="240" w:lineRule="auto"/>
        <w:ind w:firstLine="709"/>
        <w:contextualSpacing/>
        <w:jc w:val="both"/>
        <w:rPr>
          <w:rFonts w:ascii="Times New Roman" w:hAnsi="Times New Roman" w:cs="Times New Roman"/>
          <w:sz w:val="28"/>
          <w:szCs w:val="28"/>
          <w:lang w:val="kk-KZ"/>
        </w:rPr>
      </w:pPr>
      <w:r w:rsidRPr="00454148">
        <w:rPr>
          <w:rFonts w:ascii="Times New Roman" w:hAnsi="Times New Roman" w:cs="Times New Roman"/>
          <w:sz w:val="28"/>
          <w:szCs w:val="28"/>
          <w:lang w:val="kk-KZ"/>
        </w:rPr>
        <w:t>212 Митина Л.M. Психология профессионального развития учителя: учеб</w:t>
      </w:r>
      <w:r w:rsidR="000561DC"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-метод</w:t>
      </w:r>
      <w:r w:rsidR="000561DC"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w:t>
      </w:r>
      <w:r w:rsidR="000561DC" w:rsidRPr="00454148">
        <w:rPr>
          <w:rFonts w:ascii="Times New Roman" w:hAnsi="Times New Roman" w:cs="Times New Roman"/>
          <w:sz w:val="28"/>
          <w:szCs w:val="28"/>
          <w:lang w:val="kk-KZ"/>
        </w:rPr>
        <w:t>пос.</w:t>
      </w:r>
      <w:r w:rsidRPr="00454148">
        <w:rPr>
          <w:rFonts w:ascii="Times New Roman" w:hAnsi="Times New Roman" w:cs="Times New Roman"/>
          <w:sz w:val="28"/>
          <w:szCs w:val="28"/>
          <w:lang w:val="kk-KZ"/>
        </w:rPr>
        <w:t xml:space="preserve"> – М., 1998. </w:t>
      </w:r>
      <w:r w:rsidR="000561DC"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200 с.</w:t>
      </w:r>
    </w:p>
    <w:p w:rsidR="00233ED6" w:rsidRPr="00454148" w:rsidRDefault="00233ED6" w:rsidP="00611269">
      <w:pPr>
        <w:tabs>
          <w:tab w:val="left" w:pos="1134"/>
          <w:tab w:val="left" w:pos="1276"/>
        </w:tabs>
        <w:spacing w:after="0" w:line="240" w:lineRule="auto"/>
        <w:ind w:firstLine="709"/>
        <w:contextualSpacing/>
        <w:jc w:val="both"/>
        <w:rPr>
          <w:rFonts w:ascii="Times New Roman" w:hAnsi="Times New Roman" w:cs="Times New Roman"/>
          <w:sz w:val="28"/>
          <w:szCs w:val="28"/>
          <w:lang w:val="kk-KZ"/>
        </w:rPr>
      </w:pPr>
      <w:r w:rsidRPr="00454148">
        <w:rPr>
          <w:rFonts w:ascii="Times New Roman" w:eastAsia="Calibri" w:hAnsi="Times New Roman" w:cs="Times New Roman"/>
          <w:sz w:val="28"/>
          <w:szCs w:val="28"/>
          <w:lang w:val="kk-KZ" w:eastAsia="en-US"/>
        </w:rPr>
        <w:t>213 Равен Дж. Компетентность в современном обществе: выявление, развитие и реализация / пер. с англ.</w:t>
      </w:r>
      <w:r w:rsidR="009C7EB9"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 xml:space="preserve"> М., 2002.</w:t>
      </w:r>
      <w:r w:rsidR="009C7EB9"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 xml:space="preserve"> 396 с. </w:t>
      </w:r>
    </w:p>
    <w:p w:rsidR="00233ED6" w:rsidRPr="00454148" w:rsidRDefault="00233ED6" w:rsidP="00611269">
      <w:pPr>
        <w:tabs>
          <w:tab w:val="left" w:pos="1134"/>
          <w:tab w:val="left" w:pos="1276"/>
        </w:tabs>
        <w:spacing w:after="0" w:line="240" w:lineRule="auto"/>
        <w:ind w:firstLine="709"/>
        <w:contextualSpacing/>
        <w:jc w:val="both"/>
        <w:rPr>
          <w:rFonts w:ascii="Times New Roman" w:hAnsi="Times New Roman" w:cs="Times New Roman"/>
          <w:sz w:val="28"/>
          <w:szCs w:val="28"/>
          <w:lang w:val="kk-KZ"/>
        </w:rPr>
      </w:pPr>
      <w:r w:rsidRPr="00454148">
        <w:rPr>
          <w:rFonts w:ascii="Times New Roman" w:eastAsia="Calibri" w:hAnsi="Times New Roman" w:cs="Times New Roman"/>
          <w:sz w:val="28"/>
          <w:szCs w:val="28"/>
          <w:lang w:val="kk-KZ" w:eastAsia="en-US"/>
        </w:rPr>
        <w:t>214 Хуторской А.В. Ключевые компетенции как компонент личностно-ориентированного образования. – М.</w:t>
      </w:r>
      <w:r w:rsidR="009C7EB9" w:rsidRPr="00454148">
        <w:rPr>
          <w:rFonts w:ascii="Times New Roman" w:eastAsia="Calibri" w:hAnsi="Times New Roman" w:cs="Times New Roman"/>
          <w:sz w:val="28"/>
          <w:szCs w:val="28"/>
          <w:lang w:val="kk-KZ" w:eastAsia="en-US"/>
        </w:rPr>
        <w:t xml:space="preserve">, </w:t>
      </w:r>
      <w:r w:rsidRPr="00454148">
        <w:rPr>
          <w:rFonts w:ascii="Times New Roman" w:eastAsia="Calibri" w:hAnsi="Times New Roman" w:cs="Times New Roman"/>
          <w:sz w:val="28"/>
          <w:szCs w:val="28"/>
          <w:lang w:val="kk-KZ" w:eastAsia="en-US"/>
        </w:rPr>
        <w:t xml:space="preserve">2002. </w:t>
      </w:r>
      <w:r w:rsidR="009C7EB9"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488 с. </w:t>
      </w:r>
    </w:p>
    <w:p w:rsidR="00233ED6" w:rsidRPr="00454148" w:rsidRDefault="00233ED6" w:rsidP="00611269">
      <w:pPr>
        <w:spacing w:after="0" w:line="240" w:lineRule="auto"/>
        <w:ind w:right="-1" w:firstLine="709"/>
        <w:contextualSpacing/>
        <w:jc w:val="both"/>
        <w:rPr>
          <w:rFonts w:ascii="Times New Roman" w:eastAsia="Times New Roman" w:hAnsi="Times New Roman" w:cs="Times New Roman"/>
          <w:sz w:val="28"/>
          <w:szCs w:val="28"/>
          <w:lang w:val="kk-KZ" w:eastAsia="ru-RU"/>
        </w:rPr>
      </w:pPr>
      <w:r w:rsidRPr="00454148">
        <w:rPr>
          <w:rFonts w:ascii="Times New Roman" w:eastAsia="Times New Roman" w:hAnsi="Times New Roman" w:cs="Times New Roman"/>
          <w:sz w:val="28"/>
          <w:szCs w:val="28"/>
          <w:lang w:val="kk-KZ" w:eastAsia="ru-RU"/>
        </w:rPr>
        <w:t xml:space="preserve">215 Cыдықов Б.Д. Болашақ мұғалімдерді ақпараттық-компьютерлік және математикалық модельдеу негізінде кәсіби дайындау жүйесі: 13.00.08: пед. ғыл. док. ... автореф. – Түркістан, 2010. </w:t>
      </w:r>
      <w:r w:rsidR="009C7EB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29 б.</w:t>
      </w:r>
    </w:p>
    <w:p w:rsidR="00233ED6" w:rsidRPr="00454148" w:rsidRDefault="00233ED6" w:rsidP="00611269">
      <w:pPr>
        <w:spacing w:after="0" w:line="240" w:lineRule="auto"/>
        <w:ind w:right="-1" w:firstLine="709"/>
        <w:contextualSpacing/>
        <w:jc w:val="both"/>
        <w:rPr>
          <w:rFonts w:ascii="Times New Roman" w:eastAsia="Calibri" w:hAnsi="Times New Roman" w:cs="Times New Roman"/>
          <w:bCs/>
          <w:sz w:val="28"/>
          <w:szCs w:val="28"/>
          <w:lang w:val="kk-KZ" w:eastAsia="en-US"/>
        </w:rPr>
      </w:pPr>
      <w:r w:rsidRPr="00454148">
        <w:rPr>
          <w:rFonts w:ascii="Times New Roman" w:eastAsia="Times New Roman" w:hAnsi="Times New Roman" w:cs="Times New Roman"/>
          <w:sz w:val="28"/>
          <w:szCs w:val="28"/>
          <w:lang w:val="kk-KZ" w:eastAsia="ru-RU"/>
        </w:rPr>
        <w:t xml:space="preserve">216 </w:t>
      </w:r>
      <w:r w:rsidRPr="00454148">
        <w:rPr>
          <w:rFonts w:ascii="Times New Roman" w:eastAsia="Calibri" w:hAnsi="Times New Roman" w:cs="Times New Roman"/>
          <w:bCs/>
          <w:sz w:val="28"/>
          <w:szCs w:val="28"/>
          <w:lang w:val="kk-KZ" w:eastAsia="en-US"/>
        </w:rPr>
        <w:t xml:space="preserve">Сейітқазы П.Б. Болашақ мұғалімдерді БАҚ арқылы тәрбие үрдісіне дайындау: монография. – Астана, 2009. </w:t>
      </w:r>
      <w:r w:rsidR="009C7EB9" w:rsidRPr="00454148">
        <w:rPr>
          <w:rFonts w:ascii="Times New Roman" w:eastAsia="Calibri" w:hAnsi="Times New Roman" w:cs="Times New Roman"/>
          <w:bCs/>
          <w:sz w:val="28"/>
          <w:szCs w:val="28"/>
          <w:lang w:val="kk-KZ" w:eastAsia="en-US"/>
        </w:rPr>
        <w:t>‒</w:t>
      </w:r>
      <w:r w:rsidRPr="00454148">
        <w:rPr>
          <w:rFonts w:ascii="Times New Roman" w:eastAsia="Calibri" w:hAnsi="Times New Roman" w:cs="Times New Roman"/>
          <w:bCs/>
          <w:sz w:val="28"/>
          <w:szCs w:val="28"/>
          <w:lang w:val="kk-KZ" w:eastAsia="en-US"/>
        </w:rPr>
        <w:t xml:space="preserve"> 311 б.</w:t>
      </w:r>
    </w:p>
    <w:p w:rsidR="00233ED6" w:rsidRPr="00454148" w:rsidRDefault="00233ED6" w:rsidP="00611269">
      <w:pPr>
        <w:spacing w:after="0" w:line="240" w:lineRule="auto"/>
        <w:ind w:right="-1" w:firstLine="709"/>
        <w:contextualSpacing/>
        <w:jc w:val="both"/>
        <w:rPr>
          <w:rFonts w:ascii="Times New Roman" w:eastAsia="Times New Roman" w:hAnsi="Times New Roman" w:cs="Times New Roman"/>
          <w:sz w:val="28"/>
          <w:szCs w:val="28"/>
          <w:lang w:val="kk-KZ" w:eastAsia="ru-RU"/>
        </w:rPr>
      </w:pPr>
      <w:r w:rsidRPr="00454148">
        <w:rPr>
          <w:rFonts w:ascii="Times New Roman" w:eastAsia="Calibri" w:hAnsi="Times New Roman" w:cs="Times New Roman"/>
          <w:bCs/>
          <w:sz w:val="28"/>
          <w:szCs w:val="28"/>
          <w:lang w:val="kk-KZ" w:eastAsia="en-US"/>
        </w:rPr>
        <w:t xml:space="preserve">217 </w:t>
      </w:r>
      <w:r w:rsidRPr="00454148">
        <w:rPr>
          <w:rFonts w:ascii="Times New Roman" w:eastAsia="Times New Roman" w:hAnsi="Times New Roman" w:cs="Times New Roman"/>
          <w:sz w:val="28"/>
          <w:szCs w:val="28"/>
          <w:lang w:val="kk-KZ" w:eastAsia="ru-RU"/>
        </w:rPr>
        <w:t xml:space="preserve">Бидайбеков Е.Ы. Білімді ақпараттандыру саласы бойынша болашақ педагогтарды дайындау мәселелері // Педагогика және Психология. </w:t>
      </w:r>
      <w:r w:rsidR="009C7EB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2012. </w:t>
      </w:r>
      <w:r w:rsidR="009C7EB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№3-4. </w:t>
      </w:r>
      <w:r w:rsidR="009C7EB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С. 221-231.</w:t>
      </w:r>
    </w:p>
    <w:p w:rsidR="00233ED6" w:rsidRPr="00454148" w:rsidRDefault="00233ED6" w:rsidP="00611269">
      <w:pPr>
        <w:spacing w:after="0" w:line="240" w:lineRule="auto"/>
        <w:ind w:firstLine="709"/>
        <w:contextualSpacing/>
        <w:jc w:val="both"/>
        <w:rPr>
          <w:rFonts w:ascii="Times New Roman" w:hAnsi="Times New Roman" w:cs="Times New Roman"/>
          <w:sz w:val="28"/>
          <w:szCs w:val="28"/>
          <w:lang w:val="kk-KZ"/>
        </w:rPr>
      </w:pPr>
      <w:r w:rsidRPr="00454148">
        <w:rPr>
          <w:rFonts w:ascii="Times New Roman" w:hAnsi="Times New Roman" w:cs="Times New Roman"/>
          <w:sz w:val="28"/>
          <w:szCs w:val="28"/>
          <w:lang w:val="kk-KZ"/>
        </w:rPr>
        <w:t>218 Принцип системности в психологических исследованиях: учеб. пос</w:t>
      </w:r>
      <w:r w:rsidR="009C7EB9"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 </w:t>
      </w:r>
      <w:r w:rsidR="009C7EB9" w:rsidRPr="00454148">
        <w:rPr>
          <w:rFonts w:ascii="Times New Roman" w:hAnsi="Times New Roman" w:cs="Times New Roman"/>
          <w:sz w:val="28"/>
          <w:szCs w:val="28"/>
          <w:lang w:val="kk-KZ"/>
        </w:rPr>
        <w:t>п</w:t>
      </w:r>
      <w:r w:rsidRPr="00454148">
        <w:rPr>
          <w:rFonts w:ascii="Times New Roman" w:hAnsi="Times New Roman" w:cs="Times New Roman"/>
          <w:sz w:val="28"/>
          <w:szCs w:val="28"/>
          <w:lang w:val="kk-KZ"/>
        </w:rPr>
        <w:t xml:space="preserve">од. ред. Д.Н. Завалишиной. – М.: Наука, 1990. </w:t>
      </w:r>
      <w:r w:rsidR="009C7EB9"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234 с.</w:t>
      </w:r>
    </w:p>
    <w:p w:rsidR="00233ED6" w:rsidRPr="00454148" w:rsidRDefault="00233ED6" w:rsidP="00611269">
      <w:pPr>
        <w:spacing w:after="0" w:line="240" w:lineRule="auto"/>
        <w:ind w:firstLine="709"/>
        <w:contextualSpacing/>
        <w:jc w:val="both"/>
        <w:rPr>
          <w:rFonts w:ascii="Times New Roman" w:eastAsia="Times New Roman" w:hAnsi="Times New Roman" w:cs="Times New Roman"/>
          <w:sz w:val="28"/>
          <w:szCs w:val="28"/>
          <w:lang w:val="kk-KZ" w:eastAsia="ru-RU"/>
        </w:rPr>
      </w:pPr>
      <w:r w:rsidRPr="00454148">
        <w:rPr>
          <w:rFonts w:ascii="Times New Roman" w:eastAsia="Times New Roman" w:hAnsi="Times New Roman" w:cs="Times New Roman"/>
          <w:sz w:val="28"/>
          <w:szCs w:val="28"/>
          <w:lang w:val="kk-KZ" w:eastAsia="ru-RU"/>
        </w:rPr>
        <w:t xml:space="preserve">219 Таубаева Ш.Т., Барсай Б.Т., Жиенбаева С.Н. Педагогикалық зерттеулердің әдіснамасы мен әдістері: оқул. – Алматы, 2018. </w:t>
      </w:r>
      <w:r w:rsidR="009C7EB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xml:space="preserve"> 234 б. </w:t>
      </w:r>
    </w:p>
    <w:p w:rsidR="00233ED6" w:rsidRPr="00454148" w:rsidRDefault="00233ED6" w:rsidP="00611269">
      <w:pPr>
        <w:spacing w:after="0" w:line="240" w:lineRule="auto"/>
        <w:ind w:firstLine="709"/>
        <w:contextualSpacing/>
        <w:jc w:val="both"/>
        <w:rPr>
          <w:rFonts w:ascii="Times New Roman" w:eastAsia="Times New Roman" w:hAnsi="Times New Roman" w:cs="Times New Roman"/>
          <w:sz w:val="28"/>
          <w:szCs w:val="28"/>
          <w:lang w:val="kk-KZ" w:eastAsia="ru-RU"/>
        </w:rPr>
      </w:pPr>
      <w:r w:rsidRPr="00454148">
        <w:rPr>
          <w:rFonts w:ascii="Times New Roman" w:eastAsia="Times New Roman" w:hAnsi="Times New Roman" w:cs="Times New Roman"/>
          <w:sz w:val="28"/>
          <w:szCs w:val="28"/>
          <w:lang w:val="kk-KZ" w:eastAsia="ru-RU"/>
        </w:rPr>
        <w:t xml:space="preserve">220 Вайндорф-Сысоева М.Е. Многоуровневая подготовка педагогических кадров к профессиональной деятельности в условиях цифрового обучения: автореф. </w:t>
      </w:r>
      <w:r w:rsidR="009C7EB9" w:rsidRPr="00454148">
        <w:rPr>
          <w:rFonts w:ascii="Times New Roman" w:eastAsia="Times New Roman" w:hAnsi="Times New Roman" w:cs="Times New Roman"/>
          <w:sz w:val="28"/>
          <w:szCs w:val="28"/>
          <w:lang w:val="kk-KZ" w:eastAsia="ru-RU"/>
        </w:rPr>
        <w:t>... док.</w:t>
      </w:r>
      <w:r w:rsidRPr="00454148">
        <w:rPr>
          <w:rFonts w:ascii="Times New Roman" w:eastAsia="Times New Roman" w:hAnsi="Times New Roman" w:cs="Times New Roman"/>
          <w:sz w:val="28"/>
          <w:szCs w:val="28"/>
          <w:lang w:val="kk-KZ" w:eastAsia="ru-RU"/>
        </w:rPr>
        <w:t xml:space="preserve"> пед. наук: 13.00.08. ‒ М</w:t>
      </w:r>
      <w:r w:rsidR="009C7EB9" w:rsidRPr="00454148">
        <w:rPr>
          <w:rFonts w:ascii="Times New Roman" w:eastAsia="Times New Roman" w:hAnsi="Times New Roman" w:cs="Times New Roman"/>
          <w:sz w:val="28"/>
          <w:szCs w:val="28"/>
          <w:lang w:val="kk-KZ" w:eastAsia="ru-RU"/>
        </w:rPr>
        <w:t>.</w:t>
      </w:r>
      <w:r w:rsidRPr="00454148">
        <w:rPr>
          <w:rFonts w:ascii="Times New Roman" w:eastAsia="Times New Roman" w:hAnsi="Times New Roman" w:cs="Times New Roman"/>
          <w:sz w:val="28"/>
          <w:szCs w:val="28"/>
          <w:lang w:val="kk-KZ" w:eastAsia="ru-RU"/>
        </w:rPr>
        <w:t>, 2019.</w:t>
      </w:r>
      <w:r w:rsidR="009C7EB9" w:rsidRPr="00454148">
        <w:rPr>
          <w:rFonts w:ascii="Times New Roman" w:eastAsia="Times New Roman" w:hAnsi="Times New Roman" w:cs="Times New Roman"/>
          <w:sz w:val="28"/>
          <w:szCs w:val="28"/>
          <w:lang w:val="kk-KZ" w:eastAsia="ru-RU"/>
        </w:rPr>
        <w:t xml:space="preserve"> ‒ </w:t>
      </w:r>
      <w:r w:rsidRPr="00454148">
        <w:rPr>
          <w:rFonts w:ascii="Times New Roman" w:eastAsia="Times New Roman" w:hAnsi="Times New Roman" w:cs="Times New Roman"/>
          <w:sz w:val="28"/>
          <w:szCs w:val="28"/>
          <w:lang w:val="kk-KZ" w:eastAsia="ru-RU"/>
        </w:rPr>
        <w:t>39 с.</w:t>
      </w:r>
    </w:p>
    <w:p w:rsidR="00233ED6" w:rsidRPr="00454148" w:rsidRDefault="00233ED6" w:rsidP="00611269">
      <w:pPr>
        <w:spacing w:after="0" w:line="240" w:lineRule="auto"/>
        <w:ind w:firstLine="709"/>
        <w:contextualSpacing/>
        <w:jc w:val="both"/>
        <w:rPr>
          <w:rFonts w:ascii="Times New Roman" w:hAnsi="Times New Roman" w:cs="Times New Roman"/>
          <w:sz w:val="28"/>
          <w:szCs w:val="28"/>
          <w:lang w:val="kk-KZ"/>
        </w:rPr>
      </w:pPr>
      <w:r w:rsidRPr="00454148">
        <w:rPr>
          <w:rFonts w:ascii="Times New Roman" w:eastAsia="Times New Roman" w:hAnsi="Times New Roman" w:cs="Times New Roman"/>
          <w:sz w:val="28"/>
          <w:szCs w:val="28"/>
          <w:lang w:val="kk-KZ" w:eastAsia="ru-RU"/>
        </w:rPr>
        <w:t>221 Хохлов В.В., Андрейкин А.Б. Виды современных лекций и их характеристика // Смоленский медицинский альманах</w:t>
      </w:r>
      <w:r w:rsidR="009C7EB9" w:rsidRPr="00454148">
        <w:rPr>
          <w:rFonts w:ascii="Times New Roman" w:eastAsia="Times New Roman" w:hAnsi="Times New Roman" w:cs="Times New Roman"/>
          <w:sz w:val="28"/>
          <w:szCs w:val="28"/>
          <w:lang w:eastAsia="ru-RU"/>
        </w:rPr>
        <w:t>.</w:t>
      </w:r>
      <w:r w:rsidRPr="00454148">
        <w:rPr>
          <w:rFonts w:ascii="Times New Roman" w:eastAsia="Times New Roman" w:hAnsi="Times New Roman" w:cs="Times New Roman"/>
          <w:sz w:val="28"/>
          <w:szCs w:val="28"/>
          <w:lang w:val="kk-KZ" w:eastAsia="ru-RU"/>
        </w:rPr>
        <w:t xml:space="preserve"> </w:t>
      </w:r>
      <w:r w:rsidR="009C7EB9" w:rsidRPr="00454148">
        <w:rPr>
          <w:rFonts w:ascii="Times New Roman" w:eastAsia="Times New Roman" w:hAnsi="Times New Roman" w:cs="Times New Roman"/>
          <w:sz w:val="28"/>
          <w:szCs w:val="28"/>
          <w:lang w:val="kk-KZ" w:eastAsia="ru-RU"/>
        </w:rPr>
        <w:t>‒</w:t>
      </w:r>
      <w:r w:rsidR="009C7EB9" w:rsidRPr="00454148">
        <w:rPr>
          <w:rFonts w:ascii="Times New Roman" w:eastAsia="Times New Roman" w:hAnsi="Times New Roman" w:cs="Times New Roman"/>
          <w:sz w:val="28"/>
          <w:szCs w:val="28"/>
          <w:lang w:eastAsia="ru-RU"/>
        </w:rPr>
        <w:t xml:space="preserve"> 2020. ‒</w:t>
      </w:r>
      <w:r w:rsidRPr="00454148">
        <w:rPr>
          <w:rFonts w:ascii="Times New Roman" w:eastAsia="Times New Roman" w:hAnsi="Times New Roman" w:cs="Times New Roman"/>
          <w:sz w:val="28"/>
          <w:szCs w:val="28"/>
          <w:lang w:val="kk-KZ" w:eastAsia="ru-RU"/>
        </w:rPr>
        <w:t xml:space="preserve"> №4. – С. 33-37. </w:t>
      </w:r>
    </w:p>
    <w:p w:rsidR="00233ED6" w:rsidRPr="00454148" w:rsidRDefault="00233ED6" w:rsidP="00611269">
      <w:pPr>
        <w:spacing w:after="0" w:line="240" w:lineRule="auto"/>
        <w:ind w:firstLine="709"/>
        <w:contextualSpacing/>
        <w:jc w:val="both"/>
        <w:rPr>
          <w:rFonts w:ascii="Times New Roman" w:hAnsi="Times New Roman" w:cs="Times New Roman"/>
          <w:sz w:val="28"/>
          <w:szCs w:val="28"/>
        </w:rPr>
      </w:pPr>
      <w:r w:rsidRPr="00454148">
        <w:rPr>
          <w:rFonts w:ascii="Times New Roman" w:eastAsia="Calibri" w:hAnsi="Times New Roman" w:cs="Times New Roman"/>
          <w:sz w:val="28"/>
          <w:szCs w:val="28"/>
          <w:lang w:val="kk-KZ" w:eastAsia="en-US"/>
        </w:rPr>
        <w:t xml:space="preserve">222 Вербицкий А.А. Активное обучение в высшей школе: контекстный подход. – М., 1991. </w:t>
      </w:r>
      <w:r w:rsidR="009C7EB9"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207 с.</w:t>
      </w:r>
    </w:p>
    <w:p w:rsidR="00233ED6" w:rsidRPr="00454148" w:rsidRDefault="00233ED6" w:rsidP="00611269">
      <w:pPr>
        <w:spacing w:after="0" w:line="240" w:lineRule="auto"/>
        <w:ind w:firstLine="709"/>
        <w:jc w:val="both"/>
        <w:rPr>
          <w:rFonts w:ascii="Times New Roman" w:hAnsi="Times New Roman" w:cs="Times New Roman"/>
          <w:sz w:val="28"/>
          <w:szCs w:val="28"/>
          <w:lang w:val="kk-KZ"/>
        </w:rPr>
      </w:pPr>
      <w:r w:rsidRPr="00454148">
        <w:rPr>
          <w:rFonts w:ascii="Times New Roman" w:eastAsia="Calibri" w:hAnsi="Times New Roman" w:cs="Times New Roman"/>
          <w:sz w:val="28"/>
          <w:szCs w:val="28"/>
          <w:lang w:val="kk-KZ" w:eastAsia="en-US"/>
        </w:rPr>
        <w:t xml:space="preserve">223 </w:t>
      </w:r>
      <w:r w:rsidRPr="00454148">
        <w:rPr>
          <w:rFonts w:ascii="Times New Roman" w:hAnsi="Times New Roman" w:cs="Times New Roman"/>
          <w:sz w:val="28"/>
          <w:szCs w:val="28"/>
          <w:lang w:val="kk-KZ"/>
        </w:rPr>
        <w:t>Панина Т.С.</w:t>
      </w:r>
      <w:r w:rsidR="009C7EB9" w:rsidRPr="00454148">
        <w:rPr>
          <w:rFonts w:ascii="Times New Roman" w:hAnsi="Times New Roman" w:cs="Times New Roman"/>
          <w:sz w:val="28"/>
          <w:szCs w:val="28"/>
        </w:rPr>
        <w:t>,</w:t>
      </w:r>
      <w:r w:rsidRPr="00454148">
        <w:rPr>
          <w:rFonts w:ascii="Times New Roman" w:hAnsi="Times New Roman" w:cs="Times New Roman"/>
          <w:sz w:val="28"/>
          <w:szCs w:val="28"/>
          <w:lang w:val="kk-KZ"/>
        </w:rPr>
        <w:t xml:space="preserve"> </w:t>
      </w:r>
      <w:r w:rsidR="009C7EB9" w:rsidRPr="00454148">
        <w:rPr>
          <w:rFonts w:ascii="Times New Roman" w:hAnsi="Times New Roman" w:cs="Times New Roman"/>
          <w:sz w:val="28"/>
          <w:szCs w:val="28"/>
          <w:lang w:val="kk-KZ"/>
        </w:rPr>
        <w:t>Вавилова Л.Н.</w:t>
      </w:r>
      <w:r w:rsidR="009C7EB9" w:rsidRPr="00454148">
        <w:rPr>
          <w:rFonts w:ascii="Times New Roman" w:hAnsi="Times New Roman" w:cs="Times New Roman"/>
          <w:sz w:val="28"/>
          <w:szCs w:val="28"/>
        </w:rPr>
        <w:t xml:space="preserve"> </w:t>
      </w:r>
      <w:r w:rsidRPr="00454148">
        <w:rPr>
          <w:rFonts w:ascii="Times New Roman" w:hAnsi="Times New Roman" w:cs="Times New Roman"/>
          <w:sz w:val="28"/>
          <w:szCs w:val="28"/>
          <w:lang w:val="kk-KZ"/>
        </w:rPr>
        <w:t>Современные способы активизации обучения</w:t>
      </w:r>
      <w:r w:rsidR="009C7EB9" w:rsidRPr="00454148">
        <w:rPr>
          <w:rFonts w:ascii="Times New Roman" w:hAnsi="Times New Roman" w:cs="Times New Roman"/>
          <w:sz w:val="28"/>
          <w:szCs w:val="28"/>
        </w:rPr>
        <w:t>.</w:t>
      </w:r>
      <w:r w:rsidRPr="00454148">
        <w:rPr>
          <w:rFonts w:ascii="Times New Roman" w:hAnsi="Times New Roman" w:cs="Times New Roman"/>
          <w:sz w:val="28"/>
          <w:szCs w:val="28"/>
          <w:lang w:val="kk-KZ"/>
        </w:rPr>
        <w:t xml:space="preserve"> </w:t>
      </w:r>
      <w:r w:rsidR="009C7EB9" w:rsidRPr="00454148">
        <w:rPr>
          <w:rFonts w:ascii="Times New Roman" w:hAnsi="Times New Roman" w:cs="Times New Roman"/>
          <w:sz w:val="28"/>
          <w:szCs w:val="28"/>
          <w:lang w:val="kk-KZ"/>
        </w:rPr>
        <w:t>‒</w:t>
      </w:r>
      <w:r w:rsidR="009C7EB9" w:rsidRPr="00454148">
        <w:rPr>
          <w:rFonts w:ascii="Times New Roman" w:hAnsi="Times New Roman" w:cs="Times New Roman"/>
          <w:sz w:val="28"/>
          <w:szCs w:val="28"/>
        </w:rPr>
        <w:t xml:space="preserve"> </w:t>
      </w:r>
      <w:r w:rsidRPr="00454148">
        <w:rPr>
          <w:rFonts w:ascii="Times New Roman" w:hAnsi="Times New Roman" w:cs="Times New Roman"/>
          <w:sz w:val="28"/>
          <w:szCs w:val="28"/>
          <w:lang w:val="kk-KZ"/>
        </w:rPr>
        <w:t xml:space="preserve">М.: Академия, 2006. </w:t>
      </w:r>
      <w:r w:rsidR="009C7EB9" w:rsidRPr="00454148">
        <w:rPr>
          <w:rFonts w:ascii="Times New Roman" w:hAnsi="Times New Roman" w:cs="Times New Roman"/>
          <w:sz w:val="28"/>
          <w:szCs w:val="28"/>
          <w:lang w:val="kk-KZ"/>
        </w:rPr>
        <w:t>‒</w:t>
      </w:r>
      <w:r w:rsidRPr="00454148">
        <w:rPr>
          <w:rFonts w:ascii="Times New Roman" w:hAnsi="Times New Roman" w:cs="Times New Roman"/>
          <w:sz w:val="28"/>
          <w:szCs w:val="28"/>
          <w:lang w:val="kk-KZ"/>
        </w:rPr>
        <w:t xml:space="preserve"> 176 с.</w:t>
      </w:r>
    </w:p>
    <w:p w:rsidR="00233ED6" w:rsidRPr="00454148" w:rsidRDefault="00233ED6" w:rsidP="00611269">
      <w:pPr>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224</w:t>
      </w:r>
      <w:r w:rsidRPr="00454148">
        <w:rPr>
          <w:rFonts w:ascii="Times New Roman" w:hAnsi="Times New Roman" w:cs="Times New Roman"/>
          <w:sz w:val="28"/>
          <w:szCs w:val="28"/>
          <w:lang w:val="kk-KZ"/>
        </w:rPr>
        <w:t xml:space="preserve"> </w:t>
      </w:r>
      <w:r w:rsidRPr="00454148">
        <w:rPr>
          <w:rFonts w:ascii="Times New Roman" w:eastAsia="Calibri" w:hAnsi="Times New Roman" w:cs="Times New Roman"/>
          <w:sz w:val="28"/>
          <w:szCs w:val="28"/>
          <w:lang w:eastAsia="en-US"/>
        </w:rPr>
        <w:t xml:space="preserve">Лассуэлл Г.Д. Психопатология и политика: монография / пер. с англ. – М., 2005. </w:t>
      </w:r>
      <w:r w:rsidR="009C7EB9"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eastAsia="en-US"/>
        </w:rPr>
        <w:t xml:space="preserve"> 352 с.</w:t>
      </w:r>
    </w:p>
    <w:p w:rsidR="00233ED6" w:rsidRPr="00454148" w:rsidRDefault="00233ED6" w:rsidP="00611269">
      <w:pPr>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225</w:t>
      </w:r>
      <w:r w:rsidRPr="00454148">
        <w:rPr>
          <w:rFonts w:ascii="Times New Roman" w:hAnsi="Times New Roman" w:cs="Times New Roman"/>
          <w:sz w:val="28"/>
          <w:szCs w:val="28"/>
          <w:lang w:val="kk-KZ"/>
        </w:rPr>
        <w:t xml:space="preserve"> </w:t>
      </w:r>
      <w:r w:rsidRPr="00454148">
        <w:rPr>
          <w:rFonts w:ascii="Times New Roman" w:eastAsia="Calibri" w:hAnsi="Times New Roman" w:cs="Times New Roman"/>
          <w:sz w:val="28"/>
          <w:szCs w:val="28"/>
          <w:lang w:val="kk-KZ" w:eastAsia="en-US"/>
        </w:rPr>
        <w:t>Корженко А.А., Петрушечкина В.В. Анализ распространения коммуникации в социальных сетях: модель Шеннона-Уивера и модель де флера // Ценности и интересы современного общества</w:t>
      </w:r>
      <w:r w:rsidR="009C7EB9"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w:t>
      </w:r>
      <w:r w:rsidR="009C7EB9" w:rsidRPr="00454148">
        <w:rPr>
          <w:rFonts w:ascii="Times New Roman" w:eastAsia="Calibri" w:hAnsi="Times New Roman" w:cs="Times New Roman"/>
          <w:sz w:val="28"/>
          <w:szCs w:val="28"/>
          <w:lang w:val="kk-KZ" w:eastAsia="en-US"/>
        </w:rPr>
        <w:t xml:space="preserve">матер. междунар. </w:t>
      </w:r>
      <w:r w:rsidRPr="00454148">
        <w:rPr>
          <w:rFonts w:ascii="Times New Roman" w:eastAsia="Calibri" w:hAnsi="Times New Roman" w:cs="Times New Roman"/>
          <w:sz w:val="28"/>
          <w:szCs w:val="28"/>
          <w:lang w:val="kk-KZ" w:eastAsia="en-US"/>
        </w:rPr>
        <w:t>науч</w:t>
      </w:r>
      <w:r w:rsidR="009C7EB9"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-практ</w:t>
      </w:r>
      <w:r w:rsidR="009C7EB9"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конф</w:t>
      </w:r>
      <w:r w:rsidR="009C7EB9" w:rsidRPr="00454148">
        <w:rPr>
          <w:rFonts w:ascii="Times New Roman" w:eastAsia="Calibri" w:hAnsi="Times New Roman" w:cs="Times New Roman"/>
          <w:sz w:val="28"/>
          <w:szCs w:val="28"/>
          <w:lang w:val="kk-KZ" w:eastAsia="en-US"/>
        </w:rPr>
        <w:t xml:space="preserve">. – М., </w:t>
      </w:r>
      <w:r w:rsidRPr="00454148">
        <w:rPr>
          <w:rFonts w:ascii="Times New Roman" w:eastAsia="Calibri" w:hAnsi="Times New Roman" w:cs="Times New Roman"/>
          <w:sz w:val="28"/>
          <w:szCs w:val="28"/>
          <w:lang w:val="kk-KZ" w:eastAsia="en-US"/>
        </w:rPr>
        <w:t>2014. – С. 86-91.</w:t>
      </w:r>
    </w:p>
    <w:p w:rsidR="00233ED6" w:rsidRPr="00454148" w:rsidRDefault="00233ED6" w:rsidP="00611269">
      <w:pPr>
        <w:spacing w:after="0" w:line="240" w:lineRule="auto"/>
        <w:ind w:firstLine="709"/>
        <w:jc w:val="both"/>
        <w:rPr>
          <w:rFonts w:ascii="Times New Roman" w:eastAsia="Calibri" w:hAnsi="Times New Roman" w:cs="Times New Roman"/>
          <w:sz w:val="28"/>
          <w:szCs w:val="28"/>
          <w:lang w:eastAsia="en-US"/>
        </w:rPr>
      </w:pPr>
      <w:r w:rsidRPr="00454148">
        <w:rPr>
          <w:rFonts w:ascii="Times New Roman" w:eastAsia="Calibri" w:hAnsi="Times New Roman" w:cs="Times New Roman"/>
          <w:sz w:val="28"/>
          <w:szCs w:val="28"/>
          <w:lang w:val="kk-KZ" w:eastAsia="en-US"/>
        </w:rPr>
        <w:t xml:space="preserve">226 Модели коммуникации: модель Берло // </w:t>
      </w:r>
      <w:hyperlink r:id="rId105" w:history="1">
        <w:r w:rsidR="009C7EB9" w:rsidRPr="00454148">
          <w:rPr>
            <w:rStyle w:val="ab"/>
            <w:rFonts w:ascii="Times New Roman" w:eastAsia="Calibri" w:hAnsi="Times New Roman" w:cs="Times New Roman"/>
            <w:color w:val="auto"/>
            <w:sz w:val="28"/>
            <w:szCs w:val="28"/>
            <w:u w:val="none"/>
            <w:lang w:val="kk-KZ" w:eastAsia="en-US"/>
          </w:rPr>
          <w:t>https://marketing-course.ru/</w:t>
        </w:r>
        <w:r w:rsidR="009C7EB9" w:rsidRPr="00454148">
          <w:rPr>
            <w:rStyle w:val="ab"/>
            <w:rFonts w:ascii="Times New Roman" w:eastAsia="Calibri" w:hAnsi="Times New Roman" w:cs="Times New Roman"/>
            <w:color w:val="auto"/>
            <w:sz w:val="28"/>
            <w:szCs w:val="28"/>
            <w:u w:val="none"/>
            <w:lang w:eastAsia="en-US"/>
          </w:rPr>
          <w:t xml:space="preserve"> </w:t>
        </w:r>
        <w:r w:rsidR="009C7EB9" w:rsidRPr="00454148">
          <w:rPr>
            <w:rStyle w:val="ab"/>
            <w:rFonts w:ascii="Times New Roman" w:eastAsia="Calibri" w:hAnsi="Times New Roman" w:cs="Times New Roman"/>
            <w:color w:val="auto"/>
            <w:sz w:val="28"/>
            <w:szCs w:val="28"/>
            <w:u w:val="none"/>
            <w:lang w:val="kk-KZ" w:eastAsia="en-US"/>
          </w:rPr>
          <w:t>berlo-model/</w:t>
        </w:r>
      </w:hyperlink>
      <w:r w:rsidR="009C7EB9" w:rsidRPr="00454148">
        <w:rPr>
          <w:rFonts w:ascii="Times New Roman" w:eastAsia="Calibri" w:hAnsi="Times New Roman" w:cs="Times New Roman"/>
          <w:sz w:val="28"/>
          <w:szCs w:val="28"/>
          <w:lang w:eastAsia="en-US"/>
        </w:rPr>
        <w:t>.</w:t>
      </w:r>
      <w:r w:rsidRPr="00454148">
        <w:rPr>
          <w:rFonts w:ascii="Times New Roman" w:eastAsia="Calibri" w:hAnsi="Times New Roman" w:cs="Times New Roman"/>
          <w:sz w:val="28"/>
          <w:szCs w:val="28"/>
          <w:lang w:val="kk-KZ" w:eastAsia="en-US"/>
        </w:rPr>
        <w:t xml:space="preserve"> </w:t>
      </w:r>
      <w:r w:rsidR="009C7EB9" w:rsidRPr="00454148">
        <w:rPr>
          <w:rFonts w:ascii="Times New Roman" w:eastAsia="Calibri" w:hAnsi="Times New Roman" w:cs="Times New Roman"/>
          <w:sz w:val="28"/>
          <w:szCs w:val="28"/>
          <w:lang w:eastAsia="en-US"/>
        </w:rPr>
        <w:t>10.10.2024.</w:t>
      </w:r>
    </w:p>
    <w:p w:rsidR="00233ED6" w:rsidRPr="00454148" w:rsidRDefault="00233ED6" w:rsidP="00611269">
      <w:pPr>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227 Розенберг М.Б. Ненасильственное общение: </w:t>
      </w:r>
      <w:r w:rsidR="009C7EB9" w:rsidRPr="00454148">
        <w:rPr>
          <w:rFonts w:ascii="Times New Roman" w:eastAsia="Calibri" w:hAnsi="Times New Roman" w:cs="Times New Roman"/>
          <w:sz w:val="28"/>
          <w:szCs w:val="28"/>
          <w:lang w:val="kk-KZ" w:eastAsia="en-US"/>
        </w:rPr>
        <w:t>я</w:t>
      </w:r>
      <w:r w:rsidRPr="00454148">
        <w:rPr>
          <w:rFonts w:ascii="Times New Roman" w:eastAsia="Calibri" w:hAnsi="Times New Roman" w:cs="Times New Roman"/>
          <w:sz w:val="28"/>
          <w:szCs w:val="28"/>
          <w:lang w:val="kk-KZ" w:eastAsia="en-US"/>
        </w:rPr>
        <w:t xml:space="preserve">зык жизни / </w:t>
      </w:r>
      <w:r w:rsidR="009C7EB9" w:rsidRPr="00454148">
        <w:rPr>
          <w:rFonts w:ascii="Times New Roman" w:eastAsia="Calibri" w:hAnsi="Times New Roman" w:cs="Times New Roman"/>
          <w:sz w:val="28"/>
          <w:szCs w:val="28"/>
          <w:lang w:val="kk-KZ" w:eastAsia="en-US"/>
        </w:rPr>
        <w:t>пер</w:t>
      </w:r>
      <w:r w:rsidRPr="00454148">
        <w:rPr>
          <w:rFonts w:ascii="Times New Roman" w:eastAsia="Calibri" w:hAnsi="Times New Roman" w:cs="Times New Roman"/>
          <w:sz w:val="28"/>
          <w:szCs w:val="28"/>
          <w:lang w:val="kk-KZ" w:eastAsia="en-US"/>
        </w:rPr>
        <w:t>. с анг</w:t>
      </w:r>
      <w:r w:rsidR="009C7EB9" w:rsidRPr="00454148">
        <w:rPr>
          <w:rFonts w:ascii="Times New Roman" w:eastAsia="Calibri" w:hAnsi="Times New Roman" w:cs="Times New Roman"/>
          <w:sz w:val="28"/>
          <w:szCs w:val="28"/>
          <w:lang w:val="kk-KZ" w:eastAsia="en-US"/>
        </w:rPr>
        <w:t>л</w:t>
      </w:r>
      <w:r w:rsidRPr="00454148">
        <w:rPr>
          <w:rFonts w:ascii="Times New Roman" w:eastAsia="Calibri" w:hAnsi="Times New Roman" w:cs="Times New Roman"/>
          <w:sz w:val="28"/>
          <w:szCs w:val="28"/>
          <w:lang w:val="kk-KZ" w:eastAsia="en-US"/>
        </w:rPr>
        <w:t xml:space="preserve">. – М., 2020. </w:t>
      </w:r>
      <w:r w:rsidR="009C7EB9" w:rsidRPr="00454148">
        <w:rPr>
          <w:rFonts w:ascii="Times New Roman" w:eastAsia="Calibri" w:hAnsi="Times New Roman" w:cs="Times New Roman"/>
          <w:sz w:val="28"/>
          <w:szCs w:val="28"/>
          <w:lang w:val="kk-KZ" w:eastAsia="en-US"/>
        </w:rPr>
        <w:t>‒</w:t>
      </w:r>
      <w:r w:rsidRPr="00454148">
        <w:rPr>
          <w:rFonts w:ascii="Times New Roman" w:eastAsia="Calibri" w:hAnsi="Times New Roman" w:cs="Times New Roman"/>
          <w:sz w:val="28"/>
          <w:szCs w:val="28"/>
          <w:lang w:val="kk-KZ" w:eastAsia="en-US"/>
        </w:rPr>
        <w:t xml:space="preserve"> 288 с. </w:t>
      </w:r>
    </w:p>
    <w:p w:rsidR="00233ED6" w:rsidRDefault="00233ED6" w:rsidP="00B1447A">
      <w:pPr>
        <w:spacing w:after="0" w:line="240" w:lineRule="auto"/>
        <w:ind w:firstLine="709"/>
        <w:jc w:val="both"/>
        <w:rPr>
          <w:rFonts w:ascii="Times New Roman" w:eastAsia="Calibri" w:hAnsi="Times New Roman" w:cs="Times New Roman"/>
          <w:sz w:val="28"/>
          <w:szCs w:val="28"/>
          <w:lang w:val="kk-KZ" w:eastAsia="en-US"/>
        </w:rPr>
      </w:pPr>
      <w:r w:rsidRPr="00454148">
        <w:rPr>
          <w:rFonts w:ascii="Times New Roman" w:eastAsia="Calibri" w:hAnsi="Times New Roman" w:cs="Times New Roman"/>
          <w:sz w:val="28"/>
          <w:szCs w:val="28"/>
          <w:lang w:val="kk-KZ" w:eastAsia="en-US"/>
        </w:rPr>
        <w:t xml:space="preserve">228 </w:t>
      </w:r>
      <w:r w:rsidR="00B1447A" w:rsidRPr="00B1447A">
        <w:rPr>
          <w:rFonts w:ascii="Times New Roman" w:hAnsi="Times New Roman" w:cs="Times New Roman"/>
          <w:sz w:val="28"/>
          <w:szCs w:val="28"/>
          <w:lang w:val="kk-KZ"/>
        </w:rPr>
        <w:t>Shalgimbekova K., Smagliy T., Kalimzhanova R., Suleimenova Zh.</w:t>
      </w:r>
      <w:r w:rsidR="00B1447A">
        <w:rPr>
          <w:rFonts w:ascii="Times New Roman" w:hAnsi="Times New Roman" w:cs="Times New Roman"/>
          <w:sz w:val="28"/>
          <w:szCs w:val="28"/>
          <w:lang w:val="en-US"/>
        </w:rPr>
        <w:t>T</w:t>
      </w:r>
      <w:r w:rsidR="00B1447A">
        <w:rPr>
          <w:rFonts w:ascii="Times New Roman" w:hAnsi="Times New Roman" w:cs="Times New Roman"/>
          <w:sz w:val="28"/>
          <w:szCs w:val="28"/>
          <w:lang w:val="kk-KZ"/>
        </w:rPr>
        <w:t>.</w:t>
      </w:r>
      <w:r w:rsidR="00B1447A" w:rsidRPr="00B1447A">
        <w:rPr>
          <w:rFonts w:ascii="Times New Roman" w:hAnsi="Times New Roman" w:cs="Times New Roman"/>
          <w:sz w:val="28"/>
          <w:szCs w:val="28"/>
          <w:lang w:val="kk-KZ"/>
        </w:rPr>
        <w:t xml:space="preserve"> </w:t>
      </w:r>
      <w:r w:rsidR="00B1447A" w:rsidRPr="00B1447A">
        <w:rPr>
          <w:rFonts w:ascii="Times New Roman" w:eastAsia="Calibri" w:hAnsi="Times New Roman" w:cs="Times New Roman"/>
          <w:sz w:val="28"/>
          <w:szCs w:val="28"/>
          <w:lang w:val="kk-KZ" w:eastAsia="en-US"/>
        </w:rPr>
        <w:t xml:space="preserve">Innovative teaching technologies in higher education: efficiency and student motivation // </w:t>
      </w:r>
      <w:r w:rsidR="00B1447A" w:rsidRPr="00B1447A">
        <w:rPr>
          <w:rFonts w:ascii="Times New Roman" w:eastAsia="Times New Roman" w:hAnsi="Times New Roman" w:cs="Times New Roman"/>
          <w:iCs/>
          <w:sz w:val="28"/>
          <w:szCs w:val="28"/>
          <w:lang w:val="kk-KZ" w:eastAsia="ru-RU"/>
        </w:rPr>
        <w:t>Cogent Education, 2024. – Vol. 11, Iss. 1. 2425205.</w:t>
      </w:r>
    </w:p>
    <w:p w:rsidR="007E0507" w:rsidRPr="007E0507" w:rsidRDefault="007E0507" w:rsidP="007E0507">
      <w:pPr>
        <w:spacing w:after="0" w:line="240" w:lineRule="auto"/>
        <w:ind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lastRenderedPageBreak/>
        <w:t xml:space="preserve">229 </w:t>
      </w:r>
      <w:r w:rsidRPr="007E0507">
        <w:rPr>
          <w:rFonts w:ascii="Times New Roman" w:hAnsi="Times New Roman" w:cs="Times New Roman"/>
          <w:sz w:val="28"/>
          <w:szCs w:val="28"/>
          <w:lang w:val="kk-KZ"/>
        </w:rPr>
        <w:t>Seiitkazy P.B., Suleimenova Zh.T., Tussupbekova M.</w:t>
      </w:r>
      <w:r w:rsidRPr="007E0507">
        <w:rPr>
          <w:rFonts w:ascii="Times New Roman" w:eastAsia="Calibri" w:hAnsi="Times New Roman" w:cs="Times New Roman"/>
          <w:sz w:val="28"/>
          <w:szCs w:val="28"/>
          <w:lang w:val="kk-KZ" w:eastAsia="en-US"/>
        </w:rPr>
        <w:t xml:space="preserve"> et al. Examination Of the Scientific and Methodological Foundations of The Formation of Network Communication Culture and Digital Etiquette of Faculty Members at The University // </w:t>
      </w:r>
      <w:r w:rsidRPr="007E0507">
        <w:rPr>
          <w:rFonts w:ascii="Times New Roman" w:eastAsia="Calibri" w:hAnsi="Times New Roman" w:cs="Times New Roman"/>
          <w:sz w:val="28"/>
          <w:szCs w:val="28"/>
          <w:lang w:val="en-US" w:eastAsia="en-US"/>
        </w:rPr>
        <w:t>Journal of Posthumanism</w:t>
      </w:r>
      <w:r w:rsidRPr="007E0507">
        <w:rPr>
          <w:rFonts w:ascii="Times New Roman" w:eastAsia="Calibri" w:hAnsi="Times New Roman" w:cs="Times New Roman"/>
          <w:sz w:val="28"/>
          <w:szCs w:val="28"/>
          <w:lang w:val="kk-KZ" w:eastAsia="en-US"/>
        </w:rPr>
        <w:t xml:space="preserve">. – 2025. – </w:t>
      </w:r>
      <w:r w:rsidRPr="007E0507">
        <w:rPr>
          <w:rFonts w:ascii="Times New Roman" w:eastAsia="Calibri" w:hAnsi="Times New Roman" w:cs="Times New Roman"/>
          <w:sz w:val="28"/>
          <w:szCs w:val="28"/>
          <w:lang w:val="en-US" w:eastAsia="en-US"/>
        </w:rPr>
        <w:t>Vol</w:t>
      </w:r>
      <w:r w:rsidRPr="007E0507">
        <w:rPr>
          <w:rFonts w:ascii="Times New Roman" w:eastAsia="Calibri" w:hAnsi="Times New Roman" w:cs="Times New Roman"/>
          <w:sz w:val="28"/>
          <w:szCs w:val="28"/>
          <w:lang w:val="kk-KZ" w:eastAsia="en-US"/>
        </w:rPr>
        <w:t xml:space="preserve">. 5, No. 1. - </w:t>
      </w:r>
      <w:r w:rsidRPr="007E0507">
        <w:rPr>
          <w:rFonts w:ascii="Times New Roman" w:eastAsia="Calibri" w:hAnsi="Times New Roman" w:cs="Times New Roman"/>
          <w:sz w:val="28"/>
          <w:szCs w:val="28"/>
          <w:lang w:val="en-US" w:eastAsia="en-US"/>
        </w:rPr>
        <w:t>P</w:t>
      </w:r>
      <w:r w:rsidRPr="007E0507">
        <w:rPr>
          <w:rFonts w:ascii="Times New Roman" w:eastAsia="Calibri" w:hAnsi="Times New Roman" w:cs="Times New Roman"/>
          <w:sz w:val="28"/>
          <w:szCs w:val="28"/>
          <w:lang w:val="kk-KZ" w:eastAsia="en-US"/>
        </w:rPr>
        <w:t xml:space="preserve">. 182–189.  </w:t>
      </w:r>
    </w:p>
    <w:p w:rsidR="00233ED6" w:rsidRPr="00233ED6" w:rsidRDefault="00233ED6" w:rsidP="00611269">
      <w:pPr>
        <w:tabs>
          <w:tab w:val="left" w:pos="567"/>
          <w:tab w:val="left" w:pos="870"/>
          <w:tab w:val="left" w:pos="8214"/>
        </w:tabs>
        <w:spacing w:after="0" w:line="240" w:lineRule="auto"/>
        <w:ind w:right="-1" w:firstLine="709"/>
        <w:contextualSpacing/>
        <w:jc w:val="both"/>
        <w:rPr>
          <w:rFonts w:ascii="Times New Roman" w:eastAsia="Calibri" w:hAnsi="Times New Roman" w:cs="Times New Roman"/>
          <w:sz w:val="28"/>
          <w:szCs w:val="28"/>
          <w:lang w:val="kk-KZ" w:eastAsia="en-US"/>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454148" w:rsidRDefault="00454148" w:rsidP="00404817">
      <w:pPr>
        <w:suppressAutoHyphens/>
        <w:spacing w:after="0" w:line="240" w:lineRule="auto"/>
        <w:jc w:val="center"/>
        <w:rPr>
          <w:rFonts w:ascii="Times New Roman" w:eastAsia="Times New Roman" w:hAnsi="Times New Roman" w:cs="Times New Roman"/>
          <w:b/>
          <w:sz w:val="28"/>
          <w:szCs w:val="28"/>
          <w:lang w:val="kk-KZ" w:eastAsia="ar-SA"/>
        </w:rPr>
      </w:pPr>
    </w:p>
    <w:p w:rsidR="00911DEF" w:rsidRDefault="00911DEF" w:rsidP="00404817">
      <w:pPr>
        <w:suppressAutoHyphens/>
        <w:spacing w:after="0" w:line="240" w:lineRule="auto"/>
        <w:jc w:val="center"/>
        <w:rPr>
          <w:rFonts w:ascii="Times New Roman" w:eastAsia="Times New Roman" w:hAnsi="Times New Roman" w:cs="Times New Roman"/>
          <w:b/>
          <w:sz w:val="28"/>
          <w:szCs w:val="28"/>
          <w:lang w:val="en-US" w:eastAsia="ar-SA"/>
        </w:rPr>
      </w:pPr>
      <w:r>
        <w:rPr>
          <w:rFonts w:ascii="Times New Roman" w:eastAsia="Times New Roman" w:hAnsi="Times New Roman" w:cs="Times New Roman"/>
          <w:b/>
          <w:sz w:val="28"/>
          <w:szCs w:val="28"/>
          <w:lang w:val="kk-KZ" w:eastAsia="ar-SA"/>
        </w:rPr>
        <w:lastRenderedPageBreak/>
        <w:t>ҚОСЫМША А</w:t>
      </w:r>
    </w:p>
    <w:p w:rsidR="00EB1357" w:rsidRDefault="00EB1357" w:rsidP="00404817">
      <w:pPr>
        <w:suppressAutoHyphens/>
        <w:spacing w:after="0" w:line="240" w:lineRule="auto"/>
        <w:jc w:val="center"/>
        <w:rPr>
          <w:rFonts w:ascii="Times New Roman" w:eastAsia="Times New Roman" w:hAnsi="Times New Roman" w:cs="Times New Roman"/>
          <w:b/>
          <w:sz w:val="28"/>
          <w:szCs w:val="28"/>
          <w:lang w:val="en-US" w:eastAsia="ar-SA"/>
        </w:rPr>
      </w:pPr>
    </w:p>
    <w:p w:rsidR="00EB1357" w:rsidRPr="00EB1357" w:rsidRDefault="00EB1357" w:rsidP="00404817">
      <w:pPr>
        <w:suppressAutoHyphens/>
        <w:spacing w:after="0" w:line="240" w:lineRule="auto"/>
        <w:jc w:val="center"/>
        <w:rPr>
          <w:rFonts w:ascii="Times New Roman" w:eastAsia="Times New Roman" w:hAnsi="Times New Roman" w:cs="Times New Roman"/>
          <w:b/>
          <w:sz w:val="28"/>
          <w:szCs w:val="28"/>
          <w:lang w:val="en-US" w:eastAsia="ar-SA"/>
        </w:rPr>
      </w:pPr>
      <w:r w:rsidRPr="00851331">
        <w:rPr>
          <w:rFonts w:ascii="Times New Roman" w:eastAsia="Calibri" w:hAnsi="Times New Roman" w:cs="Times New Roman"/>
          <w:caps/>
          <w:sz w:val="28"/>
          <w:szCs w:val="28"/>
          <w:lang w:val="kk-KZ"/>
        </w:rPr>
        <w:t>Е</w:t>
      </w:r>
      <w:r w:rsidRPr="00851331">
        <w:rPr>
          <w:rFonts w:ascii="Times New Roman" w:eastAsia="Calibri" w:hAnsi="Times New Roman" w:cs="Times New Roman"/>
          <w:sz w:val="28"/>
          <w:szCs w:val="28"/>
          <w:lang w:val="kk-KZ"/>
        </w:rPr>
        <w:t>ндіру актілері</w:t>
      </w:r>
    </w:p>
    <w:p w:rsidR="00397329" w:rsidRPr="00397329" w:rsidRDefault="00397329" w:rsidP="00404817">
      <w:pPr>
        <w:suppressAutoHyphens/>
        <w:spacing w:after="0" w:line="240" w:lineRule="auto"/>
        <w:jc w:val="center"/>
        <w:rPr>
          <w:rFonts w:ascii="Times New Roman" w:eastAsia="Times New Roman" w:hAnsi="Times New Roman" w:cs="Times New Roman"/>
          <w:b/>
          <w:sz w:val="28"/>
          <w:szCs w:val="28"/>
          <w:lang w:val="kk-KZ" w:eastAsia="ar-SA"/>
        </w:rPr>
      </w:pPr>
      <w:r w:rsidRPr="00397329">
        <w:rPr>
          <w:rFonts w:ascii="Times New Roman" w:eastAsia="Times New Roman" w:hAnsi="Times New Roman" w:cs="Times New Roman"/>
          <w:b/>
          <w:noProof/>
          <w:sz w:val="28"/>
          <w:szCs w:val="28"/>
          <w:lang w:val="en-US" w:eastAsia="en-US"/>
        </w:rPr>
        <w:drawing>
          <wp:inline distT="0" distB="0" distL="0" distR="0" wp14:anchorId="57EF1E55" wp14:editId="0B6B8916">
            <wp:extent cx="5833872" cy="7977596"/>
            <wp:effectExtent l="0" t="0" r="0" b="4445"/>
            <wp:docPr id="101" name="Рисунок 101" descr="C:\Users\User\Desktop\ЕНУ КА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ЕНУ КАФ.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46853" cy="7995347"/>
                    </a:xfrm>
                    <a:prstGeom prst="rect">
                      <a:avLst/>
                    </a:prstGeom>
                    <a:noFill/>
                    <a:ln>
                      <a:noFill/>
                    </a:ln>
                  </pic:spPr>
                </pic:pic>
              </a:graphicData>
            </a:graphic>
          </wp:inline>
        </w:drawing>
      </w:r>
    </w:p>
    <w:p w:rsidR="00397329" w:rsidRPr="00397329" w:rsidRDefault="00397329" w:rsidP="00F27014">
      <w:pPr>
        <w:suppressAutoHyphens/>
        <w:spacing w:after="0" w:line="240" w:lineRule="auto"/>
        <w:rPr>
          <w:rFonts w:ascii="Times New Roman" w:eastAsia="Times New Roman" w:hAnsi="Times New Roman" w:cs="Times New Roman"/>
          <w:b/>
          <w:sz w:val="28"/>
          <w:szCs w:val="28"/>
          <w:lang w:val="kk-KZ" w:eastAsia="ar-SA"/>
        </w:rPr>
      </w:pPr>
      <w:r w:rsidRPr="00397329">
        <w:rPr>
          <w:rFonts w:ascii="Times New Roman" w:eastAsia="Times New Roman" w:hAnsi="Times New Roman" w:cs="Times New Roman"/>
          <w:b/>
          <w:noProof/>
          <w:sz w:val="28"/>
          <w:szCs w:val="28"/>
          <w:lang w:val="en-US" w:eastAsia="en-US"/>
        </w:rPr>
        <w:lastRenderedPageBreak/>
        <w:drawing>
          <wp:inline distT="0" distB="0" distL="0" distR="0" wp14:anchorId="3776BB2D" wp14:editId="60F7914D">
            <wp:extent cx="6103345" cy="7991831"/>
            <wp:effectExtent l="0" t="0" r="0" b="0"/>
            <wp:docPr id="121" name="Рисунок 121" descr="Ендіру актісі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Ендіру актісі_page-000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07122" cy="7996777"/>
                    </a:xfrm>
                    <a:prstGeom prst="rect">
                      <a:avLst/>
                    </a:prstGeom>
                    <a:noFill/>
                    <a:ln>
                      <a:noFill/>
                    </a:ln>
                  </pic:spPr>
                </pic:pic>
              </a:graphicData>
            </a:graphic>
          </wp:inline>
        </w:drawing>
      </w:r>
    </w:p>
    <w:p w:rsidR="00397329" w:rsidRPr="00397329" w:rsidRDefault="00397329" w:rsidP="00F27014">
      <w:pPr>
        <w:suppressAutoHyphens/>
        <w:spacing w:after="0" w:line="240" w:lineRule="auto"/>
        <w:rPr>
          <w:rFonts w:ascii="Times New Roman" w:eastAsia="Times New Roman" w:hAnsi="Times New Roman" w:cs="Times New Roman"/>
          <w:b/>
          <w:sz w:val="28"/>
          <w:szCs w:val="28"/>
          <w:lang w:val="kk-KZ" w:eastAsia="ar-SA"/>
        </w:rPr>
      </w:pPr>
    </w:p>
    <w:p w:rsidR="00397329" w:rsidRPr="00397329" w:rsidRDefault="00397329" w:rsidP="00F27014">
      <w:pPr>
        <w:suppressAutoHyphens/>
        <w:spacing w:after="0" w:line="240" w:lineRule="auto"/>
        <w:rPr>
          <w:rFonts w:ascii="Times New Roman" w:eastAsia="Times New Roman" w:hAnsi="Times New Roman" w:cs="Times New Roman"/>
          <w:b/>
          <w:sz w:val="28"/>
          <w:szCs w:val="28"/>
          <w:lang w:val="kk-KZ" w:eastAsia="ar-SA"/>
        </w:rPr>
      </w:pPr>
    </w:p>
    <w:p w:rsidR="00397329" w:rsidRDefault="00397329" w:rsidP="00F27014">
      <w:pPr>
        <w:suppressAutoHyphens/>
        <w:spacing w:after="0" w:line="240" w:lineRule="auto"/>
        <w:rPr>
          <w:rFonts w:ascii="Times New Roman" w:eastAsia="Times New Roman" w:hAnsi="Times New Roman" w:cs="Times New Roman"/>
          <w:b/>
          <w:sz w:val="28"/>
          <w:szCs w:val="28"/>
          <w:lang w:val="kk-KZ" w:eastAsia="ar-SA"/>
        </w:rPr>
      </w:pPr>
    </w:p>
    <w:p w:rsidR="00D15537" w:rsidRDefault="00D15537" w:rsidP="00F27014">
      <w:pPr>
        <w:suppressAutoHyphens/>
        <w:spacing w:after="0" w:line="240" w:lineRule="auto"/>
        <w:rPr>
          <w:rFonts w:ascii="Times New Roman" w:eastAsia="Times New Roman" w:hAnsi="Times New Roman" w:cs="Times New Roman"/>
          <w:b/>
          <w:sz w:val="28"/>
          <w:szCs w:val="28"/>
          <w:lang w:val="kk-KZ" w:eastAsia="ar-SA"/>
        </w:rPr>
      </w:pPr>
    </w:p>
    <w:p w:rsidR="00404817" w:rsidRDefault="00404817" w:rsidP="00F27014">
      <w:pPr>
        <w:suppressAutoHyphens/>
        <w:spacing w:after="0" w:line="240" w:lineRule="auto"/>
        <w:rPr>
          <w:rFonts w:ascii="Times New Roman" w:eastAsia="Times New Roman" w:hAnsi="Times New Roman" w:cs="Times New Roman"/>
          <w:b/>
          <w:sz w:val="28"/>
          <w:szCs w:val="28"/>
          <w:lang w:val="kk-KZ" w:eastAsia="ar-SA"/>
        </w:rPr>
      </w:pPr>
    </w:p>
    <w:p w:rsidR="00D15537" w:rsidRDefault="00D15537" w:rsidP="00F27014">
      <w:pPr>
        <w:suppressAutoHyphens/>
        <w:spacing w:after="0" w:line="240" w:lineRule="auto"/>
        <w:rPr>
          <w:rFonts w:ascii="Times New Roman" w:eastAsia="Times New Roman" w:hAnsi="Times New Roman" w:cs="Times New Roman"/>
          <w:b/>
          <w:sz w:val="28"/>
          <w:szCs w:val="28"/>
          <w:lang w:val="kk-KZ" w:eastAsia="ar-SA"/>
        </w:rPr>
      </w:pPr>
    </w:p>
    <w:p w:rsidR="00397329" w:rsidRPr="00397329" w:rsidRDefault="00397329" w:rsidP="00F27014">
      <w:pPr>
        <w:suppressAutoHyphens/>
        <w:spacing w:after="0" w:line="240" w:lineRule="auto"/>
        <w:rPr>
          <w:rFonts w:ascii="Times New Roman" w:eastAsia="Times New Roman" w:hAnsi="Times New Roman" w:cs="Times New Roman"/>
          <w:b/>
          <w:sz w:val="28"/>
          <w:szCs w:val="28"/>
          <w:lang w:val="kk-KZ" w:eastAsia="ar-SA"/>
        </w:rPr>
      </w:pPr>
      <w:r w:rsidRPr="00397329">
        <w:rPr>
          <w:rFonts w:ascii="Times New Roman" w:eastAsia="Times New Roman" w:hAnsi="Times New Roman" w:cs="Times New Roman"/>
          <w:b/>
          <w:noProof/>
          <w:sz w:val="28"/>
          <w:szCs w:val="28"/>
          <w:lang w:val="en-US" w:eastAsia="en-US"/>
        </w:rPr>
        <w:lastRenderedPageBreak/>
        <w:drawing>
          <wp:inline distT="0" distB="0" distL="0" distR="0" wp14:anchorId="148E1CA7" wp14:editId="2AEDF8CD">
            <wp:extent cx="5871732" cy="8273667"/>
            <wp:effectExtent l="0" t="0" r="0" b="0"/>
            <wp:docPr id="120" name="Рисунок 120" descr="ЕАГ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ЕАГИ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79140" cy="8284105"/>
                    </a:xfrm>
                    <a:prstGeom prst="rect">
                      <a:avLst/>
                    </a:prstGeom>
                    <a:noFill/>
                    <a:ln>
                      <a:noFill/>
                    </a:ln>
                  </pic:spPr>
                </pic:pic>
              </a:graphicData>
            </a:graphic>
          </wp:inline>
        </w:drawing>
      </w:r>
    </w:p>
    <w:p w:rsidR="00397329" w:rsidRDefault="00397329" w:rsidP="00F27014">
      <w:pPr>
        <w:suppressAutoHyphens/>
        <w:spacing w:after="0" w:line="240" w:lineRule="auto"/>
        <w:rPr>
          <w:rFonts w:ascii="Times New Roman" w:eastAsia="Times New Roman" w:hAnsi="Times New Roman" w:cs="Times New Roman"/>
          <w:b/>
          <w:sz w:val="28"/>
          <w:szCs w:val="28"/>
          <w:lang w:val="kk-KZ" w:eastAsia="ar-SA"/>
        </w:rPr>
      </w:pPr>
    </w:p>
    <w:p w:rsidR="00D15537" w:rsidRDefault="00D15537" w:rsidP="00F27014">
      <w:pPr>
        <w:suppressAutoHyphens/>
        <w:spacing w:after="0" w:line="240" w:lineRule="auto"/>
        <w:rPr>
          <w:rFonts w:ascii="Times New Roman" w:eastAsia="Times New Roman" w:hAnsi="Times New Roman" w:cs="Times New Roman"/>
          <w:b/>
          <w:sz w:val="28"/>
          <w:szCs w:val="28"/>
          <w:lang w:val="kk-KZ" w:eastAsia="ar-SA"/>
        </w:rPr>
      </w:pPr>
    </w:p>
    <w:p w:rsidR="00404817" w:rsidRDefault="00404817" w:rsidP="00F27014">
      <w:pPr>
        <w:suppressAutoHyphens/>
        <w:spacing w:after="0" w:line="240" w:lineRule="auto"/>
        <w:rPr>
          <w:rFonts w:ascii="Times New Roman" w:eastAsia="Times New Roman" w:hAnsi="Times New Roman" w:cs="Times New Roman"/>
          <w:b/>
          <w:sz w:val="28"/>
          <w:szCs w:val="28"/>
          <w:lang w:val="kk-KZ" w:eastAsia="ar-SA"/>
        </w:rPr>
      </w:pPr>
    </w:p>
    <w:p w:rsidR="00D15537" w:rsidRDefault="00D15537" w:rsidP="00F27014">
      <w:pPr>
        <w:suppressAutoHyphens/>
        <w:spacing w:after="0" w:line="240" w:lineRule="auto"/>
        <w:rPr>
          <w:rFonts w:ascii="Times New Roman" w:eastAsia="Times New Roman" w:hAnsi="Times New Roman" w:cs="Times New Roman"/>
          <w:b/>
          <w:sz w:val="28"/>
          <w:szCs w:val="28"/>
          <w:lang w:val="kk-KZ" w:eastAsia="ar-SA"/>
        </w:rPr>
      </w:pPr>
    </w:p>
    <w:p w:rsidR="00D15537" w:rsidRPr="00397329" w:rsidRDefault="00D15537" w:rsidP="00192D21">
      <w:pPr>
        <w:suppressAutoHyphens/>
        <w:spacing w:after="0" w:line="240" w:lineRule="auto"/>
        <w:jc w:val="center"/>
        <w:rPr>
          <w:rFonts w:ascii="Times New Roman" w:eastAsia="Times New Roman" w:hAnsi="Times New Roman" w:cs="Times New Roman"/>
          <w:b/>
          <w:sz w:val="28"/>
          <w:szCs w:val="28"/>
          <w:lang w:val="kk-KZ" w:eastAsia="ar-SA"/>
        </w:rPr>
      </w:pPr>
      <w:r>
        <w:rPr>
          <w:rFonts w:ascii="Times New Roman" w:eastAsia="Times New Roman" w:hAnsi="Times New Roman" w:cs="Times New Roman"/>
          <w:b/>
          <w:sz w:val="28"/>
          <w:szCs w:val="28"/>
          <w:lang w:val="kk-KZ" w:eastAsia="ar-SA"/>
        </w:rPr>
        <w:lastRenderedPageBreak/>
        <w:t xml:space="preserve">ҚОСЫМША </w:t>
      </w:r>
      <w:r w:rsidR="00192D21">
        <w:rPr>
          <w:rFonts w:ascii="Times New Roman" w:eastAsia="Times New Roman" w:hAnsi="Times New Roman" w:cs="Times New Roman"/>
          <w:b/>
          <w:sz w:val="28"/>
          <w:szCs w:val="28"/>
          <w:lang w:val="kk-KZ" w:eastAsia="ar-SA"/>
        </w:rPr>
        <w:t>Ә</w:t>
      </w:r>
    </w:p>
    <w:p w:rsidR="00D15537" w:rsidRDefault="00D15537" w:rsidP="00F27014">
      <w:pPr>
        <w:suppressAutoHyphens/>
        <w:spacing w:after="0" w:line="240" w:lineRule="auto"/>
        <w:rPr>
          <w:rFonts w:ascii="Times New Roman" w:eastAsia="Times New Roman" w:hAnsi="Times New Roman" w:cs="Times New Roman"/>
          <w:b/>
          <w:sz w:val="28"/>
          <w:szCs w:val="28"/>
          <w:lang w:val="kk-KZ" w:eastAsia="ar-SA"/>
        </w:rPr>
      </w:pPr>
    </w:p>
    <w:p w:rsidR="00192D21" w:rsidRPr="00397329" w:rsidRDefault="00192D21" w:rsidP="00192D21">
      <w:pPr>
        <w:suppressAutoHyphens/>
        <w:spacing w:after="0" w:line="240" w:lineRule="auto"/>
        <w:jc w:val="center"/>
        <w:rPr>
          <w:rFonts w:ascii="Times New Roman" w:eastAsia="Times New Roman" w:hAnsi="Times New Roman" w:cs="Times New Roman"/>
          <w:b/>
          <w:sz w:val="28"/>
          <w:szCs w:val="28"/>
          <w:lang w:val="kk-KZ" w:eastAsia="ar-SA"/>
        </w:rPr>
      </w:pPr>
      <w:r w:rsidRPr="00851331">
        <w:rPr>
          <w:rFonts w:ascii="Times New Roman" w:eastAsia="Calibri" w:hAnsi="Times New Roman" w:cs="Times New Roman"/>
          <w:caps/>
          <w:sz w:val="28"/>
          <w:szCs w:val="28"/>
          <w:lang w:val="kk-KZ"/>
        </w:rPr>
        <w:t>Ғ</w:t>
      </w:r>
      <w:r>
        <w:rPr>
          <w:rFonts w:ascii="Times New Roman" w:eastAsia="Calibri" w:hAnsi="Times New Roman" w:cs="Times New Roman"/>
          <w:sz w:val="28"/>
          <w:szCs w:val="28"/>
          <w:lang w:val="kk-KZ"/>
        </w:rPr>
        <w:t>ылыми жобалардың</w:t>
      </w:r>
      <w:r w:rsidRPr="00851331">
        <w:rPr>
          <w:rFonts w:ascii="Times New Roman" w:eastAsia="Calibri" w:hAnsi="Times New Roman" w:cs="Times New Roman"/>
          <w:sz w:val="28"/>
          <w:szCs w:val="28"/>
          <w:lang w:val="kk-KZ"/>
        </w:rPr>
        <w:t xml:space="preserve"> орындаушысы екендігін растайтын анықтама</w:t>
      </w:r>
    </w:p>
    <w:p w:rsidR="00397329" w:rsidRDefault="00397329" w:rsidP="00F27014">
      <w:pPr>
        <w:suppressAutoHyphens/>
        <w:spacing w:after="0" w:line="240" w:lineRule="auto"/>
        <w:rPr>
          <w:rFonts w:ascii="Times New Roman" w:eastAsia="Times New Roman" w:hAnsi="Times New Roman" w:cs="Times New Roman"/>
          <w:b/>
          <w:sz w:val="28"/>
          <w:szCs w:val="28"/>
          <w:lang w:val="kk-KZ" w:eastAsia="ar-SA"/>
        </w:rPr>
      </w:pPr>
      <w:r w:rsidRPr="00397329">
        <w:rPr>
          <w:rFonts w:ascii="Times New Roman" w:eastAsia="Times New Roman" w:hAnsi="Times New Roman" w:cs="Times New Roman"/>
          <w:b/>
          <w:noProof/>
          <w:sz w:val="28"/>
          <w:szCs w:val="28"/>
          <w:lang w:val="en-US" w:eastAsia="en-US"/>
        </w:rPr>
        <w:drawing>
          <wp:inline distT="0" distB="0" distL="0" distR="0" wp14:anchorId="066EAAEA" wp14:editId="5E9F8FB3">
            <wp:extent cx="5937885" cy="8339769"/>
            <wp:effectExtent l="0" t="0" r="5715" b="4445"/>
            <wp:docPr id="118" name="Рисунок 118" descr="0,5 МНС Сулейменова 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5 МНС Сулейменова Ж"/>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2548" cy="8346318"/>
                    </a:xfrm>
                    <a:prstGeom prst="rect">
                      <a:avLst/>
                    </a:prstGeom>
                    <a:noFill/>
                    <a:ln>
                      <a:noFill/>
                    </a:ln>
                  </pic:spPr>
                </pic:pic>
              </a:graphicData>
            </a:graphic>
          </wp:inline>
        </w:drawing>
      </w:r>
    </w:p>
    <w:p w:rsidR="009C7EB9" w:rsidRPr="00397329" w:rsidRDefault="009C7EB9" w:rsidP="00F27014">
      <w:pPr>
        <w:suppressAutoHyphens/>
        <w:spacing w:after="0" w:line="240" w:lineRule="auto"/>
        <w:rPr>
          <w:rFonts w:ascii="Times New Roman" w:eastAsia="Times New Roman" w:hAnsi="Times New Roman" w:cs="Times New Roman"/>
          <w:b/>
          <w:sz w:val="28"/>
          <w:szCs w:val="28"/>
          <w:lang w:val="kk-KZ" w:eastAsia="ar-SA"/>
        </w:rPr>
      </w:pPr>
    </w:p>
    <w:p w:rsidR="00956D04" w:rsidRDefault="00956D04" w:rsidP="00956D04">
      <w:pPr>
        <w:widowControl w:val="0"/>
        <w:spacing w:after="0" w:line="240" w:lineRule="auto"/>
        <w:jc w:val="center"/>
        <w:rPr>
          <w:rFonts w:ascii="Times New Roman" w:eastAsia="Calibri" w:hAnsi="Times New Roman" w:cs="Times New Roman"/>
          <w:caps/>
          <w:sz w:val="28"/>
          <w:szCs w:val="28"/>
          <w:lang w:val="kk-KZ"/>
        </w:rPr>
      </w:pPr>
      <w:r w:rsidRPr="00851331">
        <w:rPr>
          <w:rFonts w:ascii="Times New Roman" w:eastAsia="Calibri" w:hAnsi="Times New Roman" w:cs="Times New Roman"/>
          <w:b/>
          <w:caps/>
          <w:sz w:val="28"/>
          <w:szCs w:val="28"/>
          <w:lang w:val="kk-KZ"/>
        </w:rPr>
        <w:lastRenderedPageBreak/>
        <w:t xml:space="preserve">қосымша </w:t>
      </w:r>
      <w:r>
        <w:rPr>
          <w:rFonts w:ascii="Times New Roman" w:eastAsia="Calibri" w:hAnsi="Times New Roman" w:cs="Times New Roman"/>
          <w:b/>
          <w:caps/>
          <w:sz w:val="28"/>
          <w:szCs w:val="28"/>
          <w:lang w:val="kk-KZ"/>
        </w:rPr>
        <w:t>Б</w:t>
      </w:r>
    </w:p>
    <w:p w:rsidR="00956D04" w:rsidRDefault="00956D04" w:rsidP="00956D04">
      <w:pPr>
        <w:widowControl w:val="0"/>
        <w:spacing w:after="0" w:line="240" w:lineRule="auto"/>
        <w:jc w:val="center"/>
        <w:rPr>
          <w:rFonts w:ascii="Times New Roman" w:eastAsia="Calibri" w:hAnsi="Times New Roman" w:cs="Times New Roman"/>
          <w:caps/>
          <w:sz w:val="28"/>
          <w:szCs w:val="28"/>
          <w:lang w:val="kk-KZ"/>
        </w:rPr>
      </w:pPr>
    </w:p>
    <w:p w:rsidR="00956D04" w:rsidRDefault="00956D04" w:rsidP="00956D04">
      <w:pPr>
        <w:widowControl w:val="0"/>
        <w:spacing w:after="0" w:line="240" w:lineRule="auto"/>
        <w:jc w:val="center"/>
        <w:rPr>
          <w:rFonts w:ascii="Times New Roman" w:eastAsia="Times New Roman" w:hAnsi="Times New Roman" w:cs="Times New Roman"/>
          <w:b/>
          <w:sz w:val="28"/>
          <w:szCs w:val="28"/>
          <w:lang w:val="kk-KZ" w:eastAsia="ar-SA"/>
        </w:rPr>
      </w:pPr>
      <w:r w:rsidRPr="00851331">
        <w:rPr>
          <w:rFonts w:ascii="Times New Roman" w:eastAsia="Calibri" w:hAnsi="Times New Roman" w:cs="Times New Roman"/>
          <w:caps/>
          <w:sz w:val="28"/>
          <w:szCs w:val="28"/>
          <w:lang w:val="kk-KZ"/>
        </w:rPr>
        <w:t>а</w:t>
      </w:r>
      <w:r w:rsidRPr="00851331">
        <w:rPr>
          <w:rFonts w:ascii="Times New Roman" w:eastAsia="Calibri" w:hAnsi="Times New Roman" w:cs="Times New Roman"/>
          <w:sz w:val="28"/>
          <w:szCs w:val="28"/>
          <w:lang w:val="kk-KZ"/>
        </w:rPr>
        <w:t>вторлық куәліктер</w:t>
      </w:r>
    </w:p>
    <w:p w:rsidR="00956D04" w:rsidRDefault="00956D04" w:rsidP="00F27014">
      <w:pPr>
        <w:widowControl w:val="0"/>
        <w:spacing w:after="0" w:line="240" w:lineRule="auto"/>
        <w:rPr>
          <w:rFonts w:ascii="Times New Roman" w:eastAsia="Times New Roman" w:hAnsi="Times New Roman" w:cs="Times New Roman"/>
          <w:b/>
          <w:sz w:val="28"/>
          <w:szCs w:val="28"/>
          <w:lang w:val="kk-KZ" w:eastAsia="ar-SA"/>
        </w:rPr>
      </w:pPr>
    </w:p>
    <w:p w:rsidR="00397329" w:rsidRPr="00397329" w:rsidRDefault="00397329" w:rsidP="00F27014">
      <w:pPr>
        <w:widowControl w:val="0"/>
        <w:spacing w:after="0" w:line="240" w:lineRule="auto"/>
        <w:rPr>
          <w:rFonts w:ascii="Times New Roman" w:eastAsia="Times New Roman" w:hAnsi="Times New Roman" w:cs="Times New Roman"/>
          <w:b/>
          <w:sz w:val="28"/>
          <w:szCs w:val="28"/>
          <w:lang w:val="kk-KZ" w:eastAsia="ar-SA"/>
        </w:rPr>
      </w:pPr>
      <w:r w:rsidRPr="00397329">
        <w:rPr>
          <w:rFonts w:ascii="Times New Roman" w:eastAsia="Times New Roman" w:hAnsi="Times New Roman" w:cs="Times New Roman"/>
          <w:b/>
          <w:noProof/>
          <w:sz w:val="28"/>
          <w:szCs w:val="28"/>
          <w:lang w:val="en-US" w:eastAsia="en-US"/>
        </w:rPr>
        <w:drawing>
          <wp:inline distT="0" distB="0" distL="0" distR="0" wp14:anchorId="18F3FB26" wp14:editId="62F6B0AD">
            <wp:extent cx="5758041" cy="8369300"/>
            <wp:effectExtent l="0" t="0" r="0" b="0"/>
            <wp:docPr id="102" name="Рисунок 102" descr="C:\Users\User\Downloads\ilovepdf_pages-to-jpg\Куәлік Этикет Оқу-әдістемелік құрал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lovepdf_pages-to-jpg\Куәлік Этикет Оқу-әдістемелік құрал_page-000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61404" cy="8374189"/>
                    </a:xfrm>
                    <a:prstGeom prst="rect">
                      <a:avLst/>
                    </a:prstGeom>
                    <a:noFill/>
                    <a:ln>
                      <a:noFill/>
                    </a:ln>
                  </pic:spPr>
                </pic:pic>
              </a:graphicData>
            </a:graphic>
          </wp:inline>
        </w:drawing>
      </w:r>
    </w:p>
    <w:p w:rsidR="00397329" w:rsidRPr="00397329" w:rsidRDefault="00397329" w:rsidP="00F27014">
      <w:pPr>
        <w:widowControl w:val="0"/>
        <w:spacing w:after="0" w:line="240" w:lineRule="auto"/>
        <w:rPr>
          <w:rFonts w:ascii="Times New Roman" w:eastAsia="Times New Roman" w:hAnsi="Times New Roman" w:cs="Times New Roman"/>
          <w:b/>
          <w:sz w:val="28"/>
          <w:szCs w:val="28"/>
          <w:lang w:val="kk-KZ" w:eastAsia="ar-SA"/>
        </w:rPr>
      </w:pPr>
      <w:r w:rsidRPr="00397329">
        <w:rPr>
          <w:rFonts w:ascii="Times New Roman" w:eastAsia="Times New Roman" w:hAnsi="Times New Roman" w:cs="Times New Roman"/>
          <w:b/>
          <w:noProof/>
          <w:sz w:val="28"/>
          <w:szCs w:val="28"/>
          <w:lang w:val="en-US" w:eastAsia="en-US"/>
        </w:rPr>
        <w:lastRenderedPageBreak/>
        <w:drawing>
          <wp:inline distT="0" distB="0" distL="0" distR="0" wp14:anchorId="60DEE5F7" wp14:editId="62291DDA">
            <wp:extent cx="5938092" cy="8695055"/>
            <wp:effectExtent l="0" t="0" r="5715" b="0"/>
            <wp:docPr id="103" name="Рисунок 103" descr="C:\Users\User\Downloads\Сөздік\Свидетельство Сөздік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Сөздік\Свидетельство Сөздік_page-0001.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39645" cy="8697329"/>
                    </a:xfrm>
                    <a:prstGeom prst="rect">
                      <a:avLst/>
                    </a:prstGeom>
                    <a:noFill/>
                    <a:ln>
                      <a:noFill/>
                    </a:ln>
                  </pic:spPr>
                </pic:pic>
              </a:graphicData>
            </a:graphic>
          </wp:inline>
        </w:drawing>
      </w:r>
    </w:p>
    <w:p w:rsidR="009420FF" w:rsidRDefault="009420FF" w:rsidP="00F27014">
      <w:pPr>
        <w:spacing w:after="0" w:line="240" w:lineRule="auto"/>
        <w:ind w:firstLine="720"/>
        <w:contextualSpacing/>
        <w:jc w:val="center"/>
        <w:rPr>
          <w:rFonts w:ascii="Times New Roman" w:eastAsia="Calibri" w:hAnsi="Times New Roman" w:cs="Times New Roman"/>
          <w:b/>
          <w:sz w:val="28"/>
          <w:szCs w:val="28"/>
          <w:lang w:val="kk-KZ" w:eastAsia="en-US"/>
        </w:rPr>
      </w:pPr>
    </w:p>
    <w:p w:rsidR="009420FF" w:rsidRDefault="009420FF" w:rsidP="00F27014">
      <w:pPr>
        <w:spacing w:after="0" w:line="240" w:lineRule="auto"/>
        <w:ind w:firstLine="720"/>
        <w:contextualSpacing/>
        <w:jc w:val="center"/>
        <w:rPr>
          <w:rFonts w:ascii="Times New Roman" w:eastAsia="Calibri" w:hAnsi="Times New Roman" w:cs="Times New Roman"/>
          <w:b/>
          <w:sz w:val="28"/>
          <w:szCs w:val="28"/>
          <w:lang w:val="kk-KZ" w:eastAsia="en-US"/>
        </w:rPr>
      </w:pPr>
    </w:p>
    <w:p w:rsidR="00956D04" w:rsidRPr="00397329" w:rsidRDefault="00956D04" w:rsidP="00956D04">
      <w:pPr>
        <w:widowControl w:val="0"/>
        <w:spacing w:after="0" w:line="240" w:lineRule="auto"/>
        <w:rPr>
          <w:rFonts w:ascii="Times New Roman" w:eastAsia="Times New Roman" w:hAnsi="Times New Roman" w:cs="Times New Roman"/>
          <w:b/>
          <w:sz w:val="28"/>
          <w:szCs w:val="28"/>
          <w:lang w:val="kk-KZ" w:eastAsia="ar-SA"/>
        </w:rPr>
      </w:pPr>
      <w:r w:rsidRPr="00397329">
        <w:rPr>
          <w:rFonts w:ascii="Times New Roman" w:eastAsia="Times New Roman" w:hAnsi="Times New Roman" w:cs="Times New Roman"/>
          <w:b/>
          <w:noProof/>
          <w:sz w:val="28"/>
          <w:szCs w:val="28"/>
          <w:lang w:val="en-US" w:eastAsia="en-US"/>
        </w:rPr>
        <w:lastRenderedPageBreak/>
        <w:drawing>
          <wp:inline distT="0" distB="0" distL="0" distR="0" wp14:anchorId="3C41C395" wp14:editId="41F90126">
            <wp:extent cx="5982159" cy="8695055"/>
            <wp:effectExtent l="0" t="0" r="0" b="0"/>
            <wp:docPr id="104" name="Рисунок 104" descr="C:\Users\User\Downloads\психодиагностика\Свидетельство Психодиагностик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психодиагностика\Свидетельство Психодиагностика_page-0001.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84155" cy="8697956"/>
                    </a:xfrm>
                    <a:prstGeom prst="rect">
                      <a:avLst/>
                    </a:prstGeom>
                    <a:noFill/>
                    <a:ln>
                      <a:noFill/>
                    </a:ln>
                  </pic:spPr>
                </pic:pic>
              </a:graphicData>
            </a:graphic>
          </wp:inline>
        </w:drawing>
      </w:r>
    </w:p>
    <w:p w:rsidR="00956D04" w:rsidRDefault="00956D04" w:rsidP="00F27014">
      <w:pPr>
        <w:spacing w:after="0" w:line="240" w:lineRule="auto"/>
        <w:ind w:firstLine="720"/>
        <w:contextualSpacing/>
        <w:jc w:val="center"/>
        <w:rPr>
          <w:rFonts w:ascii="Times New Roman" w:eastAsia="Calibri" w:hAnsi="Times New Roman" w:cs="Times New Roman"/>
          <w:b/>
          <w:sz w:val="28"/>
          <w:szCs w:val="28"/>
          <w:lang w:val="kk-KZ" w:eastAsia="en-US"/>
        </w:rPr>
      </w:pPr>
    </w:p>
    <w:p w:rsidR="00956D04" w:rsidRDefault="00956D04" w:rsidP="00F27014">
      <w:pPr>
        <w:spacing w:after="0" w:line="240" w:lineRule="auto"/>
        <w:ind w:firstLine="720"/>
        <w:contextualSpacing/>
        <w:jc w:val="center"/>
        <w:rPr>
          <w:rFonts w:ascii="Times New Roman" w:eastAsia="Calibri" w:hAnsi="Times New Roman" w:cs="Times New Roman"/>
          <w:b/>
          <w:sz w:val="28"/>
          <w:szCs w:val="28"/>
          <w:lang w:val="kk-KZ" w:eastAsia="en-US"/>
        </w:rPr>
      </w:pPr>
    </w:p>
    <w:p w:rsidR="00956D04" w:rsidRDefault="00956D04" w:rsidP="00956D04">
      <w:pPr>
        <w:spacing w:after="0" w:line="240" w:lineRule="auto"/>
        <w:contextualSpacing/>
        <w:jc w:val="center"/>
        <w:rPr>
          <w:rFonts w:ascii="Times New Roman" w:eastAsia="Calibri" w:hAnsi="Times New Roman" w:cs="Times New Roman"/>
          <w:b/>
          <w:sz w:val="28"/>
          <w:szCs w:val="28"/>
          <w:lang w:val="kk-KZ" w:eastAsia="en-US"/>
        </w:rPr>
      </w:pPr>
      <w:r w:rsidRPr="00397329">
        <w:rPr>
          <w:rFonts w:ascii="Times New Roman" w:eastAsia="Times New Roman" w:hAnsi="Times New Roman" w:cs="Times New Roman"/>
          <w:b/>
          <w:noProof/>
          <w:sz w:val="28"/>
          <w:szCs w:val="28"/>
          <w:lang w:val="en-US" w:eastAsia="en-US"/>
        </w:rPr>
        <w:lastRenderedPageBreak/>
        <w:drawing>
          <wp:inline distT="0" distB="0" distL="0" distR="0" wp14:anchorId="20E3BC97" wp14:editId="5BC6AAAC">
            <wp:extent cx="5938092" cy="8695055"/>
            <wp:effectExtent l="0" t="0" r="5715" b="0"/>
            <wp:docPr id="105" name="Рисунок 105" descr="C:\Users\User\Downloads\тренинг\Свидетельство Тренинг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тренинг\Свидетельство Тренинг_page-0001.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8940" cy="8696297"/>
                    </a:xfrm>
                    <a:prstGeom prst="rect">
                      <a:avLst/>
                    </a:prstGeom>
                    <a:noFill/>
                    <a:ln>
                      <a:noFill/>
                    </a:ln>
                  </pic:spPr>
                </pic:pic>
              </a:graphicData>
            </a:graphic>
          </wp:inline>
        </w:drawing>
      </w:r>
    </w:p>
    <w:p w:rsidR="00956D04" w:rsidRDefault="00956D04" w:rsidP="00F27014">
      <w:pPr>
        <w:spacing w:after="0" w:line="240" w:lineRule="auto"/>
        <w:ind w:firstLine="720"/>
        <w:contextualSpacing/>
        <w:jc w:val="center"/>
        <w:rPr>
          <w:rFonts w:ascii="Times New Roman" w:eastAsia="Calibri" w:hAnsi="Times New Roman" w:cs="Times New Roman"/>
          <w:b/>
          <w:sz w:val="28"/>
          <w:szCs w:val="28"/>
          <w:lang w:val="kk-KZ" w:eastAsia="en-US"/>
        </w:rPr>
      </w:pPr>
    </w:p>
    <w:p w:rsidR="00956D04" w:rsidRDefault="00956D04" w:rsidP="00F27014">
      <w:pPr>
        <w:spacing w:after="0" w:line="240" w:lineRule="auto"/>
        <w:ind w:firstLine="720"/>
        <w:contextualSpacing/>
        <w:jc w:val="center"/>
        <w:rPr>
          <w:rFonts w:ascii="Times New Roman" w:eastAsia="Calibri" w:hAnsi="Times New Roman" w:cs="Times New Roman"/>
          <w:b/>
          <w:sz w:val="28"/>
          <w:szCs w:val="28"/>
          <w:lang w:val="kk-KZ" w:eastAsia="en-US"/>
        </w:rPr>
      </w:pPr>
    </w:p>
    <w:p w:rsidR="00217398" w:rsidRDefault="00217398" w:rsidP="00217398">
      <w:pPr>
        <w:widowControl w:val="0"/>
        <w:spacing w:after="0" w:line="240" w:lineRule="auto"/>
        <w:jc w:val="center"/>
        <w:rPr>
          <w:rFonts w:ascii="Times New Roman" w:eastAsia="Times New Roman" w:hAnsi="Times New Roman" w:cs="Times New Roman"/>
          <w:b/>
          <w:sz w:val="28"/>
          <w:szCs w:val="28"/>
          <w:lang w:val="kk-KZ" w:eastAsia="ar-SA"/>
        </w:rPr>
      </w:pPr>
      <w:r>
        <w:rPr>
          <w:rFonts w:ascii="Times New Roman" w:eastAsia="Times New Roman" w:hAnsi="Times New Roman" w:cs="Times New Roman"/>
          <w:b/>
          <w:sz w:val="28"/>
          <w:szCs w:val="28"/>
          <w:lang w:val="kk-KZ" w:eastAsia="ar-SA"/>
        </w:rPr>
        <w:lastRenderedPageBreak/>
        <w:t>ҚОСЫМША В</w:t>
      </w:r>
    </w:p>
    <w:p w:rsidR="00217398" w:rsidRPr="00217398" w:rsidRDefault="00217398" w:rsidP="00217398">
      <w:pPr>
        <w:widowControl w:val="0"/>
        <w:spacing w:after="0" w:line="240" w:lineRule="auto"/>
        <w:jc w:val="right"/>
        <w:rPr>
          <w:b/>
          <w:lang w:val="kk-KZ"/>
        </w:rPr>
      </w:pPr>
    </w:p>
    <w:p w:rsidR="00217398" w:rsidRDefault="00217398" w:rsidP="00217398">
      <w:pPr>
        <w:widowControl w:val="0"/>
        <w:spacing w:after="0" w:line="240" w:lineRule="auto"/>
        <w:jc w:val="center"/>
        <w:rPr>
          <w:rFonts w:ascii="Calibri" w:eastAsia="Calibri" w:hAnsi="Calibri" w:cs="Times New Roman"/>
          <w:lang w:val="kk-KZ" w:eastAsia="en-US"/>
        </w:rPr>
      </w:pPr>
      <w:r w:rsidRPr="00956D04">
        <w:rPr>
          <w:rFonts w:ascii="Times New Roman" w:eastAsia="Calibri" w:hAnsi="Times New Roman" w:cs="Times New Roman"/>
          <w:bCs/>
          <w:sz w:val="28"/>
          <w:szCs w:val="28"/>
          <w:lang w:val="kk-KZ"/>
        </w:rPr>
        <w:t>Жарияланған кейбір мақалалардың сілтемесі</w:t>
      </w:r>
      <w:r w:rsidRPr="00217398">
        <w:rPr>
          <w:rFonts w:ascii="Calibri" w:eastAsia="Calibri" w:hAnsi="Calibri" w:cs="Times New Roman"/>
          <w:lang w:val="kk-KZ" w:eastAsia="en-US"/>
        </w:rPr>
        <w:t xml:space="preserve"> </w:t>
      </w:r>
    </w:p>
    <w:p w:rsidR="00217398" w:rsidRPr="00956D04" w:rsidRDefault="00217398" w:rsidP="00217398">
      <w:pPr>
        <w:widowControl w:val="0"/>
        <w:spacing w:after="0" w:line="240" w:lineRule="auto"/>
        <w:jc w:val="center"/>
        <w:rPr>
          <w:rFonts w:ascii="Calibri" w:eastAsia="Calibri" w:hAnsi="Calibri" w:cs="Times New Roman"/>
          <w:lang w:val="kk-KZ" w:eastAsia="en-US"/>
        </w:rPr>
      </w:pPr>
    </w:p>
    <w:p w:rsidR="00217398" w:rsidRPr="00397329" w:rsidRDefault="00217398" w:rsidP="00217398">
      <w:pPr>
        <w:widowControl w:val="0"/>
        <w:spacing w:after="0" w:line="240" w:lineRule="auto"/>
        <w:jc w:val="center"/>
        <w:rPr>
          <w:rFonts w:ascii="Calibri" w:eastAsia="Calibri" w:hAnsi="Calibri" w:cs="Times New Roman"/>
          <w:noProof/>
          <w:lang w:val="en-US" w:eastAsia="en-US"/>
        </w:rPr>
      </w:pPr>
      <w:r w:rsidRPr="00397329">
        <w:rPr>
          <w:rFonts w:ascii="Calibri" w:eastAsia="Calibri" w:hAnsi="Calibri" w:cs="Times New Roman"/>
          <w:noProof/>
          <w:lang w:val="en-US" w:eastAsia="en-US"/>
        </w:rPr>
        <w:drawing>
          <wp:inline distT="0" distB="0" distL="0" distR="0" wp14:anchorId="1EA6FBEE" wp14:editId="071B8BBE">
            <wp:extent cx="5958672" cy="3053557"/>
            <wp:effectExtent l="0" t="0" r="4445" b="0"/>
            <wp:docPr id="117" name="Рисунок 1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79643" cy="3064304"/>
                    </a:xfrm>
                    <a:prstGeom prst="rect">
                      <a:avLst/>
                    </a:prstGeom>
                    <a:noFill/>
                    <a:ln>
                      <a:noFill/>
                    </a:ln>
                  </pic:spPr>
                </pic:pic>
              </a:graphicData>
            </a:graphic>
          </wp:inline>
        </w:drawing>
      </w:r>
    </w:p>
    <w:p w:rsidR="00217398" w:rsidRPr="00956D04" w:rsidRDefault="00217398" w:rsidP="00217398">
      <w:pPr>
        <w:widowControl w:val="0"/>
        <w:spacing w:after="0" w:line="240" w:lineRule="auto"/>
        <w:rPr>
          <w:rFonts w:ascii="Calibri" w:eastAsia="Calibri" w:hAnsi="Calibri" w:cs="Times New Roman"/>
          <w:noProof/>
          <w:sz w:val="16"/>
          <w:szCs w:val="16"/>
          <w:lang w:val="en-US" w:eastAsia="en-US"/>
        </w:rPr>
      </w:pPr>
    </w:p>
    <w:p w:rsidR="00217398" w:rsidRDefault="00217398" w:rsidP="00217398">
      <w:pPr>
        <w:shd w:val="clear" w:color="auto" w:fill="FFFFFF"/>
        <w:spacing w:after="0" w:line="240" w:lineRule="auto"/>
        <w:jc w:val="center"/>
        <w:outlineLvl w:val="0"/>
        <w:rPr>
          <w:rFonts w:ascii="Times New Roman" w:eastAsia="Times New Roman" w:hAnsi="Times New Roman" w:cs="Times New Roman"/>
          <w:bCs/>
          <w:color w:val="2C2F34"/>
          <w:kern w:val="36"/>
          <w:sz w:val="28"/>
          <w:szCs w:val="28"/>
          <w:lang w:val="kk-KZ" w:eastAsia="en-US"/>
        </w:rPr>
      </w:pPr>
      <w:r>
        <w:rPr>
          <w:rFonts w:ascii="Times New Roman" w:eastAsia="Times New Roman" w:hAnsi="Times New Roman" w:cs="Times New Roman"/>
          <w:bCs/>
          <w:color w:val="2C2F34"/>
          <w:kern w:val="36"/>
          <w:sz w:val="28"/>
          <w:szCs w:val="28"/>
          <w:lang w:val="kk-KZ" w:eastAsia="en-US"/>
        </w:rPr>
        <w:t xml:space="preserve">Сурет В.1 – </w:t>
      </w:r>
      <w:r w:rsidRPr="00140FED">
        <w:rPr>
          <w:rFonts w:ascii="Times New Roman" w:eastAsia="Times New Roman" w:hAnsi="Times New Roman" w:cs="Times New Roman"/>
          <w:bCs/>
          <w:color w:val="2C2F34"/>
          <w:kern w:val="36"/>
          <w:sz w:val="28"/>
          <w:szCs w:val="28"/>
          <w:lang w:eastAsia="en-US"/>
        </w:rPr>
        <w:t>Цифрлық этикет және оның перспективалары</w:t>
      </w:r>
    </w:p>
    <w:p w:rsidR="00217398" w:rsidRDefault="00217398" w:rsidP="00217398">
      <w:pPr>
        <w:shd w:val="clear" w:color="auto" w:fill="FFFFFF"/>
        <w:spacing w:after="0" w:line="240" w:lineRule="auto"/>
        <w:ind w:firstLine="708"/>
        <w:outlineLvl w:val="0"/>
        <w:rPr>
          <w:rFonts w:ascii="Times New Roman" w:eastAsia="Times New Roman" w:hAnsi="Times New Roman" w:cs="Times New Roman"/>
          <w:bCs/>
          <w:color w:val="2C2F34"/>
          <w:kern w:val="36"/>
          <w:sz w:val="28"/>
          <w:szCs w:val="28"/>
          <w:lang w:val="kk-KZ" w:eastAsia="en-US"/>
        </w:rPr>
      </w:pPr>
    </w:p>
    <w:p w:rsidR="00217398" w:rsidRPr="00397329" w:rsidRDefault="00217398" w:rsidP="00217398">
      <w:pPr>
        <w:widowControl w:val="0"/>
        <w:spacing w:after="0" w:line="240" w:lineRule="auto"/>
        <w:jc w:val="center"/>
        <w:rPr>
          <w:rFonts w:ascii="Calibri" w:eastAsia="Calibri" w:hAnsi="Calibri" w:cs="Times New Roman"/>
          <w:noProof/>
          <w:lang w:val="en-US" w:eastAsia="en-US"/>
        </w:rPr>
      </w:pPr>
      <w:r w:rsidRPr="00385BF1">
        <w:rPr>
          <w:rFonts w:ascii="Calibri" w:eastAsia="Calibri" w:hAnsi="Calibri" w:cs="Times New Roman"/>
          <w:noProof/>
          <w:lang w:val="en-US" w:eastAsia="en-US"/>
        </w:rPr>
        <w:drawing>
          <wp:inline distT="0" distB="0" distL="0" distR="0" wp14:anchorId="46CCA6EE" wp14:editId="342CC710">
            <wp:extent cx="5939206" cy="3598545"/>
            <wp:effectExtent l="0" t="0" r="4445" b="1905"/>
            <wp:docPr id="29" name="Рисунок 29"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39790" cy="3598899"/>
                    </a:xfrm>
                    <a:prstGeom prst="rect">
                      <a:avLst/>
                    </a:prstGeom>
                    <a:noFill/>
                    <a:ln>
                      <a:noFill/>
                    </a:ln>
                  </pic:spPr>
                </pic:pic>
              </a:graphicData>
            </a:graphic>
          </wp:inline>
        </w:drawing>
      </w:r>
    </w:p>
    <w:p w:rsidR="00217398" w:rsidRDefault="00217398" w:rsidP="00217398">
      <w:pPr>
        <w:widowControl w:val="0"/>
        <w:spacing w:after="0" w:line="240" w:lineRule="auto"/>
        <w:jc w:val="right"/>
        <w:rPr>
          <w:rFonts w:ascii="Times New Roman" w:eastAsia="Times New Roman" w:hAnsi="Times New Roman" w:cs="Times New Roman"/>
          <w:b/>
          <w:sz w:val="28"/>
          <w:szCs w:val="28"/>
          <w:lang w:val="kk-KZ" w:eastAsia="ar-SA"/>
        </w:rPr>
      </w:pPr>
    </w:p>
    <w:p w:rsidR="00217398" w:rsidRDefault="00217398" w:rsidP="00217398">
      <w:pPr>
        <w:shd w:val="clear" w:color="auto" w:fill="FFFFFF"/>
        <w:spacing w:after="0" w:line="240" w:lineRule="auto"/>
        <w:jc w:val="center"/>
        <w:outlineLvl w:val="0"/>
        <w:rPr>
          <w:rFonts w:ascii="Times New Roman" w:eastAsia="Times New Roman" w:hAnsi="Times New Roman" w:cs="Times New Roman"/>
          <w:bCs/>
          <w:color w:val="2C2F34"/>
          <w:kern w:val="36"/>
          <w:sz w:val="28"/>
          <w:szCs w:val="28"/>
          <w:lang w:val="kk-KZ" w:eastAsia="en-US"/>
        </w:rPr>
      </w:pPr>
      <w:r w:rsidRPr="00956D04">
        <w:rPr>
          <w:rFonts w:ascii="Times New Roman" w:eastAsia="Times New Roman" w:hAnsi="Times New Roman" w:cs="Times New Roman"/>
          <w:sz w:val="28"/>
          <w:szCs w:val="28"/>
          <w:lang w:val="kk-KZ" w:eastAsia="ar-SA"/>
        </w:rPr>
        <w:t xml:space="preserve">Сурет </w:t>
      </w:r>
      <w:r>
        <w:rPr>
          <w:rFonts w:ascii="Times New Roman" w:eastAsia="Times New Roman" w:hAnsi="Times New Roman" w:cs="Times New Roman"/>
          <w:sz w:val="28"/>
          <w:szCs w:val="28"/>
          <w:lang w:val="kk-KZ" w:eastAsia="ar-SA"/>
        </w:rPr>
        <w:t>В</w:t>
      </w:r>
      <w:r w:rsidRPr="00956D04">
        <w:rPr>
          <w:rFonts w:ascii="Times New Roman" w:eastAsia="Times New Roman" w:hAnsi="Times New Roman" w:cs="Times New Roman"/>
          <w:sz w:val="28"/>
          <w:szCs w:val="28"/>
          <w:lang w:val="kk-KZ" w:eastAsia="ar-SA"/>
        </w:rPr>
        <w:t>.2 –</w:t>
      </w:r>
      <w:r>
        <w:rPr>
          <w:rFonts w:ascii="Times New Roman" w:eastAsia="Times New Roman" w:hAnsi="Times New Roman" w:cs="Times New Roman"/>
          <w:b/>
          <w:sz w:val="28"/>
          <w:szCs w:val="28"/>
          <w:lang w:val="kk-KZ" w:eastAsia="ar-SA"/>
        </w:rPr>
        <w:t xml:space="preserve"> </w:t>
      </w:r>
      <w:r w:rsidRPr="00140FED">
        <w:rPr>
          <w:rFonts w:ascii="Times New Roman" w:eastAsia="Times New Roman" w:hAnsi="Times New Roman" w:cs="Times New Roman"/>
          <w:bCs/>
          <w:color w:val="2C2F34"/>
          <w:kern w:val="36"/>
          <w:sz w:val="28"/>
          <w:szCs w:val="28"/>
          <w:lang w:val="kk-KZ" w:eastAsia="en-US"/>
        </w:rPr>
        <w:t>Студенттердің цифрлық этикетін дамытуға медиабілімнің әсері</w:t>
      </w:r>
    </w:p>
    <w:p w:rsidR="00217398" w:rsidRDefault="00217398" w:rsidP="00217398">
      <w:pPr>
        <w:widowControl w:val="0"/>
        <w:spacing w:after="0" w:line="240" w:lineRule="auto"/>
        <w:jc w:val="center"/>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jc w:val="center"/>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jc w:val="center"/>
        <w:rPr>
          <w:rFonts w:ascii="Times New Roman" w:eastAsia="Times New Roman" w:hAnsi="Times New Roman" w:cs="Times New Roman"/>
          <w:b/>
          <w:sz w:val="28"/>
          <w:szCs w:val="28"/>
          <w:lang w:val="kk-KZ" w:eastAsia="ar-SA"/>
        </w:rPr>
      </w:pPr>
    </w:p>
    <w:p w:rsidR="00217398" w:rsidRDefault="00217398" w:rsidP="00956D04">
      <w:pPr>
        <w:spacing w:after="0" w:line="240" w:lineRule="auto"/>
        <w:contextualSpacing/>
        <w:jc w:val="center"/>
        <w:rPr>
          <w:rFonts w:ascii="Times New Roman" w:eastAsia="Calibri" w:hAnsi="Times New Roman" w:cs="Times New Roman"/>
          <w:b/>
          <w:sz w:val="28"/>
          <w:szCs w:val="28"/>
          <w:lang w:val="kk-KZ" w:eastAsia="en-US"/>
        </w:rPr>
      </w:pPr>
    </w:p>
    <w:p w:rsidR="00956D04" w:rsidRDefault="00956D04" w:rsidP="00956D04">
      <w:pPr>
        <w:spacing w:after="0" w:line="240" w:lineRule="auto"/>
        <w:contextualSpacing/>
        <w:jc w:val="center"/>
        <w:rPr>
          <w:rFonts w:ascii="Times New Roman" w:eastAsia="Calibri" w:hAnsi="Times New Roman" w:cs="Times New Roman"/>
          <w:b/>
          <w:sz w:val="28"/>
          <w:szCs w:val="28"/>
          <w:lang w:val="kk-KZ" w:eastAsia="en-US"/>
        </w:rPr>
      </w:pPr>
      <w:r>
        <w:rPr>
          <w:rFonts w:ascii="Times New Roman" w:eastAsia="Calibri" w:hAnsi="Times New Roman" w:cs="Times New Roman"/>
          <w:b/>
          <w:sz w:val="28"/>
          <w:szCs w:val="28"/>
          <w:lang w:val="kk-KZ" w:eastAsia="en-US"/>
        </w:rPr>
        <w:lastRenderedPageBreak/>
        <w:t xml:space="preserve">ҚОСЫМША </w:t>
      </w:r>
      <w:r w:rsidR="00217398">
        <w:rPr>
          <w:rFonts w:ascii="Times New Roman" w:eastAsia="Calibri" w:hAnsi="Times New Roman" w:cs="Times New Roman"/>
          <w:b/>
          <w:sz w:val="28"/>
          <w:szCs w:val="28"/>
          <w:lang w:val="kk-KZ" w:eastAsia="en-US"/>
        </w:rPr>
        <w:t>Г</w:t>
      </w:r>
    </w:p>
    <w:p w:rsidR="00956D04" w:rsidRDefault="00956D04" w:rsidP="00F27014">
      <w:pPr>
        <w:spacing w:after="0" w:line="240" w:lineRule="auto"/>
        <w:ind w:firstLine="720"/>
        <w:contextualSpacing/>
        <w:jc w:val="center"/>
        <w:rPr>
          <w:rFonts w:ascii="Times New Roman" w:eastAsia="Calibri" w:hAnsi="Times New Roman" w:cs="Times New Roman"/>
          <w:b/>
          <w:sz w:val="28"/>
          <w:szCs w:val="28"/>
          <w:lang w:val="kk-KZ" w:eastAsia="en-US"/>
        </w:rPr>
      </w:pPr>
    </w:p>
    <w:p w:rsidR="00397329" w:rsidRPr="00956D04" w:rsidRDefault="00397329" w:rsidP="00956D04">
      <w:pPr>
        <w:spacing w:after="0" w:line="240" w:lineRule="auto"/>
        <w:contextualSpacing/>
        <w:jc w:val="center"/>
        <w:rPr>
          <w:rFonts w:ascii="Times New Roman" w:eastAsia="Calibri" w:hAnsi="Times New Roman" w:cs="Times New Roman"/>
          <w:sz w:val="28"/>
          <w:szCs w:val="28"/>
          <w:lang w:val="kk-KZ" w:eastAsia="en-US"/>
        </w:rPr>
      </w:pPr>
      <w:r w:rsidRPr="00956D04">
        <w:rPr>
          <w:rFonts w:ascii="Times New Roman" w:eastAsia="Calibri" w:hAnsi="Times New Roman" w:cs="Times New Roman"/>
          <w:sz w:val="28"/>
          <w:szCs w:val="28"/>
          <w:lang w:val="kk-KZ" w:eastAsia="en-US"/>
        </w:rPr>
        <w:t>Зерттеу жұмысының қосымша нәтижелері</w:t>
      </w:r>
    </w:p>
    <w:p w:rsidR="00397329" w:rsidRPr="00397329" w:rsidRDefault="00397329" w:rsidP="00F27014">
      <w:pPr>
        <w:spacing w:after="0" w:line="240" w:lineRule="auto"/>
        <w:ind w:firstLine="720"/>
        <w:contextualSpacing/>
        <w:jc w:val="center"/>
        <w:rPr>
          <w:rFonts w:ascii="Times New Roman" w:eastAsia="Calibri" w:hAnsi="Times New Roman" w:cs="Times New Roman"/>
          <w:b/>
          <w:sz w:val="28"/>
          <w:szCs w:val="28"/>
          <w:lang w:val="kk-KZ" w:eastAsia="en-US"/>
        </w:rPr>
      </w:pPr>
    </w:p>
    <w:p w:rsidR="004A10F6" w:rsidRDefault="00397329" w:rsidP="00956D04">
      <w:pPr>
        <w:spacing w:after="0" w:line="240" w:lineRule="auto"/>
        <w:ind w:firstLine="709"/>
        <w:contextualSpacing/>
        <w:jc w:val="both"/>
        <w:rPr>
          <w:rFonts w:ascii="Times New Roman" w:eastAsia="Calibri" w:hAnsi="Times New Roman" w:cs="Times New Roman"/>
          <w:sz w:val="28"/>
          <w:szCs w:val="28"/>
          <w:lang w:val="kk-KZ" w:eastAsia="en-US"/>
        </w:rPr>
      </w:pPr>
      <w:r w:rsidRPr="00397329">
        <w:rPr>
          <w:rFonts w:ascii="Times New Roman" w:eastAsia="Calibri" w:hAnsi="Times New Roman" w:cs="Times New Roman"/>
          <w:sz w:val="28"/>
          <w:szCs w:val="28"/>
          <w:lang w:val="kk-KZ" w:eastAsia="en-US"/>
        </w:rPr>
        <w:t xml:space="preserve">Зерттеу жұмысының жанама нәтижесі ретінде BR185744152 «Балаларға қатысты буллингтің алдын алу шараларын әзірлеу және оның өзекті аспектілерін зерттеу» тақырыбындағы </w:t>
      </w:r>
      <w:r w:rsidR="00C27685">
        <w:rPr>
          <w:rFonts w:ascii="Times New Roman" w:eastAsia="Calibri" w:hAnsi="Times New Roman" w:cs="Times New Roman"/>
          <w:sz w:val="28"/>
          <w:szCs w:val="28"/>
          <w:lang w:val="kk-KZ" w:eastAsia="en-US"/>
        </w:rPr>
        <w:t xml:space="preserve">(бағдарламаның ғылыми жетекшісі, профессор Асылбекова М.П.) </w:t>
      </w:r>
      <w:r w:rsidRPr="00397329">
        <w:rPr>
          <w:rFonts w:ascii="Times New Roman" w:eastAsia="Calibri" w:hAnsi="Times New Roman" w:cs="Times New Roman"/>
          <w:sz w:val="28"/>
          <w:szCs w:val="28"/>
          <w:lang w:val="kk-KZ" w:eastAsia="en-US"/>
        </w:rPr>
        <w:t>ҚР Ғылым және жоғары білім министрлігі Ғылым комитетінің мақсатты қаржыландыру бағдарламасы аясында (25.01.2023 ж. жасалған №21-ПЦФ-23-24 келісімшарты бойынша) өндіріске ендірілген буллинг және кибербуллингті алдын алудың психодиагностикалық әдістемесі мен тренингтер жинағын атап өткіміз келеді</w:t>
      </w:r>
      <w:r w:rsidR="00D3033E">
        <w:rPr>
          <w:rFonts w:ascii="Times New Roman" w:eastAsia="Calibri" w:hAnsi="Times New Roman" w:cs="Times New Roman"/>
          <w:sz w:val="28"/>
          <w:szCs w:val="28"/>
          <w:lang w:val="kk-KZ" w:eastAsia="en-US"/>
        </w:rPr>
        <w:t xml:space="preserve"> </w:t>
      </w:r>
    </w:p>
    <w:p w:rsidR="00397329" w:rsidRPr="00956D04" w:rsidRDefault="00397329" w:rsidP="00956D04">
      <w:pPr>
        <w:spacing w:after="0" w:line="240" w:lineRule="auto"/>
        <w:ind w:firstLine="709"/>
        <w:contextualSpacing/>
        <w:jc w:val="both"/>
        <w:rPr>
          <w:rFonts w:ascii="Times New Roman" w:eastAsia="Calibri" w:hAnsi="Times New Roman" w:cs="Times New Roman"/>
          <w:i/>
          <w:sz w:val="28"/>
          <w:szCs w:val="28"/>
          <w:lang w:val="kk-KZ" w:eastAsia="en-US"/>
        </w:rPr>
      </w:pPr>
      <w:r w:rsidRPr="00956D04">
        <w:rPr>
          <w:rFonts w:ascii="Times New Roman" w:eastAsia="Calibri" w:hAnsi="Times New Roman" w:cs="Times New Roman"/>
          <w:i/>
          <w:sz w:val="28"/>
          <w:szCs w:val="28"/>
          <w:lang w:val="kk-KZ" w:eastAsia="en-US"/>
        </w:rPr>
        <w:t xml:space="preserve">Ендіру формасы: </w:t>
      </w:r>
    </w:p>
    <w:p w:rsidR="00397329" w:rsidRPr="00397329" w:rsidRDefault="00397329" w:rsidP="00956D04">
      <w:pPr>
        <w:spacing w:after="0" w:line="240" w:lineRule="auto"/>
        <w:ind w:firstLine="709"/>
        <w:contextualSpacing/>
        <w:jc w:val="both"/>
        <w:rPr>
          <w:rFonts w:ascii="Times New Roman" w:eastAsia="Calibri" w:hAnsi="Times New Roman" w:cs="Times New Roman"/>
          <w:sz w:val="28"/>
          <w:szCs w:val="28"/>
          <w:lang w:val="kk-KZ" w:eastAsia="en-US"/>
        </w:rPr>
      </w:pPr>
      <w:r w:rsidRPr="00397329">
        <w:rPr>
          <w:rFonts w:ascii="Times New Roman" w:eastAsia="Calibri" w:hAnsi="Times New Roman" w:cs="Times New Roman"/>
          <w:sz w:val="28"/>
          <w:szCs w:val="28"/>
          <w:lang w:val="kk-KZ" w:eastAsia="en-US"/>
        </w:rPr>
        <w:t xml:space="preserve">Асылбекова М.П., Қасымбекова Г.К., Кунанбаева А.Ж., Өтемисова Г.Ү., Сулейменова Ж.Т. Буллинг және кибербуллингті алдын алудың психодиагностикалық әдістемесі. – Астана: «Булатов А.Ж.» ЖК, 2023. -144 б. </w:t>
      </w:r>
    </w:p>
    <w:p w:rsidR="00397329" w:rsidRPr="00397329" w:rsidRDefault="00397329" w:rsidP="00956D04">
      <w:pPr>
        <w:spacing w:after="0" w:line="240" w:lineRule="auto"/>
        <w:ind w:firstLine="709"/>
        <w:jc w:val="both"/>
        <w:rPr>
          <w:rFonts w:ascii="Times New Roman" w:eastAsia="Calibri" w:hAnsi="Times New Roman" w:cs="Times New Roman"/>
          <w:sz w:val="28"/>
          <w:szCs w:val="28"/>
          <w:lang w:val="kk-KZ" w:eastAsia="en-US"/>
        </w:rPr>
      </w:pPr>
      <w:r w:rsidRPr="00397329">
        <w:rPr>
          <w:rFonts w:ascii="Times New Roman" w:eastAsia="Calibri" w:hAnsi="Times New Roman" w:cs="Times New Roman"/>
          <w:sz w:val="28"/>
          <w:szCs w:val="28"/>
          <w:lang w:val="kk-KZ" w:eastAsia="en-US"/>
        </w:rPr>
        <w:t xml:space="preserve">Асылбекова М.П., Қасымбекова Г.К., Кунанбаева А.Ж., Өтемисова Г.Ү., Сулейменова Ж.Т. Балаларға қатысты буллингтің алдын алу: тренингтер жинағы. – Астана: «Булатов А.Ж.» ЖК, 2023. -148 б. </w:t>
      </w:r>
    </w:p>
    <w:p w:rsidR="00397329" w:rsidRPr="00397329" w:rsidRDefault="00397329" w:rsidP="00956D04">
      <w:pPr>
        <w:spacing w:after="0" w:line="240" w:lineRule="auto"/>
        <w:ind w:firstLine="709"/>
        <w:contextualSpacing/>
        <w:jc w:val="both"/>
        <w:rPr>
          <w:rFonts w:ascii="Times New Roman" w:eastAsia="Calibri" w:hAnsi="Times New Roman" w:cs="Times New Roman"/>
          <w:sz w:val="28"/>
          <w:szCs w:val="28"/>
          <w:lang w:val="kk-KZ" w:eastAsia="en-US"/>
        </w:rPr>
      </w:pPr>
      <w:r w:rsidRPr="00397329">
        <w:rPr>
          <w:rFonts w:ascii="Times New Roman" w:eastAsia="Calibri" w:hAnsi="Times New Roman" w:cs="Times New Roman"/>
          <w:sz w:val="28"/>
          <w:szCs w:val="28"/>
          <w:lang w:val="kk-KZ" w:eastAsia="en-US"/>
        </w:rPr>
        <w:t xml:space="preserve">Кибербуллингті алдын алуды іске асырудың әлеуметтік әсері неғұрлым қауіпсіз және қолдаушы цифрлық білімдік ортаны құру болып табылады. Психодиагностикалық әдістер кибербуллингтің құрбаны болуы мүмкін немесе керісінше оның бастамашысы болуы мүмкін адамдарды анықтауға мүмкіндік береді. Психодиагностикалық әдістемесін ендіру әлеуметтік жауапкершілік пен эмпатия дағдыларын қалыптастыруға ықпал етеді. Бұл құрдастар арасындағы үйлесімді қарым-қатынасты дамытуға мүмкіндік бере отырып, агрессивті мінез-құлық пен конфликт деңгейін төмендетеді. Білім беру үдерісінің барлық қатысушылары арасында кибербуллинг мәселелері туралы хабардарлықты арттыру қарым-қатынас мәдениетін жақсартуға және сенім атмосферасын құруға алып келеді. </w:t>
      </w:r>
    </w:p>
    <w:p w:rsidR="00397329" w:rsidRPr="00397329" w:rsidRDefault="00397329" w:rsidP="00956D04">
      <w:pPr>
        <w:spacing w:after="0" w:line="240" w:lineRule="auto"/>
        <w:ind w:firstLine="709"/>
        <w:contextualSpacing/>
        <w:jc w:val="both"/>
        <w:rPr>
          <w:rFonts w:ascii="Times New Roman" w:eastAsia="Calibri" w:hAnsi="Times New Roman" w:cs="Times New Roman"/>
          <w:sz w:val="28"/>
          <w:szCs w:val="28"/>
          <w:lang w:val="kk-KZ" w:eastAsia="en-US"/>
        </w:rPr>
      </w:pPr>
      <w:r w:rsidRPr="00397329">
        <w:rPr>
          <w:rFonts w:ascii="Times New Roman" w:eastAsia="Calibri" w:hAnsi="Times New Roman" w:cs="Times New Roman"/>
          <w:sz w:val="28"/>
          <w:szCs w:val="28"/>
          <w:lang w:val="kk-KZ" w:eastAsia="en-US"/>
        </w:rPr>
        <w:t xml:space="preserve">Кибербуллингті алдын алудың психодиагностикалық әдістемесі өзін-өзі қорғау және жағымсыз жағдайларды жеңу құралдарын ұсынады. Студенттер өздерінің тәжірибелері мен мәселелері туралы сөйлесуді үйренеді, бұл сайып келгенде, стресс пен мазасыздық деңгейін төмендетеді. </w:t>
      </w:r>
    </w:p>
    <w:p w:rsidR="00397329" w:rsidRPr="00397329" w:rsidRDefault="00397329" w:rsidP="00956D04">
      <w:pPr>
        <w:spacing w:after="0" w:line="240" w:lineRule="auto"/>
        <w:ind w:firstLine="709"/>
        <w:jc w:val="both"/>
        <w:rPr>
          <w:rFonts w:ascii="Times New Roman" w:eastAsia="Calibri" w:hAnsi="Times New Roman" w:cs="Times New Roman"/>
          <w:sz w:val="28"/>
          <w:szCs w:val="28"/>
          <w:lang w:val="kk-KZ" w:eastAsia="en-US"/>
        </w:rPr>
      </w:pPr>
      <w:r w:rsidRPr="00397329">
        <w:rPr>
          <w:rFonts w:ascii="Times New Roman" w:eastAsia="Calibri" w:hAnsi="Times New Roman" w:cs="Times New Roman"/>
          <w:sz w:val="28"/>
          <w:szCs w:val="28"/>
          <w:lang w:val="kk-KZ" w:eastAsia="en-US"/>
        </w:rPr>
        <w:t xml:space="preserve">Тренингтер жинағы – толерантты, эмпатияға негізделген мінез-құлықты дамытуға, туындаған конфликт жағдайларда сындарлы әрекет етуге дағдыландыруға көмектеседі, топтағы әлеуметтік атмосфераға оң әсер етеді. </w:t>
      </w:r>
    </w:p>
    <w:p w:rsidR="00397329" w:rsidRPr="00397329" w:rsidRDefault="00397329" w:rsidP="00956D04">
      <w:pPr>
        <w:spacing w:after="0" w:line="240" w:lineRule="auto"/>
        <w:ind w:firstLine="709"/>
        <w:contextualSpacing/>
        <w:jc w:val="both"/>
        <w:rPr>
          <w:rFonts w:ascii="Times New Roman" w:eastAsia="Calibri" w:hAnsi="Times New Roman" w:cs="Times New Roman"/>
          <w:sz w:val="28"/>
          <w:szCs w:val="28"/>
          <w:lang w:val="kk-KZ" w:eastAsia="en-US"/>
        </w:rPr>
      </w:pPr>
      <w:r w:rsidRPr="00397329">
        <w:rPr>
          <w:rFonts w:ascii="Times New Roman" w:eastAsia="Calibri" w:hAnsi="Times New Roman" w:cs="Times New Roman"/>
          <w:sz w:val="28"/>
          <w:szCs w:val="28"/>
          <w:lang w:val="kk-KZ" w:eastAsia="en-US"/>
        </w:rPr>
        <w:t xml:space="preserve">Кибербуллингтің профилактикасына арналған кейбір психодиагностикалық әдістемелер мен тренинг жаттығуларын ЖОО жағдайында жасөспірімдердің цифрлық коммуникативтік мәдениетін қалыптастыру бағытында пайдалануға болады. </w:t>
      </w:r>
    </w:p>
    <w:p w:rsidR="00397329" w:rsidRPr="00397329" w:rsidRDefault="00397329" w:rsidP="00F27014">
      <w:pPr>
        <w:spacing w:after="0" w:line="240" w:lineRule="auto"/>
        <w:ind w:firstLine="567"/>
        <w:jc w:val="both"/>
        <w:rPr>
          <w:rFonts w:ascii="Times New Roman" w:eastAsia="Calibri" w:hAnsi="Times New Roman" w:cs="Times New Roman"/>
          <w:sz w:val="28"/>
          <w:szCs w:val="28"/>
          <w:lang w:val="kk-KZ" w:eastAsia="en-US"/>
        </w:rPr>
      </w:pPr>
    </w:p>
    <w:p w:rsidR="00397329" w:rsidRPr="00397329" w:rsidRDefault="00397329" w:rsidP="00F27014">
      <w:pPr>
        <w:widowControl w:val="0"/>
        <w:spacing w:after="0" w:line="240" w:lineRule="auto"/>
        <w:ind w:firstLine="567"/>
        <w:rPr>
          <w:rFonts w:ascii="Times New Roman" w:eastAsia="Times New Roman" w:hAnsi="Times New Roman" w:cs="Times New Roman"/>
          <w:b/>
          <w:sz w:val="28"/>
          <w:szCs w:val="28"/>
          <w:lang w:val="kk-KZ" w:eastAsia="ar-SA"/>
        </w:rPr>
      </w:pPr>
    </w:p>
    <w:p w:rsidR="00397329" w:rsidRDefault="00397329" w:rsidP="00F27014">
      <w:pPr>
        <w:widowControl w:val="0"/>
        <w:spacing w:after="0" w:line="240" w:lineRule="auto"/>
        <w:rPr>
          <w:rFonts w:ascii="Times New Roman" w:eastAsia="Times New Roman" w:hAnsi="Times New Roman" w:cs="Times New Roman"/>
          <w:b/>
          <w:sz w:val="28"/>
          <w:szCs w:val="28"/>
          <w:lang w:val="kk-KZ" w:eastAsia="ar-SA"/>
        </w:rPr>
      </w:pPr>
    </w:p>
    <w:p w:rsidR="00956D04" w:rsidRPr="00397329" w:rsidRDefault="00956D04" w:rsidP="00F27014">
      <w:pPr>
        <w:widowControl w:val="0"/>
        <w:spacing w:after="0" w:line="240" w:lineRule="auto"/>
        <w:rPr>
          <w:rFonts w:ascii="Times New Roman" w:eastAsia="Times New Roman" w:hAnsi="Times New Roman" w:cs="Times New Roman"/>
          <w:b/>
          <w:sz w:val="28"/>
          <w:szCs w:val="28"/>
          <w:lang w:val="kk-KZ" w:eastAsia="ar-SA"/>
        </w:rPr>
      </w:pPr>
    </w:p>
    <w:p w:rsidR="000B60E2" w:rsidRPr="00397329" w:rsidRDefault="000B60E2" w:rsidP="00956D04">
      <w:pPr>
        <w:suppressAutoHyphens/>
        <w:spacing w:after="0" w:line="240" w:lineRule="auto"/>
        <w:jc w:val="center"/>
        <w:rPr>
          <w:rFonts w:ascii="Times New Roman" w:eastAsia="Times New Roman" w:hAnsi="Times New Roman" w:cs="Times New Roman"/>
          <w:b/>
          <w:sz w:val="28"/>
          <w:szCs w:val="28"/>
          <w:lang w:val="kk-KZ" w:eastAsia="ar-SA"/>
        </w:rPr>
      </w:pPr>
      <w:r>
        <w:rPr>
          <w:rFonts w:ascii="Times New Roman" w:eastAsia="Times New Roman" w:hAnsi="Times New Roman" w:cs="Times New Roman"/>
          <w:b/>
          <w:sz w:val="28"/>
          <w:szCs w:val="28"/>
          <w:lang w:val="kk-KZ" w:eastAsia="ar-SA"/>
        </w:rPr>
        <w:lastRenderedPageBreak/>
        <w:t xml:space="preserve">ҚОСЫМША </w:t>
      </w:r>
      <w:r w:rsidR="00217398">
        <w:rPr>
          <w:rFonts w:ascii="Times New Roman" w:eastAsia="Times New Roman" w:hAnsi="Times New Roman" w:cs="Times New Roman"/>
          <w:b/>
          <w:sz w:val="28"/>
          <w:szCs w:val="28"/>
          <w:lang w:val="kk-KZ" w:eastAsia="ar-SA"/>
        </w:rPr>
        <w:t>Ғ</w:t>
      </w:r>
    </w:p>
    <w:p w:rsidR="000B60E2" w:rsidRDefault="000B60E2" w:rsidP="00F27014">
      <w:pPr>
        <w:widowControl w:val="0"/>
        <w:spacing w:after="0" w:line="240" w:lineRule="auto"/>
        <w:rPr>
          <w:rFonts w:ascii="Times New Roman" w:eastAsia="Times New Roman" w:hAnsi="Times New Roman" w:cs="Times New Roman"/>
          <w:b/>
          <w:sz w:val="28"/>
          <w:szCs w:val="28"/>
          <w:lang w:val="kk-KZ" w:eastAsia="ar-SA"/>
        </w:rPr>
      </w:pPr>
    </w:p>
    <w:p w:rsidR="00397329" w:rsidRPr="00956D04" w:rsidRDefault="00397329" w:rsidP="00F27014">
      <w:pPr>
        <w:widowControl w:val="0"/>
        <w:spacing w:after="0" w:line="240" w:lineRule="auto"/>
        <w:jc w:val="center"/>
        <w:rPr>
          <w:rFonts w:ascii="Times New Roman" w:eastAsia="Times New Roman" w:hAnsi="Times New Roman" w:cs="Times New Roman"/>
          <w:sz w:val="28"/>
          <w:szCs w:val="28"/>
          <w:lang w:val="kk-KZ" w:eastAsia="ar-SA"/>
        </w:rPr>
      </w:pPr>
      <w:r w:rsidRPr="00956D04">
        <w:rPr>
          <w:rFonts w:ascii="Times New Roman" w:eastAsia="Times New Roman" w:hAnsi="Times New Roman" w:cs="Times New Roman"/>
          <w:sz w:val="28"/>
          <w:szCs w:val="28"/>
          <w:lang w:val="kk-KZ" w:eastAsia="ar-SA"/>
        </w:rPr>
        <w:t>Диссертация зерттеу жұмысы және ғылыми жобалар аясында жарық көрген еңбектер</w:t>
      </w:r>
    </w:p>
    <w:p w:rsidR="00397329" w:rsidRPr="00397329" w:rsidRDefault="00397329" w:rsidP="00F27014">
      <w:pPr>
        <w:widowControl w:val="0"/>
        <w:spacing w:after="0" w:line="240" w:lineRule="auto"/>
        <w:rPr>
          <w:rFonts w:ascii="Times New Roman" w:eastAsia="Times New Roman" w:hAnsi="Times New Roman" w:cs="Times New Roman"/>
          <w:b/>
          <w:sz w:val="28"/>
          <w:szCs w:val="28"/>
          <w:lang w:val="kk-KZ" w:eastAsia="ar-SA"/>
        </w:rPr>
      </w:pPr>
    </w:p>
    <w:tbl>
      <w:tblPr>
        <w:tblStyle w:val="1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9"/>
        <w:gridCol w:w="4995"/>
      </w:tblGrid>
      <w:tr w:rsidR="00397329" w:rsidRPr="00397329" w:rsidTr="00956D04">
        <w:tc>
          <w:tcPr>
            <w:tcW w:w="4608" w:type="dxa"/>
          </w:tcPr>
          <w:p w:rsidR="00397329" w:rsidRPr="00397329" w:rsidRDefault="00397329" w:rsidP="00F27014">
            <w:pPr>
              <w:widowControl w:val="0"/>
              <w:rPr>
                <w:szCs w:val="28"/>
              </w:rPr>
            </w:pPr>
            <w:r w:rsidRPr="00397329">
              <w:rPr>
                <w:noProof/>
                <w:szCs w:val="28"/>
              </w:rPr>
              <w:drawing>
                <wp:inline distT="0" distB="0" distL="0" distR="0" wp14:anchorId="074457FD" wp14:editId="63F02F51">
                  <wp:extent cx="2925670" cy="4325510"/>
                  <wp:effectExtent l="0" t="0" r="8255" b="0"/>
                  <wp:docPr id="106" name="Рисунок 106"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3.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946225" cy="4355900"/>
                          </a:xfrm>
                          <a:prstGeom prst="rect">
                            <a:avLst/>
                          </a:prstGeom>
                          <a:noFill/>
                          <a:ln>
                            <a:noFill/>
                          </a:ln>
                        </pic:spPr>
                      </pic:pic>
                    </a:graphicData>
                  </a:graphic>
                </wp:inline>
              </w:drawing>
            </w:r>
          </w:p>
        </w:tc>
        <w:tc>
          <w:tcPr>
            <w:tcW w:w="4736" w:type="dxa"/>
          </w:tcPr>
          <w:p w:rsidR="00397329" w:rsidRPr="00397329" w:rsidRDefault="00397329" w:rsidP="00F27014">
            <w:pPr>
              <w:widowControl w:val="0"/>
              <w:rPr>
                <w:szCs w:val="28"/>
              </w:rPr>
            </w:pPr>
            <w:r w:rsidRPr="00397329">
              <w:rPr>
                <w:noProof/>
                <w:szCs w:val="28"/>
              </w:rPr>
              <w:drawing>
                <wp:inline distT="0" distB="0" distL="0" distR="0" wp14:anchorId="10542F4A" wp14:editId="08A6DCD6">
                  <wp:extent cx="3124401" cy="4261900"/>
                  <wp:effectExtent l="0" t="0" r="0" b="5715"/>
                  <wp:docPr id="107" name="Рисунок 107" descr="C:\Users\Use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4.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62151" cy="4313394"/>
                          </a:xfrm>
                          <a:prstGeom prst="rect">
                            <a:avLst/>
                          </a:prstGeom>
                          <a:noFill/>
                          <a:ln>
                            <a:noFill/>
                          </a:ln>
                        </pic:spPr>
                      </pic:pic>
                    </a:graphicData>
                  </a:graphic>
                </wp:inline>
              </w:drawing>
            </w:r>
          </w:p>
        </w:tc>
      </w:tr>
      <w:tr w:rsidR="00397329" w:rsidRPr="00397329" w:rsidTr="00956D04">
        <w:tc>
          <w:tcPr>
            <w:tcW w:w="4608" w:type="dxa"/>
          </w:tcPr>
          <w:p w:rsidR="00397329" w:rsidRPr="00397329" w:rsidRDefault="00397329" w:rsidP="00F27014">
            <w:pPr>
              <w:widowControl w:val="0"/>
              <w:rPr>
                <w:noProof/>
                <w:szCs w:val="28"/>
              </w:rPr>
            </w:pPr>
            <w:r w:rsidRPr="00397329">
              <w:rPr>
                <w:noProof/>
                <w:szCs w:val="28"/>
              </w:rPr>
              <w:drawing>
                <wp:inline distT="0" distB="0" distL="0" distR="0" wp14:anchorId="1EB9273A" wp14:editId="40229ED5">
                  <wp:extent cx="3036415" cy="3609892"/>
                  <wp:effectExtent l="0" t="0" r="0" b="0"/>
                  <wp:docPr id="108" name="Рисунок 108" descr="C:\Users\Use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84592" cy="3667168"/>
                          </a:xfrm>
                          <a:prstGeom prst="rect">
                            <a:avLst/>
                          </a:prstGeom>
                          <a:noFill/>
                          <a:ln>
                            <a:noFill/>
                          </a:ln>
                        </pic:spPr>
                      </pic:pic>
                    </a:graphicData>
                  </a:graphic>
                </wp:inline>
              </w:drawing>
            </w:r>
          </w:p>
        </w:tc>
        <w:tc>
          <w:tcPr>
            <w:tcW w:w="4736" w:type="dxa"/>
          </w:tcPr>
          <w:p w:rsidR="00397329" w:rsidRPr="00397329" w:rsidRDefault="00397329" w:rsidP="00F27014">
            <w:pPr>
              <w:widowControl w:val="0"/>
              <w:rPr>
                <w:noProof/>
                <w:szCs w:val="28"/>
              </w:rPr>
            </w:pPr>
            <w:r w:rsidRPr="00397329">
              <w:rPr>
                <w:noProof/>
                <w:szCs w:val="28"/>
              </w:rPr>
              <w:drawing>
                <wp:inline distT="0" distB="0" distL="0" distR="0" wp14:anchorId="0B342527" wp14:editId="6A81FF7D">
                  <wp:extent cx="3037398" cy="3608570"/>
                  <wp:effectExtent l="0" t="0" r="0" b="0"/>
                  <wp:docPr id="109" name="Рисунок 109" descr="C:\Users\User\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6.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87408" cy="3667984"/>
                          </a:xfrm>
                          <a:prstGeom prst="rect">
                            <a:avLst/>
                          </a:prstGeom>
                          <a:noFill/>
                          <a:ln>
                            <a:noFill/>
                          </a:ln>
                        </pic:spPr>
                      </pic:pic>
                    </a:graphicData>
                  </a:graphic>
                </wp:inline>
              </w:drawing>
            </w:r>
          </w:p>
        </w:tc>
      </w:tr>
    </w:tbl>
    <w:p w:rsidR="006D36D0" w:rsidRDefault="006D36D0" w:rsidP="00F27014">
      <w:pPr>
        <w:widowControl w:val="0"/>
        <w:spacing w:after="0" w:line="240" w:lineRule="auto"/>
        <w:jc w:val="center"/>
        <w:rPr>
          <w:b/>
        </w:rPr>
      </w:pPr>
    </w:p>
    <w:p w:rsidR="00BB15B2" w:rsidRDefault="00BB15B2" w:rsidP="00404817">
      <w:pPr>
        <w:widowControl w:val="0"/>
        <w:spacing w:after="0" w:line="240" w:lineRule="auto"/>
        <w:jc w:val="center"/>
        <w:rPr>
          <w:rFonts w:ascii="Times New Roman" w:eastAsia="Times New Roman" w:hAnsi="Times New Roman" w:cs="Times New Roman"/>
          <w:b/>
          <w:sz w:val="28"/>
          <w:szCs w:val="28"/>
          <w:lang w:val="kk-KZ" w:eastAsia="ar-SA"/>
        </w:rPr>
      </w:pPr>
      <w:r>
        <w:rPr>
          <w:rFonts w:ascii="Times New Roman" w:eastAsia="Times New Roman" w:hAnsi="Times New Roman" w:cs="Times New Roman"/>
          <w:b/>
          <w:sz w:val="28"/>
          <w:szCs w:val="28"/>
          <w:lang w:val="kk-KZ" w:eastAsia="ar-SA"/>
        </w:rPr>
        <w:lastRenderedPageBreak/>
        <w:t xml:space="preserve">ҚОСЫМША </w:t>
      </w:r>
      <w:r w:rsidR="00217398">
        <w:rPr>
          <w:rFonts w:ascii="Times New Roman" w:eastAsia="Times New Roman" w:hAnsi="Times New Roman" w:cs="Times New Roman"/>
          <w:b/>
          <w:sz w:val="28"/>
          <w:szCs w:val="28"/>
          <w:lang w:val="kk-KZ" w:eastAsia="ar-SA"/>
        </w:rPr>
        <w:t>Д</w:t>
      </w:r>
    </w:p>
    <w:p w:rsidR="006A3E75" w:rsidRPr="00397329" w:rsidRDefault="006A3E75" w:rsidP="00F27014">
      <w:pPr>
        <w:widowControl w:val="0"/>
        <w:spacing w:after="0" w:line="240" w:lineRule="auto"/>
        <w:rPr>
          <w:rFonts w:ascii="Times New Roman" w:eastAsia="Times New Roman" w:hAnsi="Times New Roman" w:cs="Times New Roman"/>
          <w:b/>
          <w:sz w:val="28"/>
          <w:szCs w:val="28"/>
          <w:lang w:val="kk-KZ" w:eastAsia="ar-SA"/>
        </w:rPr>
      </w:pPr>
    </w:p>
    <w:p w:rsidR="00397329" w:rsidRPr="00404817" w:rsidRDefault="00397329" w:rsidP="00F27014">
      <w:pPr>
        <w:widowControl w:val="0"/>
        <w:spacing w:after="0" w:line="240" w:lineRule="auto"/>
        <w:jc w:val="center"/>
        <w:rPr>
          <w:rFonts w:ascii="Times New Roman" w:eastAsia="Times New Roman" w:hAnsi="Times New Roman" w:cs="Times New Roman"/>
          <w:sz w:val="28"/>
          <w:szCs w:val="28"/>
          <w:lang w:val="kk-KZ" w:eastAsia="ar-SA"/>
        </w:rPr>
      </w:pPr>
      <w:r w:rsidRPr="00404817">
        <w:rPr>
          <w:rFonts w:ascii="Times New Roman" w:eastAsia="Calibri" w:hAnsi="Times New Roman" w:cs="Times New Roman"/>
          <w:sz w:val="28"/>
          <w:szCs w:val="28"/>
          <w:lang w:val="kk-KZ" w:eastAsia="en-US"/>
        </w:rPr>
        <w:t>Зерттеу жұмысының негізгі тұжырымдары, теориялық және практикалық нәтижелері</w:t>
      </w:r>
      <w:r w:rsidRPr="00404817">
        <w:rPr>
          <w:rFonts w:ascii="Times New Roman" w:eastAsia="Times New Roman" w:hAnsi="Times New Roman" w:cs="Times New Roman"/>
          <w:sz w:val="28"/>
          <w:szCs w:val="28"/>
          <w:lang w:val="kk-KZ" w:eastAsia="ar-SA"/>
        </w:rPr>
        <w:t xml:space="preserve"> </w:t>
      </w:r>
    </w:p>
    <w:p w:rsidR="00397329" w:rsidRPr="00397329" w:rsidRDefault="00397329" w:rsidP="00F27014">
      <w:pPr>
        <w:widowControl w:val="0"/>
        <w:spacing w:after="0" w:line="240" w:lineRule="auto"/>
        <w:rPr>
          <w:rFonts w:ascii="Times New Roman" w:eastAsia="Times New Roman" w:hAnsi="Times New Roman" w:cs="Times New Roman"/>
          <w:b/>
          <w:sz w:val="28"/>
          <w:szCs w:val="28"/>
          <w:lang w:val="kk-KZ" w:eastAsia="ar-SA"/>
        </w:rPr>
      </w:pPr>
    </w:p>
    <w:p w:rsidR="00397329" w:rsidRPr="00397329" w:rsidRDefault="00397329" w:rsidP="00956D04">
      <w:pPr>
        <w:widowControl w:val="0"/>
        <w:spacing w:after="0" w:line="240" w:lineRule="auto"/>
        <w:jc w:val="center"/>
        <w:rPr>
          <w:rFonts w:ascii="Times New Roman" w:eastAsia="Times New Roman" w:hAnsi="Times New Roman" w:cs="Times New Roman"/>
          <w:b/>
          <w:sz w:val="28"/>
          <w:szCs w:val="28"/>
          <w:lang w:val="kk-KZ" w:eastAsia="ar-SA"/>
        </w:rPr>
      </w:pPr>
      <w:r w:rsidRPr="00397329">
        <w:rPr>
          <w:rFonts w:ascii="Times New Roman" w:eastAsia="Times New Roman" w:hAnsi="Times New Roman" w:cs="Times New Roman"/>
          <w:b/>
          <w:noProof/>
          <w:sz w:val="28"/>
          <w:szCs w:val="28"/>
          <w:lang w:val="en-US" w:eastAsia="en-US"/>
        </w:rPr>
        <w:drawing>
          <wp:inline distT="0" distB="0" distL="0" distR="0" wp14:anchorId="0D0B3B19" wp14:editId="02E6E2D6">
            <wp:extent cx="6031149" cy="3065145"/>
            <wp:effectExtent l="0" t="0" r="8255" b="1905"/>
            <wp:docPr id="110" name="Рисунок 110"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086101" cy="3093073"/>
                    </a:xfrm>
                    <a:prstGeom prst="rect">
                      <a:avLst/>
                    </a:prstGeom>
                    <a:noFill/>
                    <a:ln>
                      <a:noFill/>
                    </a:ln>
                  </pic:spPr>
                </pic:pic>
              </a:graphicData>
            </a:graphic>
          </wp:inline>
        </w:drawing>
      </w:r>
    </w:p>
    <w:p w:rsidR="00397329" w:rsidRPr="00397329" w:rsidRDefault="00397329" w:rsidP="00F27014">
      <w:pPr>
        <w:widowControl w:val="0"/>
        <w:spacing w:after="0" w:line="240" w:lineRule="auto"/>
        <w:rPr>
          <w:rFonts w:ascii="Times New Roman" w:eastAsia="Times New Roman" w:hAnsi="Times New Roman" w:cs="Times New Roman"/>
          <w:b/>
          <w:sz w:val="28"/>
          <w:szCs w:val="28"/>
          <w:lang w:val="kk-KZ" w:eastAsia="ar-SA"/>
        </w:rPr>
      </w:pPr>
    </w:p>
    <w:p w:rsidR="00397329" w:rsidRPr="00397329" w:rsidRDefault="00397329" w:rsidP="00F27014">
      <w:pPr>
        <w:widowControl w:val="0"/>
        <w:spacing w:after="0" w:line="240" w:lineRule="auto"/>
        <w:rPr>
          <w:rFonts w:ascii="Times New Roman" w:eastAsia="Times New Roman" w:hAnsi="Times New Roman" w:cs="Times New Roman"/>
          <w:b/>
          <w:sz w:val="28"/>
          <w:szCs w:val="28"/>
          <w:lang w:val="kk-KZ" w:eastAsia="ar-SA"/>
        </w:rPr>
      </w:pPr>
      <w:r w:rsidRPr="00397329">
        <w:rPr>
          <w:rFonts w:ascii="Times New Roman" w:eastAsia="Times New Roman" w:hAnsi="Times New Roman" w:cs="Times New Roman"/>
          <w:b/>
          <w:sz w:val="28"/>
          <w:szCs w:val="28"/>
          <w:lang w:val="kk-KZ" w:eastAsia="ar-SA"/>
        </w:rPr>
        <w:t xml:space="preserve">                            </w:t>
      </w:r>
      <w:r w:rsidRPr="00397329">
        <w:rPr>
          <w:rFonts w:ascii="Times New Roman" w:eastAsia="Times New Roman" w:hAnsi="Times New Roman" w:cs="Times New Roman"/>
          <w:b/>
          <w:noProof/>
          <w:sz w:val="28"/>
          <w:szCs w:val="28"/>
          <w:lang w:val="en-US" w:eastAsia="en-US"/>
        </w:rPr>
        <w:drawing>
          <wp:inline distT="0" distB="0" distL="0" distR="0" wp14:anchorId="6E98DA6C" wp14:editId="7900414B">
            <wp:extent cx="3515301" cy="4328808"/>
            <wp:effectExtent l="0" t="0" r="9525" b="0"/>
            <wp:docPr id="111" name="Рисунок 111"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564737" cy="4389685"/>
                    </a:xfrm>
                    <a:prstGeom prst="rect">
                      <a:avLst/>
                    </a:prstGeom>
                    <a:noFill/>
                    <a:ln>
                      <a:noFill/>
                    </a:ln>
                  </pic:spPr>
                </pic:pic>
              </a:graphicData>
            </a:graphic>
          </wp:inline>
        </w:drawing>
      </w:r>
    </w:p>
    <w:p w:rsidR="00397329" w:rsidRPr="00397329" w:rsidRDefault="00397329" w:rsidP="00F27014">
      <w:pPr>
        <w:widowControl w:val="0"/>
        <w:spacing w:after="0" w:line="240" w:lineRule="auto"/>
        <w:rPr>
          <w:rFonts w:ascii="Times New Roman" w:eastAsia="Times New Roman" w:hAnsi="Times New Roman" w:cs="Times New Roman"/>
          <w:b/>
          <w:sz w:val="28"/>
          <w:szCs w:val="28"/>
          <w:lang w:val="kk-KZ" w:eastAsia="ar-SA"/>
        </w:rPr>
      </w:pPr>
    </w:p>
    <w:p w:rsidR="00397329" w:rsidRPr="00397329" w:rsidRDefault="00397329" w:rsidP="00F27014">
      <w:pPr>
        <w:widowControl w:val="0"/>
        <w:spacing w:after="0" w:line="240" w:lineRule="auto"/>
        <w:jc w:val="center"/>
        <w:rPr>
          <w:rFonts w:ascii="Times New Roman" w:eastAsia="Times New Roman" w:hAnsi="Times New Roman" w:cs="Times New Roman"/>
          <w:b/>
          <w:sz w:val="28"/>
          <w:szCs w:val="28"/>
          <w:lang w:val="kk-KZ" w:eastAsia="ar-SA"/>
        </w:rPr>
      </w:pPr>
    </w:p>
    <w:p w:rsidR="00397329" w:rsidRPr="00397329" w:rsidRDefault="00397329" w:rsidP="00F27014">
      <w:pPr>
        <w:widowControl w:val="0"/>
        <w:spacing w:after="0" w:line="240" w:lineRule="auto"/>
        <w:rPr>
          <w:rFonts w:ascii="Times New Roman" w:eastAsia="Times New Roman" w:hAnsi="Times New Roman" w:cs="Times New Roman"/>
          <w:b/>
          <w:sz w:val="28"/>
          <w:szCs w:val="28"/>
          <w:lang w:val="kk-KZ" w:eastAsia="ar-SA"/>
        </w:rPr>
      </w:pPr>
      <w:r w:rsidRPr="00397329">
        <w:rPr>
          <w:rFonts w:ascii="Times New Roman" w:eastAsia="Times New Roman" w:hAnsi="Times New Roman" w:cs="Times New Roman"/>
          <w:b/>
          <w:noProof/>
          <w:sz w:val="28"/>
          <w:szCs w:val="28"/>
          <w:lang w:val="en-US" w:eastAsia="en-US"/>
        </w:rPr>
        <w:lastRenderedPageBreak/>
        <w:drawing>
          <wp:inline distT="0" distB="0" distL="0" distR="0" wp14:anchorId="19D5C5C5" wp14:editId="3910E338">
            <wp:extent cx="5992239" cy="3657564"/>
            <wp:effectExtent l="0" t="0" r="8890" b="635"/>
            <wp:docPr id="112" name="Рисунок 112"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015251" cy="3671610"/>
                    </a:xfrm>
                    <a:prstGeom prst="rect">
                      <a:avLst/>
                    </a:prstGeom>
                    <a:noFill/>
                    <a:ln>
                      <a:noFill/>
                    </a:ln>
                  </pic:spPr>
                </pic:pic>
              </a:graphicData>
            </a:graphic>
          </wp:inline>
        </w:drawing>
      </w:r>
    </w:p>
    <w:p w:rsidR="00397329" w:rsidRPr="00397329" w:rsidRDefault="00397329" w:rsidP="00F27014">
      <w:pPr>
        <w:widowControl w:val="0"/>
        <w:spacing w:after="0" w:line="240" w:lineRule="auto"/>
        <w:rPr>
          <w:rFonts w:ascii="Times New Roman" w:eastAsia="Times New Roman" w:hAnsi="Times New Roman" w:cs="Times New Roman"/>
          <w:b/>
          <w:sz w:val="28"/>
          <w:szCs w:val="28"/>
          <w:lang w:val="kk-KZ" w:eastAsia="ar-SA"/>
        </w:rPr>
      </w:pPr>
    </w:p>
    <w:p w:rsidR="00397329" w:rsidRPr="00397329" w:rsidRDefault="00397329" w:rsidP="00F27014">
      <w:pPr>
        <w:widowControl w:val="0"/>
        <w:spacing w:after="0" w:line="240" w:lineRule="auto"/>
        <w:rPr>
          <w:rFonts w:ascii="Times New Roman" w:eastAsia="Times New Roman" w:hAnsi="Times New Roman" w:cs="Times New Roman"/>
          <w:b/>
          <w:sz w:val="28"/>
          <w:szCs w:val="28"/>
          <w:lang w:val="kk-KZ" w:eastAsia="ar-SA"/>
        </w:rPr>
      </w:pPr>
      <w:r w:rsidRPr="00397329">
        <w:rPr>
          <w:rFonts w:ascii="Times New Roman" w:eastAsia="Times New Roman" w:hAnsi="Times New Roman" w:cs="Times New Roman"/>
          <w:b/>
          <w:noProof/>
          <w:sz w:val="28"/>
          <w:szCs w:val="28"/>
          <w:lang w:val="en-US" w:eastAsia="en-US"/>
        </w:rPr>
        <w:drawing>
          <wp:inline distT="0" distB="0" distL="0" distR="0" wp14:anchorId="57E9AE37" wp14:editId="3ACD49C6">
            <wp:extent cx="5991860" cy="3734136"/>
            <wp:effectExtent l="0" t="0" r="8890" b="0"/>
            <wp:docPr id="113" name="Рисунок 113" descr="C:\Users\User\Desktop\5bbc71ca-d7fe-47bb-a943-5732cdd959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5bbc71ca-d7fe-47bb-a943-5732cdd9593d.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24684" cy="3754592"/>
                    </a:xfrm>
                    <a:prstGeom prst="rect">
                      <a:avLst/>
                    </a:prstGeom>
                    <a:noFill/>
                    <a:ln>
                      <a:noFill/>
                    </a:ln>
                  </pic:spPr>
                </pic:pic>
              </a:graphicData>
            </a:graphic>
          </wp:inline>
        </w:drawing>
      </w:r>
    </w:p>
    <w:p w:rsidR="0083701B" w:rsidRDefault="0083701B" w:rsidP="00F27014">
      <w:pPr>
        <w:widowControl w:val="0"/>
        <w:spacing w:after="0" w:line="240" w:lineRule="auto"/>
        <w:jc w:val="center"/>
        <w:rPr>
          <w:rFonts w:ascii="Times New Roman" w:eastAsia="Calibri" w:hAnsi="Times New Roman" w:cs="Times New Roman"/>
          <w:b/>
          <w:sz w:val="28"/>
          <w:szCs w:val="28"/>
          <w:lang w:val="kk-KZ" w:eastAsia="en-US"/>
        </w:rPr>
      </w:pPr>
    </w:p>
    <w:p w:rsidR="0083701B" w:rsidRDefault="0083701B" w:rsidP="00F27014">
      <w:pPr>
        <w:widowControl w:val="0"/>
        <w:spacing w:after="0" w:line="240" w:lineRule="auto"/>
        <w:jc w:val="center"/>
        <w:rPr>
          <w:rFonts w:ascii="Times New Roman" w:eastAsia="Calibri" w:hAnsi="Times New Roman" w:cs="Times New Roman"/>
          <w:b/>
          <w:sz w:val="28"/>
          <w:szCs w:val="28"/>
          <w:lang w:val="kk-KZ" w:eastAsia="en-US"/>
        </w:rPr>
      </w:pPr>
    </w:p>
    <w:p w:rsidR="0083701B" w:rsidRDefault="0083701B" w:rsidP="00F27014">
      <w:pPr>
        <w:widowControl w:val="0"/>
        <w:spacing w:after="0" w:line="240" w:lineRule="auto"/>
        <w:jc w:val="center"/>
        <w:rPr>
          <w:rFonts w:ascii="Times New Roman" w:eastAsia="Calibri" w:hAnsi="Times New Roman" w:cs="Times New Roman"/>
          <w:b/>
          <w:sz w:val="28"/>
          <w:szCs w:val="28"/>
          <w:lang w:val="kk-KZ" w:eastAsia="en-US"/>
        </w:rPr>
      </w:pPr>
    </w:p>
    <w:p w:rsidR="00397329" w:rsidRPr="00397329" w:rsidRDefault="00397329" w:rsidP="00F27014">
      <w:pPr>
        <w:widowControl w:val="0"/>
        <w:spacing w:after="0" w:line="240" w:lineRule="auto"/>
        <w:jc w:val="both"/>
        <w:rPr>
          <w:rFonts w:ascii="Times New Roman" w:eastAsia="Calibri" w:hAnsi="Times New Roman" w:cs="Times New Roman"/>
          <w:sz w:val="28"/>
          <w:szCs w:val="28"/>
          <w:lang w:val="kk-KZ" w:eastAsia="en-US"/>
        </w:rPr>
      </w:pPr>
      <w:r w:rsidRPr="00397329">
        <w:rPr>
          <w:rFonts w:ascii="Times New Roman" w:eastAsia="Calibri" w:hAnsi="Times New Roman" w:cs="Times New Roman"/>
          <w:sz w:val="28"/>
          <w:szCs w:val="28"/>
          <w:lang w:val="kk-KZ" w:eastAsia="en-US"/>
        </w:rPr>
        <w:lastRenderedPageBreak/>
        <w:t xml:space="preserve">  </w:t>
      </w:r>
      <w:r w:rsidRPr="00397329">
        <w:rPr>
          <w:rFonts w:ascii="Calibri" w:eastAsia="Calibri" w:hAnsi="Calibri" w:cs="Times New Roman"/>
          <w:noProof/>
          <w:lang w:val="en-US" w:eastAsia="en-US"/>
        </w:rPr>
        <w:drawing>
          <wp:inline distT="0" distB="0" distL="0" distR="0" wp14:anchorId="709409F1" wp14:editId="7A4E5AA8">
            <wp:extent cx="5972783" cy="3460750"/>
            <wp:effectExtent l="0" t="0" r="9525" b="635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74298" cy="3461628"/>
                    </a:xfrm>
                    <a:prstGeom prst="rect">
                      <a:avLst/>
                    </a:prstGeom>
                  </pic:spPr>
                </pic:pic>
              </a:graphicData>
            </a:graphic>
          </wp:inline>
        </w:drawing>
      </w:r>
    </w:p>
    <w:p w:rsidR="00397329" w:rsidRPr="00397329" w:rsidRDefault="00397329" w:rsidP="00F27014">
      <w:pPr>
        <w:widowControl w:val="0"/>
        <w:spacing w:after="0" w:line="240" w:lineRule="auto"/>
        <w:jc w:val="both"/>
        <w:rPr>
          <w:rFonts w:ascii="Times New Roman" w:eastAsia="Calibri" w:hAnsi="Times New Roman" w:cs="Times New Roman"/>
          <w:sz w:val="28"/>
          <w:szCs w:val="28"/>
          <w:lang w:val="kk-KZ" w:eastAsia="en-US"/>
        </w:rPr>
      </w:pPr>
    </w:p>
    <w:p w:rsidR="00397329" w:rsidRDefault="00397329" w:rsidP="00F27014">
      <w:pPr>
        <w:widowControl w:val="0"/>
        <w:spacing w:after="0" w:line="240" w:lineRule="auto"/>
        <w:jc w:val="both"/>
        <w:rPr>
          <w:rFonts w:ascii="Times New Roman" w:eastAsia="Calibri" w:hAnsi="Times New Roman" w:cs="Times New Roman"/>
          <w:sz w:val="28"/>
          <w:szCs w:val="28"/>
          <w:lang w:val="kk-KZ" w:eastAsia="en-US"/>
        </w:rPr>
      </w:pPr>
      <w:r w:rsidRPr="00397329">
        <w:rPr>
          <w:rFonts w:ascii="Times New Roman" w:eastAsia="Calibri" w:hAnsi="Times New Roman" w:cs="Times New Roman"/>
          <w:noProof/>
          <w:sz w:val="28"/>
          <w:szCs w:val="28"/>
          <w:lang w:val="en-US" w:eastAsia="en-US"/>
        </w:rPr>
        <w:drawing>
          <wp:inline distT="0" distB="0" distL="0" distR="0" wp14:anchorId="2AF8E5D4" wp14:editId="2995C72A">
            <wp:extent cx="3981650" cy="5932170"/>
            <wp:effectExtent l="0" t="3810" r="0" b="0"/>
            <wp:docPr id="115" name="Рисунок 115" descr="C:\Users\User\Desktop\Сертификаттар ЖАНСАЯ 2023\Сертиф Рухани жаңғыр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ертификаттар ЖАНСАЯ 2023\Сертиф Рухани жаңғыру.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rot="16200000">
                      <a:off x="0" y="0"/>
                      <a:ext cx="3991247" cy="5946469"/>
                    </a:xfrm>
                    <a:prstGeom prst="rect">
                      <a:avLst/>
                    </a:prstGeom>
                    <a:noFill/>
                    <a:ln w="3175">
                      <a:noFill/>
                    </a:ln>
                  </pic:spPr>
                </pic:pic>
              </a:graphicData>
            </a:graphic>
          </wp:inline>
        </w:drawing>
      </w:r>
    </w:p>
    <w:p w:rsidR="00217398" w:rsidRDefault="00217398" w:rsidP="00F27014">
      <w:pPr>
        <w:widowControl w:val="0"/>
        <w:spacing w:after="0" w:line="240" w:lineRule="auto"/>
        <w:jc w:val="both"/>
        <w:rPr>
          <w:rFonts w:ascii="Times New Roman" w:eastAsia="Calibri" w:hAnsi="Times New Roman" w:cs="Times New Roman"/>
          <w:sz w:val="28"/>
          <w:szCs w:val="28"/>
          <w:lang w:val="kk-KZ" w:eastAsia="en-US"/>
        </w:rPr>
      </w:pPr>
    </w:p>
    <w:p w:rsidR="00217398" w:rsidRDefault="00217398" w:rsidP="00F27014">
      <w:pPr>
        <w:widowControl w:val="0"/>
        <w:spacing w:after="0" w:line="240" w:lineRule="auto"/>
        <w:jc w:val="both"/>
        <w:rPr>
          <w:rFonts w:ascii="Times New Roman" w:eastAsia="Calibri" w:hAnsi="Times New Roman" w:cs="Times New Roman"/>
          <w:sz w:val="28"/>
          <w:szCs w:val="28"/>
          <w:lang w:val="kk-KZ" w:eastAsia="en-US"/>
        </w:rPr>
      </w:pPr>
    </w:p>
    <w:p w:rsidR="00217398" w:rsidRDefault="00217398" w:rsidP="00F27014">
      <w:pPr>
        <w:widowControl w:val="0"/>
        <w:spacing w:after="0" w:line="240" w:lineRule="auto"/>
        <w:jc w:val="both"/>
        <w:rPr>
          <w:rFonts w:ascii="Times New Roman" w:eastAsia="Calibri" w:hAnsi="Times New Roman" w:cs="Times New Roman"/>
          <w:sz w:val="28"/>
          <w:szCs w:val="28"/>
          <w:lang w:val="kk-KZ" w:eastAsia="en-US"/>
        </w:rPr>
      </w:pPr>
    </w:p>
    <w:p w:rsidR="00217398" w:rsidRDefault="00217398" w:rsidP="00F27014">
      <w:pPr>
        <w:widowControl w:val="0"/>
        <w:spacing w:after="0" w:line="240" w:lineRule="auto"/>
        <w:jc w:val="both"/>
        <w:rPr>
          <w:rFonts w:ascii="Times New Roman" w:eastAsia="Calibri" w:hAnsi="Times New Roman" w:cs="Times New Roman"/>
          <w:sz w:val="28"/>
          <w:szCs w:val="28"/>
          <w:lang w:val="kk-KZ" w:eastAsia="en-US"/>
        </w:rPr>
      </w:pPr>
    </w:p>
    <w:p w:rsidR="00217398" w:rsidRDefault="00217398" w:rsidP="00F27014">
      <w:pPr>
        <w:widowControl w:val="0"/>
        <w:spacing w:after="0" w:line="240" w:lineRule="auto"/>
        <w:jc w:val="both"/>
        <w:rPr>
          <w:rFonts w:ascii="Times New Roman" w:eastAsia="Calibri" w:hAnsi="Times New Roman" w:cs="Times New Roman"/>
          <w:sz w:val="28"/>
          <w:szCs w:val="28"/>
          <w:lang w:val="kk-KZ" w:eastAsia="en-US"/>
        </w:rPr>
      </w:pPr>
    </w:p>
    <w:p w:rsidR="00217398" w:rsidRDefault="00217398" w:rsidP="00F27014">
      <w:pPr>
        <w:widowControl w:val="0"/>
        <w:spacing w:after="0" w:line="240" w:lineRule="auto"/>
        <w:jc w:val="both"/>
        <w:rPr>
          <w:rFonts w:ascii="Times New Roman" w:eastAsia="Calibri" w:hAnsi="Times New Roman" w:cs="Times New Roman"/>
          <w:sz w:val="28"/>
          <w:szCs w:val="28"/>
          <w:lang w:val="kk-KZ" w:eastAsia="en-US"/>
        </w:rPr>
      </w:pPr>
    </w:p>
    <w:p w:rsidR="00217398" w:rsidRDefault="00217398" w:rsidP="00F27014">
      <w:pPr>
        <w:widowControl w:val="0"/>
        <w:spacing w:after="0" w:line="240" w:lineRule="auto"/>
        <w:jc w:val="both"/>
        <w:rPr>
          <w:rFonts w:ascii="Times New Roman" w:eastAsia="Calibri" w:hAnsi="Times New Roman" w:cs="Times New Roman"/>
          <w:sz w:val="28"/>
          <w:szCs w:val="28"/>
          <w:lang w:val="kk-KZ" w:eastAsia="en-US"/>
        </w:rPr>
      </w:pPr>
    </w:p>
    <w:p w:rsidR="00217398" w:rsidRDefault="00217398" w:rsidP="00217398">
      <w:pPr>
        <w:widowControl w:val="0"/>
        <w:spacing w:after="0" w:line="240" w:lineRule="auto"/>
        <w:jc w:val="center"/>
        <w:rPr>
          <w:rFonts w:ascii="Times New Roman" w:eastAsia="Times New Roman" w:hAnsi="Times New Roman" w:cs="Times New Roman"/>
          <w:b/>
          <w:sz w:val="28"/>
          <w:szCs w:val="28"/>
          <w:lang w:val="kk-KZ" w:eastAsia="ar-SA"/>
        </w:rPr>
      </w:pPr>
      <w:r>
        <w:rPr>
          <w:rFonts w:ascii="Times New Roman" w:eastAsia="Times New Roman" w:hAnsi="Times New Roman" w:cs="Times New Roman"/>
          <w:b/>
          <w:sz w:val="28"/>
          <w:szCs w:val="28"/>
          <w:lang w:val="kk-KZ" w:eastAsia="ar-SA"/>
        </w:rPr>
        <w:lastRenderedPageBreak/>
        <w:t>ҚОСЫМША Е</w:t>
      </w:r>
    </w:p>
    <w:p w:rsidR="00217398" w:rsidRDefault="00217398" w:rsidP="00217398">
      <w:pPr>
        <w:spacing w:after="0" w:line="240" w:lineRule="auto"/>
        <w:ind w:firstLine="708"/>
        <w:contextualSpacing/>
        <w:jc w:val="center"/>
        <w:rPr>
          <w:rFonts w:ascii="Times New Roman" w:eastAsia="Times New Roman" w:hAnsi="Times New Roman" w:cs="Times New Roman"/>
          <w:b/>
          <w:sz w:val="28"/>
          <w:szCs w:val="28"/>
          <w:u w:color="000000"/>
          <w:lang w:val="kk-KZ" w:eastAsia="ru-RU"/>
        </w:rPr>
      </w:pPr>
    </w:p>
    <w:p w:rsidR="00217398" w:rsidRPr="00956D04" w:rsidRDefault="00217398" w:rsidP="00217398">
      <w:pPr>
        <w:spacing w:after="0" w:line="240" w:lineRule="auto"/>
        <w:contextualSpacing/>
        <w:jc w:val="center"/>
        <w:rPr>
          <w:rFonts w:ascii="Times New Roman" w:eastAsia="Times New Roman" w:hAnsi="Times New Roman" w:cs="Times New Roman"/>
          <w:sz w:val="28"/>
          <w:szCs w:val="28"/>
          <w:u w:color="000000"/>
          <w:lang w:val="kk-KZ" w:eastAsia="ru-RU"/>
        </w:rPr>
      </w:pPr>
      <w:r w:rsidRPr="00956D04">
        <w:rPr>
          <w:rFonts w:ascii="Times New Roman" w:eastAsia="Times New Roman" w:hAnsi="Times New Roman" w:cs="Times New Roman"/>
          <w:sz w:val="28"/>
          <w:szCs w:val="28"/>
          <w:u w:color="000000"/>
          <w:lang w:val="kk-KZ" w:eastAsia="ru-RU"/>
        </w:rPr>
        <w:t>О.</w:t>
      </w:r>
      <w:r>
        <w:rPr>
          <w:rFonts w:ascii="Times New Roman" w:eastAsia="Times New Roman" w:hAnsi="Times New Roman" w:cs="Times New Roman"/>
          <w:sz w:val="28"/>
          <w:szCs w:val="28"/>
          <w:u w:color="000000"/>
          <w:lang w:val="kk-KZ" w:eastAsia="ru-RU"/>
        </w:rPr>
        <w:t xml:space="preserve"> </w:t>
      </w:r>
      <w:r w:rsidRPr="00956D04">
        <w:rPr>
          <w:rFonts w:ascii="Times New Roman" w:eastAsia="Times New Roman" w:hAnsi="Times New Roman" w:cs="Times New Roman"/>
          <w:sz w:val="28"/>
          <w:szCs w:val="28"/>
          <w:u w:color="000000"/>
          <w:lang w:val="kk-KZ" w:eastAsia="ru-RU"/>
        </w:rPr>
        <w:t xml:space="preserve">Лукинованың «Цифрлық этикет» сауалнамасы </w:t>
      </w:r>
    </w:p>
    <w:p w:rsidR="00217398" w:rsidRPr="00F86AC6" w:rsidRDefault="00217398" w:rsidP="00217398">
      <w:pPr>
        <w:spacing w:after="0" w:line="240" w:lineRule="auto"/>
        <w:ind w:firstLine="708"/>
        <w:contextualSpacing/>
        <w:jc w:val="center"/>
        <w:rPr>
          <w:rFonts w:ascii="Times New Roman" w:eastAsia="Times New Roman" w:hAnsi="Times New Roman" w:cs="Times New Roman"/>
          <w:b/>
          <w:sz w:val="28"/>
          <w:szCs w:val="28"/>
          <w:u w:color="000000"/>
          <w:lang w:val="kk-KZ" w:eastAsia="ru-RU"/>
        </w:rPr>
      </w:pPr>
    </w:p>
    <w:p w:rsidR="00217398" w:rsidRPr="00F86AC6" w:rsidRDefault="00217398" w:rsidP="00217398">
      <w:p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709"/>
        <w:contextualSpacing/>
        <w:jc w:val="both"/>
        <w:rPr>
          <w:rFonts w:ascii="Times New Roman" w:eastAsia="Arial Unicode MS" w:hAnsi="Times New Roman" w:cs="Times New Roman"/>
          <w:sz w:val="28"/>
          <w:szCs w:val="28"/>
          <w:bdr w:val="nil"/>
          <w:shd w:val="clear" w:color="auto" w:fill="FFFFFF"/>
          <w:lang w:val="kk-KZ" w:eastAsia="en-US"/>
        </w:rPr>
      </w:pPr>
      <w:r w:rsidRPr="00F86AC6">
        <w:rPr>
          <w:rFonts w:ascii="Times New Roman" w:eastAsia="Arial Unicode MS" w:hAnsi="Times New Roman" w:cs="Times New Roman"/>
          <w:sz w:val="28"/>
          <w:szCs w:val="28"/>
          <w:bdr w:val="nil"/>
          <w:shd w:val="clear" w:color="auto" w:fill="FFFFFF"/>
          <w:lang w:val="kk-KZ" w:eastAsia="en-US"/>
        </w:rPr>
        <w:t xml:space="preserve">Біз желіде өте жиі қарым-қатынас жасаймыз, сөйлесеміз (кейде, тым көп). Сондықтан, цифрлық қарым-қатынас ережелері бұрыннан пайда болуы керек еді. Біз әлі де интернеттегі коммуникацияда қай сөздің сыпайы, қайсысы сыпайы емес екенін ажырата алмай келе жатырмыз. Соның әсерінен, бір-бірімізді жиі ашуландырамыз. </w:t>
      </w:r>
    </w:p>
    <w:p w:rsidR="00217398" w:rsidRPr="00956D04" w:rsidRDefault="00217398" w:rsidP="00217398">
      <w:p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709"/>
        <w:contextualSpacing/>
        <w:jc w:val="both"/>
        <w:rPr>
          <w:rFonts w:ascii="Times New Roman" w:eastAsia="Arial Unicode MS" w:hAnsi="Times New Roman" w:cs="Times New Roman"/>
          <w:sz w:val="28"/>
          <w:szCs w:val="28"/>
          <w:bdr w:val="nil"/>
          <w:shd w:val="clear" w:color="auto" w:fill="FFFFFF"/>
          <w:lang w:val="kk-KZ" w:eastAsia="en-US"/>
        </w:rPr>
      </w:pPr>
      <w:r w:rsidRPr="00F86AC6">
        <w:rPr>
          <w:rFonts w:ascii="Times New Roman" w:eastAsia="Arial Unicode MS" w:hAnsi="Times New Roman" w:cs="Times New Roman"/>
          <w:sz w:val="28"/>
          <w:szCs w:val="28"/>
          <w:bdr w:val="nil"/>
          <w:shd w:val="clear" w:color="auto" w:fill="FFFFFF"/>
          <w:lang w:val="kk-KZ" w:eastAsia="en-US"/>
        </w:rPr>
        <w:t xml:space="preserve">Цифрлық коммуникация жасаудың ережелерін нақтылау үшін, осы сауалнаманы жүргізіп отырмыз. </w:t>
      </w:r>
      <w:r w:rsidRPr="00956D04">
        <w:rPr>
          <w:rFonts w:ascii="Times New Roman" w:eastAsia="Arial Unicode MS" w:hAnsi="Times New Roman" w:cs="Times New Roman"/>
          <w:sz w:val="28"/>
          <w:szCs w:val="28"/>
          <w:bdr w:val="nil"/>
          <w:shd w:val="clear" w:color="auto" w:fill="FFFFFF"/>
          <w:lang w:val="kk-KZ" w:eastAsia="en-US"/>
        </w:rPr>
        <w:t xml:space="preserve">Сұрақтарға шынайы жауап беруіңізді сұраймыз. </w:t>
      </w:r>
    </w:p>
    <w:p w:rsidR="00217398" w:rsidRPr="00956D04" w:rsidRDefault="00217398" w:rsidP="00217398">
      <w:p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709"/>
        <w:contextualSpacing/>
        <w:jc w:val="both"/>
        <w:rPr>
          <w:rFonts w:ascii="Times New Roman" w:eastAsia="Arial Unicode MS" w:hAnsi="Times New Roman" w:cs="Times New Roman"/>
          <w:i/>
          <w:sz w:val="28"/>
          <w:szCs w:val="28"/>
          <w:bdr w:val="nil"/>
          <w:shd w:val="clear" w:color="auto" w:fill="FFFFFF"/>
          <w:lang w:val="kk-KZ" w:eastAsia="en-US"/>
        </w:rPr>
      </w:pPr>
      <w:r w:rsidRPr="00956D04">
        <w:rPr>
          <w:rFonts w:ascii="Times New Roman" w:eastAsia="Arial Unicode MS" w:hAnsi="Times New Roman" w:cs="Times New Roman"/>
          <w:i/>
          <w:sz w:val="28"/>
          <w:szCs w:val="28"/>
          <w:bdr w:val="nil"/>
          <w:shd w:val="clear" w:color="auto" w:fill="FFFFFF"/>
          <w:lang w:val="kk-KZ" w:eastAsia="en-US"/>
        </w:rPr>
        <w:t xml:space="preserve">Электронды хат алмасу </w:t>
      </w:r>
    </w:p>
    <w:p w:rsidR="00217398" w:rsidRPr="00217398" w:rsidRDefault="00217398" w:rsidP="00217398">
      <w:pPr>
        <w:numPr>
          <w:ilvl w:val="0"/>
          <w:numId w:val="11"/>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val="kk-KZ" w:eastAsia="en-US"/>
        </w:rPr>
      </w:pPr>
      <w:r w:rsidRPr="00217398">
        <w:rPr>
          <w:rFonts w:ascii="Times New Roman" w:eastAsia="Arial Unicode MS" w:hAnsi="Times New Roman" w:cs="Times New Roman"/>
          <w:sz w:val="28"/>
          <w:szCs w:val="28"/>
          <w:bdr w:val="nil"/>
          <w:shd w:val="clear" w:color="auto" w:fill="FFFFFF"/>
          <w:lang w:val="kk-KZ" w:eastAsia="en-US"/>
        </w:rPr>
        <w:t>Электрондық хат алмасу кезінде сұхбаттасушының мінез-құлқында сізді не алаңдатады?</w:t>
      </w:r>
    </w:p>
    <w:p w:rsidR="00217398" w:rsidRPr="00F86AC6" w:rsidRDefault="00217398" w:rsidP="00217398">
      <w:pPr>
        <w:numPr>
          <w:ilvl w:val="0"/>
          <w:numId w:val="12"/>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хаттың тақырыбының болмауы</w:t>
      </w:r>
    </w:p>
    <w:p w:rsidR="00217398" w:rsidRPr="00F86AC6" w:rsidRDefault="00217398" w:rsidP="00217398">
      <w:pPr>
        <w:numPr>
          <w:ilvl w:val="0"/>
          <w:numId w:val="12"/>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сәлемдесудің болмауы</w:t>
      </w:r>
    </w:p>
    <w:p w:rsidR="00217398" w:rsidRPr="00F86AC6" w:rsidRDefault="00217398" w:rsidP="00217398">
      <w:pPr>
        <w:numPr>
          <w:ilvl w:val="0"/>
          <w:numId w:val="12"/>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орфографиялық және пунктуациялық қателер</w:t>
      </w:r>
    </w:p>
    <w:p w:rsidR="00217398" w:rsidRPr="00F86AC6" w:rsidRDefault="00217398" w:rsidP="00217398">
      <w:pPr>
        <w:numPr>
          <w:ilvl w:val="0"/>
          <w:numId w:val="12"/>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хатқа қоса тіркелген ауыр файлдардың болуы</w:t>
      </w:r>
    </w:p>
    <w:p w:rsidR="00217398" w:rsidRPr="00F86AC6" w:rsidRDefault="00217398" w:rsidP="00217398">
      <w:pPr>
        <w:numPr>
          <w:ilvl w:val="0"/>
          <w:numId w:val="12"/>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сұхбаттасушы «жауап беру» және «бәріне жауап беру» батырмаларын шатастырған кезде</w:t>
      </w:r>
    </w:p>
    <w:p w:rsidR="00217398" w:rsidRPr="00F86AC6" w:rsidRDefault="00217398" w:rsidP="00217398">
      <w:pPr>
        <w:numPr>
          <w:ilvl w:val="0"/>
          <w:numId w:val="12"/>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қолтаңбаның болмауы</w:t>
      </w:r>
    </w:p>
    <w:p w:rsidR="00217398" w:rsidRPr="00F86AC6" w:rsidRDefault="00217398" w:rsidP="00217398">
      <w:pPr>
        <w:numPr>
          <w:ilvl w:val="0"/>
          <w:numId w:val="12"/>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жұмыс уақытынан тыс уақытта жұмыс хаттарын жіберу</w:t>
      </w:r>
    </w:p>
    <w:p w:rsidR="00217398" w:rsidRPr="00BB15B2" w:rsidRDefault="00217398" w:rsidP="00217398">
      <w:pPr>
        <w:numPr>
          <w:ilvl w:val="0"/>
          <w:numId w:val="12"/>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 xml:space="preserve">өз нұсқаңыз: </w:t>
      </w:r>
    </w:p>
    <w:p w:rsidR="00217398" w:rsidRPr="00F86AC6" w:rsidRDefault="00217398" w:rsidP="00217398">
      <w:pPr>
        <w:numPr>
          <w:ilvl w:val="0"/>
          <w:numId w:val="11"/>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Электронды хат алмасу кезінде сіз қандай қағидаларды басшылыққа аласыз?</w:t>
      </w:r>
    </w:p>
    <w:p w:rsidR="00217398" w:rsidRPr="00F86AC6" w:rsidRDefault="00217398" w:rsidP="00217398">
      <w:p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 xml:space="preserve">Жауабыңыз: </w:t>
      </w:r>
    </w:p>
    <w:p w:rsidR="00217398" w:rsidRPr="00F86AC6" w:rsidRDefault="00217398" w:rsidP="00217398">
      <w:pPr>
        <w:numPr>
          <w:ilvl w:val="0"/>
          <w:numId w:val="11"/>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Сіз электронды хат алмасу ережелері мен ұсыныстарының жинағын кездестірдіңіз бе? Қайда? Қандай формада?</w:t>
      </w:r>
    </w:p>
    <w:p w:rsidR="00217398" w:rsidRPr="00F86AC6" w:rsidRDefault="00217398" w:rsidP="00217398">
      <w:p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Жауабыңыз:</w:t>
      </w:r>
    </w:p>
    <w:p w:rsidR="00217398" w:rsidRPr="00956D04" w:rsidRDefault="00217398" w:rsidP="00217398">
      <w:p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709"/>
        <w:contextualSpacing/>
        <w:jc w:val="both"/>
        <w:rPr>
          <w:rFonts w:ascii="Times New Roman" w:eastAsia="Arial Unicode MS" w:hAnsi="Times New Roman" w:cs="Times New Roman"/>
          <w:i/>
          <w:sz w:val="28"/>
          <w:szCs w:val="28"/>
          <w:bdr w:val="nil"/>
          <w:shd w:val="clear" w:color="auto" w:fill="FFFFFF"/>
          <w:lang w:eastAsia="en-US"/>
        </w:rPr>
      </w:pPr>
      <w:r w:rsidRPr="00956D04">
        <w:rPr>
          <w:rFonts w:ascii="Times New Roman" w:eastAsia="Arial Unicode MS" w:hAnsi="Times New Roman" w:cs="Times New Roman"/>
          <w:i/>
          <w:sz w:val="28"/>
          <w:szCs w:val="28"/>
          <w:bdr w:val="nil"/>
          <w:shd w:val="clear" w:color="auto" w:fill="FFFFFF"/>
          <w:lang w:eastAsia="en-US"/>
        </w:rPr>
        <w:t>Әлеуметтік желі топтарында және форумдағы байланыс</w:t>
      </w:r>
    </w:p>
    <w:p w:rsidR="00217398" w:rsidRPr="00F86AC6" w:rsidRDefault="00217398" w:rsidP="00217398">
      <w:pPr>
        <w:numPr>
          <w:ilvl w:val="0"/>
          <w:numId w:val="11"/>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Әлеуметтік медиа топтарында және форумдарда сөйлесу кезінде пайдаланушылардың мінез-құлқында сізді не алаңдатады?</w:t>
      </w:r>
    </w:p>
    <w:p w:rsidR="00217398" w:rsidRPr="00F86AC6" w:rsidRDefault="00217398" w:rsidP="00217398">
      <w:pPr>
        <w:numPr>
          <w:ilvl w:val="0"/>
          <w:numId w:val="13"/>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дөрекілік</w:t>
      </w:r>
    </w:p>
    <w:p w:rsidR="00217398" w:rsidRPr="00F86AC6" w:rsidRDefault="00217398" w:rsidP="00217398">
      <w:pPr>
        <w:numPr>
          <w:ilvl w:val="0"/>
          <w:numId w:val="13"/>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«сен» деп жазу</w:t>
      </w:r>
    </w:p>
    <w:p w:rsidR="00217398" w:rsidRPr="00F86AC6" w:rsidRDefault="00217398" w:rsidP="00217398">
      <w:pPr>
        <w:numPr>
          <w:ilvl w:val="0"/>
          <w:numId w:val="13"/>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рұқсатсыз әртүрлі топтарға қосу</w:t>
      </w:r>
    </w:p>
    <w:p w:rsidR="00217398" w:rsidRPr="00F86AC6" w:rsidRDefault="00217398" w:rsidP="00217398">
      <w:pPr>
        <w:numPr>
          <w:ilvl w:val="0"/>
          <w:numId w:val="13"/>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 xml:space="preserve">әдепсіз сөздерді пайдалану </w:t>
      </w:r>
    </w:p>
    <w:p w:rsidR="00217398" w:rsidRPr="00F86AC6" w:rsidRDefault="00217398" w:rsidP="00217398">
      <w:pPr>
        <w:numPr>
          <w:ilvl w:val="0"/>
          <w:numId w:val="13"/>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тақырыпқа сай келмейтін хабарламалар</w:t>
      </w:r>
    </w:p>
    <w:p w:rsidR="00217398" w:rsidRPr="00F86AC6" w:rsidRDefault="00217398" w:rsidP="00217398">
      <w:pPr>
        <w:numPr>
          <w:ilvl w:val="0"/>
          <w:numId w:val="13"/>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жарнамалар</w:t>
      </w:r>
    </w:p>
    <w:p w:rsidR="00217398" w:rsidRPr="00F86AC6" w:rsidRDefault="00217398" w:rsidP="00217398">
      <w:pPr>
        <w:numPr>
          <w:ilvl w:val="0"/>
          <w:numId w:val="13"/>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орфографиялық және пунктуациялық қателер</w:t>
      </w:r>
    </w:p>
    <w:p w:rsidR="00217398" w:rsidRPr="00BB15B2" w:rsidRDefault="00217398" w:rsidP="00217398">
      <w:pPr>
        <w:numPr>
          <w:ilvl w:val="0"/>
          <w:numId w:val="13"/>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өз нұсқаңыз:</w:t>
      </w:r>
    </w:p>
    <w:p w:rsidR="00217398" w:rsidRPr="00F86AC6" w:rsidRDefault="00217398" w:rsidP="00217398">
      <w:pPr>
        <w:numPr>
          <w:ilvl w:val="0"/>
          <w:numId w:val="11"/>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Форумдағы немесе топтағы қарым-қатынаста қандай қағидаларды басшылыққа аласыз?</w:t>
      </w:r>
    </w:p>
    <w:p w:rsidR="00217398" w:rsidRPr="00F86AC6" w:rsidRDefault="00217398" w:rsidP="00217398">
      <w:pPr>
        <w:numPr>
          <w:ilvl w:val="0"/>
          <w:numId w:val="11"/>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Сіз виртуальды топтарда және форумдарда сақталуы тиіс мінез-құлық ережелерінің жинағын кездестірдіңіз бе? Қайда? Қандай формада?</w:t>
      </w:r>
    </w:p>
    <w:p w:rsidR="00217398" w:rsidRPr="00F86AC6" w:rsidRDefault="00217398" w:rsidP="00217398">
      <w:p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lastRenderedPageBreak/>
        <w:t>Жауабыңыз:</w:t>
      </w:r>
    </w:p>
    <w:p w:rsidR="00217398" w:rsidRPr="00956D04" w:rsidRDefault="00217398" w:rsidP="00217398">
      <w:p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709"/>
        <w:contextualSpacing/>
        <w:jc w:val="both"/>
        <w:rPr>
          <w:rFonts w:ascii="Times New Roman" w:eastAsia="Arial Unicode MS" w:hAnsi="Times New Roman" w:cs="Times New Roman"/>
          <w:i/>
          <w:sz w:val="28"/>
          <w:szCs w:val="28"/>
          <w:bdr w:val="nil"/>
          <w:shd w:val="clear" w:color="auto" w:fill="FFFFFF"/>
          <w:lang w:eastAsia="en-US"/>
        </w:rPr>
      </w:pPr>
      <w:r w:rsidRPr="00956D04">
        <w:rPr>
          <w:rFonts w:ascii="Times New Roman" w:eastAsia="Arial Unicode MS" w:hAnsi="Times New Roman" w:cs="Times New Roman"/>
          <w:i/>
          <w:sz w:val="28"/>
          <w:szCs w:val="28"/>
          <w:bdr w:val="nil"/>
          <w:shd w:val="clear" w:color="auto" w:fill="FFFFFF"/>
          <w:lang w:eastAsia="en-US"/>
        </w:rPr>
        <w:t>Әлеуметтік желі парақшасын жүргізу</w:t>
      </w:r>
    </w:p>
    <w:p w:rsidR="00217398" w:rsidRPr="00F86AC6" w:rsidRDefault="00217398" w:rsidP="00217398">
      <w:pPr>
        <w:numPr>
          <w:ilvl w:val="0"/>
          <w:numId w:val="11"/>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Адамдардың әлеуметтік медиа профильдерін жүргізуінен сізге не ұнамайды?</w:t>
      </w:r>
    </w:p>
    <w:p w:rsidR="00217398" w:rsidRPr="00F86AC6" w:rsidRDefault="00217398" w:rsidP="00217398">
      <w:pPr>
        <w:numPr>
          <w:ilvl w:val="0"/>
          <w:numId w:val="14"/>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тым көп жазба (пост) жариялау</w:t>
      </w:r>
    </w:p>
    <w:p w:rsidR="00217398" w:rsidRPr="00F86AC6" w:rsidRDefault="00217398" w:rsidP="00217398">
      <w:pPr>
        <w:numPr>
          <w:ilvl w:val="0"/>
          <w:numId w:val="14"/>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фотосуретте және посттарда назарды аудару үшін адамдарды белгілеу</w:t>
      </w:r>
    </w:p>
    <w:p w:rsidR="00217398" w:rsidRPr="00F86AC6" w:rsidRDefault="00217398" w:rsidP="00217398">
      <w:pPr>
        <w:numPr>
          <w:ilvl w:val="0"/>
          <w:numId w:val="14"/>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әдепсіз</w:t>
      </w:r>
      <w:r w:rsidRPr="00F86AC6">
        <w:rPr>
          <w:rFonts w:ascii="Times New Roman" w:eastAsia="Arial Unicode MS" w:hAnsi="Times New Roman" w:cs="Times New Roman"/>
          <w:color w:val="FF0000"/>
          <w:sz w:val="28"/>
          <w:szCs w:val="28"/>
          <w:bdr w:val="nil"/>
          <w:shd w:val="clear" w:color="auto" w:fill="FFFFFF"/>
          <w:lang w:eastAsia="en-US"/>
        </w:rPr>
        <w:t xml:space="preserve"> </w:t>
      </w:r>
      <w:r w:rsidRPr="00F86AC6">
        <w:rPr>
          <w:rFonts w:ascii="Times New Roman" w:eastAsia="Arial Unicode MS" w:hAnsi="Times New Roman" w:cs="Times New Roman"/>
          <w:sz w:val="28"/>
          <w:szCs w:val="28"/>
          <w:bdr w:val="nil"/>
          <w:shd w:val="clear" w:color="auto" w:fill="FFFFFF"/>
          <w:lang w:eastAsia="en-US"/>
        </w:rPr>
        <w:t>сөздерді қолдану</w:t>
      </w:r>
    </w:p>
    <w:p w:rsidR="00217398" w:rsidRPr="00F86AC6" w:rsidRDefault="00217398" w:rsidP="00217398">
      <w:pPr>
        <w:numPr>
          <w:ilvl w:val="0"/>
          <w:numId w:val="14"/>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 xml:space="preserve">басқа біреудің контентін өзінікі сияқты көрсету </w:t>
      </w:r>
    </w:p>
    <w:p w:rsidR="00217398" w:rsidRPr="00F86AC6" w:rsidRDefault="00217398" w:rsidP="00217398">
      <w:pPr>
        <w:numPr>
          <w:ilvl w:val="0"/>
          <w:numId w:val="14"/>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ауызекі айтылатын сөздерді пост жазуда пайдалану</w:t>
      </w:r>
    </w:p>
    <w:p w:rsidR="00217398" w:rsidRPr="00F86AC6" w:rsidRDefault="00217398" w:rsidP="00217398">
      <w:pPr>
        <w:numPr>
          <w:ilvl w:val="0"/>
          <w:numId w:val="14"/>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шамадан тыс мақтану</w:t>
      </w:r>
    </w:p>
    <w:p w:rsidR="00217398" w:rsidRPr="00F86AC6" w:rsidRDefault="00217398" w:rsidP="00217398">
      <w:pPr>
        <w:numPr>
          <w:ilvl w:val="0"/>
          <w:numId w:val="14"/>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тауарлар мен қызметтердің ашық жарнамасы</w:t>
      </w:r>
    </w:p>
    <w:p w:rsidR="00217398" w:rsidRPr="00F86AC6" w:rsidRDefault="00217398" w:rsidP="00217398">
      <w:pPr>
        <w:numPr>
          <w:ilvl w:val="0"/>
          <w:numId w:val="14"/>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орфографиялық және пунктуациялық қателер</w:t>
      </w:r>
    </w:p>
    <w:p w:rsidR="00217398" w:rsidRPr="00BB15B2" w:rsidRDefault="00217398" w:rsidP="00217398">
      <w:pPr>
        <w:numPr>
          <w:ilvl w:val="0"/>
          <w:numId w:val="14"/>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жауабыңыз:</w:t>
      </w:r>
    </w:p>
    <w:p w:rsidR="00217398" w:rsidRPr="00BB15B2" w:rsidRDefault="00217398" w:rsidP="00217398">
      <w:pPr>
        <w:numPr>
          <w:ilvl w:val="0"/>
          <w:numId w:val="11"/>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Әлеуметтік желілерде өз парақшаңызды жүргізген кезде сіз қандай қағидаларды басшылыққа аласыз?</w:t>
      </w:r>
    </w:p>
    <w:p w:rsidR="00217398" w:rsidRPr="00BB15B2" w:rsidRDefault="00217398" w:rsidP="00217398">
      <w:pPr>
        <w:numPr>
          <w:ilvl w:val="0"/>
          <w:numId w:val="11"/>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 xml:space="preserve">Әлеуметтік желілердегі парақшаны жүргізудің ортақ ережесін бекіту қажет пе? </w:t>
      </w:r>
      <w:r w:rsidRPr="00BB15B2">
        <w:rPr>
          <w:rFonts w:ascii="Times New Roman" w:eastAsia="Arial Unicode MS" w:hAnsi="Times New Roman" w:cs="Times New Roman"/>
          <w:sz w:val="28"/>
          <w:szCs w:val="28"/>
          <w:bdr w:val="nil"/>
          <w:shd w:val="clear" w:color="auto" w:fill="FFFFFF"/>
          <w:lang w:eastAsia="en-US"/>
        </w:rPr>
        <w:t>Неліктен?</w:t>
      </w:r>
    </w:p>
    <w:p w:rsidR="00217398" w:rsidRPr="00956D04" w:rsidRDefault="00217398" w:rsidP="00217398">
      <w:p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709"/>
        <w:contextualSpacing/>
        <w:jc w:val="both"/>
        <w:rPr>
          <w:rFonts w:ascii="Times New Roman" w:eastAsia="Arial Unicode MS" w:hAnsi="Times New Roman" w:cs="Times New Roman"/>
          <w:i/>
          <w:sz w:val="28"/>
          <w:szCs w:val="28"/>
          <w:bdr w:val="nil"/>
          <w:shd w:val="clear" w:color="auto" w:fill="FFFFFF"/>
          <w:lang w:eastAsia="en-US"/>
        </w:rPr>
      </w:pPr>
      <w:r w:rsidRPr="00956D04">
        <w:rPr>
          <w:rFonts w:ascii="Times New Roman" w:eastAsia="Arial Unicode MS" w:hAnsi="Times New Roman" w:cs="Times New Roman"/>
          <w:i/>
          <w:sz w:val="28"/>
          <w:szCs w:val="28"/>
          <w:bdr w:val="nil"/>
          <w:shd w:val="clear" w:color="auto" w:fill="FFFFFF"/>
          <w:lang w:val="kk-KZ" w:eastAsia="en-US"/>
        </w:rPr>
        <w:t>Жалпы сұрақтар</w:t>
      </w:r>
    </w:p>
    <w:p w:rsidR="00217398" w:rsidRPr="00F86AC6" w:rsidRDefault="00217398" w:rsidP="00217398">
      <w:pPr>
        <w:numPr>
          <w:ilvl w:val="0"/>
          <w:numId w:val="11"/>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Интернетте біреуге ескерту жасаған кезіңіз болды ма?</w:t>
      </w:r>
    </w:p>
    <w:p w:rsidR="00217398" w:rsidRPr="00F86AC6" w:rsidRDefault="00217398" w:rsidP="00217398">
      <w:pPr>
        <w:numPr>
          <w:ilvl w:val="0"/>
          <w:numId w:val="15"/>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жоқ, мені мазалайтын жағдай болған жоқ</w:t>
      </w:r>
    </w:p>
    <w:p w:rsidR="00217398" w:rsidRPr="00F86AC6" w:rsidRDefault="00217398" w:rsidP="00217398">
      <w:pPr>
        <w:numPr>
          <w:ilvl w:val="0"/>
          <w:numId w:val="15"/>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жоқ, мен ескерту айтуды әдепсіздік деп санаймын</w:t>
      </w:r>
    </w:p>
    <w:p w:rsidR="00217398" w:rsidRPr="00F86AC6" w:rsidRDefault="00217398" w:rsidP="00217398">
      <w:pPr>
        <w:numPr>
          <w:ilvl w:val="0"/>
          <w:numId w:val="15"/>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иә, әңгімелесушінің мінез-құлқы мен үшін қолайсыз болды</w:t>
      </w:r>
    </w:p>
    <w:p w:rsidR="00217398" w:rsidRPr="00BB15B2" w:rsidRDefault="00217398" w:rsidP="00217398">
      <w:pPr>
        <w:numPr>
          <w:ilvl w:val="0"/>
          <w:numId w:val="15"/>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 xml:space="preserve">өз нұсқаңыз: </w:t>
      </w:r>
    </w:p>
    <w:p w:rsidR="00217398" w:rsidRPr="00F86AC6" w:rsidRDefault="00217398" w:rsidP="00217398">
      <w:pPr>
        <w:numPr>
          <w:ilvl w:val="0"/>
          <w:numId w:val="11"/>
        </w:numPr>
        <w:pBdr>
          <w:top w:val="nil"/>
          <w:left w:val="nil"/>
          <w:bottom w:val="nil"/>
          <w:right w:val="nil"/>
          <w:between w:val="nil"/>
          <w:bar w:val="nil"/>
        </w:pBdr>
        <w:tabs>
          <w:tab w:val="left" w:pos="720"/>
          <w:tab w:val="left" w:pos="993"/>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 xml:space="preserve">Ескерту жасаған болсаңыз, ол не жайында болды? </w:t>
      </w:r>
    </w:p>
    <w:p w:rsidR="00217398" w:rsidRPr="00F86AC6" w:rsidRDefault="00217398" w:rsidP="00217398">
      <w:pPr>
        <w:numPr>
          <w:ilvl w:val="0"/>
          <w:numId w:val="16"/>
        </w:numPr>
        <w:pBdr>
          <w:top w:val="nil"/>
          <w:left w:val="nil"/>
          <w:bottom w:val="nil"/>
          <w:right w:val="nil"/>
          <w:between w:val="nil"/>
          <w:bar w:val="nil"/>
        </w:pBdr>
        <w:tabs>
          <w:tab w:val="left" w:pos="720"/>
          <w:tab w:val="left" w:pos="993"/>
          <w:tab w:val="left" w:pos="1134"/>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хат алмасу бойынша</w:t>
      </w:r>
    </w:p>
    <w:p w:rsidR="00217398" w:rsidRPr="00F86AC6" w:rsidRDefault="00217398" w:rsidP="00217398">
      <w:pPr>
        <w:numPr>
          <w:ilvl w:val="0"/>
          <w:numId w:val="16"/>
        </w:numPr>
        <w:pBdr>
          <w:top w:val="nil"/>
          <w:left w:val="nil"/>
          <w:bottom w:val="nil"/>
          <w:right w:val="nil"/>
          <w:between w:val="nil"/>
          <w:bar w:val="nil"/>
        </w:pBdr>
        <w:tabs>
          <w:tab w:val="left" w:pos="720"/>
          <w:tab w:val="left" w:pos="993"/>
          <w:tab w:val="left" w:pos="1134"/>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топтардағы және форумдардағы мінез-құлық туралы</w:t>
      </w:r>
    </w:p>
    <w:p w:rsidR="00217398" w:rsidRPr="00F86AC6" w:rsidRDefault="00217398" w:rsidP="00217398">
      <w:pPr>
        <w:numPr>
          <w:ilvl w:val="0"/>
          <w:numId w:val="16"/>
        </w:numPr>
        <w:pBdr>
          <w:top w:val="nil"/>
          <w:left w:val="nil"/>
          <w:bottom w:val="nil"/>
          <w:right w:val="nil"/>
          <w:between w:val="nil"/>
          <w:bar w:val="nil"/>
        </w:pBdr>
        <w:tabs>
          <w:tab w:val="left" w:pos="720"/>
          <w:tab w:val="left" w:pos="993"/>
          <w:tab w:val="left" w:pos="1134"/>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әлеуметтік желілерде аккаунт жүргізу туралы</w:t>
      </w:r>
    </w:p>
    <w:p w:rsidR="00217398" w:rsidRPr="00BB15B2" w:rsidRDefault="00217398" w:rsidP="00217398">
      <w:pPr>
        <w:numPr>
          <w:ilvl w:val="0"/>
          <w:numId w:val="16"/>
        </w:numPr>
        <w:pBdr>
          <w:top w:val="nil"/>
          <w:left w:val="nil"/>
          <w:bottom w:val="nil"/>
          <w:right w:val="nil"/>
          <w:between w:val="nil"/>
          <w:bar w:val="nil"/>
        </w:pBdr>
        <w:tabs>
          <w:tab w:val="left" w:pos="720"/>
          <w:tab w:val="left" w:pos="993"/>
          <w:tab w:val="left" w:pos="1134"/>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өз нұсқаңыз:</w:t>
      </w:r>
    </w:p>
    <w:p w:rsidR="00217398" w:rsidRPr="00F86AC6" w:rsidRDefault="00217398" w:rsidP="00217398">
      <w:pPr>
        <w:numPr>
          <w:ilvl w:val="0"/>
          <w:numId w:val="11"/>
        </w:numPr>
        <w:pBdr>
          <w:top w:val="nil"/>
          <w:left w:val="nil"/>
          <w:bottom w:val="nil"/>
          <w:right w:val="nil"/>
          <w:between w:val="nil"/>
          <w:bar w:val="nil"/>
        </w:pBdr>
        <w:tabs>
          <w:tab w:val="left" w:pos="720"/>
          <w:tab w:val="left" w:pos="993"/>
          <w:tab w:val="left" w:pos="1134"/>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Қандай жағдайларда ескерту жасауға болады деп ойлайсыз?</w:t>
      </w:r>
    </w:p>
    <w:p w:rsidR="00217398" w:rsidRPr="00F86AC6" w:rsidRDefault="00217398" w:rsidP="00217398">
      <w:pPr>
        <w:numPr>
          <w:ilvl w:val="0"/>
          <w:numId w:val="17"/>
        </w:numPr>
        <w:pBdr>
          <w:top w:val="nil"/>
          <w:left w:val="nil"/>
          <w:bottom w:val="nil"/>
          <w:right w:val="nil"/>
          <w:between w:val="nil"/>
          <w:bar w:val="nil"/>
        </w:pBdr>
        <w:tabs>
          <w:tab w:val="left" w:pos="720"/>
          <w:tab w:val="left" w:pos="993"/>
          <w:tab w:val="left" w:pos="1134"/>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дөрекі мінез-құлқы көрсеткенде</w:t>
      </w:r>
    </w:p>
    <w:p w:rsidR="00217398" w:rsidRPr="00F86AC6" w:rsidRDefault="00217398" w:rsidP="00217398">
      <w:pPr>
        <w:numPr>
          <w:ilvl w:val="0"/>
          <w:numId w:val="17"/>
        </w:numPr>
        <w:pBdr>
          <w:top w:val="nil"/>
          <w:left w:val="nil"/>
          <w:bottom w:val="nil"/>
          <w:right w:val="nil"/>
          <w:between w:val="nil"/>
          <w:bar w:val="nil"/>
        </w:pBdr>
        <w:tabs>
          <w:tab w:val="left" w:pos="720"/>
          <w:tab w:val="left" w:pos="993"/>
          <w:tab w:val="left" w:pos="1134"/>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құрметсіздік танытқанда</w:t>
      </w:r>
    </w:p>
    <w:p w:rsidR="00217398" w:rsidRPr="00F86AC6" w:rsidRDefault="00217398" w:rsidP="00217398">
      <w:pPr>
        <w:numPr>
          <w:ilvl w:val="0"/>
          <w:numId w:val="17"/>
        </w:numPr>
        <w:pBdr>
          <w:top w:val="nil"/>
          <w:left w:val="nil"/>
          <w:bottom w:val="nil"/>
          <w:right w:val="nil"/>
          <w:between w:val="nil"/>
          <w:bar w:val="nil"/>
        </w:pBdr>
        <w:tabs>
          <w:tab w:val="left" w:pos="720"/>
          <w:tab w:val="left" w:pos="993"/>
          <w:tab w:val="left" w:pos="1134"/>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жеке шекараны бұзғанда</w:t>
      </w:r>
    </w:p>
    <w:p w:rsidR="00217398" w:rsidRPr="00F86AC6" w:rsidRDefault="00217398" w:rsidP="00217398">
      <w:pPr>
        <w:numPr>
          <w:ilvl w:val="0"/>
          <w:numId w:val="17"/>
        </w:numPr>
        <w:pBdr>
          <w:top w:val="nil"/>
          <w:left w:val="nil"/>
          <w:bottom w:val="nil"/>
          <w:right w:val="nil"/>
          <w:between w:val="nil"/>
          <w:bar w:val="nil"/>
        </w:pBdr>
        <w:tabs>
          <w:tab w:val="left" w:pos="720"/>
          <w:tab w:val="left" w:pos="993"/>
          <w:tab w:val="left" w:pos="1134"/>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қауіпті заттарды насихаттағанда</w:t>
      </w:r>
    </w:p>
    <w:p w:rsidR="00217398" w:rsidRPr="00BB15B2" w:rsidRDefault="00217398" w:rsidP="00217398">
      <w:pPr>
        <w:numPr>
          <w:ilvl w:val="0"/>
          <w:numId w:val="17"/>
        </w:numPr>
        <w:pBdr>
          <w:top w:val="nil"/>
          <w:left w:val="nil"/>
          <w:bottom w:val="nil"/>
          <w:right w:val="nil"/>
          <w:between w:val="nil"/>
          <w:bar w:val="nil"/>
        </w:pBdr>
        <w:tabs>
          <w:tab w:val="left" w:pos="720"/>
          <w:tab w:val="left" w:pos="993"/>
          <w:tab w:val="left" w:pos="1134"/>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өз нұсқаңыз:</w:t>
      </w:r>
    </w:p>
    <w:p w:rsidR="00217398" w:rsidRPr="00F86AC6" w:rsidRDefault="00217398" w:rsidP="00217398">
      <w:pPr>
        <w:numPr>
          <w:ilvl w:val="0"/>
          <w:numId w:val="11"/>
        </w:numPr>
        <w:pBdr>
          <w:top w:val="nil"/>
          <w:left w:val="nil"/>
          <w:bottom w:val="nil"/>
          <w:right w:val="nil"/>
          <w:between w:val="nil"/>
          <w:bar w:val="nil"/>
        </w:pBdr>
        <w:tabs>
          <w:tab w:val="left" w:pos="720"/>
          <w:tab w:val="left" w:pos="993"/>
          <w:tab w:val="left" w:pos="1134"/>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0"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Цифрлық қарым-қатынаста сізді көбіне не ашуландырады:</w:t>
      </w:r>
    </w:p>
    <w:p w:rsidR="00217398" w:rsidRPr="00F86AC6" w:rsidRDefault="00217398" w:rsidP="00217398">
      <w:pPr>
        <w:pBdr>
          <w:top w:val="nil"/>
          <w:left w:val="nil"/>
          <w:bottom w:val="nil"/>
          <w:right w:val="nil"/>
          <w:between w:val="nil"/>
          <w:bar w:val="nil"/>
        </w:pBdr>
        <w:tabs>
          <w:tab w:val="left" w:pos="720"/>
          <w:tab w:val="left" w:pos="993"/>
          <w:tab w:val="left" w:pos="1134"/>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709"/>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Жауабыңыз:</w:t>
      </w:r>
    </w:p>
    <w:p w:rsidR="00217398"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contextualSpacing/>
        <w:jc w:val="center"/>
        <w:rPr>
          <w:rFonts w:ascii="Times New Roman" w:eastAsia="Times New Roman" w:hAnsi="Times New Roman" w:cs="Times New Roman"/>
          <w:b/>
          <w:i/>
          <w:sz w:val="28"/>
          <w:szCs w:val="28"/>
          <w:lang w:val="kk-KZ" w:eastAsia="ru-RU"/>
        </w:rPr>
      </w:pPr>
    </w:p>
    <w:p w:rsidR="00217398"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contextualSpacing/>
        <w:jc w:val="center"/>
        <w:rPr>
          <w:rFonts w:ascii="Times New Roman" w:eastAsia="Times New Roman" w:hAnsi="Times New Roman" w:cs="Times New Roman"/>
          <w:b/>
          <w:i/>
          <w:sz w:val="28"/>
          <w:szCs w:val="28"/>
          <w:lang w:val="kk-KZ" w:eastAsia="ru-RU"/>
        </w:rPr>
      </w:pPr>
    </w:p>
    <w:p w:rsidR="00217398" w:rsidRPr="005062F4"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contextualSpacing/>
        <w:jc w:val="center"/>
        <w:rPr>
          <w:rFonts w:ascii="Times New Roman" w:eastAsia="Arial Unicode MS" w:hAnsi="Times New Roman" w:cs="Times New Roman"/>
          <w:i/>
          <w:color w:val="FF0000"/>
          <w:sz w:val="28"/>
          <w:szCs w:val="28"/>
          <w:bdr w:val="nil"/>
          <w:shd w:val="clear" w:color="auto" w:fill="FFFFFF"/>
          <w:lang w:val="kk-KZ" w:eastAsia="en-US"/>
        </w:rPr>
      </w:pPr>
      <w:r w:rsidRPr="005062F4">
        <w:rPr>
          <w:rFonts w:ascii="Times New Roman" w:eastAsia="Times New Roman" w:hAnsi="Times New Roman" w:cs="Times New Roman"/>
          <w:i/>
          <w:sz w:val="28"/>
          <w:szCs w:val="28"/>
          <w:lang w:val="kk-KZ" w:eastAsia="ru-RU"/>
        </w:rPr>
        <w:t>Сауалнамаға қатысқаныңыз үшін алғыс білдіреміз!</w:t>
      </w:r>
    </w:p>
    <w:p w:rsidR="00217398" w:rsidRDefault="00217398" w:rsidP="00217398">
      <w:pPr>
        <w:spacing w:after="0" w:line="240" w:lineRule="auto"/>
        <w:contextualSpacing/>
        <w:jc w:val="center"/>
        <w:rPr>
          <w:rFonts w:ascii="Times New Roman" w:hAnsi="Times New Roman" w:cs="Times New Roman"/>
          <w:sz w:val="28"/>
          <w:szCs w:val="28"/>
          <w:lang w:val="kk-KZ"/>
        </w:rPr>
      </w:pPr>
    </w:p>
    <w:p w:rsidR="00217398" w:rsidRDefault="00217398" w:rsidP="00217398">
      <w:pPr>
        <w:spacing w:after="0" w:line="240" w:lineRule="auto"/>
        <w:contextualSpacing/>
        <w:jc w:val="center"/>
        <w:rPr>
          <w:rFonts w:ascii="Times New Roman" w:hAnsi="Times New Roman" w:cs="Times New Roman"/>
          <w:sz w:val="28"/>
          <w:szCs w:val="28"/>
          <w:lang w:val="kk-KZ"/>
        </w:rPr>
      </w:pPr>
    </w:p>
    <w:p w:rsidR="00217398" w:rsidRDefault="00217398" w:rsidP="00217398">
      <w:pPr>
        <w:spacing w:after="0" w:line="240" w:lineRule="auto"/>
        <w:contextualSpacing/>
        <w:jc w:val="center"/>
        <w:rPr>
          <w:rFonts w:ascii="Times New Roman" w:hAnsi="Times New Roman" w:cs="Times New Roman"/>
          <w:sz w:val="28"/>
          <w:szCs w:val="28"/>
          <w:lang w:val="kk-KZ"/>
        </w:rPr>
      </w:pPr>
    </w:p>
    <w:p w:rsidR="00217398" w:rsidRDefault="00217398" w:rsidP="00217398">
      <w:pPr>
        <w:spacing w:after="0" w:line="240" w:lineRule="auto"/>
        <w:contextualSpacing/>
        <w:jc w:val="center"/>
        <w:rPr>
          <w:rFonts w:ascii="Times New Roman" w:hAnsi="Times New Roman" w:cs="Times New Roman"/>
          <w:sz w:val="28"/>
          <w:szCs w:val="28"/>
          <w:lang w:val="kk-KZ"/>
        </w:rPr>
      </w:pPr>
    </w:p>
    <w:p w:rsidR="00217398" w:rsidRDefault="00217398" w:rsidP="00217398">
      <w:pPr>
        <w:spacing w:after="0" w:line="240" w:lineRule="auto"/>
        <w:contextualSpacing/>
        <w:jc w:val="center"/>
        <w:rPr>
          <w:rFonts w:ascii="Times New Roman" w:hAnsi="Times New Roman" w:cs="Times New Roman"/>
          <w:sz w:val="28"/>
          <w:szCs w:val="28"/>
          <w:lang w:val="kk-KZ"/>
        </w:rPr>
      </w:pPr>
    </w:p>
    <w:p w:rsidR="00217398" w:rsidRDefault="00217398" w:rsidP="00217398">
      <w:pPr>
        <w:spacing w:after="0" w:line="240" w:lineRule="auto"/>
        <w:contextualSpacing/>
        <w:jc w:val="center"/>
        <w:rPr>
          <w:rFonts w:ascii="Times New Roman" w:hAnsi="Times New Roman" w:cs="Times New Roman"/>
          <w:sz w:val="28"/>
          <w:szCs w:val="28"/>
          <w:lang w:val="kk-KZ"/>
        </w:rPr>
      </w:pPr>
    </w:p>
    <w:p w:rsidR="00217398" w:rsidRPr="00956D04" w:rsidRDefault="00217398" w:rsidP="00217398">
      <w:pPr>
        <w:spacing w:after="0" w:line="240" w:lineRule="auto"/>
        <w:contextualSpacing/>
        <w:jc w:val="center"/>
        <w:rPr>
          <w:rFonts w:ascii="Times New Roman" w:eastAsia="Times New Roman" w:hAnsi="Times New Roman" w:cs="Times New Roman"/>
          <w:iCs/>
          <w:sz w:val="28"/>
          <w:szCs w:val="28"/>
          <w:shd w:val="clear" w:color="auto" w:fill="FFFFFF"/>
          <w:lang w:val="kk-KZ"/>
        </w:rPr>
      </w:pPr>
      <w:r w:rsidRPr="00956D04">
        <w:rPr>
          <w:rFonts w:ascii="Times New Roman" w:hAnsi="Times New Roman" w:cs="Times New Roman"/>
          <w:sz w:val="28"/>
          <w:szCs w:val="28"/>
          <w:lang w:val="kk-KZ"/>
        </w:rPr>
        <w:lastRenderedPageBreak/>
        <w:t>«Тұлғалардың цифрлық белсендігі мен кибербуллингтен қорғалмау дәрежесін бағалау» сауалнамасы</w:t>
      </w:r>
    </w:p>
    <w:p w:rsidR="00217398" w:rsidRPr="00956D04" w:rsidRDefault="00217398" w:rsidP="00217398">
      <w:pPr>
        <w:spacing w:after="0" w:line="240" w:lineRule="auto"/>
        <w:contextualSpacing/>
        <w:jc w:val="center"/>
        <w:rPr>
          <w:rFonts w:ascii="Times New Roman" w:eastAsia="Times New Roman" w:hAnsi="Times New Roman" w:cs="Times New Roman"/>
          <w:sz w:val="28"/>
          <w:szCs w:val="28"/>
          <w:u w:color="000000"/>
          <w:lang w:val="kk-KZ" w:eastAsia="ru-RU"/>
        </w:rPr>
      </w:pPr>
    </w:p>
    <w:p w:rsidR="00217398" w:rsidRPr="00F86AC6" w:rsidRDefault="00217398" w:rsidP="00217398">
      <w:pPr>
        <w:spacing w:after="0" w:line="240" w:lineRule="auto"/>
        <w:ind w:firstLine="708"/>
        <w:contextualSpacing/>
        <w:jc w:val="both"/>
        <w:rPr>
          <w:rFonts w:ascii="Times New Roman" w:eastAsia="Calibri" w:hAnsi="Times New Roman" w:cs="Times New Roman"/>
          <w:color w:val="202124"/>
          <w:sz w:val="28"/>
          <w:szCs w:val="28"/>
          <w:u w:color="000000"/>
          <w:bdr w:val="nil"/>
          <w:shd w:val="clear" w:color="auto" w:fill="FFFFFF"/>
          <w:lang w:val="kk-KZ" w:eastAsia="en-US"/>
        </w:rPr>
      </w:pPr>
      <w:r w:rsidRPr="00F86AC6">
        <w:rPr>
          <w:rFonts w:ascii="Times New Roman" w:eastAsia="Calibri" w:hAnsi="Times New Roman" w:cs="Times New Roman"/>
          <w:color w:val="202124"/>
          <w:sz w:val="28"/>
          <w:szCs w:val="28"/>
          <w:u w:color="000000"/>
          <w:bdr w:val="nil"/>
          <w:shd w:val="clear" w:color="auto" w:fill="FFFFFF"/>
          <w:lang w:val="kk-KZ" w:eastAsia="en-US"/>
        </w:rPr>
        <w:t xml:space="preserve">Қымбатты, </w:t>
      </w:r>
      <w:r>
        <w:rPr>
          <w:rFonts w:ascii="Times New Roman" w:eastAsia="Calibri" w:hAnsi="Times New Roman" w:cs="Times New Roman"/>
          <w:color w:val="202124"/>
          <w:sz w:val="28"/>
          <w:szCs w:val="28"/>
          <w:u w:color="000000"/>
          <w:bdr w:val="nil"/>
          <w:shd w:val="clear" w:color="auto" w:fill="FFFFFF"/>
          <w:lang w:val="kk-KZ" w:eastAsia="en-US"/>
        </w:rPr>
        <w:t>студент</w:t>
      </w:r>
      <w:r w:rsidRPr="00F86AC6">
        <w:rPr>
          <w:rFonts w:ascii="Times New Roman" w:eastAsia="Calibri" w:hAnsi="Times New Roman" w:cs="Times New Roman"/>
          <w:color w:val="202124"/>
          <w:sz w:val="28"/>
          <w:szCs w:val="28"/>
          <w:u w:color="000000"/>
          <w:bdr w:val="nil"/>
          <w:shd w:val="clear" w:color="auto" w:fill="FFFFFF"/>
          <w:lang w:val="kk-KZ" w:eastAsia="en-US"/>
        </w:rPr>
        <w:t>! Бұл сауалнама құпия түрде, осы мәселе бойынша білім алушылардың көзқарасын білу үшін жүргізілуде. Сұрақтарға шынайы және ашық жауап беруіңізді сұраймыз. Сізге сәйкес келетін А, Б немесе В жауап нұсқасының бірін таңдаңыз.</w:t>
      </w:r>
    </w:p>
    <w:p w:rsidR="00217398" w:rsidRDefault="00217398" w:rsidP="00217398">
      <w:pPr>
        <w:spacing w:after="0" w:line="240" w:lineRule="auto"/>
        <w:ind w:firstLine="567"/>
        <w:contextualSpacing/>
        <w:jc w:val="both"/>
        <w:rPr>
          <w:rFonts w:ascii="Times New Roman" w:eastAsia="Times New Roman" w:hAnsi="Times New Roman" w:cs="Times New Roman"/>
          <w:i/>
          <w:sz w:val="28"/>
          <w:szCs w:val="28"/>
          <w:u w:color="000000"/>
          <w:lang w:val="kk-KZ" w:eastAsia="ru-RU"/>
        </w:rPr>
      </w:pPr>
    </w:p>
    <w:p w:rsidR="00217398" w:rsidRDefault="00217398" w:rsidP="00217398">
      <w:pPr>
        <w:spacing w:after="0" w:line="240" w:lineRule="auto"/>
        <w:ind w:firstLine="567"/>
        <w:contextualSpacing/>
        <w:jc w:val="both"/>
        <w:rPr>
          <w:rFonts w:ascii="Times New Roman" w:eastAsia="Times New Roman" w:hAnsi="Times New Roman" w:cs="Times New Roman"/>
          <w:i/>
          <w:sz w:val="28"/>
          <w:szCs w:val="28"/>
          <w:u w:color="000000"/>
          <w:lang w:val="kk-KZ" w:eastAsia="ru-RU"/>
        </w:rPr>
      </w:pPr>
      <w:r>
        <w:rPr>
          <w:rFonts w:ascii="Times New Roman" w:eastAsia="Times New Roman" w:hAnsi="Times New Roman" w:cs="Times New Roman"/>
          <w:i/>
          <w:sz w:val="28"/>
          <w:szCs w:val="28"/>
          <w:u w:color="000000"/>
          <w:lang w:val="kk-KZ" w:eastAsia="ru-RU"/>
        </w:rPr>
        <w:t>Өзің туралы мәлімет</w:t>
      </w:r>
    </w:p>
    <w:p w:rsidR="00217398" w:rsidRPr="00F86AC6" w:rsidRDefault="00217398" w:rsidP="00217398">
      <w:pPr>
        <w:spacing w:after="0" w:line="240" w:lineRule="auto"/>
        <w:ind w:firstLine="567"/>
        <w:contextualSpacing/>
        <w:jc w:val="both"/>
        <w:rPr>
          <w:rFonts w:ascii="Times New Roman" w:eastAsia="Times New Roman" w:hAnsi="Times New Roman" w:cs="Times New Roman"/>
          <w:i/>
          <w:sz w:val="28"/>
          <w:szCs w:val="28"/>
          <w:u w:color="000000"/>
          <w:lang w:val="kk-KZ" w:eastAsia="ru-RU"/>
        </w:rPr>
      </w:pPr>
      <w:r w:rsidRPr="00F86AC6">
        <w:rPr>
          <w:rFonts w:ascii="Times New Roman" w:eastAsia="Times New Roman" w:hAnsi="Times New Roman" w:cs="Times New Roman"/>
          <w:i/>
          <w:sz w:val="28"/>
          <w:szCs w:val="28"/>
          <w:u w:color="000000"/>
          <w:lang w:val="kk-KZ" w:eastAsia="ru-RU"/>
        </w:rPr>
        <w:t>Жасы ____________</w:t>
      </w:r>
    </w:p>
    <w:p w:rsidR="00217398" w:rsidRPr="00F86AC6" w:rsidRDefault="00217398" w:rsidP="00217398">
      <w:pPr>
        <w:spacing w:after="0" w:line="240" w:lineRule="auto"/>
        <w:ind w:firstLine="567"/>
        <w:contextualSpacing/>
        <w:jc w:val="both"/>
        <w:rPr>
          <w:rFonts w:ascii="Times New Roman" w:eastAsia="Times New Roman" w:hAnsi="Times New Roman" w:cs="Times New Roman"/>
          <w:i/>
          <w:sz w:val="28"/>
          <w:szCs w:val="28"/>
          <w:u w:color="000000"/>
          <w:lang w:val="kk-KZ" w:eastAsia="ru-RU"/>
        </w:rPr>
      </w:pPr>
      <w:r w:rsidRPr="00F86AC6">
        <w:rPr>
          <w:rFonts w:ascii="Times New Roman" w:eastAsia="Times New Roman" w:hAnsi="Times New Roman" w:cs="Times New Roman"/>
          <w:i/>
          <w:sz w:val="28"/>
          <w:szCs w:val="28"/>
          <w:u w:color="000000"/>
          <w:lang w:val="kk-KZ" w:eastAsia="ru-RU"/>
        </w:rPr>
        <w:t>Жынысы_________</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contextualSpacing/>
        <w:jc w:val="both"/>
        <w:rPr>
          <w:rFonts w:ascii="Times New Roman" w:eastAsia="Arial Unicode MS" w:hAnsi="Times New Roman" w:cs="Times New Roman"/>
          <w:sz w:val="28"/>
          <w:szCs w:val="28"/>
          <w:bdr w:val="nil"/>
          <w:shd w:val="clear" w:color="auto" w:fill="FFFFFF"/>
          <w:lang w:val="kk-KZ" w:eastAsia="en-US"/>
        </w:rPr>
      </w:pP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val="kk-KZ" w:eastAsia="en-US"/>
        </w:rPr>
      </w:pPr>
      <w:r w:rsidRPr="00F86AC6">
        <w:rPr>
          <w:rFonts w:ascii="Times New Roman" w:eastAsia="Arial Unicode MS" w:hAnsi="Times New Roman" w:cs="Times New Roman"/>
          <w:sz w:val="28"/>
          <w:szCs w:val="28"/>
          <w:bdr w:val="nil"/>
          <w:shd w:val="clear" w:color="auto" w:fill="FFFFFF"/>
          <w:lang w:val="kk-KZ" w:eastAsia="en-US"/>
        </w:rPr>
        <w:t xml:space="preserve">1. Сіз әлеуметтік желілерге, қауымдастықтарға тіркелгенсіз бе? </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а) тұрақты; б) кейде; в) жоқ.</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Times" w:hAnsi="Times New Roman" w:cs="Times New Roman"/>
          <w:sz w:val="28"/>
          <w:szCs w:val="28"/>
          <w:bdr w:val="nil"/>
          <w:shd w:val="clear" w:color="auto" w:fill="FFFFFF"/>
          <w:lang w:eastAsia="en-US"/>
        </w:rPr>
      </w:pPr>
      <w:r w:rsidRPr="00F86AC6">
        <w:rPr>
          <w:rFonts w:ascii="Times New Roman" w:eastAsia="Times" w:hAnsi="Times New Roman" w:cs="Times New Roman"/>
          <w:sz w:val="28"/>
          <w:szCs w:val="28"/>
          <w:bdr w:val="nil"/>
          <w:shd w:val="clear" w:color="auto" w:fill="FFFFFF"/>
          <w:lang w:eastAsia="en-US"/>
        </w:rPr>
        <w:t xml:space="preserve">2. Әлеуметтік желілерде қанша досыңыз бар? </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Times" w:hAnsi="Times New Roman" w:cs="Times New Roman"/>
          <w:sz w:val="28"/>
          <w:szCs w:val="28"/>
          <w:bdr w:val="nil"/>
          <w:shd w:val="clear" w:color="auto" w:fill="FFFFFF"/>
          <w:lang w:eastAsia="en-US"/>
        </w:rPr>
      </w:pPr>
      <w:r w:rsidRPr="00F86AC6">
        <w:rPr>
          <w:rFonts w:ascii="Times New Roman" w:eastAsia="Times" w:hAnsi="Times New Roman" w:cs="Times New Roman"/>
          <w:sz w:val="28"/>
          <w:szCs w:val="28"/>
          <w:bdr w:val="nil"/>
          <w:shd w:val="clear" w:color="auto" w:fill="FFFFFF"/>
          <w:lang w:eastAsia="en-US"/>
        </w:rPr>
        <w:t>а) 100-ден көп; б) 10 мен 100 арасында; в) 10-нан аз.</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3. Өзіңіздің құпиясөзіңізді достарыңызға, таныстарыңызға айтқан кезіңіз болды ма?</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 xml:space="preserve"> а) жиі; б) кейде; в) ешқашан.</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 xml:space="preserve">4. Интернет, ұялы телефон арқылы сауда жасаған кезіңіз болды ма? </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 xml:space="preserve">а) жиі; б) кейде; в) ешқашан. </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 xml:space="preserve">5. Онлайн форумдарға қатысасыз ба? </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а) жиі; б) кейде; в) ешқашан</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 xml:space="preserve">6. Түсініксіз мазмұндағы сайттарды, хаттарды немесе сілтемелерді ашасыз ба? </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 xml:space="preserve">а) жиі; б) кейде; в) ешқашан. </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 xml:space="preserve">7. Әлеуметтік желіде моральдық қағидаларды әрдайым сақтау керек пе? </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 xml:space="preserve">а) қажет емес; б) әрдайым емес; в) әрқашан. </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 xml:space="preserve">8. Сіздің достарыңыз біреуге бағытталған жағымсыз ақпаратты желіге жариялай ма? </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а) жиі; б) кейде; в) ешқашан.</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 xml:space="preserve">9. Сіздің желіде біреуге бағытталған жағымсыз ақпаратты таратқан кезіңіз болды ба? </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а) жиі; б) кейде; в) ешқашан.</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 xml:space="preserve"> 10. Интернетті күніне орташа есеппен қанша уақыт пайдаланасыз? </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 xml:space="preserve">а) 5 сағаттан артық; б) 2,5-тен 5 сағатқа дейін; в) 2,5 сағаттан аз. </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 xml:space="preserve">11. Интернетке шығу мүмкіндігі болмаған кездегі жағдай сізді қатты алаңдатады ма? </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 xml:space="preserve">а) қатты алаңдатады; б) орташа; в) жоқ. </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12. Интернет арқылы адамдармен қарым-қатынаста тез ашыласыз ба?</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а) иә; ә) тек жақын достарымның алдында ғана; в) жоқ.</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13. Сіз университетте интернет ар</w:t>
      </w:r>
      <w:r w:rsidRPr="00F86AC6">
        <w:rPr>
          <w:rFonts w:ascii="Times New Roman" w:eastAsia="Arial Unicode MS" w:hAnsi="Times New Roman" w:cs="Times New Roman"/>
          <w:sz w:val="28"/>
          <w:szCs w:val="28"/>
          <w:bdr w:val="nil"/>
          <w:shd w:val="clear" w:color="auto" w:fill="FFFFFF"/>
          <w:lang w:val="kk-KZ" w:eastAsia="en-US"/>
        </w:rPr>
        <w:t>қылы</w:t>
      </w:r>
      <w:r w:rsidRPr="00F86AC6">
        <w:rPr>
          <w:rFonts w:ascii="Times New Roman" w:eastAsia="Arial Unicode MS" w:hAnsi="Times New Roman" w:cs="Times New Roman"/>
          <w:sz w:val="28"/>
          <w:szCs w:val="28"/>
          <w:bdr w:val="nil"/>
          <w:shd w:val="clear" w:color="auto" w:fill="FFFFFF"/>
          <w:lang w:eastAsia="en-US"/>
        </w:rPr>
        <w:t xml:space="preserve"> қорқыту, мазақтау сәттеріне тап болдыңыз ба? </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 xml:space="preserve"> а) жиі; б) кейде; в) ешқашан. </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lastRenderedPageBreak/>
        <w:t>14. Ұнатпайтын адамыңызбен әлеуметтік желіде достық қарым-қатынаста бола аласыз ба?</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а) кейде б) иә; в) жоқ.</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val="kk-KZ" w:eastAsia="en-US"/>
        </w:rPr>
      </w:pPr>
      <w:r w:rsidRPr="00F86AC6">
        <w:rPr>
          <w:rFonts w:ascii="Times New Roman" w:eastAsia="Arial Unicode MS" w:hAnsi="Times New Roman" w:cs="Times New Roman"/>
          <w:sz w:val="28"/>
          <w:szCs w:val="28"/>
          <w:bdr w:val="nil"/>
          <w:shd w:val="clear" w:color="auto" w:fill="FFFFFF"/>
          <w:lang w:val="kk-KZ" w:eastAsia="en-US"/>
        </w:rPr>
        <w:t>15. Интернет немесе ұялы телефон арқылы сізді қорлау, жеке басыңызға тиісу немесе қудалау жәйттары кездесті ме?</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val="kk-KZ" w:eastAsia="en-US"/>
        </w:rPr>
      </w:pPr>
      <w:r w:rsidRPr="00F86AC6">
        <w:rPr>
          <w:rFonts w:ascii="Times New Roman" w:eastAsia="Arial Unicode MS" w:hAnsi="Times New Roman" w:cs="Times New Roman"/>
          <w:sz w:val="28"/>
          <w:szCs w:val="28"/>
          <w:bdr w:val="nil"/>
          <w:shd w:val="clear" w:color="auto" w:fill="FFFFFF"/>
          <w:lang w:val="kk-KZ" w:eastAsia="en-US"/>
        </w:rPr>
        <w:t>а) жиі; б) кейде; в) ешқашан.</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val="kk-KZ" w:eastAsia="en-US"/>
        </w:rPr>
      </w:pPr>
      <w:r w:rsidRPr="00F86AC6">
        <w:rPr>
          <w:rFonts w:ascii="Times New Roman" w:eastAsia="Arial Unicode MS" w:hAnsi="Times New Roman" w:cs="Times New Roman"/>
          <w:sz w:val="28"/>
          <w:szCs w:val="28"/>
          <w:bdr w:val="nil"/>
          <w:shd w:val="clear" w:color="auto" w:fill="FFFFFF"/>
          <w:lang w:val="kk-KZ" w:eastAsia="en-US"/>
        </w:rPr>
        <w:t>16. Интернет немесе ұялы телефон арқылы біреудің көңіл-күйін бұзған кезіңіз болды ма?</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а) бірнеше рет болған; б) кейде; в) жоқ.</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 xml:space="preserve">17. Виртуальды қарым-қатынаста өзіңізді қаншалықты шынайы ұстайсыз? </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firstLine="567"/>
        <w:contextualSpacing/>
        <w:jc w:val="both"/>
        <w:rPr>
          <w:rFonts w:ascii="Times New Roman" w:eastAsia="Arial Unicode MS" w:hAnsi="Times New Roman" w:cs="Times New Roman"/>
          <w:sz w:val="28"/>
          <w:szCs w:val="28"/>
          <w:bdr w:val="nil"/>
          <w:shd w:val="clear" w:color="auto" w:fill="FFFFFF"/>
          <w:lang w:eastAsia="en-US"/>
        </w:rPr>
      </w:pPr>
      <w:r w:rsidRPr="00F86AC6">
        <w:rPr>
          <w:rFonts w:ascii="Times New Roman" w:eastAsia="Arial Unicode MS" w:hAnsi="Times New Roman" w:cs="Times New Roman"/>
          <w:sz w:val="28"/>
          <w:szCs w:val="28"/>
          <w:bdr w:val="nil"/>
          <w:shd w:val="clear" w:color="auto" w:fill="FFFFFF"/>
          <w:lang w:eastAsia="en-US"/>
        </w:rPr>
        <w:t>а) жиі; б) кейде; в) ешқашан.</w:t>
      </w:r>
    </w:p>
    <w:p w:rsidR="00217398" w:rsidRPr="00F86AC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contextualSpacing/>
        <w:jc w:val="both"/>
        <w:rPr>
          <w:rFonts w:ascii="Times New Roman" w:eastAsia="Arial Unicode MS" w:hAnsi="Times New Roman" w:cs="Times New Roman"/>
          <w:sz w:val="28"/>
          <w:szCs w:val="28"/>
          <w:bdr w:val="nil"/>
          <w:shd w:val="clear" w:color="auto" w:fill="FFFFFF"/>
          <w:lang w:eastAsia="en-US"/>
        </w:rPr>
      </w:pPr>
    </w:p>
    <w:p w:rsidR="00217398" w:rsidRPr="00CF4B76" w:rsidRDefault="00217398" w:rsidP="00217398">
      <w:pPr>
        <w:pBdr>
          <w:top w:val="nil"/>
          <w:left w:val="nil"/>
          <w:bottom w:val="nil"/>
          <w:right w:val="nil"/>
          <w:between w:val="nil"/>
          <w:bar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contextualSpacing/>
        <w:jc w:val="center"/>
        <w:rPr>
          <w:rFonts w:ascii="Times New Roman" w:eastAsia="Arial Unicode MS" w:hAnsi="Times New Roman" w:cs="Times New Roman"/>
          <w:i/>
          <w:color w:val="FF0000"/>
          <w:sz w:val="28"/>
          <w:szCs w:val="28"/>
          <w:bdr w:val="nil"/>
          <w:shd w:val="clear" w:color="auto" w:fill="FFFFFF"/>
          <w:lang w:eastAsia="en-US"/>
        </w:rPr>
      </w:pPr>
      <w:r w:rsidRPr="00CF4B76">
        <w:rPr>
          <w:rFonts w:ascii="Times New Roman" w:eastAsia="Times New Roman" w:hAnsi="Times New Roman" w:cs="Times New Roman"/>
          <w:i/>
          <w:sz w:val="28"/>
          <w:szCs w:val="28"/>
          <w:lang w:val="kk-KZ" w:eastAsia="ru-RU"/>
        </w:rPr>
        <w:t>Сауалнамаға қатысқаныңыз үшін алғыс білдіреміз!</w:t>
      </w:r>
    </w:p>
    <w:p w:rsidR="00217398" w:rsidRPr="00F86AC6" w:rsidRDefault="00217398" w:rsidP="00217398">
      <w:pPr>
        <w:suppressAutoHyphens/>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Pr="00397329"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217398">
      <w:pPr>
        <w:widowControl w:val="0"/>
        <w:spacing w:after="0" w:line="240" w:lineRule="auto"/>
        <w:rPr>
          <w:rFonts w:ascii="Times New Roman" w:eastAsia="Times New Roman" w:hAnsi="Times New Roman" w:cs="Times New Roman"/>
          <w:b/>
          <w:sz w:val="28"/>
          <w:szCs w:val="28"/>
          <w:lang w:val="kk-KZ" w:eastAsia="ar-SA"/>
        </w:rPr>
      </w:pPr>
    </w:p>
    <w:p w:rsidR="00217398" w:rsidRDefault="00217398" w:rsidP="00F27014">
      <w:pPr>
        <w:widowControl w:val="0"/>
        <w:spacing w:after="0" w:line="240" w:lineRule="auto"/>
        <w:jc w:val="both"/>
        <w:rPr>
          <w:rFonts w:ascii="Times New Roman" w:eastAsia="Calibri" w:hAnsi="Times New Roman" w:cs="Times New Roman"/>
          <w:sz w:val="28"/>
          <w:szCs w:val="28"/>
          <w:lang w:val="kk-KZ" w:eastAsia="en-US"/>
        </w:rPr>
      </w:pPr>
    </w:p>
    <w:p w:rsidR="00217398" w:rsidRPr="00397329" w:rsidRDefault="00217398" w:rsidP="00F27014">
      <w:pPr>
        <w:widowControl w:val="0"/>
        <w:spacing w:after="0" w:line="240" w:lineRule="auto"/>
        <w:jc w:val="both"/>
        <w:rPr>
          <w:rFonts w:ascii="Times New Roman" w:eastAsia="Calibri" w:hAnsi="Times New Roman" w:cs="Times New Roman"/>
          <w:sz w:val="28"/>
          <w:szCs w:val="28"/>
          <w:lang w:val="kk-KZ" w:eastAsia="en-US"/>
        </w:rPr>
      </w:pPr>
    </w:p>
    <w:sectPr w:rsidR="00217398" w:rsidRPr="00397329" w:rsidSect="00611269">
      <w:footerReference w:type="default" r:id="rId126"/>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F243D" w:rsidRDefault="00EF243D" w:rsidP="000F011B">
      <w:pPr>
        <w:spacing w:after="0" w:line="240" w:lineRule="auto"/>
      </w:pPr>
      <w:r>
        <w:separator/>
      </w:r>
    </w:p>
  </w:endnote>
  <w:endnote w:type="continuationSeparator" w:id="0">
    <w:p w:rsidR="00EF243D" w:rsidRDefault="00EF243D" w:rsidP="000F01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Helvetica Neue">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NSimSun">
    <w:panose1 w:val="02010609030101010101"/>
    <w:charset w:val="86"/>
    <w:family w:val="modern"/>
    <w:pitch w:val="fixed"/>
    <w:sig w:usb0="00000203" w:usb1="288F0000" w:usb2="00000016" w:usb3="00000000" w:csb0="00040001" w:csb1="00000000"/>
  </w:font>
  <w:font w:name="+mn-ea">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DengXian">
    <w:altName w:val="等线"/>
    <w:panose1 w:val="02010600030101010101"/>
    <w:charset w:val="86"/>
    <w:family w:val="roman"/>
    <w:notTrueType/>
    <w:pitch w:val="default"/>
  </w:font>
  <w:font w:name="Times">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2819768"/>
      <w:docPartObj>
        <w:docPartGallery w:val="Page Numbers (Bottom of Page)"/>
        <w:docPartUnique/>
      </w:docPartObj>
    </w:sdtPr>
    <w:sdtEndPr>
      <w:rPr>
        <w:rFonts w:ascii="Times New Roman" w:hAnsi="Times New Roman" w:cs="Times New Roman"/>
        <w:sz w:val="24"/>
        <w:szCs w:val="24"/>
      </w:rPr>
    </w:sdtEndPr>
    <w:sdtContent>
      <w:p w:rsidR="007855B4" w:rsidRPr="00412204" w:rsidRDefault="007855B4" w:rsidP="00412204">
        <w:pPr>
          <w:pStyle w:val="af0"/>
          <w:jc w:val="center"/>
          <w:rPr>
            <w:rFonts w:ascii="Times New Roman" w:hAnsi="Times New Roman" w:cs="Times New Roman"/>
            <w:sz w:val="24"/>
            <w:szCs w:val="24"/>
          </w:rPr>
        </w:pPr>
        <w:r w:rsidRPr="00AC2140">
          <w:rPr>
            <w:rFonts w:ascii="Times New Roman" w:hAnsi="Times New Roman" w:cs="Times New Roman"/>
            <w:sz w:val="24"/>
            <w:szCs w:val="24"/>
          </w:rPr>
          <w:fldChar w:fldCharType="begin"/>
        </w:r>
        <w:r w:rsidRPr="00AC2140">
          <w:rPr>
            <w:rFonts w:ascii="Times New Roman" w:hAnsi="Times New Roman" w:cs="Times New Roman"/>
            <w:sz w:val="24"/>
            <w:szCs w:val="24"/>
          </w:rPr>
          <w:instrText>PAGE   \* MERGEFORMAT</w:instrText>
        </w:r>
        <w:r w:rsidRPr="00AC2140">
          <w:rPr>
            <w:rFonts w:ascii="Times New Roman" w:hAnsi="Times New Roman" w:cs="Times New Roman"/>
            <w:sz w:val="24"/>
            <w:szCs w:val="24"/>
          </w:rPr>
          <w:fldChar w:fldCharType="separate"/>
        </w:r>
        <w:r w:rsidR="00F7020C">
          <w:rPr>
            <w:rFonts w:ascii="Times New Roman" w:hAnsi="Times New Roman" w:cs="Times New Roman"/>
            <w:noProof/>
            <w:sz w:val="24"/>
            <w:szCs w:val="24"/>
          </w:rPr>
          <w:t>96</w:t>
        </w:r>
        <w:r w:rsidRPr="00AC2140">
          <w:rPr>
            <w:rFonts w:ascii="Times New Roman" w:hAnsi="Times New Roman" w:cs="Times New Roman"/>
            <w:sz w:val="24"/>
            <w:szCs w:val="24"/>
          </w:rP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29141496"/>
      <w:docPartObj>
        <w:docPartGallery w:val="Page Numbers (Bottom of Page)"/>
        <w:docPartUnique/>
      </w:docPartObj>
    </w:sdtPr>
    <w:sdtEndPr>
      <w:rPr>
        <w:rFonts w:ascii="Times New Roman" w:hAnsi="Times New Roman" w:cs="Times New Roman"/>
        <w:sz w:val="24"/>
        <w:szCs w:val="24"/>
      </w:rPr>
    </w:sdtEndPr>
    <w:sdtContent>
      <w:p w:rsidR="007855B4" w:rsidRPr="008D45C1" w:rsidRDefault="007855B4" w:rsidP="008D45C1">
        <w:pPr>
          <w:pStyle w:val="af0"/>
          <w:jc w:val="center"/>
          <w:rPr>
            <w:rFonts w:ascii="Times New Roman" w:hAnsi="Times New Roman" w:cs="Times New Roman"/>
            <w:sz w:val="24"/>
            <w:szCs w:val="24"/>
          </w:rPr>
        </w:pPr>
        <w:r w:rsidRPr="008D45C1">
          <w:rPr>
            <w:rFonts w:ascii="Times New Roman" w:hAnsi="Times New Roman" w:cs="Times New Roman"/>
            <w:sz w:val="24"/>
            <w:szCs w:val="24"/>
          </w:rPr>
          <w:fldChar w:fldCharType="begin"/>
        </w:r>
        <w:r w:rsidRPr="008D45C1">
          <w:rPr>
            <w:rFonts w:ascii="Times New Roman" w:hAnsi="Times New Roman" w:cs="Times New Roman"/>
            <w:sz w:val="24"/>
            <w:szCs w:val="24"/>
          </w:rPr>
          <w:instrText>PAGE   \* MERGEFORMAT</w:instrText>
        </w:r>
        <w:r w:rsidRPr="008D45C1">
          <w:rPr>
            <w:rFonts w:ascii="Times New Roman" w:hAnsi="Times New Roman" w:cs="Times New Roman"/>
            <w:sz w:val="24"/>
            <w:szCs w:val="24"/>
          </w:rPr>
          <w:fldChar w:fldCharType="separate"/>
        </w:r>
        <w:r w:rsidR="00F7020C">
          <w:rPr>
            <w:rFonts w:ascii="Times New Roman" w:hAnsi="Times New Roman" w:cs="Times New Roman"/>
            <w:noProof/>
            <w:sz w:val="24"/>
            <w:szCs w:val="24"/>
          </w:rPr>
          <w:t>164</w:t>
        </w:r>
        <w:r w:rsidRPr="008D45C1">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F243D" w:rsidRDefault="00EF243D" w:rsidP="000F011B">
      <w:pPr>
        <w:spacing w:after="0" w:line="240" w:lineRule="auto"/>
      </w:pPr>
      <w:r>
        <w:separator/>
      </w:r>
    </w:p>
  </w:footnote>
  <w:footnote w:type="continuationSeparator" w:id="0">
    <w:p w:rsidR="00EF243D" w:rsidRDefault="00EF243D" w:rsidP="000F011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4pt;height:11.4pt" o:bullet="t">
        <v:imagedata r:id="rId1" o:title="mso70A"/>
      </v:shape>
    </w:pict>
  </w:numPicBullet>
  <w:abstractNum w:abstractNumId="0" w15:restartNumberingAfterBreak="0">
    <w:nsid w:val="09606421"/>
    <w:multiLevelType w:val="hybridMultilevel"/>
    <w:tmpl w:val="138C6348"/>
    <w:lvl w:ilvl="0" w:tplc="7FB0055C">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 w15:restartNumberingAfterBreak="0">
    <w:nsid w:val="097F0203"/>
    <w:multiLevelType w:val="multilevel"/>
    <w:tmpl w:val="B6AA206A"/>
    <w:lvl w:ilvl="0">
      <w:start w:val="1"/>
      <w:numFmt w:val="decimal"/>
      <w:lvlText w:val="%1."/>
      <w:lvlJc w:val="left"/>
      <w:pPr>
        <w:ind w:left="1287" w:hanging="360"/>
      </w:pPr>
    </w:lvl>
    <w:lvl w:ilvl="1">
      <w:start w:val="3"/>
      <w:numFmt w:val="decimal"/>
      <w:isLgl/>
      <w:lvlText w:val="%1.%2"/>
      <w:lvlJc w:val="left"/>
      <w:pPr>
        <w:ind w:left="1347" w:hanging="420"/>
      </w:pPr>
      <w:rPr>
        <w:rFonts w:hint="default"/>
        <w:i/>
      </w:rPr>
    </w:lvl>
    <w:lvl w:ilvl="2">
      <w:start w:val="1"/>
      <w:numFmt w:val="decimal"/>
      <w:isLgl/>
      <w:lvlText w:val="%1.%2.%3"/>
      <w:lvlJc w:val="left"/>
      <w:pPr>
        <w:ind w:left="1647" w:hanging="720"/>
      </w:pPr>
      <w:rPr>
        <w:rFonts w:hint="default"/>
        <w:i/>
      </w:rPr>
    </w:lvl>
    <w:lvl w:ilvl="3">
      <w:start w:val="1"/>
      <w:numFmt w:val="decimal"/>
      <w:isLgl/>
      <w:lvlText w:val="%1.%2.%3.%4"/>
      <w:lvlJc w:val="left"/>
      <w:pPr>
        <w:ind w:left="2007" w:hanging="1080"/>
      </w:pPr>
      <w:rPr>
        <w:rFonts w:hint="default"/>
        <w:i/>
      </w:rPr>
    </w:lvl>
    <w:lvl w:ilvl="4">
      <w:start w:val="1"/>
      <w:numFmt w:val="decimal"/>
      <w:isLgl/>
      <w:lvlText w:val="%1.%2.%3.%4.%5"/>
      <w:lvlJc w:val="left"/>
      <w:pPr>
        <w:ind w:left="2007" w:hanging="1080"/>
      </w:pPr>
      <w:rPr>
        <w:rFonts w:hint="default"/>
        <w:i/>
      </w:rPr>
    </w:lvl>
    <w:lvl w:ilvl="5">
      <w:start w:val="1"/>
      <w:numFmt w:val="decimal"/>
      <w:isLgl/>
      <w:lvlText w:val="%1.%2.%3.%4.%5.%6"/>
      <w:lvlJc w:val="left"/>
      <w:pPr>
        <w:ind w:left="2367" w:hanging="1440"/>
      </w:pPr>
      <w:rPr>
        <w:rFonts w:hint="default"/>
        <w:i/>
      </w:rPr>
    </w:lvl>
    <w:lvl w:ilvl="6">
      <w:start w:val="1"/>
      <w:numFmt w:val="decimal"/>
      <w:isLgl/>
      <w:lvlText w:val="%1.%2.%3.%4.%5.%6.%7"/>
      <w:lvlJc w:val="left"/>
      <w:pPr>
        <w:ind w:left="2367" w:hanging="1440"/>
      </w:pPr>
      <w:rPr>
        <w:rFonts w:hint="default"/>
        <w:i/>
      </w:rPr>
    </w:lvl>
    <w:lvl w:ilvl="7">
      <w:start w:val="1"/>
      <w:numFmt w:val="decimal"/>
      <w:isLgl/>
      <w:lvlText w:val="%1.%2.%3.%4.%5.%6.%7.%8"/>
      <w:lvlJc w:val="left"/>
      <w:pPr>
        <w:ind w:left="2727" w:hanging="1800"/>
      </w:pPr>
      <w:rPr>
        <w:rFonts w:hint="default"/>
        <w:i/>
      </w:rPr>
    </w:lvl>
    <w:lvl w:ilvl="8">
      <w:start w:val="1"/>
      <w:numFmt w:val="decimal"/>
      <w:isLgl/>
      <w:lvlText w:val="%1.%2.%3.%4.%5.%6.%7.%8.%9"/>
      <w:lvlJc w:val="left"/>
      <w:pPr>
        <w:ind w:left="3087" w:hanging="2160"/>
      </w:pPr>
      <w:rPr>
        <w:rFonts w:hint="default"/>
        <w:i/>
      </w:rPr>
    </w:lvl>
  </w:abstractNum>
  <w:abstractNum w:abstractNumId="2" w15:restartNumberingAfterBreak="0">
    <w:nsid w:val="15BC0D28"/>
    <w:multiLevelType w:val="hybridMultilevel"/>
    <w:tmpl w:val="D480DB3A"/>
    <w:lvl w:ilvl="0" w:tplc="9656FD32">
      <w:start w:val="1"/>
      <w:numFmt w:val="bullet"/>
      <w:lvlText w:val="–"/>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F55DF4"/>
    <w:multiLevelType w:val="multilevel"/>
    <w:tmpl w:val="496661E0"/>
    <w:lvl w:ilvl="0">
      <w:start w:val="1"/>
      <w:numFmt w:val="bullet"/>
      <w:lvlText w:val="–"/>
      <w:lvlJc w:val="left"/>
      <w:pPr>
        <w:tabs>
          <w:tab w:val="num" w:pos="0"/>
        </w:tabs>
        <w:ind w:left="1429" w:hanging="360"/>
      </w:pPr>
      <w:rPr>
        <w:rFonts w:ascii="Times New Roman" w:hAnsi="Times New Roman" w:cs="Times New Roman"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 w15:restartNumberingAfterBreak="0">
    <w:nsid w:val="19FC13AD"/>
    <w:multiLevelType w:val="hybridMultilevel"/>
    <w:tmpl w:val="B64AD51C"/>
    <w:lvl w:ilvl="0" w:tplc="8FAA060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 w15:restartNumberingAfterBreak="0">
    <w:nsid w:val="1F152871"/>
    <w:multiLevelType w:val="hybridMultilevel"/>
    <w:tmpl w:val="68422E06"/>
    <w:lvl w:ilvl="0" w:tplc="0409000D">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 w15:restartNumberingAfterBreak="0">
    <w:nsid w:val="224C07C0"/>
    <w:multiLevelType w:val="hybridMultilevel"/>
    <w:tmpl w:val="4CBC33E6"/>
    <w:lvl w:ilvl="0" w:tplc="9656FD3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7162C4F"/>
    <w:multiLevelType w:val="hybridMultilevel"/>
    <w:tmpl w:val="7B002606"/>
    <w:lvl w:ilvl="0" w:tplc="9656FD3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A37EE6"/>
    <w:multiLevelType w:val="hybridMultilevel"/>
    <w:tmpl w:val="6168380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3671588A"/>
    <w:multiLevelType w:val="hybridMultilevel"/>
    <w:tmpl w:val="A3E63DAC"/>
    <w:lvl w:ilvl="0" w:tplc="8AD47226">
      <w:start w:val="1"/>
      <w:numFmt w:val="decimal"/>
      <w:lvlText w:val="%1."/>
      <w:lvlJc w:val="left"/>
      <w:pPr>
        <w:ind w:left="1040" w:hanging="360"/>
      </w:pPr>
      <w:rPr>
        <w:rFonts w:hint="default"/>
      </w:rPr>
    </w:lvl>
    <w:lvl w:ilvl="1" w:tplc="04090019" w:tentative="1">
      <w:start w:val="1"/>
      <w:numFmt w:val="lowerLetter"/>
      <w:lvlText w:val="%2."/>
      <w:lvlJc w:val="left"/>
      <w:pPr>
        <w:ind w:left="1760" w:hanging="360"/>
      </w:pPr>
    </w:lvl>
    <w:lvl w:ilvl="2" w:tplc="0409001B" w:tentative="1">
      <w:start w:val="1"/>
      <w:numFmt w:val="lowerRoman"/>
      <w:lvlText w:val="%3."/>
      <w:lvlJc w:val="right"/>
      <w:pPr>
        <w:ind w:left="2480" w:hanging="180"/>
      </w:pPr>
    </w:lvl>
    <w:lvl w:ilvl="3" w:tplc="0409000F" w:tentative="1">
      <w:start w:val="1"/>
      <w:numFmt w:val="decimal"/>
      <w:lvlText w:val="%4."/>
      <w:lvlJc w:val="left"/>
      <w:pPr>
        <w:ind w:left="3200" w:hanging="360"/>
      </w:pPr>
    </w:lvl>
    <w:lvl w:ilvl="4" w:tplc="04090019" w:tentative="1">
      <w:start w:val="1"/>
      <w:numFmt w:val="lowerLetter"/>
      <w:lvlText w:val="%5."/>
      <w:lvlJc w:val="left"/>
      <w:pPr>
        <w:ind w:left="3920" w:hanging="360"/>
      </w:pPr>
    </w:lvl>
    <w:lvl w:ilvl="5" w:tplc="0409001B" w:tentative="1">
      <w:start w:val="1"/>
      <w:numFmt w:val="lowerRoman"/>
      <w:lvlText w:val="%6."/>
      <w:lvlJc w:val="right"/>
      <w:pPr>
        <w:ind w:left="4640" w:hanging="180"/>
      </w:pPr>
    </w:lvl>
    <w:lvl w:ilvl="6" w:tplc="0409000F" w:tentative="1">
      <w:start w:val="1"/>
      <w:numFmt w:val="decimal"/>
      <w:lvlText w:val="%7."/>
      <w:lvlJc w:val="left"/>
      <w:pPr>
        <w:ind w:left="5360" w:hanging="360"/>
      </w:pPr>
    </w:lvl>
    <w:lvl w:ilvl="7" w:tplc="04090019" w:tentative="1">
      <w:start w:val="1"/>
      <w:numFmt w:val="lowerLetter"/>
      <w:lvlText w:val="%8."/>
      <w:lvlJc w:val="left"/>
      <w:pPr>
        <w:ind w:left="6080" w:hanging="360"/>
      </w:pPr>
    </w:lvl>
    <w:lvl w:ilvl="8" w:tplc="0409001B" w:tentative="1">
      <w:start w:val="1"/>
      <w:numFmt w:val="lowerRoman"/>
      <w:lvlText w:val="%9."/>
      <w:lvlJc w:val="right"/>
      <w:pPr>
        <w:ind w:left="6800" w:hanging="180"/>
      </w:pPr>
    </w:lvl>
  </w:abstractNum>
  <w:abstractNum w:abstractNumId="10" w15:restartNumberingAfterBreak="0">
    <w:nsid w:val="3E2547D5"/>
    <w:multiLevelType w:val="hybridMultilevel"/>
    <w:tmpl w:val="0A142216"/>
    <w:lvl w:ilvl="0" w:tplc="54908462">
      <w:start w:val="1"/>
      <w:numFmt w:val="decimal"/>
      <w:lvlText w:val="%1."/>
      <w:lvlJc w:val="left"/>
      <w:pPr>
        <w:ind w:left="963" w:hanging="396"/>
      </w:pPr>
      <w:rPr>
        <w:rFonts w:hint="default"/>
        <w:color w:val="auto"/>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 w15:restartNumberingAfterBreak="0">
    <w:nsid w:val="3FC77FFD"/>
    <w:multiLevelType w:val="hybridMultilevel"/>
    <w:tmpl w:val="C8B69B90"/>
    <w:lvl w:ilvl="0" w:tplc="0419000F">
      <w:start w:val="1"/>
      <w:numFmt w:val="decimal"/>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2" w15:restartNumberingAfterBreak="0">
    <w:nsid w:val="43E568C9"/>
    <w:multiLevelType w:val="hybridMultilevel"/>
    <w:tmpl w:val="8E1428E0"/>
    <w:lvl w:ilvl="0" w:tplc="041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44E70E02"/>
    <w:multiLevelType w:val="hybridMultilevel"/>
    <w:tmpl w:val="1154489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A590EE8C">
      <w:start w:val="1"/>
      <w:numFmt w:val="bullet"/>
      <w:lvlText w:val="-"/>
      <w:lvlJc w:val="left"/>
      <w:pPr>
        <w:ind w:left="3240" w:hanging="360"/>
      </w:pPr>
      <w:rPr>
        <w:rFonts w:ascii="Verdana" w:hAnsi="Verdana"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4AA30CD0"/>
    <w:multiLevelType w:val="hybridMultilevel"/>
    <w:tmpl w:val="E558FD90"/>
    <w:lvl w:ilvl="0" w:tplc="9656FD32">
      <w:start w:val="1"/>
      <w:numFmt w:val="bullet"/>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509772AC"/>
    <w:multiLevelType w:val="hybridMultilevel"/>
    <w:tmpl w:val="86DC4CAA"/>
    <w:lvl w:ilvl="0" w:tplc="04090007">
      <w:start w:val="1"/>
      <w:numFmt w:val="bullet"/>
      <w:lvlText w:val=""/>
      <w:lvlPicBulletId w:val="0"/>
      <w:lvlJc w:val="left"/>
      <w:pPr>
        <w:ind w:left="1287" w:hanging="360"/>
      </w:pPr>
      <w:rPr>
        <w:rFonts w:ascii="Symbol" w:hAnsi="Symbol" w:hint="default"/>
      </w:rPr>
    </w:lvl>
    <w:lvl w:ilvl="1" w:tplc="9656FD32">
      <w:start w:val="1"/>
      <w:numFmt w:val="bullet"/>
      <w:lvlText w:val="–"/>
      <w:lvlJc w:val="left"/>
      <w:pPr>
        <w:ind w:left="2007" w:hanging="360"/>
      </w:pPr>
      <w:rPr>
        <w:rFonts w:ascii="Times New Roman" w:hAnsi="Times New Roman" w:cs="Times New Roman"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6" w15:restartNumberingAfterBreak="0">
    <w:nsid w:val="54882D1B"/>
    <w:multiLevelType w:val="hybridMultilevel"/>
    <w:tmpl w:val="6BCCDA70"/>
    <w:lvl w:ilvl="0" w:tplc="9656FD32">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579663CC"/>
    <w:multiLevelType w:val="hybridMultilevel"/>
    <w:tmpl w:val="74623A56"/>
    <w:lvl w:ilvl="0" w:tplc="9656FD3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B8F3590"/>
    <w:multiLevelType w:val="hybridMultilevel"/>
    <w:tmpl w:val="5C022406"/>
    <w:lvl w:ilvl="0" w:tplc="9656FD32">
      <w:start w:val="1"/>
      <w:numFmt w:val="bullet"/>
      <w:lvlText w:val="–"/>
      <w:lvlJc w:val="left"/>
      <w:pPr>
        <w:ind w:left="720" w:hanging="360"/>
      </w:pPr>
      <w:rPr>
        <w:rFonts w:ascii="Times New Roman" w:hAnsi="Times New Roman" w:cs="Times New Roman" w:hint="default"/>
      </w:rPr>
    </w:lvl>
    <w:lvl w:ilvl="1" w:tplc="F1DC38BE">
      <w:numFmt w:val="bullet"/>
      <w:lvlText w:val="•"/>
      <w:lvlJc w:val="left"/>
      <w:pPr>
        <w:ind w:left="1440" w:hanging="360"/>
      </w:pPr>
      <w:rPr>
        <w:rFonts w:ascii="Times New Roman" w:eastAsia="Calibr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44E4F93"/>
    <w:multiLevelType w:val="hybridMultilevel"/>
    <w:tmpl w:val="C98EDFF8"/>
    <w:lvl w:ilvl="0" w:tplc="9656FD32">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B9B706C"/>
    <w:multiLevelType w:val="hybridMultilevel"/>
    <w:tmpl w:val="B32ADBDE"/>
    <w:lvl w:ilvl="0" w:tplc="9656FD32">
      <w:start w:val="1"/>
      <w:numFmt w:val="bullet"/>
      <w:lvlText w:val="–"/>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050791F"/>
    <w:multiLevelType w:val="hybridMultilevel"/>
    <w:tmpl w:val="52E6B6E0"/>
    <w:lvl w:ilvl="0" w:tplc="43383E2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6"/>
  </w:num>
  <w:num w:numId="4">
    <w:abstractNumId w:val="18"/>
  </w:num>
  <w:num w:numId="5">
    <w:abstractNumId w:val="15"/>
  </w:num>
  <w:num w:numId="6">
    <w:abstractNumId w:val="9"/>
  </w:num>
  <w:num w:numId="7">
    <w:abstractNumId w:val="3"/>
  </w:num>
  <w:num w:numId="8">
    <w:abstractNumId w:val="14"/>
  </w:num>
  <w:num w:numId="9">
    <w:abstractNumId w:val="5"/>
  </w:num>
  <w:num w:numId="10">
    <w:abstractNumId w:val="10"/>
  </w:num>
  <w:num w:numId="11">
    <w:abstractNumId w:val="21"/>
  </w:num>
  <w:num w:numId="12">
    <w:abstractNumId w:val="19"/>
  </w:num>
  <w:num w:numId="13">
    <w:abstractNumId w:val="7"/>
  </w:num>
  <w:num w:numId="14">
    <w:abstractNumId w:val="17"/>
  </w:num>
  <w:num w:numId="15">
    <w:abstractNumId w:val="20"/>
  </w:num>
  <w:num w:numId="16">
    <w:abstractNumId w:val="16"/>
  </w:num>
  <w:num w:numId="17">
    <w:abstractNumId w:val="2"/>
  </w:num>
  <w:num w:numId="18">
    <w:abstractNumId w:val="4"/>
  </w:num>
  <w:num w:numId="19">
    <w:abstractNumId w:val="11"/>
  </w:num>
  <w:num w:numId="20">
    <w:abstractNumId w:val="12"/>
  </w:num>
  <w:num w:numId="21">
    <w:abstractNumId w:val="8"/>
  </w:num>
  <w:num w:numId="22">
    <w:abstractNumId w:val="13"/>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23BE"/>
    <w:rsid w:val="0000044A"/>
    <w:rsid w:val="00000A2D"/>
    <w:rsid w:val="0000147F"/>
    <w:rsid w:val="00001A3B"/>
    <w:rsid w:val="00001FC2"/>
    <w:rsid w:val="00002540"/>
    <w:rsid w:val="0000390C"/>
    <w:rsid w:val="00003C90"/>
    <w:rsid w:val="00003CF1"/>
    <w:rsid w:val="0000489A"/>
    <w:rsid w:val="00004F01"/>
    <w:rsid w:val="00004FE6"/>
    <w:rsid w:val="00005733"/>
    <w:rsid w:val="000057D3"/>
    <w:rsid w:val="00005874"/>
    <w:rsid w:val="00005A0A"/>
    <w:rsid w:val="00006506"/>
    <w:rsid w:val="0000681C"/>
    <w:rsid w:val="0000798F"/>
    <w:rsid w:val="00010E1F"/>
    <w:rsid w:val="00011578"/>
    <w:rsid w:val="00012026"/>
    <w:rsid w:val="000124B0"/>
    <w:rsid w:val="000127C3"/>
    <w:rsid w:val="000133B4"/>
    <w:rsid w:val="0001340F"/>
    <w:rsid w:val="00013574"/>
    <w:rsid w:val="00013BF4"/>
    <w:rsid w:val="00013DC0"/>
    <w:rsid w:val="00013F87"/>
    <w:rsid w:val="00014206"/>
    <w:rsid w:val="000142A0"/>
    <w:rsid w:val="000142CF"/>
    <w:rsid w:val="000144A7"/>
    <w:rsid w:val="000146AF"/>
    <w:rsid w:val="00014D03"/>
    <w:rsid w:val="00015379"/>
    <w:rsid w:val="00015598"/>
    <w:rsid w:val="00015836"/>
    <w:rsid w:val="00015F09"/>
    <w:rsid w:val="000161B0"/>
    <w:rsid w:val="000163EF"/>
    <w:rsid w:val="000167A6"/>
    <w:rsid w:val="00016AF7"/>
    <w:rsid w:val="00016CA3"/>
    <w:rsid w:val="00016EDF"/>
    <w:rsid w:val="0001723B"/>
    <w:rsid w:val="00017279"/>
    <w:rsid w:val="000173C4"/>
    <w:rsid w:val="00017C4E"/>
    <w:rsid w:val="00020069"/>
    <w:rsid w:val="000201C8"/>
    <w:rsid w:val="000207B7"/>
    <w:rsid w:val="00020B8C"/>
    <w:rsid w:val="0002144C"/>
    <w:rsid w:val="00021810"/>
    <w:rsid w:val="00021BF5"/>
    <w:rsid w:val="00021C2E"/>
    <w:rsid w:val="0002230E"/>
    <w:rsid w:val="0002320F"/>
    <w:rsid w:val="000235E0"/>
    <w:rsid w:val="00023B50"/>
    <w:rsid w:val="00023EE2"/>
    <w:rsid w:val="000243A9"/>
    <w:rsid w:val="000243F7"/>
    <w:rsid w:val="00024506"/>
    <w:rsid w:val="00024B4B"/>
    <w:rsid w:val="00025BF3"/>
    <w:rsid w:val="000267A0"/>
    <w:rsid w:val="00026B44"/>
    <w:rsid w:val="00026FAC"/>
    <w:rsid w:val="000270EB"/>
    <w:rsid w:val="00027147"/>
    <w:rsid w:val="00027241"/>
    <w:rsid w:val="000273D3"/>
    <w:rsid w:val="000274C1"/>
    <w:rsid w:val="00027EDA"/>
    <w:rsid w:val="00030552"/>
    <w:rsid w:val="00031251"/>
    <w:rsid w:val="0003139A"/>
    <w:rsid w:val="00031E2D"/>
    <w:rsid w:val="00032064"/>
    <w:rsid w:val="00032604"/>
    <w:rsid w:val="00032C17"/>
    <w:rsid w:val="000337A8"/>
    <w:rsid w:val="000337F4"/>
    <w:rsid w:val="00034191"/>
    <w:rsid w:val="00034A8E"/>
    <w:rsid w:val="00034C7F"/>
    <w:rsid w:val="000354AD"/>
    <w:rsid w:val="00035ABB"/>
    <w:rsid w:val="000362E7"/>
    <w:rsid w:val="000377C0"/>
    <w:rsid w:val="00037C27"/>
    <w:rsid w:val="00037CAD"/>
    <w:rsid w:val="00037D87"/>
    <w:rsid w:val="00037F96"/>
    <w:rsid w:val="00040256"/>
    <w:rsid w:val="000403B3"/>
    <w:rsid w:val="000406AA"/>
    <w:rsid w:val="0004076C"/>
    <w:rsid w:val="00040CD3"/>
    <w:rsid w:val="000410C1"/>
    <w:rsid w:val="00041265"/>
    <w:rsid w:val="00041571"/>
    <w:rsid w:val="00041D32"/>
    <w:rsid w:val="00042381"/>
    <w:rsid w:val="00042539"/>
    <w:rsid w:val="0004400D"/>
    <w:rsid w:val="0004405F"/>
    <w:rsid w:val="00044A65"/>
    <w:rsid w:val="00045529"/>
    <w:rsid w:val="00045A3E"/>
    <w:rsid w:val="000466A8"/>
    <w:rsid w:val="000477D1"/>
    <w:rsid w:val="00047A45"/>
    <w:rsid w:val="00047F59"/>
    <w:rsid w:val="0005054E"/>
    <w:rsid w:val="00050BF2"/>
    <w:rsid w:val="00050C65"/>
    <w:rsid w:val="00050D2E"/>
    <w:rsid w:val="0005156C"/>
    <w:rsid w:val="00051DA1"/>
    <w:rsid w:val="00051F63"/>
    <w:rsid w:val="00052A36"/>
    <w:rsid w:val="00052FDE"/>
    <w:rsid w:val="00053B42"/>
    <w:rsid w:val="00053E04"/>
    <w:rsid w:val="00054448"/>
    <w:rsid w:val="0005444A"/>
    <w:rsid w:val="00054EAF"/>
    <w:rsid w:val="00054EFA"/>
    <w:rsid w:val="0005516D"/>
    <w:rsid w:val="00055630"/>
    <w:rsid w:val="00055BB4"/>
    <w:rsid w:val="000561DC"/>
    <w:rsid w:val="00056A6F"/>
    <w:rsid w:val="000573B5"/>
    <w:rsid w:val="0005765A"/>
    <w:rsid w:val="00060128"/>
    <w:rsid w:val="00060F46"/>
    <w:rsid w:val="00060F9F"/>
    <w:rsid w:val="000613C4"/>
    <w:rsid w:val="0006145D"/>
    <w:rsid w:val="00061A18"/>
    <w:rsid w:val="00061E23"/>
    <w:rsid w:val="00061F04"/>
    <w:rsid w:val="0006232C"/>
    <w:rsid w:val="000624B4"/>
    <w:rsid w:val="00062BA9"/>
    <w:rsid w:val="00062C55"/>
    <w:rsid w:val="000633B1"/>
    <w:rsid w:val="000633F3"/>
    <w:rsid w:val="00063491"/>
    <w:rsid w:val="000638A7"/>
    <w:rsid w:val="00064343"/>
    <w:rsid w:val="00064351"/>
    <w:rsid w:val="0006477B"/>
    <w:rsid w:val="000651CF"/>
    <w:rsid w:val="0006559E"/>
    <w:rsid w:val="000655B8"/>
    <w:rsid w:val="000663AF"/>
    <w:rsid w:val="00066BD9"/>
    <w:rsid w:val="00066E00"/>
    <w:rsid w:val="0007018A"/>
    <w:rsid w:val="00070BE5"/>
    <w:rsid w:val="00071203"/>
    <w:rsid w:val="00072288"/>
    <w:rsid w:val="0007230F"/>
    <w:rsid w:val="000725CB"/>
    <w:rsid w:val="00073B1F"/>
    <w:rsid w:val="00073B74"/>
    <w:rsid w:val="00073E92"/>
    <w:rsid w:val="000740F3"/>
    <w:rsid w:val="000746E0"/>
    <w:rsid w:val="0007483B"/>
    <w:rsid w:val="00074955"/>
    <w:rsid w:val="000756B4"/>
    <w:rsid w:val="00075831"/>
    <w:rsid w:val="00075B19"/>
    <w:rsid w:val="000761BC"/>
    <w:rsid w:val="0007679A"/>
    <w:rsid w:val="00076BF7"/>
    <w:rsid w:val="000773DE"/>
    <w:rsid w:val="00077969"/>
    <w:rsid w:val="00077A1A"/>
    <w:rsid w:val="00077B55"/>
    <w:rsid w:val="00077B91"/>
    <w:rsid w:val="000805E1"/>
    <w:rsid w:val="00080B61"/>
    <w:rsid w:val="00080FC0"/>
    <w:rsid w:val="000813A8"/>
    <w:rsid w:val="0008188F"/>
    <w:rsid w:val="00082365"/>
    <w:rsid w:val="00082695"/>
    <w:rsid w:val="0008275E"/>
    <w:rsid w:val="000829F5"/>
    <w:rsid w:val="00082B42"/>
    <w:rsid w:val="00082FAE"/>
    <w:rsid w:val="000834CD"/>
    <w:rsid w:val="000835C9"/>
    <w:rsid w:val="00083AB6"/>
    <w:rsid w:val="00083B5B"/>
    <w:rsid w:val="00083EE8"/>
    <w:rsid w:val="000840FC"/>
    <w:rsid w:val="00084D0D"/>
    <w:rsid w:val="00084F0C"/>
    <w:rsid w:val="00086169"/>
    <w:rsid w:val="00086BF7"/>
    <w:rsid w:val="00087BF3"/>
    <w:rsid w:val="00090012"/>
    <w:rsid w:val="000900CE"/>
    <w:rsid w:val="00090258"/>
    <w:rsid w:val="000906EC"/>
    <w:rsid w:val="00090923"/>
    <w:rsid w:val="0009133B"/>
    <w:rsid w:val="00091454"/>
    <w:rsid w:val="00091532"/>
    <w:rsid w:val="000919EA"/>
    <w:rsid w:val="00091BA9"/>
    <w:rsid w:val="0009299C"/>
    <w:rsid w:val="000929F4"/>
    <w:rsid w:val="00092D3C"/>
    <w:rsid w:val="00092F16"/>
    <w:rsid w:val="000939A5"/>
    <w:rsid w:val="00093CBF"/>
    <w:rsid w:val="00094353"/>
    <w:rsid w:val="00094481"/>
    <w:rsid w:val="00094B79"/>
    <w:rsid w:val="000959C2"/>
    <w:rsid w:val="00095F3C"/>
    <w:rsid w:val="000967B0"/>
    <w:rsid w:val="00096977"/>
    <w:rsid w:val="00097FAA"/>
    <w:rsid w:val="000A076D"/>
    <w:rsid w:val="000A0EAC"/>
    <w:rsid w:val="000A187B"/>
    <w:rsid w:val="000A1A4E"/>
    <w:rsid w:val="000A1D14"/>
    <w:rsid w:val="000A1FF9"/>
    <w:rsid w:val="000A22C2"/>
    <w:rsid w:val="000A2351"/>
    <w:rsid w:val="000A26A7"/>
    <w:rsid w:val="000A349E"/>
    <w:rsid w:val="000A36C4"/>
    <w:rsid w:val="000A403B"/>
    <w:rsid w:val="000A40E5"/>
    <w:rsid w:val="000A47D6"/>
    <w:rsid w:val="000A4BB5"/>
    <w:rsid w:val="000A4DA7"/>
    <w:rsid w:val="000A4DF4"/>
    <w:rsid w:val="000A525D"/>
    <w:rsid w:val="000A5331"/>
    <w:rsid w:val="000A543D"/>
    <w:rsid w:val="000A621A"/>
    <w:rsid w:val="000A65D9"/>
    <w:rsid w:val="000A6900"/>
    <w:rsid w:val="000A6EE9"/>
    <w:rsid w:val="000A70D8"/>
    <w:rsid w:val="000A716A"/>
    <w:rsid w:val="000A7477"/>
    <w:rsid w:val="000A7E91"/>
    <w:rsid w:val="000B0A3F"/>
    <w:rsid w:val="000B0E1F"/>
    <w:rsid w:val="000B0E4A"/>
    <w:rsid w:val="000B126D"/>
    <w:rsid w:val="000B15C2"/>
    <w:rsid w:val="000B196F"/>
    <w:rsid w:val="000B1C9C"/>
    <w:rsid w:val="000B2905"/>
    <w:rsid w:val="000B2A03"/>
    <w:rsid w:val="000B2F22"/>
    <w:rsid w:val="000B3371"/>
    <w:rsid w:val="000B3650"/>
    <w:rsid w:val="000B382B"/>
    <w:rsid w:val="000B3CD3"/>
    <w:rsid w:val="000B3DB0"/>
    <w:rsid w:val="000B46EE"/>
    <w:rsid w:val="000B4F30"/>
    <w:rsid w:val="000B56C3"/>
    <w:rsid w:val="000B60E2"/>
    <w:rsid w:val="000B66A8"/>
    <w:rsid w:val="000B69CF"/>
    <w:rsid w:val="000B7245"/>
    <w:rsid w:val="000B74F5"/>
    <w:rsid w:val="000B75D9"/>
    <w:rsid w:val="000B765B"/>
    <w:rsid w:val="000B78CC"/>
    <w:rsid w:val="000B7A15"/>
    <w:rsid w:val="000B7A52"/>
    <w:rsid w:val="000C00B8"/>
    <w:rsid w:val="000C02A5"/>
    <w:rsid w:val="000C08B3"/>
    <w:rsid w:val="000C0CFD"/>
    <w:rsid w:val="000C169B"/>
    <w:rsid w:val="000C2394"/>
    <w:rsid w:val="000C2E3F"/>
    <w:rsid w:val="000C2EB2"/>
    <w:rsid w:val="000C3472"/>
    <w:rsid w:val="000C3739"/>
    <w:rsid w:val="000C3782"/>
    <w:rsid w:val="000C4F07"/>
    <w:rsid w:val="000C5CD8"/>
    <w:rsid w:val="000C63D3"/>
    <w:rsid w:val="000C658A"/>
    <w:rsid w:val="000C664E"/>
    <w:rsid w:val="000C7E0B"/>
    <w:rsid w:val="000C7E52"/>
    <w:rsid w:val="000D0275"/>
    <w:rsid w:val="000D0601"/>
    <w:rsid w:val="000D07FF"/>
    <w:rsid w:val="000D0B5D"/>
    <w:rsid w:val="000D14DB"/>
    <w:rsid w:val="000D1659"/>
    <w:rsid w:val="000D1A40"/>
    <w:rsid w:val="000D1B1E"/>
    <w:rsid w:val="000D1DE7"/>
    <w:rsid w:val="000D20A6"/>
    <w:rsid w:val="000D2556"/>
    <w:rsid w:val="000D269C"/>
    <w:rsid w:val="000D315B"/>
    <w:rsid w:val="000D316E"/>
    <w:rsid w:val="000D3C25"/>
    <w:rsid w:val="000D4447"/>
    <w:rsid w:val="000D53C7"/>
    <w:rsid w:val="000D5621"/>
    <w:rsid w:val="000D6A42"/>
    <w:rsid w:val="000D6FD9"/>
    <w:rsid w:val="000D7171"/>
    <w:rsid w:val="000D724F"/>
    <w:rsid w:val="000E04A4"/>
    <w:rsid w:val="000E0A31"/>
    <w:rsid w:val="000E0CA7"/>
    <w:rsid w:val="000E2BC3"/>
    <w:rsid w:val="000E304D"/>
    <w:rsid w:val="000E3718"/>
    <w:rsid w:val="000E45F0"/>
    <w:rsid w:val="000E4D7D"/>
    <w:rsid w:val="000E632D"/>
    <w:rsid w:val="000E713C"/>
    <w:rsid w:val="000E7431"/>
    <w:rsid w:val="000E7B84"/>
    <w:rsid w:val="000F00BE"/>
    <w:rsid w:val="000F011B"/>
    <w:rsid w:val="000F0C49"/>
    <w:rsid w:val="000F1907"/>
    <w:rsid w:val="000F1955"/>
    <w:rsid w:val="000F1CCE"/>
    <w:rsid w:val="000F1D52"/>
    <w:rsid w:val="000F20C6"/>
    <w:rsid w:val="000F20FB"/>
    <w:rsid w:val="000F260F"/>
    <w:rsid w:val="000F343A"/>
    <w:rsid w:val="000F36E0"/>
    <w:rsid w:val="000F3E31"/>
    <w:rsid w:val="000F48BD"/>
    <w:rsid w:val="000F4D8B"/>
    <w:rsid w:val="000F50FD"/>
    <w:rsid w:val="000F5418"/>
    <w:rsid w:val="000F580A"/>
    <w:rsid w:val="000F5AA0"/>
    <w:rsid w:val="000F5E36"/>
    <w:rsid w:val="000F5E5C"/>
    <w:rsid w:val="000F5F1C"/>
    <w:rsid w:val="000F60FF"/>
    <w:rsid w:val="000F6839"/>
    <w:rsid w:val="000F7257"/>
    <w:rsid w:val="000F758E"/>
    <w:rsid w:val="000F78FD"/>
    <w:rsid w:val="000F7FED"/>
    <w:rsid w:val="001001CC"/>
    <w:rsid w:val="00100EDF"/>
    <w:rsid w:val="0010144D"/>
    <w:rsid w:val="001015FF"/>
    <w:rsid w:val="00101A71"/>
    <w:rsid w:val="00101F43"/>
    <w:rsid w:val="00102187"/>
    <w:rsid w:val="001021A1"/>
    <w:rsid w:val="001021EA"/>
    <w:rsid w:val="00102372"/>
    <w:rsid w:val="00102597"/>
    <w:rsid w:val="00102F4B"/>
    <w:rsid w:val="00103147"/>
    <w:rsid w:val="001031BD"/>
    <w:rsid w:val="00103B32"/>
    <w:rsid w:val="00104ECD"/>
    <w:rsid w:val="00104EF2"/>
    <w:rsid w:val="0010550F"/>
    <w:rsid w:val="001056B6"/>
    <w:rsid w:val="0010588A"/>
    <w:rsid w:val="00105AFE"/>
    <w:rsid w:val="00105BB1"/>
    <w:rsid w:val="00106711"/>
    <w:rsid w:val="0010687E"/>
    <w:rsid w:val="00106DB2"/>
    <w:rsid w:val="0010742C"/>
    <w:rsid w:val="00107DD6"/>
    <w:rsid w:val="001107E7"/>
    <w:rsid w:val="00110BAF"/>
    <w:rsid w:val="001112CF"/>
    <w:rsid w:val="001115F3"/>
    <w:rsid w:val="00112090"/>
    <w:rsid w:val="0011308A"/>
    <w:rsid w:val="001138AE"/>
    <w:rsid w:val="00113D35"/>
    <w:rsid w:val="0011448C"/>
    <w:rsid w:val="001147E8"/>
    <w:rsid w:val="001147FC"/>
    <w:rsid w:val="001151DB"/>
    <w:rsid w:val="00116350"/>
    <w:rsid w:val="00116B7C"/>
    <w:rsid w:val="00116DB8"/>
    <w:rsid w:val="00116F24"/>
    <w:rsid w:val="00117286"/>
    <w:rsid w:val="00117752"/>
    <w:rsid w:val="001200F0"/>
    <w:rsid w:val="00120E2C"/>
    <w:rsid w:val="001213EC"/>
    <w:rsid w:val="00121404"/>
    <w:rsid w:val="00121794"/>
    <w:rsid w:val="00121A3E"/>
    <w:rsid w:val="001220CE"/>
    <w:rsid w:val="001220D0"/>
    <w:rsid w:val="00123798"/>
    <w:rsid w:val="001240F5"/>
    <w:rsid w:val="00124D2B"/>
    <w:rsid w:val="00125FCC"/>
    <w:rsid w:val="001261F2"/>
    <w:rsid w:val="00126A17"/>
    <w:rsid w:val="00126E74"/>
    <w:rsid w:val="001272A7"/>
    <w:rsid w:val="001275A4"/>
    <w:rsid w:val="001277B9"/>
    <w:rsid w:val="00127E06"/>
    <w:rsid w:val="00130FBB"/>
    <w:rsid w:val="00131468"/>
    <w:rsid w:val="0013147D"/>
    <w:rsid w:val="00131504"/>
    <w:rsid w:val="00131A16"/>
    <w:rsid w:val="00131DCE"/>
    <w:rsid w:val="0013213E"/>
    <w:rsid w:val="0013239B"/>
    <w:rsid w:val="00132B21"/>
    <w:rsid w:val="00132EB9"/>
    <w:rsid w:val="00133175"/>
    <w:rsid w:val="00133D33"/>
    <w:rsid w:val="0013477C"/>
    <w:rsid w:val="001348B4"/>
    <w:rsid w:val="00134E98"/>
    <w:rsid w:val="001356BC"/>
    <w:rsid w:val="00135952"/>
    <w:rsid w:val="001359D8"/>
    <w:rsid w:val="00135C44"/>
    <w:rsid w:val="00135E69"/>
    <w:rsid w:val="00135F36"/>
    <w:rsid w:val="001369CB"/>
    <w:rsid w:val="001369DF"/>
    <w:rsid w:val="001373AE"/>
    <w:rsid w:val="0013742E"/>
    <w:rsid w:val="00140FED"/>
    <w:rsid w:val="0014122B"/>
    <w:rsid w:val="0014204F"/>
    <w:rsid w:val="0014226E"/>
    <w:rsid w:val="00142DE5"/>
    <w:rsid w:val="00143492"/>
    <w:rsid w:val="001446A6"/>
    <w:rsid w:val="00144B03"/>
    <w:rsid w:val="00144BBD"/>
    <w:rsid w:val="00144F39"/>
    <w:rsid w:val="00145461"/>
    <w:rsid w:val="00145BD4"/>
    <w:rsid w:val="001474A4"/>
    <w:rsid w:val="0014767C"/>
    <w:rsid w:val="001500B4"/>
    <w:rsid w:val="001501EC"/>
    <w:rsid w:val="00150261"/>
    <w:rsid w:val="00150D4A"/>
    <w:rsid w:val="00151080"/>
    <w:rsid w:val="00151357"/>
    <w:rsid w:val="00151896"/>
    <w:rsid w:val="001519E6"/>
    <w:rsid w:val="00152746"/>
    <w:rsid w:val="00152A92"/>
    <w:rsid w:val="00153074"/>
    <w:rsid w:val="00153E0F"/>
    <w:rsid w:val="00153E15"/>
    <w:rsid w:val="001545B3"/>
    <w:rsid w:val="00154858"/>
    <w:rsid w:val="00155B02"/>
    <w:rsid w:val="00155B52"/>
    <w:rsid w:val="00156320"/>
    <w:rsid w:val="001567AD"/>
    <w:rsid w:val="00156D1F"/>
    <w:rsid w:val="00157FC7"/>
    <w:rsid w:val="00160007"/>
    <w:rsid w:val="001600C9"/>
    <w:rsid w:val="00160368"/>
    <w:rsid w:val="001603F9"/>
    <w:rsid w:val="00160A54"/>
    <w:rsid w:val="00160A5F"/>
    <w:rsid w:val="00160E07"/>
    <w:rsid w:val="00160E95"/>
    <w:rsid w:val="001614DE"/>
    <w:rsid w:val="00161E59"/>
    <w:rsid w:val="0016234A"/>
    <w:rsid w:val="001626F9"/>
    <w:rsid w:val="001628E9"/>
    <w:rsid w:val="001631B6"/>
    <w:rsid w:val="0016352A"/>
    <w:rsid w:val="001638D2"/>
    <w:rsid w:val="0016390A"/>
    <w:rsid w:val="00165193"/>
    <w:rsid w:val="001661D9"/>
    <w:rsid w:val="00166264"/>
    <w:rsid w:val="00166461"/>
    <w:rsid w:val="00166632"/>
    <w:rsid w:val="0016663D"/>
    <w:rsid w:val="00166819"/>
    <w:rsid w:val="00166950"/>
    <w:rsid w:val="0016695C"/>
    <w:rsid w:val="0016696A"/>
    <w:rsid w:val="00166AC9"/>
    <w:rsid w:val="00167676"/>
    <w:rsid w:val="001678E3"/>
    <w:rsid w:val="00167FF1"/>
    <w:rsid w:val="001702AF"/>
    <w:rsid w:val="00170503"/>
    <w:rsid w:val="00170663"/>
    <w:rsid w:val="00171102"/>
    <w:rsid w:val="00172028"/>
    <w:rsid w:val="00172417"/>
    <w:rsid w:val="00172831"/>
    <w:rsid w:val="00172C3C"/>
    <w:rsid w:val="00173442"/>
    <w:rsid w:val="00173EB0"/>
    <w:rsid w:val="0017446D"/>
    <w:rsid w:val="001744D1"/>
    <w:rsid w:val="001749AC"/>
    <w:rsid w:val="001751A2"/>
    <w:rsid w:val="001752EA"/>
    <w:rsid w:val="0017554B"/>
    <w:rsid w:val="00175A66"/>
    <w:rsid w:val="00175C0A"/>
    <w:rsid w:val="00176942"/>
    <w:rsid w:val="00176ABE"/>
    <w:rsid w:val="00176B27"/>
    <w:rsid w:val="00176B99"/>
    <w:rsid w:val="0017728D"/>
    <w:rsid w:val="001779B6"/>
    <w:rsid w:val="00177C19"/>
    <w:rsid w:val="00177F11"/>
    <w:rsid w:val="0018050E"/>
    <w:rsid w:val="00180E73"/>
    <w:rsid w:val="00181187"/>
    <w:rsid w:val="00181395"/>
    <w:rsid w:val="00181584"/>
    <w:rsid w:val="0018198F"/>
    <w:rsid w:val="00181C84"/>
    <w:rsid w:val="00182149"/>
    <w:rsid w:val="001829FB"/>
    <w:rsid w:val="00182C59"/>
    <w:rsid w:val="00182E0D"/>
    <w:rsid w:val="00182E3F"/>
    <w:rsid w:val="00182EC0"/>
    <w:rsid w:val="001837E9"/>
    <w:rsid w:val="00183945"/>
    <w:rsid w:val="0018397D"/>
    <w:rsid w:val="00183F70"/>
    <w:rsid w:val="00184524"/>
    <w:rsid w:val="001846BF"/>
    <w:rsid w:val="00184B97"/>
    <w:rsid w:val="00185423"/>
    <w:rsid w:val="001855A0"/>
    <w:rsid w:val="0018582F"/>
    <w:rsid w:val="00185D5E"/>
    <w:rsid w:val="0018637E"/>
    <w:rsid w:val="001863F1"/>
    <w:rsid w:val="00186F02"/>
    <w:rsid w:val="00187B38"/>
    <w:rsid w:val="00187DFA"/>
    <w:rsid w:val="00190AB5"/>
    <w:rsid w:val="00190B71"/>
    <w:rsid w:val="00190BEA"/>
    <w:rsid w:val="00190E20"/>
    <w:rsid w:val="001911EB"/>
    <w:rsid w:val="0019223A"/>
    <w:rsid w:val="001926DC"/>
    <w:rsid w:val="00192D21"/>
    <w:rsid w:val="00192D4C"/>
    <w:rsid w:val="0019358B"/>
    <w:rsid w:val="00194496"/>
    <w:rsid w:val="00194739"/>
    <w:rsid w:val="00194F0C"/>
    <w:rsid w:val="0019667F"/>
    <w:rsid w:val="00196F62"/>
    <w:rsid w:val="001972F0"/>
    <w:rsid w:val="0019757A"/>
    <w:rsid w:val="00197691"/>
    <w:rsid w:val="001A00B4"/>
    <w:rsid w:val="001A0148"/>
    <w:rsid w:val="001A0406"/>
    <w:rsid w:val="001A0427"/>
    <w:rsid w:val="001A0835"/>
    <w:rsid w:val="001A0FA4"/>
    <w:rsid w:val="001A1953"/>
    <w:rsid w:val="001A1E53"/>
    <w:rsid w:val="001A2416"/>
    <w:rsid w:val="001A26D0"/>
    <w:rsid w:val="001A2A96"/>
    <w:rsid w:val="001A316C"/>
    <w:rsid w:val="001A3223"/>
    <w:rsid w:val="001A3294"/>
    <w:rsid w:val="001A3AC4"/>
    <w:rsid w:val="001A459C"/>
    <w:rsid w:val="001A50EC"/>
    <w:rsid w:val="001A5105"/>
    <w:rsid w:val="001A51F9"/>
    <w:rsid w:val="001A52F8"/>
    <w:rsid w:val="001A5316"/>
    <w:rsid w:val="001A53FF"/>
    <w:rsid w:val="001A63AE"/>
    <w:rsid w:val="001A6824"/>
    <w:rsid w:val="001A7721"/>
    <w:rsid w:val="001A7EAB"/>
    <w:rsid w:val="001B0562"/>
    <w:rsid w:val="001B05AB"/>
    <w:rsid w:val="001B1404"/>
    <w:rsid w:val="001B1576"/>
    <w:rsid w:val="001B2050"/>
    <w:rsid w:val="001B2053"/>
    <w:rsid w:val="001B241B"/>
    <w:rsid w:val="001B2646"/>
    <w:rsid w:val="001B2C37"/>
    <w:rsid w:val="001B3B8C"/>
    <w:rsid w:val="001B3D07"/>
    <w:rsid w:val="001B47B3"/>
    <w:rsid w:val="001B4BE8"/>
    <w:rsid w:val="001B4ED8"/>
    <w:rsid w:val="001B5433"/>
    <w:rsid w:val="001B59E6"/>
    <w:rsid w:val="001B781F"/>
    <w:rsid w:val="001B7E48"/>
    <w:rsid w:val="001C0141"/>
    <w:rsid w:val="001C0212"/>
    <w:rsid w:val="001C08E1"/>
    <w:rsid w:val="001C0B1D"/>
    <w:rsid w:val="001C0C11"/>
    <w:rsid w:val="001C0C14"/>
    <w:rsid w:val="001C0D7E"/>
    <w:rsid w:val="001C0E43"/>
    <w:rsid w:val="001C11E7"/>
    <w:rsid w:val="001C1A59"/>
    <w:rsid w:val="001C1E2D"/>
    <w:rsid w:val="001C25E3"/>
    <w:rsid w:val="001C29FE"/>
    <w:rsid w:val="001C2C49"/>
    <w:rsid w:val="001C2D29"/>
    <w:rsid w:val="001C3043"/>
    <w:rsid w:val="001C30DA"/>
    <w:rsid w:val="001C3888"/>
    <w:rsid w:val="001C39E6"/>
    <w:rsid w:val="001C5632"/>
    <w:rsid w:val="001C5CC9"/>
    <w:rsid w:val="001C5E8F"/>
    <w:rsid w:val="001C5FCA"/>
    <w:rsid w:val="001C65EA"/>
    <w:rsid w:val="001C715F"/>
    <w:rsid w:val="001C7339"/>
    <w:rsid w:val="001C7535"/>
    <w:rsid w:val="001C7E04"/>
    <w:rsid w:val="001C7FC9"/>
    <w:rsid w:val="001D0815"/>
    <w:rsid w:val="001D0DEA"/>
    <w:rsid w:val="001D0E4C"/>
    <w:rsid w:val="001D116D"/>
    <w:rsid w:val="001D12FA"/>
    <w:rsid w:val="001D1AFF"/>
    <w:rsid w:val="001D26FA"/>
    <w:rsid w:val="001D2A39"/>
    <w:rsid w:val="001D2A46"/>
    <w:rsid w:val="001D2F36"/>
    <w:rsid w:val="001D3CD3"/>
    <w:rsid w:val="001D3E3E"/>
    <w:rsid w:val="001D48FF"/>
    <w:rsid w:val="001D4AC0"/>
    <w:rsid w:val="001D4CE6"/>
    <w:rsid w:val="001D5112"/>
    <w:rsid w:val="001D51E4"/>
    <w:rsid w:val="001D5549"/>
    <w:rsid w:val="001D57D6"/>
    <w:rsid w:val="001D5D5B"/>
    <w:rsid w:val="001D618A"/>
    <w:rsid w:val="001D6CB0"/>
    <w:rsid w:val="001E0363"/>
    <w:rsid w:val="001E06CE"/>
    <w:rsid w:val="001E1189"/>
    <w:rsid w:val="001E1F60"/>
    <w:rsid w:val="001E24D5"/>
    <w:rsid w:val="001E263B"/>
    <w:rsid w:val="001E2819"/>
    <w:rsid w:val="001E298E"/>
    <w:rsid w:val="001E2CC5"/>
    <w:rsid w:val="001E2EA5"/>
    <w:rsid w:val="001E3B04"/>
    <w:rsid w:val="001E4161"/>
    <w:rsid w:val="001E4168"/>
    <w:rsid w:val="001E51A6"/>
    <w:rsid w:val="001E53A9"/>
    <w:rsid w:val="001E5F58"/>
    <w:rsid w:val="001E6E0E"/>
    <w:rsid w:val="001E79E8"/>
    <w:rsid w:val="001F0133"/>
    <w:rsid w:val="001F07BD"/>
    <w:rsid w:val="001F090A"/>
    <w:rsid w:val="001F0AB2"/>
    <w:rsid w:val="001F0B81"/>
    <w:rsid w:val="001F0C0C"/>
    <w:rsid w:val="001F1443"/>
    <w:rsid w:val="001F1EC8"/>
    <w:rsid w:val="001F2AB0"/>
    <w:rsid w:val="001F32F4"/>
    <w:rsid w:val="001F352D"/>
    <w:rsid w:val="001F3B2F"/>
    <w:rsid w:val="001F3E7B"/>
    <w:rsid w:val="001F45B2"/>
    <w:rsid w:val="001F4A7C"/>
    <w:rsid w:val="001F52BA"/>
    <w:rsid w:val="001F59A5"/>
    <w:rsid w:val="001F5FC8"/>
    <w:rsid w:val="001F70BE"/>
    <w:rsid w:val="001F71E9"/>
    <w:rsid w:val="001F7DD0"/>
    <w:rsid w:val="0020072E"/>
    <w:rsid w:val="00200CED"/>
    <w:rsid w:val="00200FF8"/>
    <w:rsid w:val="002013CA"/>
    <w:rsid w:val="00201837"/>
    <w:rsid w:val="00202050"/>
    <w:rsid w:val="002025B4"/>
    <w:rsid w:val="00202958"/>
    <w:rsid w:val="00202D61"/>
    <w:rsid w:val="0020311F"/>
    <w:rsid w:val="00203F15"/>
    <w:rsid w:val="0020464A"/>
    <w:rsid w:val="00204AF7"/>
    <w:rsid w:val="00205318"/>
    <w:rsid w:val="00206195"/>
    <w:rsid w:val="002065E3"/>
    <w:rsid w:val="00206F89"/>
    <w:rsid w:val="00207009"/>
    <w:rsid w:val="0020706C"/>
    <w:rsid w:val="002070D5"/>
    <w:rsid w:val="00207690"/>
    <w:rsid w:val="002117C7"/>
    <w:rsid w:val="00211CB0"/>
    <w:rsid w:val="00211D8B"/>
    <w:rsid w:val="00212449"/>
    <w:rsid w:val="00212481"/>
    <w:rsid w:val="00213326"/>
    <w:rsid w:val="00213426"/>
    <w:rsid w:val="00213863"/>
    <w:rsid w:val="0021432A"/>
    <w:rsid w:val="0021464C"/>
    <w:rsid w:val="0021534C"/>
    <w:rsid w:val="002157FF"/>
    <w:rsid w:val="00215A65"/>
    <w:rsid w:val="00215B20"/>
    <w:rsid w:val="00215F5E"/>
    <w:rsid w:val="0021603C"/>
    <w:rsid w:val="002160AB"/>
    <w:rsid w:val="002162D3"/>
    <w:rsid w:val="0021639F"/>
    <w:rsid w:val="002164E9"/>
    <w:rsid w:val="002167B7"/>
    <w:rsid w:val="00216B7C"/>
    <w:rsid w:val="00216BB3"/>
    <w:rsid w:val="00216EC9"/>
    <w:rsid w:val="00216F41"/>
    <w:rsid w:val="00217398"/>
    <w:rsid w:val="002173DB"/>
    <w:rsid w:val="002174A3"/>
    <w:rsid w:val="002179D6"/>
    <w:rsid w:val="0022037E"/>
    <w:rsid w:val="00220616"/>
    <w:rsid w:val="0022110F"/>
    <w:rsid w:val="002214C8"/>
    <w:rsid w:val="00221514"/>
    <w:rsid w:val="002215B5"/>
    <w:rsid w:val="00221877"/>
    <w:rsid w:val="00221BF3"/>
    <w:rsid w:val="0022233F"/>
    <w:rsid w:val="0022272B"/>
    <w:rsid w:val="00222F29"/>
    <w:rsid w:val="00224358"/>
    <w:rsid w:val="002243C7"/>
    <w:rsid w:val="002246D6"/>
    <w:rsid w:val="00225085"/>
    <w:rsid w:val="002250DF"/>
    <w:rsid w:val="00225247"/>
    <w:rsid w:val="0022544D"/>
    <w:rsid w:val="00225DE7"/>
    <w:rsid w:val="002265DF"/>
    <w:rsid w:val="0022666C"/>
    <w:rsid w:val="00227019"/>
    <w:rsid w:val="002272BB"/>
    <w:rsid w:val="0022732D"/>
    <w:rsid w:val="00227A5E"/>
    <w:rsid w:val="00227B6A"/>
    <w:rsid w:val="00227C70"/>
    <w:rsid w:val="00227C89"/>
    <w:rsid w:val="00227CA2"/>
    <w:rsid w:val="00230FE0"/>
    <w:rsid w:val="00231C0C"/>
    <w:rsid w:val="002321E6"/>
    <w:rsid w:val="002327BE"/>
    <w:rsid w:val="00232F01"/>
    <w:rsid w:val="0023302B"/>
    <w:rsid w:val="002333AE"/>
    <w:rsid w:val="00233520"/>
    <w:rsid w:val="002335CF"/>
    <w:rsid w:val="00233E42"/>
    <w:rsid w:val="00233ED6"/>
    <w:rsid w:val="002340DA"/>
    <w:rsid w:val="00234A68"/>
    <w:rsid w:val="00234AB7"/>
    <w:rsid w:val="0023555B"/>
    <w:rsid w:val="00236301"/>
    <w:rsid w:val="0023652B"/>
    <w:rsid w:val="002369BA"/>
    <w:rsid w:val="00236FC8"/>
    <w:rsid w:val="00237163"/>
    <w:rsid w:val="00237215"/>
    <w:rsid w:val="00237D54"/>
    <w:rsid w:val="002403F4"/>
    <w:rsid w:val="00240616"/>
    <w:rsid w:val="0024152D"/>
    <w:rsid w:val="00241B10"/>
    <w:rsid w:val="00241F3C"/>
    <w:rsid w:val="00242D2B"/>
    <w:rsid w:val="00243597"/>
    <w:rsid w:val="00243CB1"/>
    <w:rsid w:val="00243E51"/>
    <w:rsid w:val="002448CA"/>
    <w:rsid w:val="00244953"/>
    <w:rsid w:val="00245623"/>
    <w:rsid w:val="0024570A"/>
    <w:rsid w:val="00245CA7"/>
    <w:rsid w:val="00246367"/>
    <w:rsid w:val="00246430"/>
    <w:rsid w:val="002465DD"/>
    <w:rsid w:val="00246AC0"/>
    <w:rsid w:val="002474C7"/>
    <w:rsid w:val="00247F13"/>
    <w:rsid w:val="00250244"/>
    <w:rsid w:val="00250AA7"/>
    <w:rsid w:val="00250AD1"/>
    <w:rsid w:val="00251437"/>
    <w:rsid w:val="00252803"/>
    <w:rsid w:val="00252E4B"/>
    <w:rsid w:val="002536ED"/>
    <w:rsid w:val="002537E1"/>
    <w:rsid w:val="002538BB"/>
    <w:rsid w:val="00253EB6"/>
    <w:rsid w:val="0025412E"/>
    <w:rsid w:val="0025429B"/>
    <w:rsid w:val="00254419"/>
    <w:rsid w:val="00254B02"/>
    <w:rsid w:val="00254C5C"/>
    <w:rsid w:val="00255123"/>
    <w:rsid w:val="002552D1"/>
    <w:rsid w:val="002554AE"/>
    <w:rsid w:val="002557BB"/>
    <w:rsid w:val="00255EF3"/>
    <w:rsid w:val="002571FA"/>
    <w:rsid w:val="002572D5"/>
    <w:rsid w:val="00257A8C"/>
    <w:rsid w:val="00257B1D"/>
    <w:rsid w:val="00260A82"/>
    <w:rsid w:val="00260A93"/>
    <w:rsid w:val="00260B92"/>
    <w:rsid w:val="00260F7F"/>
    <w:rsid w:val="002611A8"/>
    <w:rsid w:val="002621C6"/>
    <w:rsid w:val="00262684"/>
    <w:rsid w:val="00262F25"/>
    <w:rsid w:val="00263067"/>
    <w:rsid w:val="002639B4"/>
    <w:rsid w:val="00263A9F"/>
    <w:rsid w:val="00264526"/>
    <w:rsid w:val="00264536"/>
    <w:rsid w:val="00264847"/>
    <w:rsid w:val="0026543C"/>
    <w:rsid w:val="00265613"/>
    <w:rsid w:val="002658E9"/>
    <w:rsid w:val="0026657A"/>
    <w:rsid w:val="00266A81"/>
    <w:rsid w:val="00266D4A"/>
    <w:rsid w:val="00266EFF"/>
    <w:rsid w:val="00266F5E"/>
    <w:rsid w:val="002670F4"/>
    <w:rsid w:val="0026724F"/>
    <w:rsid w:val="00267285"/>
    <w:rsid w:val="002677FE"/>
    <w:rsid w:val="0026788B"/>
    <w:rsid w:val="0027021F"/>
    <w:rsid w:val="00271003"/>
    <w:rsid w:val="00271145"/>
    <w:rsid w:val="002717CB"/>
    <w:rsid w:val="00271C6D"/>
    <w:rsid w:val="00271D49"/>
    <w:rsid w:val="002722C9"/>
    <w:rsid w:val="00273C8B"/>
    <w:rsid w:val="00273F32"/>
    <w:rsid w:val="00274A4C"/>
    <w:rsid w:val="00275454"/>
    <w:rsid w:val="00275D33"/>
    <w:rsid w:val="00275EF6"/>
    <w:rsid w:val="002767CA"/>
    <w:rsid w:val="00276A06"/>
    <w:rsid w:val="002774EF"/>
    <w:rsid w:val="00277B90"/>
    <w:rsid w:val="00280140"/>
    <w:rsid w:val="002809E2"/>
    <w:rsid w:val="00280BC3"/>
    <w:rsid w:val="002812D5"/>
    <w:rsid w:val="00281303"/>
    <w:rsid w:val="00281936"/>
    <w:rsid w:val="00281948"/>
    <w:rsid w:val="002820D7"/>
    <w:rsid w:val="0028226F"/>
    <w:rsid w:val="002836F4"/>
    <w:rsid w:val="00283A7E"/>
    <w:rsid w:val="0028447C"/>
    <w:rsid w:val="0028474F"/>
    <w:rsid w:val="00284AC0"/>
    <w:rsid w:val="00284AD4"/>
    <w:rsid w:val="00285024"/>
    <w:rsid w:val="002852C8"/>
    <w:rsid w:val="002861FF"/>
    <w:rsid w:val="00286689"/>
    <w:rsid w:val="0028688A"/>
    <w:rsid w:val="00286A78"/>
    <w:rsid w:val="00286C2B"/>
    <w:rsid w:val="0028708A"/>
    <w:rsid w:val="00287280"/>
    <w:rsid w:val="00287589"/>
    <w:rsid w:val="002900E5"/>
    <w:rsid w:val="00291542"/>
    <w:rsid w:val="00292808"/>
    <w:rsid w:val="00292865"/>
    <w:rsid w:val="00292B2B"/>
    <w:rsid w:val="00292FFD"/>
    <w:rsid w:val="002935F1"/>
    <w:rsid w:val="0029406B"/>
    <w:rsid w:val="0029417F"/>
    <w:rsid w:val="002943D5"/>
    <w:rsid w:val="0029451A"/>
    <w:rsid w:val="00294765"/>
    <w:rsid w:val="00295091"/>
    <w:rsid w:val="002959A1"/>
    <w:rsid w:val="00296313"/>
    <w:rsid w:val="0029686A"/>
    <w:rsid w:val="0029709F"/>
    <w:rsid w:val="002974C6"/>
    <w:rsid w:val="00297EAB"/>
    <w:rsid w:val="002A0B63"/>
    <w:rsid w:val="002A1A60"/>
    <w:rsid w:val="002A245A"/>
    <w:rsid w:val="002A26C6"/>
    <w:rsid w:val="002A294F"/>
    <w:rsid w:val="002A29D8"/>
    <w:rsid w:val="002A2C31"/>
    <w:rsid w:val="002A2D83"/>
    <w:rsid w:val="002A32BE"/>
    <w:rsid w:val="002A3658"/>
    <w:rsid w:val="002A3C7B"/>
    <w:rsid w:val="002A477B"/>
    <w:rsid w:val="002A4BD9"/>
    <w:rsid w:val="002A4D41"/>
    <w:rsid w:val="002A60B0"/>
    <w:rsid w:val="002A61AD"/>
    <w:rsid w:val="002A674A"/>
    <w:rsid w:val="002A6819"/>
    <w:rsid w:val="002A772B"/>
    <w:rsid w:val="002A790D"/>
    <w:rsid w:val="002B0280"/>
    <w:rsid w:val="002B032C"/>
    <w:rsid w:val="002B068F"/>
    <w:rsid w:val="002B0C76"/>
    <w:rsid w:val="002B0E50"/>
    <w:rsid w:val="002B128E"/>
    <w:rsid w:val="002B16E9"/>
    <w:rsid w:val="002B2C13"/>
    <w:rsid w:val="002B2D3D"/>
    <w:rsid w:val="002B308D"/>
    <w:rsid w:val="002B336D"/>
    <w:rsid w:val="002B3869"/>
    <w:rsid w:val="002B4437"/>
    <w:rsid w:val="002B4581"/>
    <w:rsid w:val="002B50D5"/>
    <w:rsid w:val="002B5977"/>
    <w:rsid w:val="002B5F11"/>
    <w:rsid w:val="002B621D"/>
    <w:rsid w:val="002B63D3"/>
    <w:rsid w:val="002B6CD4"/>
    <w:rsid w:val="002B747A"/>
    <w:rsid w:val="002B74C0"/>
    <w:rsid w:val="002B7AF2"/>
    <w:rsid w:val="002B7CCB"/>
    <w:rsid w:val="002C01E6"/>
    <w:rsid w:val="002C0452"/>
    <w:rsid w:val="002C0F40"/>
    <w:rsid w:val="002C2556"/>
    <w:rsid w:val="002C2900"/>
    <w:rsid w:val="002C3042"/>
    <w:rsid w:val="002C30CE"/>
    <w:rsid w:val="002C398F"/>
    <w:rsid w:val="002C46E5"/>
    <w:rsid w:val="002C4994"/>
    <w:rsid w:val="002C52AD"/>
    <w:rsid w:val="002C53A2"/>
    <w:rsid w:val="002C53BC"/>
    <w:rsid w:val="002C5E01"/>
    <w:rsid w:val="002C650D"/>
    <w:rsid w:val="002C69BD"/>
    <w:rsid w:val="002C6A05"/>
    <w:rsid w:val="002C6ADE"/>
    <w:rsid w:val="002C70F4"/>
    <w:rsid w:val="002C78C2"/>
    <w:rsid w:val="002C7E6E"/>
    <w:rsid w:val="002D0435"/>
    <w:rsid w:val="002D0AE7"/>
    <w:rsid w:val="002D10D9"/>
    <w:rsid w:val="002D1467"/>
    <w:rsid w:val="002D1623"/>
    <w:rsid w:val="002D1DDB"/>
    <w:rsid w:val="002D1E38"/>
    <w:rsid w:val="002D2085"/>
    <w:rsid w:val="002D27B7"/>
    <w:rsid w:val="002D2B01"/>
    <w:rsid w:val="002D3029"/>
    <w:rsid w:val="002D3130"/>
    <w:rsid w:val="002D3424"/>
    <w:rsid w:val="002D3728"/>
    <w:rsid w:val="002D44C7"/>
    <w:rsid w:val="002D47DA"/>
    <w:rsid w:val="002D5152"/>
    <w:rsid w:val="002D5280"/>
    <w:rsid w:val="002D5950"/>
    <w:rsid w:val="002D5A0A"/>
    <w:rsid w:val="002D5F43"/>
    <w:rsid w:val="002D65F3"/>
    <w:rsid w:val="002D673C"/>
    <w:rsid w:val="002D6809"/>
    <w:rsid w:val="002D691C"/>
    <w:rsid w:val="002D79E6"/>
    <w:rsid w:val="002D7C19"/>
    <w:rsid w:val="002E035C"/>
    <w:rsid w:val="002E0468"/>
    <w:rsid w:val="002E0E49"/>
    <w:rsid w:val="002E16CB"/>
    <w:rsid w:val="002E1A79"/>
    <w:rsid w:val="002E1FB5"/>
    <w:rsid w:val="002E26C9"/>
    <w:rsid w:val="002E26DA"/>
    <w:rsid w:val="002E280F"/>
    <w:rsid w:val="002E2AD2"/>
    <w:rsid w:val="002E2FFC"/>
    <w:rsid w:val="002E3090"/>
    <w:rsid w:val="002E3124"/>
    <w:rsid w:val="002E3669"/>
    <w:rsid w:val="002E3DE3"/>
    <w:rsid w:val="002E3E0D"/>
    <w:rsid w:val="002E3EA5"/>
    <w:rsid w:val="002E423E"/>
    <w:rsid w:val="002E4F20"/>
    <w:rsid w:val="002E4FA2"/>
    <w:rsid w:val="002E5245"/>
    <w:rsid w:val="002E561A"/>
    <w:rsid w:val="002E67BF"/>
    <w:rsid w:val="002E684A"/>
    <w:rsid w:val="002E6FAD"/>
    <w:rsid w:val="002E7152"/>
    <w:rsid w:val="002E7229"/>
    <w:rsid w:val="002E7B86"/>
    <w:rsid w:val="002F0353"/>
    <w:rsid w:val="002F06D6"/>
    <w:rsid w:val="002F25C2"/>
    <w:rsid w:val="002F2BDA"/>
    <w:rsid w:val="002F2E09"/>
    <w:rsid w:val="002F352D"/>
    <w:rsid w:val="002F373B"/>
    <w:rsid w:val="002F3858"/>
    <w:rsid w:val="002F39AE"/>
    <w:rsid w:val="002F46D6"/>
    <w:rsid w:val="002F4EA0"/>
    <w:rsid w:val="002F5637"/>
    <w:rsid w:val="002F57A8"/>
    <w:rsid w:val="002F5907"/>
    <w:rsid w:val="002F5FC9"/>
    <w:rsid w:val="002F6611"/>
    <w:rsid w:val="002F7009"/>
    <w:rsid w:val="002F72C5"/>
    <w:rsid w:val="00300862"/>
    <w:rsid w:val="0030185A"/>
    <w:rsid w:val="0030191E"/>
    <w:rsid w:val="00301F83"/>
    <w:rsid w:val="00302A2B"/>
    <w:rsid w:val="00303078"/>
    <w:rsid w:val="00303A12"/>
    <w:rsid w:val="00303CB1"/>
    <w:rsid w:val="003043DE"/>
    <w:rsid w:val="00304479"/>
    <w:rsid w:val="003044D8"/>
    <w:rsid w:val="003047C4"/>
    <w:rsid w:val="00304A5F"/>
    <w:rsid w:val="00305EDD"/>
    <w:rsid w:val="0030605D"/>
    <w:rsid w:val="00306881"/>
    <w:rsid w:val="0030694F"/>
    <w:rsid w:val="00306C4E"/>
    <w:rsid w:val="00307A7F"/>
    <w:rsid w:val="003101B9"/>
    <w:rsid w:val="00310437"/>
    <w:rsid w:val="00310529"/>
    <w:rsid w:val="0031110E"/>
    <w:rsid w:val="0031162A"/>
    <w:rsid w:val="00311D0D"/>
    <w:rsid w:val="00311E71"/>
    <w:rsid w:val="003121BE"/>
    <w:rsid w:val="003122C9"/>
    <w:rsid w:val="00312AB7"/>
    <w:rsid w:val="00312B03"/>
    <w:rsid w:val="0031349C"/>
    <w:rsid w:val="003135AB"/>
    <w:rsid w:val="00313807"/>
    <w:rsid w:val="003139B3"/>
    <w:rsid w:val="00313C08"/>
    <w:rsid w:val="0031448C"/>
    <w:rsid w:val="00314C6E"/>
    <w:rsid w:val="00315510"/>
    <w:rsid w:val="00315715"/>
    <w:rsid w:val="00315724"/>
    <w:rsid w:val="00315BCE"/>
    <w:rsid w:val="00316B68"/>
    <w:rsid w:val="00317059"/>
    <w:rsid w:val="003170A8"/>
    <w:rsid w:val="003172F5"/>
    <w:rsid w:val="00317680"/>
    <w:rsid w:val="003177B0"/>
    <w:rsid w:val="00317857"/>
    <w:rsid w:val="003201FE"/>
    <w:rsid w:val="00320E9E"/>
    <w:rsid w:val="0032114B"/>
    <w:rsid w:val="00321271"/>
    <w:rsid w:val="003214A1"/>
    <w:rsid w:val="0032150A"/>
    <w:rsid w:val="00321987"/>
    <w:rsid w:val="00321A34"/>
    <w:rsid w:val="00321BDC"/>
    <w:rsid w:val="00322066"/>
    <w:rsid w:val="003223BB"/>
    <w:rsid w:val="00322B89"/>
    <w:rsid w:val="003237DE"/>
    <w:rsid w:val="00324060"/>
    <w:rsid w:val="003240F8"/>
    <w:rsid w:val="003241E3"/>
    <w:rsid w:val="0032461A"/>
    <w:rsid w:val="00324679"/>
    <w:rsid w:val="003248AB"/>
    <w:rsid w:val="00324C63"/>
    <w:rsid w:val="00324E4D"/>
    <w:rsid w:val="003253F6"/>
    <w:rsid w:val="00325792"/>
    <w:rsid w:val="00325C95"/>
    <w:rsid w:val="00325E63"/>
    <w:rsid w:val="0032645B"/>
    <w:rsid w:val="00326695"/>
    <w:rsid w:val="0032689C"/>
    <w:rsid w:val="00326D7C"/>
    <w:rsid w:val="0032700D"/>
    <w:rsid w:val="003302E5"/>
    <w:rsid w:val="00330681"/>
    <w:rsid w:val="00330973"/>
    <w:rsid w:val="0033104C"/>
    <w:rsid w:val="00331123"/>
    <w:rsid w:val="00332304"/>
    <w:rsid w:val="003323F6"/>
    <w:rsid w:val="00332D16"/>
    <w:rsid w:val="00332EAD"/>
    <w:rsid w:val="0033387A"/>
    <w:rsid w:val="00334080"/>
    <w:rsid w:val="00334655"/>
    <w:rsid w:val="00334720"/>
    <w:rsid w:val="00334DE6"/>
    <w:rsid w:val="00335045"/>
    <w:rsid w:val="0033588D"/>
    <w:rsid w:val="003359DB"/>
    <w:rsid w:val="00335BD0"/>
    <w:rsid w:val="003365AE"/>
    <w:rsid w:val="003375AF"/>
    <w:rsid w:val="003379A0"/>
    <w:rsid w:val="00337CE6"/>
    <w:rsid w:val="003402AE"/>
    <w:rsid w:val="00340801"/>
    <w:rsid w:val="00340A3D"/>
    <w:rsid w:val="00340B53"/>
    <w:rsid w:val="00340BCE"/>
    <w:rsid w:val="003414D2"/>
    <w:rsid w:val="0034158C"/>
    <w:rsid w:val="0034172B"/>
    <w:rsid w:val="00341803"/>
    <w:rsid w:val="00341F9C"/>
    <w:rsid w:val="00342DC9"/>
    <w:rsid w:val="00342DE3"/>
    <w:rsid w:val="0034300C"/>
    <w:rsid w:val="00343B00"/>
    <w:rsid w:val="00343B52"/>
    <w:rsid w:val="00343B8B"/>
    <w:rsid w:val="003452C1"/>
    <w:rsid w:val="00345555"/>
    <w:rsid w:val="00345B7E"/>
    <w:rsid w:val="00346F63"/>
    <w:rsid w:val="0034738B"/>
    <w:rsid w:val="0034779C"/>
    <w:rsid w:val="00347D7A"/>
    <w:rsid w:val="00350086"/>
    <w:rsid w:val="00350264"/>
    <w:rsid w:val="00350618"/>
    <w:rsid w:val="00350831"/>
    <w:rsid w:val="00350B53"/>
    <w:rsid w:val="00350F33"/>
    <w:rsid w:val="00351269"/>
    <w:rsid w:val="00351C3E"/>
    <w:rsid w:val="003527E8"/>
    <w:rsid w:val="00352D8A"/>
    <w:rsid w:val="00352F03"/>
    <w:rsid w:val="003538F4"/>
    <w:rsid w:val="00353BAB"/>
    <w:rsid w:val="00353E9F"/>
    <w:rsid w:val="003547EB"/>
    <w:rsid w:val="00355465"/>
    <w:rsid w:val="003554FD"/>
    <w:rsid w:val="00355782"/>
    <w:rsid w:val="003559A4"/>
    <w:rsid w:val="00355DF3"/>
    <w:rsid w:val="00356411"/>
    <w:rsid w:val="003579F3"/>
    <w:rsid w:val="00357CE5"/>
    <w:rsid w:val="003602CE"/>
    <w:rsid w:val="0036041D"/>
    <w:rsid w:val="0036080E"/>
    <w:rsid w:val="003608ED"/>
    <w:rsid w:val="00360A68"/>
    <w:rsid w:val="00360B56"/>
    <w:rsid w:val="003611F7"/>
    <w:rsid w:val="003614EA"/>
    <w:rsid w:val="003626FC"/>
    <w:rsid w:val="00362ABC"/>
    <w:rsid w:val="00363173"/>
    <w:rsid w:val="00363748"/>
    <w:rsid w:val="00363D09"/>
    <w:rsid w:val="00363DC4"/>
    <w:rsid w:val="00364335"/>
    <w:rsid w:val="0036484B"/>
    <w:rsid w:val="003648D0"/>
    <w:rsid w:val="003649C4"/>
    <w:rsid w:val="00364FD0"/>
    <w:rsid w:val="00365940"/>
    <w:rsid w:val="00366253"/>
    <w:rsid w:val="003665DE"/>
    <w:rsid w:val="00366867"/>
    <w:rsid w:val="003669B3"/>
    <w:rsid w:val="00366B49"/>
    <w:rsid w:val="00366DBD"/>
    <w:rsid w:val="00370279"/>
    <w:rsid w:val="00370896"/>
    <w:rsid w:val="00370C8D"/>
    <w:rsid w:val="00370D59"/>
    <w:rsid w:val="00370DAE"/>
    <w:rsid w:val="00370F00"/>
    <w:rsid w:val="003714B0"/>
    <w:rsid w:val="00371679"/>
    <w:rsid w:val="00371E09"/>
    <w:rsid w:val="00372BDF"/>
    <w:rsid w:val="00372C03"/>
    <w:rsid w:val="00372D11"/>
    <w:rsid w:val="00373246"/>
    <w:rsid w:val="00373E17"/>
    <w:rsid w:val="003756BF"/>
    <w:rsid w:val="003758FE"/>
    <w:rsid w:val="00375AF0"/>
    <w:rsid w:val="00375D58"/>
    <w:rsid w:val="00376165"/>
    <w:rsid w:val="0037635C"/>
    <w:rsid w:val="003764BE"/>
    <w:rsid w:val="003766E4"/>
    <w:rsid w:val="00377694"/>
    <w:rsid w:val="0038038A"/>
    <w:rsid w:val="00380762"/>
    <w:rsid w:val="00380774"/>
    <w:rsid w:val="00380AD9"/>
    <w:rsid w:val="00380E5D"/>
    <w:rsid w:val="0038130A"/>
    <w:rsid w:val="00381312"/>
    <w:rsid w:val="00381837"/>
    <w:rsid w:val="00381D04"/>
    <w:rsid w:val="00381EBB"/>
    <w:rsid w:val="00382099"/>
    <w:rsid w:val="003830CA"/>
    <w:rsid w:val="003837AC"/>
    <w:rsid w:val="00383AD1"/>
    <w:rsid w:val="0038434C"/>
    <w:rsid w:val="003844B5"/>
    <w:rsid w:val="003849B8"/>
    <w:rsid w:val="00384D78"/>
    <w:rsid w:val="00384F2E"/>
    <w:rsid w:val="003854FC"/>
    <w:rsid w:val="00385BF1"/>
    <w:rsid w:val="00385E5A"/>
    <w:rsid w:val="003866A2"/>
    <w:rsid w:val="00386B83"/>
    <w:rsid w:val="003873EE"/>
    <w:rsid w:val="00390500"/>
    <w:rsid w:val="003906DB"/>
    <w:rsid w:val="003908D0"/>
    <w:rsid w:val="003910E1"/>
    <w:rsid w:val="0039131F"/>
    <w:rsid w:val="0039216F"/>
    <w:rsid w:val="00392CB7"/>
    <w:rsid w:val="003932C4"/>
    <w:rsid w:val="003938E9"/>
    <w:rsid w:val="00394054"/>
    <w:rsid w:val="00394213"/>
    <w:rsid w:val="0039470D"/>
    <w:rsid w:val="00396136"/>
    <w:rsid w:val="00396385"/>
    <w:rsid w:val="00396D9B"/>
    <w:rsid w:val="00396E29"/>
    <w:rsid w:val="00397329"/>
    <w:rsid w:val="003973F1"/>
    <w:rsid w:val="003A02C9"/>
    <w:rsid w:val="003A067C"/>
    <w:rsid w:val="003A072E"/>
    <w:rsid w:val="003A0C99"/>
    <w:rsid w:val="003A11E6"/>
    <w:rsid w:val="003A11F9"/>
    <w:rsid w:val="003A17C7"/>
    <w:rsid w:val="003A1997"/>
    <w:rsid w:val="003A19F1"/>
    <w:rsid w:val="003A1E97"/>
    <w:rsid w:val="003A2042"/>
    <w:rsid w:val="003A322B"/>
    <w:rsid w:val="003A3526"/>
    <w:rsid w:val="003A35B2"/>
    <w:rsid w:val="003A35E4"/>
    <w:rsid w:val="003A3801"/>
    <w:rsid w:val="003A3C62"/>
    <w:rsid w:val="003A3CAC"/>
    <w:rsid w:val="003A4029"/>
    <w:rsid w:val="003A4161"/>
    <w:rsid w:val="003A418D"/>
    <w:rsid w:val="003A48C6"/>
    <w:rsid w:val="003A4E14"/>
    <w:rsid w:val="003A4F76"/>
    <w:rsid w:val="003A6EE6"/>
    <w:rsid w:val="003A72A1"/>
    <w:rsid w:val="003B0C7C"/>
    <w:rsid w:val="003B0CB3"/>
    <w:rsid w:val="003B126D"/>
    <w:rsid w:val="003B15B5"/>
    <w:rsid w:val="003B169C"/>
    <w:rsid w:val="003B1701"/>
    <w:rsid w:val="003B1744"/>
    <w:rsid w:val="003B1A1E"/>
    <w:rsid w:val="003B23B3"/>
    <w:rsid w:val="003B25C3"/>
    <w:rsid w:val="003B2CAD"/>
    <w:rsid w:val="003B3264"/>
    <w:rsid w:val="003B3B08"/>
    <w:rsid w:val="003B4781"/>
    <w:rsid w:val="003B4F81"/>
    <w:rsid w:val="003B4FDF"/>
    <w:rsid w:val="003B5AC8"/>
    <w:rsid w:val="003B65F1"/>
    <w:rsid w:val="003B78DE"/>
    <w:rsid w:val="003C0073"/>
    <w:rsid w:val="003C00B5"/>
    <w:rsid w:val="003C04A3"/>
    <w:rsid w:val="003C1BF2"/>
    <w:rsid w:val="003C1E52"/>
    <w:rsid w:val="003C1F04"/>
    <w:rsid w:val="003C2AFB"/>
    <w:rsid w:val="003C3007"/>
    <w:rsid w:val="003C3419"/>
    <w:rsid w:val="003C39C2"/>
    <w:rsid w:val="003C3B3D"/>
    <w:rsid w:val="003C3CAC"/>
    <w:rsid w:val="003C47C1"/>
    <w:rsid w:val="003C49F4"/>
    <w:rsid w:val="003C4EB6"/>
    <w:rsid w:val="003C5CBF"/>
    <w:rsid w:val="003C6848"/>
    <w:rsid w:val="003C6F57"/>
    <w:rsid w:val="003C6FD5"/>
    <w:rsid w:val="003C7026"/>
    <w:rsid w:val="003C736B"/>
    <w:rsid w:val="003C73C4"/>
    <w:rsid w:val="003C754E"/>
    <w:rsid w:val="003C7DC1"/>
    <w:rsid w:val="003D019F"/>
    <w:rsid w:val="003D09F8"/>
    <w:rsid w:val="003D1647"/>
    <w:rsid w:val="003D1FBC"/>
    <w:rsid w:val="003D2117"/>
    <w:rsid w:val="003D22DD"/>
    <w:rsid w:val="003D26BA"/>
    <w:rsid w:val="003D29EE"/>
    <w:rsid w:val="003D2D6E"/>
    <w:rsid w:val="003D372D"/>
    <w:rsid w:val="003D38EE"/>
    <w:rsid w:val="003D3B7F"/>
    <w:rsid w:val="003D45FF"/>
    <w:rsid w:val="003D4CE7"/>
    <w:rsid w:val="003D4E20"/>
    <w:rsid w:val="003D4FE3"/>
    <w:rsid w:val="003D558A"/>
    <w:rsid w:val="003D570B"/>
    <w:rsid w:val="003D61A9"/>
    <w:rsid w:val="003D75CC"/>
    <w:rsid w:val="003D75FA"/>
    <w:rsid w:val="003D7E69"/>
    <w:rsid w:val="003D7EAB"/>
    <w:rsid w:val="003E0140"/>
    <w:rsid w:val="003E06B4"/>
    <w:rsid w:val="003E15EF"/>
    <w:rsid w:val="003E1A3D"/>
    <w:rsid w:val="003E1D88"/>
    <w:rsid w:val="003E2AA8"/>
    <w:rsid w:val="003E3A2B"/>
    <w:rsid w:val="003E461E"/>
    <w:rsid w:val="003E4E1C"/>
    <w:rsid w:val="003E5728"/>
    <w:rsid w:val="003E5CC3"/>
    <w:rsid w:val="003E64A4"/>
    <w:rsid w:val="003E6594"/>
    <w:rsid w:val="003E6678"/>
    <w:rsid w:val="003E733A"/>
    <w:rsid w:val="003E73DD"/>
    <w:rsid w:val="003F05B3"/>
    <w:rsid w:val="003F083D"/>
    <w:rsid w:val="003F129D"/>
    <w:rsid w:val="003F16BA"/>
    <w:rsid w:val="003F2664"/>
    <w:rsid w:val="003F2CDD"/>
    <w:rsid w:val="003F33EE"/>
    <w:rsid w:val="003F46AF"/>
    <w:rsid w:val="003F4831"/>
    <w:rsid w:val="003F4D30"/>
    <w:rsid w:val="003F51DF"/>
    <w:rsid w:val="003F5334"/>
    <w:rsid w:val="003F5A82"/>
    <w:rsid w:val="003F6084"/>
    <w:rsid w:val="003F6486"/>
    <w:rsid w:val="003F7742"/>
    <w:rsid w:val="003F7B40"/>
    <w:rsid w:val="004001FE"/>
    <w:rsid w:val="0040033D"/>
    <w:rsid w:val="00400D61"/>
    <w:rsid w:val="00401A14"/>
    <w:rsid w:val="00401A4F"/>
    <w:rsid w:val="00401AED"/>
    <w:rsid w:val="00402067"/>
    <w:rsid w:val="004020A8"/>
    <w:rsid w:val="00402126"/>
    <w:rsid w:val="0040217F"/>
    <w:rsid w:val="00402F39"/>
    <w:rsid w:val="00403037"/>
    <w:rsid w:val="00403912"/>
    <w:rsid w:val="00403E93"/>
    <w:rsid w:val="00404817"/>
    <w:rsid w:val="004048D6"/>
    <w:rsid w:val="0040688A"/>
    <w:rsid w:val="0040700D"/>
    <w:rsid w:val="004100DE"/>
    <w:rsid w:val="004102F4"/>
    <w:rsid w:val="004103C3"/>
    <w:rsid w:val="00410611"/>
    <w:rsid w:val="00410722"/>
    <w:rsid w:val="00410899"/>
    <w:rsid w:val="0041103E"/>
    <w:rsid w:val="0041130F"/>
    <w:rsid w:val="004118FF"/>
    <w:rsid w:val="00411E42"/>
    <w:rsid w:val="00412204"/>
    <w:rsid w:val="00412885"/>
    <w:rsid w:val="00412DCE"/>
    <w:rsid w:val="00412F80"/>
    <w:rsid w:val="00413865"/>
    <w:rsid w:val="0041398B"/>
    <w:rsid w:val="00413F58"/>
    <w:rsid w:val="00414037"/>
    <w:rsid w:val="00414412"/>
    <w:rsid w:val="00414D33"/>
    <w:rsid w:val="004151FC"/>
    <w:rsid w:val="00415934"/>
    <w:rsid w:val="00415A38"/>
    <w:rsid w:val="00415A56"/>
    <w:rsid w:val="00415ABE"/>
    <w:rsid w:val="00415C1F"/>
    <w:rsid w:val="00416120"/>
    <w:rsid w:val="00416500"/>
    <w:rsid w:val="00416783"/>
    <w:rsid w:val="0041705B"/>
    <w:rsid w:val="0041723A"/>
    <w:rsid w:val="00417ACD"/>
    <w:rsid w:val="004200C7"/>
    <w:rsid w:val="0042011E"/>
    <w:rsid w:val="00420302"/>
    <w:rsid w:val="004206CD"/>
    <w:rsid w:val="004209BD"/>
    <w:rsid w:val="00420C3D"/>
    <w:rsid w:val="00421B48"/>
    <w:rsid w:val="0042228C"/>
    <w:rsid w:val="00422539"/>
    <w:rsid w:val="00422DA6"/>
    <w:rsid w:val="00422DF3"/>
    <w:rsid w:val="00422F0F"/>
    <w:rsid w:val="0042391C"/>
    <w:rsid w:val="00424762"/>
    <w:rsid w:val="00424B48"/>
    <w:rsid w:val="004257E0"/>
    <w:rsid w:val="004264A2"/>
    <w:rsid w:val="00426C22"/>
    <w:rsid w:val="00427256"/>
    <w:rsid w:val="00427CEC"/>
    <w:rsid w:val="00430E84"/>
    <w:rsid w:val="00430F62"/>
    <w:rsid w:val="00431393"/>
    <w:rsid w:val="00431490"/>
    <w:rsid w:val="004319E8"/>
    <w:rsid w:val="00431ADC"/>
    <w:rsid w:val="00432061"/>
    <w:rsid w:val="004322FB"/>
    <w:rsid w:val="004322FE"/>
    <w:rsid w:val="004323A9"/>
    <w:rsid w:val="00432B86"/>
    <w:rsid w:val="00433635"/>
    <w:rsid w:val="004339D7"/>
    <w:rsid w:val="00433A1D"/>
    <w:rsid w:val="00433BDC"/>
    <w:rsid w:val="00434D85"/>
    <w:rsid w:val="00434E09"/>
    <w:rsid w:val="004374C0"/>
    <w:rsid w:val="004375F3"/>
    <w:rsid w:val="00437FD8"/>
    <w:rsid w:val="00440852"/>
    <w:rsid w:val="004409F4"/>
    <w:rsid w:val="00440E27"/>
    <w:rsid w:val="004410CC"/>
    <w:rsid w:val="00441F5B"/>
    <w:rsid w:val="004421AF"/>
    <w:rsid w:val="0044224F"/>
    <w:rsid w:val="00442562"/>
    <w:rsid w:val="004425AB"/>
    <w:rsid w:val="004432BC"/>
    <w:rsid w:val="004438FD"/>
    <w:rsid w:val="0044393A"/>
    <w:rsid w:val="00444658"/>
    <w:rsid w:val="00444C3A"/>
    <w:rsid w:val="00444C9D"/>
    <w:rsid w:val="00444DE8"/>
    <w:rsid w:val="00444EC6"/>
    <w:rsid w:val="00444F5B"/>
    <w:rsid w:val="0044619F"/>
    <w:rsid w:val="00446793"/>
    <w:rsid w:val="004468D5"/>
    <w:rsid w:val="00446B65"/>
    <w:rsid w:val="00446C98"/>
    <w:rsid w:val="00446F94"/>
    <w:rsid w:val="00446FAB"/>
    <w:rsid w:val="0044727E"/>
    <w:rsid w:val="004477B9"/>
    <w:rsid w:val="004478A9"/>
    <w:rsid w:val="00447AFE"/>
    <w:rsid w:val="00450319"/>
    <w:rsid w:val="00450606"/>
    <w:rsid w:val="00450BB4"/>
    <w:rsid w:val="00450E1F"/>
    <w:rsid w:val="0045132A"/>
    <w:rsid w:val="004514B1"/>
    <w:rsid w:val="00451EC5"/>
    <w:rsid w:val="00452277"/>
    <w:rsid w:val="004524AC"/>
    <w:rsid w:val="0045300C"/>
    <w:rsid w:val="00453354"/>
    <w:rsid w:val="004539DC"/>
    <w:rsid w:val="00453EAD"/>
    <w:rsid w:val="00454148"/>
    <w:rsid w:val="0045475B"/>
    <w:rsid w:val="00454779"/>
    <w:rsid w:val="00454A58"/>
    <w:rsid w:val="00454C49"/>
    <w:rsid w:val="00454EA7"/>
    <w:rsid w:val="004550D1"/>
    <w:rsid w:val="0045592F"/>
    <w:rsid w:val="00455A27"/>
    <w:rsid w:val="00455AEB"/>
    <w:rsid w:val="00455BC1"/>
    <w:rsid w:val="00456E23"/>
    <w:rsid w:val="004576F9"/>
    <w:rsid w:val="00457CF9"/>
    <w:rsid w:val="004609B1"/>
    <w:rsid w:val="00460ACC"/>
    <w:rsid w:val="00460D2D"/>
    <w:rsid w:val="004618C6"/>
    <w:rsid w:val="00461906"/>
    <w:rsid w:val="00461ACC"/>
    <w:rsid w:val="00461F60"/>
    <w:rsid w:val="00461FA8"/>
    <w:rsid w:val="004620BA"/>
    <w:rsid w:val="00462EED"/>
    <w:rsid w:val="0046329A"/>
    <w:rsid w:val="004633DD"/>
    <w:rsid w:val="00463495"/>
    <w:rsid w:val="004638C4"/>
    <w:rsid w:val="004645C0"/>
    <w:rsid w:val="00464790"/>
    <w:rsid w:val="00464B40"/>
    <w:rsid w:val="00464FFF"/>
    <w:rsid w:val="0046588A"/>
    <w:rsid w:val="00465B86"/>
    <w:rsid w:val="00466070"/>
    <w:rsid w:val="00466260"/>
    <w:rsid w:val="0046661C"/>
    <w:rsid w:val="0046791C"/>
    <w:rsid w:val="00467EF0"/>
    <w:rsid w:val="00467F66"/>
    <w:rsid w:val="00470042"/>
    <w:rsid w:val="00470045"/>
    <w:rsid w:val="00470515"/>
    <w:rsid w:val="004706CE"/>
    <w:rsid w:val="00471234"/>
    <w:rsid w:val="004716F5"/>
    <w:rsid w:val="00471913"/>
    <w:rsid w:val="00472054"/>
    <w:rsid w:val="004727B9"/>
    <w:rsid w:val="00473E4D"/>
    <w:rsid w:val="004744FE"/>
    <w:rsid w:val="004746CF"/>
    <w:rsid w:val="00474D9A"/>
    <w:rsid w:val="0047539E"/>
    <w:rsid w:val="00475D00"/>
    <w:rsid w:val="0047651E"/>
    <w:rsid w:val="00476F0D"/>
    <w:rsid w:val="0047711A"/>
    <w:rsid w:val="00480534"/>
    <w:rsid w:val="0048060D"/>
    <w:rsid w:val="004817CA"/>
    <w:rsid w:val="00481F70"/>
    <w:rsid w:val="00481FAA"/>
    <w:rsid w:val="004822E3"/>
    <w:rsid w:val="00482392"/>
    <w:rsid w:val="00482417"/>
    <w:rsid w:val="004831C7"/>
    <w:rsid w:val="00483241"/>
    <w:rsid w:val="00483455"/>
    <w:rsid w:val="00483866"/>
    <w:rsid w:val="00483B6B"/>
    <w:rsid w:val="00484F6F"/>
    <w:rsid w:val="00485117"/>
    <w:rsid w:val="00485F39"/>
    <w:rsid w:val="00486174"/>
    <w:rsid w:val="004865A5"/>
    <w:rsid w:val="0048663C"/>
    <w:rsid w:val="00486F2D"/>
    <w:rsid w:val="00486F88"/>
    <w:rsid w:val="00487070"/>
    <w:rsid w:val="004871AB"/>
    <w:rsid w:val="004872D3"/>
    <w:rsid w:val="00487441"/>
    <w:rsid w:val="00487610"/>
    <w:rsid w:val="0049061E"/>
    <w:rsid w:val="00490838"/>
    <w:rsid w:val="004908CA"/>
    <w:rsid w:val="00490A32"/>
    <w:rsid w:val="00490B9B"/>
    <w:rsid w:val="00490DF8"/>
    <w:rsid w:val="00490F41"/>
    <w:rsid w:val="004913EB"/>
    <w:rsid w:val="004914CE"/>
    <w:rsid w:val="00491962"/>
    <w:rsid w:val="00492D59"/>
    <w:rsid w:val="0049316A"/>
    <w:rsid w:val="00493753"/>
    <w:rsid w:val="00494148"/>
    <w:rsid w:val="004945D0"/>
    <w:rsid w:val="00494947"/>
    <w:rsid w:val="004949D8"/>
    <w:rsid w:val="004951A4"/>
    <w:rsid w:val="004958F2"/>
    <w:rsid w:val="00495F96"/>
    <w:rsid w:val="004960C2"/>
    <w:rsid w:val="00496190"/>
    <w:rsid w:val="00496726"/>
    <w:rsid w:val="00496797"/>
    <w:rsid w:val="00496E18"/>
    <w:rsid w:val="004978CF"/>
    <w:rsid w:val="004978E9"/>
    <w:rsid w:val="00497C09"/>
    <w:rsid w:val="00497DCC"/>
    <w:rsid w:val="00497F9B"/>
    <w:rsid w:val="004A00C4"/>
    <w:rsid w:val="004A0370"/>
    <w:rsid w:val="004A0387"/>
    <w:rsid w:val="004A0742"/>
    <w:rsid w:val="004A0E55"/>
    <w:rsid w:val="004A0F82"/>
    <w:rsid w:val="004A10F6"/>
    <w:rsid w:val="004A1B8B"/>
    <w:rsid w:val="004A1D56"/>
    <w:rsid w:val="004A1F03"/>
    <w:rsid w:val="004A1F0E"/>
    <w:rsid w:val="004A24FF"/>
    <w:rsid w:val="004A27FF"/>
    <w:rsid w:val="004A3B77"/>
    <w:rsid w:val="004A3DA7"/>
    <w:rsid w:val="004A4093"/>
    <w:rsid w:val="004A459C"/>
    <w:rsid w:val="004A4C91"/>
    <w:rsid w:val="004A52E3"/>
    <w:rsid w:val="004A5625"/>
    <w:rsid w:val="004A579B"/>
    <w:rsid w:val="004A580C"/>
    <w:rsid w:val="004A5A7F"/>
    <w:rsid w:val="004A6173"/>
    <w:rsid w:val="004A6467"/>
    <w:rsid w:val="004A6A1D"/>
    <w:rsid w:val="004A6F2B"/>
    <w:rsid w:val="004A6F75"/>
    <w:rsid w:val="004A70B1"/>
    <w:rsid w:val="004A7199"/>
    <w:rsid w:val="004A7239"/>
    <w:rsid w:val="004A74DF"/>
    <w:rsid w:val="004A7541"/>
    <w:rsid w:val="004A7C1B"/>
    <w:rsid w:val="004A7F47"/>
    <w:rsid w:val="004A7F7A"/>
    <w:rsid w:val="004B0482"/>
    <w:rsid w:val="004B05B8"/>
    <w:rsid w:val="004B0887"/>
    <w:rsid w:val="004B0AD2"/>
    <w:rsid w:val="004B0B9B"/>
    <w:rsid w:val="004B0D6C"/>
    <w:rsid w:val="004B1027"/>
    <w:rsid w:val="004B117A"/>
    <w:rsid w:val="004B1AB0"/>
    <w:rsid w:val="004B23B9"/>
    <w:rsid w:val="004B2B2F"/>
    <w:rsid w:val="004B3CC8"/>
    <w:rsid w:val="004B3D52"/>
    <w:rsid w:val="004B440D"/>
    <w:rsid w:val="004B492E"/>
    <w:rsid w:val="004B5A3D"/>
    <w:rsid w:val="004B6043"/>
    <w:rsid w:val="004B6392"/>
    <w:rsid w:val="004B6738"/>
    <w:rsid w:val="004B6A4D"/>
    <w:rsid w:val="004B6B09"/>
    <w:rsid w:val="004B6F4A"/>
    <w:rsid w:val="004B7A97"/>
    <w:rsid w:val="004B7C4C"/>
    <w:rsid w:val="004C032D"/>
    <w:rsid w:val="004C0416"/>
    <w:rsid w:val="004C0602"/>
    <w:rsid w:val="004C14AF"/>
    <w:rsid w:val="004C150C"/>
    <w:rsid w:val="004C21D4"/>
    <w:rsid w:val="004C2C73"/>
    <w:rsid w:val="004C31D0"/>
    <w:rsid w:val="004C3768"/>
    <w:rsid w:val="004C38C7"/>
    <w:rsid w:val="004C41C2"/>
    <w:rsid w:val="004C433E"/>
    <w:rsid w:val="004C44CB"/>
    <w:rsid w:val="004C4584"/>
    <w:rsid w:val="004C4763"/>
    <w:rsid w:val="004C50FE"/>
    <w:rsid w:val="004C5548"/>
    <w:rsid w:val="004C56C2"/>
    <w:rsid w:val="004C5781"/>
    <w:rsid w:val="004C604B"/>
    <w:rsid w:val="004C68EA"/>
    <w:rsid w:val="004C6A75"/>
    <w:rsid w:val="004C76BD"/>
    <w:rsid w:val="004C77AF"/>
    <w:rsid w:val="004C781E"/>
    <w:rsid w:val="004C7F0A"/>
    <w:rsid w:val="004D05C0"/>
    <w:rsid w:val="004D0706"/>
    <w:rsid w:val="004D0885"/>
    <w:rsid w:val="004D08CD"/>
    <w:rsid w:val="004D092A"/>
    <w:rsid w:val="004D0DB8"/>
    <w:rsid w:val="004D146B"/>
    <w:rsid w:val="004D1E16"/>
    <w:rsid w:val="004D1FCD"/>
    <w:rsid w:val="004D20AC"/>
    <w:rsid w:val="004D2946"/>
    <w:rsid w:val="004D2B30"/>
    <w:rsid w:val="004D2B67"/>
    <w:rsid w:val="004D3D7F"/>
    <w:rsid w:val="004D46D0"/>
    <w:rsid w:val="004D4AB1"/>
    <w:rsid w:val="004D5D7E"/>
    <w:rsid w:val="004D6E98"/>
    <w:rsid w:val="004D7C29"/>
    <w:rsid w:val="004E07CE"/>
    <w:rsid w:val="004E1509"/>
    <w:rsid w:val="004E1742"/>
    <w:rsid w:val="004E1BC9"/>
    <w:rsid w:val="004E1F57"/>
    <w:rsid w:val="004E23B2"/>
    <w:rsid w:val="004E24FE"/>
    <w:rsid w:val="004E2D05"/>
    <w:rsid w:val="004E3AAA"/>
    <w:rsid w:val="004E418A"/>
    <w:rsid w:val="004E4C9D"/>
    <w:rsid w:val="004E51D9"/>
    <w:rsid w:val="004E523B"/>
    <w:rsid w:val="004E5E81"/>
    <w:rsid w:val="004E6743"/>
    <w:rsid w:val="004E6849"/>
    <w:rsid w:val="004E6DE8"/>
    <w:rsid w:val="004E70FE"/>
    <w:rsid w:val="004E7208"/>
    <w:rsid w:val="004E79AB"/>
    <w:rsid w:val="004E7DD8"/>
    <w:rsid w:val="004E7F67"/>
    <w:rsid w:val="004F1121"/>
    <w:rsid w:val="004F14CF"/>
    <w:rsid w:val="004F162A"/>
    <w:rsid w:val="004F17EB"/>
    <w:rsid w:val="004F1AB4"/>
    <w:rsid w:val="004F1B07"/>
    <w:rsid w:val="004F1CE9"/>
    <w:rsid w:val="004F1D67"/>
    <w:rsid w:val="004F1DD3"/>
    <w:rsid w:val="004F254E"/>
    <w:rsid w:val="004F2668"/>
    <w:rsid w:val="004F4410"/>
    <w:rsid w:val="004F5B0D"/>
    <w:rsid w:val="004F6027"/>
    <w:rsid w:val="004F633E"/>
    <w:rsid w:val="004F6734"/>
    <w:rsid w:val="004F68D8"/>
    <w:rsid w:val="004F69BC"/>
    <w:rsid w:val="004F6EE5"/>
    <w:rsid w:val="004F6FD5"/>
    <w:rsid w:val="004F6FF6"/>
    <w:rsid w:val="004F7000"/>
    <w:rsid w:val="004F7074"/>
    <w:rsid w:val="004F7228"/>
    <w:rsid w:val="004F74A9"/>
    <w:rsid w:val="004F7A1A"/>
    <w:rsid w:val="004F7DF8"/>
    <w:rsid w:val="00500406"/>
    <w:rsid w:val="0050071D"/>
    <w:rsid w:val="00500DB3"/>
    <w:rsid w:val="005018BF"/>
    <w:rsid w:val="00501BD7"/>
    <w:rsid w:val="0050233F"/>
    <w:rsid w:val="00502800"/>
    <w:rsid w:val="00502CE3"/>
    <w:rsid w:val="005032B0"/>
    <w:rsid w:val="005032B6"/>
    <w:rsid w:val="00503334"/>
    <w:rsid w:val="00503DC3"/>
    <w:rsid w:val="00504087"/>
    <w:rsid w:val="0050506F"/>
    <w:rsid w:val="0050525D"/>
    <w:rsid w:val="00505326"/>
    <w:rsid w:val="005058C4"/>
    <w:rsid w:val="00505C86"/>
    <w:rsid w:val="00505DA0"/>
    <w:rsid w:val="005062F4"/>
    <w:rsid w:val="00506678"/>
    <w:rsid w:val="00506711"/>
    <w:rsid w:val="0050678A"/>
    <w:rsid w:val="00507521"/>
    <w:rsid w:val="005075B8"/>
    <w:rsid w:val="005078F4"/>
    <w:rsid w:val="005100B4"/>
    <w:rsid w:val="00510526"/>
    <w:rsid w:val="005115BF"/>
    <w:rsid w:val="005117E9"/>
    <w:rsid w:val="00511837"/>
    <w:rsid w:val="00512285"/>
    <w:rsid w:val="00512382"/>
    <w:rsid w:val="00512578"/>
    <w:rsid w:val="00512824"/>
    <w:rsid w:val="005129E7"/>
    <w:rsid w:val="00512CC1"/>
    <w:rsid w:val="005134AA"/>
    <w:rsid w:val="005135E7"/>
    <w:rsid w:val="00513BFC"/>
    <w:rsid w:val="00513D77"/>
    <w:rsid w:val="00513EC3"/>
    <w:rsid w:val="0051471F"/>
    <w:rsid w:val="00514F27"/>
    <w:rsid w:val="00515321"/>
    <w:rsid w:val="00515929"/>
    <w:rsid w:val="0051596E"/>
    <w:rsid w:val="00515C66"/>
    <w:rsid w:val="00515DEC"/>
    <w:rsid w:val="0051622C"/>
    <w:rsid w:val="00516508"/>
    <w:rsid w:val="00516EA3"/>
    <w:rsid w:val="00516F95"/>
    <w:rsid w:val="005179EB"/>
    <w:rsid w:val="00517CDF"/>
    <w:rsid w:val="00517DB5"/>
    <w:rsid w:val="00520715"/>
    <w:rsid w:val="00520D4F"/>
    <w:rsid w:val="00520D94"/>
    <w:rsid w:val="00520EDB"/>
    <w:rsid w:val="00520EE4"/>
    <w:rsid w:val="00521468"/>
    <w:rsid w:val="005219A5"/>
    <w:rsid w:val="00521C58"/>
    <w:rsid w:val="00521D3D"/>
    <w:rsid w:val="00521D79"/>
    <w:rsid w:val="00521F34"/>
    <w:rsid w:val="00522630"/>
    <w:rsid w:val="00522816"/>
    <w:rsid w:val="00522DA4"/>
    <w:rsid w:val="00523C5D"/>
    <w:rsid w:val="00523F7D"/>
    <w:rsid w:val="00524C25"/>
    <w:rsid w:val="00524C27"/>
    <w:rsid w:val="00525959"/>
    <w:rsid w:val="00525EB6"/>
    <w:rsid w:val="00526285"/>
    <w:rsid w:val="00526303"/>
    <w:rsid w:val="00526397"/>
    <w:rsid w:val="00526853"/>
    <w:rsid w:val="00526CE2"/>
    <w:rsid w:val="00527501"/>
    <w:rsid w:val="005275DC"/>
    <w:rsid w:val="005279A8"/>
    <w:rsid w:val="00527A12"/>
    <w:rsid w:val="00527BFA"/>
    <w:rsid w:val="00527CE2"/>
    <w:rsid w:val="005303C4"/>
    <w:rsid w:val="0053071F"/>
    <w:rsid w:val="0053079A"/>
    <w:rsid w:val="005309B0"/>
    <w:rsid w:val="00530D08"/>
    <w:rsid w:val="00530D58"/>
    <w:rsid w:val="005311B7"/>
    <w:rsid w:val="005320FA"/>
    <w:rsid w:val="0053210E"/>
    <w:rsid w:val="00534915"/>
    <w:rsid w:val="00534954"/>
    <w:rsid w:val="00534AC9"/>
    <w:rsid w:val="00534B76"/>
    <w:rsid w:val="005352C5"/>
    <w:rsid w:val="005355EE"/>
    <w:rsid w:val="00536016"/>
    <w:rsid w:val="005365F1"/>
    <w:rsid w:val="0053699D"/>
    <w:rsid w:val="005369E9"/>
    <w:rsid w:val="00536A66"/>
    <w:rsid w:val="00537575"/>
    <w:rsid w:val="0053798A"/>
    <w:rsid w:val="00537B48"/>
    <w:rsid w:val="005401C1"/>
    <w:rsid w:val="00540AF4"/>
    <w:rsid w:val="0054105B"/>
    <w:rsid w:val="00541200"/>
    <w:rsid w:val="00541879"/>
    <w:rsid w:val="00541889"/>
    <w:rsid w:val="00541CD3"/>
    <w:rsid w:val="00541EB4"/>
    <w:rsid w:val="00542855"/>
    <w:rsid w:val="00542877"/>
    <w:rsid w:val="00543118"/>
    <w:rsid w:val="005431FB"/>
    <w:rsid w:val="005435B4"/>
    <w:rsid w:val="0054377B"/>
    <w:rsid w:val="00543EB1"/>
    <w:rsid w:val="005448FE"/>
    <w:rsid w:val="00544F11"/>
    <w:rsid w:val="0054543F"/>
    <w:rsid w:val="00545C42"/>
    <w:rsid w:val="00545C6D"/>
    <w:rsid w:val="00545C70"/>
    <w:rsid w:val="00545E62"/>
    <w:rsid w:val="00547B88"/>
    <w:rsid w:val="00547D3A"/>
    <w:rsid w:val="00550490"/>
    <w:rsid w:val="00550BE2"/>
    <w:rsid w:val="00550F9A"/>
    <w:rsid w:val="0055133D"/>
    <w:rsid w:val="0055145A"/>
    <w:rsid w:val="00551AF7"/>
    <w:rsid w:val="00551B6A"/>
    <w:rsid w:val="005521C9"/>
    <w:rsid w:val="0055255C"/>
    <w:rsid w:val="005526E4"/>
    <w:rsid w:val="00553D8B"/>
    <w:rsid w:val="00554A70"/>
    <w:rsid w:val="00554FC4"/>
    <w:rsid w:val="00555286"/>
    <w:rsid w:val="005553F3"/>
    <w:rsid w:val="0055564D"/>
    <w:rsid w:val="005559CE"/>
    <w:rsid w:val="00555B18"/>
    <w:rsid w:val="00555F0C"/>
    <w:rsid w:val="005564C8"/>
    <w:rsid w:val="005569FA"/>
    <w:rsid w:val="00556F4A"/>
    <w:rsid w:val="0055749C"/>
    <w:rsid w:val="0055781D"/>
    <w:rsid w:val="00557BC5"/>
    <w:rsid w:val="00557BDC"/>
    <w:rsid w:val="0056083C"/>
    <w:rsid w:val="005612CD"/>
    <w:rsid w:val="005624DF"/>
    <w:rsid w:val="0056288B"/>
    <w:rsid w:val="005645CB"/>
    <w:rsid w:val="00564751"/>
    <w:rsid w:val="005657D3"/>
    <w:rsid w:val="00565E7C"/>
    <w:rsid w:val="00566107"/>
    <w:rsid w:val="00566217"/>
    <w:rsid w:val="00566272"/>
    <w:rsid w:val="005665E6"/>
    <w:rsid w:val="00566A0F"/>
    <w:rsid w:val="00566AEA"/>
    <w:rsid w:val="00570689"/>
    <w:rsid w:val="00570C9D"/>
    <w:rsid w:val="00570CD9"/>
    <w:rsid w:val="0057125F"/>
    <w:rsid w:val="0057179A"/>
    <w:rsid w:val="00571A8C"/>
    <w:rsid w:val="00571BCD"/>
    <w:rsid w:val="005720C1"/>
    <w:rsid w:val="005725B6"/>
    <w:rsid w:val="00572896"/>
    <w:rsid w:val="005728FF"/>
    <w:rsid w:val="00572C05"/>
    <w:rsid w:val="00572E9F"/>
    <w:rsid w:val="00573787"/>
    <w:rsid w:val="00573A74"/>
    <w:rsid w:val="00573B88"/>
    <w:rsid w:val="005741A6"/>
    <w:rsid w:val="00575B44"/>
    <w:rsid w:val="005761A3"/>
    <w:rsid w:val="00576871"/>
    <w:rsid w:val="00577034"/>
    <w:rsid w:val="00577467"/>
    <w:rsid w:val="005800BE"/>
    <w:rsid w:val="00580246"/>
    <w:rsid w:val="00580263"/>
    <w:rsid w:val="00580343"/>
    <w:rsid w:val="00580508"/>
    <w:rsid w:val="00580F48"/>
    <w:rsid w:val="005818CA"/>
    <w:rsid w:val="00581970"/>
    <w:rsid w:val="00581B5A"/>
    <w:rsid w:val="00581BFC"/>
    <w:rsid w:val="00581F81"/>
    <w:rsid w:val="0058203E"/>
    <w:rsid w:val="00582387"/>
    <w:rsid w:val="0058285C"/>
    <w:rsid w:val="00582AE7"/>
    <w:rsid w:val="00582F66"/>
    <w:rsid w:val="005837F4"/>
    <w:rsid w:val="00583F31"/>
    <w:rsid w:val="00584AEF"/>
    <w:rsid w:val="00584B5E"/>
    <w:rsid w:val="00585232"/>
    <w:rsid w:val="00585C10"/>
    <w:rsid w:val="00585D5F"/>
    <w:rsid w:val="00586719"/>
    <w:rsid w:val="00586986"/>
    <w:rsid w:val="00586F98"/>
    <w:rsid w:val="005876F1"/>
    <w:rsid w:val="00587B5D"/>
    <w:rsid w:val="00587E2D"/>
    <w:rsid w:val="0059031A"/>
    <w:rsid w:val="00590CBC"/>
    <w:rsid w:val="00591133"/>
    <w:rsid w:val="00591670"/>
    <w:rsid w:val="00591BD8"/>
    <w:rsid w:val="00591EFB"/>
    <w:rsid w:val="0059235B"/>
    <w:rsid w:val="00592BD2"/>
    <w:rsid w:val="00593524"/>
    <w:rsid w:val="005935A2"/>
    <w:rsid w:val="00593C22"/>
    <w:rsid w:val="00593D9A"/>
    <w:rsid w:val="005940B1"/>
    <w:rsid w:val="005945AA"/>
    <w:rsid w:val="00594B2B"/>
    <w:rsid w:val="005951A4"/>
    <w:rsid w:val="0059666E"/>
    <w:rsid w:val="00597890"/>
    <w:rsid w:val="00597918"/>
    <w:rsid w:val="00597A3C"/>
    <w:rsid w:val="00597D94"/>
    <w:rsid w:val="00597E44"/>
    <w:rsid w:val="005A0413"/>
    <w:rsid w:val="005A07F9"/>
    <w:rsid w:val="005A102F"/>
    <w:rsid w:val="005A1377"/>
    <w:rsid w:val="005A1559"/>
    <w:rsid w:val="005A1B50"/>
    <w:rsid w:val="005A22DF"/>
    <w:rsid w:val="005A262E"/>
    <w:rsid w:val="005A29D0"/>
    <w:rsid w:val="005A2BF1"/>
    <w:rsid w:val="005A31F4"/>
    <w:rsid w:val="005A360E"/>
    <w:rsid w:val="005A3AEA"/>
    <w:rsid w:val="005A3E31"/>
    <w:rsid w:val="005A4C70"/>
    <w:rsid w:val="005A5DB3"/>
    <w:rsid w:val="005A67D5"/>
    <w:rsid w:val="005A70A6"/>
    <w:rsid w:val="005A72A3"/>
    <w:rsid w:val="005A74C8"/>
    <w:rsid w:val="005A750D"/>
    <w:rsid w:val="005A7F57"/>
    <w:rsid w:val="005B09B7"/>
    <w:rsid w:val="005B0A38"/>
    <w:rsid w:val="005B0C49"/>
    <w:rsid w:val="005B14AD"/>
    <w:rsid w:val="005B1AA0"/>
    <w:rsid w:val="005B22A8"/>
    <w:rsid w:val="005B236D"/>
    <w:rsid w:val="005B280A"/>
    <w:rsid w:val="005B2D93"/>
    <w:rsid w:val="005B31C9"/>
    <w:rsid w:val="005B3511"/>
    <w:rsid w:val="005B3BFE"/>
    <w:rsid w:val="005B515E"/>
    <w:rsid w:val="005B55C3"/>
    <w:rsid w:val="005B5C9C"/>
    <w:rsid w:val="005B5EF3"/>
    <w:rsid w:val="005B690A"/>
    <w:rsid w:val="005B7AC1"/>
    <w:rsid w:val="005B7B3A"/>
    <w:rsid w:val="005B7C4B"/>
    <w:rsid w:val="005C011A"/>
    <w:rsid w:val="005C0165"/>
    <w:rsid w:val="005C0565"/>
    <w:rsid w:val="005C07D4"/>
    <w:rsid w:val="005C0BCD"/>
    <w:rsid w:val="005C12A8"/>
    <w:rsid w:val="005C1A29"/>
    <w:rsid w:val="005C1B2F"/>
    <w:rsid w:val="005C1E73"/>
    <w:rsid w:val="005C1EB5"/>
    <w:rsid w:val="005C29C6"/>
    <w:rsid w:val="005C2C70"/>
    <w:rsid w:val="005C3F8B"/>
    <w:rsid w:val="005C49EA"/>
    <w:rsid w:val="005C4C6E"/>
    <w:rsid w:val="005C57F6"/>
    <w:rsid w:val="005C5BB8"/>
    <w:rsid w:val="005C5D0F"/>
    <w:rsid w:val="005C5FBB"/>
    <w:rsid w:val="005C5FC0"/>
    <w:rsid w:val="005C659F"/>
    <w:rsid w:val="005C76D0"/>
    <w:rsid w:val="005D0307"/>
    <w:rsid w:val="005D0943"/>
    <w:rsid w:val="005D0C61"/>
    <w:rsid w:val="005D0CBC"/>
    <w:rsid w:val="005D11B6"/>
    <w:rsid w:val="005D2A0F"/>
    <w:rsid w:val="005D2D5B"/>
    <w:rsid w:val="005D3065"/>
    <w:rsid w:val="005D3691"/>
    <w:rsid w:val="005D3A01"/>
    <w:rsid w:val="005D5BCF"/>
    <w:rsid w:val="005D62D7"/>
    <w:rsid w:val="005D673B"/>
    <w:rsid w:val="005D7345"/>
    <w:rsid w:val="005D7363"/>
    <w:rsid w:val="005D7603"/>
    <w:rsid w:val="005D7832"/>
    <w:rsid w:val="005D7BE3"/>
    <w:rsid w:val="005E02E9"/>
    <w:rsid w:val="005E0A0E"/>
    <w:rsid w:val="005E0A16"/>
    <w:rsid w:val="005E165D"/>
    <w:rsid w:val="005E1B4E"/>
    <w:rsid w:val="005E2784"/>
    <w:rsid w:val="005E2806"/>
    <w:rsid w:val="005E2CBA"/>
    <w:rsid w:val="005E3BED"/>
    <w:rsid w:val="005E4092"/>
    <w:rsid w:val="005E41B9"/>
    <w:rsid w:val="005E4294"/>
    <w:rsid w:val="005E4818"/>
    <w:rsid w:val="005E48A3"/>
    <w:rsid w:val="005E4E0C"/>
    <w:rsid w:val="005E57D4"/>
    <w:rsid w:val="005E7120"/>
    <w:rsid w:val="005E793F"/>
    <w:rsid w:val="005F0148"/>
    <w:rsid w:val="005F0FA8"/>
    <w:rsid w:val="005F19D0"/>
    <w:rsid w:val="005F1DD5"/>
    <w:rsid w:val="005F1EE9"/>
    <w:rsid w:val="005F30A7"/>
    <w:rsid w:val="005F32AA"/>
    <w:rsid w:val="005F33A6"/>
    <w:rsid w:val="005F4862"/>
    <w:rsid w:val="005F4DCC"/>
    <w:rsid w:val="005F52E9"/>
    <w:rsid w:val="005F54F6"/>
    <w:rsid w:val="005F5FF8"/>
    <w:rsid w:val="005F6393"/>
    <w:rsid w:val="005F64BE"/>
    <w:rsid w:val="005F65D5"/>
    <w:rsid w:val="005F670E"/>
    <w:rsid w:val="005F6808"/>
    <w:rsid w:val="005F6DE1"/>
    <w:rsid w:val="005F71DF"/>
    <w:rsid w:val="005F763C"/>
    <w:rsid w:val="005F7FE8"/>
    <w:rsid w:val="0060039E"/>
    <w:rsid w:val="00600F54"/>
    <w:rsid w:val="006010A2"/>
    <w:rsid w:val="006014A6"/>
    <w:rsid w:val="00601C76"/>
    <w:rsid w:val="00603070"/>
    <w:rsid w:val="00604041"/>
    <w:rsid w:val="00604104"/>
    <w:rsid w:val="0060442C"/>
    <w:rsid w:val="00604859"/>
    <w:rsid w:val="00604982"/>
    <w:rsid w:val="00604DC9"/>
    <w:rsid w:val="006057C5"/>
    <w:rsid w:val="00605D50"/>
    <w:rsid w:val="006068BE"/>
    <w:rsid w:val="006072D9"/>
    <w:rsid w:val="006073DC"/>
    <w:rsid w:val="006075CB"/>
    <w:rsid w:val="00607C04"/>
    <w:rsid w:val="00607D09"/>
    <w:rsid w:val="0061003E"/>
    <w:rsid w:val="006102CE"/>
    <w:rsid w:val="00610701"/>
    <w:rsid w:val="00610AEA"/>
    <w:rsid w:val="00610CCB"/>
    <w:rsid w:val="00611269"/>
    <w:rsid w:val="0061190C"/>
    <w:rsid w:val="00611C30"/>
    <w:rsid w:val="00611CC6"/>
    <w:rsid w:val="00611D6D"/>
    <w:rsid w:val="00612B82"/>
    <w:rsid w:val="00612E79"/>
    <w:rsid w:val="006130D5"/>
    <w:rsid w:val="00613283"/>
    <w:rsid w:val="006133F6"/>
    <w:rsid w:val="00613B9A"/>
    <w:rsid w:val="00614024"/>
    <w:rsid w:val="00614D28"/>
    <w:rsid w:val="00615280"/>
    <w:rsid w:val="00615347"/>
    <w:rsid w:val="006156AE"/>
    <w:rsid w:val="00616609"/>
    <w:rsid w:val="00616884"/>
    <w:rsid w:val="00616D12"/>
    <w:rsid w:val="00617456"/>
    <w:rsid w:val="00617607"/>
    <w:rsid w:val="006176C6"/>
    <w:rsid w:val="0061777A"/>
    <w:rsid w:val="00617869"/>
    <w:rsid w:val="00617939"/>
    <w:rsid w:val="006207D5"/>
    <w:rsid w:val="00621306"/>
    <w:rsid w:val="0062160E"/>
    <w:rsid w:val="006223D0"/>
    <w:rsid w:val="0062269C"/>
    <w:rsid w:val="006229C2"/>
    <w:rsid w:val="00622CDB"/>
    <w:rsid w:val="00622DA9"/>
    <w:rsid w:val="00623607"/>
    <w:rsid w:val="0062367C"/>
    <w:rsid w:val="00623AA2"/>
    <w:rsid w:val="00623B82"/>
    <w:rsid w:val="00623DDE"/>
    <w:rsid w:val="00623F05"/>
    <w:rsid w:val="006242AF"/>
    <w:rsid w:val="00624836"/>
    <w:rsid w:val="00624BF4"/>
    <w:rsid w:val="006257F2"/>
    <w:rsid w:val="00626261"/>
    <w:rsid w:val="00626414"/>
    <w:rsid w:val="006267CC"/>
    <w:rsid w:val="0062696D"/>
    <w:rsid w:val="006269D7"/>
    <w:rsid w:val="00626A2C"/>
    <w:rsid w:val="0062762C"/>
    <w:rsid w:val="0062774A"/>
    <w:rsid w:val="00627F0E"/>
    <w:rsid w:val="00630095"/>
    <w:rsid w:val="00630869"/>
    <w:rsid w:val="00630D93"/>
    <w:rsid w:val="00630FBB"/>
    <w:rsid w:val="006318DC"/>
    <w:rsid w:val="0063268B"/>
    <w:rsid w:val="00632911"/>
    <w:rsid w:val="00632F1F"/>
    <w:rsid w:val="006331BD"/>
    <w:rsid w:val="00633247"/>
    <w:rsid w:val="00633478"/>
    <w:rsid w:val="0063393B"/>
    <w:rsid w:val="00633B90"/>
    <w:rsid w:val="00634588"/>
    <w:rsid w:val="006347E2"/>
    <w:rsid w:val="0063592A"/>
    <w:rsid w:val="006363E6"/>
    <w:rsid w:val="0063656D"/>
    <w:rsid w:val="006365F1"/>
    <w:rsid w:val="00636DF9"/>
    <w:rsid w:val="006372B4"/>
    <w:rsid w:val="006373DD"/>
    <w:rsid w:val="0063789F"/>
    <w:rsid w:val="006378AF"/>
    <w:rsid w:val="00637AC2"/>
    <w:rsid w:val="00637C27"/>
    <w:rsid w:val="00637FD1"/>
    <w:rsid w:val="006407D7"/>
    <w:rsid w:val="00640846"/>
    <w:rsid w:val="006408B9"/>
    <w:rsid w:val="00640B06"/>
    <w:rsid w:val="00642531"/>
    <w:rsid w:val="0064282E"/>
    <w:rsid w:val="00642DAB"/>
    <w:rsid w:val="006433EE"/>
    <w:rsid w:val="00643977"/>
    <w:rsid w:val="00645EE7"/>
    <w:rsid w:val="00646648"/>
    <w:rsid w:val="006468C4"/>
    <w:rsid w:val="006469C5"/>
    <w:rsid w:val="00646DAE"/>
    <w:rsid w:val="00646E7C"/>
    <w:rsid w:val="00647F7C"/>
    <w:rsid w:val="006500F1"/>
    <w:rsid w:val="00650488"/>
    <w:rsid w:val="00650609"/>
    <w:rsid w:val="006511EB"/>
    <w:rsid w:val="006513E5"/>
    <w:rsid w:val="00651853"/>
    <w:rsid w:val="006520D8"/>
    <w:rsid w:val="00652874"/>
    <w:rsid w:val="0065368A"/>
    <w:rsid w:val="00653AE6"/>
    <w:rsid w:val="00653C2C"/>
    <w:rsid w:val="00653EFE"/>
    <w:rsid w:val="00654011"/>
    <w:rsid w:val="006542A2"/>
    <w:rsid w:val="006543A0"/>
    <w:rsid w:val="00655314"/>
    <w:rsid w:val="0065593C"/>
    <w:rsid w:val="00655DED"/>
    <w:rsid w:val="006566FA"/>
    <w:rsid w:val="00656AED"/>
    <w:rsid w:val="0065741A"/>
    <w:rsid w:val="00657526"/>
    <w:rsid w:val="006576F6"/>
    <w:rsid w:val="00657899"/>
    <w:rsid w:val="00657E7F"/>
    <w:rsid w:val="00660C78"/>
    <w:rsid w:val="00661027"/>
    <w:rsid w:val="0066113E"/>
    <w:rsid w:val="00661643"/>
    <w:rsid w:val="00661B78"/>
    <w:rsid w:val="00662192"/>
    <w:rsid w:val="0066291A"/>
    <w:rsid w:val="00662997"/>
    <w:rsid w:val="00662A89"/>
    <w:rsid w:val="00662C63"/>
    <w:rsid w:val="0066353F"/>
    <w:rsid w:val="00664D08"/>
    <w:rsid w:val="00664F33"/>
    <w:rsid w:val="0066503F"/>
    <w:rsid w:val="006665D4"/>
    <w:rsid w:val="00667112"/>
    <w:rsid w:val="006702B1"/>
    <w:rsid w:val="00670B47"/>
    <w:rsid w:val="00670E3C"/>
    <w:rsid w:val="0067132B"/>
    <w:rsid w:val="00671A75"/>
    <w:rsid w:val="006725D6"/>
    <w:rsid w:val="00672980"/>
    <w:rsid w:val="00672FBD"/>
    <w:rsid w:val="00673CFF"/>
    <w:rsid w:val="00674A17"/>
    <w:rsid w:val="00675280"/>
    <w:rsid w:val="00675934"/>
    <w:rsid w:val="006762A1"/>
    <w:rsid w:val="006768D9"/>
    <w:rsid w:val="00677347"/>
    <w:rsid w:val="00680120"/>
    <w:rsid w:val="00680167"/>
    <w:rsid w:val="006808A3"/>
    <w:rsid w:val="00681505"/>
    <w:rsid w:val="0068192E"/>
    <w:rsid w:val="006819DF"/>
    <w:rsid w:val="00682B0D"/>
    <w:rsid w:val="00683A23"/>
    <w:rsid w:val="0068409F"/>
    <w:rsid w:val="00685104"/>
    <w:rsid w:val="006851CC"/>
    <w:rsid w:val="006852E2"/>
    <w:rsid w:val="00686417"/>
    <w:rsid w:val="006864AB"/>
    <w:rsid w:val="006867FA"/>
    <w:rsid w:val="00686CA4"/>
    <w:rsid w:val="006871D5"/>
    <w:rsid w:val="00687724"/>
    <w:rsid w:val="00690007"/>
    <w:rsid w:val="006910C9"/>
    <w:rsid w:val="006911AA"/>
    <w:rsid w:val="00691571"/>
    <w:rsid w:val="00691CD9"/>
    <w:rsid w:val="00691F95"/>
    <w:rsid w:val="00692048"/>
    <w:rsid w:val="006927C6"/>
    <w:rsid w:val="00692A91"/>
    <w:rsid w:val="00692AEB"/>
    <w:rsid w:val="00692DA7"/>
    <w:rsid w:val="00692F17"/>
    <w:rsid w:val="006939BA"/>
    <w:rsid w:val="006942AA"/>
    <w:rsid w:val="0069450B"/>
    <w:rsid w:val="00694563"/>
    <w:rsid w:val="0069511D"/>
    <w:rsid w:val="00695C91"/>
    <w:rsid w:val="00696FDF"/>
    <w:rsid w:val="0069736E"/>
    <w:rsid w:val="006974AE"/>
    <w:rsid w:val="006975CB"/>
    <w:rsid w:val="006978E3"/>
    <w:rsid w:val="0069791B"/>
    <w:rsid w:val="00697D76"/>
    <w:rsid w:val="00697FEA"/>
    <w:rsid w:val="006A0263"/>
    <w:rsid w:val="006A0B18"/>
    <w:rsid w:val="006A0D57"/>
    <w:rsid w:val="006A12B4"/>
    <w:rsid w:val="006A160B"/>
    <w:rsid w:val="006A17E1"/>
    <w:rsid w:val="006A1891"/>
    <w:rsid w:val="006A1B25"/>
    <w:rsid w:val="006A1BCA"/>
    <w:rsid w:val="006A1F86"/>
    <w:rsid w:val="006A223C"/>
    <w:rsid w:val="006A279E"/>
    <w:rsid w:val="006A28AE"/>
    <w:rsid w:val="006A2BCE"/>
    <w:rsid w:val="006A3972"/>
    <w:rsid w:val="006A3E75"/>
    <w:rsid w:val="006A3EA8"/>
    <w:rsid w:val="006A41F3"/>
    <w:rsid w:val="006A4608"/>
    <w:rsid w:val="006A464A"/>
    <w:rsid w:val="006A4ECF"/>
    <w:rsid w:val="006A580F"/>
    <w:rsid w:val="006A6218"/>
    <w:rsid w:val="006A6944"/>
    <w:rsid w:val="006A7005"/>
    <w:rsid w:val="006A73DE"/>
    <w:rsid w:val="006B072B"/>
    <w:rsid w:val="006B082A"/>
    <w:rsid w:val="006B0968"/>
    <w:rsid w:val="006B0991"/>
    <w:rsid w:val="006B10F0"/>
    <w:rsid w:val="006B1871"/>
    <w:rsid w:val="006B1AB7"/>
    <w:rsid w:val="006B1C43"/>
    <w:rsid w:val="006B2241"/>
    <w:rsid w:val="006B236B"/>
    <w:rsid w:val="006B2542"/>
    <w:rsid w:val="006B28F7"/>
    <w:rsid w:val="006B2CE5"/>
    <w:rsid w:val="006B2F7C"/>
    <w:rsid w:val="006B3108"/>
    <w:rsid w:val="006B392F"/>
    <w:rsid w:val="006B3B07"/>
    <w:rsid w:val="006B3CFF"/>
    <w:rsid w:val="006B413D"/>
    <w:rsid w:val="006B41CD"/>
    <w:rsid w:val="006B428C"/>
    <w:rsid w:val="006B42B0"/>
    <w:rsid w:val="006B5CE8"/>
    <w:rsid w:val="006B7180"/>
    <w:rsid w:val="006B7CE3"/>
    <w:rsid w:val="006C0251"/>
    <w:rsid w:val="006C04A0"/>
    <w:rsid w:val="006C056D"/>
    <w:rsid w:val="006C0D03"/>
    <w:rsid w:val="006C148C"/>
    <w:rsid w:val="006C16A9"/>
    <w:rsid w:val="006C23BE"/>
    <w:rsid w:val="006C25CC"/>
    <w:rsid w:val="006C2F89"/>
    <w:rsid w:val="006C3061"/>
    <w:rsid w:val="006C4152"/>
    <w:rsid w:val="006C4506"/>
    <w:rsid w:val="006C4BE7"/>
    <w:rsid w:val="006C51F5"/>
    <w:rsid w:val="006C5628"/>
    <w:rsid w:val="006C586C"/>
    <w:rsid w:val="006C656A"/>
    <w:rsid w:val="006C6936"/>
    <w:rsid w:val="006C6ADC"/>
    <w:rsid w:val="006C6C45"/>
    <w:rsid w:val="006C6CD5"/>
    <w:rsid w:val="006C7428"/>
    <w:rsid w:val="006C7EEC"/>
    <w:rsid w:val="006D0494"/>
    <w:rsid w:val="006D067D"/>
    <w:rsid w:val="006D086F"/>
    <w:rsid w:val="006D0B2B"/>
    <w:rsid w:val="006D0F44"/>
    <w:rsid w:val="006D1327"/>
    <w:rsid w:val="006D1687"/>
    <w:rsid w:val="006D170A"/>
    <w:rsid w:val="006D1A0C"/>
    <w:rsid w:val="006D1A3B"/>
    <w:rsid w:val="006D1AA7"/>
    <w:rsid w:val="006D1FDE"/>
    <w:rsid w:val="006D20BA"/>
    <w:rsid w:val="006D2463"/>
    <w:rsid w:val="006D26F3"/>
    <w:rsid w:val="006D2A87"/>
    <w:rsid w:val="006D2EF5"/>
    <w:rsid w:val="006D32B5"/>
    <w:rsid w:val="006D33AA"/>
    <w:rsid w:val="006D36D0"/>
    <w:rsid w:val="006D445F"/>
    <w:rsid w:val="006D503D"/>
    <w:rsid w:val="006D50C0"/>
    <w:rsid w:val="006D5424"/>
    <w:rsid w:val="006D596B"/>
    <w:rsid w:val="006D5EA1"/>
    <w:rsid w:val="006D67BD"/>
    <w:rsid w:val="006D6A95"/>
    <w:rsid w:val="006D713D"/>
    <w:rsid w:val="006D74D3"/>
    <w:rsid w:val="006D7911"/>
    <w:rsid w:val="006D7E97"/>
    <w:rsid w:val="006E0BFC"/>
    <w:rsid w:val="006E0DC6"/>
    <w:rsid w:val="006E1455"/>
    <w:rsid w:val="006E1710"/>
    <w:rsid w:val="006E1DFE"/>
    <w:rsid w:val="006E1E73"/>
    <w:rsid w:val="006E2893"/>
    <w:rsid w:val="006E2966"/>
    <w:rsid w:val="006E2B2C"/>
    <w:rsid w:val="006E2FB4"/>
    <w:rsid w:val="006E356D"/>
    <w:rsid w:val="006E3CDB"/>
    <w:rsid w:val="006E48E0"/>
    <w:rsid w:val="006E4C8F"/>
    <w:rsid w:val="006E512B"/>
    <w:rsid w:val="006E5644"/>
    <w:rsid w:val="006E5B77"/>
    <w:rsid w:val="006E5FFF"/>
    <w:rsid w:val="006E67BF"/>
    <w:rsid w:val="006E6D87"/>
    <w:rsid w:val="006E6DCF"/>
    <w:rsid w:val="006E6E32"/>
    <w:rsid w:val="006E6F76"/>
    <w:rsid w:val="006E6FF4"/>
    <w:rsid w:val="006E719F"/>
    <w:rsid w:val="006E74F4"/>
    <w:rsid w:val="006E7B0E"/>
    <w:rsid w:val="006F1B16"/>
    <w:rsid w:val="006F1D32"/>
    <w:rsid w:val="006F1DC6"/>
    <w:rsid w:val="006F1F1F"/>
    <w:rsid w:val="006F36DD"/>
    <w:rsid w:val="006F48FE"/>
    <w:rsid w:val="006F4B3E"/>
    <w:rsid w:val="006F5386"/>
    <w:rsid w:val="006F5887"/>
    <w:rsid w:val="006F5CCB"/>
    <w:rsid w:val="006F6930"/>
    <w:rsid w:val="006F6C34"/>
    <w:rsid w:val="006F719C"/>
    <w:rsid w:val="006F769A"/>
    <w:rsid w:val="0070072B"/>
    <w:rsid w:val="0070118F"/>
    <w:rsid w:val="007012E9"/>
    <w:rsid w:val="007014C1"/>
    <w:rsid w:val="00701501"/>
    <w:rsid w:val="007018BB"/>
    <w:rsid w:val="00701930"/>
    <w:rsid w:val="00701D36"/>
    <w:rsid w:val="00702194"/>
    <w:rsid w:val="0070246B"/>
    <w:rsid w:val="00702A6B"/>
    <w:rsid w:val="00702CFB"/>
    <w:rsid w:val="00702E7C"/>
    <w:rsid w:val="00702F26"/>
    <w:rsid w:val="007034A5"/>
    <w:rsid w:val="00703A30"/>
    <w:rsid w:val="00704166"/>
    <w:rsid w:val="0070429A"/>
    <w:rsid w:val="007045D8"/>
    <w:rsid w:val="00704648"/>
    <w:rsid w:val="00704786"/>
    <w:rsid w:val="00704A18"/>
    <w:rsid w:val="00704A50"/>
    <w:rsid w:val="00704C3A"/>
    <w:rsid w:val="00704DC6"/>
    <w:rsid w:val="0070672D"/>
    <w:rsid w:val="00706970"/>
    <w:rsid w:val="00707626"/>
    <w:rsid w:val="00710A77"/>
    <w:rsid w:val="00710BE5"/>
    <w:rsid w:val="00710EA4"/>
    <w:rsid w:val="007113D4"/>
    <w:rsid w:val="00711452"/>
    <w:rsid w:val="007115FC"/>
    <w:rsid w:val="00711927"/>
    <w:rsid w:val="00711A16"/>
    <w:rsid w:val="00711B99"/>
    <w:rsid w:val="00711CA9"/>
    <w:rsid w:val="00711EEC"/>
    <w:rsid w:val="007120C4"/>
    <w:rsid w:val="00712BC6"/>
    <w:rsid w:val="00712D77"/>
    <w:rsid w:val="00712E55"/>
    <w:rsid w:val="00713692"/>
    <w:rsid w:val="00713C26"/>
    <w:rsid w:val="00714795"/>
    <w:rsid w:val="00714F1D"/>
    <w:rsid w:val="00715352"/>
    <w:rsid w:val="0071558F"/>
    <w:rsid w:val="00716168"/>
    <w:rsid w:val="00717CEA"/>
    <w:rsid w:val="00717EF8"/>
    <w:rsid w:val="00720038"/>
    <w:rsid w:val="0072041E"/>
    <w:rsid w:val="0072048E"/>
    <w:rsid w:val="00720719"/>
    <w:rsid w:val="00720993"/>
    <w:rsid w:val="007216CC"/>
    <w:rsid w:val="00721D46"/>
    <w:rsid w:val="0072283D"/>
    <w:rsid w:val="00722A4D"/>
    <w:rsid w:val="00722C0B"/>
    <w:rsid w:val="00722C7A"/>
    <w:rsid w:val="00722F30"/>
    <w:rsid w:val="00722F3E"/>
    <w:rsid w:val="00723CE3"/>
    <w:rsid w:val="00724350"/>
    <w:rsid w:val="0072454A"/>
    <w:rsid w:val="00725277"/>
    <w:rsid w:val="0072554B"/>
    <w:rsid w:val="0072590F"/>
    <w:rsid w:val="0072595C"/>
    <w:rsid w:val="00727055"/>
    <w:rsid w:val="00727870"/>
    <w:rsid w:val="00727904"/>
    <w:rsid w:val="00730223"/>
    <w:rsid w:val="0073043E"/>
    <w:rsid w:val="00730C95"/>
    <w:rsid w:val="00730E28"/>
    <w:rsid w:val="0073119C"/>
    <w:rsid w:val="0073139C"/>
    <w:rsid w:val="00731FF5"/>
    <w:rsid w:val="00732122"/>
    <w:rsid w:val="00732202"/>
    <w:rsid w:val="00732D9F"/>
    <w:rsid w:val="0073315F"/>
    <w:rsid w:val="00733936"/>
    <w:rsid w:val="00733CC0"/>
    <w:rsid w:val="00733DD0"/>
    <w:rsid w:val="00735019"/>
    <w:rsid w:val="0073504C"/>
    <w:rsid w:val="007352F8"/>
    <w:rsid w:val="00735E06"/>
    <w:rsid w:val="0073730B"/>
    <w:rsid w:val="00737C70"/>
    <w:rsid w:val="00740229"/>
    <w:rsid w:val="007404A1"/>
    <w:rsid w:val="007404BD"/>
    <w:rsid w:val="0074109F"/>
    <w:rsid w:val="007418A9"/>
    <w:rsid w:val="00741D3F"/>
    <w:rsid w:val="00742AE9"/>
    <w:rsid w:val="00743273"/>
    <w:rsid w:val="007438A6"/>
    <w:rsid w:val="00743FF1"/>
    <w:rsid w:val="00744B95"/>
    <w:rsid w:val="00744BD7"/>
    <w:rsid w:val="00745238"/>
    <w:rsid w:val="0074602C"/>
    <w:rsid w:val="00747B12"/>
    <w:rsid w:val="0075031D"/>
    <w:rsid w:val="0075063C"/>
    <w:rsid w:val="0075085B"/>
    <w:rsid w:val="007510E3"/>
    <w:rsid w:val="007511A9"/>
    <w:rsid w:val="00751A0A"/>
    <w:rsid w:val="00751ABD"/>
    <w:rsid w:val="00751E2C"/>
    <w:rsid w:val="00752481"/>
    <w:rsid w:val="007528E4"/>
    <w:rsid w:val="00752BB4"/>
    <w:rsid w:val="007534FD"/>
    <w:rsid w:val="007539F1"/>
    <w:rsid w:val="00753B8C"/>
    <w:rsid w:val="00753EFA"/>
    <w:rsid w:val="00755783"/>
    <w:rsid w:val="0075588A"/>
    <w:rsid w:val="00755994"/>
    <w:rsid w:val="007559CD"/>
    <w:rsid w:val="00755BEC"/>
    <w:rsid w:val="0075612F"/>
    <w:rsid w:val="007562EB"/>
    <w:rsid w:val="00756A13"/>
    <w:rsid w:val="00756B29"/>
    <w:rsid w:val="00757002"/>
    <w:rsid w:val="00757380"/>
    <w:rsid w:val="0075741A"/>
    <w:rsid w:val="007575A8"/>
    <w:rsid w:val="007578CB"/>
    <w:rsid w:val="00757E8C"/>
    <w:rsid w:val="007601BC"/>
    <w:rsid w:val="0076090F"/>
    <w:rsid w:val="00760DAF"/>
    <w:rsid w:val="00760FF8"/>
    <w:rsid w:val="007617D4"/>
    <w:rsid w:val="00762550"/>
    <w:rsid w:val="0076310B"/>
    <w:rsid w:val="00764288"/>
    <w:rsid w:val="007645F0"/>
    <w:rsid w:val="007649B8"/>
    <w:rsid w:val="007655E4"/>
    <w:rsid w:val="00765A33"/>
    <w:rsid w:val="00765CC3"/>
    <w:rsid w:val="00765E9B"/>
    <w:rsid w:val="00766209"/>
    <w:rsid w:val="00766617"/>
    <w:rsid w:val="007672F6"/>
    <w:rsid w:val="007673C8"/>
    <w:rsid w:val="007673FA"/>
    <w:rsid w:val="00767449"/>
    <w:rsid w:val="00767C32"/>
    <w:rsid w:val="00767DA0"/>
    <w:rsid w:val="00767E6C"/>
    <w:rsid w:val="007706C7"/>
    <w:rsid w:val="0077093A"/>
    <w:rsid w:val="00770C8B"/>
    <w:rsid w:val="00770DF3"/>
    <w:rsid w:val="00770E24"/>
    <w:rsid w:val="00771030"/>
    <w:rsid w:val="00771670"/>
    <w:rsid w:val="007719FF"/>
    <w:rsid w:val="00771C92"/>
    <w:rsid w:val="00771CEC"/>
    <w:rsid w:val="00771EF2"/>
    <w:rsid w:val="00772E43"/>
    <w:rsid w:val="00773222"/>
    <w:rsid w:val="00773ECC"/>
    <w:rsid w:val="00773FB8"/>
    <w:rsid w:val="00774055"/>
    <w:rsid w:val="00774512"/>
    <w:rsid w:val="00775137"/>
    <w:rsid w:val="00775430"/>
    <w:rsid w:val="00776B32"/>
    <w:rsid w:val="00776D00"/>
    <w:rsid w:val="007773D1"/>
    <w:rsid w:val="00777896"/>
    <w:rsid w:val="00777D9D"/>
    <w:rsid w:val="007801A3"/>
    <w:rsid w:val="00780258"/>
    <w:rsid w:val="0078032E"/>
    <w:rsid w:val="00780363"/>
    <w:rsid w:val="00780853"/>
    <w:rsid w:val="00780B21"/>
    <w:rsid w:val="00780FC1"/>
    <w:rsid w:val="00781062"/>
    <w:rsid w:val="00781097"/>
    <w:rsid w:val="007810FD"/>
    <w:rsid w:val="00781A67"/>
    <w:rsid w:val="00781B2F"/>
    <w:rsid w:val="00781F22"/>
    <w:rsid w:val="00781FF7"/>
    <w:rsid w:val="0078254A"/>
    <w:rsid w:val="00782585"/>
    <w:rsid w:val="0078287B"/>
    <w:rsid w:val="00782C41"/>
    <w:rsid w:val="0078328F"/>
    <w:rsid w:val="00785029"/>
    <w:rsid w:val="007855B4"/>
    <w:rsid w:val="007856B5"/>
    <w:rsid w:val="00785A38"/>
    <w:rsid w:val="00786C49"/>
    <w:rsid w:val="007873CC"/>
    <w:rsid w:val="00787D08"/>
    <w:rsid w:val="00787FB5"/>
    <w:rsid w:val="00790318"/>
    <w:rsid w:val="0079039C"/>
    <w:rsid w:val="007911BE"/>
    <w:rsid w:val="007917DD"/>
    <w:rsid w:val="00791CE5"/>
    <w:rsid w:val="00792145"/>
    <w:rsid w:val="00792335"/>
    <w:rsid w:val="00792E79"/>
    <w:rsid w:val="007932EA"/>
    <w:rsid w:val="007935B8"/>
    <w:rsid w:val="007935BF"/>
    <w:rsid w:val="00793DA5"/>
    <w:rsid w:val="0079432A"/>
    <w:rsid w:val="00794AB8"/>
    <w:rsid w:val="00794C82"/>
    <w:rsid w:val="00794D04"/>
    <w:rsid w:val="00794F0B"/>
    <w:rsid w:val="0079514D"/>
    <w:rsid w:val="007952F1"/>
    <w:rsid w:val="00795417"/>
    <w:rsid w:val="007960C7"/>
    <w:rsid w:val="007962DA"/>
    <w:rsid w:val="0079650A"/>
    <w:rsid w:val="00796790"/>
    <w:rsid w:val="007972CB"/>
    <w:rsid w:val="007973CA"/>
    <w:rsid w:val="007974A6"/>
    <w:rsid w:val="007974C8"/>
    <w:rsid w:val="00797D7C"/>
    <w:rsid w:val="007A006E"/>
    <w:rsid w:val="007A0C7B"/>
    <w:rsid w:val="007A0E65"/>
    <w:rsid w:val="007A1849"/>
    <w:rsid w:val="007A1D78"/>
    <w:rsid w:val="007A1E4C"/>
    <w:rsid w:val="007A22F0"/>
    <w:rsid w:val="007A252B"/>
    <w:rsid w:val="007A2C17"/>
    <w:rsid w:val="007A2ED3"/>
    <w:rsid w:val="007A2FF6"/>
    <w:rsid w:val="007A3356"/>
    <w:rsid w:val="007A3486"/>
    <w:rsid w:val="007A351E"/>
    <w:rsid w:val="007A3C9A"/>
    <w:rsid w:val="007A3D4F"/>
    <w:rsid w:val="007A47C4"/>
    <w:rsid w:val="007A4E8C"/>
    <w:rsid w:val="007A4FCE"/>
    <w:rsid w:val="007A5047"/>
    <w:rsid w:val="007A55BC"/>
    <w:rsid w:val="007A57E4"/>
    <w:rsid w:val="007A5A1A"/>
    <w:rsid w:val="007A5BC1"/>
    <w:rsid w:val="007A5EB9"/>
    <w:rsid w:val="007A6B5F"/>
    <w:rsid w:val="007A6D60"/>
    <w:rsid w:val="007A6DEF"/>
    <w:rsid w:val="007A6FAB"/>
    <w:rsid w:val="007A71CC"/>
    <w:rsid w:val="007A75E2"/>
    <w:rsid w:val="007A7A57"/>
    <w:rsid w:val="007A7CB8"/>
    <w:rsid w:val="007A7F14"/>
    <w:rsid w:val="007B0075"/>
    <w:rsid w:val="007B1275"/>
    <w:rsid w:val="007B13F5"/>
    <w:rsid w:val="007B16F7"/>
    <w:rsid w:val="007B1A2A"/>
    <w:rsid w:val="007B1D9A"/>
    <w:rsid w:val="007B2192"/>
    <w:rsid w:val="007B2361"/>
    <w:rsid w:val="007B251D"/>
    <w:rsid w:val="007B2C98"/>
    <w:rsid w:val="007B2DC0"/>
    <w:rsid w:val="007B2FA1"/>
    <w:rsid w:val="007B4A49"/>
    <w:rsid w:val="007B503F"/>
    <w:rsid w:val="007B537D"/>
    <w:rsid w:val="007B5BCA"/>
    <w:rsid w:val="007B5CBE"/>
    <w:rsid w:val="007B5E77"/>
    <w:rsid w:val="007B615E"/>
    <w:rsid w:val="007B63E9"/>
    <w:rsid w:val="007B65DE"/>
    <w:rsid w:val="007B6B2A"/>
    <w:rsid w:val="007B6F26"/>
    <w:rsid w:val="007B7313"/>
    <w:rsid w:val="007B79A8"/>
    <w:rsid w:val="007C1388"/>
    <w:rsid w:val="007C1B69"/>
    <w:rsid w:val="007C23AE"/>
    <w:rsid w:val="007C2DBC"/>
    <w:rsid w:val="007C2EE0"/>
    <w:rsid w:val="007C3234"/>
    <w:rsid w:val="007C42B7"/>
    <w:rsid w:val="007C47FE"/>
    <w:rsid w:val="007C497F"/>
    <w:rsid w:val="007C4B76"/>
    <w:rsid w:val="007C561B"/>
    <w:rsid w:val="007C6B66"/>
    <w:rsid w:val="007C6B94"/>
    <w:rsid w:val="007C6F5B"/>
    <w:rsid w:val="007C79BC"/>
    <w:rsid w:val="007D02E2"/>
    <w:rsid w:val="007D0A95"/>
    <w:rsid w:val="007D1BB5"/>
    <w:rsid w:val="007D1D75"/>
    <w:rsid w:val="007D22F1"/>
    <w:rsid w:val="007D28FB"/>
    <w:rsid w:val="007D2CBA"/>
    <w:rsid w:val="007D40B4"/>
    <w:rsid w:val="007D4375"/>
    <w:rsid w:val="007D4378"/>
    <w:rsid w:val="007D44D4"/>
    <w:rsid w:val="007D54FB"/>
    <w:rsid w:val="007D5A1E"/>
    <w:rsid w:val="007D727B"/>
    <w:rsid w:val="007D7C02"/>
    <w:rsid w:val="007D7CAD"/>
    <w:rsid w:val="007E0507"/>
    <w:rsid w:val="007E05B3"/>
    <w:rsid w:val="007E1042"/>
    <w:rsid w:val="007E13D8"/>
    <w:rsid w:val="007E1658"/>
    <w:rsid w:val="007E19CD"/>
    <w:rsid w:val="007E1B1B"/>
    <w:rsid w:val="007E377E"/>
    <w:rsid w:val="007E3AB4"/>
    <w:rsid w:val="007E3DFB"/>
    <w:rsid w:val="007E4147"/>
    <w:rsid w:val="007E4CA1"/>
    <w:rsid w:val="007E4D67"/>
    <w:rsid w:val="007E4E0C"/>
    <w:rsid w:val="007E5303"/>
    <w:rsid w:val="007E581D"/>
    <w:rsid w:val="007E5A44"/>
    <w:rsid w:val="007E5ADF"/>
    <w:rsid w:val="007E6107"/>
    <w:rsid w:val="007E6193"/>
    <w:rsid w:val="007E7151"/>
    <w:rsid w:val="007E7C1A"/>
    <w:rsid w:val="007F093A"/>
    <w:rsid w:val="007F0D10"/>
    <w:rsid w:val="007F1518"/>
    <w:rsid w:val="007F15B7"/>
    <w:rsid w:val="007F163D"/>
    <w:rsid w:val="007F1881"/>
    <w:rsid w:val="007F22C1"/>
    <w:rsid w:val="007F23EE"/>
    <w:rsid w:val="007F2A7F"/>
    <w:rsid w:val="007F2B1F"/>
    <w:rsid w:val="007F2EB5"/>
    <w:rsid w:val="007F3120"/>
    <w:rsid w:val="007F36C5"/>
    <w:rsid w:val="007F4646"/>
    <w:rsid w:val="007F4939"/>
    <w:rsid w:val="007F4960"/>
    <w:rsid w:val="007F4BBC"/>
    <w:rsid w:val="007F4D0E"/>
    <w:rsid w:val="007F4D6F"/>
    <w:rsid w:val="007F4E06"/>
    <w:rsid w:val="007F5537"/>
    <w:rsid w:val="007F5596"/>
    <w:rsid w:val="007F5652"/>
    <w:rsid w:val="007F5D28"/>
    <w:rsid w:val="007F5E09"/>
    <w:rsid w:val="007F6462"/>
    <w:rsid w:val="007F6910"/>
    <w:rsid w:val="007F6CDA"/>
    <w:rsid w:val="007F724D"/>
    <w:rsid w:val="00800B76"/>
    <w:rsid w:val="00800C1C"/>
    <w:rsid w:val="00800DC1"/>
    <w:rsid w:val="00800E8E"/>
    <w:rsid w:val="0080119E"/>
    <w:rsid w:val="00801709"/>
    <w:rsid w:val="00801E55"/>
    <w:rsid w:val="00802530"/>
    <w:rsid w:val="008025E1"/>
    <w:rsid w:val="0080401F"/>
    <w:rsid w:val="008040AF"/>
    <w:rsid w:val="008045D9"/>
    <w:rsid w:val="00804A57"/>
    <w:rsid w:val="008050E0"/>
    <w:rsid w:val="008054DC"/>
    <w:rsid w:val="008059C1"/>
    <w:rsid w:val="00805CB0"/>
    <w:rsid w:val="00806058"/>
    <w:rsid w:val="00806170"/>
    <w:rsid w:val="008061D2"/>
    <w:rsid w:val="0080623D"/>
    <w:rsid w:val="00806B05"/>
    <w:rsid w:val="00806EA6"/>
    <w:rsid w:val="00807575"/>
    <w:rsid w:val="00807E56"/>
    <w:rsid w:val="00807FF8"/>
    <w:rsid w:val="008100CE"/>
    <w:rsid w:val="008101B4"/>
    <w:rsid w:val="0081074C"/>
    <w:rsid w:val="00810818"/>
    <w:rsid w:val="008109A9"/>
    <w:rsid w:val="00810B47"/>
    <w:rsid w:val="00811186"/>
    <w:rsid w:val="00812087"/>
    <w:rsid w:val="008121E8"/>
    <w:rsid w:val="0081294C"/>
    <w:rsid w:val="008132FC"/>
    <w:rsid w:val="0081348D"/>
    <w:rsid w:val="008136C9"/>
    <w:rsid w:val="00813852"/>
    <w:rsid w:val="008138A7"/>
    <w:rsid w:val="00813DE2"/>
    <w:rsid w:val="00814381"/>
    <w:rsid w:val="00814DEF"/>
    <w:rsid w:val="00815EC1"/>
    <w:rsid w:val="00816146"/>
    <w:rsid w:val="00816C08"/>
    <w:rsid w:val="00817AAF"/>
    <w:rsid w:val="008205EC"/>
    <w:rsid w:val="00821511"/>
    <w:rsid w:val="0082158F"/>
    <w:rsid w:val="00822309"/>
    <w:rsid w:val="008227A3"/>
    <w:rsid w:val="008229FF"/>
    <w:rsid w:val="00822C6F"/>
    <w:rsid w:val="0082368D"/>
    <w:rsid w:val="00823932"/>
    <w:rsid w:val="00823D61"/>
    <w:rsid w:val="008243F6"/>
    <w:rsid w:val="00824450"/>
    <w:rsid w:val="0082478F"/>
    <w:rsid w:val="008252A7"/>
    <w:rsid w:val="00825476"/>
    <w:rsid w:val="008256E5"/>
    <w:rsid w:val="00827843"/>
    <w:rsid w:val="00830434"/>
    <w:rsid w:val="008304D6"/>
    <w:rsid w:val="00830618"/>
    <w:rsid w:val="00830AD7"/>
    <w:rsid w:val="008311A5"/>
    <w:rsid w:val="008318C8"/>
    <w:rsid w:val="008321BE"/>
    <w:rsid w:val="00832978"/>
    <w:rsid w:val="00832C57"/>
    <w:rsid w:val="00832CD4"/>
    <w:rsid w:val="00832D6B"/>
    <w:rsid w:val="00832E6E"/>
    <w:rsid w:val="00833105"/>
    <w:rsid w:val="00834481"/>
    <w:rsid w:val="00834F64"/>
    <w:rsid w:val="008356D0"/>
    <w:rsid w:val="0083577B"/>
    <w:rsid w:val="00835DBF"/>
    <w:rsid w:val="0083602C"/>
    <w:rsid w:val="008362ED"/>
    <w:rsid w:val="00836486"/>
    <w:rsid w:val="0083684C"/>
    <w:rsid w:val="00836F88"/>
    <w:rsid w:val="0083701B"/>
    <w:rsid w:val="0083776A"/>
    <w:rsid w:val="00840021"/>
    <w:rsid w:val="00840392"/>
    <w:rsid w:val="00840885"/>
    <w:rsid w:val="00840AAC"/>
    <w:rsid w:val="00840D10"/>
    <w:rsid w:val="008411ED"/>
    <w:rsid w:val="00841531"/>
    <w:rsid w:val="00841942"/>
    <w:rsid w:val="00841B70"/>
    <w:rsid w:val="00842172"/>
    <w:rsid w:val="008425DE"/>
    <w:rsid w:val="008434FC"/>
    <w:rsid w:val="008435EE"/>
    <w:rsid w:val="00843768"/>
    <w:rsid w:val="00843C0E"/>
    <w:rsid w:val="008441D3"/>
    <w:rsid w:val="00844266"/>
    <w:rsid w:val="00844386"/>
    <w:rsid w:val="008443D7"/>
    <w:rsid w:val="008449BA"/>
    <w:rsid w:val="00844BDD"/>
    <w:rsid w:val="00845815"/>
    <w:rsid w:val="008459A5"/>
    <w:rsid w:val="008463A2"/>
    <w:rsid w:val="0084667E"/>
    <w:rsid w:val="0084691A"/>
    <w:rsid w:val="0084772E"/>
    <w:rsid w:val="00847F8A"/>
    <w:rsid w:val="00847FED"/>
    <w:rsid w:val="00850342"/>
    <w:rsid w:val="008508B8"/>
    <w:rsid w:val="00850A6D"/>
    <w:rsid w:val="00850FAD"/>
    <w:rsid w:val="00851331"/>
    <w:rsid w:val="0085143A"/>
    <w:rsid w:val="0085184E"/>
    <w:rsid w:val="008522D0"/>
    <w:rsid w:val="008526E3"/>
    <w:rsid w:val="00852A43"/>
    <w:rsid w:val="008537CE"/>
    <w:rsid w:val="00853839"/>
    <w:rsid w:val="00853C86"/>
    <w:rsid w:val="00854AF1"/>
    <w:rsid w:val="00855017"/>
    <w:rsid w:val="008551BF"/>
    <w:rsid w:val="00855FA1"/>
    <w:rsid w:val="00855FD7"/>
    <w:rsid w:val="00856744"/>
    <w:rsid w:val="00856B2B"/>
    <w:rsid w:val="00856FA8"/>
    <w:rsid w:val="008573EC"/>
    <w:rsid w:val="0085780C"/>
    <w:rsid w:val="008603F7"/>
    <w:rsid w:val="008608FB"/>
    <w:rsid w:val="00861471"/>
    <w:rsid w:val="0086165F"/>
    <w:rsid w:val="00861706"/>
    <w:rsid w:val="00861B82"/>
    <w:rsid w:val="00862B27"/>
    <w:rsid w:val="00862F13"/>
    <w:rsid w:val="00863DB8"/>
    <w:rsid w:val="00864206"/>
    <w:rsid w:val="0086436C"/>
    <w:rsid w:val="0086456D"/>
    <w:rsid w:val="00864CEE"/>
    <w:rsid w:val="00864D78"/>
    <w:rsid w:val="008651C9"/>
    <w:rsid w:val="00865386"/>
    <w:rsid w:val="008656DF"/>
    <w:rsid w:val="00865829"/>
    <w:rsid w:val="008659E1"/>
    <w:rsid w:val="00865B5F"/>
    <w:rsid w:val="00865CD7"/>
    <w:rsid w:val="0086611E"/>
    <w:rsid w:val="0086638E"/>
    <w:rsid w:val="00866AC4"/>
    <w:rsid w:val="00867950"/>
    <w:rsid w:val="00867DF7"/>
    <w:rsid w:val="008700BD"/>
    <w:rsid w:val="00870524"/>
    <w:rsid w:val="00871697"/>
    <w:rsid w:val="008724AB"/>
    <w:rsid w:val="00872AC2"/>
    <w:rsid w:val="008730F0"/>
    <w:rsid w:val="008733D6"/>
    <w:rsid w:val="008738FF"/>
    <w:rsid w:val="00873AD7"/>
    <w:rsid w:val="00874D50"/>
    <w:rsid w:val="00874F2D"/>
    <w:rsid w:val="0087590D"/>
    <w:rsid w:val="008760D2"/>
    <w:rsid w:val="008763D9"/>
    <w:rsid w:val="008769FD"/>
    <w:rsid w:val="00876A99"/>
    <w:rsid w:val="00877427"/>
    <w:rsid w:val="008776BE"/>
    <w:rsid w:val="00877805"/>
    <w:rsid w:val="00877D30"/>
    <w:rsid w:val="0088004A"/>
    <w:rsid w:val="0088083A"/>
    <w:rsid w:val="00880935"/>
    <w:rsid w:val="008809F8"/>
    <w:rsid w:val="00880E6E"/>
    <w:rsid w:val="00881697"/>
    <w:rsid w:val="00881B0D"/>
    <w:rsid w:val="0088249C"/>
    <w:rsid w:val="008826C3"/>
    <w:rsid w:val="008828F5"/>
    <w:rsid w:val="00882A14"/>
    <w:rsid w:val="008839C9"/>
    <w:rsid w:val="00883D32"/>
    <w:rsid w:val="00883DBD"/>
    <w:rsid w:val="00884129"/>
    <w:rsid w:val="00884A58"/>
    <w:rsid w:val="00886014"/>
    <w:rsid w:val="00886063"/>
    <w:rsid w:val="00886559"/>
    <w:rsid w:val="00887340"/>
    <w:rsid w:val="008875D6"/>
    <w:rsid w:val="008877E7"/>
    <w:rsid w:val="0089019A"/>
    <w:rsid w:val="008909D3"/>
    <w:rsid w:val="0089120A"/>
    <w:rsid w:val="008915AC"/>
    <w:rsid w:val="00891A6F"/>
    <w:rsid w:val="00892156"/>
    <w:rsid w:val="00892477"/>
    <w:rsid w:val="008926BE"/>
    <w:rsid w:val="00892926"/>
    <w:rsid w:val="00892AF6"/>
    <w:rsid w:val="00893A93"/>
    <w:rsid w:val="00893B17"/>
    <w:rsid w:val="00893C2D"/>
    <w:rsid w:val="00893E6B"/>
    <w:rsid w:val="00894014"/>
    <w:rsid w:val="0089425B"/>
    <w:rsid w:val="0089486D"/>
    <w:rsid w:val="0089490C"/>
    <w:rsid w:val="0089580B"/>
    <w:rsid w:val="00896829"/>
    <w:rsid w:val="00896A7A"/>
    <w:rsid w:val="008A0440"/>
    <w:rsid w:val="008A0A61"/>
    <w:rsid w:val="008A1EA8"/>
    <w:rsid w:val="008A2728"/>
    <w:rsid w:val="008A2926"/>
    <w:rsid w:val="008A32B4"/>
    <w:rsid w:val="008A3951"/>
    <w:rsid w:val="008A3B5E"/>
    <w:rsid w:val="008A3C26"/>
    <w:rsid w:val="008A432D"/>
    <w:rsid w:val="008A482B"/>
    <w:rsid w:val="008A5F85"/>
    <w:rsid w:val="008A6C68"/>
    <w:rsid w:val="008B079B"/>
    <w:rsid w:val="008B125A"/>
    <w:rsid w:val="008B133D"/>
    <w:rsid w:val="008B1C7E"/>
    <w:rsid w:val="008B1DBF"/>
    <w:rsid w:val="008B22EF"/>
    <w:rsid w:val="008B28F5"/>
    <w:rsid w:val="008B2C61"/>
    <w:rsid w:val="008B303A"/>
    <w:rsid w:val="008B3274"/>
    <w:rsid w:val="008B3417"/>
    <w:rsid w:val="008B3B50"/>
    <w:rsid w:val="008B3C41"/>
    <w:rsid w:val="008B41EB"/>
    <w:rsid w:val="008B4400"/>
    <w:rsid w:val="008B4B02"/>
    <w:rsid w:val="008B4B82"/>
    <w:rsid w:val="008B4B83"/>
    <w:rsid w:val="008B4CAE"/>
    <w:rsid w:val="008B4FEF"/>
    <w:rsid w:val="008B562E"/>
    <w:rsid w:val="008B5A9D"/>
    <w:rsid w:val="008B6375"/>
    <w:rsid w:val="008B6894"/>
    <w:rsid w:val="008B6EFC"/>
    <w:rsid w:val="008B7A7B"/>
    <w:rsid w:val="008B7CB8"/>
    <w:rsid w:val="008C0BA0"/>
    <w:rsid w:val="008C0CC3"/>
    <w:rsid w:val="008C0DBF"/>
    <w:rsid w:val="008C0FBA"/>
    <w:rsid w:val="008C123C"/>
    <w:rsid w:val="008C1357"/>
    <w:rsid w:val="008C193A"/>
    <w:rsid w:val="008C27AE"/>
    <w:rsid w:val="008C2917"/>
    <w:rsid w:val="008C32C0"/>
    <w:rsid w:val="008C3300"/>
    <w:rsid w:val="008C3307"/>
    <w:rsid w:val="008C3501"/>
    <w:rsid w:val="008C3630"/>
    <w:rsid w:val="008C38F7"/>
    <w:rsid w:val="008C39FC"/>
    <w:rsid w:val="008C3BCC"/>
    <w:rsid w:val="008C403A"/>
    <w:rsid w:val="008C4C82"/>
    <w:rsid w:val="008C6FEE"/>
    <w:rsid w:val="008C70EA"/>
    <w:rsid w:val="008C74FA"/>
    <w:rsid w:val="008C7698"/>
    <w:rsid w:val="008C7B3B"/>
    <w:rsid w:val="008C7DD4"/>
    <w:rsid w:val="008D02CF"/>
    <w:rsid w:val="008D02D0"/>
    <w:rsid w:val="008D05EF"/>
    <w:rsid w:val="008D086B"/>
    <w:rsid w:val="008D0D7F"/>
    <w:rsid w:val="008D1F88"/>
    <w:rsid w:val="008D21F7"/>
    <w:rsid w:val="008D3093"/>
    <w:rsid w:val="008D3145"/>
    <w:rsid w:val="008D329F"/>
    <w:rsid w:val="008D3887"/>
    <w:rsid w:val="008D3AB7"/>
    <w:rsid w:val="008D4064"/>
    <w:rsid w:val="008D45B1"/>
    <w:rsid w:val="008D45C1"/>
    <w:rsid w:val="008D46CD"/>
    <w:rsid w:val="008D48BC"/>
    <w:rsid w:val="008D4931"/>
    <w:rsid w:val="008D579B"/>
    <w:rsid w:val="008D636D"/>
    <w:rsid w:val="008D6A54"/>
    <w:rsid w:val="008D6CA5"/>
    <w:rsid w:val="008D6E7B"/>
    <w:rsid w:val="008D6EFD"/>
    <w:rsid w:val="008D7596"/>
    <w:rsid w:val="008D7BA7"/>
    <w:rsid w:val="008D7EF7"/>
    <w:rsid w:val="008E00E9"/>
    <w:rsid w:val="008E0596"/>
    <w:rsid w:val="008E0F20"/>
    <w:rsid w:val="008E1E2F"/>
    <w:rsid w:val="008E1EEE"/>
    <w:rsid w:val="008E23CF"/>
    <w:rsid w:val="008E26E2"/>
    <w:rsid w:val="008E2E87"/>
    <w:rsid w:val="008E30CF"/>
    <w:rsid w:val="008E34B8"/>
    <w:rsid w:val="008E3CED"/>
    <w:rsid w:val="008E3CF5"/>
    <w:rsid w:val="008E475C"/>
    <w:rsid w:val="008E4CDE"/>
    <w:rsid w:val="008E54D4"/>
    <w:rsid w:val="008E564E"/>
    <w:rsid w:val="008E5A57"/>
    <w:rsid w:val="008E688E"/>
    <w:rsid w:val="008E6E72"/>
    <w:rsid w:val="008E77ED"/>
    <w:rsid w:val="008E7948"/>
    <w:rsid w:val="008E7C49"/>
    <w:rsid w:val="008F046F"/>
    <w:rsid w:val="008F04EA"/>
    <w:rsid w:val="008F0935"/>
    <w:rsid w:val="008F0E61"/>
    <w:rsid w:val="008F0E62"/>
    <w:rsid w:val="008F1993"/>
    <w:rsid w:val="008F1AA0"/>
    <w:rsid w:val="008F1C74"/>
    <w:rsid w:val="008F1EA2"/>
    <w:rsid w:val="008F20ED"/>
    <w:rsid w:val="008F2604"/>
    <w:rsid w:val="008F2F7D"/>
    <w:rsid w:val="008F34A0"/>
    <w:rsid w:val="008F36BD"/>
    <w:rsid w:val="008F3C32"/>
    <w:rsid w:val="008F418F"/>
    <w:rsid w:val="008F4391"/>
    <w:rsid w:val="008F439F"/>
    <w:rsid w:val="008F48F9"/>
    <w:rsid w:val="008F49B4"/>
    <w:rsid w:val="008F4AC1"/>
    <w:rsid w:val="008F5429"/>
    <w:rsid w:val="008F56C3"/>
    <w:rsid w:val="008F576A"/>
    <w:rsid w:val="008F5A76"/>
    <w:rsid w:val="008F5F6B"/>
    <w:rsid w:val="008F5F9B"/>
    <w:rsid w:val="008F612D"/>
    <w:rsid w:val="008F66B3"/>
    <w:rsid w:val="008F68D2"/>
    <w:rsid w:val="008F6CF3"/>
    <w:rsid w:val="008F6D09"/>
    <w:rsid w:val="008F6EDD"/>
    <w:rsid w:val="008F7397"/>
    <w:rsid w:val="00900888"/>
    <w:rsid w:val="00900A13"/>
    <w:rsid w:val="00900A62"/>
    <w:rsid w:val="00900BD6"/>
    <w:rsid w:val="00900F37"/>
    <w:rsid w:val="00901011"/>
    <w:rsid w:val="00901608"/>
    <w:rsid w:val="00901AE3"/>
    <w:rsid w:val="00901B12"/>
    <w:rsid w:val="00901D81"/>
    <w:rsid w:val="00901FD8"/>
    <w:rsid w:val="00903111"/>
    <w:rsid w:val="009031F6"/>
    <w:rsid w:val="00903434"/>
    <w:rsid w:val="0090366C"/>
    <w:rsid w:val="009038DB"/>
    <w:rsid w:val="00903F4D"/>
    <w:rsid w:val="009040A6"/>
    <w:rsid w:val="00904919"/>
    <w:rsid w:val="00904DFA"/>
    <w:rsid w:val="00904F13"/>
    <w:rsid w:val="00904F92"/>
    <w:rsid w:val="009051D6"/>
    <w:rsid w:val="009056C5"/>
    <w:rsid w:val="00905DC4"/>
    <w:rsid w:val="00906192"/>
    <w:rsid w:val="00907333"/>
    <w:rsid w:val="00907606"/>
    <w:rsid w:val="00910C45"/>
    <w:rsid w:val="00910CF3"/>
    <w:rsid w:val="00911261"/>
    <w:rsid w:val="00911A9C"/>
    <w:rsid w:val="00911ACA"/>
    <w:rsid w:val="00911DEF"/>
    <w:rsid w:val="0091266E"/>
    <w:rsid w:val="0091269D"/>
    <w:rsid w:val="00912D20"/>
    <w:rsid w:val="0091305C"/>
    <w:rsid w:val="00913156"/>
    <w:rsid w:val="00913CAC"/>
    <w:rsid w:val="00913F69"/>
    <w:rsid w:val="00914182"/>
    <w:rsid w:val="00914AEB"/>
    <w:rsid w:val="0091636F"/>
    <w:rsid w:val="009165A8"/>
    <w:rsid w:val="00916788"/>
    <w:rsid w:val="00916856"/>
    <w:rsid w:val="00916916"/>
    <w:rsid w:val="00916B2A"/>
    <w:rsid w:val="00916DF9"/>
    <w:rsid w:val="009172FB"/>
    <w:rsid w:val="00920B86"/>
    <w:rsid w:val="00920FCF"/>
    <w:rsid w:val="00921093"/>
    <w:rsid w:val="00921EAA"/>
    <w:rsid w:val="00922123"/>
    <w:rsid w:val="009226DC"/>
    <w:rsid w:val="00922A05"/>
    <w:rsid w:val="00922FDA"/>
    <w:rsid w:val="009230A9"/>
    <w:rsid w:val="00923940"/>
    <w:rsid w:val="0092466A"/>
    <w:rsid w:val="009246C3"/>
    <w:rsid w:val="0092478F"/>
    <w:rsid w:val="00924802"/>
    <w:rsid w:val="00925245"/>
    <w:rsid w:val="00925312"/>
    <w:rsid w:val="00925367"/>
    <w:rsid w:val="009253C3"/>
    <w:rsid w:val="00925BCC"/>
    <w:rsid w:val="00926327"/>
    <w:rsid w:val="00926DCC"/>
    <w:rsid w:val="00927166"/>
    <w:rsid w:val="0092727A"/>
    <w:rsid w:val="009273D0"/>
    <w:rsid w:val="009279B2"/>
    <w:rsid w:val="009279D5"/>
    <w:rsid w:val="00927F48"/>
    <w:rsid w:val="00930A06"/>
    <w:rsid w:val="00930F02"/>
    <w:rsid w:val="00930FDA"/>
    <w:rsid w:val="009311E7"/>
    <w:rsid w:val="009321E6"/>
    <w:rsid w:val="009323F7"/>
    <w:rsid w:val="00932507"/>
    <w:rsid w:val="0093255B"/>
    <w:rsid w:val="00932573"/>
    <w:rsid w:val="009326D3"/>
    <w:rsid w:val="0093282C"/>
    <w:rsid w:val="009328E3"/>
    <w:rsid w:val="00932974"/>
    <w:rsid w:val="00933159"/>
    <w:rsid w:val="00933469"/>
    <w:rsid w:val="009341DF"/>
    <w:rsid w:val="0093483F"/>
    <w:rsid w:val="00934A82"/>
    <w:rsid w:val="00934E1D"/>
    <w:rsid w:val="00934F4D"/>
    <w:rsid w:val="00934F53"/>
    <w:rsid w:val="00934FCB"/>
    <w:rsid w:val="0093517E"/>
    <w:rsid w:val="009353E4"/>
    <w:rsid w:val="0093568A"/>
    <w:rsid w:val="00935987"/>
    <w:rsid w:val="00935B18"/>
    <w:rsid w:val="00936096"/>
    <w:rsid w:val="009361DF"/>
    <w:rsid w:val="009364C8"/>
    <w:rsid w:val="0093677E"/>
    <w:rsid w:val="00936871"/>
    <w:rsid w:val="009368A6"/>
    <w:rsid w:val="00936D6B"/>
    <w:rsid w:val="00936EA2"/>
    <w:rsid w:val="009373FA"/>
    <w:rsid w:val="009376FC"/>
    <w:rsid w:val="00937784"/>
    <w:rsid w:val="00937861"/>
    <w:rsid w:val="009408EC"/>
    <w:rsid w:val="00940917"/>
    <w:rsid w:val="00940A3C"/>
    <w:rsid w:val="00940C60"/>
    <w:rsid w:val="00940D4B"/>
    <w:rsid w:val="00940E90"/>
    <w:rsid w:val="009414B9"/>
    <w:rsid w:val="00941A58"/>
    <w:rsid w:val="00941D41"/>
    <w:rsid w:val="00941E0A"/>
    <w:rsid w:val="009420FF"/>
    <w:rsid w:val="00942211"/>
    <w:rsid w:val="009423FF"/>
    <w:rsid w:val="009429F5"/>
    <w:rsid w:val="00942D96"/>
    <w:rsid w:val="00942DD7"/>
    <w:rsid w:val="00943E0C"/>
    <w:rsid w:val="0094446F"/>
    <w:rsid w:val="00944507"/>
    <w:rsid w:val="00945504"/>
    <w:rsid w:val="00945C10"/>
    <w:rsid w:val="00945C91"/>
    <w:rsid w:val="00945ED4"/>
    <w:rsid w:val="00946260"/>
    <w:rsid w:val="00946408"/>
    <w:rsid w:val="009472D2"/>
    <w:rsid w:val="00947384"/>
    <w:rsid w:val="0094744D"/>
    <w:rsid w:val="00947B72"/>
    <w:rsid w:val="00947C72"/>
    <w:rsid w:val="0095010A"/>
    <w:rsid w:val="00950235"/>
    <w:rsid w:val="0095027A"/>
    <w:rsid w:val="009511AF"/>
    <w:rsid w:val="00951439"/>
    <w:rsid w:val="00952287"/>
    <w:rsid w:val="0095252C"/>
    <w:rsid w:val="00952691"/>
    <w:rsid w:val="00952BDB"/>
    <w:rsid w:val="00953066"/>
    <w:rsid w:val="00953D53"/>
    <w:rsid w:val="00953FF0"/>
    <w:rsid w:val="009543B6"/>
    <w:rsid w:val="00954610"/>
    <w:rsid w:val="00955A20"/>
    <w:rsid w:val="009565AC"/>
    <w:rsid w:val="00956709"/>
    <w:rsid w:val="00956B62"/>
    <w:rsid w:val="00956BCE"/>
    <w:rsid w:val="00956C30"/>
    <w:rsid w:val="00956C96"/>
    <w:rsid w:val="00956D04"/>
    <w:rsid w:val="009578C1"/>
    <w:rsid w:val="00957DF7"/>
    <w:rsid w:val="0096010D"/>
    <w:rsid w:val="0096027C"/>
    <w:rsid w:val="00960782"/>
    <w:rsid w:val="0096087B"/>
    <w:rsid w:val="00960A09"/>
    <w:rsid w:val="00960A22"/>
    <w:rsid w:val="00960A5E"/>
    <w:rsid w:val="00960A97"/>
    <w:rsid w:val="00960DC0"/>
    <w:rsid w:val="00960FA2"/>
    <w:rsid w:val="00961104"/>
    <w:rsid w:val="0096113C"/>
    <w:rsid w:val="009611B2"/>
    <w:rsid w:val="0096180D"/>
    <w:rsid w:val="00961C9B"/>
    <w:rsid w:val="00962130"/>
    <w:rsid w:val="00962182"/>
    <w:rsid w:val="00962931"/>
    <w:rsid w:val="00962DE9"/>
    <w:rsid w:val="009631D4"/>
    <w:rsid w:val="009638E9"/>
    <w:rsid w:val="00963933"/>
    <w:rsid w:val="00963E75"/>
    <w:rsid w:val="00964833"/>
    <w:rsid w:val="00964855"/>
    <w:rsid w:val="00964A94"/>
    <w:rsid w:val="00965188"/>
    <w:rsid w:val="00965D35"/>
    <w:rsid w:val="0096679C"/>
    <w:rsid w:val="00966810"/>
    <w:rsid w:val="00967034"/>
    <w:rsid w:val="00967424"/>
    <w:rsid w:val="00970038"/>
    <w:rsid w:val="00970465"/>
    <w:rsid w:val="009704A8"/>
    <w:rsid w:val="00970CB6"/>
    <w:rsid w:val="0097135D"/>
    <w:rsid w:val="0097155E"/>
    <w:rsid w:val="009717BF"/>
    <w:rsid w:val="00971909"/>
    <w:rsid w:val="00971FF7"/>
    <w:rsid w:val="00972595"/>
    <w:rsid w:val="00972AB3"/>
    <w:rsid w:val="00972EE6"/>
    <w:rsid w:val="009733FF"/>
    <w:rsid w:val="0097381E"/>
    <w:rsid w:val="009738E8"/>
    <w:rsid w:val="009741FE"/>
    <w:rsid w:val="009747A9"/>
    <w:rsid w:val="00974B7E"/>
    <w:rsid w:val="009752F7"/>
    <w:rsid w:val="009756B1"/>
    <w:rsid w:val="0097581E"/>
    <w:rsid w:val="00975A79"/>
    <w:rsid w:val="00975B4A"/>
    <w:rsid w:val="00975BA7"/>
    <w:rsid w:val="00975D2F"/>
    <w:rsid w:val="0097640D"/>
    <w:rsid w:val="009764EF"/>
    <w:rsid w:val="009764FF"/>
    <w:rsid w:val="00976748"/>
    <w:rsid w:val="00976C2C"/>
    <w:rsid w:val="009771C4"/>
    <w:rsid w:val="00977DC0"/>
    <w:rsid w:val="009801E3"/>
    <w:rsid w:val="009803BD"/>
    <w:rsid w:val="009807B7"/>
    <w:rsid w:val="00980955"/>
    <w:rsid w:val="00980F35"/>
    <w:rsid w:val="009811FD"/>
    <w:rsid w:val="00981301"/>
    <w:rsid w:val="0098183C"/>
    <w:rsid w:val="00981A92"/>
    <w:rsid w:val="00981D1F"/>
    <w:rsid w:val="00981ED0"/>
    <w:rsid w:val="009820FA"/>
    <w:rsid w:val="0098210D"/>
    <w:rsid w:val="009825A3"/>
    <w:rsid w:val="00982B19"/>
    <w:rsid w:val="00982F2C"/>
    <w:rsid w:val="00983949"/>
    <w:rsid w:val="00983D8D"/>
    <w:rsid w:val="009841C7"/>
    <w:rsid w:val="009848A1"/>
    <w:rsid w:val="00985620"/>
    <w:rsid w:val="009859DE"/>
    <w:rsid w:val="00985AAF"/>
    <w:rsid w:val="00985BF6"/>
    <w:rsid w:val="00985C2A"/>
    <w:rsid w:val="00986251"/>
    <w:rsid w:val="00986A8D"/>
    <w:rsid w:val="00986B73"/>
    <w:rsid w:val="00986F3C"/>
    <w:rsid w:val="00987259"/>
    <w:rsid w:val="00987360"/>
    <w:rsid w:val="009874BD"/>
    <w:rsid w:val="00987931"/>
    <w:rsid w:val="00987C37"/>
    <w:rsid w:val="00990CD5"/>
    <w:rsid w:val="009911C1"/>
    <w:rsid w:val="00991655"/>
    <w:rsid w:val="009917D9"/>
    <w:rsid w:val="009919C6"/>
    <w:rsid w:val="0099232A"/>
    <w:rsid w:val="009927CE"/>
    <w:rsid w:val="00992A76"/>
    <w:rsid w:val="00993E88"/>
    <w:rsid w:val="00993F4C"/>
    <w:rsid w:val="0099424D"/>
    <w:rsid w:val="00994C34"/>
    <w:rsid w:val="0099522C"/>
    <w:rsid w:val="0099553E"/>
    <w:rsid w:val="00995732"/>
    <w:rsid w:val="009957FD"/>
    <w:rsid w:val="00996ADE"/>
    <w:rsid w:val="00996D3A"/>
    <w:rsid w:val="00996E2E"/>
    <w:rsid w:val="00996FD4"/>
    <w:rsid w:val="009972C2"/>
    <w:rsid w:val="00997B45"/>
    <w:rsid w:val="00997D7D"/>
    <w:rsid w:val="00997F98"/>
    <w:rsid w:val="00997F99"/>
    <w:rsid w:val="009A00FE"/>
    <w:rsid w:val="009A04AB"/>
    <w:rsid w:val="009A0B58"/>
    <w:rsid w:val="009A12DB"/>
    <w:rsid w:val="009A15AC"/>
    <w:rsid w:val="009A19B8"/>
    <w:rsid w:val="009A20F7"/>
    <w:rsid w:val="009A25A9"/>
    <w:rsid w:val="009A2BC6"/>
    <w:rsid w:val="009A2ED5"/>
    <w:rsid w:val="009A2F3E"/>
    <w:rsid w:val="009A316A"/>
    <w:rsid w:val="009A3418"/>
    <w:rsid w:val="009A38C3"/>
    <w:rsid w:val="009A50DF"/>
    <w:rsid w:val="009A5654"/>
    <w:rsid w:val="009A5D4C"/>
    <w:rsid w:val="009A670B"/>
    <w:rsid w:val="009A67DD"/>
    <w:rsid w:val="009A7401"/>
    <w:rsid w:val="009A7707"/>
    <w:rsid w:val="009A7977"/>
    <w:rsid w:val="009A7F9A"/>
    <w:rsid w:val="009B0874"/>
    <w:rsid w:val="009B0EE3"/>
    <w:rsid w:val="009B181E"/>
    <w:rsid w:val="009B1982"/>
    <w:rsid w:val="009B23EB"/>
    <w:rsid w:val="009B2A62"/>
    <w:rsid w:val="009B3031"/>
    <w:rsid w:val="009B3491"/>
    <w:rsid w:val="009B3595"/>
    <w:rsid w:val="009B380D"/>
    <w:rsid w:val="009B3B97"/>
    <w:rsid w:val="009B3C7A"/>
    <w:rsid w:val="009B4199"/>
    <w:rsid w:val="009B446E"/>
    <w:rsid w:val="009B4718"/>
    <w:rsid w:val="009B4787"/>
    <w:rsid w:val="009B49FE"/>
    <w:rsid w:val="009B55EE"/>
    <w:rsid w:val="009B5818"/>
    <w:rsid w:val="009B5F9C"/>
    <w:rsid w:val="009B627A"/>
    <w:rsid w:val="009B7061"/>
    <w:rsid w:val="009B74B8"/>
    <w:rsid w:val="009B750D"/>
    <w:rsid w:val="009B750F"/>
    <w:rsid w:val="009B7C3C"/>
    <w:rsid w:val="009B7D23"/>
    <w:rsid w:val="009B7E3E"/>
    <w:rsid w:val="009B7FDF"/>
    <w:rsid w:val="009C0240"/>
    <w:rsid w:val="009C04B9"/>
    <w:rsid w:val="009C07D9"/>
    <w:rsid w:val="009C0918"/>
    <w:rsid w:val="009C0E93"/>
    <w:rsid w:val="009C105E"/>
    <w:rsid w:val="009C2996"/>
    <w:rsid w:val="009C29DE"/>
    <w:rsid w:val="009C3890"/>
    <w:rsid w:val="009C3FC2"/>
    <w:rsid w:val="009C48B2"/>
    <w:rsid w:val="009C49DE"/>
    <w:rsid w:val="009C510C"/>
    <w:rsid w:val="009C586C"/>
    <w:rsid w:val="009C5B78"/>
    <w:rsid w:val="009C61AE"/>
    <w:rsid w:val="009C6526"/>
    <w:rsid w:val="009C6648"/>
    <w:rsid w:val="009C6AFD"/>
    <w:rsid w:val="009C7EB9"/>
    <w:rsid w:val="009D0BD2"/>
    <w:rsid w:val="009D0E67"/>
    <w:rsid w:val="009D0EC4"/>
    <w:rsid w:val="009D11CA"/>
    <w:rsid w:val="009D1523"/>
    <w:rsid w:val="009D1808"/>
    <w:rsid w:val="009D1B73"/>
    <w:rsid w:val="009D1D4E"/>
    <w:rsid w:val="009D249E"/>
    <w:rsid w:val="009D2524"/>
    <w:rsid w:val="009D2787"/>
    <w:rsid w:val="009D358D"/>
    <w:rsid w:val="009D3CD7"/>
    <w:rsid w:val="009D3CDF"/>
    <w:rsid w:val="009D3EEA"/>
    <w:rsid w:val="009D446F"/>
    <w:rsid w:val="009D52AD"/>
    <w:rsid w:val="009D539E"/>
    <w:rsid w:val="009D5EB6"/>
    <w:rsid w:val="009D5F2E"/>
    <w:rsid w:val="009D66D6"/>
    <w:rsid w:val="009D6739"/>
    <w:rsid w:val="009D6757"/>
    <w:rsid w:val="009D6AA2"/>
    <w:rsid w:val="009D77C8"/>
    <w:rsid w:val="009E0153"/>
    <w:rsid w:val="009E0390"/>
    <w:rsid w:val="009E065B"/>
    <w:rsid w:val="009E071E"/>
    <w:rsid w:val="009E09B4"/>
    <w:rsid w:val="009E0E96"/>
    <w:rsid w:val="009E0EE3"/>
    <w:rsid w:val="009E0F71"/>
    <w:rsid w:val="009E187B"/>
    <w:rsid w:val="009E1E11"/>
    <w:rsid w:val="009E1FCB"/>
    <w:rsid w:val="009E3D84"/>
    <w:rsid w:val="009E3F33"/>
    <w:rsid w:val="009E49CA"/>
    <w:rsid w:val="009E4B24"/>
    <w:rsid w:val="009E4BB3"/>
    <w:rsid w:val="009E4FB9"/>
    <w:rsid w:val="009E66F3"/>
    <w:rsid w:val="009E7076"/>
    <w:rsid w:val="009E74D9"/>
    <w:rsid w:val="009E75D1"/>
    <w:rsid w:val="009E7D05"/>
    <w:rsid w:val="009F010D"/>
    <w:rsid w:val="009F0894"/>
    <w:rsid w:val="009F0A4E"/>
    <w:rsid w:val="009F127B"/>
    <w:rsid w:val="009F1F09"/>
    <w:rsid w:val="009F1FE2"/>
    <w:rsid w:val="009F2475"/>
    <w:rsid w:val="009F2497"/>
    <w:rsid w:val="009F2683"/>
    <w:rsid w:val="009F3593"/>
    <w:rsid w:val="009F3D4E"/>
    <w:rsid w:val="009F50A8"/>
    <w:rsid w:val="009F5653"/>
    <w:rsid w:val="009F5B43"/>
    <w:rsid w:val="009F62E1"/>
    <w:rsid w:val="009F7082"/>
    <w:rsid w:val="009F7273"/>
    <w:rsid w:val="009F776B"/>
    <w:rsid w:val="009F799B"/>
    <w:rsid w:val="009F7C15"/>
    <w:rsid w:val="009F7EA5"/>
    <w:rsid w:val="00A00F86"/>
    <w:rsid w:val="00A00FE2"/>
    <w:rsid w:val="00A01372"/>
    <w:rsid w:val="00A01545"/>
    <w:rsid w:val="00A015A6"/>
    <w:rsid w:val="00A01C79"/>
    <w:rsid w:val="00A01E1B"/>
    <w:rsid w:val="00A0206E"/>
    <w:rsid w:val="00A02151"/>
    <w:rsid w:val="00A023B7"/>
    <w:rsid w:val="00A0245F"/>
    <w:rsid w:val="00A024F0"/>
    <w:rsid w:val="00A02558"/>
    <w:rsid w:val="00A02836"/>
    <w:rsid w:val="00A02AB5"/>
    <w:rsid w:val="00A02D4F"/>
    <w:rsid w:val="00A02FC0"/>
    <w:rsid w:val="00A03109"/>
    <w:rsid w:val="00A037B5"/>
    <w:rsid w:val="00A04B6E"/>
    <w:rsid w:val="00A04F09"/>
    <w:rsid w:val="00A04F32"/>
    <w:rsid w:val="00A0554F"/>
    <w:rsid w:val="00A05923"/>
    <w:rsid w:val="00A062B5"/>
    <w:rsid w:val="00A0640F"/>
    <w:rsid w:val="00A06563"/>
    <w:rsid w:val="00A06D18"/>
    <w:rsid w:val="00A073D2"/>
    <w:rsid w:val="00A07AB6"/>
    <w:rsid w:val="00A1020A"/>
    <w:rsid w:val="00A1097D"/>
    <w:rsid w:val="00A11BDF"/>
    <w:rsid w:val="00A12235"/>
    <w:rsid w:val="00A123BA"/>
    <w:rsid w:val="00A133B9"/>
    <w:rsid w:val="00A13525"/>
    <w:rsid w:val="00A13717"/>
    <w:rsid w:val="00A13730"/>
    <w:rsid w:val="00A13BB2"/>
    <w:rsid w:val="00A14EF1"/>
    <w:rsid w:val="00A163C6"/>
    <w:rsid w:val="00A178C8"/>
    <w:rsid w:val="00A200CB"/>
    <w:rsid w:val="00A20156"/>
    <w:rsid w:val="00A202FA"/>
    <w:rsid w:val="00A20605"/>
    <w:rsid w:val="00A21C46"/>
    <w:rsid w:val="00A22221"/>
    <w:rsid w:val="00A226EF"/>
    <w:rsid w:val="00A22943"/>
    <w:rsid w:val="00A22B33"/>
    <w:rsid w:val="00A22ED1"/>
    <w:rsid w:val="00A22FF7"/>
    <w:rsid w:val="00A2345E"/>
    <w:rsid w:val="00A23C2D"/>
    <w:rsid w:val="00A23CE9"/>
    <w:rsid w:val="00A23F79"/>
    <w:rsid w:val="00A24308"/>
    <w:rsid w:val="00A2494A"/>
    <w:rsid w:val="00A2495C"/>
    <w:rsid w:val="00A24BDA"/>
    <w:rsid w:val="00A24DD2"/>
    <w:rsid w:val="00A24E89"/>
    <w:rsid w:val="00A25023"/>
    <w:rsid w:val="00A25E08"/>
    <w:rsid w:val="00A260C2"/>
    <w:rsid w:val="00A26464"/>
    <w:rsid w:val="00A26A7E"/>
    <w:rsid w:val="00A270DF"/>
    <w:rsid w:val="00A273DB"/>
    <w:rsid w:val="00A2782C"/>
    <w:rsid w:val="00A27D9A"/>
    <w:rsid w:val="00A301FF"/>
    <w:rsid w:val="00A306F8"/>
    <w:rsid w:val="00A30711"/>
    <w:rsid w:val="00A30C36"/>
    <w:rsid w:val="00A31271"/>
    <w:rsid w:val="00A316A9"/>
    <w:rsid w:val="00A3175B"/>
    <w:rsid w:val="00A31F08"/>
    <w:rsid w:val="00A3296A"/>
    <w:rsid w:val="00A32A74"/>
    <w:rsid w:val="00A3318D"/>
    <w:rsid w:val="00A339FB"/>
    <w:rsid w:val="00A33EFE"/>
    <w:rsid w:val="00A33FE6"/>
    <w:rsid w:val="00A341C2"/>
    <w:rsid w:val="00A3448D"/>
    <w:rsid w:val="00A34D95"/>
    <w:rsid w:val="00A3538A"/>
    <w:rsid w:val="00A35499"/>
    <w:rsid w:val="00A3643C"/>
    <w:rsid w:val="00A3661D"/>
    <w:rsid w:val="00A3681F"/>
    <w:rsid w:val="00A36ACD"/>
    <w:rsid w:val="00A36BCA"/>
    <w:rsid w:val="00A36F7D"/>
    <w:rsid w:val="00A37F4B"/>
    <w:rsid w:val="00A40575"/>
    <w:rsid w:val="00A40F50"/>
    <w:rsid w:val="00A41355"/>
    <w:rsid w:val="00A41F7C"/>
    <w:rsid w:val="00A4279B"/>
    <w:rsid w:val="00A428D7"/>
    <w:rsid w:val="00A43364"/>
    <w:rsid w:val="00A4377E"/>
    <w:rsid w:val="00A43DA5"/>
    <w:rsid w:val="00A43E50"/>
    <w:rsid w:val="00A44477"/>
    <w:rsid w:val="00A44B51"/>
    <w:rsid w:val="00A451AF"/>
    <w:rsid w:val="00A45259"/>
    <w:rsid w:val="00A45418"/>
    <w:rsid w:val="00A456DA"/>
    <w:rsid w:val="00A45CEC"/>
    <w:rsid w:val="00A46766"/>
    <w:rsid w:val="00A467B6"/>
    <w:rsid w:val="00A467F1"/>
    <w:rsid w:val="00A46896"/>
    <w:rsid w:val="00A46F93"/>
    <w:rsid w:val="00A4733F"/>
    <w:rsid w:val="00A477EF"/>
    <w:rsid w:val="00A47D2B"/>
    <w:rsid w:val="00A5096E"/>
    <w:rsid w:val="00A5109F"/>
    <w:rsid w:val="00A51521"/>
    <w:rsid w:val="00A51EB3"/>
    <w:rsid w:val="00A52FD8"/>
    <w:rsid w:val="00A531F9"/>
    <w:rsid w:val="00A53B60"/>
    <w:rsid w:val="00A53F23"/>
    <w:rsid w:val="00A544D2"/>
    <w:rsid w:val="00A54A17"/>
    <w:rsid w:val="00A54EAF"/>
    <w:rsid w:val="00A55296"/>
    <w:rsid w:val="00A554F8"/>
    <w:rsid w:val="00A55579"/>
    <w:rsid w:val="00A5581A"/>
    <w:rsid w:val="00A56C5C"/>
    <w:rsid w:val="00A56F15"/>
    <w:rsid w:val="00A57097"/>
    <w:rsid w:val="00A57327"/>
    <w:rsid w:val="00A5769F"/>
    <w:rsid w:val="00A579AF"/>
    <w:rsid w:val="00A6001D"/>
    <w:rsid w:val="00A60047"/>
    <w:rsid w:val="00A60E74"/>
    <w:rsid w:val="00A61114"/>
    <w:rsid w:val="00A62FD2"/>
    <w:rsid w:val="00A633CB"/>
    <w:rsid w:val="00A6344B"/>
    <w:rsid w:val="00A635CC"/>
    <w:rsid w:val="00A635D3"/>
    <w:rsid w:val="00A63DB6"/>
    <w:rsid w:val="00A643DA"/>
    <w:rsid w:val="00A64686"/>
    <w:rsid w:val="00A64700"/>
    <w:rsid w:val="00A64D80"/>
    <w:rsid w:val="00A64ED2"/>
    <w:rsid w:val="00A650E7"/>
    <w:rsid w:val="00A65180"/>
    <w:rsid w:val="00A654B9"/>
    <w:rsid w:val="00A66585"/>
    <w:rsid w:val="00A66B1B"/>
    <w:rsid w:val="00A66C0B"/>
    <w:rsid w:val="00A674C3"/>
    <w:rsid w:val="00A675A4"/>
    <w:rsid w:val="00A676C3"/>
    <w:rsid w:val="00A67D42"/>
    <w:rsid w:val="00A67D5A"/>
    <w:rsid w:val="00A705CD"/>
    <w:rsid w:val="00A70D07"/>
    <w:rsid w:val="00A718D1"/>
    <w:rsid w:val="00A726AF"/>
    <w:rsid w:val="00A72BA7"/>
    <w:rsid w:val="00A734C1"/>
    <w:rsid w:val="00A74405"/>
    <w:rsid w:val="00A748C0"/>
    <w:rsid w:val="00A754D5"/>
    <w:rsid w:val="00A75F08"/>
    <w:rsid w:val="00A764A1"/>
    <w:rsid w:val="00A77103"/>
    <w:rsid w:val="00A77CA8"/>
    <w:rsid w:val="00A80088"/>
    <w:rsid w:val="00A80431"/>
    <w:rsid w:val="00A81627"/>
    <w:rsid w:val="00A81A90"/>
    <w:rsid w:val="00A8234B"/>
    <w:rsid w:val="00A827DE"/>
    <w:rsid w:val="00A829E2"/>
    <w:rsid w:val="00A82E5E"/>
    <w:rsid w:val="00A8383A"/>
    <w:rsid w:val="00A84CE1"/>
    <w:rsid w:val="00A84E3E"/>
    <w:rsid w:val="00A85358"/>
    <w:rsid w:val="00A85BC9"/>
    <w:rsid w:val="00A85EF9"/>
    <w:rsid w:val="00A862F2"/>
    <w:rsid w:val="00A86724"/>
    <w:rsid w:val="00A869C7"/>
    <w:rsid w:val="00A86D75"/>
    <w:rsid w:val="00A86FB7"/>
    <w:rsid w:val="00A872CF"/>
    <w:rsid w:val="00A873B8"/>
    <w:rsid w:val="00A878EA"/>
    <w:rsid w:val="00A900F8"/>
    <w:rsid w:val="00A907F3"/>
    <w:rsid w:val="00A90963"/>
    <w:rsid w:val="00A90CD3"/>
    <w:rsid w:val="00A90F1C"/>
    <w:rsid w:val="00A915C9"/>
    <w:rsid w:val="00A91AE7"/>
    <w:rsid w:val="00A91D07"/>
    <w:rsid w:val="00A91F6F"/>
    <w:rsid w:val="00A923BD"/>
    <w:rsid w:val="00A9250B"/>
    <w:rsid w:val="00A92C34"/>
    <w:rsid w:val="00A93242"/>
    <w:rsid w:val="00A93FBC"/>
    <w:rsid w:val="00A944C8"/>
    <w:rsid w:val="00A94ACC"/>
    <w:rsid w:val="00A95520"/>
    <w:rsid w:val="00A95D38"/>
    <w:rsid w:val="00A9737B"/>
    <w:rsid w:val="00A97382"/>
    <w:rsid w:val="00A97972"/>
    <w:rsid w:val="00A97B4A"/>
    <w:rsid w:val="00AA07E2"/>
    <w:rsid w:val="00AA0AFA"/>
    <w:rsid w:val="00AA0E1D"/>
    <w:rsid w:val="00AA1078"/>
    <w:rsid w:val="00AA1367"/>
    <w:rsid w:val="00AA14CA"/>
    <w:rsid w:val="00AA1ED7"/>
    <w:rsid w:val="00AA1F0A"/>
    <w:rsid w:val="00AA1F4F"/>
    <w:rsid w:val="00AA2043"/>
    <w:rsid w:val="00AA2447"/>
    <w:rsid w:val="00AA2C36"/>
    <w:rsid w:val="00AA3389"/>
    <w:rsid w:val="00AA343A"/>
    <w:rsid w:val="00AA3498"/>
    <w:rsid w:val="00AA355B"/>
    <w:rsid w:val="00AA36C5"/>
    <w:rsid w:val="00AA408B"/>
    <w:rsid w:val="00AA41FD"/>
    <w:rsid w:val="00AA4E95"/>
    <w:rsid w:val="00AA5265"/>
    <w:rsid w:val="00AA54EE"/>
    <w:rsid w:val="00AA614F"/>
    <w:rsid w:val="00AA6187"/>
    <w:rsid w:val="00AA63E6"/>
    <w:rsid w:val="00AA69FF"/>
    <w:rsid w:val="00AA6CB5"/>
    <w:rsid w:val="00AA6CE6"/>
    <w:rsid w:val="00AA7CB3"/>
    <w:rsid w:val="00AA7FF6"/>
    <w:rsid w:val="00AB0C9B"/>
    <w:rsid w:val="00AB1ED1"/>
    <w:rsid w:val="00AB2A02"/>
    <w:rsid w:val="00AB3AD6"/>
    <w:rsid w:val="00AB3D50"/>
    <w:rsid w:val="00AB4379"/>
    <w:rsid w:val="00AB4A54"/>
    <w:rsid w:val="00AB4B6C"/>
    <w:rsid w:val="00AB4E6D"/>
    <w:rsid w:val="00AB4F93"/>
    <w:rsid w:val="00AB5553"/>
    <w:rsid w:val="00AB58D8"/>
    <w:rsid w:val="00AB6366"/>
    <w:rsid w:val="00AB69F6"/>
    <w:rsid w:val="00AB6CA5"/>
    <w:rsid w:val="00AB7225"/>
    <w:rsid w:val="00AB73CE"/>
    <w:rsid w:val="00AB74F4"/>
    <w:rsid w:val="00AB7735"/>
    <w:rsid w:val="00AB78C1"/>
    <w:rsid w:val="00AB7D1A"/>
    <w:rsid w:val="00AC01BC"/>
    <w:rsid w:val="00AC06DF"/>
    <w:rsid w:val="00AC0943"/>
    <w:rsid w:val="00AC0E73"/>
    <w:rsid w:val="00AC11F1"/>
    <w:rsid w:val="00AC1D8C"/>
    <w:rsid w:val="00AC20D2"/>
    <w:rsid w:val="00AC2140"/>
    <w:rsid w:val="00AC22AB"/>
    <w:rsid w:val="00AC3011"/>
    <w:rsid w:val="00AC30FA"/>
    <w:rsid w:val="00AC3919"/>
    <w:rsid w:val="00AC3F46"/>
    <w:rsid w:val="00AC42BE"/>
    <w:rsid w:val="00AC43AC"/>
    <w:rsid w:val="00AC48C3"/>
    <w:rsid w:val="00AC4AED"/>
    <w:rsid w:val="00AC4E12"/>
    <w:rsid w:val="00AC50E9"/>
    <w:rsid w:val="00AC59F2"/>
    <w:rsid w:val="00AC648C"/>
    <w:rsid w:val="00AC7016"/>
    <w:rsid w:val="00AC7CA8"/>
    <w:rsid w:val="00AD0566"/>
    <w:rsid w:val="00AD0F32"/>
    <w:rsid w:val="00AD130D"/>
    <w:rsid w:val="00AD168E"/>
    <w:rsid w:val="00AD1CE1"/>
    <w:rsid w:val="00AD1E62"/>
    <w:rsid w:val="00AD1E72"/>
    <w:rsid w:val="00AD1ECB"/>
    <w:rsid w:val="00AD208E"/>
    <w:rsid w:val="00AD269E"/>
    <w:rsid w:val="00AD3222"/>
    <w:rsid w:val="00AD3971"/>
    <w:rsid w:val="00AD4B72"/>
    <w:rsid w:val="00AD4D90"/>
    <w:rsid w:val="00AD5E9F"/>
    <w:rsid w:val="00AD6F96"/>
    <w:rsid w:val="00AD7442"/>
    <w:rsid w:val="00AD7538"/>
    <w:rsid w:val="00AD763D"/>
    <w:rsid w:val="00AD7FF6"/>
    <w:rsid w:val="00AE076B"/>
    <w:rsid w:val="00AE1794"/>
    <w:rsid w:val="00AE1B23"/>
    <w:rsid w:val="00AE1BCF"/>
    <w:rsid w:val="00AE1C35"/>
    <w:rsid w:val="00AE23A1"/>
    <w:rsid w:val="00AE3197"/>
    <w:rsid w:val="00AE33CE"/>
    <w:rsid w:val="00AE3B25"/>
    <w:rsid w:val="00AE3C3A"/>
    <w:rsid w:val="00AE4726"/>
    <w:rsid w:val="00AE4900"/>
    <w:rsid w:val="00AE55C3"/>
    <w:rsid w:val="00AE6315"/>
    <w:rsid w:val="00AE6905"/>
    <w:rsid w:val="00AE6F9C"/>
    <w:rsid w:val="00AE799C"/>
    <w:rsid w:val="00AE7E1B"/>
    <w:rsid w:val="00AF044F"/>
    <w:rsid w:val="00AF0675"/>
    <w:rsid w:val="00AF06EF"/>
    <w:rsid w:val="00AF1F0F"/>
    <w:rsid w:val="00AF2381"/>
    <w:rsid w:val="00AF2B17"/>
    <w:rsid w:val="00AF30A0"/>
    <w:rsid w:val="00AF3291"/>
    <w:rsid w:val="00AF42F2"/>
    <w:rsid w:val="00AF5933"/>
    <w:rsid w:val="00AF5990"/>
    <w:rsid w:val="00AF61E8"/>
    <w:rsid w:val="00AF716A"/>
    <w:rsid w:val="00AF7331"/>
    <w:rsid w:val="00AF752A"/>
    <w:rsid w:val="00AF79B7"/>
    <w:rsid w:val="00AF7B44"/>
    <w:rsid w:val="00B00D48"/>
    <w:rsid w:val="00B00F63"/>
    <w:rsid w:val="00B01141"/>
    <w:rsid w:val="00B01393"/>
    <w:rsid w:val="00B01C17"/>
    <w:rsid w:val="00B02604"/>
    <w:rsid w:val="00B026DF"/>
    <w:rsid w:val="00B02F99"/>
    <w:rsid w:val="00B035FE"/>
    <w:rsid w:val="00B03786"/>
    <w:rsid w:val="00B04600"/>
    <w:rsid w:val="00B0516E"/>
    <w:rsid w:val="00B0539F"/>
    <w:rsid w:val="00B05416"/>
    <w:rsid w:val="00B0547E"/>
    <w:rsid w:val="00B05B7C"/>
    <w:rsid w:val="00B05CEB"/>
    <w:rsid w:val="00B064E0"/>
    <w:rsid w:val="00B065F9"/>
    <w:rsid w:val="00B06731"/>
    <w:rsid w:val="00B06ABC"/>
    <w:rsid w:val="00B076DD"/>
    <w:rsid w:val="00B07904"/>
    <w:rsid w:val="00B11438"/>
    <w:rsid w:val="00B1176A"/>
    <w:rsid w:val="00B117F4"/>
    <w:rsid w:val="00B12983"/>
    <w:rsid w:val="00B12C30"/>
    <w:rsid w:val="00B132B7"/>
    <w:rsid w:val="00B13356"/>
    <w:rsid w:val="00B137ED"/>
    <w:rsid w:val="00B13C89"/>
    <w:rsid w:val="00B1447A"/>
    <w:rsid w:val="00B15296"/>
    <w:rsid w:val="00B158BB"/>
    <w:rsid w:val="00B16144"/>
    <w:rsid w:val="00B16683"/>
    <w:rsid w:val="00B16EFA"/>
    <w:rsid w:val="00B1759C"/>
    <w:rsid w:val="00B17BF3"/>
    <w:rsid w:val="00B2025C"/>
    <w:rsid w:val="00B20B06"/>
    <w:rsid w:val="00B20B4F"/>
    <w:rsid w:val="00B20CAE"/>
    <w:rsid w:val="00B20E46"/>
    <w:rsid w:val="00B20F61"/>
    <w:rsid w:val="00B2106D"/>
    <w:rsid w:val="00B2180E"/>
    <w:rsid w:val="00B21813"/>
    <w:rsid w:val="00B2189C"/>
    <w:rsid w:val="00B2191A"/>
    <w:rsid w:val="00B21EA5"/>
    <w:rsid w:val="00B22674"/>
    <w:rsid w:val="00B22F02"/>
    <w:rsid w:val="00B2302B"/>
    <w:rsid w:val="00B23043"/>
    <w:rsid w:val="00B230EA"/>
    <w:rsid w:val="00B23A05"/>
    <w:rsid w:val="00B23DA0"/>
    <w:rsid w:val="00B24134"/>
    <w:rsid w:val="00B245F6"/>
    <w:rsid w:val="00B2496E"/>
    <w:rsid w:val="00B24A07"/>
    <w:rsid w:val="00B24D8A"/>
    <w:rsid w:val="00B24E67"/>
    <w:rsid w:val="00B25141"/>
    <w:rsid w:val="00B254D4"/>
    <w:rsid w:val="00B25578"/>
    <w:rsid w:val="00B25616"/>
    <w:rsid w:val="00B2582A"/>
    <w:rsid w:val="00B25F70"/>
    <w:rsid w:val="00B26126"/>
    <w:rsid w:val="00B2616B"/>
    <w:rsid w:val="00B26888"/>
    <w:rsid w:val="00B2691B"/>
    <w:rsid w:val="00B26FFF"/>
    <w:rsid w:val="00B30101"/>
    <w:rsid w:val="00B302B2"/>
    <w:rsid w:val="00B302D0"/>
    <w:rsid w:val="00B30368"/>
    <w:rsid w:val="00B303FD"/>
    <w:rsid w:val="00B3059C"/>
    <w:rsid w:val="00B305D9"/>
    <w:rsid w:val="00B30993"/>
    <w:rsid w:val="00B31289"/>
    <w:rsid w:val="00B31315"/>
    <w:rsid w:val="00B31382"/>
    <w:rsid w:val="00B32458"/>
    <w:rsid w:val="00B32F62"/>
    <w:rsid w:val="00B33047"/>
    <w:rsid w:val="00B33ACB"/>
    <w:rsid w:val="00B33DCD"/>
    <w:rsid w:val="00B34411"/>
    <w:rsid w:val="00B34B8C"/>
    <w:rsid w:val="00B350ED"/>
    <w:rsid w:val="00B361B7"/>
    <w:rsid w:val="00B3629D"/>
    <w:rsid w:val="00B36388"/>
    <w:rsid w:val="00B365DA"/>
    <w:rsid w:val="00B3673E"/>
    <w:rsid w:val="00B36934"/>
    <w:rsid w:val="00B36AA4"/>
    <w:rsid w:val="00B36CA2"/>
    <w:rsid w:val="00B36DA7"/>
    <w:rsid w:val="00B37328"/>
    <w:rsid w:val="00B37E98"/>
    <w:rsid w:val="00B40675"/>
    <w:rsid w:val="00B40B6E"/>
    <w:rsid w:val="00B40E85"/>
    <w:rsid w:val="00B41C20"/>
    <w:rsid w:val="00B42575"/>
    <w:rsid w:val="00B42ACC"/>
    <w:rsid w:val="00B42DFF"/>
    <w:rsid w:val="00B43A75"/>
    <w:rsid w:val="00B43DAE"/>
    <w:rsid w:val="00B45014"/>
    <w:rsid w:val="00B45963"/>
    <w:rsid w:val="00B45AA3"/>
    <w:rsid w:val="00B46304"/>
    <w:rsid w:val="00B47148"/>
    <w:rsid w:val="00B473A2"/>
    <w:rsid w:val="00B479A4"/>
    <w:rsid w:val="00B47D1A"/>
    <w:rsid w:val="00B50033"/>
    <w:rsid w:val="00B50074"/>
    <w:rsid w:val="00B50905"/>
    <w:rsid w:val="00B50AB9"/>
    <w:rsid w:val="00B50F0A"/>
    <w:rsid w:val="00B50FE8"/>
    <w:rsid w:val="00B510E2"/>
    <w:rsid w:val="00B51F2E"/>
    <w:rsid w:val="00B52939"/>
    <w:rsid w:val="00B52972"/>
    <w:rsid w:val="00B52A04"/>
    <w:rsid w:val="00B52A9D"/>
    <w:rsid w:val="00B52CF2"/>
    <w:rsid w:val="00B53359"/>
    <w:rsid w:val="00B543AE"/>
    <w:rsid w:val="00B547C4"/>
    <w:rsid w:val="00B549C1"/>
    <w:rsid w:val="00B54B05"/>
    <w:rsid w:val="00B5506E"/>
    <w:rsid w:val="00B55473"/>
    <w:rsid w:val="00B560E6"/>
    <w:rsid w:val="00B56229"/>
    <w:rsid w:val="00B56AF6"/>
    <w:rsid w:val="00B57878"/>
    <w:rsid w:val="00B60516"/>
    <w:rsid w:val="00B609B3"/>
    <w:rsid w:val="00B61880"/>
    <w:rsid w:val="00B621D3"/>
    <w:rsid w:val="00B62BF4"/>
    <w:rsid w:val="00B6353D"/>
    <w:rsid w:val="00B637EF"/>
    <w:rsid w:val="00B63BDE"/>
    <w:rsid w:val="00B641B5"/>
    <w:rsid w:val="00B6458D"/>
    <w:rsid w:val="00B649E2"/>
    <w:rsid w:val="00B64D97"/>
    <w:rsid w:val="00B651CF"/>
    <w:rsid w:val="00B65B0C"/>
    <w:rsid w:val="00B6640A"/>
    <w:rsid w:val="00B6649F"/>
    <w:rsid w:val="00B66AAE"/>
    <w:rsid w:val="00B66B9D"/>
    <w:rsid w:val="00B66FB7"/>
    <w:rsid w:val="00B70056"/>
    <w:rsid w:val="00B701D4"/>
    <w:rsid w:val="00B7069F"/>
    <w:rsid w:val="00B70B29"/>
    <w:rsid w:val="00B71492"/>
    <w:rsid w:val="00B7172B"/>
    <w:rsid w:val="00B71827"/>
    <w:rsid w:val="00B71FC7"/>
    <w:rsid w:val="00B721B2"/>
    <w:rsid w:val="00B72368"/>
    <w:rsid w:val="00B73061"/>
    <w:rsid w:val="00B738E7"/>
    <w:rsid w:val="00B73A00"/>
    <w:rsid w:val="00B73A8B"/>
    <w:rsid w:val="00B73BDF"/>
    <w:rsid w:val="00B74101"/>
    <w:rsid w:val="00B7510A"/>
    <w:rsid w:val="00B75DA8"/>
    <w:rsid w:val="00B75EA3"/>
    <w:rsid w:val="00B75F4B"/>
    <w:rsid w:val="00B75F74"/>
    <w:rsid w:val="00B75F98"/>
    <w:rsid w:val="00B76173"/>
    <w:rsid w:val="00B7690F"/>
    <w:rsid w:val="00B76D01"/>
    <w:rsid w:val="00B77666"/>
    <w:rsid w:val="00B80125"/>
    <w:rsid w:val="00B802F9"/>
    <w:rsid w:val="00B8049A"/>
    <w:rsid w:val="00B80AFC"/>
    <w:rsid w:val="00B81053"/>
    <w:rsid w:val="00B811B5"/>
    <w:rsid w:val="00B81661"/>
    <w:rsid w:val="00B81A62"/>
    <w:rsid w:val="00B81E77"/>
    <w:rsid w:val="00B82167"/>
    <w:rsid w:val="00B823DA"/>
    <w:rsid w:val="00B82801"/>
    <w:rsid w:val="00B82C23"/>
    <w:rsid w:val="00B83733"/>
    <w:rsid w:val="00B83C21"/>
    <w:rsid w:val="00B84027"/>
    <w:rsid w:val="00B844F0"/>
    <w:rsid w:val="00B84B34"/>
    <w:rsid w:val="00B856B0"/>
    <w:rsid w:val="00B85715"/>
    <w:rsid w:val="00B85C82"/>
    <w:rsid w:val="00B861FD"/>
    <w:rsid w:val="00B867A7"/>
    <w:rsid w:val="00B869C5"/>
    <w:rsid w:val="00B8784C"/>
    <w:rsid w:val="00B87E8B"/>
    <w:rsid w:val="00B87F9A"/>
    <w:rsid w:val="00B90A0E"/>
    <w:rsid w:val="00B90AF1"/>
    <w:rsid w:val="00B90CA1"/>
    <w:rsid w:val="00B9182B"/>
    <w:rsid w:val="00B91B14"/>
    <w:rsid w:val="00B91C3E"/>
    <w:rsid w:val="00B91F72"/>
    <w:rsid w:val="00B92668"/>
    <w:rsid w:val="00B93450"/>
    <w:rsid w:val="00B93CE3"/>
    <w:rsid w:val="00B94882"/>
    <w:rsid w:val="00B94F64"/>
    <w:rsid w:val="00B9576D"/>
    <w:rsid w:val="00B95809"/>
    <w:rsid w:val="00B9685F"/>
    <w:rsid w:val="00B96EDA"/>
    <w:rsid w:val="00B979CC"/>
    <w:rsid w:val="00B97BE2"/>
    <w:rsid w:val="00B97C62"/>
    <w:rsid w:val="00B97D8B"/>
    <w:rsid w:val="00BA02A8"/>
    <w:rsid w:val="00BA047B"/>
    <w:rsid w:val="00BA0863"/>
    <w:rsid w:val="00BA106F"/>
    <w:rsid w:val="00BA1090"/>
    <w:rsid w:val="00BA1A11"/>
    <w:rsid w:val="00BA2215"/>
    <w:rsid w:val="00BA22D2"/>
    <w:rsid w:val="00BA2312"/>
    <w:rsid w:val="00BA2C0F"/>
    <w:rsid w:val="00BA3D24"/>
    <w:rsid w:val="00BA3F67"/>
    <w:rsid w:val="00BA4D25"/>
    <w:rsid w:val="00BA4F63"/>
    <w:rsid w:val="00BA5003"/>
    <w:rsid w:val="00BA517B"/>
    <w:rsid w:val="00BA52C4"/>
    <w:rsid w:val="00BA62B1"/>
    <w:rsid w:val="00BA6341"/>
    <w:rsid w:val="00BA674D"/>
    <w:rsid w:val="00BA6758"/>
    <w:rsid w:val="00BA67DD"/>
    <w:rsid w:val="00BA703E"/>
    <w:rsid w:val="00BA7865"/>
    <w:rsid w:val="00BA7D32"/>
    <w:rsid w:val="00BA7D99"/>
    <w:rsid w:val="00BA7FE7"/>
    <w:rsid w:val="00BB0233"/>
    <w:rsid w:val="00BB086C"/>
    <w:rsid w:val="00BB0FAC"/>
    <w:rsid w:val="00BB15B2"/>
    <w:rsid w:val="00BB1B81"/>
    <w:rsid w:val="00BB2F79"/>
    <w:rsid w:val="00BB30DF"/>
    <w:rsid w:val="00BB3C49"/>
    <w:rsid w:val="00BB3C5A"/>
    <w:rsid w:val="00BB3DCA"/>
    <w:rsid w:val="00BB43F6"/>
    <w:rsid w:val="00BB4451"/>
    <w:rsid w:val="00BB45BB"/>
    <w:rsid w:val="00BB54C3"/>
    <w:rsid w:val="00BB5560"/>
    <w:rsid w:val="00BB59AA"/>
    <w:rsid w:val="00BB5F2F"/>
    <w:rsid w:val="00BB5FEE"/>
    <w:rsid w:val="00BB6219"/>
    <w:rsid w:val="00BB629E"/>
    <w:rsid w:val="00BB64B0"/>
    <w:rsid w:val="00BB66A2"/>
    <w:rsid w:val="00BB6E05"/>
    <w:rsid w:val="00BB71A9"/>
    <w:rsid w:val="00BB7AE7"/>
    <w:rsid w:val="00BC0094"/>
    <w:rsid w:val="00BC011D"/>
    <w:rsid w:val="00BC0324"/>
    <w:rsid w:val="00BC123B"/>
    <w:rsid w:val="00BC1923"/>
    <w:rsid w:val="00BC1D0F"/>
    <w:rsid w:val="00BC1D24"/>
    <w:rsid w:val="00BC1FD6"/>
    <w:rsid w:val="00BC208B"/>
    <w:rsid w:val="00BC20FC"/>
    <w:rsid w:val="00BC22D0"/>
    <w:rsid w:val="00BC293D"/>
    <w:rsid w:val="00BC2F85"/>
    <w:rsid w:val="00BC3E46"/>
    <w:rsid w:val="00BC3FDF"/>
    <w:rsid w:val="00BC4051"/>
    <w:rsid w:val="00BC43E8"/>
    <w:rsid w:val="00BC4C75"/>
    <w:rsid w:val="00BC5261"/>
    <w:rsid w:val="00BC56C6"/>
    <w:rsid w:val="00BC5912"/>
    <w:rsid w:val="00BC5F5E"/>
    <w:rsid w:val="00BC61B0"/>
    <w:rsid w:val="00BC638B"/>
    <w:rsid w:val="00BC6401"/>
    <w:rsid w:val="00BC77B9"/>
    <w:rsid w:val="00BD0BE7"/>
    <w:rsid w:val="00BD12E4"/>
    <w:rsid w:val="00BD1A8D"/>
    <w:rsid w:val="00BD1AF5"/>
    <w:rsid w:val="00BD1EE5"/>
    <w:rsid w:val="00BD1FFF"/>
    <w:rsid w:val="00BD2872"/>
    <w:rsid w:val="00BD290F"/>
    <w:rsid w:val="00BD3182"/>
    <w:rsid w:val="00BD356E"/>
    <w:rsid w:val="00BD369D"/>
    <w:rsid w:val="00BD372F"/>
    <w:rsid w:val="00BD3BEE"/>
    <w:rsid w:val="00BD4F90"/>
    <w:rsid w:val="00BD6449"/>
    <w:rsid w:val="00BD6C1F"/>
    <w:rsid w:val="00BD74EB"/>
    <w:rsid w:val="00BD74FE"/>
    <w:rsid w:val="00BE0342"/>
    <w:rsid w:val="00BE094A"/>
    <w:rsid w:val="00BE0C23"/>
    <w:rsid w:val="00BE0C6E"/>
    <w:rsid w:val="00BE1321"/>
    <w:rsid w:val="00BE1459"/>
    <w:rsid w:val="00BE1684"/>
    <w:rsid w:val="00BE1FD5"/>
    <w:rsid w:val="00BE2119"/>
    <w:rsid w:val="00BE23E8"/>
    <w:rsid w:val="00BE28E4"/>
    <w:rsid w:val="00BE3350"/>
    <w:rsid w:val="00BE340D"/>
    <w:rsid w:val="00BE38BA"/>
    <w:rsid w:val="00BE3E8A"/>
    <w:rsid w:val="00BE42D8"/>
    <w:rsid w:val="00BE4A0B"/>
    <w:rsid w:val="00BE4F94"/>
    <w:rsid w:val="00BE5E91"/>
    <w:rsid w:val="00BE64C1"/>
    <w:rsid w:val="00BE6905"/>
    <w:rsid w:val="00BE6F45"/>
    <w:rsid w:val="00BE73A9"/>
    <w:rsid w:val="00BE773C"/>
    <w:rsid w:val="00BE7AEA"/>
    <w:rsid w:val="00BE7F96"/>
    <w:rsid w:val="00BF0311"/>
    <w:rsid w:val="00BF0C10"/>
    <w:rsid w:val="00BF1241"/>
    <w:rsid w:val="00BF16C0"/>
    <w:rsid w:val="00BF176A"/>
    <w:rsid w:val="00BF1873"/>
    <w:rsid w:val="00BF1BBF"/>
    <w:rsid w:val="00BF321A"/>
    <w:rsid w:val="00BF37FE"/>
    <w:rsid w:val="00BF4A31"/>
    <w:rsid w:val="00BF5358"/>
    <w:rsid w:val="00BF5453"/>
    <w:rsid w:val="00BF586C"/>
    <w:rsid w:val="00BF6080"/>
    <w:rsid w:val="00BF6224"/>
    <w:rsid w:val="00BF6267"/>
    <w:rsid w:val="00BF68E4"/>
    <w:rsid w:val="00BF750C"/>
    <w:rsid w:val="00BF787D"/>
    <w:rsid w:val="00BF78FD"/>
    <w:rsid w:val="00C003F1"/>
    <w:rsid w:val="00C011C6"/>
    <w:rsid w:val="00C02E5A"/>
    <w:rsid w:val="00C02E82"/>
    <w:rsid w:val="00C03272"/>
    <w:rsid w:val="00C032EC"/>
    <w:rsid w:val="00C041B4"/>
    <w:rsid w:val="00C04412"/>
    <w:rsid w:val="00C049C7"/>
    <w:rsid w:val="00C04AF3"/>
    <w:rsid w:val="00C04C1F"/>
    <w:rsid w:val="00C05879"/>
    <w:rsid w:val="00C05AFF"/>
    <w:rsid w:val="00C05D0E"/>
    <w:rsid w:val="00C061D9"/>
    <w:rsid w:val="00C06624"/>
    <w:rsid w:val="00C06D26"/>
    <w:rsid w:val="00C07250"/>
    <w:rsid w:val="00C07922"/>
    <w:rsid w:val="00C07FEC"/>
    <w:rsid w:val="00C10845"/>
    <w:rsid w:val="00C11014"/>
    <w:rsid w:val="00C1113E"/>
    <w:rsid w:val="00C11537"/>
    <w:rsid w:val="00C11C7D"/>
    <w:rsid w:val="00C1216F"/>
    <w:rsid w:val="00C12619"/>
    <w:rsid w:val="00C12B14"/>
    <w:rsid w:val="00C12C2A"/>
    <w:rsid w:val="00C12EF1"/>
    <w:rsid w:val="00C1364A"/>
    <w:rsid w:val="00C13B4B"/>
    <w:rsid w:val="00C14153"/>
    <w:rsid w:val="00C14406"/>
    <w:rsid w:val="00C14810"/>
    <w:rsid w:val="00C14B08"/>
    <w:rsid w:val="00C14CD1"/>
    <w:rsid w:val="00C153DF"/>
    <w:rsid w:val="00C154D6"/>
    <w:rsid w:val="00C1593A"/>
    <w:rsid w:val="00C161BF"/>
    <w:rsid w:val="00C16DD1"/>
    <w:rsid w:val="00C17EB2"/>
    <w:rsid w:val="00C20D9F"/>
    <w:rsid w:val="00C20DEC"/>
    <w:rsid w:val="00C211E0"/>
    <w:rsid w:val="00C215AC"/>
    <w:rsid w:val="00C21642"/>
    <w:rsid w:val="00C219C2"/>
    <w:rsid w:val="00C21D88"/>
    <w:rsid w:val="00C242BD"/>
    <w:rsid w:val="00C24DD8"/>
    <w:rsid w:val="00C250BD"/>
    <w:rsid w:val="00C25A92"/>
    <w:rsid w:val="00C26208"/>
    <w:rsid w:val="00C2696D"/>
    <w:rsid w:val="00C27495"/>
    <w:rsid w:val="00C27685"/>
    <w:rsid w:val="00C300CB"/>
    <w:rsid w:val="00C3022D"/>
    <w:rsid w:val="00C30513"/>
    <w:rsid w:val="00C306E9"/>
    <w:rsid w:val="00C3126D"/>
    <w:rsid w:val="00C3162A"/>
    <w:rsid w:val="00C32545"/>
    <w:rsid w:val="00C32736"/>
    <w:rsid w:val="00C330C5"/>
    <w:rsid w:val="00C336B1"/>
    <w:rsid w:val="00C33E1E"/>
    <w:rsid w:val="00C3428A"/>
    <w:rsid w:val="00C34A0C"/>
    <w:rsid w:val="00C35680"/>
    <w:rsid w:val="00C3580B"/>
    <w:rsid w:val="00C3586F"/>
    <w:rsid w:val="00C36932"/>
    <w:rsid w:val="00C36DAD"/>
    <w:rsid w:val="00C3726F"/>
    <w:rsid w:val="00C37899"/>
    <w:rsid w:val="00C37B92"/>
    <w:rsid w:val="00C37EF8"/>
    <w:rsid w:val="00C401D8"/>
    <w:rsid w:val="00C406FD"/>
    <w:rsid w:val="00C4070D"/>
    <w:rsid w:val="00C41A79"/>
    <w:rsid w:val="00C41C25"/>
    <w:rsid w:val="00C43A64"/>
    <w:rsid w:val="00C441F5"/>
    <w:rsid w:val="00C442C3"/>
    <w:rsid w:val="00C4477E"/>
    <w:rsid w:val="00C447A4"/>
    <w:rsid w:val="00C44B23"/>
    <w:rsid w:val="00C44B97"/>
    <w:rsid w:val="00C44DCB"/>
    <w:rsid w:val="00C45097"/>
    <w:rsid w:val="00C45426"/>
    <w:rsid w:val="00C4542D"/>
    <w:rsid w:val="00C4589D"/>
    <w:rsid w:val="00C45D51"/>
    <w:rsid w:val="00C4613C"/>
    <w:rsid w:val="00C4629D"/>
    <w:rsid w:val="00C46777"/>
    <w:rsid w:val="00C46908"/>
    <w:rsid w:val="00C46CDD"/>
    <w:rsid w:val="00C46DEF"/>
    <w:rsid w:val="00C46E0F"/>
    <w:rsid w:val="00C476E2"/>
    <w:rsid w:val="00C47A40"/>
    <w:rsid w:val="00C47BC1"/>
    <w:rsid w:val="00C50195"/>
    <w:rsid w:val="00C504E3"/>
    <w:rsid w:val="00C508D2"/>
    <w:rsid w:val="00C5091A"/>
    <w:rsid w:val="00C50BDB"/>
    <w:rsid w:val="00C511D8"/>
    <w:rsid w:val="00C51D22"/>
    <w:rsid w:val="00C51E43"/>
    <w:rsid w:val="00C529DB"/>
    <w:rsid w:val="00C52A64"/>
    <w:rsid w:val="00C52B37"/>
    <w:rsid w:val="00C52CFD"/>
    <w:rsid w:val="00C53FF3"/>
    <w:rsid w:val="00C54109"/>
    <w:rsid w:val="00C541CC"/>
    <w:rsid w:val="00C543F9"/>
    <w:rsid w:val="00C54693"/>
    <w:rsid w:val="00C54C98"/>
    <w:rsid w:val="00C54FDF"/>
    <w:rsid w:val="00C553AA"/>
    <w:rsid w:val="00C56235"/>
    <w:rsid w:val="00C567FB"/>
    <w:rsid w:val="00C56C52"/>
    <w:rsid w:val="00C570CD"/>
    <w:rsid w:val="00C570F0"/>
    <w:rsid w:val="00C5735E"/>
    <w:rsid w:val="00C60168"/>
    <w:rsid w:val="00C603FF"/>
    <w:rsid w:val="00C6169D"/>
    <w:rsid w:val="00C616DF"/>
    <w:rsid w:val="00C61830"/>
    <w:rsid w:val="00C62306"/>
    <w:rsid w:val="00C62A9D"/>
    <w:rsid w:val="00C63084"/>
    <w:rsid w:val="00C635CE"/>
    <w:rsid w:val="00C63D71"/>
    <w:rsid w:val="00C64132"/>
    <w:rsid w:val="00C642FD"/>
    <w:rsid w:val="00C64AE8"/>
    <w:rsid w:val="00C655AB"/>
    <w:rsid w:val="00C65B33"/>
    <w:rsid w:val="00C665B0"/>
    <w:rsid w:val="00C666C5"/>
    <w:rsid w:val="00C67013"/>
    <w:rsid w:val="00C6752E"/>
    <w:rsid w:val="00C71718"/>
    <w:rsid w:val="00C71781"/>
    <w:rsid w:val="00C71FA5"/>
    <w:rsid w:val="00C721F5"/>
    <w:rsid w:val="00C726A3"/>
    <w:rsid w:val="00C728BE"/>
    <w:rsid w:val="00C72BC0"/>
    <w:rsid w:val="00C72D97"/>
    <w:rsid w:val="00C7310B"/>
    <w:rsid w:val="00C73199"/>
    <w:rsid w:val="00C739A2"/>
    <w:rsid w:val="00C740EF"/>
    <w:rsid w:val="00C74F92"/>
    <w:rsid w:val="00C75AEB"/>
    <w:rsid w:val="00C76BFA"/>
    <w:rsid w:val="00C8025F"/>
    <w:rsid w:val="00C8052A"/>
    <w:rsid w:val="00C80A4E"/>
    <w:rsid w:val="00C80C3C"/>
    <w:rsid w:val="00C81435"/>
    <w:rsid w:val="00C814BE"/>
    <w:rsid w:val="00C81957"/>
    <w:rsid w:val="00C81999"/>
    <w:rsid w:val="00C8298C"/>
    <w:rsid w:val="00C82F83"/>
    <w:rsid w:val="00C83223"/>
    <w:rsid w:val="00C8355B"/>
    <w:rsid w:val="00C839B3"/>
    <w:rsid w:val="00C83A2C"/>
    <w:rsid w:val="00C83F8A"/>
    <w:rsid w:val="00C84589"/>
    <w:rsid w:val="00C8468C"/>
    <w:rsid w:val="00C854A7"/>
    <w:rsid w:val="00C85DC3"/>
    <w:rsid w:val="00C90A5A"/>
    <w:rsid w:val="00C90E7F"/>
    <w:rsid w:val="00C9138A"/>
    <w:rsid w:val="00C91CE7"/>
    <w:rsid w:val="00C921C1"/>
    <w:rsid w:val="00C921F7"/>
    <w:rsid w:val="00C92A79"/>
    <w:rsid w:val="00C93005"/>
    <w:rsid w:val="00C93310"/>
    <w:rsid w:val="00C937DD"/>
    <w:rsid w:val="00C93978"/>
    <w:rsid w:val="00C941B0"/>
    <w:rsid w:val="00C94D99"/>
    <w:rsid w:val="00C9521E"/>
    <w:rsid w:val="00C9529F"/>
    <w:rsid w:val="00C954CB"/>
    <w:rsid w:val="00C95B90"/>
    <w:rsid w:val="00C961E9"/>
    <w:rsid w:val="00C96228"/>
    <w:rsid w:val="00C96B31"/>
    <w:rsid w:val="00C97913"/>
    <w:rsid w:val="00C97E35"/>
    <w:rsid w:val="00C97EA2"/>
    <w:rsid w:val="00C97EFD"/>
    <w:rsid w:val="00CA0A41"/>
    <w:rsid w:val="00CA128E"/>
    <w:rsid w:val="00CA1720"/>
    <w:rsid w:val="00CA1C69"/>
    <w:rsid w:val="00CA1F76"/>
    <w:rsid w:val="00CA273E"/>
    <w:rsid w:val="00CA2CE2"/>
    <w:rsid w:val="00CA2D8F"/>
    <w:rsid w:val="00CA314B"/>
    <w:rsid w:val="00CA3908"/>
    <w:rsid w:val="00CA44DD"/>
    <w:rsid w:val="00CA476D"/>
    <w:rsid w:val="00CA4A8A"/>
    <w:rsid w:val="00CA4B04"/>
    <w:rsid w:val="00CA593F"/>
    <w:rsid w:val="00CA5FDD"/>
    <w:rsid w:val="00CA64F2"/>
    <w:rsid w:val="00CA65D5"/>
    <w:rsid w:val="00CB0240"/>
    <w:rsid w:val="00CB03EF"/>
    <w:rsid w:val="00CB06D4"/>
    <w:rsid w:val="00CB092A"/>
    <w:rsid w:val="00CB0C89"/>
    <w:rsid w:val="00CB1B90"/>
    <w:rsid w:val="00CB1BAC"/>
    <w:rsid w:val="00CB288C"/>
    <w:rsid w:val="00CB289E"/>
    <w:rsid w:val="00CB355D"/>
    <w:rsid w:val="00CB3E5F"/>
    <w:rsid w:val="00CB4338"/>
    <w:rsid w:val="00CB4372"/>
    <w:rsid w:val="00CB4983"/>
    <w:rsid w:val="00CB4B95"/>
    <w:rsid w:val="00CB4F1C"/>
    <w:rsid w:val="00CB59F5"/>
    <w:rsid w:val="00CB6112"/>
    <w:rsid w:val="00CB7A30"/>
    <w:rsid w:val="00CB7DC7"/>
    <w:rsid w:val="00CC01B2"/>
    <w:rsid w:val="00CC0712"/>
    <w:rsid w:val="00CC0B89"/>
    <w:rsid w:val="00CC1E3F"/>
    <w:rsid w:val="00CC1E79"/>
    <w:rsid w:val="00CC204E"/>
    <w:rsid w:val="00CC2543"/>
    <w:rsid w:val="00CC2658"/>
    <w:rsid w:val="00CC2947"/>
    <w:rsid w:val="00CC2EE4"/>
    <w:rsid w:val="00CC31E8"/>
    <w:rsid w:val="00CC3E5C"/>
    <w:rsid w:val="00CC3EB1"/>
    <w:rsid w:val="00CC4430"/>
    <w:rsid w:val="00CC4894"/>
    <w:rsid w:val="00CC4C26"/>
    <w:rsid w:val="00CC4EE3"/>
    <w:rsid w:val="00CC4F12"/>
    <w:rsid w:val="00CC5362"/>
    <w:rsid w:val="00CC5812"/>
    <w:rsid w:val="00CC69FE"/>
    <w:rsid w:val="00CC6BBA"/>
    <w:rsid w:val="00CC6F04"/>
    <w:rsid w:val="00CC7853"/>
    <w:rsid w:val="00CD0B62"/>
    <w:rsid w:val="00CD14EB"/>
    <w:rsid w:val="00CD1BA2"/>
    <w:rsid w:val="00CD2069"/>
    <w:rsid w:val="00CD23D1"/>
    <w:rsid w:val="00CD2939"/>
    <w:rsid w:val="00CD2D53"/>
    <w:rsid w:val="00CD2E50"/>
    <w:rsid w:val="00CD3070"/>
    <w:rsid w:val="00CD362B"/>
    <w:rsid w:val="00CD3C49"/>
    <w:rsid w:val="00CD409B"/>
    <w:rsid w:val="00CD436F"/>
    <w:rsid w:val="00CD4603"/>
    <w:rsid w:val="00CD4CB9"/>
    <w:rsid w:val="00CD4E3C"/>
    <w:rsid w:val="00CD55BD"/>
    <w:rsid w:val="00CD6272"/>
    <w:rsid w:val="00CD7BDE"/>
    <w:rsid w:val="00CD7ED6"/>
    <w:rsid w:val="00CE0166"/>
    <w:rsid w:val="00CE0DA8"/>
    <w:rsid w:val="00CE0E58"/>
    <w:rsid w:val="00CE1499"/>
    <w:rsid w:val="00CE1598"/>
    <w:rsid w:val="00CE1ED1"/>
    <w:rsid w:val="00CE292A"/>
    <w:rsid w:val="00CE2943"/>
    <w:rsid w:val="00CE2B76"/>
    <w:rsid w:val="00CE2ED7"/>
    <w:rsid w:val="00CE3183"/>
    <w:rsid w:val="00CE4B1D"/>
    <w:rsid w:val="00CE4B68"/>
    <w:rsid w:val="00CE5CCA"/>
    <w:rsid w:val="00CE6C70"/>
    <w:rsid w:val="00CE6DBF"/>
    <w:rsid w:val="00CE75F6"/>
    <w:rsid w:val="00CE7A51"/>
    <w:rsid w:val="00CE7C54"/>
    <w:rsid w:val="00CE7FB2"/>
    <w:rsid w:val="00CF0129"/>
    <w:rsid w:val="00CF03C4"/>
    <w:rsid w:val="00CF0F54"/>
    <w:rsid w:val="00CF13CF"/>
    <w:rsid w:val="00CF164E"/>
    <w:rsid w:val="00CF16D8"/>
    <w:rsid w:val="00CF17F6"/>
    <w:rsid w:val="00CF1B13"/>
    <w:rsid w:val="00CF1E71"/>
    <w:rsid w:val="00CF2954"/>
    <w:rsid w:val="00CF3F86"/>
    <w:rsid w:val="00CF40B5"/>
    <w:rsid w:val="00CF4A76"/>
    <w:rsid w:val="00CF4B76"/>
    <w:rsid w:val="00CF52AE"/>
    <w:rsid w:val="00CF54AC"/>
    <w:rsid w:val="00CF55EA"/>
    <w:rsid w:val="00CF56EC"/>
    <w:rsid w:val="00CF5F21"/>
    <w:rsid w:val="00CF60A5"/>
    <w:rsid w:val="00CF6364"/>
    <w:rsid w:val="00CF63A8"/>
    <w:rsid w:val="00CF68AC"/>
    <w:rsid w:val="00CF71E4"/>
    <w:rsid w:val="00CF7808"/>
    <w:rsid w:val="00CF7E27"/>
    <w:rsid w:val="00D01263"/>
    <w:rsid w:val="00D01591"/>
    <w:rsid w:val="00D0159B"/>
    <w:rsid w:val="00D01901"/>
    <w:rsid w:val="00D0295A"/>
    <w:rsid w:val="00D03051"/>
    <w:rsid w:val="00D0376B"/>
    <w:rsid w:val="00D037E5"/>
    <w:rsid w:val="00D03D35"/>
    <w:rsid w:val="00D03F7C"/>
    <w:rsid w:val="00D04242"/>
    <w:rsid w:val="00D04D42"/>
    <w:rsid w:val="00D04DF1"/>
    <w:rsid w:val="00D04EF2"/>
    <w:rsid w:val="00D06125"/>
    <w:rsid w:val="00D06203"/>
    <w:rsid w:val="00D064BC"/>
    <w:rsid w:val="00D07871"/>
    <w:rsid w:val="00D07FA2"/>
    <w:rsid w:val="00D1049A"/>
    <w:rsid w:val="00D113AF"/>
    <w:rsid w:val="00D1205B"/>
    <w:rsid w:val="00D13C20"/>
    <w:rsid w:val="00D13F58"/>
    <w:rsid w:val="00D140FD"/>
    <w:rsid w:val="00D142B3"/>
    <w:rsid w:val="00D14576"/>
    <w:rsid w:val="00D14BB5"/>
    <w:rsid w:val="00D14F2D"/>
    <w:rsid w:val="00D15443"/>
    <w:rsid w:val="00D15537"/>
    <w:rsid w:val="00D15699"/>
    <w:rsid w:val="00D158A7"/>
    <w:rsid w:val="00D15BE7"/>
    <w:rsid w:val="00D15C58"/>
    <w:rsid w:val="00D160AD"/>
    <w:rsid w:val="00D171B0"/>
    <w:rsid w:val="00D17457"/>
    <w:rsid w:val="00D17665"/>
    <w:rsid w:val="00D176C2"/>
    <w:rsid w:val="00D17B78"/>
    <w:rsid w:val="00D20727"/>
    <w:rsid w:val="00D214AE"/>
    <w:rsid w:val="00D21543"/>
    <w:rsid w:val="00D21766"/>
    <w:rsid w:val="00D22088"/>
    <w:rsid w:val="00D222BC"/>
    <w:rsid w:val="00D22E21"/>
    <w:rsid w:val="00D23515"/>
    <w:rsid w:val="00D23DDC"/>
    <w:rsid w:val="00D24036"/>
    <w:rsid w:val="00D248A2"/>
    <w:rsid w:val="00D24D38"/>
    <w:rsid w:val="00D25617"/>
    <w:rsid w:val="00D25643"/>
    <w:rsid w:val="00D25897"/>
    <w:rsid w:val="00D25E1C"/>
    <w:rsid w:val="00D266D2"/>
    <w:rsid w:val="00D269CD"/>
    <w:rsid w:val="00D27059"/>
    <w:rsid w:val="00D2752F"/>
    <w:rsid w:val="00D2756D"/>
    <w:rsid w:val="00D2783B"/>
    <w:rsid w:val="00D30097"/>
    <w:rsid w:val="00D302E9"/>
    <w:rsid w:val="00D3033E"/>
    <w:rsid w:val="00D30AFD"/>
    <w:rsid w:val="00D30DC5"/>
    <w:rsid w:val="00D30F28"/>
    <w:rsid w:val="00D313FF"/>
    <w:rsid w:val="00D32583"/>
    <w:rsid w:val="00D3263E"/>
    <w:rsid w:val="00D329C5"/>
    <w:rsid w:val="00D32F6D"/>
    <w:rsid w:val="00D32FE9"/>
    <w:rsid w:val="00D33A3D"/>
    <w:rsid w:val="00D33B46"/>
    <w:rsid w:val="00D3407E"/>
    <w:rsid w:val="00D34419"/>
    <w:rsid w:val="00D34A01"/>
    <w:rsid w:val="00D34C1E"/>
    <w:rsid w:val="00D34F83"/>
    <w:rsid w:val="00D35FB9"/>
    <w:rsid w:val="00D36889"/>
    <w:rsid w:val="00D36EB1"/>
    <w:rsid w:val="00D40051"/>
    <w:rsid w:val="00D40546"/>
    <w:rsid w:val="00D40C5A"/>
    <w:rsid w:val="00D40E6C"/>
    <w:rsid w:val="00D4123F"/>
    <w:rsid w:val="00D4149B"/>
    <w:rsid w:val="00D415F5"/>
    <w:rsid w:val="00D41CE0"/>
    <w:rsid w:val="00D4245F"/>
    <w:rsid w:val="00D4246B"/>
    <w:rsid w:val="00D42743"/>
    <w:rsid w:val="00D427B0"/>
    <w:rsid w:val="00D427DB"/>
    <w:rsid w:val="00D42805"/>
    <w:rsid w:val="00D429FC"/>
    <w:rsid w:val="00D4325B"/>
    <w:rsid w:val="00D43E46"/>
    <w:rsid w:val="00D43EF0"/>
    <w:rsid w:val="00D43F8D"/>
    <w:rsid w:val="00D442A6"/>
    <w:rsid w:val="00D4462A"/>
    <w:rsid w:val="00D44F14"/>
    <w:rsid w:val="00D44FC4"/>
    <w:rsid w:val="00D456C7"/>
    <w:rsid w:val="00D458C0"/>
    <w:rsid w:val="00D45C41"/>
    <w:rsid w:val="00D46804"/>
    <w:rsid w:val="00D46846"/>
    <w:rsid w:val="00D47307"/>
    <w:rsid w:val="00D473A9"/>
    <w:rsid w:val="00D4742A"/>
    <w:rsid w:val="00D47D95"/>
    <w:rsid w:val="00D50274"/>
    <w:rsid w:val="00D508A2"/>
    <w:rsid w:val="00D50B60"/>
    <w:rsid w:val="00D50DFD"/>
    <w:rsid w:val="00D515C4"/>
    <w:rsid w:val="00D5178B"/>
    <w:rsid w:val="00D51BF8"/>
    <w:rsid w:val="00D51C2F"/>
    <w:rsid w:val="00D52127"/>
    <w:rsid w:val="00D52C42"/>
    <w:rsid w:val="00D549F3"/>
    <w:rsid w:val="00D55A1F"/>
    <w:rsid w:val="00D55ABD"/>
    <w:rsid w:val="00D55BEE"/>
    <w:rsid w:val="00D563E8"/>
    <w:rsid w:val="00D56CDD"/>
    <w:rsid w:val="00D57D32"/>
    <w:rsid w:val="00D600B6"/>
    <w:rsid w:val="00D603F1"/>
    <w:rsid w:val="00D61149"/>
    <w:rsid w:val="00D61786"/>
    <w:rsid w:val="00D61D8A"/>
    <w:rsid w:val="00D6234D"/>
    <w:rsid w:val="00D631CF"/>
    <w:rsid w:val="00D6320C"/>
    <w:rsid w:val="00D6453E"/>
    <w:rsid w:val="00D64B25"/>
    <w:rsid w:val="00D654CD"/>
    <w:rsid w:val="00D65720"/>
    <w:rsid w:val="00D65936"/>
    <w:rsid w:val="00D65AE5"/>
    <w:rsid w:val="00D65EAB"/>
    <w:rsid w:val="00D66CD7"/>
    <w:rsid w:val="00D66DD7"/>
    <w:rsid w:val="00D66F6B"/>
    <w:rsid w:val="00D6761A"/>
    <w:rsid w:val="00D67682"/>
    <w:rsid w:val="00D6786E"/>
    <w:rsid w:val="00D67AE3"/>
    <w:rsid w:val="00D67C6D"/>
    <w:rsid w:val="00D706B1"/>
    <w:rsid w:val="00D70950"/>
    <w:rsid w:val="00D70DCF"/>
    <w:rsid w:val="00D70E35"/>
    <w:rsid w:val="00D7127D"/>
    <w:rsid w:val="00D71487"/>
    <w:rsid w:val="00D71735"/>
    <w:rsid w:val="00D71B6B"/>
    <w:rsid w:val="00D72635"/>
    <w:rsid w:val="00D726C9"/>
    <w:rsid w:val="00D73094"/>
    <w:rsid w:val="00D73488"/>
    <w:rsid w:val="00D7362D"/>
    <w:rsid w:val="00D73FCC"/>
    <w:rsid w:val="00D74DA2"/>
    <w:rsid w:val="00D74F71"/>
    <w:rsid w:val="00D75CC3"/>
    <w:rsid w:val="00D76750"/>
    <w:rsid w:val="00D76BE5"/>
    <w:rsid w:val="00D76CB3"/>
    <w:rsid w:val="00D76D44"/>
    <w:rsid w:val="00D776DB"/>
    <w:rsid w:val="00D7779C"/>
    <w:rsid w:val="00D77BA6"/>
    <w:rsid w:val="00D8036D"/>
    <w:rsid w:val="00D8049B"/>
    <w:rsid w:val="00D80DA5"/>
    <w:rsid w:val="00D81C5E"/>
    <w:rsid w:val="00D81DC5"/>
    <w:rsid w:val="00D81F3A"/>
    <w:rsid w:val="00D8205D"/>
    <w:rsid w:val="00D8240D"/>
    <w:rsid w:val="00D83067"/>
    <w:rsid w:val="00D836CD"/>
    <w:rsid w:val="00D837C1"/>
    <w:rsid w:val="00D83C7F"/>
    <w:rsid w:val="00D8523B"/>
    <w:rsid w:val="00D85887"/>
    <w:rsid w:val="00D86A1B"/>
    <w:rsid w:val="00D87A74"/>
    <w:rsid w:val="00D87CA1"/>
    <w:rsid w:val="00D90127"/>
    <w:rsid w:val="00D90651"/>
    <w:rsid w:val="00D908F6"/>
    <w:rsid w:val="00D913C9"/>
    <w:rsid w:val="00D91964"/>
    <w:rsid w:val="00D92160"/>
    <w:rsid w:val="00D92FCC"/>
    <w:rsid w:val="00D93340"/>
    <w:rsid w:val="00D934F7"/>
    <w:rsid w:val="00D93744"/>
    <w:rsid w:val="00D938E7"/>
    <w:rsid w:val="00D94CAF"/>
    <w:rsid w:val="00D953FA"/>
    <w:rsid w:val="00D95547"/>
    <w:rsid w:val="00D95B0D"/>
    <w:rsid w:val="00D964A2"/>
    <w:rsid w:val="00D96996"/>
    <w:rsid w:val="00D96CB8"/>
    <w:rsid w:val="00D971AA"/>
    <w:rsid w:val="00D9761C"/>
    <w:rsid w:val="00D977F3"/>
    <w:rsid w:val="00DA005D"/>
    <w:rsid w:val="00DA01BD"/>
    <w:rsid w:val="00DA0605"/>
    <w:rsid w:val="00DA07F8"/>
    <w:rsid w:val="00DA0B13"/>
    <w:rsid w:val="00DA0C05"/>
    <w:rsid w:val="00DA1891"/>
    <w:rsid w:val="00DA1EE1"/>
    <w:rsid w:val="00DA2C4B"/>
    <w:rsid w:val="00DA331D"/>
    <w:rsid w:val="00DA3524"/>
    <w:rsid w:val="00DA3D1E"/>
    <w:rsid w:val="00DA4148"/>
    <w:rsid w:val="00DA4AB2"/>
    <w:rsid w:val="00DA4ABF"/>
    <w:rsid w:val="00DA4B5B"/>
    <w:rsid w:val="00DA51F6"/>
    <w:rsid w:val="00DA52A7"/>
    <w:rsid w:val="00DA56A4"/>
    <w:rsid w:val="00DA6578"/>
    <w:rsid w:val="00DA67DB"/>
    <w:rsid w:val="00DA74DB"/>
    <w:rsid w:val="00DA798D"/>
    <w:rsid w:val="00DA7AA9"/>
    <w:rsid w:val="00DA7ECC"/>
    <w:rsid w:val="00DB005D"/>
    <w:rsid w:val="00DB0062"/>
    <w:rsid w:val="00DB02F6"/>
    <w:rsid w:val="00DB04B0"/>
    <w:rsid w:val="00DB11AF"/>
    <w:rsid w:val="00DB1BD4"/>
    <w:rsid w:val="00DB1CCD"/>
    <w:rsid w:val="00DB307D"/>
    <w:rsid w:val="00DB3215"/>
    <w:rsid w:val="00DB368D"/>
    <w:rsid w:val="00DB3C37"/>
    <w:rsid w:val="00DB3C8C"/>
    <w:rsid w:val="00DB40B5"/>
    <w:rsid w:val="00DB45B1"/>
    <w:rsid w:val="00DB4700"/>
    <w:rsid w:val="00DB4929"/>
    <w:rsid w:val="00DB4AAB"/>
    <w:rsid w:val="00DB524A"/>
    <w:rsid w:val="00DB5D52"/>
    <w:rsid w:val="00DB6008"/>
    <w:rsid w:val="00DB676C"/>
    <w:rsid w:val="00DB681E"/>
    <w:rsid w:val="00DB6A13"/>
    <w:rsid w:val="00DB6E4B"/>
    <w:rsid w:val="00DB6EED"/>
    <w:rsid w:val="00DB7400"/>
    <w:rsid w:val="00DB78E0"/>
    <w:rsid w:val="00DB7BCF"/>
    <w:rsid w:val="00DB7DC9"/>
    <w:rsid w:val="00DB7E9B"/>
    <w:rsid w:val="00DC05D0"/>
    <w:rsid w:val="00DC0709"/>
    <w:rsid w:val="00DC1552"/>
    <w:rsid w:val="00DC1AE4"/>
    <w:rsid w:val="00DC1B35"/>
    <w:rsid w:val="00DC211E"/>
    <w:rsid w:val="00DC26FA"/>
    <w:rsid w:val="00DC279F"/>
    <w:rsid w:val="00DC311E"/>
    <w:rsid w:val="00DC315B"/>
    <w:rsid w:val="00DC34A0"/>
    <w:rsid w:val="00DC3636"/>
    <w:rsid w:val="00DC387D"/>
    <w:rsid w:val="00DC38AB"/>
    <w:rsid w:val="00DC398A"/>
    <w:rsid w:val="00DC405A"/>
    <w:rsid w:val="00DC406D"/>
    <w:rsid w:val="00DC4277"/>
    <w:rsid w:val="00DC4527"/>
    <w:rsid w:val="00DC45D0"/>
    <w:rsid w:val="00DC5954"/>
    <w:rsid w:val="00DC59EC"/>
    <w:rsid w:val="00DC69D5"/>
    <w:rsid w:val="00DC6AE5"/>
    <w:rsid w:val="00DC6B24"/>
    <w:rsid w:val="00DC6D86"/>
    <w:rsid w:val="00DC6FBC"/>
    <w:rsid w:val="00DC72FE"/>
    <w:rsid w:val="00DC7568"/>
    <w:rsid w:val="00DC75E0"/>
    <w:rsid w:val="00DC75E9"/>
    <w:rsid w:val="00DC76EF"/>
    <w:rsid w:val="00DD06C0"/>
    <w:rsid w:val="00DD0873"/>
    <w:rsid w:val="00DD0C33"/>
    <w:rsid w:val="00DD19BE"/>
    <w:rsid w:val="00DD1D34"/>
    <w:rsid w:val="00DD20BD"/>
    <w:rsid w:val="00DD2775"/>
    <w:rsid w:val="00DD282E"/>
    <w:rsid w:val="00DD2B74"/>
    <w:rsid w:val="00DD307F"/>
    <w:rsid w:val="00DD333A"/>
    <w:rsid w:val="00DD3965"/>
    <w:rsid w:val="00DD3AA8"/>
    <w:rsid w:val="00DD3B42"/>
    <w:rsid w:val="00DD4430"/>
    <w:rsid w:val="00DD49E6"/>
    <w:rsid w:val="00DD4FF6"/>
    <w:rsid w:val="00DD5B8D"/>
    <w:rsid w:val="00DD7207"/>
    <w:rsid w:val="00DD7484"/>
    <w:rsid w:val="00DD793C"/>
    <w:rsid w:val="00DD794E"/>
    <w:rsid w:val="00DD7A88"/>
    <w:rsid w:val="00DE00FA"/>
    <w:rsid w:val="00DE0120"/>
    <w:rsid w:val="00DE01A2"/>
    <w:rsid w:val="00DE0664"/>
    <w:rsid w:val="00DE08E6"/>
    <w:rsid w:val="00DE0931"/>
    <w:rsid w:val="00DE1200"/>
    <w:rsid w:val="00DE1A61"/>
    <w:rsid w:val="00DE1FBD"/>
    <w:rsid w:val="00DE2029"/>
    <w:rsid w:val="00DE2212"/>
    <w:rsid w:val="00DE22DB"/>
    <w:rsid w:val="00DE2458"/>
    <w:rsid w:val="00DE30D0"/>
    <w:rsid w:val="00DE3800"/>
    <w:rsid w:val="00DE38C2"/>
    <w:rsid w:val="00DE457E"/>
    <w:rsid w:val="00DE49A2"/>
    <w:rsid w:val="00DE4EEE"/>
    <w:rsid w:val="00DE5541"/>
    <w:rsid w:val="00DE5920"/>
    <w:rsid w:val="00DE68DC"/>
    <w:rsid w:val="00DE7262"/>
    <w:rsid w:val="00DE7760"/>
    <w:rsid w:val="00DF0594"/>
    <w:rsid w:val="00DF0C63"/>
    <w:rsid w:val="00DF11FC"/>
    <w:rsid w:val="00DF1F54"/>
    <w:rsid w:val="00DF278C"/>
    <w:rsid w:val="00DF29CD"/>
    <w:rsid w:val="00DF29EF"/>
    <w:rsid w:val="00DF2B13"/>
    <w:rsid w:val="00DF32CB"/>
    <w:rsid w:val="00DF60BA"/>
    <w:rsid w:val="00DF62C5"/>
    <w:rsid w:val="00DF65F1"/>
    <w:rsid w:val="00DF69DB"/>
    <w:rsid w:val="00DF6CB3"/>
    <w:rsid w:val="00E00A1F"/>
    <w:rsid w:val="00E01000"/>
    <w:rsid w:val="00E018C2"/>
    <w:rsid w:val="00E01FF3"/>
    <w:rsid w:val="00E02DCF"/>
    <w:rsid w:val="00E02F34"/>
    <w:rsid w:val="00E03BE2"/>
    <w:rsid w:val="00E041AA"/>
    <w:rsid w:val="00E043F9"/>
    <w:rsid w:val="00E04CFF"/>
    <w:rsid w:val="00E05B00"/>
    <w:rsid w:val="00E05BDA"/>
    <w:rsid w:val="00E05ECC"/>
    <w:rsid w:val="00E061DA"/>
    <w:rsid w:val="00E06771"/>
    <w:rsid w:val="00E067F8"/>
    <w:rsid w:val="00E06BF9"/>
    <w:rsid w:val="00E0770D"/>
    <w:rsid w:val="00E10CE7"/>
    <w:rsid w:val="00E10DAD"/>
    <w:rsid w:val="00E10FB1"/>
    <w:rsid w:val="00E11733"/>
    <w:rsid w:val="00E118F3"/>
    <w:rsid w:val="00E14B6B"/>
    <w:rsid w:val="00E14D06"/>
    <w:rsid w:val="00E15A25"/>
    <w:rsid w:val="00E167E9"/>
    <w:rsid w:val="00E16889"/>
    <w:rsid w:val="00E16983"/>
    <w:rsid w:val="00E16B87"/>
    <w:rsid w:val="00E16EE4"/>
    <w:rsid w:val="00E16F31"/>
    <w:rsid w:val="00E171B2"/>
    <w:rsid w:val="00E175EC"/>
    <w:rsid w:val="00E17A69"/>
    <w:rsid w:val="00E17D8C"/>
    <w:rsid w:val="00E17E5C"/>
    <w:rsid w:val="00E17FFD"/>
    <w:rsid w:val="00E20568"/>
    <w:rsid w:val="00E20D0C"/>
    <w:rsid w:val="00E20F05"/>
    <w:rsid w:val="00E21493"/>
    <w:rsid w:val="00E21504"/>
    <w:rsid w:val="00E21D95"/>
    <w:rsid w:val="00E21F74"/>
    <w:rsid w:val="00E22355"/>
    <w:rsid w:val="00E225B6"/>
    <w:rsid w:val="00E228C9"/>
    <w:rsid w:val="00E22D0E"/>
    <w:rsid w:val="00E238AC"/>
    <w:rsid w:val="00E23C15"/>
    <w:rsid w:val="00E23E65"/>
    <w:rsid w:val="00E23E6C"/>
    <w:rsid w:val="00E2491F"/>
    <w:rsid w:val="00E24FBA"/>
    <w:rsid w:val="00E250D8"/>
    <w:rsid w:val="00E255F2"/>
    <w:rsid w:val="00E267C7"/>
    <w:rsid w:val="00E2696B"/>
    <w:rsid w:val="00E26D60"/>
    <w:rsid w:val="00E26FCD"/>
    <w:rsid w:val="00E27528"/>
    <w:rsid w:val="00E2778D"/>
    <w:rsid w:val="00E2793A"/>
    <w:rsid w:val="00E3037A"/>
    <w:rsid w:val="00E30A8B"/>
    <w:rsid w:val="00E30FC1"/>
    <w:rsid w:val="00E325BF"/>
    <w:rsid w:val="00E3269D"/>
    <w:rsid w:val="00E32BCF"/>
    <w:rsid w:val="00E32CF6"/>
    <w:rsid w:val="00E32ED0"/>
    <w:rsid w:val="00E3326F"/>
    <w:rsid w:val="00E336D3"/>
    <w:rsid w:val="00E33E67"/>
    <w:rsid w:val="00E3407C"/>
    <w:rsid w:val="00E34561"/>
    <w:rsid w:val="00E35630"/>
    <w:rsid w:val="00E358D9"/>
    <w:rsid w:val="00E36705"/>
    <w:rsid w:val="00E36ACC"/>
    <w:rsid w:val="00E36E3B"/>
    <w:rsid w:val="00E371B7"/>
    <w:rsid w:val="00E371D4"/>
    <w:rsid w:val="00E376DD"/>
    <w:rsid w:val="00E37C96"/>
    <w:rsid w:val="00E4026C"/>
    <w:rsid w:val="00E40AF6"/>
    <w:rsid w:val="00E40CB1"/>
    <w:rsid w:val="00E4120E"/>
    <w:rsid w:val="00E4196D"/>
    <w:rsid w:val="00E41A3D"/>
    <w:rsid w:val="00E42C5D"/>
    <w:rsid w:val="00E43167"/>
    <w:rsid w:val="00E4398B"/>
    <w:rsid w:val="00E43B55"/>
    <w:rsid w:val="00E43EC5"/>
    <w:rsid w:val="00E441C2"/>
    <w:rsid w:val="00E44345"/>
    <w:rsid w:val="00E44741"/>
    <w:rsid w:val="00E44A3D"/>
    <w:rsid w:val="00E45DED"/>
    <w:rsid w:val="00E45F66"/>
    <w:rsid w:val="00E4602D"/>
    <w:rsid w:val="00E4685F"/>
    <w:rsid w:val="00E4696B"/>
    <w:rsid w:val="00E479A7"/>
    <w:rsid w:val="00E502F9"/>
    <w:rsid w:val="00E50344"/>
    <w:rsid w:val="00E50674"/>
    <w:rsid w:val="00E50888"/>
    <w:rsid w:val="00E50BEC"/>
    <w:rsid w:val="00E51F45"/>
    <w:rsid w:val="00E52B7D"/>
    <w:rsid w:val="00E536C4"/>
    <w:rsid w:val="00E543B9"/>
    <w:rsid w:val="00E55488"/>
    <w:rsid w:val="00E55A71"/>
    <w:rsid w:val="00E55B46"/>
    <w:rsid w:val="00E561D5"/>
    <w:rsid w:val="00E56685"/>
    <w:rsid w:val="00E56745"/>
    <w:rsid w:val="00E56B89"/>
    <w:rsid w:val="00E56FB9"/>
    <w:rsid w:val="00E5790E"/>
    <w:rsid w:val="00E60FE8"/>
    <w:rsid w:val="00E61036"/>
    <w:rsid w:val="00E61687"/>
    <w:rsid w:val="00E618EE"/>
    <w:rsid w:val="00E61917"/>
    <w:rsid w:val="00E61CAD"/>
    <w:rsid w:val="00E61FAE"/>
    <w:rsid w:val="00E62341"/>
    <w:rsid w:val="00E6237F"/>
    <w:rsid w:val="00E62587"/>
    <w:rsid w:val="00E627CD"/>
    <w:rsid w:val="00E6289A"/>
    <w:rsid w:val="00E62A22"/>
    <w:rsid w:val="00E62B44"/>
    <w:rsid w:val="00E62D71"/>
    <w:rsid w:val="00E636D6"/>
    <w:rsid w:val="00E64593"/>
    <w:rsid w:val="00E64AAD"/>
    <w:rsid w:val="00E64C2E"/>
    <w:rsid w:val="00E64DD6"/>
    <w:rsid w:val="00E65806"/>
    <w:rsid w:val="00E65C6A"/>
    <w:rsid w:val="00E664F8"/>
    <w:rsid w:val="00E66970"/>
    <w:rsid w:val="00E671CA"/>
    <w:rsid w:val="00E672C8"/>
    <w:rsid w:val="00E67371"/>
    <w:rsid w:val="00E6749F"/>
    <w:rsid w:val="00E67B3E"/>
    <w:rsid w:val="00E67EFB"/>
    <w:rsid w:val="00E67F62"/>
    <w:rsid w:val="00E70013"/>
    <w:rsid w:val="00E707F3"/>
    <w:rsid w:val="00E71460"/>
    <w:rsid w:val="00E71720"/>
    <w:rsid w:val="00E717DE"/>
    <w:rsid w:val="00E71C75"/>
    <w:rsid w:val="00E71E32"/>
    <w:rsid w:val="00E7218C"/>
    <w:rsid w:val="00E73974"/>
    <w:rsid w:val="00E73CB4"/>
    <w:rsid w:val="00E73D55"/>
    <w:rsid w:val="00E7403D"/>
    <w:rsid w:val="00E7473D"/>
    <w:rsid w:val="00E7562C"/>
    <w:rsid w:val="00E75737"/>
    <w:rsid w:val="00E75DE7"/>
    <w:rsid w:val="00E76A90"/>
    <w:rsid w:val="00E772E4"/>
    <w:rsid w:val="00E77AE3"/>
    <w:rsid w:val="00E77B2E"/>
    <w:rsid w:val="00E8059D"/>
    <w:rsid w:val="00E806FD"/>
    <w:rsid w:val="00E808F2"/>
    <w:rsid w:val="00E81C0E"/>
    <w:rsid w:val="00E8237A"/>
    <w:rsid w:val="00E82448"/>
    <w:rsid w:val="00E824D1"/>
    <w:rsid w:val="00E82B94"/>
    <w:rsid w:val="00E82C13"/>
    <w:rsid w:val="00E836FB"/>
    <w:rsid w:val="00E83CFB"/>
    <w:rsid w:val="00E83F4F"/>
    <w:rsid w:val="00E841A2"/>
    <w:rsid w:val="00E841D0"/>
    <w:rsid w:val="00E85067"/>
    <w:rsid w:val="00E850E5"/>
    <w:rsid w:val="00E8593D"/>
    <w:rsid w:val="00E8650E"/>
    <w:rsid w:val="00E86D8E"/>
    <w:rsid w:val="00E86EA9"/>
    <w:rsid w:val="00E86FE2"/>
    <w:rsid w:val="00E877BB"/>
    <w:rsid w:val="00E9014F"/>
    <w:rsid w:val="00E9147D"/>
    <w:rsid w:val="00E91878"/>
    <w:rsid w:val="00E92414"/>
    <w:rsid w:val="00E925E2"/>
    <w:rsid w:val="00E92BE8"/>
    <w:rsid w:val="00E92F62"/>
    <w:rsid w:val="00E93145"/>
    <w:rsid w:val="00E9378D"/>
    <w:rsid w:val="00E93836"/>
    <w:rsid w:val="00E941D5"/>
    <w:rsid w:val="00E9421D"/>
    <w:rsid w:val="00E944DA"/>
    <w:rsid w:val="00E94BDE"/>
    <w:rsid w:val="00E94E92"/>
    <w:rsid w:val="00E95726"/>
    <w:rsid w:val="00E95753"/>
    <w:rsid w:val="00E9591E"/>
    <w:rsid w:val="00E96130"/>
    <w:rsid w:val="00E968AB"/>
    <w:rsid w:val="00E9707F"/>
    <w:rsid w:val="00E978AE"/>
    <w:rsid w:val="00EA0103"/>
    <w:rsid w:val="00EA03DB"/>
    <w:rsid w:val="00EA0788"/>
    <w:rsid w:val="00EA10C1"/>
    <w:rsid w:val="00EA19DD"/>
    <w:rsid w:val="00EA1A74"/>
    <w:rsid w:val="00EA1AE7"/>
    <w:rsid w:val="00EA1DA7"/>
    <w:rsid w:val="00EA28EE"/>
    <w:rsid w:val="00EA2A5C"/>
    <w:rsid w:val="00EA2F9B"/>
    <w:rsid w:val="00EA3545"/>
    <w:rsid w:val="00EA470D"/>
    <w:rsid w:val="00EA4B67"/>
    <w:rsid w:val="00EA508A"/>
    <w:rsid w:val="00EA58C0"/>
    <w:rsid w:val="00EA59E7"/>
    <w:rsid w:val="00EA5CAF"/>
    <w:rsid w:val="00EA5E25"/>
    <w:rsid w:val="00EA6098"/>
    <w:rsid w:val="00EA6A71"/>
    <w:rsid w:val="00EA6B5A"/>
    <w:rsid w:val="00EA75A8"/>
    <w:rsid w:val="00EB003A"/>
    <w:rsid w:val="00EB0E70"/>
    <w:rsid w:val="00EB1357"/>
    <w:rsid w:val="00EB153E"/>
    <w:rsid w:val="00EB16DE"/>
    <w:rsid w:val="00EB21A5"/>
    <w:rsid w:val="00EB297F"/>
    <w:rsid w:val="00EB2D3E"/>
    <w:rsid w:val="00EB2F9B"/>
    <w:rsid w:val="00EB32BF"/>
    <w:rsid w:val="00EB369E"/>
    <w:rsid w:val="00EB38F0"/>
    <w:rsid w:val="00EB3C31"/>
    <w:rsid w:val="00EB405F"/>
    <w:rsid w:val="00EB467F"/>
    <w:rsid w:val="00EB4F45"/>
    <w:rsid w:val="00EB5449"/>
    <w:rsid w:val="00EB5561"/>
    <w:rsid w:val="00EB587E"/>
    <w:rsid w:val="00EB5D3D"/>
    <w:rsid w:val="00EB5DBC"/>
    <w:rsid w:val="00EB6E1F"/>
    <w:rsid w:val="00EB71C7"/>
    <w:rsid w:val="00EB7AB9"/>
    <w:rsid w:val="00EC0189"/>
    <w:rsid w:val="00EC0260"/>
    <w:rsid w:val="00EC08F9"/>
    <w:rsid w:val="00EC27D6"/>
    <w:rsid w:val="00EC2D17"/>
    <w:rsid w:val="00EC31A8"/>
    <w:rsid w:val="00EC3D35"/>
    <w:rsid w:val="00EC4117"/>
    <w:rsid w:val="00EC4DA0"/>
    <w:rsid w:val="00EC4EB2"/>
    <w:rsid w:val="00EC4F5B"/>
    <w:rsid w:val="00EC5219"/>
    <w:rsid w:val="00EC55B3"/>
    <w:rsid w:val="00EC560B"/>
    <w:rsid w:val="00EC5624"/>
    <w:rsid w:val="00EC5871"/>
    <w:rsid w:val="00EC5B41"/>
    <w:rsid w:val="00EC5E85"/>
    <w:rsid w:val="00EC622A"/>
    <w:rsid w:val="00EC6301"/>
    <w:rsid w:val="00EC6572"/>
    <w:rsid w:val="00EC77C0"/>
    <w:rsid w:val="00ED0121"/>
    <w:rsid w:val="00ED04B2"/>
    <w:rsid w:val="00ED0621"/>
    <w:rsid w:val="00ED0773"/>
    <w:rsid w:val="00ED0F52"/>
    <w:rsid w:val="00ED10A8"/>
    <w:rsid w:val="00ED1265"/>
    <w:rsid w:val="00ED13A3"/>
    <w:rsid w:val="00ED15CE"/>
    <w:rsid w:val="00ED179E"/>
    <w:rsid w:val="00ED1A11"/>
    <w:rsid w:val="00ED2007"/>
    <w:rsid w:val="00ED2187"/>
    <w:rsid w:val="00ED2C6C"/>
    <w:rsid w:val="00ED31A7"/>
    <w:rsid w:val="00ED403F"/>
    <w:rsid w:val="00ED45C1"/>
    <w:rsid w:val="00ED4FE2"/>
    <w:rsid w:val="00ED545C"/>
    <w:rsid w:val="00ED5F6D"/>
    <w:rsid w:val="00ED601B"/>
    <w:rsid w:val="00ED6139"/>
    <w:rsid w:val="00ED6B5D"/>
    <w:rsid w:val="00ED76C1"/>
    <w:rsid w:val="00EE0461"/>
    <w:rsid w:val="00EE0E6E"/>
    <w:rsid w:val="00EE10D4"/>
    <w:rsid w:val="00EE131B"/>
    <w:rsid w:val="00EE18C4"/>
    <w:rsid w:val="00EE1A83"/>
    <w:rsid w:val="00EE1BB3"/>
    <w:rsid w:val="00EE206C"/>
    <w:rsid w:val="00EE22FD"/>
    <w:rsid w:val="00EE264E"/>
    <w:rsid w:val="00EE3654"/>
    <w:rsid w:val="00EE3682"/>
    <w:rsid w:val="00EE3B0B"/>
    <w:rsid w:val="00EE4201"/>
    <w:rsid w:val="00EE461D"/>
    <w:rsid w:val="00EE4A62"/>
    <w:rsid w:val="00EE4C04"/>
    <w:rsid w:val="00EE4F6B"/>
    <w:rsid w:val="00EE53CB"/>
    <w:rsid w:val="00EE54CF"/>
    <w:rsid w:val="00EE5A46"/>
    <w:rsid w:val="00EE5D78"/>
    <w:rsid w:val="00EE5ED9"/>
    <w:rsid w:val="00EE613D"/>
    <w:rsid w:val="00EE646D"/>
    <w:rsid w:val="00EE71E4"/>
    <w:rsid w:val="00EE75A3"/>
    <w:rsid w:val="00EE7BE0"/>
    <w:rsid w:val="00EF0598"/>
    <w:rsid w:val="00EF14C6"/>
    <w:rsid w:val="00EF243D"/>
    <w:rsid w:val="00EF373F"/>
    <w:rsid w:val="00EF3AF0"/>
    <w:rsid w:val="00EF4128"/>
    <w:rsid w:val="00EF48A8"/>
    <w:rsid w:val="00EF48E4"/>
    <w:rsid w:val="00EF4B34"/>
    <w:rsid w:val="00EF5397"/>
    <w:rsid w:val="00EF572A"/>
    <w:rsid w:val="00EF5AE2"/>
    <w:rsid w:val="00EF6118"/>
    <w:rsid w:val="00EF686D"/>
    <w:rsid w:val="00EF6A8A"/>
    <w:rsid w:val="00EF6BDD"/>
    <w:rsid w:val="00EF6C1B"/>
    <w:rsid w:val="00EF71B7"/>
    <w:rsid w:val="00EF7635"/>
    <w:rsid w:val="00F0007F"/>
    <w:rsid w:val="00F001C0"/>
    <w:rsid w:val="00F001D0"/>
    <w:rsid w:val="00F00282"/>
    <w:rsid w:val="00F00592"/>
    <w:rsid w:val="00F0082B"/>
    <w:rsid w:val="00F00AB1"/>
    <w:rsid w:val="00F01513"/>
    <w:rsid w:val="00F015F9"/>
    <w:rsid w:val="00F016DB"/>
    <w:rsid w:val="00F01F39"/>
    <w:rsid w:val="00F0208F"/>
    <w:rsid w:val="00F0245D"/>
    <w:rsid w:val="00F028A7"/>
    <w:rsid w:val="00F028A8"/>
    <w:rsid w:val="00F0326A"/>
    <w:rsid w:val="00F0445B"/>
    <w:rsid w:val="00F04A64"/>
    <w:rsid w:val="00F04B12"/>
    <w:rsid w:val="00F04C86"/>
    <w:rsid w:val="00F05D00"/>
    <w:rsid w:val="00F0635E"/>
    <w:rsid w:val="00F06783"/>
    <w:rsid w:val="00F06888"/>
    <w:rsid w:val="00F06BBF"/>
    <w:rsid w:val="00F07529"/>
    <w:rsid w:val="00F1012B"/>
    <w:rsid w:val="00F104A0"/>
    <w:rsid w:val="00F10ECC"/>
    <w:rsid w:val="00F1173B"/>
    <w:rsid w:val="00F11AE6"/>
    <w:rsid w:val="00F11BE3"/>
    <w:rsid w:val="00F11F00"/>
    <w:rsid w:val="00F12255"/>
    <w:rsid w:val="00F123CE"/>
    <w:rsid w:val="00F1278A"/>
    <w:rsid w:val="00F133E4"/>
    <w:rsid w:val="00F136BC"/>
    <w:rsid w:val="00F13F4E"/>
    <w:rsid w:val="00F145B0"/>
    <w:rsid w:val="00F14EFB"/>
    <w:rsid w:val="00F150AB"/>
    <w:rsid w:val="00F16140"/>
    <w:rsid w:val="00F162CC"/>
    <w:rsid w:val="00F16675"/>
    <w:rsid w:val="00F1678B"/>
    <w:rsid w:val="00F16E60"/>
    <w:rsid w:val="00F16F71"/>
    <w:rsid w:val="00F174B8"/>
    <w:rsid w:val="00F1767C"/>
    <w:rsid w:val="00F17DB2"/>
    <w:rsid w:val="00F17E89"/>
    <w:rsid w:val="00F206C4"/>
    <w:rsid w:val="00F20913"/>
    <w:rsid w:val="00F20933"/>
    <w:rsid w:val="00F20AED"/>
    <w:rsid w:val="00F20BA1"/>
    <w:rsid w:val="00F20ED4"/>
    <w:rsid w:val="00F21522"/>
    <w:rsid w:val="00F2181C"/>
    <w:rsid w:val="00F223AB"/>
    <w:rsid w:val="00F2262C"/>
    <w:rsid w:val="00F227AF"/>
    <w:rsid w:val="00F233A5"/>
    <w:rsid w:val="00F2369E"/>
    <w:rsid w:val="00F23730"/>
    <w:rsid w:val="00F23834"/>
    <w:rsid w:val="00F23C03"/>
    <w:rsid w:val="00F25A64"/>
    <w:rsid w:val="00F25B60"/>
    <w:rsid w:val="00F25FAA"/>
    <w:rsid w:val="00F262C8"/>
    <w:rsid w:val="00F26D9D"/>
    <w:rsid w:val="00F26DF0"/>
    <w:rsid w:val="00F26E44"/>
    <w:rsid w:val="00F27014"/>
    <w:rsid w:val="00F301AE"/>
    <w:rsid w:val="00F308C2"/>
    <w:rsid w:val="00F30AC3"/>
    <w:rsid w:val="00F30ED5"/>
    <w:rsid w:val="00F313BB"/>
    <w:rsid w:val="00F314CB"/>
    <w:rsid w:val="00F3198D"/>
    <w:rsid w:val="00F31C91"/>
    <w:rsid w:val="00F31FE7"/>
    <w:rsid w:val="00F322BF"/>
    <w:rsid w:val="00F322F9"/>
    <w:rsid w:val="00F328E9"/>
    <w:rsid w:val="00F32CBD"/>
    <w:rsid w:val="00F32F9B"/>
    <w:rsid w:val="00F336C4"/>
    <w:rsid w:val="00F33872"/>
    <w:rsid w:val="00F342EC"/>
    <w:rsid w:val="00F346D1"/>
    <w:rsid w:val="00F34800"/>
    <w:rsid w:val="00F34F97"/>
    <w:rsid w:val="00F35199"/>
    <w:rsid w:val="00F357E7"/>
    <w:rsid w:val="00F35BFC"/>
    <w:rsid w:val="00F35DF0"/>
    <w:rsid w:val="00F361FA"/>
    <w:rsid w:val="00F37235"/>
    <w:rsid w:val="00F3738E"/>
    <w:rsid w:val="00F37DE1"/>
    <w:rsid w:val="00F4099C"/>
    <w:rsid w:val="00F40DD6"/>
    <w:rsid w:val="00F41A58"/>
    <w:rsid w:val="00F42256"/>
    <w:rsid w:val="00F42FA1"/>
    <w:rsid w:val="00F4300A"/>
    <w:rsid w:val="00F4319C"/>
    <w:rsid w:val="00F43688"/>
    <w:rsid w:val="00F44323"/>
    <w:rsid w:val="00F445A5"/>
    <w:rsid w:val="00F4472F"/>
    <w:rsid w:val="00F4493B"/>
    <w:rsid w:val="00F44ACE"/>
    <w:rsid w:val="00F44B6B"/>
    <w:rsid w:val="00F4569E"/>
    <w:rsid w:val="00F45EA1"/>
    <w:rsid w:val="00F4665B"/>
    <w:rsid w:val="00F471B2"/>
    <w:rsid w:val="00F478AE"/>
    <w:rsid w:val="00F47B48"/>
    <w:rsid w:val="00F5041F"/>
    <w:rsid w:val="00F50572"/>
    <w:rsid w:val="00F50654"/>
    <w:rsid w:val="00F5073C"/>
    <w:rsid w:val="00F51621"/>
    <w:rsid w:val="00F51B68"/>
    <w:rsid w:val="00F51B77"/>
    <w:rsid w:val="00F51CBE"/>
    <w:rsid w:val="00F51E8E"/>
    <w:rsid w:val="00F52506"/>
    <w:rsid w:val="00F52649"/>
    <w:rsid w:val="00F528E7"/>
    <w:rsid w:val="00F52A25"/>
    <w:rsid w:val="00F536F0"/>
    <w:rsid w:val="00F53DBE"/>
    <w:rsid w:val="00F5438B"/>
    <w:rsid w:val="00F545B9"/>
    <w:rsid w:val="00F5460F"/>
    <w:rsid w:val="00F54CB0"/>
    <w:rsid w:val="00F54E85"/>
    <w:rsid w:val="00F55ABA"/>
    <w:rsid w:val="00F55C4C"/>
    <w:rsid w:val="00F563B5"/>
    <w:rsid w:val="00F567AC"/>
    <w:rsid w:val="00F56BDD"/>
    <w:rsid w:val="00F57096"/>
    <w:rsid w:val="00F571E9"/>
    <w:rsid w:val="00F57E38"/>
    <w:rsid w:val="00F6056C"/>
    <w:rsid w:val="00F6168C"/>
    <w:rsid w:val="00F61ABA"/>
    <w:rsid w:val="00F61E69"/>
    <w:rsid w:val="00F6206E"/>
    <w:rsid w:val="00F62071"/>
    <w:rsid w:val="00F620BA"/>
    <w:rsid w:val="00F6210B"/>
    <w:rsid w:val="00F62543"/>
    <w:rsid w:val="00F626D8"/>
    <w:rsid w:val="00F62872"/>
    <w:rsid w:val="00F62B72"/>
    <w:rsid w:val="00F6305A"/>
    <w:rsid w:val="00F63102"/>
    <w:rsid w:val="00F6340F"/>
    <w:rsid w:val="00F64F1C"/>
    <w:rsid w:val="00F65E11"/>
    <w:rsid w:val="00F661D8"/>
    <w:rsid w:val="00F66430"/>
    <w:rsid w:val="00F66AAF"/>
    <w:rsid w:val="00F66ADD"/>
    <w:rsid w:val="00F67734"/>
    <w:rsid w:val="00F7006D"/>
    <w:rsid w:val="00F7020C"/>
    <w:rsid w:val="00F706F9"/>
    <w:rsid w:val="00F70880"/>
    <w:rsid w:val="00F70D7F"/>
    <w:rsid w:val="00F71169"/>
    <w:rsid w:val="00F7136D"/>
    <w:rsid w:val="00F71512"/>
    <w:rsid w:val="00F71720"/>
    <w:rsid w:val="00F71BE6"/>
    <w:rsid w:val="00F71C4A"/>
    <w:rsid w:val="00F72B6C"/>
    <w:rsid w:val="00F72C26"/>
    <w:rsid w:val="00F7393E"/>
    <w:rsid w:val="00F73CFB"/>
    <w:rsid w:val="00F7428C"/>
    <w:rsid w:val="00F747FA"/>
    <w:rsid w:val="00F74847"/>
    <w:rsid w:val="00F75006"/>
    <w:rsid w:val="00F75DD4"/>
    <w:rsid w:val="00F7642C"/>
    <w:rsid w:val="00F76E82"/>
    <w:rsid w:val="00F76EDD"/>
    <w:rsid w:val="00F80516"/>
    <w:rsid w:val="00F80E82"/>
    <w:rsid w:val="00F80E9F"/>
    <w:rsid w:val="00F81B83"/>
    <w:rsid w:val="00F81BBE"/>
    <w:rsid w:val="00F82F44"/>
    <w:rsid w:val="00F833C6"/>
    <w:rsid w:val="00F8412E"/>
    <w:rsid w:val="00F84531"/>
    <w:rsid w:val="00F848B0"/>
    <w:rsid w:val="00F85074"/>
    <w:rsid w:val="00F856F1"/>
    <w:rsid w:val="00F85B6E"/>
    <w:rsid w:val="00F85E48"/>
    <w:rsid w:val="00F86AC6"/>
    <w:rsid w:val="00F87882"/>
    <w:rsid w:val="00F87AEB"/>
    <w:rsid w:val="00F87FC0"/>
    <w:rsid w:val="00F906CC"/>
    <w:rsid w:val="00F9088D"/>
    <w:rsid w:val="00F90A3D"/>
    <w:rsid w:val="00F90DD6"/>
    <w:rsid w:val="00F912DF"/>
    <w:rsid w:val="00F9132D"/>
    <w:rsid w:val="00F92CB4"/>
    <w:rsid w:val="00F92F03"/>
    <w:rsid w:val="00F9320A"/>
    <w:rsid w:val="00F93725"/>
    <w:rsid w:val="00F938E0"/>
    <w:rsid w:val="00F94454"/>
    <w:rsid w:val="00F9469D"/>
    <w:rsid w:val="00F94799"/>
    <w:rsid w:val="00F947CE"/>
    <w:rsid w:val="00F94A3B"/>
    <w:rsid w:val="00F94B3B"/>
    <w:rsid w:val="00F94B81"/>
    <w:rsid w:val="00F95750"/>
    <w:rsid w:val="00F96967"/>
    <w:rsid w:val="00F96FB6"/>
    <w:rsid w:val="00F97407"/>
    <w:rsid w:val="00F97412"/>
    <w:rsid w:val="00F976B7"/>
    <w:rsid w:val="00F97A29"/>
    <w:rsid w:val="00FA1710"/>
    <w:rsid w:val="00FA182D"/>
    <w:rsid w:val="00FA1CA5"/>
    <w:rsid w:val="00FA1DC5"/>
    <w:rsid w:val="00FA2C60"/>
    <w:rsid w:val="00FA2D99"/>
    <w:rsid w:val="00FA303D"/>
    <w:rsid w:val="00FA3411"/>
    <w:rsid w:val="00FA3CDE"/>
    <w:rsid w:val="00FA4367"/>
    <w:rsid w:val="00FA472C"/>
    <w:rsid w:val="00FA52BC"/>
    <w:rsid w:val="00FA561B"/>
    <w:rsid w:val="00FA57D4"/>
    <w:rsid w:val="00FA58E5"/>
    <w:rsid w:val="00FA5A29"/>
    <w:rsid w:val="00FA6E14"/>
    <w:rsid w:val="00FA6E9C"/>
    <w:rsid w:val="00FA73AD"/>
    <w:rsid w:val="00FA74AF"/>
    <w:rsid w:val="00FA7605"/>
    <w:rsid w:val="00FA7678"/>
    <w:rsid w:val="00FA790A"/>
    <w:rsid w:val="00FA7DB4"/>
    <w:rsid w:val="00FB0140"/>
    <w:rsid w:val="00FB016D"/>
    <w:rsid w:val="00FB022D"/>
    <w:rsid w:val="00FB0ADF"/>
    <w:rsid w:val="00FB1196"/>
    <w:rsid w:val="00FB14D7"/>
    <w:rsid w:val="00FB19CB"/>
    <w:rsid w:val="00FB1EDA"/>
    <w:rsid w:val="00FB21FC"/>
    <w:rsid w:val="00FB2370"/>
    <w:rsid w:val="00FB2465"/>
    <w:rsid w:val="00FB2A14"/>
    <w:rsid w:val="00FB2AFB"/>
    <w:rsid w:val="00FB2FD6"/>
    <w:rsid w:val="00FB3429"/>
    <w:rsid w:val="00FB3C0F"/>
    <w:rsid w:val="00FB3C75"/>
    <w:rsid w:val="00FB3E04"/>
    <w:rsid w:val="00FB4D4A"/>
    <w:rsid w:val="00FB4FEC"/>
    <w:rsid w:val="00FB52F9"/>
    <w:rsid w:val="00FB54BB"/>
    <w:rsid w:val="00FB5ADC"/>
    <w:rsid w:val="00FB6130"/>
    <w:rsid w:val="00FB6474"/>
    <w:rsid w:val="00FB658E"/>
    <w:rsid w:val="00FB6806"/>
    <w:rsid w:val="00FB6E78"/>
    <w:rsid w:val="00FB7560"/>
    <w:rsid w:val="00FB76D2"/>
    <w:rsid w:val="00FC03B6"/>
    <w:rsid w:val="00FC0AF6"/>
    <w:rsid w:val="00FC0E0E"/>
    <w:rsid w:val="00FC0E8F"/>
    <w:rsid w:val="00FC1272"/>
    <w:rsid w:val="00FC1E7D"/>
    <w:rsid w:val="00FC2351"/>
    <w:rsid w:val="00FC2CF0"/>
    <w:rsid w:val="00FC2DDA"/>
    <w:rsid w:val="00FC3349"/>
    <w:rsid w:val="00FC33AF"/>
    <w:rsid w:val="00FC3F07"/>
    <w:rsid w:val="00FC4196"/>
    <w:rsid w:val="00FC4642"/>
    <w:rsid w:val="00FC4DBA"/>
    <w:rsid w:val="00FC4FCF"/>
    <w:rsid w:val="00FC542C"/>
    <w:rsid w:val="00FC54A0"/>
    <w:rsid w:val="00FC58FE"/>
    <w:rsid w:val="00FC5D91"/>
    <w:rsid w:val="00FC60AE"/>
    <w:rsid w:val="00FC647A"/>
    <w:rsid w:val="00FC650B"/>
    <w:rsid w:val="00FC6612"/>
    <w:rsid w:val="00FC6B5A"/>
    <w:rsid w:val="00FC7410"/>
    <w:rsid w:val="00FC75B1"/>
    <w:rsid w:val="00FC7A3E"/>
    <w:rsid w:val="00FC7E2A"/>
    <w:rsid w:val="00FD00A4"/>
    <w:rsid w:val="00FD0C71"/>
    <w:rsid w:val="00FD0D57"/>
    <w:rsid w:val="00FD0D6C"/>
    <w:rsid w:val="00FD0E9C"/>
    <w:rsid w:val="00FD0EAF"/>
    <w:rsid w:val="00FD12CF"/>
    <w:rsid w:val="00FD19D5"/>
    <w:rsid w:val="00FD1D84"/>
    <w:rsid w:val="00FD287F"/>
    <w:rsid w:val="00FD317C"/>
    <w:rsid w:val="00FD3278"/>
    <w:rsid w:val="00FD33BB"/>
    <w:rsid w:val="00FD3D8D"/>
    <w:rsid w:val="00FD46FF"/>
    <w:rsid w:val="00FD4C8F"/>
    <w:rsid w:val="00FD52D4"/>
    <w:rsid w:val="00FD5C17"/>
    <w:rsid w:val="00FD610F"/>
    <w:rsid w:val="00FD6EB4"/>
    <w:rsid w:val="00FD79AB"/>
    <w:rsid w:val="00FD7D5B"/>
    <w:rsid w:val="00FE0307"/>
    <w:rsid w:val="00FE08FC"/>
    <w:rsid w:val="00FE0D8B"/>
    <w:rsid w:val="00FE0E61"/>
    <w:rsid w:val="00FE1A62"/>
    <w:rsid w:val="00FE1FCA"/>
    <w:rsid w:val="00FE23E2"/>
    <w:rsid w:val="00FE2E7E"/>
    <w:rsid w:val="00FE33A2"/>
    <w:rsid w:val="00FE33E3"/>
    <w:rsid w:val="00FE3423"/>
    <w:rsid w:val="00FE3E04"/>
    <w:rsid w:val="00FE3ED3"/>
    <w:rsid w:val="00FE3F35"/>
    <w:rsid w:val="00FE448F"/>
    <w:rsid w:val="00FE464F"/>
    <w:rsid w:val="00FE486A"/>
    <w:rsid w:val="00FE49B5"/>
    <w:rsid w:val="00FE4DCF"/>
    <w:rsid w:val="00FE53D7"/>
    <w:rsid w:val="00FE5483"/>
    <w:rsid w:val="00FE5782"/>
    <w:rsid w:val="00FE5CEB"/>
    <w:rsid w:val="00FE5F90"/>
    <w:rsid w:val="00FE61C3"/>
    <w:rsid w:val="00FE7646"/>
    <w:rsid w:val="00FE77C2"/>
    <w:rsid w:val="00FF0884"/>
    <w:rsid w:val="00FF19D8"/>
    <w:rsid w:val="00FF208B"/>
    <w:rsid w:val="00FF230F"/>
    <w:rsid w:val="00FF2A3D"/>
    <w:rsid w:val="00FF2E8B"/>
    <w:rsid w:val="00FF3BD3"/>
    <w:rsid w:val="00FF4719"/>
    <w:rsid w:val="00FF4BE6"/>
    <w:rsid w:val="00FF4CFE"/>
    <w:rsid w:val="00FF4EC4"/>
    <w:rsid w:val="00FF5941"/>
    <w:rsid w:val="00FF5CBA"/>
    <w:rsid w:val="00FF638D"/>
    <w:rsid w:val="00FF780C"/>
    <w:rsid w:val="00FF7BC7"/>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0DF995"/>
  <w15:docId w15:val="{CE121EFF-B44F-40BA-BB62-75E459B231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1447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9841C7"/>
    <w:pPr>
      <w:spacing w:after="0" w:line="240" w:lineRule="auto"/>
      <w:jc w:val="both"/>
    </w:pPr>
    <w:rPr>
      <w:rFonts w:ascii="Times New Roman" w:eastAsia="Times New Roman" w:hAnsi="Times New Roman" w:cs="Times New Roman"/>
      <w:sz w:val="28"/>
      <w:szCs w:val="24"/>
      <w:lang w:val="kk-KZ" w:eastAsia="ru-RU"/>
    </w:rPr>
  </w:style>
  <w:style w:type="character" w:customStyle="1" w:styleId="a4">
    <w:name w:val="Основной текст Знак"/>
    <w:basedOn w:val="a0"/>
    <w:link w:val="a3"/>
    <w:rsid w:val="009841C7"/>
    <w:rPr>
      <w:rFonts w:ascii="Times New Roman" w:eastAsia="Times New Roman" w:hAnsi="Times New Roman" w:cs="Times New Roman"/>
      <w:sz w:val="28"/>
      <w:szCs w:val="24"/>
      <w:lang w:val="kk-KZ" w:eastAsia="ru-RU"/>
    </w:rPr>
  </w:style>
  <w:style w:type="paragraph" w:styleId="a5">
    <w:name w:val="List Paragraph"/>
    <w:basedOn w:val="a"/>
    <w:qFormat/>
    <w:rsid w:val="00935987"/>
    <w:pPr>
      <w:ind w:left="720"/>
      <w:contextualSpacing/>
    </w:pPr>
  </w:style>
  <w:style w:type="character" w:customStyle="1" w:styleId="extended-textshort">
    <w:name w:val="extended-text__short"/>
    <w:basedOn w:val="a0"/>
    <w:rsid w:val="00935987"/>
  </w:style>
  <w:style w:type="table" w:styleId="a6">
    <w:name w:val="Table Grid"/>
    <w:basedOn w:val="a1"/>
    <w:uiPriority w:val="39"/>
    <w:rsid w:val="008D6CA5"/>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iPriority w:val="99"/>
    <w:semiHidden/>
    <w:unhideWhenUsed/>
    <w:rsid w:val="0082368D"/>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82368D"/>
    <w:rPr>
      <w:rFonts w:ascii="Segoe UI" w:hAnsi="Segoe UI" w:cs="Segoe UI"/>
      <w:sz w:val="18"/>
      <w:szCs w:val="18"/>
    </w:rPr>
  </w:style>
  <w:style w:type="paragraph" w:styleId="a9">
    <w:name w:val="Normal (Web)"/>
    <w:aliases w:val="Обычный (веб) Знак,Обычный (веб) Знак Знак Char Знак,Обычный (веб) Знак Знак Char Char Знак,Обычный (веб) Знак Знак Знак Знак,Обычный (веб) Знак Знак Знак1,Обычный (веб) Знак Знак Char,Обычный (веб) Знак Знак Char Char,Обычный (Web),Знак4"/>
    <w:basedOn w:val="a"/>
    <w:link w:val="1"/>
    <w:uiPriority w:val="99"/>
    <w:unhideWhenUsed/>
    <w:qFormat/>
    <w:rsid w:val="00283A7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
    <w:name w:val="Обычный (веб) Знак1"/>
    <w:aliases w:val="Обычный (веб) Знак Знак,Обычный (веб) Знак Знак Char Знак Знак,Обычный (веб) Знак Знак Char Char Знак Знак,Обычный (веб) Знак Знак Знак Знак Знак,Обычный (веб) Знак Знак Знак1 Знак,Обычный (веб) Знак Знак Char Знак1,Знак4 Знак"/>
    <w:link w:val="a9"/>
    <w:uiPriority w:val="99"/>
    <w:locked/>
    <w:rsid w:val="00283A7E"/>
    <w:rPr>
      <w:rFonts w:ascii="Times New Roman" w:eastAsia="Times New Roman" w:hAnsi="Times New Roman" w:cs="Times New Roman"/>
      <w:sz w:val="24"/>
      <w:szCs w:val="24"/>
      <w:lang w:eastAsia="ru-RU"/>
    </w:rPr>
  </w:style>
  <w:style w:type="character" w:styleId="aa">
    <w:name w:val="Strong"/>
    <w:basedOn w:val="a0"/>
    <w:uiPriority w:val="22"/>
    <w:qFormat/>
    <w:rsid w:val="00382099"/>
    <w:rPr>
      <w:b/>
      <w:bCs/>
    </w:rPr>
  </w:style>
  <w:style w:type="table" w:customStyle="1" w:styleId="-11">
    <w:name w:val="Таблица-сетка 1 светлая1"/>
    <w:basedOn w:val="a1"/>
    <w:uiPriority w:val="46"/>
    <w:rsid w:val="0024152D"/>
    <w:pPr>
      <w:spacing w:after="0" w:line="240" w:lineRule="auto"/>
    </w:pPr>
    <w:rPr>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styleId="HTML">
    <w:name w:val="HTML Preformatted"/>
    <w:basedOn w:val="a"/>
    <w:link w:val="HTML0"/>
    <w:uiPriority w:val="99"/>
    <w:unhideWhenUsed/>
    <w:rsid w:val="00E66970"/>
    <w:pPr>
      <w:spacing w:after="0" w:line="240" w:lineRule="auto"/>
    </w:pPr>
    <w:rPr>
      <w:rFonts w:ascii="Consolas" w:hAnsi="Consolas"/>
      <w:sz w:val="20"/>
      <w:szCs w:val="20"/>
    </w:rPr>
  </w:style>
  <w:style w:type="character" w:customStyle="1" w:styleId="HTML0">
    <w:name w:val="Стандартный HTML Знак"/>
    <w:basedOn w:val="a0"/>
    <w:link w:val="HTML"/>
    <w:uiPriority w:val="99"/>
    <w:rsid w:val="00E66970"/>
    <w:rPr>
      <w:rFonts w:ascii="Consolas" w:hAnsi="Consolas"/>
      <w:sz w:val="20"/>
      <w:szCs w:val="20"/>
    </w:rPr>
  </w:style>
  <w:style w:type="table" w:customStyle="1" w:styleId="-12">
    <w:name w:val="Таблица-сетка 1 светлая2"/>
    <w:basedOn w:val="a1"/>
    <w:next w:val="-13"/>
    <w:uiPriority w:val="46"/>
    <w:rsid w:val="005E4092"/>
    <w:pPr>
      <w:spacing w:after="0" w:line="240" w:lineRule="auto"/>
    </w:pPr>
    <w:rPr>
      <w:rFonts w:eastAsia="Calibri"/>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3">
    <w:name w:val="Таблица-сетка 1 светлая3"/>
    <w:basedOn w:val="a1"/>
    <w:uiPriority w:val="46"/>
    <w:rsid w:val="005E409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ab">
    <w:name w:val="Hyperlink"/>
    <w:basedOn w:val="a0"/>
    <w:uiPriority w:val="99"/>
    <w:unhideWhenUsed/>
    <w:rsid w:val="00E707F3"/>
    <w:rPr>
      <w:color w:val="0563C1" w:themeColor="hyperlink"/>
      <w:u w:val="single"/>
    </w:rPr>
  </w:style>
  <w:style w:type="character" w:styleId="ac">
    <w:name w:val="FollowedHyperlink"/>
    <w:basedOn w:val="a0"/>
    <w:uiPriority w:val="99"/>
    <w:semiHidden/>
    <w:unhideWhenUsed/>
    <w:rsid w:val="00250AA7"/>
    <w:rPr>
      <w:color w:val="954F72" w:themeColor="followedHyperlink"/>
      <w:u w:val="single"/>
    </w:rPr>
  </w:style>
  <w:style w:type="paragraph" w:styleId="ad">
    <w:name w:val="No Spacing"/>
    <w:uiPriority w:val="1"/>
    <w:qFormat/>
    <w:rsid w:val="00985BF6"/>
    <w:pPr>
      <w:spacing w:after="0" w:line="240" w:lineRule="auto"/>
    </w:pPr>
  </w:style>
  <w:style w:type="paragraph" w:styleId="ae">
    <w:name w:val="header"/>
    <w:basedOn w:val="a"/>
    <w:link w:val="af"/>
    <w:uiPriority w:val="99"/>
    <w:unhideWhenUsed/>
    <w:rsid w:val="000F011B"/>
    <w:pPr>
      <w:tabs>
        <w:tab w:val="center" w:pos="4844"/>
        <w:tab w:val="right" w:pos="9689"/>
      </w:tabs>
      <w:spacing w:after="0" w:line="240" w:lineRule="auto"/>
    </w:pPr>
  </w:style>
  <w:style w:type="character" w:customStyle="1" w:styleId="af">
    <w:name w:val="Верхний колонтитул Знак"/>
    <w:basedOn w:val="a0"/>
    <w:link w:val="ae"/>
    <w:uiPriority w:val="99"/>
    <w:rsid w:val="000F011B"/>
  </w:style>
  <w:style w:type="paragraph" w:styleId="af0">
    <w:name w:val="footer"/>
    <w:basedOn w:val="a"/>
    <w:link w:val="af1"/>
    <w:uiPriority w:val="99"/>
    <w:unhideWhenUsed/>
    <w:rsid w:val="000F011B"/>
    <w:pPr>
      <w:tabs>
        <w:tab w:val="center" w:pos="4844"/>
        <w:tab w:val="right" w:pos="9689"/>
      </w:tabs>
      <w:spacing w:after="0" w:line="240" w:lineRule="auto"/>
    </w:pPr>
  </w:style>
  <w:style w:type="character" w:customStyle="1" w:styleId="af1">
    <w:name w:val="Нижний колонтитул Знак"/>
    <w:basedOn w:val="a0"/>
    <w:link w:val="af0"/>
    <w:uiPriority w:val="99"/>
    <w:rsid w:val="000F011B"/>
  </w:style>
  <w:style w:type="character" w:styleId="af2">
    <w:name w:val="Emphasis"/>
    <w:basedOn w:val="a0"/>
    <w:uiPriority w:val="20"/>
    <w:qFormat/>
    <w:rsid w:val="00D0295A"/>
    <w:rPr>
      <w:i/>
      <w:iCs/>
    </w:rPr>
  </w:style>
  <w:style w:type="character" w:customStyle="1" w:styleId="ezkurwreuab5ozgtqnkl">
    <w:name w:val="ezkurwreuab5ozgtqnkl"/>
    <w:basedOn w:val="a0"/>
    <w:rsid w:val="00646648"/>
  </w:style>
  <w:style w:type="table" w:customStyle="1" w:styleId="-111">
    <w:name w:val="Таблица-сетка 1 светлая — акцент 11"/>
    <w:basedOn w:val="a1"/>
    <w:uiPriority w:val="46"/>
    <w:rsid w:val="00ED13A3"/>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TableNormal1">
    <w:name w:val="Table Normal1"/>
    <w:uiPriority w:val="2"/>
    <w:semiHidden/>
    <w:unhideWhenUsed/>
    <w:qFormat/>
    <w:rsid w:val="00CF3F86"/>
    <w:pPr>
      <w:widowControl w:val="0"/>
      <w:autoSpaceDE w:val="0"/>
      <w:autoSpaceDN w:val="0"/>
      <w:spacing w:after="0" w:line="240" w:lineRule="auto"/>
    </w:pPr>
    <w:rPr>
      <w:rFonts w:ascii="Calibri" w:eastAsia="Calibri" w:hAnsi="Calibri" w:cs="Times New Roman"/>
      <w:lang w:val="en-US" w:eastAsia="en-US"/>
    </w:rPr>
    <w:tblPr>
      <w:tblInd w:w="0" w:type="dxa"/>
      <w:tblCellMar>
        <w:top w:w="0" w:type="dxa"/>
        <w:left w:w="0" w:type="dxa"/>
        <w:bottom w:w="0" w:type="dxa"/>
        <w:right w:w="0" w:type="dxa"/>
      </w:tblCellMar>
    </w:tblPr>
  </w:style>
  <w:style w:type="table" w:customStyle="1" w:styleId="-451">
    <w:name w:val="Таблица-сетка 4 — акцент 51"/>
    <w:basedOn w:val="a1"/>
    <w:next w:val="-452"/>
    <w:uiPriority w:val="49"/>
    <w:rsid w:val="00CF3F86"/>
    <w:pPr>
      <w:spacing w:after="0" w:line="240" w:lineRule="auto"/>
    </w:pPr>
    <w:rPr>
      <w:rFonts w:eastAsia="Calibri"/>
      <w:lang w:val="en-US"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11">
    <w:name w:val="Таблица-сетка 4 — акцент 11"/>
    <w:basedOn w:val="a1"/>
    <w:next w:val="-412"/>
    <w:uiPriority w:val="49"/>
    <w:rsid w:val="00CF3F86"/>
    <w:pPr>
      <w:spacing w:after="0" w:line="240" w:lineRule="auto"/>
    </w:pPr>
    <w:rPr>
      <w:rFonts w:eastAsia="Calibri"/>
      <w:lang w:val="en-US"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452">
    <w:name w:val="Таблица-сетка 4 — акцент 52"/>
    <w:basedOn w:val="a1"/>
    <w:uiPriority w:val="49"/>
    <w:rsid w:val="00CF3F86"/>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412">
    <w:name w:val="Таблица-сетка 4 — акцент 12"/>
    <w:basedOn w:val="a1"/>
    <w:uiPriority w:val="49"/>
    <w:rsid w:val="00CF3F86"/>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numbering" w:customStyle="1" w:styleId="10">
    <w:name w:val="Нет списка1"/>
    <w:next w:val="a2"/>
    <w:uiPriority w:val="99"/>
    <w:semiHidden/>
    <w:unhideWhenUsed/>
    <w:rsid w:val="005837F4"/>
  </w:style>
  <w:style w:type="table" w:customStyle="1" w:styleId="11">
    <w:name w:val="Сетка таблицы1"/>
    <w:basedOn w:val="a1"/>
    <w:next w:val="a6"/>
    <w:uiPriority w:val="39"/>
    <w:rsid w:val="005837F4"/>
    <w:pPr>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20">
    <w:name w:val="Таблица-сетка 4 — акцент 52"/>
    <w:basedOn w:val="a1"/>
    <w:next w:val="-452"/>
    <w:uiPriority w:val="49"/>
    <w:rsid w:val="005837F4"/>
    <w:pPr>
      <w:spacing w:after="0" w:line="240" w:lineRule="auto"/>
    </w:pPr>
    <w:rPr>
      <w:rFonts w:eastAsia="Calibri"/>
      <w:lang w:val="en-US"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351">
    <w:name w:val="Список-таблица 3 — акцент 51"/>
    <w:basedOn w:val="a1"/>
    <w:next w:val="-352"/>
    <w:uiPriority w:val="48"/>
    <w:rsid w:val="005837F4"/>
    <w:pPr>
      <w:spacing w:after="0" w:line="240" w:lineRule="auto"/>
    </w:pPr>
    <w:rPr>
      <w:rFonts w:eastAsia="Calibri"/>
      <w:lang w:val="en-US" w:eastAsia="en-US"/>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461">
    <w:name w:val="Таблица-сетка 4 — акцент 61"/>
    <w:basedOn w:val="a1"/>
    <w:next w:val="-462"/>
    <w:uiPriority w:val="49"/>
    <w:rsid w:val="005837F4"/>
    <w:pPr>
      <w:spacing w:after="0" w:line="240" w:lineRule="auto"/>
    </w:pPr>
    <w:rPr>
      <w:rFonts w:eastAsia="Calibri"/>
      <w:lang w:val="en-US" w:eastAsia="en-US"/>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paragraph" w:customStyle="1" w:styleId="af3">
    <w:name w:val="По умолчанию"/>
    <w:rsid w:val="005837F4"/>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en-US" w:eastAsia="en-US"/>
    </w:rPr>
  </w:style>
  <w:style w:type="table" w:customStyle="1" w:styleId="-551">
    <w:name w:val="Таблица-сетка 5 темная — акцент 51"/>
    <w:basedOn w:val="a1"/>
    <w:next w:val="-552"/>
    <w:uiPriority w:val="50"/>
    <w:rsid w:val="005837F4"/>
    <w:pPr>
      <w:spacing w:after="0" w:line="240" w:lineRule="auto"/>
    </w:pPr>
    <w:rPr>
      <w:rFonts w:eastAsia="Calibri"/>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3510">
    <w:name w:val="Таблица-сетка 3 — акцент 51"/>
    <w:basedOn w:val="a1"/>
    <w:next w:val="-3520"/>
    <w:uiPriority w:val="48"/>
    <w:rsid w:val="005837F4"/>
    <w:pPr>
      <w:spacing w:after="0" w:line="240" w:lineRule="auto"/>
    </w:pPr>
    <w:rPr>
      <w:rFonts w:eastAsia="Calibri"/>
      <w:lang w:val="en-US"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352">
    <w:name w:val="Список-таблица 3 — акцент 52"/>
    <w:basedOn w:val="a1"/>
    <w:uiPriority w:val="48"/>
    <w:rsid w:val="005837F4"/>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462">
    <w:name w:val="Таблица-сетка 4 — акцент 62"/>
    <w:basedOn w:val="a1"/>
    <w:uiPriority w:val="49"/>
    <w:rsid w:val="005837F4"/>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552">
    <w:name w:val="Таблица-сетка 5 темная — акцент 52"/>
    <w:basedOn w:val="a1"/>
    <w:uiPriority w:val="50"/>
    <w:rsid w:val="005837F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3520">
    <w:name w:val="Таблица-сетка 3 — акцент 52"/>
    <w:basedOn w:val="a1"/>
    <w:uiPriority w:val="48"/>
    <w:rsid w:val="005837F4"/>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customStyle="1" w:styleId="2">
    <w:name w:val="Сетка таблицы2"/>
    <w:basedOn w:val="a1"/>
    <w:next w:val="a6"/>
    <w:uiPriority w:val="39"/>
    <w:rsid w:val="00BE3E8A"/>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6"/>
    <w:uiPriority w:val="39"/>
    <w:rsid w:val="00BE3E8A"/>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Таблица-сетка 2 — акцент 11"/>
    <w:basedOn w:val="a1"/>
    <w:uiPriority w:val="47"/>
    <w:rsid w:val="008C3630"/>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251">
    <w:name w:val="Таблица-сетка 2 — акцент 51"/>
    <w:basedOn w:val="a1"/>
    <w:uiPriority w:val="47"/>
    <w:rsid w:val="00E24FBA"/>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numbering" w:customStyle="1" w:styleId="20">
    <w:name w:val="Нет списка2"/>
    <w:next w:val="a2"/>
    <w:uiPriority w:val="99"/>
    <w:semiHidden/>
    <w:unhideWhenUsed/>
    <w:rsid w:val="00785A38"/>
  </w:style>
  <w:style w:type="table" w:customStyle="1" w:styleId="110">
    <w:name w:val="Сетка таблицы11"/>
    <w:basedOn w:val="a1"/>
    <w:next w:val="a6"/>
    <w:uiPriority w:val="59"/>
    <w:rsid w:val="00785A3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6"/>
    <w:uiPriority w:val="39"/>
    <w:rsid w:val="00785A38"/>
    <w:pPr>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1"/>
    <w:basedOn w:val="a1"/>
    <w:next w:val="a6"/>
    <w:uiPriority w:val="39"/>
    <w:rsid w:val="00785A38"/>
    <w:pPr>
      <w:spacing w:after="0" w:line="240" w:lineRule="auto"/>
    </w:pPr>
    <w:rPr>
      <w:rFonts w:eastAsia="Calibri"/>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1"/>
    <w:basedOn w:val="a1"/>
    <w:next w:val="a6"/>
    <w:uiPriority w:val="39"/>
    <w:rsid w:val="00785A38"/>
    <w:pPr>
      <w:spacing w:after="0" w:line="240" w:lineRule="auto"/>
    </w:pPr>
    <w:rPr>
      <w:rFonts w:eastAsia="Calibri"/>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1"/>
    <w:basedOn w:val="a1"/>
    <w:next w:val="a6"/>
    <w:uiPriority w:val="39"/>
    <w:rsid w:val="00785A38"/>
    <w:pPr>
      <w:spacing w:after="0" w:line="240" w:lineRule="auto"/>
    </w:pPr>
    <w:rPr>
      <w:rFonts w:eastAsia="Calibri"/>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6"/>
    <w:uiPriority w:val="39"/>
    <w:rsid w:val="00785A38"/>
    <w:pPr>
      <w:spacing w:after="0" w:line="240" w:lineRule="auto"/>
    </w:pPr>
    <w:rPr>
      <w:rFonts w:eastAsia="Calibri"/>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6"/>
    <w:uiPriority w:val="39"/>
    <w:rsid w:val="00785A38"/>
    <w:pPr>
      <w:spacing w:after="0" w:line="240" w:lineRule="auto"/>
    </w:pPr>
    <w:rPr>
      <w:rFonts w:eastAsia="Calibri"/>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6"/>
    <w:uiPriority w:val="39"/>
    <w:rsid w:val="00785A38"/>
    <w:pPr>
      <w:spacing w:after="0" w:line="240" w:lineRule="auto"/>
    </w:pPr>
    <w:rPr>
      <w:rFonts w:eastAsia="Calibri"/>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6"/>
    <w:uiPriority w:val="59"/>
    <w:rsid w:val="00785A3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
    <w:name w:val="Нет списка3"/>
    <w:next w:val="a2"/>
    <w:uiPriority w:val="99"/>
    <w:semiHidden/>
    <w:unhideWhenUsed/>
    <w:rsid w:val="00233ED6"/>
  </w:style>
  <w:style w:type="table" w:customStyle="1" w:styleId="9">
    <w:name w:val="Сетка таблицы9"/>
    <w:basedOn w:val="a1"/>
    <w:next w:val="a6"/>
    <w:uiPriority w:val="59"/>
    <w:rsid w:val="00233ED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Таблица-сетка 1 светлая11"/>
    <w:basedOn w:val="a1"/>
    <w:uiPriority w:val="46"/>
    <w:rsid w:val="00233ED6"/>
    <w:pPr>
      <w:spacing w:after="0" w:line="240" w:lineRule="auto"/>
    </w:pPr>
    <w:rPr>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21">
    <w:name w:val="Таблица-сетка 1 светлая21"/>
    <w:basedOn w:val="a1"/>
    <w:next w:val="-13"/>
    <w:uiPriority w:val="46"/>
    <w:rsid w:val="00233ED6"/>
    <w:pPr>
      <w:spacing w:after="0" w:line="240" w:lineRule="auto"/>
    </w:pPr>
    <w:rPr>
      <w:rFonts w:eastAsia="Calibri"/>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30">
    <w:name w:val="Таблица-сетка 1 светлая3"/>
    <w:basedOn w:val="a1"/>
    <w:next w:val="-13"/>
    <w:uiPriority w:val="46"/>
    <w:rsid w:val="00233ED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00">
    <w:name w:val="Сетка таблицы10"/>
    <w:basedOn w:val="a1"/>
    <w:next w:val="a6"/>
    <w:uiPriority w:val="39"/>
    <w:rsid w:val="00397329"/>
    <w:pPr>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2769299">
      <w:bodyDiv w:val="1"/>
      <w:marLeft w:val="0"/>
      <w:marRight w:val="0"/>
      <w:marTop w:val="0"/>
      <w:marBottom w:val="0"/>
      <w:divBdr>
        <w:top w:val="none" w:sz="0" w:space="0" w:color="auto"/>
        <w:left w:val="none" w:sz="0" w:space="0" w:color="auto"/>
        <w:bottom w:val="none" w:sz="0" w:space="0" w:color="auto"/>
        <w:right w:val="none" w:sz="0" w:space="0" w:color="auto"/>
      </w:divBdr>
      <w:divsChild>
        <w:div w:id="176847057">
          <w:marLeft w:val="547"/>
          <w:marRight w:val="0"/>
          <w:marTop w:val="0"/>
          <w:marBottom w:val="0"/>
          <w:divBdr>
            <w:top w:val="none" w:sz="0" w:space="0" w:color="auto"/>
            <w:left w:val="none" w:sz="0" w:space="0" w:color="auto"/>
            <w:bottom w:val="none" w:sz="0" w:space="0" w:color="auto"/>
            <w:right w:val="none" w:sz="0" w:space="0" w:color="auto"/>
          </w:divBdr>
        </w:div>
      </w:divsChild>
    </w:div>
    <w:div w:id="341054514">
      <w:bodyDiv w:val="1"/>
      <w:marLeft w:val="0"/>
      <w:marRight w:val="0"/>
      <w:marTop w:val="0"/>
      <w:marBottom w:val="0"/>
      <w:divBdr>
        <w:top w:val="none" w:sz="0" w:space="0" w:color="auto"/>
        <w:left w:val="none" w:sz="0" w:space="0" w:color="auto"/>
        <w:bottom w:val="none" w:sz="0" w:space="0" w:color="auto"/>
        <w:right w:val="none" w:sz="0" w:space="0" w:color="auto"/>
      </w:divBdr>
    </w:div>
    <w:div w:id="941375312">
      <w:bodyDiv w:val="1"/>
      <w:marLeft w:val="0"/>
      <w:marRight w:val="0"/>
      <w:marTop w:val="0"/>
      <w:marBottom w:val="0"/>
      <w:divBdr>
        <w:top w:val="none" w:sz="0" w:space="0" w:color="auto"/>
        <w:left w:val="none" w:sz="0" w:space="0" w:color="auto"/>
        <w:bottom w:val="none" w:sz="0" w:space="0" w:color="auto"/>
        <w:right w:val="none" w:sz="0" w:space="0" w:color="auto"/>
      </w:divBdr>
    </w:div>
    <w:div w:id="974871809">
      <w:bodyDiv w:val="1"/>
      <w:marLeft w:val="0"/>
      <w:marRight w:val="0"/>
      <w:marTop w:val="0"/>
      <w:marBottom w:val="0"/>
      <w:divBdr>
        <w:top w:val="none" w:sz="0" w:space="0" w:color="auto"/>
        <w:left w:val="none" w:sz="0" w:space="0" w:color="auto"/>
        <w:bottom w:val="none" w:sz="0" w:space="0" w:color="auto"/>
        <w:right w:val="none" w:sz="0" w:space="0" w:color="auto"/>
      </w:divBdr>
    </w:div>
    <w:div w:id="1565021243">
      <w:bodyDiv w:val="1"/>
      <w:marLeft w:val="0"/>
      <w:marRight w:val="0"/>
      <w:marTop w:val="0"/>
      <w:marBottom w:val="0"/>
      <w:divBdr>
        <w:top w:val="none" w:sz="0" w:space="0" w:color="auto"/>
        <w:left w:val="none" w:sz="0" w:space="0" w:color="auto"/>
        <w:bottom w:val="none" w:sz="0" w:space="0" w:color="auto"/>
        <w:right w:val="none" w:sz="0" w:space="0" w:color="auto"/>
      </w:divBdr>
    </w:div>
    <w:div w:id="1733848107">
      <w:bodyDiv w:val="1"/>
      <w:marLeft w:val="0"/>
      <w:marRight w:val="0"/>
      <w:marTop w:val="0"/>
      <w:marBottom w:val="0"/>
      <w:divBdr>
        <w:top w:val="none" w:sz="0" w:space="0" w:color="auto"/>
        <w:left w:val="none" w:sz="0" w:space="0" w:color="auto"/>
        <w:bottom w:val="none" w:sz="0" w:space="0" w:color="auto"/>
        <w:right w:val="none" w:sz="0" w:space="0" w:color="auto"/>
      </w:divBdr>
      <w:divsChild>
        <w:div w:id="104445125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4.xml"/><Relationship Id="rId117" Type="http://schemas.openxmlformats.org/officeDocument/2006/relationships/image" Target="media/image35.jpeg"/><Relationship Id="rId21" Type="http://schemas.openxmlformats.org/officeDocument/2006/relationships/diagramQuickStyle" Target="diagrams/quickStyle3.xml"/><Relationship Id="rId42" Type="http://schemas.openxmlformats.org/officeDocument/2006/relationships/diagramColors" Target="diagrams/colors7.xml"/><Relationship Id="rId47" Type="http://schemas.openxmlformats.org/officeDocument/2006/relationships/diagramColors" Target="diagrams/colors8.xml"/><Relationship Id="rId63" Type="http://schemas.microsoft.com/office/2007/relationships/diagramDrawing" Target="diagrams/drawing11.xml"/><Relationship Id="rId68" Type="http://schemas.openxmlformats.org/officeDocument/2006/relationships/diagramColors" Target="diagrams/colors12.xml"/><Relationship Id="rId84" Type="http://schemas.openxmlformats.org/officeDocument/2006/relationships/hyperlink" Target="https://digitaletiquette.kz/news/24" TargetMode="External"/><Relationship Id="rId89" Type="http://schemas.openxmlformats.org/officeDocument/2006/relationships/hyperlink" Target="https://digitaletiquette.kz/news/69" TargetMode="External"/><Relationship Id="rId112" Type="http://schemas.openxmlformats.org/officeDocument/2006/relationships/image" Target="media/image30.jpeg"/><Relationship Id="rId16" Type="http://schemas.openxmlformats.org/officeDocument/2006/relationships/diagramQuickStyle" Target="diagrams/quickStyle2.xml"/><Relationship Id="rId107" Type="http://schemas.openxmlformats.org/officeDocument/2006/relationships/image" Target="media/image25.jpeg"/><Relationship Id="rId11" Type="http://schemas.openxmlformats.org/officeDocument/2006/relationships/diagramQuickStyle" Target="diagrams/quickStyle1.xml"/><Relationship Id="rId32" Type="http://schemas.openxmlformats.org/officeDocument/2006/relationships/diagramColors" Target="diagrams/colors5.xml"/><Relationship Id="rId37" Type="http://schemas.openxmlformats.org/officeDocument/2006/relationships/diagramColors" Target="diagrams/colors6.xml"/><Relationship Id="rId53" Type="http://schemas.microsoft.com/office/2007/relationships/diagramDrawing" Target="diagrams/drawing9.xml"/><Relationship Id="rId58" Type="http://schemas.microsoft.com/office/2007/relationships/diagramDrawing" Target="diagrams/drawing10.xml"/><Relationship Id="rId74" Type="http://schemas.openxmlformats.org/officeDocument/2006/relationships/image" Target="media/image21.jpeg"/><Relationship Id="rId79" Type="http://schemas.openxmlformats.org/officeDocument/2006/relationships/hyperlink" Target="https://digitaletiquette.kz/news/54" TargetMode="External"/><Relationship Id="rId102" Type="http://schemas.openxmlformats.org/officeDocument/2006/relationships/hyperlink" Target="https://adilet.zan.kz/kaz/docs/P2300000269" TargetMode="External"/><Relationship Id="rId123" Type="http://schemas.openxmlformats.org/officeDocument/2006/relationships/image" Target="media/image41.jpe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s://digitaletiquette.kz/news/66" TargetMode="External"/><Relationship Id="rId95" Type="http://schemas.openxmlformats.org/officeDocument/2006/relationships/chart" Target="charts/chart3.xml"/><Relationship Id="rId19" Type="http://schemas.openxmlformats.org/officeDocument/2006/relationships/diagramData" Target="diagrams/data3.xml"/><Relationship Id="rId14" Type="http://schemas.openxmlformats.org/officeDocument/2006/relationships/diagramData" Target="diagrams/data2.xml"/><Relationship Id="rId22" Type="http://schemas.openxmlformats.org/officeDocument/2006/relationships/diagramColors" Target="diagrams/colors3.xml"/><Relationship Id="rId27" Type="http://schemas.openxmlformats.org/officeDocument/2006/relationships/diagramColors" Target="diagrams/colors4.xml"/><Relationship Id="rId30" Type="http://schemas.openxmlformats.org/officeDocument/2006/relationships/diagramLayout" Target="diagrams/layout5.xml"/><Relationship Id="rId35" Type="http://schemas.openxmlformats.org/officeDocument/2006/relationships/diagramLayout" Target="diagrams/layout6.xml"/><Relationship Id="rId43" Type="http://schemas.microsoft.com/office/2007/relationships/diagramDrawing" Target="diagrams/drawing7.xml"/><Relationship Id="rId48" Type="http://schemas.microsoft.com/office/2007/relationships/diagramDrawing" Target="diagrams/drawing8.xml"/><Relationship Id="rId56" Type="http://schemas.openxmlformats.org/officeDocument/2006/relationships/diagramQuickStyle" Target="diagrams/quickStyle10.xml"/><Relationship Id="rId64" Type="http://schemas.openxmlformats.org/officeDocument/2006/relationships/footer" Target="footer1.xml"/><Relationship Id="rId69" Type="http://schemas.microsoft.com/office/2007/relationships/diagramDrawing" Target="diagrams/drawing12.xml"/><Relationship Id="rId77" Type="http://schemas.openxmlformats.org/officeDocument/2006/relationships/hyperlink" Target="https://digitaletiquette.kz/" TargetMode="External"/><Relationship Id="rId100" Type="http://schemas.openxmlformats.org/officeDocument/2006/relationships/hyperlink" Target="https://adilet.zan.kz/kaz/docs/K2100002021" TargetMode="External"/><Relationship Id="rId105" Type="http://schemas.openxmlformats.org/officeDocument/2006/relationships/hyperlink" Target="https://marketing-course.ru/%20berlo-model/" TargetMode="External"/><Relationship Id="rId113" Type="http://schemas.openxmlformats.org/officeDocument/2006/relationships/image" Target="media/image31.jpeg"/><Relationship Id="rId118" Type="http://schemas.openxmlformats.org/officeDocument/2006/relationships/image" Target="media/image36.jpeg"/><Relationship Id="rId126" Type="http://schemas.openxmlformats.org/officeDocument/2006/relationships/footer" Target="footer2.xml"/><Relationship Id="rId8" Type="http://schemas.openxmlformats.org/officeDocument/2006/relationships/hyperlink" Target="https://digitaletiquette.kz/" TargetMode="External"/><Relationship Id="rId51" Type="http://schemas.openxmlformats.org/officeDocument/2006/relationships/diagramQuickStyle" Target="diagrams/quickStyle9.xml"/><Relationship Id="rId72" Type="http://schemas.openxmlformats.org/officeDocument/2006/relationships/chart" Target="charts/chart2.xml"/><Relationship Id="rId80" Type="http://schemas.openxmlformats.org/officeDocument/2006/relationships/hyperlink" Target="https://digitaletiquette.kz/news/51" TargetMode="External"/><Relationship Id="rId85" Type="http://schemas.openxmlformats.org/officeDocument/2006/relationships/hyperlink" Target="https://digitaletiquette.kz/news/17" TargetMode="External"/><Relationship Id="rId93" Type="http://schemas.openxmlformats.org/officeDocument/2006/relationships/hyperlink" Target="https://digitaletiquette.kz/news/21" TargetMode="External"/><Relationship Id="rId98" Type="http://schemas.openxmlformats.org/officeDocument/2006/relationships/chart" Target="charts/chart6.xml"/><Relationship Id="rId12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diagramColors" Target="diagrams/colors2.xml"/><Relationship Id="rId25" Type="http://schemas.openxmlformats.org/officeDocument/2006/relationships/diagramLayout" Target="diagrams/layout4.xml"/><Relationship Id="rId33" Type="http://schemas.microsoft.com/office/2007/relationships/diagramDrawing" Target="diagrams/drawing5.xml"/><Relationship Id="rId38" Type="http://schemas.microsoft.com/office/2007/relationships/diagramDrawing" Target="diagrams/drawing6.xml"/><Relationship Id="rId46" Type="http://schemas.openxmlformats.org/officeDocument/2006/relationships/diagramQuickStyle" Target="diagrams/quickStyle8.xml"/><Relationship Id="rId59" Type="http://schemas.openxmlformats.org/officeDocument/2006/relationships/diagramData" Target="diagrams/data11.xml"/><Relationship Id="rId67" Type="http://schemas.openxmlformats.org/officeDocument/2006/relationships/diagramQuickStyle" Target="diagrams/quickStyle12.xml"/><Relationship Id="rId103" Type="http://schemas.openxmlformats.org/officeDocument/2006/relationships/hyperlink" Target="https://adilet.zan.kz/kaz/docs/Z1900000293" TargetMode="External"/><Relationship Id="rId108" Type="http://schemas.openxmlformats.org/officeDocument/2006/relationships/image" Target="media/image26.jpeg"/><Relationship Id="rId116" Type="http://schemas.openxmlformats.org/officeDocument/2006/relationships/image" Target="media/image34.jpeg"/><Relationship Id="rId124" Type="http://schemas.openxmlformats.org/officeDocument/2006/relationships/image" Target="media/image42.png"/><Relationship Id="rId20" Type="http://schemas.openxmlformats.org/officeDocument/2006/relationships/diagramLayout" Target="diagrams/layout3.xml"/><Relationship Id="rId41" Type="http://schemas.openxmlformats.org/officeDocument/2006/relationships/diagramQuickStyle" Target="diagrams/quickStyle7.xml"/><Relationship Id="rId54" Type="http://schemas.openxmlformats.org/officeDocument/2006/relationships/diagramData" Target="diagrams/data10.xml"/><Relationship Id="rId62" Type="http://schemas.openxmlformats.org/officeDocument/2006/relationships/diagramColors" Target="diagrams/colors11.xml"/><Relationship Id="rId70" Type="http://schemas.openxmlformats.org/officeDocument/2006/relationships/hyperlink" Target="https://digitaletiquette.kz/" TargetMode="External"/><Relationship Id="rId75" Type="http://schemas.openxmlformats.org/officeDocument/2006/relationships/image" Target="media/image22.jpeg"/><Relationship Id="rId83" Type="http://schemas.openxmlformats.org/officeDocument/2006/relationships/hyperlink" Target="https://digitaletiquette.kz/news/42" TargetMode="External"/><Relationship Id="rId88" Type="http://schemas.openxmlformats.org/officeDocument/2006/relationships/hyperlink" Target="https://digitaletiquette.kz/news/72" TargetMode="External"/><Relationship Id="rId91" Type="http://schemas.openxmlformats.org/officeDocument/2006/relationships/hyperlink" Target="https://digitaletiquette.kz/news/63" TargetMode="External"/><Relationship Id="rId96" Type="http://schemas.openxmlformats.org/officeDocument/2006/relationships/chart" Target="charts/chart4.xml"/><Relationship Id="rId11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2.xml"/><Relationship Id="rId23" Type="http://schemas.microsoft.com/office/2007/relationships/diagramDrawing" Target="diagrams/drawing3.xml"/><Relationship Id="rId28" Type="http://schemas.microsoft.com/office/2007/relationships/diagramDrawing" Target="diagrams/drawing4.xml"/><Relationship Id="rId36" Type="http://schemas.openxmlformats.org/officeDocument/2006/relationships/diagramQuickStyle" Target="diagrams/quickStyle6.xml"/><Relationship Id="rId49" Type="http://schemas.openxmlformats.org/officeDocument/2006/relationships/diagramData" Target="diagrams/data9.xml"/><Relationship Id="rId57" Type="http://schemas.openxmlformats.org/officeDocument/2006/relationships/diagramColors" Target="diagrams/colors10.xml"/><Relationship Id="rId106" Type="http://schemas.openxmlformats.org/officeDocument/2006/relationships/image" Target="media/image24.jpeg"/><Relationship Id="rId114" Type="http://schemas.openxmlformats.org/officeDocument/2006/relationships/image" Target="media/image32.jpeg"/><Relationship Id="rId119" Type="http://schemas.openxmlformats.org/officeDocument/2006/relationships/image" Target="media/image37.jpeg"/><Relationship Id="rId127" Type="http://schemas.openxmlformats.org/officeDocument/2006/relationships/fontTable" Target="fontTable.xml"/><Relationship Id="rId10" Type="http://schemas.openxmlformats.org/officeDocument/2006/relationships/diagramLayout" Target="diagrams/layout1.xml"/><Relationship Id="rId31" Type="http://schemas.openxmlformats.org/officeDocument/2006/relationships/diagramQuickStyle" Target="diagrams/quickStyle5.xml"/><Relationship Id="rId44" Type="http://schemas.openxmlformats.org/officeDocument/2006/relationships/diagramData" Target="diagrams/data8.xml"/><Relationship Id="rId52" Type="http://schemas.openxmlformats.org/officeDocument/2006/relationships/diagramColors" Target="diagrams/colors9.xml"/><Relationship Id="rId60" Type="http://schemas.openxmlformats.org/officeDocument/2006/relationships/diagramLayout" Target="diagrams/layout11.xml"/><Relationship Id="rId65" Type="http://schemas.openxmlformats.org/officeDocument/2006/relationships/diagramData" Target="diagrams/data12.xml"/><Relationship Id="rId73" Type="http://schemas.openxmlformats.org/officeDocument/2006/relationships/image" Target="media/image20.jpeg"/><Relationship Id="rId78" Type="http://schemas.openxmlformats.org/officeDocument/2006/relationships/hyperlink" Target="https://digitaletiquette.kz/" TargetMode="External"/><Relationship Id="rId81" Type="http://schemas.openxmlformats.org/officeDocument/2006/relationships/hyperlink" Target="https://digitaletiquette.kz/news/48" TargetMode="External"/><Relationship Id="rId86" Type="http://schemas.openxmlformats.org/officeDocument/2006/relationships/hyperlink" Target="https://digitaletiquette.kz/news/11" TargetMode="External"/><Relationship Id="rId94" Type="http://schemas.openxmlformats.org/officeDocument/2006/relationships/hyperlink" Target="https://digitaletiquette.kz/news/14" TargetMode="External"/><Relationship Id="rId99" Type="http://schemas.openxmlformats.org/officeDocument/2006/relationships/hyperlink" Target="https://digitaletiquette.kz/" TargetMode="External"/><Relationship Id="rId101" Type="http://schemas.openxmlformats.org/officeDocument/2006/relationships/hyperlink" Target="https://adilet.zan.kz/kaz/docs/K24002024_1" TargetMode="External"/><Relationship Id="rId122"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diagramData" Target="diagrams/data1.xml"/><Relationship Id="rId13" Type="http://schemas.microsoft.com/office/2007/relationships/diagramDrawing" Target="diagrams/drawing1.xml"/><Relationship Id="rId18" Type="http://schemas.microsoft.com/office/2007/relationships/diagramDrawing" Target="diagrams/drawing2.xml"/><Relationship Id="rId39" Type="http://schemas.openxmlformats.org/officeDocument/2006/relationships/diagramData" Target="diagrams/data7.xml"/><Relationship Id="rId109" Type="http://schemas.openxmlformats.org/officeDocument/2006/relationships/image" Target="media/image27.jpeg"/><Relationship Id="rId34" Type="http://schemas.openxmlformats.org/officeDocument/2006/relationships/diagramData" Target="diagrams/data6.xml"/><Relationship Id="rId50" Type="http://schemas.openxmlformats.org/officeDocument/2006/relationships/diagramLayout" Target="diagrams/layout9.xml"/><Relationship Id="rId55" Type="http://schemas.openxmlformats.org/officeDocument/2006/relationships/diagramLayout" Target="diagrams/layout10.xml"/><Relationship Id="rId76" Type="http://schemas.openxmlformats.org/officeDocument/2006/relationships/image" Target="media/image23.jpeg"/><Relationship Id="rId97" Type="http://schemas.openxmlformats.org/officeDocument/2006/relationships/chart" Target="charts/chart5.xml"/><Relationship Id="rId104" Type="http://schemas.openxmlformats.org/officeDocument/2006/relationships/hyperlink" Target="https://smart.enu.kz/api/serve?path=" TargetMode="External"/><Relationship Id="rId120" Type="http://schemas.openxmlformats.org/officeDocument/2006/relationships/image" Target="media/image38.jpeg"/><Relationship Id="rId125" Type="http://schemas.openxmlformats.org/officeDocument/2006/relationships/image" Target="media/image43.jpeg"/><Relationship Id="rId7" Type="http://schemas.openxmlformats.org/officeDocument/2006/relationships/endnotes" Target="endnotes.xml"/><Relationship Id="rId71" Type="http://schemas.openxmlformats.org/officeDocument/2006/relationships/chart" Target="charts/chart1.xml"/><Relationship Id="rId92" Type="http://schemas.openxmlformats.org/officeDocument/2006/relationships/hyperlink" Target="https://digitaletiquette.kz/news/58" TargetMode="External"/><Relationship Id="rId2" Type="http://schemas.openxmlformats.org/officeDocument/2006/relationships/numbering" Target="numbering.xml"/><Relationship Id="rId29" Type="http://schemas.openxmlformats.org/officeDocument/2006/relationships/diagramData" Target="diagrams/data5.xml"/><Relationship Id="rId24" Type="http://schemas.openxmlformats.org/officeDocument/2006/relationships/diagramData" Target="diagrams/data4.xml"/><Relationship Id="rId40" Type="http://schemas.openxmlformats.org/officeDocument/2006/relationships/diagramLayout" Target="diagrams/layout7.xml"/><Relationship Id="rId45" Type="http://schemas.openxmlformats.org/officeDocument/2006/relationships/diagramLayout" Target="diagrams/layout8.xml"/><Relationship Id="rId66" Type="http://schemas.openxmlformats.org/officeDocument/2006/relationships/diagramLayout" Target="diagrams/layout12.xml"/><Relationship Id="rId87" Type="http://schemas.openxmlformats.org/officeDocument/2006/relationships/hyperlink" Target="https://digitaletiquette.kz/news/8" TargetMode="External"/><Relationship Id="rId110" Type="http://schemas.openxmlformats.org/officeDocument/2006/relationships/image" Target="media/image28.jpeg"/><Relationship Id="rId115" Type="http://schemas.openxmlformats.org/officeDocument/2006/relationships/image" Target="media/image33.jpeg"/><Relationship Id="rId61" Type="http://schemas.openxmlformats.org/officeDocument/2006/relationships/diagramQuickStyle" Target="diagrams/quickStyle11.xml"/><Relationship Id="rId82" Type="http://schemas.openxmlformats.org/officeDocument/2006/relationships/hyperlink" Target="https://digitaletiquette.kz/news/45"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Жұмыс уақытынан тыс уақытта жұмыс хаттарын жіберу</c:v>
                </c:pt>
                <c:pt idx="1">
                  <c:v>Сұхбаттасушы «жауап беру» және «бәріне жауап беру» батырмаларын шатастырған кезде</c:v>
                </c:pt>
                <c:pt idx="2">
                  <c:v>Хатқа қоса тіркелген ауыр файлдардың болуы</c:v>
                </c:pt>
                <c:pt idx="3">
                  <c:v>Орфографиялық және пунктуациялық қателер</c:v>
                </c:pt>
                <c:pt idx="4">
                  <c:v>Сәлемдесудің болмауы</c:v>
                </c:pt>
                <c:pt idx="5">
                  <c:v>Хаттың тақырыбының болмауы</c:v>
                </c:pt>
              </c:strCache>
            </c:strRef>
          </c:cat>
          <c:val>
            <c:numRef>
              <c:f>Лист1!$B$2:$B$7</c:f>
              <c:numCache>
                <c:formatCode>General</c:formatCode>
                <c:ptCount val="6"/>
                <c:pt idx="0">
                  <c:v>52.7</c:v>
                </c:pt>
                <c:pt idx="1">
                  <c:v>31.8</c:v>
                </c:pt>
                <c:pt idx="2">
                  <c:v>36.4</c:v>
                </c:pt>
                <c:pt idx="3">
                  <c:v>81</c:v>
                </c:pt>
                <c:pt idx="4">
                  <c:v>81.8</c:v>
                </c:pt>
                <c:pt idx="5">
                  <c:v>63.6</c:v>
                </c:pt>
              </c:numCache>
            </c:numRef>
          </c:val>
          <c:extLst>
            <c:ext xmlns:c16="http://schemas.microsoft.com/office/drawing/2014/chart" uri="{C3380CC4-5D6E-409C-BE32-E72D297353CC}">
              <c16:uniqueId val="{00000000-719B-4607-8D41-E0586896C227}"/>
            </c:ext>
          </c:extLst>
        </c:ser>
        <c:dLbls>
          <c:showLegendKey val="0"/>
          <c:showVal val="0"/>
          <c:showCatName val="0"/>
          <c:showSerName val="0"/>
          <c:showPercent val="0"/>
          <c:showBubbleSize val="0"/>
        </c:dLbls>
        <c:gapWidth val="115"/>
        <c:overlap val="-20"/>
        <c:axId val="242161152"/>
        <c:axId val="242162688"/>
      </c:barChart>
      <c:catAx>
        <c:axId val="24216115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2162688"/>
        <c:crosses val="autoZero"/>
        <c:auto val="1"/>
        <c:lblAlgn val="r"/>
        <c:lblOffset val="100"/>
        <c:noMultiLvlLbl val="0"/>
      </c:catAx>
      <c:valAx>
        <c:axId val="2421626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21611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Дөрекілік таныту</c:v>
                </c:pt>
                <c:pt idx="1">
                  <c:v>Ресми іс-шарада «сен» деп жазу</c:v>
                </c:pt>
                <c:pt idx="2">
                  <c:v>Рұқсатсыз әртүрлі топтарға қосу</c:v>
                </c:pt>
                <c:pt idx="3">
                  <c:v>Әдепсіз сөздерді пайдалану </c:v>
                </c:pt>
                <c:pt idx="4">
                  <c:v>Тақырыпқа сай келмейтін хабарламалар </c:v>
                </c:pt>
                <c:pt idx="5">
                  <c:v>Жарнамалар жіберу</c:v>
                </c:pt>
                <c:pt idx="6">
                  <c:v>Орфографиялық және пунктуациялық қателер</c:v>
                </c:pt>
              </c:strCache>
            </c:strRef>
          </c:cat>
          <c:val>
            <c:numRef>
              <c:f>Лист1!$B$2:$B$8</c:f>
              <c:numCache>
                <c:formatCode>General</c:formatCode>
                <c:ptCount val="7"/>
                <c:pt idx="0">
                  <c:v>93.5</c:v>
                </c:pt>
                <c:pt idx="1">
                  <c:v>67.2</c:v>
                </c:pt>
                <c:pt idx="2">
                  <c:v>78.3</c:v>
                </c:pt>
                <c:pt idx="3">
                  <c:v>93.5</c:v>
                </c:pt>
                <c:pt idx="4">
                  <c:v>74.7</c:v>
                </c:pt>
                <c:pt idx="5">
                  <c:v>96.5</c:v>
                </c:pt>
                <c:pt idx="6">
                  <c:v>87.4</c:v>
                </c:pt>
              </c:numCache>
            </c:numRef>
          </c:val>
          <c:extLst>
            <c:ext xmlns:c16="http://schemas.microsoft.com/office/drawing/2014/chart" uri="{C3380CC4-5D6E-409C-BE32-E72D297353CC}">
              <c16:uniqueId val="{00000000-F996-4444-9833-71F60A0BEAFF}"/>
            </c:ext>
          </c:extLst>
        </c:ser>
        <c:dLbls>
          <c:showLegendKey val="0"/>
          <c:showVal val="0"/>
          <c:showCatName val="0"/>
          <c:showSerName val="0"/>
          <c:showPercent val="0"/>
          <c:showBubbleSize val="0"/>
        </c:dLbls>
        <c:gapWidth val="182"/>
        <c:axId val="242392064"/>
        <c:axId val="242430720"/>
      </c:barChart>
      <c:catAx>
        <c:axId val="2423920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2430720"/>
        <c:crosses val="autoZero"/>
        <c:auto val="1"/>
        <c:lblAlgn val="ctr"/>
        <c:lblOffset val="100"/>
        <c:noMultiLvlLbl val="0"/>
      </c:catAx>
      <c:valAx>
        <c:axId val="2424307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23920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төмен</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elete val="1"/>
          </c:dLbls>
          <c:cat>
            <c:strRef>
              <c:f>Лист1!$A$2:$A$4</c:f>
              <c:strCache>
                <c:ptCount val="3"/>
                <c:pt idx="0">
                  <c:v>Мотивациялық-құндылықтық</c:v>
                </c:pt>
                <c:pt idx="1">
                  <c:v>Когнитивтік-іс-әрекеттік</c:v>
                </c:pt>
                <c:pt idx="2">
                  <c:v>Мінез-құлықтық-рефлексиялық</c:v>
                </c:pt>
              </c:strCache>
            </c:strRef>
          </c:cat>
          <c:val>
            <c:numRef>
              <c:f>Лист1!$B$2:$B$4</c:f>
              <c:numCache>
                <c:formatCode>General</c:formatCode>
                <c:ptCount val="3"/>
                <c:pt idx="0">
                  <c:v>54.3</c:v>
                </c:pt>
                <c:pt idx="1">
                  <c:v>62.1</c:v>
                </c:pt>
                <c:pt idx="2">
                  <c:v>69.8</c:v>
                </c:pt>
              </c:numCache>
            </c:numRef>
          </c:val>
          <c:extLst>
            <c:ext xmlns:c16="http://schemas.microsoft.com/office/drawing/2014/chart" uri="{C3380CC4-5D6E-409C-BE32-E72D297353CC}">
              <c16:uniqueId val="{00000000-BDBD-47B8-A5C2-C8423B9B8C22}"/>
            </c:ext>
          </c:extLst>
        </c:ser>
        <c:ser>
          <c:idx val="1"/>
          <c:order val="1"/>
          <c:tx>
            <c:strRef>
              <c:f>Лист1!$C$1</c:f>
              <c:strCache>
                <c:ptCount val="1"/>
                <c:pt idx="0">
                  <c:v>жеткілікті</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delete val="1"/>
          </c:dLbls>
          <c:cat>
            <c:strRef>
              <c:f>Лист1!$A$2:$A$4</c:f>
              <c:strCache>
                <c:ptCount val="3"/>
                <c:pt idx="0">
                  <c:v>Мотивациялық-құндылықтық</c:v>
                </c:pt>
                <c:pt idx="1">
                  <c:v>Когнитивтік-іс-әрекеттік</c:v>
                </c:pt>
                <c:pt idx="2">
                  <c:v>Мінез-құлықтық-рефлексиялық</c:v>
                </c:pt>
              </c:strCache>
            </c:strRef>
          </c:cat>
          <c:val>
            <c:numRef>
              <c:f>Лист1!$C$2:$C$4</c:f>
              <c:numCache>
                <c:formatCode>General</c:formatCode>
                <c:ptCount val="3"/>
                <c:pt idx="0">
                  <c:v>37.1</c:v>
                </c:pt>
                <c:pt idx="1">
                  <c:v>33.700000000000003</c:v>
                </c:pt>
                <c:pt idx="2">
                  <c:v>28.1</c:v>
                </c:pt>
              </c:numCache>
            </c:numRef>
          </c:val>
          <c:extLst>
            <c:ext xmlns:c16="http://schemas.microsoft.com/office/drawing/2014/chart" uri="{C3380CC4-5D6E-409C-BE32-E72D297353CC}">
              <c16:uniqueId val="{00000001-BDBD-47B8-A5C2-C8423B9B8C22}"/>
            </c:ext>
          </c:extLst>
        </c:ser>
        <c:ser>
          <c:idx val="2"/>
          <c:order val="2"/>
          <c:tx>
            <c:strRef>
              <c:f>Лист1!$D$1</c:f>
              <c:strCache>
                <c:ptCount val="1"/>
                <c:pt idx="0">
                  <c:v>жоғары</c:v>
                </c:pt>
              </c:strCache>
            </c:strRef>
          </c:tx>
          <c:spPr>
            <a:solidFill>
              <a:schemeClr val="accent6">
                <a:lumMod val="60000"/>
                <a:lumOff val="40000"/>
              </a:schemeClr>
            </a:solidFill>
            <a:ln>
              <a:noFill/>
            </a:ln>
            <a:effectLst/>
          </c:spPr>
          <c:invertIfNegative val="0"/>
          <c:dLbls>
            <c:delete val="1"/>
          </c:dLbls>
          <c:cat>
            <c:strRef>
              <c:f>Лист1!$A$2:$A$4</c:f>
              <c:strCache>
                <c:ptCount val="3"/>
                <c:pt idx="0">
                  <c:v>Мотивациялық-құндылықтық</c:v>
                </c:pt>
                <c:pt idx="1">
                  <c:v>Когнитивтік-іс-әрекеттік</c:v>
                </c:pt>
                <c:pt idx="2">
                  <c:v>Мінез-құлықтық-рефлексиялық</c:v>
                </c:pt>
              </c:strCache>
            </c:strRef>
          </c:cat>
          <c:val>
            <c:numRef>
              <c:f>Лист1!$D$2:$D$4</c:f>
              <c:numCache>
                <c:formatCode>General</c:formatCode>
                <c:ptCount val="3"/>
                <c:pt idx="0">
                  <c:v>8.6</c:v>
                </c:pt>
                <c:pt idx="1">
                  <c:v>4.2</c:v>
                </c:pt>
                <c:pt idx="2">
                  <c:v>2.1</c:v>
                </c:pt>
              </c:numCache>
            </c:numRef>
          </c:val>
          <c:extLst>
            <c:ext xmlns:c16="http://schemas.microsoft.com/office/drawing/2014/chart" uri="{C3380CC4-5D6E-409C-BE32-E72D297353CC}">
              <c16:uniqueId val="{00000002-BDBD-47B8-A5C2-C8423B9B8C22}"/>
            </c:ext>
          </c:extLst>
        </c:ser>
        <c:dLbls>
          <c:dLblPos val="inEnd"/>
          <c:showLegendKey val="0"/>
          <c:showVal val="1"/>
          <c:showCatName val="0"/>
          <c:showSerName val="0"/>
          <c:showPercent val="0"/>
          <c:showBubbleSize val="0"/>
        </c:dLbls>
        <c:gapWidth val="100"/>
        <c:axId val="243756032"/>
        <c:axId val="243802880"/>
      </c:barChart>
      <c:catAx>
        <c:axId val="243756032"/>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vert="horz"/>
          <a:lstStyle/>
          <a:p>
            <a:pPr>
              <a:defRPr/>
            </a:pPr>
            <a:endParaRPr lang="en-US"/>
          </a:p>
        </c:txPr>
        <c:crossAx val="243802880"/>
        <c:crosses val="autoZero"/>
        <c:auto val="1"/>
        <c:lblAlgn val="ctr"/>
        <c:lblOffset val="100"/>
        <c:noMultiLvlLbl val="0"/>
      </c:catAx>
      <c:valAx>
        <c:axId val="243802880"/>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en-US"/>
          </a:p>
        </c:txPr>
        <c:crossAx val="243756032"/>
        <c:crosses val="autoZero"/>
        <c:crossBetween val="between"/>
      </c:valAx>
      <c:spPr>
        <a:noFill/>
        <a:ln>
          <a:noFill/>
        </a:ln>
        <a:effectLst/>
      </c:spPr>
    </c:plotArea>
    <c:legend>
      <c:legendPos val="b"/>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Лист1!$B$1</c:f>
              <c:strCache>
                <c:ptCount val="1"/>
                <c:pt idx="0">
                  <c:v>төмен</c:v>
                </c:pt>
              </c:strCache>
            </c:strRef>
          </c:tx>
          <c:spPr>
            <a:solidFill>
              <a:schemeClr val="accent6">
                <a:lumMod val="60000"/>
                <a:lumOff val="40000"/>
              </a:schemeClr>
            </a:solidFill>
            <a:ln>
              <a:noFill/>
            </a:ln>
            <a:effectLst/>
            <a:sp3d/>
          </c:spPr>
          <c:invertIfNegative val="0"/>
          <c:cat>
            <c:strRef>
              <c:f>Лист1!$A$2:$A$4</c:f>
              <c:strCache>
                <c:ptCount val="3"/>
                <c:pt idx="0">
                  <c:v>Мотивациялық-құндылықтық</c:v>
                </c:pt>
                <c:pt idx="1">
                  <c:v>Когнитивтік-іс-әрекеттік </c:v>
                </c:pt>
                <c:pt idx="2">
                  <c:v>Мінез-құлықтық-рефлексиялық</c:v>
                </c:pt>
              </c:strCache>
            </c:strRef>
          </c:cat>
          <c:val>
            <c:numRef>
              <c:f>Лист1!$B$2:$B$4</c:f>
              <c:numCache>
                <c:formatCode>General</c:formatCode>
                <c:ptCount val="3"/>
                <c:pt idx="0">
                  <c:v>21.7</c:v>
                </c:pt>
                <c:pt idx="1">
                  <c:v>26.3</c:v>
                </c:pt>
                <c:pt idx="2">
                  <c:v>33.200000000000003</c:v>
                </c:pt>
              </c:numCache>
            </c:numRef>
          </c:val>
          <c:extLst>
            <c:ext xmlns:c16="http://schemas.microsoft.com/office/drawing/2014/chart" uri="{C3380CC4-5D6E-409C-BE32-E72D297353CC}">
              <c16:uniqueId val="{00000000-4CE6-4EA4-994D-99932A42396D}"/>
            </c:ext>
          </c:extLst>
        </c:ser>
        <c:ser>
          <c:idx val="1"/>
          <c:order val="1"/>
          <c:tx>
            <c:strRef>
              <c:f>Лист1!$C$1</c:f>
              <c:strCache>
                <c:ptCount val="1"/>
                <c:pt idx="0">
                  <c:v>жеткілікті</c:v>
                </c:pt>
              </c:strCache>
            </c:strRef>
          </c:tx>
          <c:spPr>
            <a:solidFill>
              <a:schemeClr val="accent5"/>
            </a:solidFill>
            <a:ln>
              <a:noFill/>
            </a:ln>
            <a:effectLst/>
            <a:sp3d/>
          </c:spPr>
          <c:invertIfNegative val="0"/>
          <c:cat>
            <c:strRef>
              <c:f>Лист1!$A$2:$A$4</c:f>
              <c:strCache>
                <c:ptCount val="3"/>
                <c:pt idx="0">
                  <c:v>Мотивациялық-құндылықтық</c:v>
                </c:pt>
                <c:pt idx="1">
                  <c:v>Когнитивтік-іс-әрекеттік </c:v>
                </c:pt>
                <c:pt idx="2">
                  <c:v>Мінез-құлықтық-рефлексиялық</c:v>
                </c:pt>
              </c:strCache>
            </c:strRef>
          </c:cat>
          <c:val>
            <c:numRef>
              <c:f>Лист1!$C$2:$C$4</c:f>
              <c:numCache>
                <c:formatCode>General</c:formatCode>
                <c:ptCount val="3"/>
                <c:pt idx="0">
                  <c:v>52.2</c:v>
                </c:pt>
                <c:pt idx="1">
                  <c:v>52.5</c:v>
                </c:pt>
                <c:pt idx="2">
                  <c:v>49.5</c:v>
                </c:pt>
              </c:numCache>
            </c:numRef>
          </c:val>
          <c:extLst>
            <c:ext xmlns:c16="http://schemas.microsoft.com/office/drawing/2014/chart" uri="{C3380CC4-5D6E-409C-BE32-E72D297353CC}">
              <c16:uniqueId val="{00000001-4CE6-4EA4-994D-99932A42396D}"/>
            </c:ext>
          </c:extLst>
        </c:ser>
        <c:ser>
          <c:idx val="2"/>
          <c:order val="2"/>
          <c:tx>
            <c:strRef>
              <c:f>Лист1!$D$1</c:f>
              <c:strCache>
                <c:ptCount val="1"/>
                <c:pt idx="0">
                  <c:v>жоғары</c:v>
                </c:pt>
              </c:strCache>
            </c:strRef>
          </c:tx>
          <c:spPr>
            <a:solidFill>
              <a:schemeClr val="accent2"/>
            </a:solidFill>
            <a:ln>
              <a:noFill/>
            </a:ln>
            <a:effectLst/>
            <a:sp3d/>
          </c:spPr>
          <c:invertIfNegative val="0"/>
          <c:cat>
            <c:strRef>
              <c:f>Лист1!$A$2:$A$4</c:f>
              <c:strCache>
                <c:ptCount val="3"/>
                <c:pt idx="0">
                  <c:v>Мотивациялық-құндылықтық</c:v>
                </c:pt>
                <c:pt idx="1">
                  <c:v>Когнитивтік-іс-әрекеттік </c:v>
                </c:pt>
                <c:pt idx="2">
                  <c:v>Мінез-құлықтық-рефлексиялық</c:v>
                </c:pt>
              </c:strCache>
            </c:strRef>
          </c:cat>
          <c:val>
            <c:numRef>
              <c:f>Лист1!$D$2:$D$4</c:f>
              <c:numCache>
                <c:formatCode>General</c:formatCode>
                <c:ptCount val="3"/>
                <c:pt idx="0">
                  <c:v>26.1</c:v>
                </c:pt>
                <c:pt idx="1">
                  <c:v>21.2</c:v>
                </c:pt>
                <c:pt idx="2">
                  <c:v>17.3</c:v>
                </c:pt>
              </c:numCache>
            </c:numRef>
          </c:val>
          <c:extLst>
            <c:ext xmlns:c16="http://schemas.microsoft.com/office/drawing/2014/chart" uri="{C3380CC4-5D6E-409C-BE32-E72D297353CC}">
              <c16:uniqueId val="{00000002-4CE6-4EA4-994D-99932A42396D}"/>
            </c:ext>
          </c:extLst>
        </c:ser>
        <c:dLbls>
          <c:showLegendKey val="0"/>
          <c:showVal val="0"/>
          <c:showCatName val="0"/>
          <c:showSerName val="0"/>
          <c:showPercent val="0"/>
          <c:showBubbleSize val="0"/>
        </c:dLbls>
        <c:gapWidth val="150"/>
        <c:shape val="box"/>
        <c:axId val="243883392"/>
        <c:axId val="243917952"/>
        <c:axId val="0"/>
      </c:bar3DChart>
      <c:catAx>
        <c:axId val="2438833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3917952"/>
        <c:crosses val="autoZero"/>
        <c:auto val="1"/>
        <c:lblAlgn val="ctr"/>
        <c:lblOffset val="100"/>
        <c:noMultiLvlLbl val="0"/>
      </c:catAx>
      <c:valAx>
        <c:axId val="2439179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3883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1599051511318744E-2"/>
          <c:y val="0.1442845723421263"/>
          <c:w val="0.92570415698966135"/>
          <c:h val="0.59663193128441416"/>
        </c:manualLayout>
      </c:layout>
      <c:barChart>
        <c:barDir val="col"/>
        <c:grouping val="clustered"/>
        <c:varyColors val="0"/>
        <c:ser>
          <c:idx val="0"/>
          <c:order val="0"/>
          <c:tx>
            <c:strRef>
              <c:f>Лист1!$B$1</c:f>
              <c:strCache>
                <c:ptCount val="1"/>
                <c:pt idx="0">
                  <c:v>төмен</c:v>
                </c:pt>
              </c:strCache>
            </c:strRef>
          </c:tx>
          <c:spPr>
            <a:solidFill>
              <a:schemeClr val="accent1"/>
            </a:solidFill>
            <a:ln>
              <a:noFill/>
            </a:ln>
            <a:effectLst/>
          </c:spPr>
          <c:invertIfNegative val="0"/>
          <c:cat>
            <c:strRef>
              <c:f>Лист1!$A$2:$A$4</c:f>
              <c:strCache>
                <c:ptCount val="3"/>
                <c:pt idx="0">
                  <c:v>Мотивациялық-құндылықтық</c:v>
                </c:pt>
                <c:pt idx="1">
                  <c:v>Когнитивтік-іс-әрекеттік</c:v>
                </c:pt>
                <c:pt idx="2">
                  <c:v>Мінез-құлықтық-рефлексиялық</c:v>
                </c:pt>
              </c:strCache>
            </c:strRef>
          </c:cat>
          <c:val>
            <c:numRef>
              <c:f>Лист1!$B$2:$B$4</c:f>
              <c:numCache>
                <c:formatCode>General</c:formatCode>
                <c:ptCount val="3"/>
                <c:pt idx="0">
                  <c:v>53.6</c:v>
                </c:pt>
                <c:pt idx="1">
                  <c:v>63.3</c:v>
                </c:pt>
                <c:pt idx="2">
                  <c:v>68.7</c:v>
                </c:pt>
              </c:numCache>
            </c:numRef>
          </c:val>
          <c:extLst>
            <c:ext xmlns:c16="http://schemas.microsoft.com/office/drawing/2014/chart" uri="{C3380CC4-5D6E-409C-BE32-E72D297353CC}">
              <c16:uniqueId val="{00000000-FD3C-40A6-B35C-8F2D00BFAD8E}"/>
            </c:ext>
          </c:extLst>
        </c:ser>
        <c:ser>
          <c:idx val="1"/>
          <c:order val="1"/>
          <c:tx>
            <c:strRef>
              <c:f>Лист1!$C$1</c:f>
              <c:strCache>
                <c:ptCount val="1"/>
                <c:pt idx="0">
                  <c:v>жеткілікті</c:v>
                </c:pt>
              </c:strCache>
            </c:strRef>
          </c:tx>
          <c:spPr>
            <a:solidFill>
              <a:schemeClr val="accent2"/>
            </a:solidFill>
            <a:ln>
              <a:noFill/>
            </a:ln>
            <a:effectLst/>
          </c:spPr>
          <c:invertIfNegative val="0"/>
          <c:cat>
            <c:strRef>
              <c:f>Лист1!$A$2:$A$4</c:f>
              <c:strCache>
                <c:ptCount val="3"/>
                <c:pt idx="0">
                  <c:v>Мотивациялық-құндылықтық</c:v>
                </c:pt>
                <c:pt idx="1">
                  <c:v>Когнитивтік-іс-әрекеттік</c:v>
                </c:pt>
                <c:pt idx="2">
                  <c:v>Мінез-құлықтық-рефлексиялық</c:v>
                </c:pt>
              </c:strCache>
            </c:strRef>
          </c:cat>
          <c:val>
            <c:numRef>
              <c:f>Лист1!$C$2:$C$4</c:f>
              <c:numCache>
                <c:formatCode>General</c:formatCode>
                <c:ptCount val="3"/>
                <c:pt idx="0">
                  <c:v>38.5</c:v>
                </c:pt>
                <c:pt idx="1">
                  <c:v>34.1</c:v>
                </c:pt>
                <c:pt idx="2">
                  <c:v>29.2</c:v>
                </c:pt>
              </c:numCache>
            </c:numRef>
          </c:val>
          <c:extLst>
            <c:ext xmlns:c16="http://schemas.microsoft.com/office/drawing/2014/chart" uri="{C3380CC4-5D6E-409C-BE32-E72D297353CC}">
              <c16:uniqueId val="{00000001-FD3C-40A6-B35C-8F2D00BFAD8E}"/>
            </c:ext>
          </c:extLst>
        </c:ser>
        <c:ser>
          <c:idx val="2"/>
          <c:order val="2"/>
          <c:tx>
            <c:strRef>
              <c:f>Лист1!$D$1</c:f>
              <c:strCache>
                <c:ptCount val="1"/>
                <c:pt idx="0">
                  <c:v>жоғары</c:v>
                </c:pt>
              </c:strCache>
            </c:strRef>
          </c:tx>
          <c:spPr>
            <a:solidFill>
              <a:schemeClr val="accent6">
                <a:lumMod val="40000"/>
                <a:lumOff val="60000"/>
              </a:schemeClr>
            </a:solidFill>
            <a:ln>
              <a:noFill/>
            </a:ln>
            <a:effectLst/>
          </c:spPr>
          <c:invertIfNegative val="0"/>
          <c:cat>
            <c:strRef>
              <c:f>Лист1!$A$2:$A$4</c:f>
              <c:strCache>
                <c:ptCount val="3"/>
                <c:pt idx="0">
                  <c:v>Мотивациялық-құндылықтық</c:v>
                </c:pt>
                <c:pt idx="1">
                  <c:v>Когнитивтік-іс-әрекеттік</c:v>
                </c:pt>
                <c:pt idx="2">
                  <c:v>Мінез-құлықтық-рефлексиялық</c:v>
                </c:pt>
              </c:strCache>
            </c:strRef>
          </c:cat>
          <c:val>
            <c:numRef>
              <c:f>Лист1!$D$2:$D$4</c:f>
              <c:numCache>
                <c:formatCode>General</c:formatCode>
                <c:ptCount val="3"/>
                <c:pt idx="0">
                  <c:v>7.9</c:v>
                </c:pt>
                <c:pt idx="1">
                  <c:v>2.6</c:v>
                </c:pt>
                <c:pt idx="2">
                  <c:v>2.1</c:v>
                </c:pt>
              </c:numCache>
            </c:numRef>
          </c:val>
          <c:extLst>
            <c:ext xmlns:c16="http://schemas.microsoft.com/office/drawing/2014/chart" uri="{C3380CC4-5D6E-409C-BE32-E72D297353CC}">
              <c16:uniqueId val="{00000002-FD3C-40A6-B35C-8F2D00BFAD8E}"/>
            </c:ext>
          </c:extLst>
        </c:ser>
        <c:dLbls>
          <c:showLegendKey val="0"/>
          <c:showVal val="0"/>
          <c:showCatName val="0"/>
          <c:showSerName val="0"/>
          <c:showPercent val="0"/>
          <c:showBubbleSize val="0"/>
        </c:dLbls>
        <c:gapWidth val="150"/>
        <c:axId val="244161920"/>
        <c:axId val="244200576"/>
      </c:barChart>
      <c:catAx>
        <c:axId val="2441619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4200576"/>
        <c:crosses val="autoZero"/>
        <c:auto val="1"/>
        <c:lblAlgn val="ctr"/>
        <c:lblOffset val="100"/>
        <c:noMultiLvlLbl val="0"/>
      </c:catAx>
      <c:valAx>
        <c:axId val="244200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4161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төмен</c:v>
                </c:pt>
              </c:strCache>
            </c:strRef>
          </c:tx>
          <c:spPr>
            <a:solidFill>
              <a:schemeClr val="accent1"/>
            </a:solidFill>
            <a:ln>
              <a:noFill/>
            </a:ln>
            <a:effectLst/>
            <a:sp3d/>
          </c:spPr>
          <c:invertIfNegative val="0"/>
          <c:cat>
            <c:strRef>
              <c:f>Лист1!$A$2:$A$4</c:f>
              <c:strCache>
                <c:ptCount val="3"/>
                <c:pt idx="0">
                  <c:v>Мотивациялық-құндылықтық</c:v>
                </c:pt>
                <c:pt idx="1">
                  <c:v>Когнитивтік-іс-әрекеттік</c:v>
                </c:pt>
                <c:pt idx="2">
                  <c:v>Мінез-құлықтық-рефлексиялық </c:v>
                </c:pt>
              </c:strCache>
            </c:strRef>
          </c:cat>
          <c:val>
            <c:numRef>
              <c:f>Лист1!$B$2:$B$4</c:f>
              <c:numCache>
                <c:formatCode>General</c:formatCode>
                <c:ptCount val="3"/>
                <c:pt idx="0">
                  <c:v>49.5</c:v>
                </c:pt>
                <c:pt idx="1">
                  <c:v>54.1</c:v>
                </c:pt>
                <c:pt idx="2">
                  <c:v>65.400000000000006</c:v>
                </c:pt>
              </c:numCache>
            </c:numRef>
          </c:val>
          <c:extLst>
            <c:ext xmlns:c16="http://schemas.microsoft.com/office/drawing/2014/chart" uri="{C3380CC4-5D6E-409C-BE32-E72D297353CC}">
              <c16:uniqueId val="{00000000-36F9-4496-9BB7-5246002B6643}"/>
            </c:ext>
          </c:extLst>
        </c:ser>
        <c:ser>
          <c:idx val="1"/>
          <c:order val="1"/>
          <c:tx>
            <c:strRef>
              <c:f>Лист1!$C$1</c:f>
              <c:strCache>
                <c:ptCount val="1"/>
                <c:pt idx="0">
                  <c:v>жеткілікті</c:v>
                </c:pt>
              </c:strCache>
            </c:strRef>
          </c:tx>
          <c:spPr>
            <a:solidFill>
              <a:schemeClr val="accent2"/>
            </a:solidFill>
            <a:ln>
              <a:noFill/>
            </a:ln>
            <a:effectLst/>
            <a:sp3d/>
          </c:spPr>
          <c:invertIfNegative val="0"/>
          <c:cat>
            <c:strRef>
              <c:f>Лист1!$A$2:$A$4</c:f>
              <c:strCache>
                <c:ptCount val="3"/>
                <c:pt idx="0">
                  <c:v>Мотивациялық-құндылықтық</c:v>
                </c:pt>
                <c:pt idx="1">
                  <c:v>Когнитивтік-іс-әрекеттік</c:v>
                </c:pt>
                <c:pt idx="2">
                  <c:v>Мінез-құлықтық-рефлексиялық </c:v>
                </c:pt>
              </c:strCache>
            </c:strRef>
          </c:cat>
          <c:val>
            <c:numRef>
              <c:f>Лист1!$C$2:$C$4</c:f>
              <c:numCache>
                <c:formatCode>General</c:formatCode>
                <c:ptCount val="3"/>
                <c:pt idx="0">
                  <c:v>42.3</c:v>
                </c:pt>
                <c:pt idx="1">
                  <c:v>41.6</c:v>
                </c:pt>
                <c:pt idx="2">
                  <c:v>32.5</c:v>
                </c:pt>
              </c:numCache>
            </c:numRef>
          </c:val>
          <c:extLst>
            <c:ext xmlns:c16="http://schemas.microsoft.com/office/drawing/2014/chart" uri="{C3380CC4-5D6E-409C-BE32-E72D297353CC}">
              <c16:uniqueId val="{00000001-36F9-4496-9BB7-5246002B6643}"/>
            </c:ext>
          </c:extLst>
        </c:ser>
        <c:ser>
          <c:idx val="2"/>
          <c:order val="2"/>
          <c:tx>
            <c:strRef>
              <c:f>Лист1!$D$1</c:f>
              <c:strCache>
                <c:ptCount val="1"/>
                <c:pt idx="0">
                  <c:v>жоғары</c:v>
                </c:pt>
              </c:strCache>
            </c:strRef>
          </c:tx>
          <c:spPr>
            <a:solidFill>
              <a:schemeClr val="accent6">
                <a:lumMod val="40000"/>
                <a:lumOff val="60000"/>
              </a:schemeClr>
            </a:solidFill>
            <a:ln>
              <a:noFill/>
            </a:ln>
            <a:effectLst/>
            <a:sp3d/>
          </c:spPr>
          <c:invertIfNegative val="0"/>
          <c:cat>
            <c:strRef>
              <c:f>Лист1!$A$2:$A$4</c:f>
              <c:strCache>
                <c:ptCount val="3"/>
                <c:pt idx="0">
                  <c:v>Мотивациялық-құндылықтық</c:v>
                </c:pt>
                <c:pt idx="1">
                  <c:v>Когнитивтік-іс-әрекеттік</c:v>
                </c:pt>
                <c:pt idx="2">
                  <c:v>Мінез-құлықтық-рефлексиялық </c:v>
                </c:pt>
              </c:strCache>
            </c:strRef>
          </c:cat>
          <c:val>
            <c:numRef>
              <c:f>Лист1!$D$2:$D$4</c:f>
              <c:numCache>
                <c:formatCode>General</c:formatCode>
                <c:ptCount val="3"/>
                <c:pt idx="0">
                  <c:v>8.1999999999999993</c:v>
                </c:pt>
                <c:pt idx="1">
                  <c:v>4.3</c:v>
                </c:pt>
                <c:pt idx="2">
                  <c:v>2.1</c:v>
                </c:pt>
              </c:numCache>
            </c:numRef>
          </c:val>
          <c:extLst>
            <c:ext xmlns:c16="http://schemas.microsoft.com/office/drawing/2014/chart" uri="{C3380CC4-5D6E-409C-BE32-E72D297353CC}">
              <c16:uniqueId val="{00000002-36F9-4496-9BB7-5246002B6643}"/>
            </c:ext>
          </c:extLst>
        </c:ser>
        <c:dLbls>
          <c:showLegendKey val="0"/>
          <c:showVal val="0"/>
          <c:showCatName val="0"/>
          <c:showSerName val="0"/>
          <c:showPercent val="0"/>
          <c:showBubbleSize val="0"/>
        </c:dLbls>
        <c:gapWidth val="150"/>
        <c:shape val="box"/>
        <c:axId val="245608448"/>
        <c:axId val="245609984"/>
        <c:axId val="0"/>
      </c:bar3DChart>
      <c:catAx>
        <c:axId val="2456084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5609984"/>
        <c:crosses val="autoZero"/>
        <c:auto val="1"/>
        <c:lblAlgn val="ctr"/>
        <c:lblOffset val="100"/>
        <c:noMultiLvlLbl val="0"/>
      </c:catAx>
      <c:valAx>
        <c:axId val="245609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5608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diagrams/_rels/data10.xml.rels><?xml version="1.0" encoding="UTF-8" standalone="yes"?>
<Relationships xmlns="http://schemas.openxmlformats.org/package/2006/relationships"><Relationship Id="rId8" Type="http://schemas.openxmlformats.org/officeDocument/2006/relationships/image" Target="../media/image9.png"/><Relationship Id="rId3" Type="http://schemas.openxmlformats.org/officeDocument/2006/relationships/image" Target="../media/image4.jpeg"/><Relationship Id="rId7" Type="http://schemas.openxmlformats.org/officeDocument/2006/relationships/image" Target="../media/image8.png"/><Relationship Id="rId2" Type="http://schemas.openxmlformats.org/officeDocument/2006/relationships/image" Target="../media/image3.jpg"/><Relationship Id="rId1" Type="http://schemas.openxmlformats.org/officeDocument/2006/relationships/image" Target="../media/image2.jpeg"/><Relationship Id="rId6" Type="http://schemas.openxmlformats.org/officeDocument/2006/relationships/image" Target="../media/image7.jpeg"/><Relationship Id="rId5" Type="http://schemas.openxmlformats.org/officeDocument/2006/relationships/image" Target="../media/image6.jpeg"/><Relationship Id="rId4" Type="http://schemas.openxmlformats.org/officeDocument/2006/relationships/image" Target="../media/image5.jpeg"/><Relationship Id="rId9" Type="http://schemas.openxmlformats.org/officeDocument/2006/relationships/image" Target="../media/image10.png"/></Relationships>
</file>

<file path=word/diagrams/_rels/data11.xml.rels><?xml version="1.0" encoding="UTF-8" standalone="yes"?>
<Relationships xmlns="http://schemas.openxmlformats.org/package/2006/relationships"><Relationship Id="rId8" Type="http://schemas.openxmlformats.org/officeDocument/2006/relationships/image" Target="../media/image18.png"/><Relationship Id="rId3" Type="http://schemas.openxmlformats.org/officeDocument/2006/relationships/image" Target="../media/image13.png"/><Relationship Id="rId7" Type="http://schemas.openxmlformats.org/officeDocument/2006/relationships/image" Target="../media/image17.png"/><Relationship Id="rId2" Type="http://schemas.openxmlformats.org/officeDocument/2006/relationships/image" Target="../media/image12.png"/><Relationship Id="rId1" Type="http://schemas.openxmlformats.org/officeDocument/2006/relationships/image" Target="../media/image11.png"/><Relationship Id="rId6" Type="http://schemas.openxmlformats.org/officeDocument/2006/relationships/image" Target="../media/image16.png"/><Relationship Id="rId5" Type="http://schemas.openxmlformats.org/officeDocument/2006/relationships/image" Target="../media/image15.png"/><Relationship Id="rId4" Type="http://schemas.openxmlformats.org/officeDocument/2006/relationships/image" Target="../media/image14.png"/><Relationship Id="rId9" Type="http://schemas.openxmlformats.org/officeDocument/2006/relationships/image" Target="../media/image19.png"/></Relationships>
</file>

<file path=word/diagrams/_rels/drawing10.xml.rels><?xml version="1.0" encoding="UTF-8" standalone="yes"?>
<Relationships xmlns="http://schemas.openxmlformats.org/package/2006/relationships"><Relationship Id="rId8" Type="http://schemas.openxmlformats.org/officeDocument/2006/relationships/image" Target="../media/image9.png"/><Relationship Id="rId3" Type="http://schemas.openxmlformats.org/officeDocument/2006/relationships/image" Target="../media/image4.jpeg"/><Relationship Id="rId7" Type="http://schemas.openxmlformats.org/officeDocument/2006/relationships/image" Target="../media/image8.png"/><Relationship Id="rId2" Type="http://schemas.openxmlformats.org/officeDocument/2006/relationships/image" Target="../media/image3.jpg"/><Relationship Id="rId1" Type="http://schemas.openxmlformats.org/officeDocument/2006/relationships/image" Target="../media/image2.jpeg"/><Relationship Id="rId6" Type="http://schemas.openxmlformats.org/officeDocument/2006/relationships/image" Target="../media/image7.jpeg"/><Relationship Id="rId5" Type="http://schemas.openxmlformats.org/officeDocument/2006/relationships/image" Target="../media/image6.jpeg"/><Relationship Id="rId4" Type="http://schemas.openxmlformats.org/officeDocument/2006/relationships/image" Target="../media/image5.jpeg"/><Relationship Id="rId9" Type="http://schemas.openxmlformats.org/officeDocument/2006/relationships/image" Target="../media/image10.png"/></Relationships>
</file>

<file path=word/diagrams/_rels/drawing11.xml.rels><?xml version="1.0" encoding="UTF-8" standalone="yes"?>
<Relationships xmlns="http://schemas.openxmlformats.org/package/2006/relationships"><Relationship Id="rId8" Type="http://schemas.openxmlformats.org/officeDocument/2006/relationships/image" Target="../media/image18.png"/><Relationship Id="rId3" Type="http://schemas.openxmlformats.org/officeDocument/2006/relationships/image" Target="../media/image13.png"/><Relationship Id="rId7" Type="http://schemas.openxmlformats.org/officeDocument/2006/relationships/image" Target="../media/image17.png"/><Relationship Id="rId2" Type="http://schemas.openxmlformats.org/officeDocument/2006/relationships/image" Target="../media/image12.png"/><Relationship Id="rId1" Type="http://schemas.openxmlformats.org/officeDocument/2006/relationships/image" Target="../media/image11.png"/><Relationship Id="rId6" Type="http://schemas.openxmlformats.org/officeDocument/2006/relationships/image" Target="../media/image16.png"/><Relationship Id="rId5" Type="http://schemas.openxmlformats.org/officeDocument/2006/relationships/image" Target="../media/image15.png"/><Relationship Id="rId4" Type="http://schemas.openxmlformats.org/officeDocument/2006/relationships/image" Target="../media/image14.png"/><Relationship Id="rId9" Type="http://schemas.openxmlformats.org/officeDocument/2006/relationships/image" Target="../media/image19.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8CE4C30-107B-42B2-A60F-D261D600CF4A}" type="doc">
      <dgm:prSet loTypeId="urn:microsoft.com/office/officeart/2005/8/layout/hProcess9" loCatId="process" qsTypeId="urn:microsoft.com/office/officeart/2005/8/quickstyle/3d2" qsCatId="3D" csTypeId="urn:microsoft.com/office/officeart/2005/8/colors/accent1_2" csCatId="accent1" phldr="1"/>
      <dgm:spPr/>
      <dgm:t>
        <a:bodyPr/>
        <a:lstStyle/>
        <a:p>
          <a:endParaRPr lang="ru-RU"/>
        </a:p>
      </dgm:t>
    </dgm:pt>
    <dgm:pt modelId="{C8A3E10A-BA95-4646-BA74-94EB001DED19}">
      <dgm:prSet phldrT="[Текст]" custT="1"/>
      <dgm:spPr>
        <a:xfrm>
          <a:off x="0" y="589909"/>
          <a:ext cx="1815465" cy="786545"/>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pPr algn="ctr"/>
          <a:r>
            <a:rPr lang="ru-RU" sz="1200" b="1">
              <a:solidFill>
                <a:sysClr val="window" lastClr="FFFFFF"/>
              </a:solidFill>
              <a:latin typeface="Times New Roman" panose="02020603050405020304" pitchFamily="18" charset="0"/>
              <a:ea typeface="+mn-ea"/>
              <a:cs typeface="Times New Roman" panose="02020603050405020304" pitchFamily="18" charset="0"/>
            </a:rPr>
            <a:t>2004-2009</a:t>
          </a:r>
        </a:p>
      </dgm:t>
    </dgm:pt>
    <dgm:pt modelId="{36544C0D-6293-4D33-A31F-C3AC4D7422FF}" type="parTrans" cxnId="{D357C0A7-B1AB-4B71-BF9D-C34EF04628CB}">
      <dgm:prSet/>
      <dgm:spPr/>
      <dgm:t>
        <a:bodyPr/>
        <a:lstStyle/>
        <a:p>
          <a:endParaRPr lang="ru-RU"/>
        </a:p>
      </dgm:t>
    </dgm:pt>
    <dgm:pt modelId="{A1067484-8C67-4FAC-93D3-BA61D57FB136}" type="sibTrans" cxnId="{D357C0A7-B1AB-4B71-BF9D-C34EF04628CB}">
      <dgm:prSet/>
      <dgm:spPr/>
      <dgm:t>
        <a:bodyPr/>
        <a:lstStyle/>
        <a:p>
          <a:endParaRPr lang="ru-RU"/>
        </a:p>
      </dgm:t>
    </dgm:pt>
    <dgm:pt modelId="{47CE666B-6AF5-4FF9-87F3-49517F46A655}">
      <dgm:prSet phldrT="[Текст]" custT="1"/>
      <dgm:spPr>
        <a:xfrm>
          <a:off x="0" y="589909"/>
          <a:ext cx="1815465" cy="786545"/>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en-US" sz="1200">
              <a:solidFill>
                <a:sysClr val="window" lastClr="FFFFFF"/>
              </a:solidFill>
              <a:latin typeface="Times New Roman" panose="02020603050405020304" pitchFamily="18" charset="0"/>
              <a:ea typeface="+mn-ea"/>
              <a:cs typeface="Times New Roman" panose="02020603050405020304" pitchFamily="18" charset="0"/>
            </a:rPr>
            <a:t>Scopus/WoS</a:t>
          </a:r>
          <a:r>
            <a:rPr lang="kk-KZ" sz="1200">
              <a:solidFill>
                <a:sysClr val="window" lastClr="FFFFFF"/>
              </a:solidFill>
              <a:latin typeface="Times New Roman" panose="02020603050405020304" pitchFamily="18" charset="0"/>
              <a:ea typeface="+mn-ea"/>
              <a:cs typeface="Times New Roman" panose="02020603050405020304" pitchFamily="18" charset="0"/>
            </a:rPr>
            <a:t> - 287</a:t>
          </a:r>
          <a:endParaRPr lang="ru-RU" sz="1200">
            <a:solidFill>
              <a:sysClr val="window" lastClr="FFFFFF"/>
            </a:solidFill>
            <a:latin typeface="Times New Roman" panose="02020603050405020304" pitchFamily="18" charset="0"/>
            <a:ea typeface="+mn-ea"/>
            <a:cs typeface="Times New Roman" panose="02020603050405020304" pitchFamily="18" charset="0"/>
          </a:endParaRPr>
        </a:p>
      </dgm:t>
    </dgm:pt>
    <dgm:pt modelId="{28F8AA64-2485-4B46-A99E-EE0959FD0779}" type="parTrans" cxnId="{476315D9-E713-404C-B09F-A1D2D2FFBBF7}">
      <dgm:prSet/>
      <dgm:spPr/>
      <dgm:t>
        <a:bodyPr/>
        <a:lstStyle/>
        <a:p>
          <a:endParaRPr lang="ru-RU"/>
        </a:p>
      </dgm:t>
    </dgm:pt>
    <dgm:pt modelId="{6509AB76-BB76-44D9-9AA2-A3BAF0F6422B}" type="sibTrans" cxnId="{476315D9-E713-404C-B09F-A1D2D2FFBBF7}">
      <dgm:prSet/>
      <dgm:spPr/>
      <dgm:t>
        <a:bodyPr/>
        <a:lstStyle/>
        <a:p>
          <a:endParaRPr lang="ru-RU"/>
        </a:p>
      </dgm:t>
    </dgm:pt>
    <dgm:pt modelId="{53F1C20D-51E6-47C4-9C4B-D31D661B604A}">
      <dgm:prSet phldrT="[Текст]" custT="1"/>
      <dgm:spPr>
        <a:xfrm>
          <a:off x="2118042" y="589909"/>
          <a:ext cx="1815465" cy="786545"/>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pPr algn="ctr"/>
          <a:r>
            <a:rPr lang="ru-RU" sz="1200" b="1">
              <a:solidFill>
                <a:sysClr val="window" lastClr="FFFFFF"/>
              </a:solidFill>
              <a:latin typeface="Times New Roman" panose="02020603050405020304" pitchFamily="18" charset="0"/>
              <a:ea typeface="+mn-ea"/>
              <a:cs typeface="Times New Roman" panose="02020603050405020304" pitchFamily="18" charset="0"/>
            </a:rPr>
            <a:t>2010-2014</a:t>
          </a:r>
        </a:p>
      </dgm:t>
    </dgm:pt>
    <dgm:pt modelId="{985475FD-9C8C-4E53-8036-42277D0B1F83}" type="parTrans" cxnId="{D2713354-E037-4AD4-AB81-ED0D89BDA72F}">
      <dgm:prSet/>
      <dgm:spPr/>
      <dgm:t>
        <a:bodyPr/>
        <a:lstStyle/>
        <a:p>
          <a:endParaRPr lang="ru-RU"/>
        </a:p>
      </dgm:t>
    </dgm:pt>
    <dgm:pt modelId="{1A6848AE-EFD8-4698-89C4-92B88B48AE89}" type="sibTrans" cxnId="{D2713354-E037-4AD4-AB81-ED0D89BDA72F}">
      <dgm:prSet/>
      <dgm:spPr/>
      <dgm:t>
        <a:bodyPr/>
        <a:lstStyle/>
        <a:p>
          <a:endParaRPr lang="ru-RU"/>
        </a:p>
      </dgm:t>
    </dgm:pt>
    <dgm:pt modelId="{0E879F3A-644A-418A-B51B-EBCA1EC47167}">
      <dgm:prSet phldrT="[Текст]" custT="1"/>
      <dgm:spPr>
        <a:xfrm>
          <a:off x="2118042" y="589909"/>
          <a:ext cx="1815465" cy="786545"/>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en-US" sz="1200">
              <a:solidFill>
                <a:sysClr val="window" lastClr="FFFFFF"/>
              </a:solidFill>
              <a:latin typeface="Times New Roman" panose="02020603050405020304" pitchFamily="18" charset="0"/>
              <a:ea typeface="+mn-ea"/>
              <a:cs typeface="Times New Roman" panose="02020603050405020304" pitchFamily="18" charset="0"/>
            </a:rPr>
            <a:t>Scopus/WoS</a:t>
          </a:r>
          <a:r>
            <a:rPr lang="kk-KZ" sz="1200">
              <a:solidFill>
                <a:sysClr val="window" lastClr="FFFFFF"/>
              </a:solidFill>
              <a:latin typeface="Times New Roman" panose="02020603050405020304" pitchFamily="18" charset="0"/>
              <a:ea typeface="+mn-ea"/>
              <a:cs typeface="Times New Roman" panose="02020603050405020304" pitchFamily="18" charset="0"/>
            </a:rPr>
            <a:t> - 441</a:t>
          </a:r>
          <a:endParaRPr lang="ru-RU" sz="1200">
            <a:solidFill>
              <a:sysClr val="window" lastClr="FFFFFF"/>
            </a:solidFill>
            <a:latin typeface="Times New Roman" panose="02020603050405020304" pitchFamily="18" charset="0"/>
            <a:ea typeface="+mn-ea"/>
            <a:cs typeface="Times New Roman" panose="02020603050405020304" pitchFamily="18" charset="0"/>
          </a:endParaRPr>
        </a:p>
      </dgm:t>
    </dgm:pt>
    <dgm:pt modelId="{47F9DF28-EBCC-45BE-BEBD-FC0D361ADC3D}" type="parTrans" cxnId="{16753EFF-1219-4F6B-8987-03EBFC1A5C42}">
      <dgm:prSet/>
      <dgm:spPr/>
      <dgm:t>
        <a:bodyPr/>
        <a:lstStyle/>
        <a:p>
          <a:endParaRPr lang="ru-RU"/>
        </a:p>
      </dgm:t>
    </dgm:pt>
    <dgm:pt modelId="{B1862F33-CDCD-411C-9EE8-2DCA3D49B8E4}" type="sibTrans" cxnId="{16753EFF-1219-4F6B-8987-03EBFC1A5C42}">
      <dgm:prSet/>
      <dgm:spPr/>
      <dgm:t>
        <a:bodyPr/>
        <a:lstStyle/>
        <a:p>
          <a:endParaRPr lang="ru-RU"/>
        </a:p>
      </dgm:t>
    </dgm:pt>
    <dgm:pt modelId="{838FEB55-351E-46DD-9483-C47009E6023E}">
      <dgm:prSet phldrT="[Текст]" custT="1"/>
      <dgm:spPr>
        <a:xfrm>
          <a:off x="4236085" y="589909"/>
          <a:ext cx="1815465" cy="786545"/>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pPr algn="ctr"/>
          <a:r>
            <a:rPr lang="ru-RU" sz="1200" b="1">
              <a:solidFill>
                <a:sysClr val="window" lastClr="FFFFFF"/>
              </a:solidFill>
              <a:latin typeface="Times New Roman" panose="02020603050405020304" pitchFamily="18" charset="0"/>
              <a:ea typeface="+mn-ea"/>
              <a:cs typeface="Times New Roman" panose="02020603050405020304" pitchFamily="18" charset="0"/>
            </a:rPr>
            <a:t>2015-2019</a:t>
          </a:r>
        </a:p>
      </dgm:t>
    </dgm:pt>
    <dgm:pt modelId="{57DE1C1C-10EF-45DB-9EDE-CFCD804A73D4}" type="parTrans" cxnId="{6D76A17D-43AA-44C0-BF5F-9EBA3F014562}">
      <dgm:prSet/>
      <dgm:spPr/>
      <dgm:t>
        <a:bodyPr/>
        <a:lstStyle/>
        <a:p>
          <a:endParaRPr lang="ru-RU"/>
        </a:p>
      </dgm:t>
    </dgm:pt>
    <dgm:pt modelId="{7689BBDA-D15D-4AFF-B1D3-F28B662BE0D1}" type="sibTrans" cxnId="{6D76A17D-43AA-44C0-BF5F-9EBA3F014562}">
      <dgm:prSet/>
      <dgm:spPr/>
      <dgm:t>
        <a:bodyPr/>
        <a:lstStyle/>
        <a:p>
          <a:endParaRPr lang="ru-RU"/>
        </a:p>
      </dgm:t>
    </dgm:pt>
    <dgm:pt modelId="{6B32F5FA-F4F4-4061-8CB7-8187B9E1EFCD}">
      <dgm:prSet phldrT="[Текст]" custT="1"/>
      <dgm:spPr>
        <a:xfrm>
          <a:off x="4236085" y="589909"/>
          <a:ext cx="1815465" cy="786545"/>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pPr algn="l"/>
          <a:r>
            <a:rPr lang="en-US" sz="1200">
              <a:solidFill>
                <a:sysClr val="window" lastClr="FFFFFF"/>
              </a:solidFill>
              <a:latin typeface="Times New Roman" panose="02020603050405020304" pitchFamily="18" charset="0"/>
              <a:ea typeface="+mn-ea"/>
              <a:cs typeface="Times New Roman" panose="02020603050405020304" pitchFamily="18" charset="0"/>
            </a:rPr>
            <a:t>Scopus/WoS</a:t>
          </a:r>
          <a:r>
            <a:rPr lang="kk-KZ" sz="1200">
              <a:solidFill>
                <a:sysClr val="window" lastClr="FFFFFF"/>
              </a:solidFill>
              <a:latin typeface="Times New Roman" panose="02020603050405020304" pitchFamily="18" charset="0"/>
              <a:ea typeface="+mn-ea"/>
              <a:cs typeface="Times New Roman" panose="02020603050405020304" pitchFamily="18" charset="0"/>
            </a:rPr>
            <a:t> - 716</a:t>
          </a:r>
          <a:endParaRPr lang="ru-RU" sz="1200">
            <a:solidFill>
              <a:sysClr val="window" lastClr="FFFFFF"/>
            </a:solidFill>
            <a:latin typeface="Times New Roman" panose="02020603050405020304" pitchFamily="18" charset="0"/>
            <a:ea typeface="+mn-ea"/>
            <a:cs typeface="Times New Roman" panose="02020603050405020304" pitchFamily="18" charset="0"/>
          </a:endParaRPr>
        </a:p>
      </dgm:t>
    </dgm:pt>
    <dgm:pt modelId="{A8C2E5C4-53BE-4B21-863F-B9F7F78F1AA3}" type="parTrans" cxnId="{2CC9AF15-D9A0-4761-8F14-E2976DFC6991}">
      <dgm:prSet/>
      <dgm:spPr/>
      <dgm:t>
        <a:bodyPr/>
        <a:lstStyle/>
        <a:p>
          <a:endParaRPr lang="ru-RU"/>
        </a:p>
      </dgm:t>
    </dgm:pt>
    <dgm:pt modelId="{AB6FB749-A086-4461-91F2-C385213BE4EC}" type="sibTrans" cxnId="{2CC9AF15-D9A0-4761-8F14-E2976DFC6991}">
      <dgm:prSet/>
      <dgm:spPr/>
      <dgm:t>
        <a:bodyPr/>
        <a:lstStyle/>
        <a:p>
          <a:endParaRPr lang="ru-RU"/>
        </a:p>
      </dgm:t>
    </dgm:pt>
    <dgm:pt modelId="{B8B2EEC5-2850-4E54-985C-57E1E7B54F03}">
      <dgm:prSet phldrT="[Текст]" custT="1"/>
      <dgm:spPr>
        <a:xfrm>
          <a:off x="0" y="589909"/>
          <a:ext cx="1815465" cy="786545"/>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200">
              <a:solidFill>
                <a:sysClr val="window" lastClr="FFFFFF"/>
              </a:solidFill>
              <a:latin typeface="Times New Roman" panose="02020603050405020304" pitchFamily="18" charset="0"/>
              <a:ea typeface="+mn-ea"/>
              <a:cs typeface="Times New Roman" panose="02020603050405020304" pitchFamily="18" charset="0"/>
            </a:rPr>
            <a:t>РИНЦ - 14</a:t>
          </a:r>
        </a:p>
      </dgm:t>
    </dgm:pt>
    <dgm:pt modelId="{A4CC74D7-0016-4C6E-8477-04333576346C}" type="parTrans" cxnId="{9A678098-A0D1-4A86-896E-59E570B1B388}">
      <dgm:prSet/>
      <dgm:spPr/>
      <dgm:t>
        <a:bodyPr/>
        <a:lstStyle/>
        <a:p>
          <a:endParaRPr lang="ru-RU"/>
        </a:p>
      </dgm:t>
    </dgm:pt>
    <dgm:pt modelId="{5575C3E6-C731-442B-91D0-D8CC3DCA5161}" type="sibTrans" cxnId="{9A678098-A0D1-4A86-896E-59E570B1B388}">
      <dgm:prSet/>
      <dgm:spPr/>
      <dgm:t>
        <a:bodyPr/>
        <a:lstStyle/>
        <a:p>
          <a:endParaRPr lang="ru-RU"/>
        </a:p>
      </dgm:t>
    </dgm:pt>
    <dgm:pt modelId="{08ACC6A1-DD79-4E3D-B5D9-8175DE9F5213}">
      <dgm:prSet custT="1"/>
      <dgm:spPr>
        <a:xfrm>
          <a:off x="2118042" y="589909"/>
          <a:ext cx="1815465" cy="786545"/>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200">
              <a:solidFill>
                <a:sysClr val="window" lastClr="FFFFFF"/>
              </a:solidFill>
              <a:latin typeface="Times New Roman" panose="02020603050405020304" pitchFamily="18" charset="0"/>
              <a:ea typeface="+mn-ea"/>
              <a:cs typeface="Times New Roman" panose="02020603050405020304" pitchFamily="18" charset="0"/>
            </a:rPr>
            <a:t>РИНЦ - 53</a:t>
          </a:r>
        </a:p>
      </dgm:t>
    </dgm:pt>
    <dgm:pt modelId="{1190A996-8DC1-4E37-93C0-DCD3805EEA9D}" type="parTrans" cxnId="{EAF6503A-F681-4B22-A69F-85C967656AFD}">
      <dgm:prSet/>
      <dgm:spPr/>
      <dgm:t>
        <a:bodyPr/>
        <a:lstStyle/>
        <a:p>
          <a:endParaRPr lang="ru-RU"/>
        </a:p>
      </dgm:t>
    </dgm:pt>
    <dgm:pt modelId="{75661487-F848-4E40-9DEE-D897F3B6E98B}" type="sibTrans" cxnId="{EAF6503A-F681-4B22-A69F-85C967656AFD}">
      <dgm:prSet/>
      <dgm:spPr/>
      <dgm:t>
        <a:bodyPr/>
        <a:lstStyle/>
        <a:p>
          <a:endParaRPr lang="ru-RU"/>
        </a:p>
      </dgm:t>
    </dgm:pt>
    <dgm:pt modelId="{76EFCA81-40FB-4F83-8E2F-047B036401C7}">
      <dgm:prSet custT="1"/>
      <dgm:spPr>
        <a:xfrm>
          <a:off x="4236085" y="589909"/>
          <a:ext cx="1815465" cy="786545"/>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pPr algn="l"/>
          <a:r>
            <a:rPr lang="ru-RU" sz="1200">
              <a:solidFill>
                <a:sysClr val="window" lastClr="FFFFFF"/>
              </a:solidFill>
              <a:latin typeface="Times New Roman" panose="02020603050405020304" pitchFamily="18" charset="0"/>
              <a:ea typeface="+mn-ea"/>
              <a:cs typeface="Times New Roman" panose="02020603050405020304" pitchFamily="18" charset="0"/>
            </a:rPr>
            <a:t>РИНЦ - 908</a:t>
          </a:r>
        </a:p>
      </dgm:t>
    </dgm:pt>
    <dgm:pt modelId="{43BCE96F-C3F1-4414-99A0-6C5FF5F83BE9}" type="parTrans" cxnId="{9680A17F-4641-4940-84E1-2A380B734BE3}">
      <dgm:prSet/>
      <dgm:spPr/>
      <dgm:t>
        <a:bodyPr/>
        <a:lstStyle/>
        <a:p>
          <a:endParaRPr lang="ru-RU"/>
        </a:p>
      </dgm:t>
    </dgm:pt>
    <dgm:pt modelId="{F0418441-88E0-4A19-95C6-8FB930C20F37}" type="sibTrans" cxnId="{9680A17F-4641-4940-84E1-2A380B734BE3}">
      <dgm:prSet/>
      <dgm:spPr/>
      <dgm:t>
        <a:bodyPr/>
        <a:lstStyle/>
        <a:p>
          <a:endParaRPr lang="ru-RU"/>
        </a:p>
      </dgm:t>
    </dgm:pt>
    <dgm:pt modelId="{F26E1202-AB4E-40BB-9C02-F59467A6A624}" type="pres">
      <dgm:prSet presAssocID="{88CE4C30-107B-42B2-A60F-D261D600CF4A}" presName="CompostProcess" presStyleCnt="0">
        <dgm:presLayoutVars>
          <dgm:dir/>
          <dgm:resizeHandles val="exact"/>
        </dgm:presLayoutVars>
      </dgm:prSet>
      <dgm:spPr/>
      <dgm:t>
        <a:bodyPr/>
        <a:lstStyle/>
        <a:p>
          <a:endParaRPr lang="ru-RU"/>
        </a:p>
      </dgm:t>
    </dgm:pt>
    <dgm:pt modelId="{3FE0B443-E5B5-4F22-A949-805C4F7C206A}" type="pres">
      <dgm:prSet presAssocID="{88CE4C30-107B-42B2-A60F-D261D600CF4A}" presName="arrow" presStyleLbl="bgShp" presStyleIdx="0" presStyleCnt="1"/>
      <dgm:spPr>
        <a:xfrm>
          <a:off x="453866" y="0"/>
          <a:ext cx="5143817" cy="1966364"/>
        </a:xfrm>
        <a:prstGeom prst="rightArrow">
          <a:avLst/>
        </a:prstGeom>
        <a:gradFill rotWithShape="0">
          <a:gsLst>
            <a:gs pos="0">
              <a:srgbClr val="5B9BD5">
                <a:tint val="40000"/>
                <a:hueOff val="0"/>
                <a:satOff val="0"/>
                <a:lumOff val="0"/>
                <a:alphaOff val="0"/>
                <a:satMod val="103000"/>
                <a:lumMod val="102000"/>
                <a:tint val="94000"/>
              </a:srgbClr>
            </a:gs>
            <a:gs pos="50000">
              <a:srgbClr val="5B9BD5">
                <a:tint val="40000"/>
                <a:hueOff val="0"/>
                <a:satOff val="0"/>
                <a:lumOff val="0"/>
                <a:alphaOff val="0"/>
                <a:satMod val="110000"/>
                <a:lumMod val="100000"/>
                <a:shade val="100000"/>
              </a:srgbClr>
            </a:gs>
            <a:gs pos="100000">
              <a:srgbClr val="5B9BD5">
                <a:tint val="40000"/>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gm:spPr>
      <dgm:t>
        <a:bodyPr/>
        <a:lstStyle/>
        <a:p>
          <a:endParaRPr lang="ru-RU"/>
        </a:p>
      </dgm:t>
    </dgm:pt>
    <dgm:pt modelId="{09B2BC17-7C7C-4B08-B3C6-50BEFA4D3EE9}" type="pres">
      <dgm:prSet presAssocID="{88CE4C30-107B-42B2-A60F-D261D600CF4A}" presName="linearProcess" presStyleCnt="0"/>
      <dgm:spPr/>
      <dgm:t>
        <a:bodyPr/>
        <a:lstStyle/>
        <a:p>
          <a:endParaRPr lang="ru-RU"/>
        </a:p>
      </dgm:t>
    </dgm:pt>
    <dgm:pt modelId="{28CF7844-BE04-4F47-ABAF-3211B67124D2}" type="pres">
      <dgm:prSet presAssocID="{C8A3E10A-BA95-4646-BA74-94EB001DED19}" presName="textNode" presStyleLbl="node1" presStyleIdx="0" presStyleCnt="3">
        <dgm:presLayoutVars>
          <dgm:bulletEnabled val="1"/>
        </dgm:presLayoutVars>
      </dgm:prSet>
      <dgm:spPr>
        <a:prstGeom prst="roundRect">
          <a:avLst/>
        </a:prstGeom>
      </dgm:spPr>
      <dgm:t>
        <a:bodyPr/>
        <a:lstStyle/>
        <a:p>
          <a:endParaRPr lang="ru-RU"/>
        </a:p>
      </dgm:t>
    </dgm:pt>
    <dgm:pt modelId="{B26AEF5E-2AE5-4D23-BD4E-03C77AEDE807}" type="pres">
      <dgm:prSet presAssocID="{A1067484-8C67-4FAC-93D3-BA61D57FB136}" presName="sibTrans" presStyleCnt="0"/>
      <dgm:spPr/>
      <dgm:t>
        <a:bodyPr/>
        <a:lstStyle/>
        <a:p>
          <a:endParaRPr lang="ru-RU"/>
        </a:p>
      </dgm:t>
    </dgm:pt>
    <dgm:pt modelId="{EF4E4AB1-4579-4E92-9A61-7FF21CC2ACBB}" type="pres">
      <dgm:prSet presAssocID="{53F1C20D-51E6-47C4-9C4B-D31D661B604A}" presName="textNode" presStyleLbl="node1" presStyleIdx="1" presStyleCnt="3">
        <dgm:presLayoutVars>
          <dgm:bulletEnabled val="1"/>
        </dgm:presLayoutVars>
      </dgm:prSet>
      <dgm:spPr>
        <a:prstGeom prst="roundRect">
          <a:avLst/>
        </a:prstGeom>
      </dgm:spPr>
      <dgm:t>
        <a:bodyPr/>
        <a:lstStyle/>
        <a:p>
          <a:endParaRPr lang="ru-RU"/>
        </a:p>
      </dgm:t>
    </dgm:pt>
    <dgm:pt modelId="{74BED073-FEBF-4A5B-BBF6-724DF4F1129D}" type="pres">
      <dgm:prSet presAssocID="{1A6848AE-EFD8-4698-89C4-92B88B48AE89}" presName="sibTrans" presStyleCnt="0"/>
      <dgm:spPr/>
      <dgm:t>
        <a:bodyPr/>
        <a:lstStyle/>
        <a:p>
          <a:endParaRPr lang="ru-RU"/>
        </a:p>
      </dgm:t>
    </dgm:pt>
    <dgm:pt modelId="{318FF303-01BA-40A6-9E2F-219931E18678}" type="pres">
      <dgm:prSet presAssocID="{838FEB55-351E-46DD-9483-C47009E6023E}" presName="textNode" presStyleLbl="node1" presStyleIdx="2" presStyleCnt="3">
        <dgm:presLayoutVars>
          <dgm:bulletEnabled val="1"/>
        </dgm:presLayoutVars>
      </dgm:prSet>
      <dgm:spPr>
        <a:prstGeom prst="roundRect">
          <a:avLst/>
        </a:prstGeom>
      </dgm:spPr>
      <dgm:t>
        <a:bodyPr/>
        <a:lstStyle/>
        <a:p>
          <a:endParaRPr lang="ru-RU"/>
        </a:p>
      </dgm:t>
    </dgm:pt>
  </dgm:ptLst>
  <dgm:cxnLst>
    <dgm:cxn modelId="{D2713354-E037-4AD4-AB81-ED0D89BDA72F}" srcId="{88CE4C30-107B-42B2-A60F-D261D600CF4A}" destId="{53F1C20D-51E6-47C4-9C4B-D31D661B604A}" srcOrd="1" destOrd="0" parTransId="{985475FD-9C8C-4E53-8036-42277D0B1F83}" sibTransId="{1A6848AE-EFD8-4698-89C4-92B88B48AE89}"/>
    <dgm:cxn modelId="{476315D9-E713-404C-B09F-A1D2D2FFBBF7}" srcId="{C8A3E10A-BA95-4646-BA74-94EB001DED19}" destId="{47CE666B-6AF5-4FF9-87F3-49517F46A655}" srcOrd="0" destOrd="0" parTransId="{28F8AA64-2485-4B46-A99E-EE0959FD0779}" sibTransId="{6509AB76-BB76-44D9-9AA2-A3BAF0F6422B}"/>
    <dgm:cxn modelId="{E8E547B6-FCC4-4E52-8AC6-528F00F2952A}" type="presOf" srcId="{6B32F5FA-F4F4-4061-8CB7-8187B9E1EFCD}" destId="{318FF303-01BA-40A6-9E2F-219931E18678}" srcOrd="0" destOrd="1" presId="urn:microsoft.com/office/officeart/2005/8/layout/hProcess9"/>
    <dgm:cxn modelId="{6D76A17D-43AA-44C0-BF5F-9EBA3F014562}" srcId="{88CE4C30-107B-42B2-A60F-D261D600CF4A}" destId="{838FEB55-351E-46DD-9483-C47009E6023E}" srcOrd="2" destOrd="0" parTransId="{57DE1C1C-10EF-45DB-9EDE-CFCD804A73D4}" sibTransId="{7689BBDA-D15D-4AFF-B1D3-F28B662BE0D1}"/>
    <dgm:cxn modelId="{6A97B6BD-D1A5-4C89-A70F-8F21BE8470BA}" type="presOf" srcId="{B8B2EEC5-2850-4E54-985C-57E1E7B54F03}" destId="{28CF7844-BE04-4F47-ABAF-3211B67124D2}" srcOrd="0" destOrd="2" presId="urn:microsoft.com/office/officeart/2005/8/layout/hProcess9"/>
    <dgm:cxn modelId="{0C928E6D-6934-4DE0-9D89-E3166C475499}" type="presOf" srcId="{C8A3E10A-BA95-4646-BA74-94EB001DED19}" destId="{28CF7844-BE04-4F47-ABAF-3211B67124D2}" srcOrd="0" destOrd="0" presId="urn:microsoft.com/office/officeart/2005/8/layout/hProcess9"/>
    <dgm:cxn modelId="{A8AF902E-AC20-4D20-9349-5118A78338A3}" type="presOf" srcId="{76EFCA81-40FB-4F83-8E2F-047B036401C7}" destId="{318FF303-01BA-40A6-9E2F-219931E18678}" srcOrd="0" destOrd="2" presId="urn:microsoft.com/office/officeart/2005/8/layout/hProcess9"/>
    <dgm:cxn modelId="{8EE1192E-EDE8-4BCA-B291-A1760E43F745}" type="presOf" srcId="{53F1C20D-51E6-47C4-9C4B-D31D661B604A}" destId="{EF4E4AB1-4579-4E92-9A61-7FF21CC2ACBB}" srcOrd="0" destOrd="0" presId="urn:microsoft.com/office/officeart/2005/8/layout/hProcess9"/>
    <dgm:cxn modelId="{9680A17F-4641-4940-84E1-2A380B734BE3}" srcId="{838FEB55-351E-46DD-9483-C47009E6023E}" destId="{76EFCA81-40FB-4F83-8E2F-047B036401C7}" srcOrd="1" destOrd="0" parTransId="{43BCE96F-C3F1-4414-99A0-6C5FF5F83BE9}" sibTransId="{F0418441-88E0-4A19-95C6-8FB930C20F37}"/>
    <dgm:cxn modelId="{58D97688-D734-4A38-B0BA-D46718C45253}" type="presOf" srcId="{08ACC6A1-DD79-4E3D-B5D9-8175DE9F5213}" destId="{EF4E4AB1-4579-4E92-9A61-7FF21CC2ACBB}" srcOrd="0" destOrd="2" presId="urn:microsoft.com/office/officeart/2005/8/layout/hProcess9"/>
    <dgm:cxn modelId="{9A678098-A0D1-4A86-896E-59E570B1B388}" srcId="{C8A3E10A-BA95-4646-BA74-94EB001DED19}" destId="{B8B2EEC5-2850-4E54-985C-57E1E7B54F03}" srcOrd="1" destOrd="0" parTransId="{A4CC74D7-0016-4C6E-8477-04333576346C}" sibTransId="{5575C3E6-C731-442B-91D0-D8CC3DCA5161}"/>
    <dgm:cxn modelId="{70C5C890-041B-457A-84B9-C134A48ECDDE}" type="presOf" srcId="{88CE4C30-107B-42B2-A60F-D261D600CF4A}" destId="{F26E1202-AB4E-40BB-9C02-F59467A6A624}" srcOrd="0" destOrd="0" presId="urn:microsoft.com/office/officeart/2005/8/layout/hProcess9"/>
    <dgm:cxn modelId="{C8F5104F-3100-438E-AE7B-9810D580453B}" type="presOf" srcId="{0E879F3A-644A-418A-B51B-EBCA1EC47167}" destId="{EF4E4AB1-4579-4E92-9A61-7FF21CC2ACBB}" srcOrd="0" destOrd="1" presId="urn:microsoft.com/office/officeart/2005/8/layout/hProcess9"/>
    <dgm:cxn modelId="{8FC860B5-2857-478F-89F8-406FE7E24424}" type="presOf" srcId="{47CE666B-6AF5-4FF9-87F3-49517F46A655}" destId="{28CF7844-BE04-4F47-ABAF-3211B67124D2}" srcOrd="0" destOrd="1" presId="urn:microsoft.com/office/officeart/2005/8/layout/hProcess9"/>
    <dgm:cxn modelId="{D357C0A7-B1AB-4B71-BF9D-C34EF04628CB}" srcId="{88CE4C30-107B-42B2-A60F-D261D600CF4A}" destId="{C8A3E10A-BA95-4646-BA74-94EB001DED19}" srcOrd="0" destOrd="0" parTransId="{36544C0D-6293-4D33-A31F-C3AC4D7422FF}" sibTransId="{A1067484-8C67-4FAC-93D3-BA61D57FB136}"/>
    <dgm:cxn modelId="{16753EFF-1219-4F6B-8987-03EBFC1A5C42}" srcId="{53F1C20D-51E6-47C4-9C4B-D31D661B604A}" destId="{0E879F3A-644A-418A-B51B-EBCA1EC47167}" srcOrd="0" destOrd="0" parTransId="{47F9DF28-EBCC-45BE-BEBD-FC0D361ADC3D}" sibTransId="{B1862F33-CDCD-411C-9EE8-2DCA3D49B8E4}"/>
    <dgm:cxn modelId="{8E7E33A8-DBE8-41AB-AF12-073909016CC7}" type="presOf" srcId="{838FEB55-351E-46DD-9483-C47009E6023E}" destId="{318FF303-01BA-40A6-9E2F-219931E18678}" srcOrd="0" destOrd="0" presId="urn:microsoft.com/office/officeart/2005/8/layout/hProcess9"/>
    <dgm:cxn modelId="{2CC9AF15-D9A0-4761-8F14-E2976DFC6991}" srcId="{838FEB55-351E-46DD-9483-C47009E6023E}" destId="{6B32F5FA-F4F4-4061-8CB7-8187B9E1EFCD}" srcOrd="0" destOrd="0" parTransId="{A8C2E5C4-53BE-4B21-863F-B9F7F78F1AA3}" sibTransId="{AB6FB749-A086-4461-91F2-C385213BE4EC}"/>
    <dgm:cxn modelId="{EAF6503A-F681-4B22-A69F-85C967656AFD}" srcId="{53F1C20D-51E6-47C4-9C4B-D31D661B604A}" destId="{08ACC6A1-DD79-4E3D-B5D9-8175DE9F5213}" srcOrd="1" destOrd="0" parTransId="{1190A996-8DC1-4E37-93C0-DCD3805EEA9D}" sibTransId="{75661487-F848-4E40-9DEE-D897F3B6E98B}"/>
    <dgm:cxn modelId="{08A536AA-1340-43EC-B138-4A36E2B9C550}" type="presParOf" srcId="{F26E1202-AB4E-40BB-9C02-F59467A6A624}" destId="{3FE0B443-E5B5-4F22-A949-805C4F7C206A}" srcOrd="0" destOrd="0" presId="urn:microsoft.com/office/officeart/2005/8/layout/hProcess9"/>
    <dgm:cxn modelId="{52FD66EF-5D41-428E-BC1F-3786AD34406A}" type="presParOf" srcId="{F26E1202-AB4E-40BB-9C02-F59467A6A624}" destId="{09B2BC17-7C7C-4B08-B3C6-50BEFA4D3EE9}" srcOrd="1" destOrd="0" presId="urn:microsoft.com/office/officeart/2005/8/layout/hProcess9"/>
    <dgm:cxn modelId="{D7720D3F-29FF-446C-889B-889A612E32CA}" type="presParOf" srcId="{09B2BC17-7C7C-4B08-B3C6-50BEFA4D3EE9}" destId="{28CF7844-BE04-4F47-ABAF-3211B67124D2}" srcOrd="0" destOrd="0" presId="urn:microsoft.com/office/officeart/2005/8/layout/hProcess9"/>
    <dgm:cxn modelId="{F9A2A5BF-7AB3-494A-8619-58DAC89ECC97}" type="presParOf" srcId="{09B2BC17-7C7C-4B08-B3C6-50BEFA4D3EE9}" destId="{B26AEF5E-2AE5-4D23-BD4E-03C77AEDE807}" srcOrd="1" destOrd="0" presId="urn:microsoft.com/office/officeart/2005/8/layout/hProcess9"/>
    <dgm:cxn modelId="{33E4CA2E-874B-4F34-8246-B5AEE1A2B06F}" type="presParOf" srcId="{09B2BC17-7C7C-4B08-B3C6-50BEFA4D3EE9}" destId="{EF4E4AB1-4579-4E92-9A61-7FF21CC2ACBB}" srcOrd="2" destOrd="0" presId="urn:microsoft.com/office/officeart/2005/8/layout/hProcess9"/>
    <dgm:cxn modelId="{10A367DE-0E2D-4FA2-B1DB-DB8D15845C1B}" type="presParOf" srcId="{09B2BC17-7C7C-4B08-B3C6-50BEFA4D3EE9}" destId="{74BED073-FEBF-4A5B-BBF6-724DF4F1129D}" srcOrd="3" destOrd="0" presId="urn:microsoft.com/office/officeart/2005/8/layout/hProcess9"/>
    <dgm:cxn modelId="{88442C94-FF16-410D-AF04-CA38DB010B69}" type="presParOf" srcId="{09B2BC17-7C7C-4B08-B3C6-50BEFA4D3EE9}" destId="{318FF303-01BA-40A6-9E2F-219931E18678}" srcOrd="4" destOrd="0" presId="urn:microsoft.com/office/officeart/2005/8/layout/hProcess9"/>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FC0BAA26-A4B2-417B-8F21-FF1D62CAAB18}" type="doc">
      <dgm:prSet loTypeId="urn:microsoft.com/office/officeart/2009/layout/CirclePictureHierarchy" loCatId="hierarchy" qsTypeId="urn:microsoft.com/office/officeart/2005/8/quickstyle/simple1" qsCatId="simple" csTypeId="urn:microsoft.com/office/officeart/2005/8/colors/accent1_2" csCatId="accent1" phldr="1"/>
      <dgm:spPr/>
      <dgm:t>
        <a:bodyPr/>
        <a:lstStyle/>
        <a:p>
          <a:endParaRPr lang="ru-RU"/>
        </a:p>
      </dgm:t>
    </dgm:pt>
    <dgm:pt modelId="{C9294599-2B69-465E-BA56-1351E3077DF9}">
      <dgm:prSet phldrT="[Текст]" custT="1"/>
      <dgm:spPr>
        <a:xfrm>
          <a:off x="2876055" y="328150"/>
          <a:ext cx="2039421" cy="473962"/>
        </a:xfrm>
        <a:noFill/>
        <a:ln>
          <a:noFill/>
        </a:ln>
        <a:effectLst/>
      </dgm:spPr>
      <dgm:t>
        <a:bodyPr/>
        <a:lstStyle/>
        <a:p>
          <a:pPr algn="ctr"/>
          <a:r>
            <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Коммуникация үдерісінде қолданылатын цифрлық құралдар</a:t>
          </a:r>
          <a:endParaRPr lang="ru-RU" sz="1400">
            <a:solidFill>
              <a:sysClr val="windowText" lastClr="000000">
                <a:hueOff val="0"/>
                <a:satOff val="0"/>
                <a:lumOff val="0"/>
                <a:alphaOff val="0"/>
              </a:sysClr>
            </a:solidFill>
            <a:latin typeface="Calibri" panose="020F0502020204030204"/>
            <a:ea typeface="+mn-ea"/>
            <a:cs typeface="+mn-cs"/>
          </a:endParaRPr>
        </a:p>
      </dgm:t>
    </dgm:pt>
    <dgm:pt modelId="{A332A7BB-03A9-40DD-8B96-0DF20B9738C9}" type="parTrans" cxnId="{FACC8B1C-A3A1-4B00-95BD-FAACA28D987F}">
      <dgm:prSet/>
      <dgm:spPr/>
      <dgm:t>
        <a:bodyPr/>
        <a:lstStyle/>
        <a:p>
          <a:endParaRPr lang="ru-RU"/>
        </a:p>
      </dgm:t>
    </dgm:pt>
    <dgm:pt modelId="{AB8F68E7-0A5C-4E0E-8728-71BDE11E7C90}" type="sibTrans" cxnId="{FACC8B1C-A3A1-4B00-95BD-FAACA28D987F}">
      <dgm:prSet/>
      <dgm:spPr/>
      <dgm:t>
        <a:bodyPr/>
        <a:lstStyle/>
        <a:p>
          <a:endParaRPr lang="ru-RU"/>
        </a:p>
      </dgm:t>
    </dgm:pt>
    <dgm:pt modelId="{EC4BE10F-C287-4264-B0A4-213D5CE1F47C}">
      <dgm:prSet phldrT="[Текст]" custT="1"/>
      <dgm:spPr>
        <a:xfrm>
          <a:off x="1315964" y="1231326"/>
          <a:ext cx="1729571" cy="470813"/>
        </a:xfrm>
        <a:noFill/>
        <a:ln>
          <a:noFill/>
        </a:ln>
        <a:effectLst/>
      </dgm:spPr>
      <dgm:t>
        <a:bodyPr/>
        <a:lstStyle/>
        <a:p>
          <a:r>
            <a:rPr lang="ru-RU" sz="14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Видеоконференция</a:t>
          </a:r>
          <a:endParaRPr lang="ru-RU" sz="1400" b="1">
            <a:solidFill>
              <a:sysClr val="windowText" lastClr="000000">
                <a:hueOff val="0"/>
                <a:satOff val="0"/>
                <a:lumOff val="0"/>
                <a:alphaOff val="0"/>
              </a:sysClr>
            </a:solidFill>
            <a:latin typeface="Calibri" panose="020F0502020204030204"/>
            <a:ea typeface="+mn-ea"/>
            <a:cs typeface="+mn-cs"/>
          </a:endParaRPr>
        </a:p>
      </dgm:t>
    </dgm:pt>
    <dgm:pt modelId="{CA9AE145-FD2E-4BB3-80A2-89172179C1E4}" type="parTrans" cxnId="{D018A93D-491A-4CE6-8988-0B689D38311C}">
      <dgm:prSet/>
      <dgm:spPr>
        <a:xfrm>
          <a:off x="1098420" y="1057593"/>
          <a:ext cx="1405144" cy="91440"/>
        </a:xfrm>
        <a:noFill/>
        <a:ln w="12700" cap="flat" cmpd="sng" algn="ctr">
          <a:solidFill>
            <a:srgbClr val="5B9BD5">
              <a:shade val="60000"/>
              <a:hueOff val="0"/>
              <a:satOff val="0"/>
              <a:lumOff val="0"/>
              <a:alphaOff val="0"/>
            </a:srgbClr>
          </a:solidFill>
          <a:prstDash val="solid"/>
          <a:miter lim="800000"/>
        </a:ln>
        <a:effectLst/>
      </dgm:spPr>
      <dgm:t>
        <a:bodyPr/>
        <a:lstStyle/>
        <a:p>
          <a:endParaRPr lang="ru-RU"/>
        </a:p>
      </dgm:t>
    </dgm:pt>
    <dgm:pt modelId="{A0DCB33C-A412-412C-B95E-158C8AC8ACC1}" type="sibTrans" cxnId="{D018A93D-491A-4CE6-8988-0B689D38311C}">
      <dgm:prSet/>
      <dgm:spPr/>
      <dgm:t>
        <a:bodyPr/>
        <a:lstStyle/>
        <a:p>
          <a:endParaRPr lang="ru-RU"/>
        </a:p>
      </dgm:t>
    </dgm:pt>
    <dgm:pt modelId="{2D0206CE-3E8A-44FF-AEEE-099B3C3D2906}">
      <dgm:prSet phldrT="[Текст]" custT="1"/>
      <dgm:spPr>
        <a:xfrm>
          <a:off x="397567" y="2107896"/>
          <a:ext cx="618789" cy="395531"/>
        </a:xfrm>
        <a:noFill/>
        <a:ln>
          <a:noFill/>
        </a:ln>
        <a:effectLst/>
      </dgm:spPr>
      <dgm:t>
        <a:bodyPr/>
        <a:lstStyle/>
        <a:p>
          <a:r>
            <a:rPr lang="en-US" sz="1400" b="0" i="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Mc Teams</a:t>
          </a:r>
          <a:endParaRPr lang="ru-RU" sz="1400">
            <a:solidFill>
              <a:sysClr val="windowText" lastClr="000000">
                <a:hueOff val="0"/>
                <a:satOff val="0"/>
                <a:lumOff val="0"/>
                <a:alphaOff val="0"/>
              </a:sysClr>
            </a:solidFill>
            <a:latin typeface="Calibri" panose="020F0502020204030204"/>
            <a:ea typeface="+mn-ea"/>
            <a:cs typeface="+mn-cs"/>
          </a:endParaRPr>
        </a:p>
      </dgm:t>
    </dgm:pt>
    <dgm:pt modelId="{D6AC8F43-6584-4A70-9303-CE603098EC43}" type="parTrans" cxnId="{E5D374D5-D8A6-4272-902A-816FBEF3565F}">
      <dgm:prSet/>
      <dgm:spPr>
        <a:xfrm>
          <a:off x="250594" y="1661169"/>
          <a:ext cx="847826" cy="91440"/>
        </a:xfrm>
        <a:noFill/>
        <a:ln w="12700" cap="flat" cmpd="sng" algn="ctr">
          <a:solidFill>
            <a:srgbClr val="5B9BD5">
              <a:shade val="80000"/>
              <a:hueOff val="0"/>
              <a:satOff val="0"/>
              <a:lumOff val="0"/>
              <a:alphaOff val="0"/>
            </a:srgbClr>
          </a:solidFill>
          <a:prstDash val="solid"/>
          <a:miter lim="800000"/>
        </a:ln>
        <a:effectLst/>
      </dgm:spPr>
      <dgm:t>
        <a:bodyPr/>
        <a:lstStyle/>
        <a:p>
          <a:endParaRPr lang="ru-RU"/>
        </a:p>
      </dgm:t>
    </dgm:pt>
    <dgm:pt modelId="{803D960C-37AA-4DD8-ABE0-45C1CE91142A}" type="sibTrans" cxnId="{E5D374D5-D8A6-4272-902A-816FBEF3565F}">
      <dgm:prSet/>
      <dgm:spPr/>
      <dgm:t>
        <a:bodyPr/>
        <a:lstStyle/>
        <a:p>
          <a:endParaRPr lang="ru-RU"/>
        </a:p>
      </dgm:t>
    </dgm:pt>
    <dgm:pt modelId="{F55EEFDC-6B67-401D-BF5E-B34B2A1AB0B0}">
      <dgm:prSet phldrT="[Текст]" custT="1"/>
      <dgm:spPr>
        <a:xfrm>
          <a:off x="1318058" y="2244261"/>
          <a:ext cx="614962" cy="300820"/>
        </a:xfrm>
        <a:noFill/>
        <a:ln>
          <a:noFill/>
        </a:ln>
        <a:effectLst/>
      </dgm:spPr>
      <dgm:t>
        <a:bodyPr/>
        <a:lstStyle/>
        <a:p>
          <a:r>
            <a:rPr lang="en-US" sz="1400" b="0" i="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Zoom </a:t>
          </a:r>
          <a:endParaRPr lang="ru-RU" sz="1400" b="0">
            <a:solidFill>
              <a:sysClr val="windowText" lastClr="000000">
                <a:hueOff val="0"/>
                <a:satOff val="0"/>
                <a:lumOff val="0"/>
                <a:alphaOff val="0"/>
              </a:sysClr>
            </a:solidFill>
            <a:latin typeface="Calibri" panose="020F0502020204030204"/>
            <a:ea typeface="+mn-ea"/>
            <a:cs typeface="+mn-cs"/>
          </a:endParaRPr>
        </a:p>
      </dgm:t>
    </dgm:pt>
    <dgm:pt modelId="{19233D4C-AE9E-4E9A-A19E-0598CF2D1ECD}" type="parTrans" cxnId="{3D6CECF4-C12A-4F14-B713-423C3625BAF1}">
      <dgm:prSet/>
      <dgm:spPr>
        <a:xfrm>
          <a:off x="1098420" y="1661169"/>
          <a:ext cx="155068" cy="91440"/>
        </a:xfrm>
        <a:noFill/>
        <a:ln w="12700" cap="flat" cmpd="sng" algn="ctr">
          <a:solidFill>
            <a:srgbClr val="5B9BD5">
              <a:shade val="80000"/>
              <a:hueOff val="0"/>
              <a:satOff val="0"/>
              <a:lumOff val="0"/>
              <a:alphaOff val="0"/>
            </a:srgbClr>
          </a:solidFill>
          <a:prstDash val="solid"/>
          <a:miter lim="800000"/>
        </a:ln>
        <a:effectLst/>
      </dgm:spPr>
      <dgm:t>
        <a:bodyPr/>
        <a:lstStyle/>
        <a:p>
          <a:endParaRPr lang="ru-RU"/>
        </a:p>
      </dgm:t>
    </dgm:pt>
    <dgm:pt modelId="{A390D07E-A951-4F47-AD06-1131392417F8}" type="sibTrans" cxnId="{3D6CECF4-C12A-4F14-B713-423C3625BAF1}">
      <dgm:prSet/>
      <dgm:spPr/>
      <dgm:t>
        <a:bodyPr/>
        <a:lstStyle/>
        <a:p>
          <a:endParaRPr lang="ru-RU"/>
        </a:p>
      </dgm:t>
    </dgm:pt>
    <dgm:pt modelId="{017B0254-BB3C-4E9A-8DCA-1CBA4E76C5BD}">
      <dgm:prSet phldrT="[Текст]" custT="1"/>
      <dgm:spPr>
        <a:xfrm>
          <a:off x="4375015" y="1217640"/>
          <a:ext cx="1299998" cy="472234"/>
        </a:xfrm>
        <a:noFill/>
        <a:ln>
          <a:noFill/>
        </a:ln>
        <a:effectLst/>
      </dgm:spPr>
      <dgm:t>
        <a:bodyPr/>
        <a:lstStyle/>
        <a:p>
          <a:r>
            <a:rPr lang="ru-RU" sz="14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Электрондық пошта </a:t>
          </a:r>
        </a:p>
      </dgm:t>
    </dgm:pt>
    <dgm:pt modelId="{CEE80646-CF29-45A4-A6E3-96E7150C561A}" type="parTrans" cxnId="{144B3F92-BC49-4A3F-B175-C1FD3D00C208}">
      <dgm:prSet/>
      <dgm:spPr>
        <a:xfrm>
          <a:off x="2503564" y="1057593"/>
          <a:ext cx="1619930" cy="91440"/>
        </a:xfrm>
        <a:noFill/>
        <a:ln w="12700" cap="flat" cmpd="sng" algn="ctr">
          <a:solidFill>
            <a:srgbClr val="5B9BD5">
              <a:shade val="60000"/>
              <a:hueOff val="0"/>
              <a:satOff val="0"/>
              <a:lumOff val="0"/>
              <a:alphaOff val="0"/>
            </a:srgbClr>
          </a:solidFill>
          <a:prstDash val="solid"/>
          <a:miter lim="800000"/>
        </a:ln>
        <a:effectLst/>
      </dgm:spPr>
      <dgm:t>
        <a:bodyPr/>
        <a:lstStyle/>
        <a:p>
          <a:endParaRPr lang="ru-RU"/>
        </a:p>
      </dgm:t>
    </dgm:pt>
    <dgm:pt modelId="{420EA87C-FCA7-4DFF-A30C-A18B82BDB03F}" type="sibTrans" cxnId="{144B3F92-BC49-4A3F-B175-C1FD3D00C208}">
      <dgm:prSet/>
      <dgm:spPr/>
      <dgm:t>
        <a:bodyPr/>
        <a:lstStyle/>
        <a:p>
          <a:endParaRPr lang="ru-RU"/>
        </a:p>
      </dgm:t>
    </dgm:pt>
    <dgm:pt modelId="{5601AB87-F69A-4539-AC98-6152522F985B}">
      <dgm:prSet phldrT="[Текст]" custT="1"/>
      <dgm:spPr>
        <a:xfrm>
          <a:off x="3278777" y="2078868"/>
          <a:ext cx="635577" cy="380051"/>
        </a:xfrm>
        <a:noFill/>
        <a:ln>
          <a:noFill/>
        </a:ln>
        <a:effectLst/>
      </dgm:spPr>
      <dgm:t>
        <a:bodyPr/>
        <a:lstStyle/>
        <a:p>
          <a:r>
            <a:rPr lang="ru-RU" sz="1100">
              <a:solidFill>
                <a:sysClr val="windowText" lastClr="000000">
                  <a:hueOff val="0"/>
                  <a:satOff val="0"/>
                  <a:lumOff val="0"/>
                  <a:alphaOff val="0"/>
                </a:sysClr>
              </a:solidFill>
              <a:latin typeface="Calibri" panose="020F0502020204030204"/>
              <a:ea typeface="+mn-ea"/>
              <a:cs typeface="+mn-cs"/>
            </a:rPr>
            <a:t> </a:t>
          </a:r>
          <a:r>
            <a:rPr lang="en-US"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Mail.ru</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2497F68C-2661-4B6B-B911-518E989FF63F}" type="parTrans" cxnId="{0E968B5B-320C-4D31-B7DA-E01080237C98}">
      <dgm:prSet/>
      <dgm:spPr>
        <a:xfrm>
          <a:off x="3245839" y="1688521"/>
          <a:ext cx="877655" cy="91440"/>
        </a:xfrm>
        <a:noFill/>
        <a:ln w="12700" cap="flat" cmpd="sng" algn="ctr">
          <a:solidFill>
            <a:srgbClr val="5B9BD5">
              <a:shade val="80000"/>
              <a:hueOff val="0"/>
              <a:satOff val="0"/>
              <a:lumOff val="0"/>
              <a:alphaOff val="0"/>
            </a:srgbClr>
          </a:solidFill>
          <a:prstDash val="solid"/>
          <a:miter lim="800000"/>
        </a:ln>
        <a:effectLst/>
      </dgm:spPr>
      <dgm:t>
        <a:bodyPr/>
        <a:lstStyle/>
        <a:p>
          <a:endParaRPr lang="ru-RU"/>
        </a:p>
      </dgm:t>
    </dgm:pt>
    <dgm:pt modelId="{858AA4EF-59FF-48D1-AA4F-5E69F2F64435}" type="sibTrans" cxnId="{0E968B5B-320C-4D31-B7DA-E01080237C98}">
      <dgm:prSet/>
      <dgm:spPr/>
      <dgm:t>
        <a:bodyPr/>
        <a:lstStyle/>
        <a:p>
          <a:endParaRPr lang="ru-RU"/>
        </a:p>
      </dgm:t>
    </dgm:pt>
    <dgm:pt modelId="{2B4CB829-C5C5-419F-815B-A0F7CE138473}">
      <dgm:prSet custT="1"/>
      <dgm:spPr>
        <a:xfrm>
          <a:off x="2268373" y="2208169"/>
          <a:ext cx="561656" cy="291913"/>
        </a:xfrm>
        <a:noFill/>
        <a:ln>
          <a:noFill/>
        </a:ln>
        <a:effectLst/>
      </dgm:spPr>
      <dgm:t>
        <a:bodyPr/>
        <a:lstStyle/>
        <a:p>
          <a:r>
            <a:rPr lang="en-US" sz="1400" b="0" i="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Skype</a:t>
          </a:r>
          <a:endParaRPr lang="ru-RU" sz="1400" b="0">
            <a:solidFill>
              <a:sysClr val="windowText" lastClr="000000">
                <a:hueOff val="0"/>
                <a:satOff val="0"/>
                <a:lumOff val="0"/>
                <a:alphaOff val="0"/>
              </a:sysClr>
            </a:solidFill>
            <a:latin typeface="Calibri" panose="020F0502020204030204"/>
            <a:ea typeface="+mn-ea"/>
            <a:cs typeface="+mn-cs"/>
          </a:endParaRPr>
        </a:p>
      </dgm:t>
    </dgm:pt>
    <dgm:pt modelId="{B410B198-9B28-47F8-B416-1340DBB23A09}" type="parTrans" cxnId="{8E6A1B28-1557-47D8-9E8A-9EE94E98502F}">
      <dgm:prSet/>
      <dgm:spPr>
        <a:xfrm>
          <a:off x="1098420" y="1661169"/>
          <a:ext cx="1180294" cy="91440"/>
        </a:xfrm>
        <a:noFill/>
        <a:ln w="12700" cap="flat" cmpd="sng" algn="ctr">
          <a:solidFill>
            <a:srgbClr val="5B9BD5">
              <a:shade val="80000"/>
              <a:hueOff val="0"/>
              <a:satOff val="0"/>
              <a:lumOff val="0"/>
              <a:alphaOff val="0"/>
            </a:srgbClr>
          </a:solidFill>
          <a:prstDash val="solid"/>
          <a:miter lim="800000"/>
        </a:ln>
        <a:effectLst/>
      </dgm:spPr>
      <dgm:t>
        <a:bodyPr/>
        <a:lstStyle/>
        <a:p>
          <a:endParaRPr lang="ru-RU"/>
        </a:p>
      </dgm:t>
    </dgm:pt>
    <dgm:pt modelId="{87BF1DB0-C694-4061-A563-03E06944FFED}" type="sibTrans" cxnId="{8E6A1B28-1557-47D8-9E8A-9EE94E98502F}">
      <dgm:prSet/>
      <dgm:spPr/>
      <dgm:t>
        <a:bodyPr/>
        <a:lstStyle/>
        <a:p>
          <a:endParaRPr lang="ru-RU"/>
        </a:p>
      </dgm:t>
    </dgm:pt>
    <dgm:pt modelId="{6583E363-4E06-4DA1-AE0D-87EC43631B6E}">
      <dgm:prSet custT="1"/>
      <dgm:spPr>
        <a:xfrm>
          <a:off x="5153149" y="2112479"/>
          <a:ext cx="741078" cy="434332"/>
        </a:xfrm>
        <a:noFill/>
        <a:ln>
          <a:noFill/>
        </a:ln>
        <a:effectLst/>
      </dgm:spPr>
      <dgm:t>
        <a:bodyPr/>
        <a:lstStyle/>
        <a:p>
          <a:r>
            <a:rPr lang="en-US"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Outlook</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82DBAD33-6789-40C7-AA02-0238A486E694}" type="parTrans" cxnId="{85EC6196-8928-4196-8DEF-BBEA16B44AF6}">
      <dgm:prSet/>
      <dgm:spPr>
        <a:xfrm>
          <a:off x="4123494" y="1734241"/>
          <a:ext cx="1105343" cy="99425"/>
        </a:xfrm>
        <a:noFill/>
        <a:ln w="12700" cap="flat" cmpd="sng" algn="ctr">
          <a:solidFill>
            <a:srgbClr val="5B9BD5">
              <a:shade val="80000"/>
              <a:hueOff val="0"/>
              <a:satOff val="0"/>
              <a:lumOff val="0"/>
              <a:alphaOff val="0"/>
            </a:srgbClr>
          </a:solidFill>
          <a:prstDash val="solid"/>
          <a:miter lim="800000"/>
        </a:ln>
        <a:effectLst/>
      </dgm:spPr>
      <dgm:t>
        <a:bodyPr/>
        <a:lstStyle/>
        <a:p>
          <a:endParaRPr lang="ru-RU"/>
        </a:p>
      </dgm:t>
    </dgm:pt>
    <dgm:pt modelId="{609204F9-4B55-48D8-9C98-F4E2D2C4397C}" type="sibTrans" cxnId="{85EC6196-8928-4196-8DEF-BBEA16B44AF6}">
      <dgm:prSet/>
      <dgm:spPr/>
      <dgm:t>
        <a:bodyPr/>
        <a:lstStyle/>
        <a:p>
          <a:endParaRPr lang="ru-RU"/>
        </a:p>
      </dgm:t>
    </dgm:pt>
    <dgm:pt modelId="{1FE96DCF-757E-4D42-BCE0-B87CE45D47FA}">
      <dgm:prSet custT="1"/>
      <dgm:spPr>
        <a:xfrm>
          <a:off x="4296303" y="2170341"/>
          <a:ext cx="554125" cy="340015"/>
        </a:xfrm>
        <a:noFill/>
        <a:ln>
          <a:noFill/>
        </a:ln>
        <a:effectLst/>
      </dgm:spPr>
      <dgm:t>
        <a:bodyPr/>
        <a:lstStyle/>
        <a:p>
          <a:r>
            <a:rPr lang="en-US"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Gmail</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1E045C31-1189-46E9-8620-6C216B096AB6}" type="parTrans" cxnId="{2BB1F7F4-0DE1-409A-93BC-F335473CFB71}">
      <dgm:prSet/>
      <dgm:spPr>
        <a:xfrm>
          <a:off x="4123494" y="1734241"/>
          <a:ext cx="144709" cy="129037"/>
        </a:xfrm>
        <a:noFill/>
        <a:ln w="12700" cap="flat" cmpd="sng" algn="ctr">
          <a:solidFill>
            <a:srgbClr val="5B9BD5">
              <a:shade val="80000"/>
              <a:hueOff val="0"/>
              <a:satOff val="0"/>
              <a:lumOff val="0"/>
              <a:alphaOff val="0"/>
            </a:srgbClr>
          </a:solidFill>
          <a:prstDash val="solid"/>
          <a:miter lim="800000"/>
        </a:ln>
        <a:effectLst/>
      </dgm:spPr>
      <dgm:t>
        <a:bodyPr/>
        <a:lstStyle/>
        <a:p>
          <a:endParaRPr lang="ru-RU"/>
        </a:p>
      </dgm:t>
    </dgm:pt>
    <dgm:pt modelId="{A8B564BB-5899-4ADD-90C2-01C79EE1CB3D}" type="sibTrans" cxnId="{2BB1F7F4-0DE1-409A-93BC-F335473CFB71}">
      <dgm:prSet/>
      <dgm:spPr/>
      <dgm:t>
        <a:bodyPr/>
        <a:lstStyle/>
        <a:p>
          <a:endParaRPr lang="ru-RU"/>
        </a:p>
      </dgm:t>
    </dgm:pt>
    <dgm:pt modelId="{8BBA82BC-17F8-4FF2-8D72-C796D9E0D504}" type="pres">
      <dgm:prSet presAssocID="{FC0BAA26-A4B2-417B-8F21-FF1D62CAAB18}" presName="hierChild1" presStyleCnt="0">
        <dgm:presLayoutVars>
          <dgm:chPref val="1"/>
          <dgm:dir/>
          <dgm:animOne val="branch"/>
          <dgm:animLvl val="lvl"/>
          <dgm:resizeHandles/>
        </dgm:presLayoutVars>
      </dgm:prSet>
      <dgm:spPr/>
      <dgm:t>
        <a:bodyPr/>
        <a:lstStyle/>
        <a:p>
          <a:endParaRPr lang="ru-RU"/>
        </a:p>
      </dgm:t>
    </dgm:pt>
    <dgm:pt modelId="{EA44914D-F941-4E38-8C06-ACDD44870F5D}" type="pres">
      <dgm:prSet presAssocID="{C9294599-2B69-465E-BA56-1351E3077DF9}" presName="hierRoot1" presStyleCnt="0"/>
      <dgm:spPr/>
    </dgm:pt>
    <dgm:pt modelId="{A776F280-7217-45D2-B5C7-59CC4A5D9CEA}" type="pres">
      <dgm:prSet presAssocID="{C9294599-2B69-465E-BA56-1351E3077DF9}" presName="composite" presStyleCnt="0"/>
      <dgm:spPr/>
    </dgm:pt>
    <dgm:pt modelId="{63665169-82B0-4649-87AF-1578C3967B47}" type="pres">
      <dgm:prSet presAssocID="{C9294599-2B69-465E-BA56-1351E3077DF9}" presName="image" presStyleLbl="node0" presStyleIdx="0" presStyleCnt="1" custScaleX="229509" custScaleY="202445"/>
      <dgm:spPr>
        <a:xfrm>
          <a:off x="2168580" y="512349"/>
          <a:ext cx="669968" cy="590964"/>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7000" r="-17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D1851EC5-5069-4B82-A386-EF8941E9B6EE}" type="pres">
      <dgm:prSet presAssocID="{C9294599-2B69-465E-BA56-1351E3077DF9}" presName="text" presStyleLbl="revTx" presStyleIdx="0" presStyleCnt="9" custScaleX="465759" custScaleY="162364" custLinFactX="100000" custLinFactNeighborX="134615" custLinFactNeighborY="-82891">
        <dgm:presLayoutVars>
          <dgm:chPref val="3"/>
        </dgm:presLayoutVars>
      </dgm:prSet>
      <dgm:spPr>
        <a:prstGeom prst="rect">
          <a:avLst/>
        </a:prstGeom>
      </dgm:spPr>
      <dgm:t>
        <a:bodyPr/>
        <a:lstStyle/>
        <a:p>
          <a:endParaRPr lang="ru-RU"/>
        </a:p>
      </dgm:t>
    </dgm:pt>
    <dgm:pt modelId="{17FE5442-1E2D-4D76-87FD-BBD543D024AE}" type="pres">
      <dgm:prSet presAssocID="{C9294599-2B69-465E-BA56-1351E3077DF9}" presName="hierChild2" presStyleCnt="0"/>
      <dgm:spPr/>
    </dgm:pt>
    <dgm:pt modelId="{77F32B61-1F86-4F6F-A036-4E34AADB5BD7}" type="pres">
      <dgm:prSet presAssocID="{CA9AE145-FD2E-4BB3-80A2-89172179C1E4}" presName="Name10" presStyleLbl="parChTrans1D2" presStyleIdx="0" presStyleCnt="2"/>
      <dgm:spPr>
        <a:custGeom>
          <a:avLst/>
          <a:gdLst/>
          <a:ahLst/>
          <a:cxnLst/>
          <a:rect l="0" t="0" r="0" b="0"/>
          <a:pathLst>
            <a:path>
              <a:moveTo>
                <a:pt x="1405144" y="45720"/>
              </a:moveTo>
              <a:lnTo>
                <a:pt x="1405144" y="91331"/>
              </a:lnTo>
              <a:lnTo>
                <a:pt x="0" y="91331"/>
              </a:lnTo>
              <a:lnTo>
                <a:pt x="0" y="136943"/>
              </a:lnTo>
            </a:path>
          </a:pathLst>
        </a:custGeom>
      </dgm:spPr>
      <dgm:t>
        <a:bodyPr/>
        <a:lstStyle/>
        <a:p>
          <a:endParaRPr lang="ru-RU"/>
        </a:p>
      </dgm:t>
    </dgm:pt>
    <dgm:pt modelId="{5431F0BD-9CD2-4895-A8E2-27BA2CF0669C}" type="pres">
      <dgm:prSet presAssocID="{EC4BE10F-C287-4264-B0A4-213D5CE1F47C}" presName="hierRoot2" presStyleCnt="0"/>
      <dgm:spPr/>
    </dgm:pt>
    <dgm:pt modelId="{D8862E68-D044-41CA-B17E-7E2C768F54CB}" type="pres">
      <dgm:prSet presAssocID="{EC4BE10F-C287-4264-B0A4-213D5CE1F47C}" presName="composite2" presStyleCnt="0"/>
      <dgm:spPr/>
    </dgm:pt>
    <dgm:pt modelId="{AEE7E094-6019-4024-AC79-6FFA8455883A}" type="pres">
      <dgm:prSet presAssocID="{EC4BE10F-C287-4264-B0A4-213D5CE1F47C}" presName="image2" presStyleLbl="node2" presStyleIdx="0" presStyleCnt="2" custScaleX="200564" custScaleY="175515"/>
      <dgm:spPr>
        <a:xfrm>
          <a:off x="805683" y="1194536"/>
          <a:ext cx="585473" cy="512352"/>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27000" r="-27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C37E103E-4AC1-45C1-ADD2-749BE4FD4E68}" type="pres">
      <dgm:prSet presAssocID="{EC4BE10F-C287-4264-B0A4-213D5CE1F47C}" presName="text2" presStyleLbl="revTx" presStyleIdx="1" presStyleCnt="9" custScaleX="394996" custScaleY="161285" custLinFactX="63847" custLinFactNeighborX="100000" custLinFactNeighborY="5738">
        <dgm:presLayoutVars>
          <dgm:chPref val="3"/>
        </dgm:presLayoutVars>
      </dgm:prSet>
      <dgm:spPr>
        <a:prstGeom prst="rect">
          <a:avLst/>
        </a:prstGeom>
      </dgm:spPr>
      <dgm:t>
        <a:bodyPr/>
        <a:lstStyle/>
        <a:p>
          <a:endParaRPr lang="ru-RU"/>
        </a:p>
      </dgm:t>
    </dgm:pt>
    <dgm:pt modelId="{E1AAA66F-05EA-4962-BACA-5E7CC198E783}" type="pres">
      <dgm:prSet presAssocID="{EC4BE10F-C287-4264-B0A4-213D5CE1F47C}" presName="hierChild3" presStyleCnt="0"/>
      <dgm:spPr/>
    </dgm:pt>
    <dgm:pt modelId="{2A6588BC-1C69-4BEE-9A03-73FA92856A1F}" type="pres">
      <dgm:prSet presAssocID="{D6AC8F43-6584-4A70-9303-CE603098EC43}" presName="Name17" presStyleLbl="parChTrans1D3" presStyleIdx="0" presStyleCnt="6"/>
      <dgm:spPr>
        <a:custGeom>
          <a:avLst/>
          <a:gdLst/>
          <a:ahLst/>
          <a:cxnLst/>
          <a:rect l="0" t="0" r="0" b="0"/>
          <a:pathLst>
            <a:path>
              <a:moveTo>
                <a:pt x="847826" y="45720"/>
              </a:moveTo>
              <a:lnTo>
                <a:pt x="847826" y="91331"/>
              </a:lnTo>
              <a:lnTo>
                <a:pt x="0" y="91331"/>
              </a:lnTo>
              <a:lnTo>
                <a:pt x="0" y="136943"/>
              </a:lnTo>
            </a:path>
          </a:pathLst>
        </a:custGeom>
      </dgm:spPr>
      <dgm:t>
        <a:bodyPr/>
        <a:lstStyle/>
        <a:p>
          <a:endParaRPr lang="ru-RU"/>
        </a:p>
      </dgm:t>
    </dgm:pt>
    <dgm:pt modelId="{12E69EAF-A6A0-4B47-B2A6-C9557F5D819C}" type="pres">
      <dgm:prSet presAssocID="{2D0206CE-3E8A-44FF-AEEE-099B3C3D2906}" presName="hierRoot3" presStyleCnt="0"/>
      <dgm:spPr/>
    </dgm:pt>
    <dgm:pt modelId="{B4FDDDB6-5791-4EB0-8D88-59B7888B164B}" type="pres">
      <dgm:prSet presAssocID="{2D0206CE-3E8A-44FF-AEEE-099B3C3D2906}" presName="composite3" presStyleCnt="0"/>
      <dgm:spPr/>
    </dgm:pt>
    <dgm:pt modelId="{2F341A48-5B74-425F-91D8-9444CF593578}" type="pres">
      <dgm:prSet presAssocID="{2D0206CE-3E8A-44FF-AEEE-099B3C3D2906}" presName="image3" presStyleLbl="node3" presStyleIdx="0" presStyleCnt="6" custScaleX="170190" custScaleY="158420"/>
      <dgm:spPr>
        <a:xfrm>
          <a:off x="2190" y="1798112"/>
          <a:ext cx="496807" cy="462449"/>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4000" r="-4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DA4663D9-903A-459B-86DA-CC6A70C4449A}" type="pres">
      <dgm:prSet presAssocID="{2D0206CE-3E8A-44FF-AEEE-099B3C3D2906}" presName="text3" presStyleLbl="revTx" presStyleIdx="2" presStyleCnt="9" custScaleX="141318" custScaleY="135496" custLinFactNeighborX="20891" custLinFactNeighborY="94910">
        <dgm:presLayoutVars>
          <dgm:chPref val="3"/>
        </dgm:presLayoutVars>
      </dgm:prSet>
      <dgm:spPr>
        <a:prstGeom prst="rect">
          <a:avLst/>
        </a:prstGeom>
      </dgm:spPr>
      <dgm:t>
        <a:bodyPr/>
        <a:lstStyle/>
        <a:p>
          <a:endParaRPr lang="ru-RU"/>
        </a:p>
      </dgm:t>
    </dgm:pt>
    <dgm:pt modelId="{0E5DE680-9AA4-47E7-B4BB-55EE578D0953}" type="pres">
      <dgm:prSet presAssocID="{2D0206CE-3E8A-44FF-AEEE-099B3C3D2906}" presName="hierChild4" presStyleCnt="0"/>
      <dgm:spPr/>
    </dgm:pt>
    <dgm:pt modelId="{AFBAECA6-D39A-4B4C-A77D-DF33A5185F78}" type="pres">
      <dgm:prSet presAssocID="{19233D4C-AE9E-4E9A-A19E-0598CF2D1ECD}" presName="Name17" presStyleLbl="parChTrans1D3" presStyleIdx="1" presStyleCnt="6"/>
      <dgm:spPr>
        <a:custGeom>
          <a:avLst/>
          <a:gdLst/>
          <a:ahLst/>
          <a:cxnLst/>
          <a:rect l="0" t="0" r="0" b="0"/>
          <a:pathLst>
            <a:path>
              <a:moveTo>
                <a:pt x="0" y="45720"/>
              </a:moveTo>
              <a:lnTo>
                <a:pt x="0" y="91331"/>
              </a:lnTo>
              <a:lnTo>
                <a:pt x="155068" y="91331"/>
              </a:lnTo>
              <a:lnTo>
                <a:pt x="155068" y="136943"/>
              </a:lnTo>
            </a:path>
          </a:pathLst>
        </a:custGeom>
      </dgm:spPr>
      <dgm:t>
        <a:bodyPr/>
        <a:lstStyle/>
        <a:p>
          <a:endParaRPr lang="ru-RU"/>
        </a:p>
      </dgm:t>
    </dgm:pt>
    <dgm:pt modelId="{4D45496B-D104-40C7-8ABB-BA64B9F3D457}" type="pres">
      <dgm:prSet presAssocID="{F55EEFDC-6B67-401D-BF5E-B34B2A1AB0B0}" presName="hierRoot3" presStyleCnt="0"/>
      <dgm:spPr/>
    </dgm:pt>
    <dgm:pt modelId="{7BB98011-C933-4FAB-9711-2A64FDB164A2}" type="pres">
      <dgm:prSet presAssocID="{F55EEFDC-6B67-401D-BF5E-B34B2A1AB0B0}" presName="composite3" presStyleCnt="0"/>
      <dgm:spPr/>
    </dgm:pt>
    <dgm:pt modelId="{7DEA037F-0807-4BEB-8642-020A562CE7D3}" type="pres">
      <dgm:prSet presAssocID="{F55EEFDC-6B67-401D-BF5E-B34B2A1AB0B0}" presName="image3" presStyleLbl="node3" presStyleIdx="1" presStyleCnt="6" custScaleX="175140" custScaleY="163579"/>
      <dgm:spPr>
        <a:xfrm>
          <a:off x="997859" y="1798112"/>
          <a:ext cx="511257" cy="477509"/>
        </a:xfrm>
        <a:prstGeom prst="ellipse">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2B823BE6-EA49-4F95-9785-BED2F1434551}" type="pres">
      <dgm:prSet presAssocID="{F55EEFDC-6B67-401D-BF5E-B34B2A1AB0B0}" presName="text3" presStyleLbl="revTx" presStyleIdx="3" presStyleCnt="9" custScaleX="140444" custScaleY="103051" custLinFactY="22822" custLinFactNeighborX="1635" custLinFactNeighborY="100000">
        <dgm:presLayoutVars>
          <dgm:chPref val="3"/>
        </dgm:presLayoutVars>
      </dgm:prSet>
      <dgm:spPr>
        <a:prstGeom prst="rect">
          <a:avLst/>
        </a:prstGeom>
      </dgm:spPr>
      <dgm:t>
        <a:bodyPr/>
        <a:lstStyle/>
        <a:p>
          <a:endParaRPr lang="ru-RU"/>
        </a:p>
      </dgm:t>
    </dgm:pt>
    <dgm:pt modelId="{F692AA91-4B85-4428-82B1-4DF28FEE74F2}" type="pres">
      <dgm:prSet presAssocID="{F55EEFDC-6B67-401D-BF5E-B34B2A1AB0B0}" presName="hierChild4" presStyleCnt="0"/>
      <dgm:spPr/>
    </dgm:pt>
    <dgm:pt modelId="{CB3C39DE-9A69-44DA-BB81-829A6E2342A2}" type="pres">
      <dgm:prSet presAssocID="{B410B198-9B28-47F8-B416-1340DBB23A09}" presName="Name17" presStyleLbl="parChTrans1D3" presStyleIdx="2" presStyleCnt="6"/>
      <dgm:spPr>
        <a:custGeom>
          <a:avLst/>
          <a:gdLst/>
          <a:ahLst/>
          <a:cxnLst/>
          <a:rect l="0" t="0" r="0" b="0"/>
          <a:pathLst>
            <a:path>
              <a:moveTo>
                <a:pt x="0" y="45720"/>
              </a:moveTo>
              <a:lnTo>
                <a:pt x="0" y="91331"/>
              </a:lnTo>
              <a:lnTo>
                <a:pt x="1180294" y="91331"/>
              </a:lnTo>
              <a:lnTo>
                <a:pt x="1180294" y="136943"/>
              </a:lnTo>
            </a:path>
          </a:pathLst>
        </a:custGeom>
      </dgm:spPr>
      <dgm:t>
        <a:bodyPr/>
        <a:lstStyle/>
        <a:p>
          <a:endParaRPr lang="ru-RU"/>
        </a:p>
      </dgm:t>
    </dgm:pt>
    <dgm:pt modelId="{8BF3F4CB-2B8B-4E18-8409-763552E0572D}" type="pres">
      <dgm:prSet presAssocID="{2B4CB829-C5C5-419F-815B-A0F7CE138473}" presName="hierRoot3" presStyleCnt="0"/>
      <dgm:spPr/>
    </dgm:pt>
    <dgm:pt modelId="{973B4B0F-3533-4392-AB44-4F1E9E84E079}" type="pres">
      <dgm:prSet presAssocID="{2B4CB829-C5C5-419F-815B-A0F7CE138473}" presName="composite3" presStyleCnt="0"/>
      <dgm:spPr/>
    </dgm:pt>
    <dgm:pt modelId="{D49A4612-5D9D-40F1-A798-AC915E25F6C7}" type="pres">
      <dgm:prSet presAssocID="{2B4CB829-C5C5-419F-815B-A0F7CE138473}" presName="image3" presStyleLbl="node3" presStyleIdx="2" presStyleCnt="6" custScaleX="191751" custScaleY="163840"/>
      <dgm:spPr>
        <a:xfrm>
          <a:off x="1998840" y="1798112"/>
          <a:ext cx="559747" cy="478271"/>
        </a:xfrm>
        <a:prstGeom prst="ellipse">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40DB3E62-D5F8-486A-A8F5-03FA20CD8842}" type="pres">
      <dgm:prSet presAssocID="{2B4CB829-C5C5-419F-815B-A0F7CE138473}" presName="text3" presStyleLbl="revTx" presStyleIdx="4" presStyleCnt="9" custScaleX="128270" custLinFactY="8802" custLinFactNeighborX="-21560" custLinFactNeighborY="100000">
        <dgm:presLayoutVars>
          <dgm:chPref val="3"/>
        </dgm:presLayoutVars>
      </dgm:prSet>
      <dgm:spPr>
        <a:prstGeom prst="rect">
          <a:avLst/>
        </a:prstGeom>
      </dgm:spPr>
      <dgm:t>
        <a:bodyPr/>
        <a:lstStyle/>
        <a:p>
          <a:endParaRPr lang="ru-RU"/>
        </a:p>
      </dgm:t>
    </dgm:pt>
    <dgm:pt modelId="{C041C63D-D3C8-41A0-9373-5BE354C9BC3A}" type="pres">
      <dgm:prSet presAssocID="{2B4CB829-C5C5-419F-815B-A0F7CE138473}" presName="hierChild4" presStyleCnt="0"/>
      <dgm:spPr/>
    </dgm:pt>
    <dgm:pt modelId="{FBA1BD6C-DCD4-45BA-9B02-1E0ECB5A5380}" type="pres">
      <dgm:prSet presAssocID="{CEE80646-CF29-45A4-A6E3-96E7150C561A}" presName="Name10" presStyleLbl="parChTrans1D2" presStyleIdx="1" presStyleCnt="2"/>
      <dgm:spPr>
        <a:custGeom>
          <a:avLst/>
          <a:gdLst/>
          <a:ahLst/>
          <a:cxnLst/>
          <a:rect l="0" t="0" r="0" b="0"/>
          <a:pathLst>
            <a:path>
              <a:moveTo>
                <a:pt x="0" y="45720"/>
              </a:moveTo>
              <a:lnTo>
                <a:pt x="0" y="91331"/>
              </a:lnTo>
              <a:lnTo>
                <a:pt x="1619930" y="91331"/>
              </a:lnTo>
              <a:lnTo>
                <a:pt x="1619930" y="136943"/>
              </a:lnTo>
            </a:path>
          </a:pathLst>
        </a:custGeom>
      </dgm:spPr>
      <dgm:t>
        <a:bodyPr/>
        <a:lstStyle/>
        <a:p>
          <a:endParaRPr lang="ru-RU"/>
        </a:p>
      </dgm:t>
    </dgm:pt>
    <dgm:pt modelId="{25F8BA4B-8D90-428B-9FF6-A1125A16D6DF}" type="pres">
      <dgm:prSet presAssocID="{017B0254-BB3C-4E9A-8DCA-1CBA4E76C5BD}" presName="hierRoot2" presStyleCnt="0"/>
      <dgm:spPr/>
    </dgm:pt>
    <dgm:pt modelId="{0D77691E-AF69-43BD-87A6-38FA760C88A8}" type="pres">
      <dgm:prSet presAssocID="{017B0254-BB3C-4E9A-8DCA-1CBA4E76C5BD}" presName="composite2" presStyleCnt="0"/>
      <dgm:spPr/>
    </dgm:pt>
    <dgm:pt modelId="{28B063E4-3B8F-4780-BB04-7EF6FD25B71D}" type="pres">
      <dgm:prSet presAssocID="{017B0254-BB3C-4E9A-8DCA-1CBA4E76C5BD}" presName="image2" presStyleLbl="node2" presStyleIdx="1" presStyleCnt="2" custScaleX="205676" custScaleY="184885"/>
      <dgm:spPr>
        <a:xfrm>
          <a:off x="3823296" y="1194536"/>
          <a:ext cx="600396" cy="539704"/>
        </a:xfrm>
        <a:prstGeom prst="ellipse">
          <a:avLst/>
        </a:prstGeom>
        <a:blipFill>
          <a:blip xmlns:r="http://schemas.openxmlformats.org/officeDocument/2006/relationships" r:embed="rId6" cstate="print">
            <a:extLst>
              <a:ext uri="{28A0092B-C50C-407E-A947-70E740481C1C}">
                <a14:useLocalDpi xmlns:a14="http://schemas.microsoft.com/office/drawing/2010/main" val="0"/>
              </a:ext>
            </a:extLst>
          </a:blip>
          <a:srcRect/>
          <a:stretch>
            <a:fillRect l="-24000" r="-24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10E56E14-77B5-4F3D-AFAA-BC281ED29592}" type="pres">
      <dgm:prSet presAssocID="{017B0254-BB3C-4E9A-8DCA-1CBA4E76C5BD}" presName="text2" presStyleLbl="revTx" presStyleIdx="5" presStyleCnt="9" custScaleX="296891" custScaleY="161772" custLinFactX="22554" custLinFactNeighborX="100000" custLinFactNeighborY="-3392">
        <dgm:presLayoutVars>
          <dgm:chPref val="3"/>
        </dgm:presLayoutVars>
      </dgm:prSet>
      <dgm:spPr>
        <a:prstGeom prst="rect">
          <a:avLst/>
        </a:prstGeom>
      </dgm:spPr>
      <dgm:t>
        <a:bodyPr/>
        <a:lstStyle/>
        <a:p>
          <a:endParaRPr lang="ru-RU"/>
        </a:p>
      </dgm:t>
    </dgm:pt>
    <dgm:pt modelId="{8DE28332-2D5C-4697-B781-4F89CDC4729C}" type="pres">
      <dgm:prSet presAssocID="{017B0254-BB3C-4E9A-8DCA-1CBA4E76C5BD}" presName="hierChild3" presStyleCnt="0"/>
      <dgm:spPr/>
    </dgm:pt>
    <dgm:pt modelId="{5697861F-31EC-4600-90F7-C74649D571F9}" type="pres">
      <dgm:prSet presAssocID="{2497F68C-2661-4B6B-B911-518E989FF63F}" presName="Name17" presStyleLbl="parChTrans1D3" presStyleIdx="3" presStyleCnt="6"/>
      <dgm:spPr>
        <a:custGeom>
          <a:avLst/>
          <a:gdLst/>
          <a:ahLst/>
          <a:cxnLst/>
          <a:rect l="0" t="0" r="0" b="0"/>
          <a:pathLst>
            <a:path>
              <a:moveTo>
                <a:pt x="877655" y="45720"/>
              </a:moveTo>
              <a:lnTo>
                <a:pt x="877655" y="91331"/>
              </a:lnTo>
              <a:lnTo>
                <a:pt x="0" y="91331"/>
              </a:lnTo>
              <a:lnTo>
                <a:pt x="0" y="136943"/>
              </a:lnTo>
            </a:path>
          </a:pathLst>
        </a:custGeom>
      </dgm:spPr>
      <dgm:t>
        <a:bodyPr/>
        <a:lstStyle/>
        <a:p>
          <a:endParaRPr lang="ru-RU"/>
        </a:p>
      </dgm:t>
    </dgm:pt>
    <dgm:pt modelId="{365D15DE-00E0-44A4-98C1-8CFD3DB4E34E}" type="pres">
      <dgm:prSet presAssocID="{5601AB87-F69A-4539-AC98-6152522F985B}" presName="hierRoot3" presStyleCnt="0"/>
      <dgm:spPr/>
    </dgm:pt>
    <dgm:pt modelId="{4F5B7679-D541-430C-9ED3-15F3E1F293DC}" type="pres">
      <dgm:prSet presAssocID="{5601AB87-F69A-4539-AC98-6152522F985B}" presName="composite3" presStyleCnt="0"/>
      <dgm:spPr/>
    </dgm:pt>
    <dgm:pt modelId="{C4FD512D-CD00-4E7E-B13A-EE0B41C4BE76}" type="pres">
      <dgm:prSet presAssocID="{5601AB87-F69A-4539-AC98-6152522F985B}" presName="image3" presStyleLbl="node3" presStyleIdx="3" presStyleCnt="6" custScaleX="170205" custScaleY="152111"/>
      <dgm:spPr>
        <a:xfrm>
          <a:off x="2997413" y="1825464"/>
          <a:ext cx="496851" cy="444032"/>
        </a:xfrm>
        <a:prstGeom prst="ellipse">
          <a:avLst/>
        </a:prstGeom>
        <a:blipFill>
          <a:blip xmlns:r="http://schemas.openxmlformats.org/officeDocument/2006/relationships" r:embed="rId7" cstate="print">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7D80E8D4-8FEB-49BF-8C99-727F6315114F}" type="pres">
      <dgm:prSet presAssocID="{5601AB87-F69A-4539-AC98-6152522F985B}" presName="text3" presStyleLbl="revTx" presStyleIdx="6" presStyleCnt="9" custScaleX="145152" custScaleY="130193" custLinFactNeighborX="-3235" custLinFactNeighborY="76099">
        <dgm:presLayoutVars>
          <dgm:chPref val="3"/>
        </dgm:presLayoutVars>
      </dgm:prSet>
      <dgm:spPr>
        <a:prstGeom prst="rect">
          <a:avLst/>
        </a:prstGeom>
      </dgm:spPr>
      <dgm:t>
        <a:bodyPr/>
        <a:lstStyle/>
        <a:p>
          <a:endParaRPr lang="ru-RU"/>
        </a:p>
      </dgm:t>
    </dgm:pt>
    <dgm:pt modelId="{BCA69667-322B-4F72-BCA0-E84B3B63A1B2}" type="pres">
      <dgm:prSet presAssocID="{5601AB87-F69A-4539-AC98-6152522F985B}" presName="hierChild4" presStyleCnt="0"/>
      <dgm:spPr/>
    </dgm:pt>
    <dgm:pt modelId="{716BD35D-E6B5-44E3-A84C-4AEB90770928}" type="pres">
      <dgm:prSet presAssocID="{1E045C31-1189-46E9-8620-6C216B096AB6}" presName="Name17" presStyleLbl="parChTrans1D3" presStyleIdx="4" presStyleCnt="6"/>
      <dgm:spPr>
        <a:custGeom>
          <a:avLst/>
          <a:gdLst/>
          <a:ahLst/>
          <a:cxnLst/>
          <a:rect l="0" t="0" r="0" b="0"/>
          <a:pathLst>
            <a:path>
              <a:moveTo>
                <a:pt x="0" y="0"/>
              </a:moveTo>
              <a:lnTo>
                <a:pt x="0" y="83426"/>
              </a:lnTo>
              <a:lnTo>
                <a:pt x="144709" y="83426"/>
              </a:lnTo>
              <a:lnTo>
                <a:pt x="144709" y="129037"/>
              </a:lnTo>
            </a:path>
          </a:pathLst>
        </a:custGeom>
      </dgm:spPr>
      <dgm:t>
        <a:bodyPr/>
        <a:lstStyle/>
        <a:p>
          <a:endParaRPr lang="ru-RU"/>
        </a:p>
      </dgm:t>
    </dgm:pt>
    <dgm:pt modelId="{FDD7F89A-645A-4D3E-927A-C220454C3567}" type="pres">
      <dgm:prSet presAssocID="{1FE96DCF-757E-4D42-BCE0-B87CE45D47FA}" presName="hierRoot3" presStyleCnt="0"/>
      <dgm:spPr/>
    </dgm:pt>
    <dgm:pt modelId="{67BA464D-E5D4-4C6E-9AB3-25D147FBED05}" type="pres">
      <dgm:prSet presAssocID="{1FE96DCF-757E-4D42-BCE0-B87CE45D47FA}" presName="composite3" presStyleCnt="0"/>
      <dgm:spPr/>
    </dgm:pt>
    <dgm:pt modelId="{6C7D5A61-04B4-4644-AE64-6B8292B186FF}" type="pres">
      <dgm:prSet presAssocID="{1FE96DCF-757E-4D42-BCE0-B87CE45D47FA}" presName="image3" presStyleLbl="node3" presStyleIdx="4" presStyleCnt="6" custScaleX="182729" custScaleY="163123" custLinFactNeighborY="12954"/>
      <dgm:spPr>
        <a:xfrm>
          <a:off x="4001498" y="1863279"/>
          <a:ext cx="533411" cy="476178"/>
        </a:xfrm>
        <a:prstGeom prst="ellipse">
          <a:avLst/>
        </a:prstGeom>
        <a:blipFill>
          <a:blip xmlns:r="http://schemas.openxmlformats.org/officeDocument/2006/relationships" r:embed="rId8">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B97D6989-B07C-40A7-9B58-A3443AF1129A}" type="pres">
      <dgm:prSet presAssocID="{1FE96DCF-757E-4D42-BCE0-B87CE45D47FA}" presName="text3" presStyleLbl="revTx" presStyleIdx="7" presStyleCnt="9" custScaleX="126550" custScaleY="116478" custLinFactNeighborX="-13641" custLinFactNeighborY="95071">
        <dgm:presLayoutVars>
          <dgm:chPref val="3"/>
        </dgm:presLayoutVars>
      </dgm:prSet>
      <dgm:spPr>
        <a:prstGeom prst="rect">
          <a:avLst/>
        </a:prstGeom>
      </dgm:spPr>
      <dgm:t>
        <a:bodyPr/>
        <a:lstStyle/>
        <a:p>
          <a:endParaRPr lang="ru-RU"/>
        </a:p>
      </dgm:t>
    </dgm:pt>
    <dgm:pt modelId="{1CFA9A98-8D5C-479A-BB16-746552FA4F0D}" type="pres">
      <dgm:prSet presAssocID="{1FE96DCF-757E-4D42-BCE0-B87CE45D47FA}" presName="hierChild4" presStyleCnt="0"/>
      <dgm:spPr/>
    </dgm:pt>
    <dgm:pt modelId="{44B09153-72CE-4C86-881C-C07BBE6A953A}" type="pres">
      <dgm:prSet presAssocID="{82DBAD33-6789-40C7-AA02-0238A486E694}" presName="Name17" presStyleLbl="parChTrans1D3" presStyleIdx="5" presStyleCnt="6"/>
      <dgm:spPr>
        <a:custGeom>
          <a:avLst/>
          <a:gdLst/>
          <a:ahLst/>
          <a:cxnLst/>
          <a:rect l="0" t="0" r="0" b="0"/>
          <a:pathLst>
            <a:path>
              <a:moveTo>
                <a:pt x="0" y="0"/>
              </a:moveTo>
              <a:lnTo>
                <a:pt x="0" y="53814"/>
              </a:lnTo>
              <a:lnTo>
                <a:pt x="1105343" y="53814"/>
              </a:lnTo>
              <a:lnTo>
                <a:pt x="1105343" y="99425"/>
              </a:lnTo>
            </a:path>
          </a:pathLst>
        </a:custGeom>
      </dgm:spPr>
      <dgm:t>
        <a:bodyPr/>
        <a:lstStyle/>
        <a:p>
          <a:endParaRPr lang="ru-RU"/>
        </a:p>
      </dgm:t>
    </dgm:pt>
    <dgm:pt modelId="{20851571-A708-4EB4-8257-0E4B3570DBF4}" type="pres">
      <dgm:prSet presAssocID="{6583E363-4E06-4DA1-AE0D-87EC43631B6E}" presName="hierRoot3" presStyleCnt="0"/>
      <dgm:spPr/>
    </dgm:pt>
    <dgm:pt modelId="{0AEC3A99-C20D-4BB2-A4F3-F6E360A607EC}" type="pres">
      <dgm:prSet presAssocID="{6583E363-4E06-4DA1-AE0D-87EC43631B6E}" presName="composite3" presStyleCnt="0"/>
      <dgm:spPr/>
    </dgm:pt>
    <dgm:pt modelId="{F6A605CA-2E4B-4EF7-855C-74BCEAE0DACA}" type="pres">
      <dgm:prSet presAssocID="{6583E363-4E06-4DA1-AE0D-87EC43631B6E}" presName="image3" presStyleLbl="node3" presStyleIdx="5" presStyleCnt="6" custScaleX="168338" custScaleY="143668"/>
      <dgm:spPr>
        <a:xfrm>
          <a:off x="4983137" y="1833667"/>
          <a:ext cx="491401" cy="419386"/>
        </a:xfrm>
        <a:prstGeom prst="ellipse">
          <a:avLst/>
        </a:prstGeom>
        <a:blipFill>
          <a:blip xmlns:r="http://schemas.openxmlformats.org/officeDocument/2006/relationships" r:embed="rId9" cstate="print">
            <a:extLst>
              <a:ext uri="{28A0092B-C50C-407E-A947-70E740481C1C}">
                <a14:useLocalDpi xmlns:a14="http://schemas.microsoft.com/office/drawing/2010/main" val="0"/>
              </a:ext>
            </a:extLst>
          </a:blip>
          <a:srcRect/>
          <a:stretch>
            <a:fillRect l="-3000" r="-3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7DC89B15-0FB3-4992-93A0-0ABF7C4156C5}" type="pres">
      <dgm:prSet presAssocID="{6583E363-4E06-4DA1-AE0D-87EC43631B6E}" presName="text3" presStyleLbl="revTx" presStyleIdx="8" presStyleCnt="9" custScaleX="169246" custScaleY="148788" custLinFactNeighborX="-15996" custLinFactNeighborY="98322">
        <dgm:presLayoutVars>
          <dgm:chPref val="3"/>
        </dgm:presLayoutVars>
      </dgm:prSet>
      <dgm:spPr>
        <a:prstGeom prst="rect">
          <a:avLst/>
        </a:prstGeom>
      </dgm:spPr>
      <dgm:t>
        <a:bodyPr/>
        <a:lstStyle/>
        <a:p>
          <a:endParaRPr lang="ru-RU"/>
        </a:p>
      </dgm:t>
    </dgm:pt>
    <dgm:pt modelId="{274E0A74-D662-425B-A075-16E538ED8861}" type="pres">
      <dgm:prSet presAssocID="{6583E363-4E06-4DA1-AE0D-87EC43631B6E}" presName="hierChild4" presStyleCnt="0"/>
      <dgm:spPr/>
    </dgm:pt>
  </dgm:ptLst>
  <dgm:cxnLst>
    <dgm:cxn modelId="{40386C0A-5BBA-4DD5-9F26-C7EEA0DB9FE8}" type="presOf" srcId="{1E045C31-1189-46E9-8620-6C216B096AB6}" destId="{716BD35D-E6B5-44E3-A84C-4AEB90770928}" srcOrd="0" destOrd="0" presId="urn:microsoft.com/office/officeart/2009/layout/CirclePictureHierarchy"/>
    <dgm:cxn modelId="{8FD8DEE1-ED61-417F-A0FD-1812322E9F13}" type="presOf" srcId="{82DBAD33-6789-40C7-AA02-0238A486E694}" destId="{44B09153-72CE-4C86-881C-C07BBE6A953A}" srcOrd="0" destOrd="0" presId="urn:microsoft.com/office/officeart/2009/layout/CirclePictureHierarchy"/>
    <dgm:cxn modelId="{533D69DC-0831-4DB0-A262-7B0AB2C759ED}" type="presOf" srcId="{2497F68C-2661-4B6B-B911-518E989FF63F}" destId="{5697861F-31EC-4600-90F7-C74649D571F9}" srcOrd="0" destOrd="0" presId="urn:microsoft.com/office/officeart/2009/layout/CirclePictureHierarchy"/>
    <dgm:cxn modelId="{0E968B5B-320C-4D31-B7DA-E01080237C98}" srcId="{017B0254-BB3C-4E9A-8DCA-1CBA4E76C5BD}" destId="{5601AB87-F69A-4539-AC98-6152522F985B}" srcOrd="0" destOrd="0" parTransId="{2497F68C-2661-4B6B-B911-518E989FF63F}" sibTransId="{858AA4EF-59FF-48D1-AA4F-5E69F2F64435}"/>
    <dgm:cxn modelId="{964AC49F-EEC5-4877-8473-E3FA13E87E6F}" type="presOf" srcId="{19233D4C-AE9E-4E9A-A19E-0598CF2D1ECD}" destId="{AFBAECA6-D39A-4B4C-A77D-DF33A5185F78}" srcOrd="0" destOrd="0" presId="urn:microsoft.com/office/officeart/2009/layout/CirclePictureHierarchy"/>
    <dgm:cxn modelId="{D018A93D-491A-4CE6-8988-0B689D38311C}" srcId="{C9294599-2B69-465E-BA56-1351E3077DF9}" destId="{EC4BE10F-C287-4264-B0A4-213D5CE1F47C}" srcOrd="0" destOrd="0" parTransId="{CA9AE145-FD2E-4BB3-80A2-89172179C1E4}" sibTransId="{A0DCB33C-A412-412C-B95E-158C8AC8ACC1}"/>
    <dgm:cxn modelId="{C74AC217-7A4A-4AAC-8E09-6D831DEA5C9A}" type="presOf" srcId="{017B0254-BB3C-4E9A-8DCA-1CBA4E76C5BD}" destId="{10E56E14-77B5-4F3D-AFAA-BC281ED29592}" srcOrd="0" destOrd="0" presId="urn:microsoft.com/office/officeart/2009/layout/CirclePictureHierarchy"/>
    <dgm:cxn modelId="{C3D42D8C-8617-4A3A-BD5E-C5DF8AA42745}" type="presOf" srcId="{FC0BAA26-A4B2-417B-8F21-FF1D62CAAB18}" destId="{8BBA82BC-17F8-4FF2-8D72-C796D9E0D504}" srcOrd="0" destOrd="0" presId="urn:microsoft.com/office/officeart/2009/layout/CirclePictureHierarchy"/>
    <dgm:cxn modelId="{E5D374D5-D8A6-4272-902A-816FBEF3565F}" srcId="{EC4BE10F-C287-4264-B0A4-213D5CE1F47C}" destId="{2D0206CE-3E8A-44FF-AEEE-099B3C3D2906}" srcOrd="0" destOrd="0" parTransId="{D6AC8F43-6584-4A70-9303-CE603098EC43}" sibTransId="{803D960C-37AA-4DD8-ABE0-45C1CE91142A}"/>
    <dgm:cxn modelId="{4C1BC906-8FE8-463B-91A5-1F4933C408F1}" type="presOf" srcId="{B410B198-9B28-47F8-B416-1340DBB23A09}" destId="{CB3C39DE-9A69-44DA-BB81-829A6E2342A2}" srcOrd="0" destOrd="0" presId="urn:microsoft.com/office/officeart/2009/layout/CirclePictureHierarchy"/>
    <dgm:cxn modelId="{059B0E3E-6FC3-479B-9086-DD5F9FF33500}" type="presOf" srcId="{F55EEFDC-6B67-401D-BF5E-B34B2A1AB0B0}" destId="{2B823BE6-EA49-4F95-9785-BED2F1434551}" srcOrd="0" destOrd="0" presId="urn:microsoft.com/office/officeart/2009/layout/CirclePictureHierarchy"/>
    <dgm:cxn modelId="{3D6CECF4-C12A-4F14-B713-423C3625BAF1}" srcId="{EC4BE10F-C287-4264-B0A4-213D5CE1F47C}" destId="{F55EEFDC-6B67-401D-BF5E-B34B2A1AB0B0}" srcOrd="1" destOrd="0" parTransId="{19233D4C-AE9E-4E9A-A19E-0598CF2D1ECD}" sibTransId="{A390D07E-A951-4F47-AD06-1131392417F8}"/>
    <dgm:cxn modelId="{EF6ACB09-1985-4C4E-ACC0-83F46E12A19A}" type="presOf" srcId="{CA9AE145-FD2E-4BB3-80A2-89172179C1E4}" destId="{77F32B61-1F86-4F6F-A036-4E34AADB5BD7}" srcOrd="0" destOrd="0" presId="urn:microsoft.com/office/officeart/2009/layout/CirclePictureHierarchy"/>
    <dgm:cxn modelId="{E07534F1-E28B-4EBE-9FDD-57926249C6FD}" type="presOf" srcId="{2D0206CE-3E8A-44FF-AEEE-099B3C3D2906}" destId="{DA4663D9-903A-459B-86DA-CC6A70C4449A}" srcOrd="0" destOrd="0" presId="urn:microsoft.com/office/officeart/2009/layout/CirclePictureHierarchy"/>
    <dgm:cxn modelId="{5AAAF48D-7157-41A0-9875-9EDA10ECFA7A}" type="presOf" srcId="{EC4BE10F-C287-4264-B0A4-213D5CE1F47C}" destId="{C37E103E-4AC1-45C1-ADD2-749BE4FD4E68}" srcOrd="0" destOrd="0" presId="urn:microsoft.com/office/officeart/2009/layout/CirclePictureHierarchy"/>
    <dgm:cxn modelId="{FACC8B1C-A3A1-4B00-95BD-FAACA28D987F}" srcId="{FC0BAA26-A4B2-417B-8F21-FF1D62CAAB18}" destId="{C9294599-2B69-465E-BA56-1351E3077DF9}" srcOrd="0" destOrd="0" parTransId="{A332A7BB-03A9-40DD-8B96-0DF20B9738C9}" sibTransId="{AB8F68E7-0A5C-4E0E-8728-71BDE11E7C90}"/>
    <dgm:cxn modelId="{144B3F92-BC49-4A3F-B175-C1FD3D00C208}" srcId="{C9294599-2B69-465E-BA56-1351E3077DF9}" destId="{017B0254-BB3C-4E9A-8DCA-1CBA4E76C5BD}" srcOrd="1" destOrd="0" parTransId="{CEE80646-CF29-45A4-A6E3-96E7150C561A}" sibTransId="{420EA87C-FCA7-4DFF-A30C-A18B82BDB03F}"/>
    <dgm:cxn modelId="{4BFE56BE-661D-48A0-8CBE-039D6AB13D31}" type="presOf" srcId="{2B4CB829-C5C5-419F-815B-A0F7CE138473}" destId="{40DB3E62-D5F8-486A-A8F5-03FA20CD8842}" srcOrd="0" destOrd="0" presId="urn:microsoft.com/office/officeart/2009/layout/CirclePictureHierarchy"/>
    <dgm:cxn modelId="{513E396C-5C23-414A-904A-0F073FCCC6FE}" type="presOf" srcId="{C9294599-2B69-465E-BA56-1351E3077DF9}" destId="{D1851EC5-5069-4B82-A386-EF8941E9B6EE}" srcOrd="0" destOrd="0" presId="urn:microsoft.com/office/officeart/2009/layout/CirclePictureHierarchy"/>
    <dgm:cxn modelId="{289A670D-20DD-4775-A573-B4ABA4880241}" type="presOf" srcId="{1FE96DCF-757E-4D42-BCE0-B87CE45D47FA}" destId="{B97D6989-B07C-40A7-9B58-A3443AF1129A}" srcOrd="0" destOrd="0" presId="urn:microsoft.com/office/officeart/2009/layout/CirclePictureHierarchy"/>
    <dgm:cxn modelId="{85EC6196-8928-4196-8DEF-BBEA16B44AF6}" srcId="{017B0254-BB3C-4E9A-8DCA-1CBA4E76C5BD}" destId="{6583E363-4E06-4DA1-AE0D-87EC43631B6E}" srcOrd="2" destOrd="0" parTransId="{82DBAD33-6789-40C7-AA02-0238A486E694}" sibTransId="{609204F9-4B55-48D8-9C98-F4E2D2C4397C}"/>
    <dgm:cxn modelId="{13B1C334-D107-4E54-8DF0-98A5988E3BD4}" type="presOf" srcId="{5601AB87-F69A-4539-AC98-6152522F985B}" destId="{7D80E8D4-8FEB-49BF-8C99-727F6315114F}" srcOrd="0" destOrd="0" presId="urn:microsoft.com/office/officeart/2009/layout/CirclePictureHierarchy"/>
    <dgm:cxn modelId="{3C5F27B8-65B8-4872-92D2-1D343FD50E4B}" type="presOf" srcId="{CEE80646-CF29-45A4-A6E3-96E7150C561A}" destId="{FBA1BD6C-DCD4-45BA-9B02-1E0ECB5A5380}" srcOrd="0" destOrd="0" presId="urn:microsoft.com/office/officeart/2009/layout/CirclePictureHierarchy"/>
    <dgm:cxn modelId="{E88BA511-8CBC-4C2A-9EF1-E6A6D19C1F9C}" type="presOf" srcId="{D6AC8F43-6584-4A70-9303-CE603098EC43}" destId="{2A6588BC-1C69-4BEE-9A03-73FA92856A1F}" srcOrd="0" destOrd="0" presId="urn:microsoft.com/office/officeart/2009/layout/CirclePictureHierarchy"/>
    <dgm:cxn modelId="{8E6A1B28-1557-47D8-9E8A-9EE94E98502F}" srcId="{EC4BE10F-C287-4264-B0A4-213D5CE1F47C}" destId="{2B4CB829-C5C5-419F-815B-A0F7CE138473}" srcOrd="2" destOrd="0" parTransId="{B410B198-9B28-47F8-B416-1340DBB23A09}" sibTransId="{87BF1DB0-C694-4061-A563-03E06944FFED}"/>
    <dgm:cxn modelId="{CC79CCE4-C859-4EEF-A475-098208237704}" type="presOf" srcId="{6583E363-4E06-4DA1-AE0D-87EC43631B6E}" destId="{7DC89B15-0FB3-4992-93A0-0ABF7C4156C5}" srcOrd="0" destOrd="0" presId="urn:microsoft.com/office/officeart/2009/layout/CirclePictureHierarchy"/>
    <dgm:cxn modelId="{2BB1F7F4-0DE1-409A-93BC-F335473CFB71}" srcId="{017B0254-BB3C-4E9A-8DCA-1CBA4E76C5BD}" destId="{1FE96DCF-757E-4D42-BCE0-B87CE45D47FA}" srcOrd="1" destOrd="0" parTransId="{1E045C31-1189-46E9-8620-6C216B096AB6}" sibTransId="{A8B564BB-5899-4ADD-90C2-01C79EE1CB3D}"/>
    <dgm:cxn modelId="{4CC34FBB-E3FD-40A1-8AE0-9237480263E2}" type="presParOf" srcId="{8BBA82BC-17F8-4FF2-8D72-C796D9E0D504}" destId="{EA44914D-F941-4E38-8C06-ACDD44870F5D}" srcOrd="0" destOrd="0" presId="urn:microsoft.com/office/officeart/2009/layout/CirclePictureHierarchy"/>
    <dgm:cxn modelId="{BBF12A45-51E3-44CD-900C-E1DF19E13363}" type="presParOf" srcId="{EA44914D-F941-4E38-8C06-ACDD44870F5D}" destId="{A776F280-7217-45D2-B5C7-59CC4A5D9CEA}" srcOrd="0" destOrd="0" presId="urn:microsoft.com/office/officeart/2009/layout/CirclePictureHierarchy"/>
    <dgm:cxn modelId="{1317BDE4-DD97-4B9B-B624-AA91FB2D0022}" type="presParOf" srcId="{A776F280-7217-45D2-B5C7-59CC4A5D9CEA}" destId="{63665169-82B0-4649-87AF-1578C3967B47}" srcOrd="0" destOrd="0" presId="urn:microsoft.com/office/officeart/2009/layout/CirclePictureHierarchy"/>
    <dgm:cxn modelId="{47761923-6E4C-4143-88EC-E84F9FC4657E}" type="presParOf" srcId="{A776F280-7217-45D2-B5C7-59CC4A5D9CEA}" destId="{D1851EC5-5069-4B82-A386-EF8941E9B6EE}" srcOrd="1" destOrd="0" presId="urn:microsoft.com/office/officeart/2009/layout/CirclePictureHierarchy"/>
    <dgm:cxn modelId="{99DC2A60-6489-4C90-9554-7BDA66E6D2D0}" type="presParOf" srcId="{EA44914D-F941-4E38-8C06-ACDD44870F5D}" destId="{17FE5442-1E2D-4D76-87FD-BBD543D024AE}" srcOrd="1" destOrd="0" presId="urn:microsoft.com/office/officeart/2009/layout/CirclePictureHierarchy"/>
    <dgm:cxn modelId="{E05D8B13-D892-4A4E-9196-A65953F0BEBE}" type="presParOf" srcId="{17FE5442-1E2D-4D76-87FD-BBD543D024AE}" destId="{77F32B61-1F86-4F6F-A036-4E34AADB5BD7}" srcOrd="0" destOrd="0" presId="urn:microsoft.com/office/officeart/2009/layout/CirclePictureHierarchy"/>
    <dgm:cxn modelId="{79C663EF-3546-44B8-BBDC-A3896336C8F9}" type="presParOf" srcId="{17FE5442-1E2D-4D76-87FD-BBD543D024AE}" destId="{5431F0BD-9CD2-4895-A8E2-27BA2CF0669C}" srcOrd="1" destOrd="0" presId="urn:microsoft.com/office/officeart/2009/layout/CirclePictureHierarchy"/>
    <dgm:cxn modelId="{45CC61EC-6246-4E65-9D1A-DDAAA4F745CC}" type="presParOf" srcId="{5431F0BD-9CD2-4895-A8E2-27BA2CF0669C}" destId="{D8862E68-D044-41CA-B17E-7E2C768F54CB}" srcOrd="0" destOrd="0" presId="urn:microsoft.com/office/officeart/2009/layout/CirclePictureHierarchy"/>
    <dgm:cxn modelId="{558745BB-6F92-4D71-A25C-5480D05E16E5}" type="presParOf" srcId="{D8862E68-D044-41CA-B17E-7E2C768F54CB}" destId="{AEE7E094-6019-4024-AC79-6FFA8455883A}" srcOrd="0" destOrd="0" presId="urn:microsoft.com/office/officeart/2009/layout/CirclePictureHierarchy"/>
    <dgm:cxn modelId="{0C7AFE28-3C67-4DD5-8739-F78A2CABC659}" type="presParOf" srcId="{D8862E68-D044-41CA-B17E-7E2C768F54CB}" destId="{C37E103E-4AC1-45C1-ADD2-749BE4FD4E68}" srcOrd="1" destOrd="0" presId="urn:microsoft.com/office/officeart/2009/layout/CirclePictureHierarchy"/>
    <dgm:cxn modelId="{EE56F5D0-91CA-411E-857A-67544ACA2A30}" type="presParOf" srcId="{5431F0BD-9CD2-4895-A8E2-27BA2CF0669C}" destId="{E1AAA66F-05EA-4962-BACA-5E7CC198E783}" srcOrd="1" destOrd="0" presId="urn:microsoft.com/office/officeart/2009/layout/CirclePictureHierarchy"/>
    <dgm:cxn modelId="{6F272EEA-C3AA-4723-8091-F222ABF2D71B}" type="presParOf" srcId="{E1AAA66F-05EA-4962-BACA-5E7CC198E783}" destId="{2A6588BC-1C69-4BEE-9A03-73FA92856A1F}" srcOrd="0" destOrd="0" presId="urn:microsoft.com/office/officeart/2009/layout/CirclePictureHierarchy"/>
    <dgm:cxn modelId="{CC955E3B-05EB-4497-BE2F-B325E4497018}" type="presParOf" srcId="{E1AAA66F-05EA-4962-BACA-5E7CC198E783}" destId="{12E69EAF-A6A0-4B47-B2A6-C9557F5D819C}" srcOrd="1" destOrd="0" presId="urn:microsoft.com/office/officeart/2009/layout/CirclePictureHierarchy"/>
    <dgm:cxn modelId="{BA4DE9A2-42FC-45C3-A122-66237473DDCD}" type="presParOf" srcId="{12E69EAF-A6A0-4B47-B2A6-C9557F5D819C}" destId="{B4FDDDB6-5791-4EB0-8D88-59B7888B164B}" srcOrd="0" destOrd="0" presId="urn:microsoft.com/office/officeart/2009/layout/CirclePictureHierarchy"/>
    <dgm:cxn modelId="{731F24E7-F666-40DF-BB92-B5C8DCC8DC89}" type="presParOf" srcId="{B4FDDDB6-5791-4EB0-8D88-59B7888B164B}" destId="{2F341A48-5B74-425F-91D8-9444CF593578}" srcOrd="0" destOrd="0" presId="urn:microsoft.com/office/officeart/2009/layout/CirclePictureHierarchy"/>
    <dgm:cxn modelId="{8C664C7A-9D27-405F-8536-FE0BA9A7993F}" type="presParOf" srcId="{B4FDDDB6-5791-4EB0-8D88-59B7888B164B}" destId="{DA4663D9-903A-459B-86DA-CC6A70C4449A}" srcOrd="1" destOrd="0" presId="urn:microsoft.com/office/officeart/2009/layout/CirclePictureHierarchy"/>
    <dgm:cxn modelId="{913C7942-3A1C-468C-AD5B-1FE0EF9B0FFB}" type="presParOf" srcId="{12E69EAF-A6A0-4B47-B2A6-C9557F5D819C}" destId="{0E5DE680-9AA4-47E7-B4BB-55EE578D0953}" srcOrd="1" destOrd="0" presId="urn:microsoft.com/office/officeart/2009/layout/CirclePictureHierarchy"/>
    <dgm:cxn modelId="{DF923082-CA67-4252-848F-CB836BA486E1}" type="presParOf" srcId="{E1AAA66F-05EA-4962-BACA-5E7CC198E783}" destId="{AFBAECA6-D39A-4B4C-A77D-DF33A5185F78}" srcOrd="2" destOrd="0" presId="urn:microsoft.com/office/officeart/2009/layout/CirclePictureHierarchy"/>
    <dgm:cxn modelId="{712B6377-032F-495D-BCE6-8DB821EE8D73}" type="presParOf" srcId="{E1AAA66F-05EA-4962-BACA-5E7CC198E783}" destId="{4D45496B-D104-40C7-8ABB-BA64B9F3D457}" srcOrd="3" destOrd="0" presId="urn:microsoft.com/office/officeart/2009/layout/CirclePictureHierarchy"/>
    <dgm:cxn modelId="{19757585-9636-4B0F-AFDA-D046E44424D5}" type="presParOf" srcId="{4D45496B-D104-40C7-8ABB-BA64B9F3D457}" destId="{7BB98011-C933-4FAB-9711-2A64FDB164A2}" srcOrd="0" destOrd="0" presId="urn:microsoft.com/office/officeart/2009/layout/CirclePictureHierarchy"/>
    <dgm:cxn modelId="{72AA5C79-C73E-4B92-AAFF-AE5E3F895C2C}" type="presParOf" srcId="{7BB98011-C933-4FAB-9711-2A64FDB164A2}" destId="{7DEA037F-0807-4BEB-8642-020A562CE7D3}" srcOrd="0" destOrd="0" presId="urn:microsoft.com/office/officeart/2009/layout/CirclePictureHierarchy"/>
    <dgm:cxn modelId="{18EC6790-DDD6-4D25-835E-612ECB7D44A9}" type="presParOf" srcId="{7BB98011-C933-4FAB-9711-2A64FDB164A2}" destId="{2B823BE6-EA49-4F95-9785-BED2F1434551}" srcOrd="1" destOrd="0" presId="urn:microsoft.com/office/officeart/2009/layout/CirclePictureHierarchy"/>
    <dgm:cxn modelId="{6921222F-296D-4188-AD5C-F9A46F59C0D3}" type="presParOf" srcId="{4D45496B-D104-40C7-8ABB-BA64B9F3D457}" destId="{F692AA91-4B85-4428-82B1-4DF28FEE74F2}" srcOrd="1" destOrd="0" presId="urn:microsoft.com/office/officeart/2009/layout/CirclePictureHierarchy"/>
    <dgm:cxn modelId="{6FCF96A6-7D31-48BA-AA1C-8A2AB80106C2}" type="presParOf" srcId="{E1AAA66F-05EA-4962-BACA-5E7CC198E783}" destId="{CB3C39DE-9A69-44DA-BB81-829A6E2342A2}" srcOrd="4" destOrd="0" presId="urn:microsoft.com/office/officeart/2009/layout/CirclePictureHierarchy"/>
    <dgm:cxn modelId="{F2F1105F-96A7-4626-BF0C-8C476166DF60}" type="presParOf" srcId="{E1AAA66F-05EA-4962-BACA-5E7CC198E783}" destId="{8BF3F4CB-2B8B-4E18-8409-763552E0572D}" srcOrd="5" destOrd="0" presId="urn:microsoft.com/office/officeart/2009/layout/CirclePictureHierarchy"/>
    <dgm:cxn modelId="{4F03EB16-EDCB-4D48-A501-272D70C7CA09}" type="presParOf" srcId="{8BF3F4CB-2B8B-4E18-8409-763552E0572D}" destId="{973B4B0F-3533-4392-AB44-4F1E9E84E079}" srcOrd="0" destOrd="0" presId="urn:microsoft.com/office/officeart/2009/layout/CirclePictureHierarchy"/>
    <dgm:cxn modelId="{1D8D8957-D3FA-4CEF-A85F-E5FCB1267486}" type="presParOf" srcId="{973B4B0F-3533-4392-AB44-4F1E9E84E079}" destId="{D49A4612-5D9D-40F1-A798-AC915E25F6C7}" srcOrd="0" destOrd="0" presId="urn:microsoft.com/office/officeart/2009/layout/CirclePictureHierarchy"/>
    <dgm:cxn modelId="{C1CC4FA9-71E6-41F0-B0F0-74B99006C2E8}" type="presParOf" srcId="{973B4B0F-3533-4392-AB44-4F1E9E84E079}" destId="{40DB3E62-D5F8-486A-A8F5-03FA20CD8842}" srcOrd="1" destOrd="0" presId="urn:microsoft.com/office/officeart/2009/layout/CirclePictureHierarchy"/>
    <dgm:cxn modelId="{0F582901-03F0-41DF-ADE9-A24E4AD61131}" type="presParOf" srcId="{8BF3F4CB-2B8B-4E18-8409-763552E0572D}" destId="{C041C63D-D3C8-41A0-9373-5BE354C9BC3A}" srcOrd="1" destOrd="0" presId="urn:microsoft.com/office/officeart/2009/layout/CirclePictureHierarchy"/>
    <dgm:cxn modelId="{2B4D6FCA-B695-4E73-B15D-012446C10B37}" type="presParOf" srcId="{17FE5442-1E2D-4D76-87FD-BBD543D024AE}" destId="{FBA1BD6C-DCD4-45BA-9B02-1E0ECB5A5380}" srcOrd="2" destOrd="0" presId="urn:microsoft.com/office/officeart/2009/layout/CirclePictureHierarchy"/>
    <dgm:cxn modelId="{A2D8EEB6-6F4A-49DB-A958-E1CDD041D22A}" type="presParOf" srcId="{17FE5442-1E2D-4D76-87FD-BBD543D024AE}" destId="{25F8BA4B-8D90-428B-9FF6-A1125A16D6DF}" srcOrd="3" destOrd="0" presId="urn:microsoft.com/office/officeart/2009/layout/CirclePictureHierarchy"/>
    <dgm:cxn modelId="{B267EA8C-E3C2-4998-8FC7-E66910F89945}" type="presParOf" srcId="{25F8BA4B-8D90-428B-9FF6-A1125A16D6DF}" destId="{0D77691E-AF69-43BD-87A6-38FA760C88A8}" srcOrd="0" destOrd="0" presId="urn:microsoft.com/office/officeart/2009/layout/CirclePictureHierarchy"/>
    <dgm:cxn modelId="{3B525468-B3E8-4999-B29D-15095C52FF63}" type="presParOf" srcId="{0D77691E-AF69-43BD-87A6-38FA760C88A8}" destId="{28B063E4-3B8F-4780-BB04-7EF6FD25B71D}" srcOrd="0" destOrd="0" presId="urn:microsoft.com/office/officeart/2009/layout/CirclePictureHierarchy"/>
    <dgm:cxn modelId="{242A1DC6-F188-487F-BC4B-5954DF062E8D}" type="presParOf" srcId="{0D77691E-AF69-43BD-87A6-38FA760C88A8}" destId="{10E56E14-77B5-4F3D-AFAA-BC281ED29592}" srcOrd="1" destOrd="0" presId="urn:microsoft.com/office/officeart/2009/layout/CirclePictureHierarchy"/>
    <dgm:cxn modelId="{A564D291-252B-42EF-8A27-67D7E492841D}" type="presParOf" srcId="{25F8BA4B-8D90-428B-9FF6-A1125A16D6DF}" destId="{8DE28332-2D5C-4697-B781-4F89CDC4729C}" srcOrd="1" destOrd="0" presId="urn:microsoft.com/office/officeart/2009/layout/CirclePictureHierarchy"/>
    <dgm:cxn modelId="{B49B8567-2162-4BB8-B122-B17BC6F26484}" type="presParOf" srcId="{8DE28332-2D5C-4697-B781-4F89CDC4729C}" destId="{5697861F-31EC-4600-90F7-C74649D571F9}" srcOrd="0" destOrd="0" presId="urn:microsoft.com/office/officeart/2009/layout/CirclePictureHierarchy"/>
    <dgm:cxn modelId="{1BFA1A2A-D455-4550-8526-3D97FF2D206C}" type="presParOf" srcId="{8DE28332-2D5C-4697-B781-4F89CDC4729C}" destId="{365D15DE-00E0-44A4-98C1-8CFD3DB4E34E}" srcOrd="1" destOrd="0" presId="urn:microsoft.com/office/officeart/2009/layout/CirclePictureHierarchy"/>
    <dgm:cxn modelId="{9001BDD1-FCF9-4B2A-87F6-EDE44A9EDD63}" type="presParOf" srcId="{365D15DE-00E0-44A4-98C1-8CFD3DB4E34E}" destId="{4F5B7679-D541-430C-9ED3-15F3E1F293DC}" srcOrd="0" destOrd="0" presId="urn:microsoft.com/office/officeart/2009/layout/CirclePictureHierarchy"/>
    <dgm:cxn modelId="{7DE92688-6051-44CD-A09A-2520B41F9D18}" type="presParOf" srcId="{4F5B7679-D541-430C-9ED3-15F3E1F293DC}" destId="{C4FD512D-CD00-4E7E-B13A-EE0B41C4BE76}" srcOrd="0" destOrd="0" presId="urn:microsoft.com/office/officeart/2009/layout/CirclePictureHierarchy"/>
    <dgm:cxn modelId="{E8926939-7912-4197-B95F-74F273B6EB6F}" type="presParOf" srcId="{4F5B7679-D541-430C-9ED3-15F3E1F293DC}" destId="{7D80E8D4-8FEB-49BF-8C99-727F6315114F}" srcOrd="1" destOrd="0" presId="urn:microsoft.com/office/officeart/2009/layout/CirclePictureHierarchy"/>
    <dgm:cxn modelId="{718BD50C-3C9B-406E-8934-B7EC57F8A5C1}" type="presParOf" srcId="{365D15DE-00E0-44A4-98C1-8CFD3DB4E34E}" destId="{BCA69667-322B-4F72-BCA0-E84B3B63A1B2}" srcOrd="1" destOrd="0" presId="urn:microsoft.com/office/officeart/2009/layout/CirclePictureHierarchy"/>
    <dgm:cxn modelId="{DAE96B54-51DD-4D0A-980E-D4005E1EF70D}" type="presParOf" srcId="{8DE28332-2D5C-4697-B781-4F89CDC4729C}" destId="{716BD35D-E6B5-44E3-A84C-4AEB90770928}" srcOrd="2" destOrd="0" presId="urn:microsoft.com/office/officeart/2009/layout/CirclePictureHierarchy"/>
    <dgm:cxn modelId="{C8230086-1352-4108-B591-29207A29D676}" type="presParOf" srcId="{8DE28332-2D5C-4697-B781-4F89CDC4729C}" destId="{FDD7F89A-645A-4D3E-927A-C220454C3567}" srcOrd="3" destOrd="0" presId="urn:microsoft.com/office/officeart/2009/layout/CirclePictureHierarchy"/>
    <dgm:cxn modelId="{CDE2A6E5-8C4A-406D-A904-71780A7A9CD1}" type="presParOf" srcId="{FDD7F89A-645A-4D3E-927A-C220454C3567}" destId="{67BA464D-E5D4-4C6E-9AB3-25D147FBED05}" srcOrd="0" destOrd="0" presId="urn:microsoft.com/office/officeart/2009/layout/CirclePictureHierarchy"/>
    <dgm:cxn modelId="{95270AED-2A77-42C0-ACD9-179E75A35C90}" type="presParOf" srcId="{67BA464D-E5D4-4C6E-9AB3-25D147FBED05}" destId="{6C7D5A61-04B4-4644-AE64-6B8292B186FF}" srcOrd="0" destOrd="0" presId="urn:microsoft.com/office/officeart/2009/layout/CirclePictureHierarchy"/>
    <dgm:cxn modelId="{CE125617-176D-476F-85E1-74125D4A3549}" type="presParOf" srcId="{67BA464D-E5D4-4C6E-9AB3-25D147FBED05}" destId="{B97D6989-B07C-40A7-9B58-A3443AF1129A}" srcOrd="1" destOrd="0" presId="urn:microsoft.com/office/officeart/2009/layout/CirclePictureHierarchy"/>
    <dgm:cxn modelId="{B4582E8A-4A9E-4FA9-B70F-61ACB637E673}" type="presParOf" srcId="{FDD7F89A-645A-4D3E-927A-C220454C3567}" destId="{1CFA9A98-8D5C-479A-BB16-746552FA4F0D}" srcOrd="1" destOrd="0" presId="urn:microsoft.com/office/officeart/2009/layout/CirclePictureHierarchy"/>
    <dgm:cxn modelId="{02D00EBB-8E6F-43D1-B947-EAC5904B53FE}" type="presParOf" srcId="{8DE28332-2D5C-4697-B781-4F89CDC4729C}" destId="{44B09153-72CE-4C86-881C-C07BBE6A953A}" srcOrd="4" destOrd="0" presId="urn:microsoft.com/office/officeart/2009/layout/CirclePictureHierarchy"/>
    <dgm:cxn modelId="{262F03C8-C665-40C7-A4D6-2251125C3DFD}" type="presParOf" srcId="{8DE28332-2D5C-4697-B781-4F89CDC4729C}" destId="{20851571-A708-4EB4-8257-0E4B3570DBF4}" srcOrd="5" destOrd="0" presId="urn:microsoft.com/office/officeart/2009/layout/CirclePictureHierarchy"/>
    <dgm:cxn modelId="{A28EE313-367E-4941-ADF9-3B6378C2D48C}" type="presParOf" srcId="{20851571-A708-4EB4-8257-0E4B3570DBF4}" destId="{0AEC3A99-C20D-4BB2-A4F3-F6E360A607EC}" srcOrd="0" destOrd="0" presId="urn:microsoft.com/office/officeart/2009/layout/CirclePictureHierarchy"/>
    <dgm:cxn modelId="{8FA07663-9F33-467D-8B69-EAE42EF408D8}" type="presParOf" srcId="{0AEC3A99-C20D-4BB2-A4F3-F6E360A607EC}" destId="{F6A605CA-2E4B-4EF7-855C-74BCEAE0DACA}" srcOrd="0" destOrd="0" presId="urn:microsoft.com/office/officeart/2009/layout/CirclePictureHierarchy"/>
    <dgm:cxn modelId="{515B7FCE-F3CA-411D-B5CD-82639E91120F}" type="presParOf" srcId="{0AEC3A99-C20D-4BB2-A4F3-F6E360A607EC}" destId="{7DC89B15-0FB3-4992-93A0-0ABF7C4156C5}" srcOrd="1" destOrd="0" presId="urn:microsoft.com/office/officeart/2009/layout/CirclePictureHierarchy"/>
    <dgm:cxn modelId="{63F79DED-FA75-4C13-B8AF-4A0403751096}" type="presParOf" srcId="{20851571-A708-4EB4-8257-0E4B3570DBF4}" destId="{274E0A74-D662-425B-A075-16E538ED8861}" srcOrd="1" destOrd="0" presId="urn:microsoft.com/office/officeart/2009/layout/CirclePictureHierarchy"/>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FC0BAA26-A4B2-417B-8F21-FF1D62CAAB18}" type="doc">
      <dgm:prSet loTypeId="urn:microsoft.com/office/officeart/2009/layout/CirclePictureHierarchy" loCatId="hierarchy" qsTypeId="urn:microsoft.com/office/officeart/2005/8/quickstyle/simple1" qsCatId="simple" csTypeId="urn:microsoft.com/office/officeart/2005/8/colors/accent1_2" csCatId="accent1" phldr="1"/>
      <dgm:spPr/>
      <dgm:t>
        <a:bodyPr/>
        <a:lstStyle/>
        <a:p>
          <a:endParaRPr lang="ru-RU"/>
        </a:p>
      </dgm:t>
    </dgm:pt>
    <dgm:pt modelId="{C9294599-2B69-465E-BA56-1351E3077DF9}">
      <dgm:prSet phldrT="[Текст]" custT="1"/>
      <dgm:spPr>
        <a:xfrm>
          <a:off x="2893472" y="390690"/>
          <a:ext cx="2242520" cy="657086"/>
        </a:xfrm>
        <a:noFill/>
        <a:ln>
          <a:noFill/>
        </a:ln>
        <a:effectLst/>
      </dgm:spPr>
      <dgm:t>
        <a:bodyPr/>
        <a:lstStyle/>
        <a:p>
          <a:pPr algn="ctr"/>
          <a:r>
            <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Коммуникация үдерісінде қолданылатын цифрлық </a:t>
          </a:r>
          <a:r>
            <a:rPr lang="kk-KZ"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құралдар</a:t>
          </a:r>
          <a:endParaRPr lang="ru-RU" sz="1400">
            <a:solidFill>
              <a:sysClr val="windowText" lastClr="000000">
                <a:hueOff val="0"/>
                <a:satOff val="0"/>
                <a:lumOff val="0"/>
                <a:alphaOff val="0"/>
              </a:sysClr>
            </a:solidFill>
            <a:latin typeface="Calibri" panose="020F0502020204030204"/>
            <a:ea typeface="+mn-ea"/>
            <a:cs typeface="+mn-cs"/>
          </a:endParaRPr>
        </a:p>
      </dgm:t>
    </dgm:pt>
    <dgm:pt modelId="{A332A7BB-03A9-40DD-8B96-0DF20B9738C9}" type="parTrans" cxnId="{FACC8B1C-A3A1-4B00-95BD-FAACA28D987F}">
      <dgm:prSet/>
      <dgm:spPr/>
      <dgm:t>
        <a:bodyPr/>
        <a:lstStyle/>
        <a:p>
          <a:endParaRPr lang="ru-RU"/>
        </a:p>
      </dgm:t>
    </dgm:pt>
    <dgm:pt modelId="{AB8F68E7-0A5C-4E0E-8728-71BDE11E7C90}" type="sibTrans" cxnId="{FACC8B1C-A3A1-4B00-95BD-FAACA28D987F}">
      <dgm:prSet/>
      <dgm:spPr/>
      <dgm:t>
        <a:bodyPr/>
        <a:lstStyle/>
        <a:p>
          <a:endParaRPr lang="ru-RU"/>
        </a:p>
      </dgm:t>
    </dgm:pt>
    <dgm:pt modelId="{EC4BE10F-C287-4264-B0A4-213D5CE1F47C}">
      <dgm:prSet phldrT="[Текст]" custT="1"/>
      <dgm:spPr>
        <a:xfrm>
          <a:off x="1517752" y="1335086"/>
          <a:ext cx="1524500" cy="352738"/>
        </a:xfrm>
        <a:noFill/>
        <a:ln>
          <a:noFill/>
        </a:ln>
        <a:effectLst/>
      </dgm:spPr>
      <dgm:t>
        <a:bodyPr/>
        <a:lstStyle/>
        <a:p>
          <a:r>
            <a:rPr lang="ru-RU" sz="14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Мессенджер</a:t>
          </a:r>
          <a:r>
            <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(дыбыстық хабарлама)</a:t>
          </a:r>
        </a:p>
      </dgm:t>
    </dgm:pt>
    <dgm:pt modelId="{CA9AE145-FD2E-4BB3-80A2-89172179C1E4}" type="parTrans" cxnId="{D018A93D-491A-4CE6-8988-0B689D38311C}">
      <dgm:prSet/>
      <dgm:spPr>
        <a:xfrm>
          <a:off x="1188645" y="1123813"/>
          <a:ext cx="1411277" cy="91440"/>
        </a:xfrm>
        <a:noFill/>
        <a:ln w="12700" cap="flat" cmpd="sng" algn="ctr">
          <a:solidFill>
            <a:srgbClr val="5B9BD5">
              <a:shade val="60000"/>
              <a:hueOff val="0"/>
              <a:satOff val="0"/>
              <a:lumOff val="0"/>
              <a:alphaOff val="0"/>
            </a:srgbClr>
          </a:solidFill>
          <a:prstDash val="solid"/>
          <a:miter lim="800000"/>
        </a:ln>
        <a:effectLst/>
      </dgm:spPr>
      <dgm:t>
        <a:bodyPr/>
        <a:lstStyle/>
        <a:p>
          <a:endParaRPr lang="ru-RU"/>
        </a:p>
      </dgm:t>
    </dgm:pt>
    <dgm:pt modelId="{A0DCB33C-A412-412C-B95E-158C8AC8ACC1}" type="sibTrans" cxnId="{D018A93D-491A-4CE6-8988-0B689D38311C}">
      <dgm:prSet/>
      <dgm:spPr/>
      <dgm:t>
        <a:bodyPr/>
        <a:lstStyle/>
        <a:p>
          <a:endParaRPr lang="ru-RU"/>
        </a:p>
      </dgm:t>
    </dgm:pt>
    <dgm:pt modelId="{2D0206CE-3E8A-44FF-AEEE-099B3C3D2906}">
      <dgm:prSet phldrT="[Текст]" custT="1"/>
      <dgm:spPr>
        <a:xfrm>
          <a:off x="4507" y="2307871"/>
          <a:ext cx="921284" cy="296336"/>
        </a:xfrm>
        <a:noFill/>
        <a:ln>
          <a:noFill/>
        </a:ln>
        <a:effectLst/>
      </dgm:spPr>
      <dgm:t>
        <a:bodyPr/>
        <a:lstStyle/>
        <a:p>
          <a:r>
            <a:rPr lang="en-US" sz="1400" b="0" i="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WhatsApp</a:t>
          </a:r>
          <a:endParaRPr lang="ru-RU" sz="1400">
            <a:solidFill>
              <a:sysClr val="windowText" lastClr="000000">
                <a:hueOff val="0"/>
                <a:satOff val="0"/>
                <a:lumOff val="0"/>
                <a:alphaOff val="0"/>
              </a:sysClr>
            </a:solidFill>
            <a:latin typeface="Calibri" panose="020F0502020204030204"/>
            <a:ea typeface="+mn-ea"/>
            <a:cs typeface="+mn-cs"/>
          </a:endParaRPr>
        </a:p>
      </dgm:t>
    </dgm:pt>
    <dgm:pt modelId="{D6AC8F43-6584-4A70-9303-CE603098EC43}" type="parTrans" cxnId="{E5D374D5-D8A6-4272-902A-816FBEF3565F}">
      <dgm:prSet/>
      <dgm:spPr>
        <a:xfrm>
          <a:off x="232713" y="1778435"/>
          <a:ext cx="955932" cy="91440"/>
        </a:xfrm>
        <a:noFill/>
        <a:ln w="12700" cap="flat" cmpd="sng" algn="ctr">
          <a:solidFill>
            <a:srgbClr val="5B9BD5">
              <a:shade val="80000"/>
              <a:hueOff val="0"/>
              <a:satOff val="0"/>
              <a:lumOff val="0"/>
              <a:alphaOff val="0"/>
            </a:srgbClr>
          </a:solidFill>
          <a:prstDash val="solid"/>
          <a:miter lim="800000"/>
        </a:ln>
        <a:effectLst/>
      </dgm:spPr>
      <dgm:t>
        <a:bodyPr/>
        <a:lstStyle/>
        <a:p>
          <a:endParaRPr lang="ru-RU"/>
        </a:p>
      </dgm:t>
    </dgm:pt>
    <dgm:pt modelId="{803D960C-37AA-4DD8-ABE0-45C1CE91142A}" type="sibTrans" cxnId="{E5D374D5-D8A6-4272-902A-816FBEF3565F}">
      <dgm:prSet/>
      <dgm:spPr/>
      <dgm:t>
        <a:bodyPr/>
        <a:lstStyle/>
        <a:p>
          <a:endParaRPr lang="ru-RU"/>
        </a:p>
      </dgm:t>
    </dgm:pt>
    <dgm:pt modelId="{F55EEFDC-6B67-401D-BF5E-B34B2A1AB0B0}">
      <dgm:prSet phldrT="[Текст]" custT="1"/>
      <dgm:spPr>
        <a:xfrm>
          <a:off x="1108508" y="2329166"/>
          <a:ext cx="865589" cy="287249"/>
        </a:xfrm>
        <a:noFill/>
        <a:ln>
          <a:noFill/>
        </a:ln>
        <a:effectLst/>
      </dgm:spPr>
      <dgm:t>
        <a:bodyPr/>
        <a:lstStyle/>
        <a:p>
          <a:r>
            <a:rPr lang="en-US" sz="1400" b="0" i="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Telegram </a:t>
          </a:r>
          <a:endParaRPr lang="ru-RU" sz="1400" b="0">
            <a:solidFill>
              <a:sysClr val="windowText" lastClr="000000">
                <a:hueOff val="0"/>
                <a:satOff val="0"/>
                <a:lumOff val="0"/>
                <a:alphaOff val="0"/>
              </a:sysClr>
            </a:solidFill>
            <a:latin typeface="Calibri" panose="020F0502020204030204"/>
            <a:ea typeface="+mn-ea"/>
            <a:cs typeface="+mn-cs"/>
          </a:endParaRPr>
        </a:p>
      </dgm:t>
    </dgm:pt>
    <dgm:pt modelId="{19233D4C-AE9E-4E9A-A19E-0598CF2D1ECD}" type="parTrans" cxnId="{3D6CECF4-C12A-4F14-B713-423C3625BAF1}">
      <dgm:prSet/>
      <dgm:spPr>
        <a:xfrm>
          <a:off x="1142925" y="1778435"/>
          <a:ext cx="91440" cy="91440"/>
        </a:xfrm>
        <a:noFill/>
        <a:ln w="12700" cap="flat" cmpd="sng" algn="ctr">
          <a:solidFill>
            <a:srgbClr val="5B9BD5">
              <a:shade val="80000"/>
              <a:hueOff val="0"/>
              <a:satOff val="0"/>
              <a:lumOff val="0"/>
              <a:alphaOff val="0"/>
            </a:srgbClr>
          </a:solidFill>
          <a:prstDash val="solid"/>
          <a:miter lim="800000"/>
        </a:ln>
        <a:effectLst/>
      </dgm:spPr>
      <dgm:t>
        <a:bodyPr/>
        <a:lstStyle/>
        <a:p>
          <a:endParaRPr lang="ru-RU"/>
        </a:p>
      </dgm:t>
    </dgm:pt>
    <dgm:pt modelId="{A390D07E-A951-4F47-AD06-1131392417F8}" type="sibTrans" cxnId="{3D6CECF4-C12A-4F14-B713-423C3625BAF1}">
      <dgm:prSet/>
      <dgm:spPr/>
      <dgm:t>
        <a:bodyPr/>
        <a:lstStyle/>
        <a:p>
          <a:endParaRPr lang="ru-RU"/>
        </a:p>
      </dgm:t>
    </dgm:pt>
    <dgm:pt modelId="{017B0254-BB3C-4E9A-8DCA-1CBA4E76C5BD}">
      <dgm:prSet phldrT="[Текст]" custT="1"/>
      <dgm:spPr>
        <a:xfrm>
          <a:off x="4486470" y="1366220"/>
          <a:ext cx="1092976" cy="353803"/>
        </a:xfrm>
        <a:noFill/>
        <a:ln>
          <a:noFill/>
        </a:ln>
        <a:effectLst/>
      </dgm:spPr>
      <dgm:t>
        <a:bodyPr/>
        <a:lstStyle/>
        <a:p>
          <a:r>
            <a:rPr lang="ru-RU" sz="14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Әлеуметтік желілер </a:t>
          </a:r>
        </a:p>
      </dgm:t>
    </dgm:pt>
    <dgm:pt modelId="{CEE80646-CF29-45A4-A6E3-96E7150C561A}" type="parTrans" cxnId="{144B3F92-BC49-4A3F-B175-C1FD3D00C208}">
      <dgm:prSet/>
      <dgm:spPr>
        <a:xfrm>
          <a:off x="2599923" y="1123813"/>
          <a:ext cx="1627039" cy="91440"/>
        </a:xfrm>
        <a:noFill/>
        <a:ln w="12700" cap="flat" cmpd="sng" algn="ctr">
          <a:solidFill>
            <a:srgbClr val="5B9BD5">
              <a:shade val="60000"/>
              <a:hueOff val="0"/>
              <a:satOff val="0"/>
              <a:lumOff val="0"/>
              <a:alphaOff val="0"/>
            </a:srgbClr>
          </a:solidFill>
          <a:prstDash val="solid"/>
          <a:miter lim="800000"/>
        </a:ln>
        <a:effectLst/>
      </dgm:spPr>
      <dgm:t>
        <a:bodyPr/>
        <a:lstStyle/>
        <a:p>
          <a:endParaRPr lang="ru-RU"/>
        </a:p>
      </dgm:t>
    </dgm:pt>
    <dgm:pt modelId="{420EA87C-FCA7-4DFF-A30C-A18B82BDB03F}" type="sibTrans" cxnId="{144B3F92-BC49-4A3F-B175-C1FD3D00C208}">
      <dgm:prSet/>
      <dgm:spPr/>
      <dgm:t>
        <a:bodyPr/>
        <a:lstStyle/>
        <a:p>
          <a:endParaRPr lang="ru-RU"/>
        </a:p>
      </dgm:t>
    </dgm:pt>
    <dgm:pt modelId="{5601AB87-F69A-4539-AC98-6152522F985B}">
      <dgm:prSet phldrT="[Текст]" custT="1"/>
      <dgm:spPr>
        <a:xfrm>
          <a:off x="2934761" y="2377400"/>
          <a:ext cx="869316" cy="284738"/>
        </a:xfrm>
        <a:noFill/>
        <a:ln>
          <a:noFill/>
        </a:ln>
        <a:effectLst/>
      </dgm:spPr>
      <dgm:t>
        <a:bodyPr/>
        <a:lstStyle/>
        <a:p>
          <a:r>
            <a:rPr lang="ru-RU" sz="1100">
              <a:solidFill>
                <a:sysClr val="windowText" lastClr="000000">
                  <a:hueOff val="0"/>
                  <a:satOff val="0"/>
                  <a:lumOff val="0"/>
                  <a:alphaOff val="0"/>
                </a:sysClr>
              </a:solidFill>
              <a:latin typeface="Calibri" panose="020F0502020204030204"/>
              <a:ea typeface="+mn-ea"/>
              <a:cs typeface="+mn-cs"/>
            </a:rPr>
            <a:t> </a:t>
          </a:r>
          <a:r>
            <a:rPr lang="en-US"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Facebook</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2497F68C-2661-4B6B-B911-518E989FF63F}" type="parTrans" cxnId="{0E968B5B-320C-4D31-B7DA-E01080237C98}">
      <dgm:prSet/>
      <dgm:spPr>
        <a:xfrm>
          <a:off x="3204323" y="1818576"/>
          <a:ext cx="1022639" cy="91440"/>
        </a:xfrm>
        <a:noFill/>
        <a:ln w="12700" cap="flat" cmpd="sng" algn="ctr">
          <a:solidFill>
            <a:srgbClr val="5B9BD5">
              <a:shade val="80000"/>
              <a:hueOff val="0"/>
              <a:satOff val="0"/>
              <a:lumOff val="0"/>
              <a:alphaOff val="0"/>
            </a:srgbClr>
          </a:solidFill>
          <a:prstDash val="solid"/>
          <a:miter lim="800000"/>
        </a:ln>
        <a:effectLst/>
      </dgm:spPr>
      <dgm:t>
        <a:bodyPr/>
        <a:lstStyle/>
        <a:p>
          <a:endParaRPr lang="ru-RU"/>
        </a:p>
      </dgm:t>
    </dgm:pt>
    <dgm:pt modelId="{858AA4EF-59FF-48D1-AA4F-5E69F2F64435}" type="sibTrans" cxnId="{0E968B5B-320C-4D31-B7DA-E01080237C98}">
      <dgm:prSet/>
      <dgm:spPr/>
      <dgm:t>
        <a:bodyPr/>
        <a:lstStyle/>
        <a:p>
          <a:endParaRPr lang="ru-RU"/>
        </a:p>
      </dgm:t>
    </dgm:pt>
    <dgm:pt modelId="{2B4CB829-C5C5-419F-815B-A0F7CE138473}">
      <dgm:prSet custT="1"/>
      <dgm:spPr>
        <a:xfrm>
          <a:off x="2319228" y="2313493"/>
          <a:ext cx="531286" cy="319528"/>
        </a:xfrm>
        <a:noFill/>
        <a:ln>
          <a:noFill/>
        </a:ln>
        <a:effectLst/>
      </dgm:spPr>
      <dgm:t>
        <a:bodyPr/>
        <a:lstStyle/>
        <a:p>
          <a:r>
            <a:rPr lang="en-US" sz="1400" b="0" i="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Viber</a:t>
          </a:r>
          <a:endParaRPr lang="ru-RU" sz="1400" b="0">
            <a:solidFill>
              <a:sysClr val="windowText" lastClr="000000">
                <a:hueOff val="0"/>
                <a:satOff val="0"/>
                <a:lumOff val="0"/>
                <a:alphaOff val="0"/>
              </a:sysClr>
            </a:solidFill>
            <a:latin typeface="Calibri" panose="020F0502020204030204"/>
            <a:ea typeface="+mn-ea"/>
            <a:cs typeface="+mn-cs"/>
          </a:endParaRPr>
        </a:p>
      </dgm:t>
    </dgm:pt>
    <dgm:pt modelId="{B410B198-9B28-47F8-B416-1340DBB23A09}" type="parTrans" cxnId="{8E6A1B28-1557-47D8-9E8A-9EE94E98502F}">
      <dgm:prSet/>
      <dgm:spPr>
        <a:xfrm>
          <a:off x="1188645" y="1778435"/>
          <a:ext cx="1193573" cy="91440"/>
        </a:xfrm>
        <a:noFill/>
        <a:ln w="12700" cap="flat" cmpd="sng" algn="ctr">
          <a:solidFill>
            <a:srgbClr val="5B9BD5">
              <a:shade val="80000"/>
              <a:hueOff val="0"/>
              <a:satOff val="0"/>
              <a:lumOff val="0"/>
              <a:alphaOff val="0"/>
            </a:srgbClr>
          </a:solidFill>
          <a:prstDash val="solid"/>
          <a:miter lim="800000"/>
        </a:ln>
        <a:effectLst/>
      </dgm:spPr>
      <dgm:t>
        <a:bodyPr/>
        <a:lstStyle/>
        <a:p>
          <a:endParaRPr lang="ru-RU"/>
        </a:p>
      </dgm:t>
    </dgm:pt>
    <dgm:pt modelId="{87BF1DB0-C694-4061-A563-03E06944FFED}" type="sibTrans" cxnId="{8E6A1B28-1557-47D8-9E8A-9EE94E98502F}">
      <dgm:prSet/>
      <dgm:spPr/>
      <dgm:t>
        <a:bodyPr/>
        <a:lstStyle/>
        <a:p>
          <a:endParaRPr lang="ru-RU"/>
        </a:p>
      </dgm:t>
    </dgm:pt>
    <dgm:pt modelId="{6583E363-4E06-4DA1-AE0D-87EC43631B6E}">
      <dgm:prSet custT="1"/>
      <dgm:spPr>
        <a:xfrm>
          <a:off x="4914931" y="2341588"/>
          <a:ext cx="859337" cy="325406"/>
        </a:xfrm>
        <a:noFill/>
        <a:ln>
          <a:noFill/>
        </a:ln>
        <a:effectLst/>
      </dgm:spPr>
      <dgm:t>
        <a:bodyPr/>
        <a:lstStyle/>
        <a:p>
          <a:r>
            <a:rPr lang="en-US"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Twitter</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82DBAD33-6789-40C7-AA02-0238A486E694}" type="parTrans" cxnId="{85EC6196-8928-4196-8DEF-BBEA16B44AF6}">
      <dgm:prSet/>
      <dgm:spPr>
        <a:xfrm>
          <a:off x="4226963" y="1818576"/>
          <a:ext cx="1007601" cy="91440"/>
        </a:xfrm>
        <a:noFill/>
        <a:ln w="12700" cap="flat" cmpd="sng" algn="ctr">
          <a:solidFill>
            <a:srgbClr val="5B9BD5">
              <a:shade val="80000"/>
              <a:hueOff val="0"/>
              <a:satOff val="0"/>
              <a:lumOff val="0"/>
              <a:alphaOff val="0"/>
            </a:srgbClr>
          </a:solidFill>
          <a:prstDash val="solid"/>
          <a:miter lim="800000"/>
        </a:ln>
        <a:effectLst/>
      </dgm:spPr>
      <dgm:t>
        <a:bodyPr/>
        <a:lstStyle/>
        <a:p>
          <a:endParaRPr lang="ru-RU"/>
        </a:p>
      </dgm:t>
    </dgm:pt>
    <dgm:pt modelId="{609204F9-4B55-48D8-9C98-F4E2D2C4397C}" type="sibTrans" cxnId="{85EC6196-8928-4196-8DEF-BBEA16B44AF6}">
      <dgm:prSet/>
      <dgm:spPr/>
      <dgm:t>
        <a:bodyPr/>
        <a:lstStyle/>
        <a:p>
          <a:endParaRPr lang="ru-RU"/>
        </a:p>
      </dgm:t>
    </dgm:pt>
    <dgm:pt modelId="{1FE96DCF-757E-4D42-BCE0-B87CE45D47FA}">
      <dgm:prSet custT="1"/>
      <dgm:spPr>
        <a:xfrm>
          <a:off x="3934617" y="2338455"/>
          <a:ext cx="864379" cy="254743"/>
        </a:xfrm>
        <a:noFill/>
        <a:ln>
          <a:noFill/>
        </a:ln>
        <a:effectLst/>
      </dgm:spPr>
      <dgm:t>
        <a:bodyPr/>
        <a:lstStyle/>
        <a:p>
          <a:r>
            <a:rPr lang="en-US"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Instagram</a:t>
          </a: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1E045C31-1189-46E9-8620-6C216B096AB6}" type="parTrans" cxnId="{2BB1F7F4-0DE1-409A-93BC-F335473CFB71}">
      <dgm:prSet/>
      <dgm:spPr>
        <a:xfrm>
          <a:off x="4165373" y="1864296"/>
          <a:ext cx="91440" cy="96676"/>
        </a:xfrm>
        <a:noFill/>
        <a:ln w="12700" cap="flat" cmpd="sng" algn="ctr">
          <a:solidFill>
            <a:srgbClr val="5B9BD5">
              <a:shade val="80000"/>
              <a:hueOff val="0"/>
              <a:satOff val="0"/>
              <a:lumOff val="0"/>
              <a:alphaOff val="0"/>
            </a:srgbClr>
          </a:solidFill>
          <a:prstDash val="solid"/>
          <a:miter lim="800000"/>
        </a:ln>
        <a:effectLst/>
      </dgm:spPr>
      <dgm:t>
        <a:bodyPr/>
        <a:lstStyle/>
        <a:p>
          <a:endParaRPr lang="ru-RU"/>
        </a:p>
      </dgm:t>
    </dgm:pt>
    <dgm:pt modelId="{A8B564BB-5899-4ADD-90C2-01C79EE1CB3D}" type="sibTrans" cxnId="{2BB1F7F4-0DE1-409A-93BC-F335473CFB71}">
      <dgm:prSet/>
      <dgm:spPr/>
      <dgm:t>
        <a:bodyPr/>
        <a:lstStyle/>
        <a:p>
          <a:endParaRPr lang="ru-RU"/>
        </a:p>
      </dgm:t>
    </dgm:pt>
    <dgm:pt modelId="{8BBA82BC-17F8-4FF2-8D72-C796D9E0D504}" type="pres">
      <dgm:prSet presAssocID="{FC0BAA26-A4B2-417B-8F21-FF1D62CAAB18}" presName="hierChild1" presStyleCnt="0">
        <dgm:presLayoutVars>
          <dgm:chPref val="1"/>
          <dgm:dir/>
          <dgm:animOne val="branch"/>
          <dgm:animLvl val="lvl"/>
          <dgm:resizeHandles/>
        </dgm:presLayoutVars>
      </dgm:prSet>
      <dgm:spPr/>
      <dgm:t>
        <a:bodyPr/>
        <a:lstStyle/>
        <a:p>
          <a:endParaRPr lang="ru-RU"/>
        </a:p>
      </dgm:t>
    </dgm:pt>
    <dgm:pt modelId="{EA44914D-F941-4E38-8C06-ACDD44870F5D}" type="pres">
      <dgm:prSet presAssocID="{C9294599-2B69-465E-BA56-1351E3077DF9}" presName="hierRoot1" presStyleCnt="0"/>
      <dgm:spPr/>
    </dgm:pt>
    <dgm:pt modelId="{A776F280-7217-45D2-B5C7-59CC4A5D9CEA}" type="pres">
      <dgm:prSet presAssocID="{C9294599-2B69-465E-BA56-1351E3077DF9}" presName="composite" presStyleCnt="0"/>
      <dgm:spPr/>
    </dgm:pt>
    <dgm:pt modelId="{63665169-82B0-4649-87AF-1578C3967B47}" type="pres">
      <dgm:prSet presAssocID="{C9294599-2B69-465E-BA56-1351E3077DF9}" presName="image" presStyleLbl="node0" presStyleIdx="0" presStyleCnt="1" custScaleX="383793" custScaleY="358895"/>
      <dgm:spPr>
        <a:xfrm>
          <a:off x="2180236" y="384611"/>
          <a:ext cx="839374" cy="784921"/>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20000" r="-20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D1851EC5-5069-4B82-A386-EF8941E9B6EE}" type="pres">
      <dgm:prSet presAssocID="{C9294599-2B69-465E-BA56-1351E3077DF9}" presName="text" presStyleLbl="revTx" presStyleIdx="0" presStyleCnt="9" custScaleX="683575" custScaleY="300444" custLinFactX="147935" custLinFactNeighborX="200000" custLinFactNeighborY="-26196">
        <dgm:presLayoutVars>
          <dgm:chPref val="3"/>
        </dgm:presLayoutVars>
      </dgm:prSet>
      <dgm:spPr>
        <a:prstGeom prst="rect">
          <a:avLst/>
        </a:prstGeom>
      </dgm:spPr>
      <dgm:t>
        <a:bodyPr/>
        <a:lstStyle/>
        <a:p>
          <a:endParaRPr lang="ru-RU"/>
        </a:p>
      </dgm:t>
    </dgm:pt>
    <dgm:pt modelId="{17FE5442-1E2D-4D76-87FD-BBD543D024AE}" type="pres">
      <dgm:prSet presAssocID="{C9294599-2B69-465E-BA56-1351E3077DF9}" presName="hierChild2" presStyleCnt="0"/>
      <dgm:spPr/>
    </dgm:pt>
    <dgm:pt modelId="{77F32B61-1F86-4F6F-A036-4E34AADB5BD7}" type="pres">
      <dgm:prSet presAssocID="{CA9AE145-FD2E-4BB3-80A2-89172179C1E4}" presName="Name10" presStyleLbl="parChTrans1D2" presStyleIdx="0" presStyleCnt="2"/>
      <dgm:spPr>
        <a:custGeom>
          <a:avLst/>
          <a:gdLst/>
          <a:ahLst/>
          <a:cxnLst/>
          <a:rect l="0" t="0" r="0" b="0"/>
          <a:pathLst>
            <a:path>
              <a:moveTo>
                <a:pt x="1410055" y="45720"/>
              </a:moveTo>
              <a:lnTo>
                <a:pt x="1410055" y="91331"/>
              </a:lnTo>
              <a:lnTo>
                <a:pt x="0" y="91331"/>
              </a:lnTo>
              <a:lnTo>
                <a:pt x="0" y="136943"/>
              </a:lnTo>
            </a:path>
          </a:pathLst>
        </a:custGeom>
      </dgm:spPr>
      <dgm:t>
        <a:bodyPr/>
        <a:lstStyle/>
        <a:p>
          <a:endParaRPr lang="ru-RU"/>
        </a:p>
      </dgm:t>
    </dgm:pt>
    <dgm:pt modelId="{5431F0BD-9CD2-4895-A8E2-27BA2CF0669C}" type="pres">
      <dgm:prSet presAssocID="{EC4BE10F-C287-4264-B0A4-213D5CE1F47C}" presName="hierRoot2" presStyleCnt="0"/>
      <dgm:spPr/>
    </dgm:pt>
    <dgm:pt modelId="{D8862E68-D044-41CA-B17E-7E2C768F54CB}" type="pres">
      <dgm:prSet presAssocID="{EC4BE10F-C287-4264-B0A4-213D5CE1F47C}" presName="composite2" presStyleCnt="0"/>
      <dgm:spPr/>
    </dgm:pt>
    <dgm:pt modelId="{AEE7E094-6019-4024-AC79-6FFA8455883A}" type="pres">
      <dgm:prSet presAssocID="{EC4BE10F-C287-4264-B0A4-213D5CE1F47C}" presName="image2" presStyleLbl="node2" presStyleIdx="0" presStyleCnt="2" custScaleX="298530" custScaleY="268067"/>
      <dgm:spPr>
        <a:xfrm>
          <a:off x="862195" y="1237879"/>
          <a:ext cx="652900" cy="586276"/>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26000" r="-26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C37E103E-4AC1-45C1-ADD2-749BE4FD4E68}" type="pres">
      <dgm:prSet presAssocID="{EC4BE10F-C287-4264-B0A4-213D5CE1F47C}" presName="text2" presStyleLbl="revTx" presStyleIdx="1" presStyleCnt="9" custScaleX="464705" custScaleY="161285" custLinFactX="100000" custLinFactNeighborX="149339" custLinFactNeighborY="-8694">
        <dgm:presLayoutVars>
          <dgm:chPref val="3"/>
        </dgm:presLayoutVars>
      </dgm:prSet>
      <dgm:spPr>
        <a:prstGeom prst="rect">
          <a:avLst/>
        </a:prstGeom>
      </dgm:spPr>
      <dgm:t>
        <a:bodyPr/>
        <a:lstStyle/>
        <a:p>
          <a:endParaRPr lang="ru-RU"/>
        </a:p>
      </dgm:t>
    </dgm:pt>
    <dgm:pt modelId="{E1AAA66F-05EA-4962-BACA-5E7CC198E783}" type="pres">
      <dgm:prSet presAssocID="{EC4BE10F-C287-4264-B0A4-213D5CE1F47C}" presName="hierChild3" presStyleCnt="0"/>
      <dgm:spPr/>
    </dgm:pt>
    <dgm:pt modelId="{2A6588BC-1C69-4BEE-9A03-73FA92856A1F}" type="pres">
      <dgm:prSet presAssocID="{D6AC8F43-6584-4A70-9303-CE603098EC43}" presName="Name17" presStyleLbl="parChTrans1D3" presStyleIdx="0" presStyleCnt="6"/>
      <dgm:spPr>
        <a:custGeom>
          <a:avLst/>
          <a:gdLst/>
          <a:ahLst/>
          <a:cxnLst/>
          <a:rect l="0" t="0" r="0" b="0"/>
          <a:pathLst>
            <a:path>
              <a:moveTo>
                <a:pt x="847826" y="45720"/>
              </a:moveTo>
              <a:lnTo>
                <a:pt x="847826" y="91331"/>
              </a:lnTo>
              <a:lnTo>
                <a:pt x="0" y="91331"/>
              </a:lnTo>
              <a:lnTo>
                <a:pt x="0" y="136943"/>
              </a:lnTo>
            </a:path>
          </a:pathLst>
        </a:custGeom>
      </dgm:spPr>
      <dgm:t>
        <a:bodyPr/>
        <a:lstStyle/>
        <a:p>
          <a:endParaRPr lang="ru-RU"/>
        </a:p>
      </dgm:t>
    </dgm:pt>
    <dgm:pt modelId="{12E69EAF-A6A0-4B47-B2A6-C9557F5D819C}" type="pres">
      <dgm:prSet presAssocID="{2D0206CE-3E8A-44FF-AEEE-099B3C3D2906}" presName="hierRoot3" presStyleCnt="0"/>
      <dgm:spPr/>
    </dgm:pt>
    <dgm:pt modelId="{B4FDDDB6-5791-4EB0-8D88-59B7888B164B}" type="pres">
      <dgm:prSet presAssocID="{2D0206CE-3E8A-44FF-AEEE-099B3C3D2906}" presName="composite3" presStyleCnt="0"/>
      <dgm:spPr/>
    </dgm:pt>
    <dgm:pt modelId="{2F341A48-5B74-425F-91D8-9444CF593578}" type="pres">
      <dgm:prSet presAssocID="{2D0206CE-3E8A-44FF-AEEE-099B3C3D2906}" presName="image3" presStyleLbl="node3" presStyleIdx="0" presStyleCnt="6" custScaleX="210240" custScaleY="209250"/>
      <dgm:spPr>
        <a:xfrm>
          <a:off x="2810" y="1892500"/>
          <a:ext cx="459805" cy="457640"/>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4000" b="-4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DA4663D9-903A-459B-86DA-CC6A70C4449A}" type="pres">
      <dgm:prSet presAssocID="{2D0206CE-3E8A-44FF-AEEE-099B3C3D2906}" presName="text3" presStyleLbl="revTx" presStyleIdx="2" presStyleCnt="9" custScaleX="280830" custScaleY="135496" custLinFactY="53296" custLinFactNeighborX="-12481" custLinFactNeighborY="100000">
        <dgm:presLayoutVars>
          <dgm:chPref val="3"/>
        </dgm:presLayoutVars>
      </dgm:prSet>
      <dgm:spPr>
        <a:prstGeom prst="rect">
          <a:avLst/>
        </a:prstGeom>
      </dgm:spPr>
      <dgm:t>
        <a:bodyPr/>
        <a:lstStyle/>
        <a:p>
          <a:endParaRPr lang="ru-RU"/>
        </a:p>
      </dgm:t>
    </dgm:pt>
    <dgm:pt modelId="{0E5DE680-9AA4-47E7-B4BB-55EE578D0953}" type="pres">
      <dgm:prSet presAssocID="{2D0206CE-3E8A-44FF-AEEE-099B3C3D2906}" presName="hierChild4" presStyleCnt="0"/>
      <dgm:spPr/>
    </dgm:pt>
    <dgm:pt modelId="{AFBAECA6-D39A-4B4C-A77D-DF33A5185F78}" type="pres">
      <dgm:prSet presAssocID="{19233D4C-AE9E-4E9A-A19E-0598CF2D1ECD}" presName="Name17" presStyleLbl="parChTrans1D3" presStyleIdx="1" presStyleCnt="6"/>
      <dgm:spPr>
        <a:custGeom>
          <a:avLst/>
          <a:gdLst/>
          <a:ahLst/>
          <a:cxnLst/>
          <a:rect l="0" t="0" r="0" b="0"/>
          <a:pathLst>
            <a:path>
              <a:moveTo>
                <a:pt x="0" y="45720"/>
              </a:moveTo>
              <a:lnTo>
                <a:pt x="0" y="91331"/>
              </a:lnTo>
              <a:lnTo>
                <a:pt x="155068" y="91331"/>
              </a:lnTo>
              <a:lnTo>
                <a:pt x="155068" y="136943"/>
              </a:lnTo>
            </a:path>
          </a:pathLst>
        </a:custGeom>
      </dgm:spPr>
      <dgm:t>
        <a:bodyPr/>
        <a:lstStyle/>
        <a:p>
          <a:endParaRPr lang="ru-RU"/>
        </a:p>
      </dgm:t>
    </dgm:pt>
    <dgm:pt modelId="{4D45496B-D104-40C7-8ABB-BA64B9F3D457}" type="pres">
      <dgm:prSet presAssocID="{F55EEFDC-6B67-401D-BF5E-B34B2A1AB0B0}" presName="hierRoot3" presStyleCnt="0"/>
      <dgm:spPr/>
    </dgm:pt>
    <dgm:pt modelId="{7BB98011-C933-4FAB-9711-2A64FDB164A2}" type="pres">
      <dgm:prSet presAssocID="{F55EEFDC-6B67-401D-BF5E-B34B2A1AB0B0}" presName="composite3" presStyleCnt="0"/>
      <dgm:spPr/>
    </dgm:pt>
    <dgm:pt modelId="{7DEA037F-0807-4BEB-8642-020A562CE7D3}" type="pres">
      <dgm:prSet presAssocID="{F55EEFDC-6B67-401D-BF5E-B34B2A1AB0B0}" presName="image3" presStyleLbl="node3" presStyleIdx="1" presStyleCnt="6" custScaleX="233364" custScaleY="228402"/>
      <dgm:spPr>
        <a:xfrm>
          <a:off x="1021412" y="1892500"/>
          <a:ext cx="510378" cy="499526"/>
        </a:xfrm>
        <a:prstGeom prst="ellipse">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43000" r="-43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2B823BE6-EA49-4F95-9785-BED2F1434551}" type="pres">
      <dgm:prSet presAssocID="{F55EEFDC-6B67-401D-BF5E-B34B2A1AB0B0}" presName="text3" presStyleLbl="revTx" presStyleIdx="3" presStyleCnt="9" custScaleX="263853" custScaleY="131341" custLinFactY="51379" custLinFactNeighborX="-2646" custLinFactNeighborY="100000">
        <dgm:presLayoutVars>
          <dgm:chPref val="3"/>
        </dgm:presLayoutVars>
      </dgm:prSet>
      <dgm:spPr>
        <a:prstGeom prst="rect">
          <a:avLst/>
        </a:prstGeom>
      </dgm:spPr>
      <dgm:t>
        <a:bodyPr/>
        <a:lstStyle/>
        <a:p>
          <a:endParaRPr lang="ru-RU"/>
        </a:p>
      </dgm:t>
    </dgm:pt>
    <dgm:pt modelId="{F692AA91-4B85-4428-82B1-4DF28FEE74F2}" type="pres">
      <dgm:prSet presAssocID="{F55EEFDC-6B67-401D-BF5E-B34B2A1AB0B0}" presName="hierChild4" presStyleCnt="0"/>
      <dgm:spPr/>
    </dgm:pt>
    <dgm:pt modelId="{CB3C39DE-9A69-44DA-BB81-829A6E2342A2}" type="pres">
      <dgm:prSet presAssocID="{B410B198-9B28-47F8-B416-1340DBB23A09}" presName="Name17" presStyleLbl="parChTrans1D3" presStyleIdx="2" presStyleCnt="6"/>
      <dgm:spPr>
        <a:custGeom>
          <a:avLst/>
          <a:gdLst/>
          <a:ahLst/>
          <a:cxnLst/>
          <a:rect l="0" t="0" r="0" b="0"/>
          <a:pathLst>
            <a:path>
              <a:moveTo>
                <a:pt x="0" y="45720"/>
              </a:moveTo>
              <a:lnTo>
                <a:pt x="0" y="91331"/>
              </a:lnTo>
              <a:lnTo>
                <a:pt x="1180294" y="91331"/>
              </a:lnTo>
              <a:lnTo>
                <a:pt x="1180294" y="136943"/>
              </a:lnTo>
            </a:path>
          </a:pathLst>
        </a:custGeom>
      </dgm:spPr>
      <dgm:t>
        <a:bodyPr/>
        <a:lstStyle/>
        <a:p>
          <a:endParaRPr lang="ru-RU"/>
        </a:p>
      </dgm:t>
    </dgm:pt>
    <dgm:pt modelId="{8BF3F4CB-2B8B-4E18-8409-763552E0572D}" type="pres">
      <dgm:prSet presAssocID="{2B4CB829-C5C5-419F-815B-A0F7CE138473}" presName="hierRoot3" presStyleCnt="0"/>
      <dgm:spPr/>
    </dgm:pt>
    <dgm:pt modelId="{973B4B0F-3533-4392-AB44-4F1E9E84E079}" type="pres">
      <dgm:prSet presAssocID="{2B4CB829-C5C5-419F-815B-A0F7CE138473}" presName="composite3" presStyleCnt="0"/>
      <dgm:spPr/>
    </dgm:pt>
    <dgm:pt modelId="{D49A4612-5D9D-40F1-A798-AC915E25F6C7}" type="pres">
      <dgm:prSet presAssocID="{2B4CB829-C5C5-419F-815B-A0F7CE138473}" presName="image3" presStyleLbl="node3" presStyleIdx="2" presStyleCnt="6" custScaleX="315278" custScaleY="252463"/>
      <dgm:spPr>
        <a:xfrm>
          <a:off x="2037454" y="1892500"/>
          <a:ext cx="689529" cy="552149"/>
        </a:xfrm>
        <a:prstGeom prst="ellipse">
          <a:avLst/>
        </a:prstGeom>
        <a:blipFill>
          <a:blip xmlns:r="http://schemas.openxmlformats.org/officeDocument/2006/relationships" r:embed="rId5">
            <a:extLst>
              <a:ext uri="{28A0092B-C50C-407E-A947-70E740481C1C}">
                <a14:useLocalDpi xmlns:a14="http://schemas.microsoft.com/office/drawing/2010/main" val="0"/>
              </a:ext>
            </a:extLst>
          </a:blip>
          <a:srcRect/>
          <a:stretch>
            <a:fillRect l="-36000" r="-36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40DB3E62-D5F8-486A-A8F5-03FA20CD8842}" type="pres">
      <dgm:prSet presAssocID="{2B4CB829-C5C5-419F-815B-A0F7CE138473}" presName="text3" presStyleLbl="revTx" presStyleIdx="4" presStyleCnt="9" custScaleX="161949" custScaleY="146100" custLinFactY="39562" custLinFactNeighborX="-21560" custLinFactNeighborY="100000">
        <dgm:presLayoutVars>
          <dgm:chPref val="3"/>
        </dgm:presLayoutVars>
      </dgm:prSet>
      <dgm:spPr>
        <a:prstGeom prst="rect">
          <a:avLst/>
        </a:prstGeom>
      </dgm:spPr>
      <dgm:t>
        <a:bodyPr/>
        <a:lstStyle/>
        <a:p>
          <a:endParaRPr lang="ru-RU"/>
        </a:p>
      </dgm:t>
    </dgm:pt>
    <dgm:pt modelId="{C041C63D-D3C8-41A0-9373-5BE354C9BC3A}" type="pres">
      <dgm:prSet presAssocID="{2B4CB829-C5C5-419F-815B-A0F7CE138473}" presName="hierChild4" presStyleCnt="0"/>
      <dgm:spPr/>
    </dgm:pt>
    <dgm:pt modelId="{FBA1BD6C-DCD4-45BA-9B02-1E0ECB5A5380}" type="pres">
      <dgm:prSet presAssocID="{CEE80646-CF29-45A4-A6E3-96E7150C561A}" presName="Name10" presStyleLbl="parChTrans1D2" presStyleIdx="1" presStyleCnt="2"/>
      <dgm:spPr>
        <a:custGeom>
          <a:avLst/>
          <a:gdLst/>
          <a:ahLst/>
          <a:cxnLst/>
          <a:rect l="0" t="0" r="0" b="0"/>
          <a:pathLst>
            <a:path>
              <a:moveTo>
                <a:pt x="0" y="45720"/>
              </a:moveTo>
              <a:lnTo>
                <a:pt x="0" y="91331"/>
              </a:lnTo>
              <a:lnTo>
                <a:pt x="1653533" y="91331"/>
              </a:lnTo>
              <a:lnTo>
                <a:pt x="1653533" y="136943"/>
              </a:lnTo>
            </a:path>
          </a:pathLst>
        </a:custGeom>
      </dgm:spPr>
      <dgm:t>
        <a:bodyPr/>
        <a:lstStyle/>
        <a:p>
          <a:endParaRPr lang="ru-RU"/>
        </a:p>
      </dgm:t>
    </dgm:pt>
    <dgm:pt modelId="{25F8BA4B-8D90-428B-9FF6-A1125A16D6DF}" type="pres">
      <dgm:prSet presAssocID="{017B0254-BB3C-4E9A-8DCA-1CBA4E76C5BD}" presName="hierRoot2" presStyleCnt="0"/>
      <dgm:spPr/>
    </dgm:pt>
    <dgm:pt modelId="{0D77691E-AF69-43BD-87A6-38FA760C88A8}" type="pres">
      <dgm:prSet presAssocID="{017B0254-BB3C-4E9A-8DCA-1CBA4E76C5BD}" presName="composite2" presStyleCnt="0"/>
      <dgm:spPr/>
    </dgm:pt>
    <dgm:pt modelId="{28B063E4-3B8F-4780-BB04-7EF6FD25B71D}" type="pres">
      <dgm:prSet presAssocID="{017B0254-BB3C-4E9A-8DCA-1CBA4E76C5BD}" presName="image2" presStyleLbl="node2" presStyleIdx="1" presStyleCnt="2" custScaleX="329449" custScaleY="286421"/>
      <dgm:spPr>
        <a:xfrm>
          <a:off x="3866702" y="1237879"/>
          <a:ext cx="720521" cy="626417"/>
        </a:xfrm>
        <a:prstGeom prst="ellipse">
          <a:avLst/>
        </a:prstGeom>
        <a:blipFill>
          <a:blip xmlns:r="http://schemas.openxmlformats.org/officeDocument/2006/relationships" r:embed="rId6" cstate="print">
            <a:extLst>
              <a:ext uri="{28A0092B-C50C-407E-A947-70E740481C1C}">
                <a14:useLocalDpi xmlns:a14="http://schemas.microsoft.com/office/drawing/2010/main" val="0"/>
              </a:ext>
            </a:extLst>
          </a:blip>
          <a:srcRect/>
          <a:stretch>
            <a:fillRect l="-36000" r="-36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10E56E14-77B5-4F3D-AFAA-BC281ED29592}" type="pres">
      <dgm:prSet presAssocID="{017B0254-BB3C-4E9A-8DCA-1CBA4E76C5BD}" presName="text2" presStyleLbl="revTx" presStyleIdx="5" presStyleCnt="9" custScaleX="333166" custScaleY="161772" custLinFactX="62354" custLinFactNeighborX="100000" custLinFactNeighborY="-3392">
        <dgm:presLayoutVars>
          <dgm:chPref val="3"/>
        </dgm:presLayoutVars>
      </dgm:prSet>
      <dgm:spPr>
        <a:prstGeom prst="rect">
          <a:avLst/>
        </a:prstGeom>
      </dgm:spPr>
      <dgm:t>
        <a:bodyPr/>
        <a:lstStyle/>
        <a:p>
          <a:endParaRPr lang="ru-RU"/>
        </a:p>
      </dgm:t>
    </dgm:pt>
    <dgm:pt modelId="{8DE28332-2D5C-4697-B781-4F89CDC4729C}" type="pres">
      <dgm:prSet presAssocID="{017B0254-BB3C-4E9A-8DCA-1CBA4E76C5BD}" presName="hierChild3" presStyleCnt="0"/>
      <dgm:spPr/>
    </dgm:pt>
    <dgm:pt modelId="{5697861F-31EC-4600-90F7-C74649D571F9}" type="pres">
      <dgm:prSet presAssocID="{2497F68C-2661-4B6B-B911-518E989FF63F}" presName="Name17" presStyleLbl="parChTrans1D3" presStyleIdx="3" presStyleCnt="6"/>
      <dgm:spPr>
        <a:custGeom>
          <a:avLst/>
          <a:gdLst/>
          <a:ahLst/>
          <a:cxnLst/>
          <a:rect l="0" t="0" r="0" b="0"/>
          <a:pathLst>
            <a:path>
              <a:moveTo>
                <a:pt x="916169" y="45720"/>
              </a:moveTo>
              <a:lnTo>
                <a:pt x="916169" y="91331"/>
              </a:lnTo>
              <a:lnTo>
                <a:pt x="0" y="91331"/>
              </a:lnTo>
              <a:lnTo>
                <a:pt x="0" y="136943"/>
              </a:lnTo>
            </a:path>
          </a:pathLst>
        </a:custGeom>
      </dgm:spPr>
      <dgm:t>
        <a:bodyPr/>
        <a:lstStyle/>
        <a:p>
          <a:endParaRPr lang="ru-RU"/>
        </a:p>
      </dgm:t>
    </dgm:pt>
    <dgm:pt modelId="{365D15DE-00E0-44A4-98C1-8CFD3DB4E34E}" type="pres">
      <dgm:prSet presAssocID="{5601AB87-F69A-4539-AC98-6152522F985B}" presName="hierRoot3" presStyleCnt="0"/>
      <dgm:spPr/>
    </dgm:pt>
    <dgm:pt modelId="{4F5B7679-D541-430C-9ED3-15F3E1F293DC}" type="pres">
      <dgm:prSet presAssocID="{5601AB87-F69A-4539-AC98-6152522F985B}" presName="composite3" presStyleCnt="0"/>
      <dgm:spPr/>
    </dgm:pt>
    <dgm:pt modelId="{C4FD512D-CD00-4E7E-B13A-EE0B41C4BE76}" type="pres">
      <dgm:prSet presAssocID="{5601AB87-F69A-4539-AC98-6152522F985B}" presName="image3" presStyleLbl="node3" presStyleIdx="3" presStyleCnt="6" custScaleX="208869" custScaleY="186215"/>
      <dgm:spPr>
        <a:xfrm>
          <a:off x="2975920" y="1932641"/>
          <a:ext cx="456807" cy="407261"/>
        </a:xfrm>
        <a:prstGeom prst="ellipse">
          <a:avLst/>
        </a:prstGeom>
        <a:blipFill>
          <a:blip xmlns:r="http://schemas.openxmlformats.org/officeDocument/2006/relationships" r:embed="rId7">
            <a:extLst>
              <a:ext uri="{28A0092B-C50C-407E-A947-70E740481C1C}">
                <a14:useLocalDpi xmlns:a14="http://schemas.microsoft.com/office/drawing/2010/main" val="0"/>
              </a:ext>
            </a:extLst>
          </a:blip>
          <a:srcRect/>
          <a:stretch>
            <a:fillRect t="-6000" b="-6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7D80E8D4-8FEB-49BF-8C99-727F6315114F}" type="pres">
      <dgm:prSet presAssocID="{5601AB87-F69A-4539-AC98-6152522F985B}" presName="text3" presStyleLbl="revTx" presStyleIdx="6" presStyleCnt="9" custScaleX="264989" custScaleY="130193" custLinFactY="75599" custLinFactNeighborX="-33008" custLinFactNeighborY="100000">
        <dgm:presLayoutVars>
          <dgm:chPref val="3"/>
        </dgm:presLayoutVars>
      </dgm:prSet>
      <dgm:spPr>
        <a:prstGeom prst="rect">
          <a:avLst/>
        </a:prstGeom>
      </dgm:spPr>
      <dgm:t>
        <a:bodyPr/>
        <a:lstStyle/>
        <a:p>
          <a:endParaRPr lang="ru-RU"/>
        </a:p>
      </dgm:t>
    </dgm:pt>
    <dgm:pt modelId="{BCA69667-322B-4F72-BCA0-E84B3B63A1B2}" type="pres">
      <dgm:prSet presAssocID="{5601AB87-F69A-4539-AC98-6152522F985B}" presName="hierChild4" presStyleCnt="0"/>
      <dgm:spPr/>
    </dgm:pt>
    <dgm:pt modelId="{716BD35D-E6B5-44E3-A84C-4AEB90770928}" type="pres">
      <dgm:prSet presAssocID="{1E045C31-1189-46E9-8620-6C216B096AB6}" presName="Name17" presStyleLbl="parChTrans1D3" presStyleIdx="4" presStyleCnt="6"/>
      <dgm:spPr>
        <a:custGeom>
          <a:avLst/>
          <a:gdLst/>
          <a:ahLst/>
          <a:cxnLst/>
          <a:rect l="0" t="0" r="0" b="0"/>
          <a:pathLst>
            <a:path>
              <a:moveTo>
                <a:pt x="0" y="0"/>
              </a:moveTo>
              <a:lnTo>
                <a:pt x="0" y="83426"/>
              </a:lnTo>
              <a:lnTo>
                <a:pt x="106195" y="83426"/>
              </a:lnTo>
              <a:lnTo>
                <a:pt x="106195" y="129037"/>
              </a:lnTo>
            </a:path>
          </a:pathLst>
        </a:custGeom>
      </dgm:spPr>
      <dgm:t>
        <a:bodyPr/>
        <a:lstStyle/>
        <a:p>
          <a:endParaRPr lang="ru-RU"/>
        </a:p>
      </dgm:t>
    </dgm:pt>
    <dgm:pt modelId="{FDD7F89A-645A-4D3E-927A-C220454C3567}" type="pres">
      <dgm:prSet presAssocID="{1FE96DCF-757E-4D42-BCE0-B87CE45D47FA}" presName="hierRoot3" presStyleCnt="0"/>
      <dgm:spPr/>
    </dgm:pt>
    <dgm:pt modelId="{67BA464D-E5D4-4C6E-9AB3-25D147FBED05}" type="pres">
      <dgm:prSet presAssocID="{1FE96DCF-757E-4D42-BCE0-B87CE45D47FA}" presName="composite3" presStyleCnt="0"/>
      <dgm:spPr/>
    </dgm:pt>
    <dgm:pt modelId="{6C7D5A61-04B4-4644-AE64-6B8292B186FF}" type="pres">
      <dgm:prSet presAssocID="{1FE96DCF-757E-4D42-BCE0-B87CE45D47FA}" presName="image3" presStyleLbl="node3" presStyleIdx="4" presStyleCnt="6" custScaleX="223181" custScaleY="174878" custLinFactNeighborY="12954"/>
      <dgm:spPr>
        <a:xfrm>
          <a:off x="3967039" y="1960972"/>
          <a:ext cx="488108" cy="382467"/>
        </a:xfrm>
        <a:prstGeom prst="ellipse">
          <a:avLst/>
        </a:prstGeom>
        <a:blipFill>
          <a:blip xmlns:r="http://schemas.openxmlformats.org/officeDocument/2006/relationships" r:embed="rId8" cstate="print">
            <a:extLst>
              <a:ext uri="{28A0092B-C50C-407E-A947-70E740481C1C}">
                <a14:useLocalDpi xmlns:a14="http://schemas.microsoft.com/office/drawing/2010/main" val="0"/>
              </a:ext>
            </a:extLst>
          </a:blip>
          <a:srcRect/>
          <a:stretch>
            <a:fillRect t="-6000" b="-6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B97D6989-B07C-40A7-9B58-A3443AF1129A}" type="pres">
      <dgm:prSet presAssocID="{1FE96DCF-757E-4D42-BCE0-B87CE45D47FA}" presName="text3" presStyleLbl="revTx" presStyleIdx="7" presStyleCnt="9" custScaleX="263484" custScaleY="116478" custLinFactY="56603" custLinFactNeighborX="-35868" custLinFactNeighborY="100000">
        <dgm:presLayoutVars>
          <dgm:chPref val="3"/>
        </dgm:presLayoutVars>
      </dgm:prSet>
      <dgm:spPr>
        <a:prstGeom prst="rect">
          <a:avLst/>
        </a:prstGeom>
      </dgm:spPr>
      <dgm:t>
        <a:bodyPr/>
        <a:lstStyle/>
        <a:p>
          <a:endParaRPr lang="ru-RU"/>
        </a:p>
      </dgm:t>
    </dgm:pt>
    <dgm:pt modelId="{1CFA9A98-8D5C-479A-BB16-746552FA4F0D}" type="pres">
      <dgm:prSet presAssocID="{1FE96DCF-757E-4D42-BCE0-B87CE45D47FA}" presName="hierChild4" presStyleCnt="0"/>
      <dgm:spPr/>
    </dgm:pt>
    <dgm:pt modelId="{44B09153-72CE-4C86-881C-C07BBE6A953A}" type="pres">
      <dgm:prSet presAssocID="{82DBAD33-6789-40C7-AA02-0238A486E694}" presName="Name17" presStyleLbl="parChTrans1D3" presStyleIdx="5" presStyleCnt="6"/>
      <dgm:spPr>
        <a:custGeom>
          <a:avLst/>
          <a:gdLst/>
          <a:ahLst/>
          <a:cxnLst/>
          <a:rect l="0" t="0" r="0" b="0"/>
          <a:pathLst>
            <a:path>
              <a:moveTo>
                <a:pt x="0" y="0"/>
              </a:moveTo>
              <a:lnTo>
                <a:pt x="0" y="53814"/>
              </a:lnTo>
              <a:lnTo>
                <a:pt x="1066829" y="53814"/>
              </a:lnTo>
              <a:lnTo>
                <a:pt x="1066829" y="99425"/>
              </a:lnTo>
            </a:path>
          </a:pathLst>
        </a:custGeom>
      </dgm:spPr>
      <dgm:t>
        <a:bodyPr/>
        <a:lstStyle/>
        <a:p>
          <a:endParaRPr lang="ru-RU"/>
        </a:p>
      </dgm:t>
    </dgm:pt>
    <dgm:pt modelId="{20851571-A708-4EB4-8257-0E4B3570DBF4}" type="pres">
      <dgm:prSet presAssocID="{6583E363-4E06-4DA1-AE0D-87EC43631B6E}" presName="hierRoot3" presStyleCnt="0"/>
      <dgm:spPr/>
    </dgm:pt>
    <dgm:pt modelId="{0AEC3A99-C20D-4BB2-A4F3-F6E360A607EC}" type="pres">
      <dgm:prSet presAssocID="{6583E363-4E06-4DA1-AE0D-87EC43631B6E}" presName="composite3" presStyleCnt="0"/>
      <dgm:spPr/>
    </dgm:pt>
    <dgm:pt modelId="{F6A605CA-2E4B-4EF7-855C-74BCEAE0DACA}" type="pres">
      <dgm:prSet presAssocID="{6583E363-4E06-4DA1-AE0D-87EC43631B6E}" presName="image3" presStyleLbl="node3" presStyleIdx="5" presStyleCnt="6" custScaleX="240711" custScaleY="188303"/>
      <dgm:spPr>
        <a:xfrm>
          <a:off x="4971341" y="1932641"/>
          <a:ext cx="526447" cy="411828"/>
        </a:xfrm>
        <a:prstGeom prst="ellipse">
          <a:avLst/>
        </a:prstGeom>
        <a:blipFill>
          <a:blip xmlns:r="http://schemas.openxmlformats.org/officeDocument/2006/relationships" r:embed="rId9" cstate="print">
            <a:extLst>
              <a:ext uri="{28A0092B-C50C-407E-A947-70E740481C1C}">
                <a14:useLocalDpi xmlns:a14="http://schemas.microsoft.com/office/drawing/2010/main" val="0"/>
              </a:ext>
            </a:extLst>
          </a:blip>
          <a:srcRect/>
          <a:stretch>
            <a:fillRect l="-2000" r="-2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7DC89B15-0FB3-4992-93A0-0ABF7C4156C5}" type="pres">
      <dgm:prSet presAssocID="{6583E363-4E06-4DA1-AE0D-87EC43631B6E}" presName="text3" presStyleLbl="revTx" presStyleIdx="8" presStyleCnt="9" custScaleX="261947" custScaleY="148788" custLinFactY="67478" custLinFactNeighborX="-49792" custLinFactNeighborY="100000">
        <dgm:presLayoutVars>
          <dgm:chPref val="3"/>
        </dgm:presLayoutVars>
      </dgm:prSet>
      <dgm:spPr>
        <a:prstGeom prst="rect">
          <a:avLst/>
        </a:prstGeom>
      </dgm:spPr>
      <dgm:t>
        <a:bodyPr/>
        <a:lstStyle/>
        <a:p>
          <a:endParaRPr lang="ru-RU"/>
        </a:p>
      </dgm:t>
    </dgm:pt>
    <dgm:pt modelId="{274E0A74-D662-425B-A075-16E538ED8861}" type="pres">
      <dgm:prSet presAssocID="{6583E363-4E06-4DA1-AE0D-87EC43631B6E}" presName="hierChild4" presStyleCnt="0"/>
      <dgm:spPr/>
    </dgm:pt>
  </dgm:ptLst>
  <dgm:cxnLst>
    <dgm:cxn modelId="{7BA7A94B-3929-4BB0-8DA5-3EA7107701C5}" type="presOf" srcId="{FC0BAA26-A4B2-417B-8F21-FF1D62CAAB18}" destId="{8BBA82BC-17F8-4FF2-8D72-C796D9E0D504}" srcOrd="0" destOrd="0" presId="urn:microsoft.com/office/officeart/2009/layout/CirclePictureHierarchy"/>
    <dgm:cxn modelId="{E5D374D5-D8A6-4272-902A-816FBEF3565F}" srcId="{EC4BE10F-C287-4264-B0A4-213D5CE1F47C}" destId="{2D0206CE-3E8A-44FF-AEEE-099B3C3D2906}" srcOrd="0" destOrd="0" parTransId="{D6AC8F43-6584-4A70-9303-CE603098EC43}" sibTransId="{803D960C-37AA-4DD8-ABE0-45C1CE91142A}"/>
    <dgm:cxn modelId="{9A6B7839-9848-4AA4-883B-FA8DA732A5CA}" type="presOf" srcId="{D6AC8F43-6584-4A70-9303-CE603098EC43}" destId="{2A6588BC-1C69-4BEE-9A03-73FA92856A1F}" srcOrd="0" destOrd="0" presId="urn:microsoft.com/office/officeart/2009/layout/CirclePictureHierarchy"/>
    <dgm:cxn modelId="{755A4DE5-A544-4A78-875C-6AAF78EB681B}" type="presOf" srcId="{CEE80646-CF29-45A4-A6E3-96E7150C561A}" destId="{FBA1BD6C-DCD4-45BA-9B02-1E0ECB5A5380}" srcOrd="0" destOrd="0" presId="urn:microsoft.com/office/officeart/2009/layout/CirclePictureHierarchy"/>
    <dgm:cxn modelId="{F97F395E-8EEE-4614-9519-D0AABABD92CA}" type="presOf" srcId="{CA9AE145-FD2E-4BB3-80A2-89172179C1E4}" destId="{77F32B61-1F86-4F6F-A036-4E34AADB5BD7}" srcOrd="0" destOrd="0" presId="urn:microsoft.com/office/officeart/2009/layout/CirclePictureHierarchy"/>
    <dgm:cxn modelId="{17138640-1D74-400E-93E1-53B36B2BD378}" type="presOf" srcId="{EC4BE10F-C287-4264-B0A4-213D5CE1F47C}" destId="{C37E103E-4AC1-45C1-ADD2-749BE4FD4E68}" srcOrd="0" destOrd="0" presId="urn:microsoft.com/office/officeart/2009/layout/CirclePictureHierarchy"/>
    <dgm:cxn modelId="{9EFD158D-7F9E-4EA0-88A0-B0F21FB85565}" type="presOf" srcId="{5601AB87-F69A-4539-AC98-6152522F985B}" destId="{7D80E8D4-8FEB-49BF-8C99-727F6315114F}" srcOrd="0" destOrd="0" presId="urn:microsoft.com/office/officeart/2009/layout/CirclePictureHierarchy"/>
    <dgm:cxn modelId="{8C2DBE6A-4C78-455D-8C8B-2857E06A5050}" type="presOf" srcId="{2B4CB829-C5C5-419F-815B-A0F7CE138473}" destId="{40DB3E62-D5F8-486A-A8F5-03FA20CD8842}" srcOrd="0" destOrd="0" presId="urn:microsoft.com/office/officeart/2009/layout/CirclePictureHierarchy"/>
    <dgm:cxn modelId="{144B3F92-BC49-4A3F-B175-C1FD3D00C208}" srcId="{C9294599-2B69-465E-BA56-1351E3077DF9}" destId="{017B0254-BB3C-4E9A-8DCA-1CBA4E76C5BD}" srcOrd="1" destOrd="0" parTransId="{CEE80646-CF29-45A4-A6E3-96E7150C561A}" sibTransId="{420EA87C-FCA7-4DFF-A30C-A18B82BDB03F}"/>
    <dgm:cxn modelId="{96CCE08B-E165-4B02-899C-23EF1B4F9DDA}" type="presOf" srcId="{1FE96DCF-757E-4D42-BCE0-B87CE45D47FA}" destId="{B97D6989-B07C-40A7-9B58-A3443AF1129A}" srcOrd="0" destOrd="0" presId="urn:microsoft.com/office/officeart/2009/layout/CirclePictureHierarchy"/>
    <dgm:cxn modelId="{3D6CECF4-C12A-4F14-B713-423C3625BAF1}" srcId="{EC4BE10F-C287-4264-B0A4-213D5CE1F47C}" destId="{F55EEFDC-6B67-401D-BF5E-B34B2A1AB0B0}" srcOrd="1" destOrd="0" parTransId="{19233D4C-AE9E-4E9A-A19E-0598CF2D1ECD}" sibTransId="{A390D07E-A951-4F47-AD06-1131392417F8}"/>
    <dgm:cxn modelId="{EDB6F6F0-3921-463B-BA88-8DCCBA5CAF04}" type="presOf" srcId="{1E045C31-1189-46E9-8620-6C216B096AB6}" destId="{716BD35D-E6B5-44E3-A84C-4AEB90770928}" srcOrd="0" destOrd="0" presId="urn:microsoft.com/office/officeart/2009/layout/CirclePictureHierarchy"/>
    <dgm:cxn modelId="{91C0212B-A345-4E2A-A8E3-90643AA01285}" type="presOf" srcId="{82DBAD33-6789-40C7-AA02-0238A486E694}" destId="{44B09153-72CE-4C86-881C-C07BBE6A953A}" srcOrd="0" destOrd="0" presId="urn:microsoft.com/office/officeart/2009/layout/CirclePictureHierarchy"/>
    <dgm:cxn modelId="{FACC8B1C-A3A1-4B00-95BD-FAACA28D987F}" srcId="{FC0BAA26-A4B2-417B-8F21-FF1D62CAAB18}" destId="{C9294599-2B69-465E-BA56-1351E3077DF9}" srcOrd="0" destOrd="0" parTransId="{A332A7BB-03A9-40DD-8B96-0DF20B9738C9}" sibTransId="{AB8F68E7-0A5C-4E0E-8728-71BDE11E7C90}"/>
    <dgm:cxn modelId="{E6B2301C-8086-47AB-AE80-2C6C0DFA8922}" type="presOf" srcId="{B410B198-9B28-47F8-B416-1340DBB23A09}" destId="{CB3C39DE-9A69-44DA-BB81-829A6E2342A2}" srcOrd="0" destOrd="0" presId="urn:microsoft.com/office/officeart/2009/layout/CirclePictureHierarchy"/>
    <dgm:cxn modelId="{97EC7DE1-A77D-4C57-AEF8-5482B5E80E0F}" type="presOf" srcId="{6583E363-4E06-4DA1-AE0D-87EC43631B6E}" destId="{7DC89B15-0FB3-4992-93A0-0ABF7C4156C5}" srcOrd="0" destOrd="0" presId="urn:microsoft.com/office/officeart/2009/layout/CirclePictureHierarchy"/>
    <dgm:cxn modelId="{85EC6196-8928-4196-8DEF-BBEA16B44AF6}" srcId="{017B0254-BB3C-4E9A-8DCA-1CBA4E76C5BD}" destId="{6583E363-4E06-4DA1-AE0D-87EC43631B6E}" srcOrd="2" destOrd="0" parTransId="{82DBAD33-6789-40C7-AA02-0238A486E694}" sibTransId="{609204F9-4B55-48D8-9C98-F4E2D2C4397C}"/>
    <dgm:cxn modelId="{31B2D6E4-EBA6-4692-9D13-26CC84D9D703}" type="presOf" srcId="{2497F68C-2661-4B6B-B911-518E989FF63F}" destId="{5697861F-31EC-4600-90F7-C74649D571F9}" srcOrd="0" destOrd="0" presId="urn:microsoft.com/office/officeart/2009/layout/CirclePictureHierarchy"/>
    <dgm:cxn modelId="{0E968B5B-320C-4D31-B7DA-E01080237C98}" srcId="{017B0254-BB3C-4E9A-8DCA-1CBA4E76C5BD}" destId="{5601AB87-F69A-4539-AC98-6152522F985B}" srcOrd="0" destOrd="0" parTransId="{2497F68C-2661-4B6B-B911-518E989FF63F}" sibTransId="{858AA4EF-59FF-48D1-AA4F-5E69F2F64435}"/>
    <dgm:cxn modelId="{D018A93D-491A-4CE6-8988-0B689D38311C}" srcId="{C9294599-2B69-465E-BA56-1351E3077DF9}" destId="{EC4BE10F-C287-4264-B0A4-213D5CE1F47C}" srcOrd="0" destOrd="0" parTransId="{CA9AE145-FD2E-4BB3-80A2-89172179C1E4}" sibTransId="{A0DCB33C-A412-412C-B95E-158C8AC8ACC1}"/>
    <dgm:cxn modelId="{870DA552-5ED9-4681-829B-10A3C420AECA}" type="presOf" srcId="{2D0206CE-3E8A-44FF-AEEE-099B3C3D2906}" destId="{DA4663D9-903A-459B-86DA-CC6A70C4449A}" srcOrd="0" destOrd="0" presId="urn:microsoft.com/office/officeart/2009/layout/CirclePictureHierarchy"/>
    <dgm:cxn modelId="{6E8F6085-D82B-47E0-9004-9641F089FB33}" type="presOf" srcId="{C9294599-2B69-465E-BA56-1351E3077DF9}" destId="{D1851EC5-5069-4B82-A386-EF8941E9B6EE}" srcOrd="0" destOrd="0" presId="urn:microsoft.com/office/officeart/2009/layout/CirclePictureHierarchy"/>
    <dgm:cxn modelId="{2BB1F7F4-0DE1-409A-93BC-F335473CFB71}" srcId="{017B0254-BB3C-4E9A-8DCA-1CBA4E76C5BD}" destId="{1FE96DCF-757E-4D42-BCE0-B87CE45D47FA}" srcOrd="1" destOrd="0" parTransId="{1E045C31-1189-46E9-8620-6C216B096AB6}" sibTransId="{A8B564BB-5899-4ADD-90C2-01C79EE1CB3D}"/>
    <dgm:cxn modelId="{9AC2C487-251C-4FA9-9AF9-0D2612C7470D}" type="presOf" srcId="{19233D4C-AE9E-4E9A-A19E-0598CF2D1ECD}" destId="{AFBAECA6-D39A-4B4C-A77D-DF33A5185F78}" srcOrd="0" destOrd="0" presId="urn:microsoft.com/office/officeart/2009/layout/CirclePictureHierarchy"/>
    <dgm:cxn modelId="{9A74A4DE-3999-44B4-AD12-38936F13400E}" type="presOf" srcId="{F55EEFDC-6B67-401D-BF5E-B34B2A1AB0B0}" destId="{2B823BE6-EA49-4F95-9785-BED2F1434551}" srcOrd="0" destOrd="0" presId="urn:microsoft.com/office/officeart/2009/layout/CirclePictureHierarchy"/>
    <dgm:cxn modelId="{B6F60AF7-4084-4DB4-8900-AB8011584A52}" type="presOf" srcId="{017B0254-BB3C-4E9A-8DCA-1CBA4E76C5BD}" destId="{10E56E14-77B5-4F3D-AFAA-BC281ED29592}" srcOrd="0" destOrd="0" presId="urn:microsoft.com/office/officeart/2009/layout/CirclePictureHierarchy"/>
    <dgm:cxn modelId="{8E6A1B28-1557-47D8-9E8A-9EE94E98502F}" srcId="{EC4BE10F-C287-4264-B0A4-213D5CE1F47C}" destId="{2B4CB829-C5C5-419F-815B-A0F7CE138473}" srcOrd="2" destOrd="0" parTransId="{B410B198-9B28-47F8-B416-1340DBB23A09}" sibTransId="{87BF1DB0-C694-4061-A563-03E06944FFED}"/>
    <dgm:cxn modelId="{A0656DE5-9DA6-4E8E-A955-1858387B6BCE}" type="presParOf" srcId="{8BBA82BC-17F8-4FF2-8D72-C796D9E0D504}" destId="{EA44914D-F941-4E38-8C06-ACDD44870F5D}" srcOrd="0" destOrd="0" presId="urn:microsoft.com/office/officeart/2009/layout/CirclePictureHierarchy"/>
    <dgm:cxn modelId="{74D9A2D9-115B-45D3-9920-33F0275FA936}" type="presParOf" srcId="{EA44914D-F941-4E38-8C06-ACDD44870F5D}" destId="{A776F280-7217-45D2-B5C7-59CC4A5D9CEA}" srcOrd="0" destOrd="0" presId="urn:microsoft.com/office/officeart/2009/layout/CirclePictureHierarchy"/>
    <dgm:cxn modelId="{3A43CDAF-84C9-4DE9-9499-EA4AD2E15DE9}" type="presParOf" srcId="{A776F280-7217-45D2-B5C7-59CC4A5D9CEA}" destId="{63665169-82B0-4649-87AF-1578C3967B47}" srcOrd="0" destOrd="0" presId="urn:microsoft.com/office/officeart/2009/layout/CirclePictureHierarchy"/>
    <dgm:cxn modelId="{09E8B0A9-C64A-4B3E-B4C6-6A92FEB7EC20}" type="presParOf" srcId="{A776F280-7217-45D2-B5C7-59CC4A5D9CEA}" destId="{D1851EC5-5069-4B82-A386-EF8941E9B6EE}" srcOrd="1" destOrd="0" presId="urn:microsoft.com/office/officeart/2009/layout/CirclePictureHierarchy"/>
    <dgm:cxn modelId="{131E8940-6D3B-489F-8538-502A9DA2FBC4}" type="presParOf" srcId="{EA44914D-F941-4E38-8C06-ACDD44870F5D}" destId="{17FE5442-1E2D-4D76-87FD-BBD543D024AE}" srcOrd="1" destOrd="0" presId="urn:microsoft.com/office/officeart/2009/layout/CirclePictureHierarchy"/>
    <dgm:cxn modelId="{CD67A4A3-7E5E-4858-9B1E-376966A34A65}" type="presParOf" srcId="{17FE5442-1E2D-4D76-87FD-BBD543D024AE}" destId="{77F32B61-1F86-4F6F-A036-4E34AADB5BD7}" srcOrd="0" destOrd="0" presId="urn:microsoft.com/office/officeart/2009/layout/CirclePictureHierarchy"/>
    <dgm:cxn modelId="{EE6096DA-0D86-4840-8A94-2978C0781692}" type="presParOf" srcId="{17FE5442-1E2D-4D76-87FD-BBD543D024AE}" destId="{5431F0BD-9CD2-4895-A8E2-27BA2CF0669C}" srcOrd="1" destOrd="0" presId="urn:microsoft.com/office/officeart/2009/layout/CirclePictureHierarchy"/>
    <dgm:cxn modelId="{7D1C9D39-7A5A-4808-B78C-05D4E4DB124F}" type="presParOf" srcId="{5431F0BD-9CD2-4895-A8E2-27BA2CF0669C}" destId="{D8862E68-D044-41CA-B17E-7E2C768F54CB}" srcOrd="0" destOrd="0" presId="urn:microsoft.com/office/officeart/2009/layout/CirclePictureHierarchy"/>
    <dgm:cxn modelId="{E56B7C69-BEE9-426D-8AF4-FACD97918696}" type="presParOf" srcId="{D8862E68-D044-41CA-B17E-7E2C768F54CB}" destId="{AEE7E094-6019-4024-AC79-6FFA8455883A}" srcOrd="0" destOrd="0" presId="urn:microsoft.com/office/officeart/2009/layout/CirclePictureHierarchy"/>
    <dgm:cxn modelId="{AAFFE021-6DE3-4897-9256-7F74E9F4878E}" type="presParOf" srcId="{D8862E68-D044-41CA-B17E-7E2C768F54CB}" destId="{C37E103E-4AC1-45C1-ADD2-749BE4FD4E68}" srcOrd="1" destOrd="0" presId="urn:microsoft.com/office/officeart/2009/layout/CirclePictureHierarchy"/>
    <dgm:cxn modelId="{D6EB966E-0022-40DF-848E-E891FA01CB29}" type="presParOf" srcId="{5431F0BD-9CD2-4895-A8E2-27BA2CF0669C}" destId="{E1AAA66F-05EA-4962-BACA-5E7CC198E783}" srcOrd="1" destOrd="0" presId="urn:microsoft.com/office/officeart/2009/layout/CirclePictureHierarchy"/>
    <dgm:cxn modelId="{8C21C319-2288-4996-95F1-C1098405B64A}" type="presParOf" srcId="{E1AAA66F-05EA-4962-BACA-5E7CC198E783}" destId="{2A6588BC-1C69-4BEE-9A03-73FA92856A1F}" srcOrd="0" destOrd="0" presId="urn:microsoft.com/office/officeart/2009/layout/CirclePictureHierarchy"/>
    <dgm:cxn modelId="{67685A12-7AB5-4CCB-9917-A9A1DC6C1D8C}" type="presParOf" srcId="{E1AAA66F-05EA-4962-BACA-5E7CC198E783}" destId="{12E69EAF-A6A0-4B47-B2A6-C9557F5D819C}" srcOrd="1" destOrd="0" presId="urn:microsoft.com/office/officeart/2009/layout/CirclePictureHierarchy"/>
    <dgm:cxn modelId="{8F860AB4-A603-42A3-9CEE-74C249C6D0F8}" type="presParOf" srcId="{12E69EAF-A6A0-4B47-B2A6-C9557F5D819C}" destId="{B4FDDDB6-5791-4EB0-8D88-59B7888B164B}" srcOrd="0" destOrd="0" presId="urn:microsoft.com/office/officeart/2009/layout/CirclePictureHierarchy"/>
    <dgm:cxn modelId="{E4CA6307-D758-4827-8ECC-64C44F01EAD7}" type="presParOf" srcId="{B4FDDDB6-5791-4EB0-8D88-59B7888B164B}" destId="{2F341A48-5B74-425F-91D8-9444CF593578}" srcOrd="0" destOrd="0" presId="urn:microsoft.com/office/officeart/2009/layout/CirclePictureHierarchy"/>
    <dgm:cxn modelId="{29E4DC47-8926-4C6D-8196-42222019F989}" type="presParOf" srcId="{B4FDDDB6-5791-4EB0-8D88-59B7888B164B}" destId="{DA4663D9-903A-459B-86DA-CC6A70C4449A}" srcOrd="1" destOrd="0" presId="urn:microsoft.com/office/officeart/2009/layout/CirclePictureHierarchy"/>
    <dgm:cxn modelId="{3098E399-24EE-4161-99A7-8EB3A02C2638}" type="presParOf" srcId="{12E69EAF-A6A0-4B47-B2A6-C9557F5D819C}" destId="{0E5DE680-9AA4-47E7-B4BB-55EE578D0953}" srcOrd="1" destOrd="0" presId="urn:microsoft.com/office/officeart/2009/layout/CirclePictureHierarchy"/>
    <dgm:cxn modelId="{A2732446-5FBB-4652-9FAF-7D2247C446B2}" type="presParOf" srcId="{E1AAA66F-05EA-4962-BACA-5E7CC198E783}" destId="{AFBAECA6-D39A-4B4C-A77D-DF33A5185F78}" srcOrd="2" destOrd="0" presId="urn:microsoft.com/office/officeart/2009/layout/CirclePictureHierarchy"/>
    <dgm:cxn modelId="{8F5E1A28-0110-42F5-9782-0593BE1E5F10}" type="presParOf" srcId="{E1AAA66F-05EA-4962-BACA-5E7CC198E783}" destId="{4D45496B-D104-40C7-8ABB-BA64B9F3D457}" srcOrd="3" destOrd="0" presId="urn:microsoft.com/office/officeart/2009/layout/CirclePictureHierarchy"/>
    <dgm:cxn modelId="{00DB635C-5FCF-4947-BC45-B98B7250D11F}" type="presParOf" srcId="{4D45496B-D104-40C7-8ABB-BA64B9F3D457}" destId="{7BB98011-C933-4FAB-9711-2A64FDB164A2}" srcOrd="0" destOrd="0" presId="urn:microsoft.com/office/officeart/2009/layout/CirclePictureHierarchy"/>
    <dgm:cxn modelId="{A3200CA3-78F0-415F-A46B-E16B6CC6F50C}" type="presParOf" srcId="{7BB98011-C933-4FAB-9711-2A64FDB164A2}" destId="{7DEA037F-0807-4BEB-8642-020A562CE7D3}" srcOrd="0" destOrd="0" presId="urn:microsoft.com/office/officeart/2009/layout/CirclePictureHierarchy"/>
    <dgm:cxn modelId="{20A95E3A-8AC9-4592-A754-4D123F3A7B9C}" type="presParOf" srcId="{7BB98011-C933-4FAB-9711-2A64FDB164A2}" destId="{2B823BE6-EA49-4F95-9785-BED2F1434551}" srcOrd="1" destOrd="0" presId="urn:microsoft.com/office/officeart/2009/layout/CirclePictureHierarchy"/>
    <dgm:cxn modelId="{7B6CFA01-B017-49DD-977D-B13F71EFAE8A}" type="presParOf" srcId="{4D45496B-D104-40C7-8ABB-BA64B9F3D457}" destId="{F692AA91-4B85-4428-82B1-4DF28FEE74F2}" srcOrd="1" destOrd="0" presId="urn:microsoft.com/office/officeart/2009/layout/CirclePictureHierarchy"/>
    <dgm:cxn modelId="{B00B0189-0ADC-42E0-AF85-BEBC11AF4889}" type="presParOf" srcId="{E1AAA66F-05EA-4962-BACA-5E7CC198E783}" destId="{CB3C39DE-9A69-44DA-BB81-829A6E2342A2}" srcOrd="4" destOrd="0" presId="urn:microsoft.com/office/officeart/2009/layout/CirclePictureHierarchy"/>
    <dgm:cxn modelId="{1EC4F4DE-B25C-4031-8C3C-F4724C9E2F5A}" type="presParOf" srcId="{E1AAA66F-05EA-4962-BACA-5E7CC198E783}" destId="{8BF3F4CB-2B8B-4E18-8409-763552E0572D}" srcOrd="5" destOrd="0" presId="urn:microsoft.com/office/officeart/2009/layout/CirclePictureHierarchy"/>
    <dgm:cxn modelId="{D641D938-0676-4B7F-AD11-61C9BAC5A542}" type="presParOf" srcId="{8BF3F4CB-2B8B-4E18-8409-763552E0572D}" destId="{973B4B0F-3533-4392-AB44-4F1E9E84E079}" srcOrd="0" destOrd="0" presId="urn:microsoft.com/office/officeart/2009/layout/CirclePictureHierarchy"/>
    <dgm:cxn modelId="{74361582-11C1-4398-88D8-7905D694F914}" type="presParOf" srcId="{973B4B0F-3533-4392-AB44-4F1E9E84E079}" destId="{D49A4612-5D9D-40F1-A798-AC915E25F6C7}" srcOrd="0" destOrd="0" presId="urn:microsoft.com/office/officeart/2009/layout/CirclePictureHierarchy"/>
    <dgm:cxn modelId="{AD4DF786-7FD6-409E-BC90-63F6C127E1A3}" type="presParOf" srcId="{973B4B0F-3533-4392-AB44-4F1E9E84E079}" destId="{40DB3E62-D5F8-486A-A8F5-03FA20CD8842}" srcOrd="1" destOrd="0" presId="urn:microsoft.com/office/officeart/2009/layout/CirclePictureHierarchy"/>
    <dgm:cxn modelId="{EBAB19B6-B820-4297-8112-05BA3018ED9E}" type="presParOf" srcId="{8BF3F4CB-2B8B-4E18-8409-763552E0572D}" destId="{C041C63D-D3C8-41A0-9373-5BE354C9BC3A}" srcOrd="1" destOrd="0" presId="urn:microsoft.com/office/officeart/2009/layout/CirclePictureHierarchy"/>
    <dgm:cxn modelId="{548D29BF-9B47-4D0C-AFDA-0CB487DA894B}" type="presParOf" srcId="{17FE5442-1E2D-4D76-87FD-BBD543D024AE}" destId="{FBA1BD6C-DCD4-45BA-9B02-1E0ECB5A5380}" srcOrd="2" destOrd="0" presId="urn:microsoft.com/office/officeart/2009/layout/CirclePictureHierarchy"/>
    <dgm:cxn modelId="{C6B2D339-09F8-4230-A48A-E6F3C1A67BA9}" type="presParOf" srcId="{17FE5442-1E2D-4D76-87FD-BBD543D024AE}" destId="{25F8BA4B-8D90-428B-9FF6-A1125A16D6DF}" srcOrd="3" destOrd="0" presId="urn:microsoft.com/office/officeart/2009/layout/CirclePictureHierarchy"/>
    <dgm:cxn modelId="{1FB7A12C-0D8F-436A-9204-EDFC6A385B96}" type="presParOf" srcId="{25F8BA4B-8D90-428B-9FF6-A1125A16D6DF}" destId="{0D77691E-AF69-43BD-87A6-38FA760C88A8}" srcOrd="0" destOrd="0" presId="urn:microsoft.com/office/officeart/2009/layout/CirclePictureHierarchy"/>
    <dgm:cxn modelId="{EA6B044B-F468-4D92-B34C-0C6050D0247C}" type="presParOf" srcId="{0D77691E-AF69-43BD-87A6-38FA760C88A8}" destId="{28B063E4-3B8F-4780-BB04-7EF6FD25B71D}" srcOrd="0" destOrd="0" presId="urn:microsoft.com/office/officeart/2009/layout/CirclePictureHierarchy"/>
    <dgm:cxn modelId="{8937A687-D3D3-4054-BECA-260A7188B2DB}" type="presParOf" srcId="{0D77691E-AF69-43BD-87A6-38FA760C88A8}" destId="{10E56E14-77B5-4F3D-AFAA-BC281ED29592}" srcOrd="1" destOrd="0" presId="urn:microsoft.com/office/officeart/2009/layout/CirclePictureHierarchy"/>
    <dgm:cxn modelId="{FC23AAEC-C84C-491E-9BC1-EE050D97DFA6}" type="presParOf" srcId="{25F8BA4B-8D90-428B-9FF6-A1125A16D6DF}" destId="{8DE28332-2D5C-4697-B781-4F89CDC4729C}" srcOrd="1" destOrd="0" presId="urn:microsoft.com/office/officeart/2009/layout/CirclePictureHierarchy"/>
    <dgm:cxn modelId="{F9190DAD-62E2-459C-BAD7-5E431931E048}" type="presParOf" srcId="{8DE28332-2D5C-4697-B781-4F89CDC4729C}" destId="{5697861F-31EC-4600-90F7-C74649D571F9}" srcOrd="0" destOrd="0" presId="urn:microsoft.com/office/officeart/2009/layout/CirclePictureHierarchy"/>
    <dgm:cxn modelId="{119F4A83-1927-4668-9CEC-F146AF7EFDB9}" type="presParOf" srcId="{8DE28332-2D5C-4697-B781-4F89CDC4729C}" destId="{365D15DE-00E0-44A4-98C1-8CFD3DB4E34E}" srcOrd="1" destOrd="0" presId="urn:microsoft.com/office/officeart/2009/layout/CirclePictureHierarchy"/>
    <dgm:cxn modelId="{16569288-1AA4-47E7-9157-D6CDD4AB546A}" type="presParOf" srcId="{365D15DE-00E0-44A4-98C1-8CFD3DB4E34E}" destId="{4F5B7679-D541-430C-9ED3-15F3E1F293DC}" srcOrd="0" destOrd="0" presId="urn:microsoft.com/office/officeart/2009/layout/CirclePictureHierarchy"/>
    <dgm:cxn modelId="{BE04552A-832A-41DA-93CC-2B20FDD5E55B}" type="presParOf" srcId="{4F5B7679-D541-430C-9ED3-15F3E1F293DC}" destId="{C4FD512D-CD00-4E7E-B13A-EE0B41C4BE76}" srcOrd="0" destOrd="0" presId="urn:microsoft.com/office/officeart/2009/layout/CirclePictureHierarchy"/>
    <dgm:cxn modelId="{4315EC7C-9F04-4554-B683-CF3A9F85DAF7}" type="presParOf" srcId="{4F5B7679-D541-430C-9ED3-15F3E1F293DC}" destId="{7D80E8D4-8FEB-49BF-8C99-727F6315114F}" srcOrd="1" destOrd="0" presId="urn:microsoft.com/office/officeart/2009/layout/CirclePictureHierarchy"/>
    <dgm:cxn modelId="{1C50EE07-B023-47F4-93CB-4975E346CDD2}" type="presParOf" srcId="{365D15DE-00E0-44A4-98C1-8CFD3DB4E34E}" destId="{BCA69667-322B-4F72-BCA0-E84B3B63A1B2}" srcOrd="1" destOrd="0" presId="urn:microsoft.com/office/officeart/2009/layout/CirclePictureHierarchy"/>
    <dgm:cxn modelId="{A582127A-EA10-40C9-9FCE-15678A5EC21A}" type="presParOf" srcId="{8DE28332-2D5C-4697-B781-4F89CDC4729C}" destId="{716BD35D-E6B5-44E3-A84C-4AEB90770928}" srcOrd="2" destOrd="0" presId="urn:microsoft.com/office/officeart/2009/layout/CirclePictureHierarchy"/>
    <dgm:cxn modelId="{E7C28C32-AE67-499A-AFB2-FA3CE661C06D}" type="presParOf" srcId="{8DE28332-2D5C-4697-B781-4F89CDC4729C}" destId="{FDD7F89A-645A-4D3E-927A-C220454C3567}" srcOrd="3" destOrd="0" presId="urn:microsoft.com/office/officeart/2009/layout/CirclePictureHierarchy"/>
    <dgm:cxn modelId="{2741D409-71D9-46FF-A37E-7709C2B49949}" type="presParOf" srcId="{FDD7F89A-645A-4D3E-927A-C220454C3567}" destId="{67BA464D-E5D4-4C6E-9AB3-25D147FBED05}" srcOrd="0" destOrd="0" presId="urn:microsoft.com/office/officeart/2009/layout/CirclePictureHierarchy"/>
    <dgm:cxn modelId="{07F16A10-4BCA-46DC-B114-CB7BD22BADF7}" type="presParOf" srcId="{67BA464D-E5D4-4C6E-9AB3-25D147FBED05}" destId="{6C7D5A61-04B4-4644-AE64-6B8292B186FF}" srcOrd="0" destOrd="0" presId="urn:microsoft.com/office/officeart/2009/layout/CirclePictureHierarchy"/>
    <dgm:cxn modelId="{BDAB53D3-9086-412B-952B-4056E8CF5E4C}" type="presParOf" srcId="{67BA464D-E5D4-4C6E-9AB3-25D147FBED05}" destId="{B97D6989-B07C-40A7-9B58-A3443AF1129A}" srcOrd="1" destOrd="0" presId="urn:microsoft.com/office/officeart/2009/layout/CirclePictureHierarchy"/>
    <dgm:cxn modelId="{877D7055-F292-4199-BE4E-55A4E8583810}" type="presParOf" srcId="{FDD7F89A-645A-4D3E-927A-C220454C3567}" destId="{1CFA9A98-8D5C-479A-BB16-746552FA4F0D}" srcOrd="1" destOrd="0" presId="urn:microsoft.com/office/officeart/2009/layout/CirclePictureHierarchy"/>
    <dgm:cxn modelId="{B3301656-AF3E-430E-A315-1C00BB5562F3}" type="presParOf" srcId="{8DE28332-2D5C-4697-B781-4F89CDC4729C}" destId="{44B09153-72CE-4C86-881C-C07BBE6A953A}" srcOrd="4" destOrd="0" presId="urn:microsoft.com/office/officeart/2009/layout/CirclePictureHierarchy"/>
    <dgm:cxn modelId="{0A308DEA-B4FA-4E0F-8EAB-D4AC703F2C8D}" type="presParOf" srcId="{8DE28332-2D5C-4697-B781-4F89CDC4729C}" destId="{20851571-A708-4EB4-8257-0E4B3570DBF4}" srcOrd="5" destOrd="0" presId="urn:microsoft.com/office/officeart/2009/layout/CirclePictureHierarchy"/>
    <dgm:cxn modelId="{504E0738-D787-41D0-BE2C-2891FB11CA47}" type="presParOf" srcId="{20851571-A708-4EB4-8257-0E4B3570DBF4}" destId="{0AEC3A99-C20D-4BB2-A4F3-F6E360A607EC}" srcOrd="0" destOrd="0" presId="urn:microsoft.com/office/officeart/2009/layout/CirclePictureHierarchy"/>
    <dgm:cxn modelId="{D10F4A31-2DAD-4F19-B238-17ACB3025592}" type="presParOf" srcId="{0AEC3A99-C20D-4BB2-A4F3-F6E360A607EC}" destId="{F6A605CA-2E4B-4EF7-855C-74BCEAE0DACA}" srcOrd="0" destOrd="0" presId="urn:microsoft.com/office/officeart/2009/layout/CirclePictureHierarchy"/>
    <dgm:cxn modelId="{24A5D6A1-D7AC-4360-915C-BBC290051EE0}" type="presParOf" srcId="{0AEC3A99-C20D-4BB2-A4F3-F6E360A607EC}" destId="{7DC89B15-0FB3-4992-93A0-0ABF7C4156C5}" srcOrd="1" destOrd="0" presId="urn:microsoft.com/office/officeart/2009/layout/CirclePictureHierarchy"/>
    <dgm:cxn modelId="{70DBB32A-3E3F-4038-AD70-99854E177C1B}" type="presParOf" srcId="{20851571-A708-4EB4-8257-0E4B3570DBF4}" destId="{274E0A74-D662-425B-A075-16E538ED8861}" srcOrd="1" destOrd="0" presId="urn:microsoft.com/office/officeart/2009/layout/CirclePictureHierarchy"/>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8CCEA84C-2485-4260-950B-766DBC86C117}" type="doc">
      <dgm:prSet loTypeId="urn:microsoft.com/office/officeart/2008/layout/VerticalCurvedList" loCatId="list" qsTypeId="urn:microsoft.com/office/officeart/2005/8/quickstyle/3d2" qsCatId="3D" csTypeId="urn:microsoft.com/office/officeart/2005/8/colors/colorful5" csCatId="colorful" phldr="1"/>
      <dgm:spPr/>
      <dgm:t>
        <a:bodyPr/>
        <a:lstStyle/>
        <a:p>
          <a:endParaRPr lang="ru-RU"/>
        </a:p>
      </dgm:t>
    </dgm:pt>
    <dgm:pt modelId="{6C1932CD-9A37-4D10-9FB8-F8B1EDE29F47}">
      <dgm:prSet phldrT="[Текст]" custT="1"/>
      <dgm:spPr>
        <a:xfrm>
          <a:off x="353380" y="188718"/>
          <a:ext cx="5434366" cy="629478"/>
        </a:xfr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400">
              <a:solidFill>
                <a:sysClr val="windowText" lastClr="000000"/>
              </a:solidFill>
              <a:latin typeface="Times New Roman" panose="02020603050405020304" pitchFamily="18" charset="0"/>
              <a:ea typeface="+mn-ea"/>
              <a:cs typeface="Times New Roman" panose="02020603050405020304" pitchFamily="18" charset="0"/>
            </a:rPr>
            <a:t>Цифрлық білімдік ортадағы коммуникативтік мәдениет жайындағы теориялық білімінің болуы  </a:t>
          </a:r>
        </a:p>
      </dgm:t>
    </dgm:pt>
    <dgm:pt modelId="{6D56D94D-DB26-4A25-ADE8-51C62BD4EB1B}" type="parTrans" cxnId="{E0762DE0-04E8-45D2-BF7F-DA50ADAFD66B}">
      <dgm:prSet/>
      <dgm:spPr/>
      <dgm:t>
        <a:bodyPr/>
        <a:lstStyle/>
        <a:p>
          <a:endParaRPr lang="ru-RU" sz="1400">
            <a:solidFill>
              <a:sysClr val="windowText" lastClr="000000"/>
            </a:solidFill>
            <a:latin typeface="Times New Roman" panose="02020603050405020304" pitchFamily="18" charset="0"/>
            <a:cs typeface="Times New Roman" panose="02020603050405020304" pitchFamily="18" charset="0"/>
          </a:endParaRPr>
        </a:p>
      </dgm:t>
    </dgm:pt>
    <dgm:pt modelId="{78DD7FA2-AD04-484D-B2BF-881440EDA5B0}" type="sibTrans" cxnId="{E0762DE0-04E8-45D2-BF7F-DA50ADAFD66B}">
      <dgm:prSet/>
      <dgm:spPr>
        <a:xfrm>
          <a:off x="-2844415" y="-438373"/>
          <a:ext cx="3394036" cy="3394036"/>
        </a:xfrm>
        <a:noFill/>
        <a:ln w="12700" cap="flat" cmpd="sng" algn="ctr">
          <a:solidFill>
            <a:srgbClr val="70AD47">
              <a:hueOff val="0"/>
              <a:satOff val="0"/>
              <a:lumOff val="0"/>
              <a:alphaOff val="0"/>
            </a:srgbClr>
          </a:solidFill>
          <a:prstDash val="solid"/>
          <a:miter lim="800000"/>
        </a:ln>
        <a:effectLst/>
        <a:scene3d>
          <a:camera prst="orthographicFront"/>
          <a:lightRig rig="threePt" dir="t">
            <a:rot lat="0" lon="0" rev="7500000"/>
          </a:lightRig>
        </a:scene3d>
        <a:sp3d z="-40000" prstMaterial="matte"/>
      </dgm:spPr>
      <dgm:t>
        <a:bodyPr/>
        <a:lstStyle/>
        <a:p>
          <a:endParaRPr lang="ru-RU" sz="1400">
            <a:solidFill>
              <a:sysClr val="windowText" lastClr="000000"/>
            </a:solidFill>
            <a:latin typeface="Times New Roman" panose="02020603050405020304" pitchFamily="18" charset="0"/>
            <a:cs typeface="Times New Roman" panose="02020603050405020304" pitchFamily="18" charset="0"/>
          </a:endParaRPr>
        </a:p>
      </dgm:t>
    </dgm:pt>
    <dgm:pt modelId="{5FA8DA48-0509-45C9-A568-3D6FD4D7824B}">
      <dgm:prSet phldrT="[Текст]" custT="1"/>
      <dgm:spPr>
        <a:xfrm>
          <a:off x="536387" y="948277"/>
          <a:ext cx="5251359" cy="620733"/>
        </a:xfrm>
        <a:gradFill rotWithShape="0">
          <a:gsLst>
            <a:gs pos="0">
              <a:srgbClr val="4472C4">
                <a:hueOff val="-3676672"/>
                <a:satOff val="-5114"/>
                <a:lumOff val="-1961"/>
                <a:alphaOff val="0"/>
                <a:satMod val="103000"/>
                <a:lumMod val="102000"/>
                <a:tint val="94000"/>
              </a:srgbClr>
            </a:gs>
            <a:gs pos="50000">
              <a:srgbClr val="4472C4">
                <a:hueOff val="-3676672"/>
                <a:satOff val="-5114"/>
                <a:lumOff val="-1961"/>
                <a:alphaOff val="0"/>
                <a:satMod val="110000"/>
                <a:lumMod val="100000"/>
                <a:shade val="100000"/>
              </a:srgbClr>
            </a:gs>
            <a:gs pos="100000">
              <a:srgbClr val="4472C4">
                <a:hueOff val="-3676672"/>
                <a:satOff val="-5114"/>
                <a:lumOff val="-1961"/>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endParaRPr lang="ru-RU" sz="1400">
            <a:solidFill>
              <a:sysClr val="windowText" lastClr="000000"/>
            </a:solidFill>
            <a:latin typeface="Times New Roman" panose="02020603050405020304" pitchFamily="18" charset="0"/>
            <a:ea typeface="+mn-ea"/>
            <a:cs typeface="Times New Roman" panose="02020603050405020304" pitchFamily="18" charset="0"/>
          </a:endParaRPr>
        </a:p>
        <a:p>
          <a:r>
            <a:rPr lang="ru-RU" sz="1400">
              <a:solidFill>
                <a:sysClr val="windowText" lastClr="000000"/>
              </a:solidFill>
              <a:latin typeface="Times New Roman" panose="02020603050405020304" pitchFamily="18" charset="0"/>
              <a:ea typeface="+mn-ea"/>
              <a:cs typeface="Times New Roman" panose="02020603050405020304" pitchFamily="18" charset="0"/>
            </a:rPr>
            <a:t>Цифрлық білімдік ортада тиімді коммуникация жасауға арналған практикалық іскерліктер мен дағдыларды меңгеруі</a:t>
          </a:r>
        </a:p>
        <a:p>
          <a:endParaRPr lang="ru-RU" sz="1400">
            <a:solidFill>
              <a:sysClr val="windowText" lastClr="000000"/>
            </a:solidFill>
            <a:latin typeface="Times New Roman" panose="02020603050405020304" pitchFamily="18" charset="0"/>
            <a:ea typeface="+mn-ea"/>
            <a:cs typeface="Times New Roman" panose="02020603050405020304" pitchFamily="18" charset="0"/>
          </a:endParaRPr>
        </a:p>
      </dgm:t>
    </dgm:pt>
    <dgm:pt modelId="{3EA81106-C671-46FF-BB94-5A4C5F23F145}" type="parTrans" cxnId="{5D9A32B3-C6D1-4572-B531-1C15D1B17C71}">
      <dgm:prSet/>
      <dgm:spPr/>
      <dgm:t>
        <a:bodyPr/>
        <a:lstStyle/>
        <a:p>
          <a:endParaRPr lang="ru-RU" sz="1400">
            <a:solidFill>
              <a:sysClr val="windowText" lastClr="000000"/>
            </a:solidFill>
            <a:latin typeface="Times New Roman" panose="02020603050405020304" pitchFamily="18" charset="0"/>
            <a:cs typeface="Times New Roman" panose="02020603050405020304" pitchFamily="18" charset="0"/>
          </a:endParaRPr>
        </a:p>
      </dgm:t>
    </dgm:pt>
    <dgm:pt modelId="{6EA09175-34CF-4522-8AFB-FAAA952D6396}" type="sibTrans" cxnId="{5D9A32B3-C6D1-4572-B531-1C15D1B17C71}">
      <dgm:prSet/>
      <dgm:spPr/>
      <dgm:t>
        <a:bodyPr/>
        <a:lstStyle/>
        <a:p>
          <a:endParaRPr lang="ru-RU" sz="1400">
            <a:solidFill>
              <a:sysClr val="windowText" lastClr="000000"/>
            </a:solidFill>
            <a:latin typeface="Times New Roman" panose="02020603050405020304" pitchFamily="18" charset="0"/>
            <a:cs typeface="Times New Roman" panose="02020603050405020304" pitchFamily="18" charset="0"/>
          </a:endParaRPr>
        </a:p>
      </dgm:t>
    </dgm:pt>
    <dgm:pt modelId="{B14B7B90-B145-412F-8D12-92B1D9B10A23}">
      <dgm:prSet phldrT="[Текст]" custT="1"/>
      <dgm:spPr>
        <a:xfrm>
          <a:off x="353380" y="1650080"/>
          <a:ext cx="5434366" cy="727501"/>
        </a:xfrm>
        <a:gradFill rotWithShape="0">
          <a:gsLst>
            <a:gs pos="0">
              <a:srgbClr val="4472C4">
                <a:hueOff val="-7353344"/>
                <a:satOff val="-10228"/>
                <a:lumOff val="-3922"/>
                <a:alphaOff val="0"/>
                <a:satMod val="103000"/>
                <a:lumMod val="102000"/>
                <a:tint val="94000"/>
              </a:srgbClr>
            </a:gs>
            <a:gs pos="50000">
              <a:srgbClr val="4472C4">
                <a:hueOff val="-7353344"/>
                <a:satOff val="-10228"/>
                <a:lumOff val="-3922"/>
                <a:alphaOff val="0"/>
                <a:satMod val="110000"/>
                <a:lumMod val="100000"/>
                <a:shade val="100000"/>
              </a:srgbClr>
            </a:gs>
            <a:gs pos="100000">
              <a:srgbClr val="4472C4">
                <a:hueOff val="-7353344"/>
                <a:satOff val="-10228"/>
                <a:lumOff val="-3922"/>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400">
              <a:solidFill>
                <a:sysClr val="windowText" lastClr="000000"/>
              </a:solidFill>
              <a:latin typeface="Times New Roman" panose="02020603050405020304" pitchFamily="18" charset="0"/>
              <a:ea typeface="+mn-ea"/>
              <a:cs typeface="Times New Roman" panose="02020603050405020304" pitchFamily="18" charset="0"/>
            </a:rPr>
            <a:t>Цифрлық білімдік ортадағы коммуникацияға арналған мәдениет пен этикет ережелерін білуі және оларды тәжірибеде пайдалануы</a:t>
          </a:r>
        </a:p>
      </dgm:t>
    </dgm:pt>
    <dgm:pt modelId="{CCB53CBA-83E2-439A-9290-4A183BE4BE4B}" type="parTrans" cxnId="{8134BF9D-F52B-449E-B787-DEA702385C1E}">
      <dgm:prSet/>
      <dgm:spPr/>
      <dgm:t>
        <a:bodyPr/>
        <a:lstStyle/>
        <a:p>
          <a:endParaRPr lang="ru-RU" sz="1400">
            <a:solidFill>
              <a:sysClr val="windowText" lastClr="000000"/>
            </a:solidFill>
            <a:latin typeface="Times New Roman" panose="02020603050405020304" pitchFamily="18" charset="0"/>
            <a:cs typeface="Times New Roman" panose="02020603050405020304" pitchFamily="18" charset="0"/>
          </a:endParaRPr>
        </a:p>
      </dgm:t>
    </dgm:pt>
    <dgm:pt modelId="{E2D4CDAD-20BE-461D-8D77-F0572C138BED}" type="sibTrans" cxnId="{8134BF9D-F52B-449E-B787-DEA702385C1E}">
      <dgm:prSet/>
      <dgm:spPr/>
      <dgm:t>
        <a:bodyPr/>
        <a:lstStyle/>
        <a:p>
          <a:endParaRPr lang="ru-RU" sz="1400">
            <a:solidFill>
              <a:sysClr val="windowText" lastClr="000000"/>
            </a:solidFill>
            <a:latin typeface="Times New Roman" panose="02020603050405020304" pitchFamily="18" charset="0"/>
            <a:cs typeface="Times New Roman" panose="02020603050405020304" pitchFamily="18" charset="0"/>
          </a:endParaRPr>
        </a:p>
      </dgm:t>
    </dgm:pt>
    <dgm:pt modelId="{4A8A98A8-3951-4AF4-8B31-6DDB3D0F9290}" type="pres">
      <dgm:prSet presAssocID="{8CCEA84C-2485-4260-950B-766DBC86C117}" presName="Name0" presStyleCnt="0">
        <dgm:presLayoutVars>
          <dgm:chMax val="7"/>
          <dgm:chPref val="7"/>
          <dgm:dir/>
        </dgm:presLayoutVars>
      </dgm:prSet>
      <dgm:spPr/>
      <dgm:t>
        <a:bodyPr/>
        <a:lstStyle/>
        <a:p>
          <a:endParaRPr lang="ru-RU"/>
        </a:p>
      </dgm:t>
    </dgm:pt>
    <dgm:pt modelId="{49DCFBC1-61D8-4F26-82F8-B4F5F9E7B410}" type="pres">
      <dgm:prSet presAssocID="{8CCEA84C-2485-4260-950B-766DBC86C117}" presName="Name1" presStyleCnt="0"/>
      <dgm:spPr/>
    </dgm:pt>
    <dgm:pt modelId="{255F9BD1-152F-4962-9751-C481B4B61723}" type="pres">
      <dgm:prSet presAssocID="{8CCEA84C-2485-4260-950B-766DBC86C117}" presName="cycle" presStyleCnt="0"/>
      <dgm:spPr/>
    </dgm:pt>
    <dgm:pt modelId="{BB6AE7BC-AC60-47A1-85A6-8B8D096F3795}" type="pres">
      <dgm:prSet presAssocID="{8CCEA84C-2485-4260-950B-766DBC86C117}" presName="srcNode" presStyleLbl="node1" presStyleIdx="0" presStyleCnt="3"/>
      <dgm:spPr/>
    </dgm:pt>
    <dgm:pt modelId="{891E6DF3-891A-4BF4-9A2B-C55528D799F6}" type="pres">
      <dgm:prSet presAssocID="{8CCEA84C-2485-4260-950B-766DBC86C117}" presName="conn" presStyleLbl="parChTrans1D2" presStyleIdx="0" presStyleCnt="1"/>
      <dgm:spPr>
        <a:prstGeom prst="blockArc">
          <a:avLst>
            <a:gd name="adj1" fmla="val 18900000"/>
            <a:gd name="adj2" fmla="val 2700000"/>
            <a:gd name="adj3" fmla="val 507"/>
          </a:avLst>
        </a:prstGeom>
      </dgm:spPr>
      <dgm:t>
        <a:bodyPr/>
        <a:lstStyle/>
        <a:p>
          <a:endParaRPr lang="ru-RU"/>
        </a:p>
      </dgm:t>
    </dgm:pt>
    <dgm:pt modelId="{D3A14505-AE15-4D93-9589-C1797C0692F8}" type="pres">
      <dgm:prSet presAssocID="{8CCEA84C-2485-4260-950B-766DBC86C117}" presName="extraNode" presStyleLbl="node1" presStyleIdx="0" presStyleCnt="3"/>
      <dgm:spPr/>
    </dgm:pt>
    <dgm:pt modelId="{6A87D8AC-E182-4331-B5D5-FB213DFFAB13}" type="pres">
      <dgm:prSet presAssocID="{8CCEA84C-2485-4260-950B-766DBC86C117}" presName="dstNode" presStyleLbl="node1" presStyleIdx="0" presStyleCnt="3"/>
      <dgm:spPr/>
    </dgm:pt>
    <dgm:pt modelId="{7DBEDE4D-8F4B-479D-A6D0-16FD2822BEF1}" type="pres">
      <dgm:prSet presAssocID="{6C1932CD-9A37-4D10-9FB8-F8B1EDE29F47}" presName="text_1" presStyleLbl="node1" presStyleIdx="0" presStyleCnt="3" custScaleY="125031">
        <dgm:presLayoutVars>
          <dgm:bulletEnabled val="1"/>
        </dgm:presLayoutVars>
      </dgm:prSet>
      <dgm:spPr>
        <a:prstGeom prst="rect">
          <a:avLst/>
        </a:prstGeom>
      </dgm:spPr>
      <dgm:t>
        <a:bodyPr/>
        <a:lstStyle/>
        <a:p>
          <a:endParaRPr lang="ru-RU"/>
        </a:p>
      </dgm:t>
    </dgm:pt>
    <dgm:pt modelId="{0F24029E-F11F-416F-8CD8-8BC995815C09}" type="pres">
      <dgm:prSet presAssocID="{6C1932CD-9A37-4D10-9FB8-F8B1EDE29F47}" presName="accent_1" presStyleCnt="0"/>
      <dgm:spPr/>
    </dgm:pt>
    <dgm:pt modelId="{89673D7E-B81F-4FF9-A419-8E38678F5174}" type="pres">
      <dgm:prSet presAssocID="{6C1932CD-9A37-4D10-9FB8-F8B1EDE29F47}" presName="accentRepeatNode" presStyleLbl="solidFgAcc1" presStyleIdx="0" presStyleCnt="3"/>
      <dgm:spPr>
        <a:xfrm>
          <a:off x="38719" y="188796"/>
          <a:ext cx="629322" cy="629322"/>
        </a:xfrm>
        <a:prstGeom prst="ellipse">
          <a:avLst/>
        </a:prstGeom>
        <a:solidFill>
          <a:sysClr val="window" lastClr="FFFFFF">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0800" h="19050" prst="relaxedInset"/>
          <a:contourClr>
            <a:sysClr val="window" lastClr="FFFFFF"/>
          </a:contourClr>
        </a:sp3d>
      </dgm:spPr>
      <dgm:t>
        <a:bodyPr/>
        <a:lstStyle/>
        <a:p>
          <a:endParaRPr lang="ru-RU"/>
        </a:p>
      </dgm:t>
    </dgm:pt>
    <dgm:pt modelId="{2002406D-5B6D-4AEF-9A48-FC1C8E9E93F4}" type="pres">
      <dgm:prSet presAssocID="{5FA8DA48-0509-45C9-A568-3D6FD4D7824B}" presName="text_2" presStyleLbl="node1" presStyleIdx="1" presStyleCnt="3" custScaleY="123294">
        <dgm:presLayoutVars>
          <dgm:bulletEnabled val="1"/>
        </dgm:presLayoutVars>
      </dgm:prSet>
      <dgm:spPr>
        <a:prstGeom prst="rect">
          <a:avLst/>
        </a:prstGeom>
      </dgm:spPr>
      <dgm:t>
        <a:bodyPr/>
        <a:lstStyle/>
        <a:p>
          <a:endParaRPr lang="ru-RU"/>
        </a:p>
      </dgm:t>
    </dgm:pt>
    <dgm:pt modelId="{D194467A-ED1E-42C8-A1CB-BFCE0C278A27}" type="pres">
      <dgm:prSet presAssocID="{5FA8DA48-0509-45C9-A568-3D6FD4D7824B}" presName="accent_2" presStyleCnt="0"/>
      <dgm:spPr/>
    </dgm:pt>
    <dgm:pt modelId="{61B7AD81-98F3-4E31-A86D-D9837D5EDE05}" type="pres">
      <dgm:prSet presAssocID="{5FA8DA48-0509-45C9-A568-3D6FD4D7824B}" presName="accentRepeatNode" presStyleLbl="solidFgAcc1" presStyleIdx="1" presStyleCnt="3"/>
      <dgm:spPr>
        <a:xfrm>
          <a:off x="221726" y="943983"/>
          <a:ext cx="629322" cy="629322"/>
        </a:xfrm>
        <a:prstGeom prst="ellipse">
          <a:avLst/>
        </a:prstGeom>
        <a:solidFill>
          <a:sysClr val="window" lastClr="FFFFFF">
            <a:hueOff val="0"/>
            <a:satOff val="0"/>
            <a:lumOff val="0"/>
            <a:alphaOff val="0"/>
          </a:sysClr>
        </a:solidFill>
        <a:ln w="6350" cap="flat" cmpd="sng" algn="ctr">
          <a:solidFill>
            <a:srgbClr val="4472C4">
              <a:hueOff val="-3676672"/>
              <a:satOff val="-5114"/>
              <a:lumOff val="-1961"/>
              <a:alphaOff val="0"/>
            </a:srgbClr>
          </a:solidFill>
          <a:prstDash val="solid"/>
          <a:miter lim="800000"/>
        </a:ln>
        <a:effectLst/>
        <a:scene3d>
          <a:camera prst="orthographicFront"/>
          <a:lightRig rig="threePt" dir="t">
            <a:rot lat="0" lon="0" rev="7500000"/>
          </a:lightRig>
        </a:scene3d>
        <a:sp3d z="152400" extrusionH="63500" prstMaterial="dkEdge">
          <a:bevelT w="120800" h="19050" prst="relaxedInset"/>
          <a:contourClr>
            <a:sysClr val="window" lastClr="FFFFFF"/>
          </a:contourClr>
        </a:sp3d>
      </dgm:spPr>
      <dgm:t>
        <a:bodyPr/>
        <a:lstStyle/>
        <a:p>
          <a:endParaRPr lang="ru-RU"/>
        </a:p>
      </dgm:t>
    </dgm:pt>
    <dgm:pt modelId="{605D2AAE-6A42-4845-973F-2082DF3823BD}" type="pres">
      <dgm:prSet presAssocID="{B14B7B90-B145-412F-8D12-92B1D9B10A23}" presName="text_3" presStyleLbl="node1" presStyleIdx="2" presStyleCnt="3" custScaleY="144501">
        <dgm:presLayoutVars>
          <dgm:bulletEnabled val="1"/>
        </dgm:presLayoutVars>
      </dgm:prSet>
      <dgm:spPr>
        <a:prstGeom prst="rect">
          <a:avLst/>
        </a:prstGeom>
      </dgm:spPr>
      <dgm:t>
        <a:bodyPr/>
        <a:lstStyle/>
        <a:p>
          <a:endParaRPr lang="ru-RU"/>
        </a:p>
      </dgm:t>
    </dgm:pt>
    <dgm:pt modelId="{33C17B24-50A8-477D-B03A-0A19D69FBFA1}" type="pres">
      <dgm:prSet presAssocID="{B14B7B90-B145-412F-8D12-92B1D9B10A23}" presName="accent_3" presStyleCnt="0"/>
      <dgm:spPr/>
    </dgm:pt>
    <dgm:pt modelId="{6584BF41-A0CF-422D-A091-EF08398AFC6E}" type="pres">
      <dgm:prSet presAssocID="{B14B7B90-B145-412F-8D12-92B1D9B10A23}" presName="accentRepeatNode" presStyleLbl="solidFgAcc1" presStyleIdx="2" presStyleCnt="3"/>
      <dgm:spPr>
        <a:xfrm>
          <a:off x="38719" y="1699170"/>
          <a:ext cx="629322" cy="629322"/>
        </a:xfrm>
        <a:prstGeom prst="ellipse">
          <a:avLst/>
        </a:prstGeom>
        <a:solidFill>
          <a:sysClr val="window" lastClr="FFFFFF">
            <a:hueOff val="0"/>
            <a:satOff val="0"/>
            <a:lumOff val="0"/>
            <a:alphaOff val="0"/>
          </a:sysClr>
        </a:solidFill>
        <a:ln w="6350" cap="flat" cmpd="sng" algn="ctr">
          <a:solidFill>
            <a:srgbClr val="4472C4">
              <a:hueOff val="-7353344"/>
              <a:satOff val="-10228"/>
              <a:lumOff val="-3922"/>
              <a:alphaOff val="0"/>
            </a:srgbClr>
          </a:solidFill>
          <a:prstDash val="solid"/>
          <a:miter lim="800000"/>
        </a:ln>
        <a:effectLst/>
        <a:scene3d>
          <a:camera prst="orthographicFront"/>
          <a:lightRig rig="threePt" dir="t">
            <a:rot lat="0" lon="0" rev="7500000"/>
          </a:lightRig>
        </a:scene3d>
        <a:sp3d z="152400" extrusionH="63500" prstMaterial="dkEdge">
          <a:bevelT w="120800" h="19050" prst="relaxedInset"/>
          <a:contourClr>
            <a:sysClr val="window" lastClr="FFFFFF"/>
          </a:contourClr>
        </a:sp3d>
      </dgm:spPr>
      <dgm:t>
        <a:bodyPr/>
        <a:lstStyle/>
        <a:p>
          <a:endParaRPr lang="ru-RU"/>
        </a:p>
      </dgm:t>
    </dgm:pt>
  </dgm:ptLst>
  <dgm:cxnLst>
    <dgm:cxn modelId="{6E330B35-4C48-4035-8F4B-7AEDBCA96A20}" type="presOf" srcId="{6C1932CD-9A37-4D10-9FB8-F8B1EDE29F47}" destId="{7DBEDE4D-8F4B-479D-A6D0-16FD2822BEF1}" srcOrd="0" destOrd="0" presId="urn:microsoft.com/office/officeart/2008/layout/VerticalCurvedList"/>
    <dgm:cxn modelId="{5DFE992B-08C7-4F30-B639-149D4B8E41A7}" type="presOf" srcId="{78DD7FA2-AD04-484D-B2BF-881440EDA5B0}" destId="{891E6DF3-891A-4BF4-9A2B-C55528D799F6}" srcOrd="0" destOrd="0" presId="urn:microsoft.com/office/officeart/2008/layout/VerticalCurvedList"/>
    <dgm:cxn modelId="{827DB739-462B-414F-9F55-B00AC599FFFE}" type="presOf" srcId="{B14B7B90-B145-412F-8D12-92B1D9B10A23}" destId="{605D2AAE-6A42-4845-973F-2082DF3823BD}" srcOrd="0" destOrd="0" presId="urn:microsoft.com/office/officeart/2008/layout/VerticalCurvedList"/>
    <dgm:cxn modelId="{E0762DE0-04E8-45D2-BF7F-DA50ADAFD66B}" srcId="{8CCEA84C-2485-4260-950B-766DBC86C117}" destId="{6C1932CD-9A37-4D10-9FB8-F8B1EDE29F47}" srcOrd="0" destOrd="0" parTransId="{6D56D94D-DB26-4A25-ADE8-51C62BD4EB1B}" sibTransId="{78DD7FA2-AD04-484D-B2BF-881440EDA5B0}"/>
    <dgm:cxn modelId="{290204DB-1710-4B5B-A583-8D63C715DBD0}" type="presOf" srcId="{8CCEA84C-2485-4260-950B-766DBC86C117}" destId="{4A8A98A8-3951-4AF4-8B31-6DDB3D0F9290}" srcOrd="0" destOrd="0" presId="urn:microsoft.com/office/officeart/2008/layout/VerticalCurvedList"/>
    <dgm:cxn modelId="{8134BF9D-F52B-449E-B787-DEA702385C1E}" srcId="{8CCEA84C-2485-4260-950B-766DBC86C117}" destId="{B14B7B90-B145-412F-8D12-92B1D9B10A23}" srcOrd="2" destOrd="0" parTransId="{CCB53CBA-83E2-439A-9290-4A183BE4BE4B}" sibTransId="{E2D4CDAD-20BE-461D-8D77-F0572C138BED}"/>
    <dgm:cxn modelId="{D34B4405-D904-43F8-A0F3-1B8ECCEAD0AC}" type="presOf" srcId="{5FA8DA48-0509-45C9-A568-3D6FD4D7824B}" destId="{2002406D-5B6D-4AEF-9A48-FC1C8E9E93F4}" srcOrd="0" destOrd="0" presId="urn:microsoft.com/office/officeart/2008/layout/VerticalCurvedList"/>
    <dgm:cxn modelId="{5D9A32B3-C6D1-4572-B531-1C15D1B17C71}" srcId="{8CCEA84C-2485-4260-950B-766DBC86C117}" destId="{5FA8DA48-0509-45C9-A568-3D6FD4D7824B}" srcOrd="1" destOrd="0" parTransId="{3EA81106-C671-46FF-BB94-5A4C5F23F145}" sibTransId="{6EA09175-34CF-4522-8AFB-FAAA952D6396}"/>
    <dgm:cxn modelId="{FD905275-79C6-43DB-886B-EB820B128568}" type="presParOf" srcId="{4A8A98A8-3951-4AF4-8B31-6DDB3D0F9290}" destId="{49DCFBC1-61D8-4F26-82F8-B4F5F9E7B410}" srcOrd="0" destOrd="0" presId="urn:microsoft.com/office/officeart/2008/layout/VerticalCurvedList"/>
    <dgm:cxn modelId="{B436EF73-E56C-41FB-88E7-0D03CFB161A1}" type="presParOf" srcId="{49DCFBC1-61D8-4F26-82F8-B4F5F9E7B410}" destId="{255F9BD1-152F-4962-9751-C481B4B61723}" srcOrd="0" destOrd="0" presId="urn:microsoft.com/office/officeart/2008/layout/VerticalCurvedList"/>
    <dgm:cxn modelId="{E8244D89-339E-4D6A-92E6-39181B9D9CEC}" type="presParOf" srcId="{255F9BD1-152F-4962-9751-C481B4B61723}" destId="{BB6AE7BC-AC60-47A1-85A6-8B8D096F3795}" srcOrd="0" destOrd="0" presId="urn:microsoft.com/office/officeart/2008/layout/VerticalCurvedList"/>
    <dgm:cxn modelId="{25E4D278-776B-4A5B-864D-1D88E862915F}" type="presParOf" srcId="{255F9BD1-152F-4962-9751-C481B4B61723}" destId="{891E6DF3-891A-4BF4-9A2B-C55528D799F6}" srcOrd="1" destOrd="0" presId="urn:microsoft.com/office/officeart/2008/layout/VerticalCurvedList"/>
    <dgm:cxn modelId="{DC391FA1-6CCF-491F-9025-8986826C2319}" type="presParOf" srcId="{255F9BD1-152F-4962-9751-C481B4B61723}" destId="{D3A14505-AE15-4D93-9589-C1797C0692F8}" srcOrd="2" destOrd="0" presId="urn:microsoft.com/office/officeart/2008/layout/VerticalCurvedList"/>
    <dgm:cxn modelId="{24B506E9-2F27-40A8-899D-3D5FEEB9727D}" type="presParOf" srcId="{255F9BD1-152F-4962-9751-C481B4B61723}" destId="{6A87D8AC-E182-4331-B5D5-FB213DFFAB13}" srcOrd="3" destOrd="0" presId="urn:microsoft.com/office/officeart/2008/layout/VerticalCurvedList"/>
    <dgm:cxn modelId="{C03AF6F9-9D08-4C71-8889-0AED040384EE}" type="presParOf" srcId="{49DCFBC1-61D8-4F26-82F8-B4F5F9E7B410}" destId="{7DBEDE4D-8F4B-479D-A6D0-16FD2822BEF1}" srcOrd="1" destOrd="0" presId="urn:microsoft.com/office/officeart/2008/layout/VerticalCurvedList"/>
    <dgm:cxn modelId="{3E77CA38-3DA0-49CF-BC39-7FBB43E46255}" type="presParOf" srcId="{49DCFBC1-61D8-4F26-82F8-B4F5F9E7B410}" destId="{0F24029E-F11F-416F-8CD8-8BC995815C09}" srcOrd="2" destOrd="0" presId="urn:microsoft.com/office/officeart/2008/layout/VerticalCurvedList"/>
    <dgm:cxn modelId="{294AB69C-349D-4943-B6B0-5EACB27EB65B}" type="presParOf" srcId="{0F24029E-F11F-416F-8CD8-8BC995815C09}" destId="{89673D7E-B81F-4FF9-A419-8E38678F5174}" srcOrd="0" destOrd="0" presId="urn:microsoft.com/office/officeart/2008/layout/VerticalCurvedList"/>
    <dgm:cxn modelId="{2159714D-6570-4C70-A4E6-C5090E954F1B}" type="presParOf" srcId="{49DCFBC1-61D8-4F26-82F8-B4F5F9E7B410}" destId="{2002406D-5B6D-4AEF-9A48-FC1C8E9E93F4}" srcOrd="3" destOrd="0" presId="urn:microsoft.com/office/officeart/2008/layout/VerticalCurvedList"/>
    <dgm:cxn modelId="{1AF03537-7C62-43C7-86B5-D5CFE26CEAA6}" type="presParOf" srcId="{49DCFBC1-61D8-4F26-82F8-B4F5F9E7B410}" destId="{D194467A-ED1E-42C8-A1CB-BFCE0C278A27}" srcOrd="4" destOrd="0" presId="urn:microsoft.com/office/officeart/2008/layout/VerticalCurvedList"/>
    <dgm:cxn modelId="{FA8EF5DE-A961-427A-A680-AB34FB4D813B}" type="presParOf" srcId="{D194467A-ED1E-42C8-A1CB-BFCE0C278A27}" destId="{61B7AD81-98F3-4E31-A86D-D9837D5EDE05}" srcOrd="0" destOrd="0" presId="urn:microsoft.com/office/officeart/2008/layout/VerticalCurvedList"/>
    <dgm:cxn modelId="{436608E7-1DC9-440F-8B15-F2CCAE2C09D0}" type="presParOf" srcId="{49DCFBC1-61D8-4F26-82F8-B4F5F9E7B410}" destId="{605D2AAE-6A42-4845-973F-2082DF3823BD}" srcOrd="5" destOrd="0" presId="urn:microsoft.com/office/officeart/2008/layout/VerticalCurvedList"/>
    <dgm:cxn modelId="{AF966938-8535-4285-86E7-90030963078E}" type="presParOf" srcId="{49DCFBC1-61D8-4F26-82F8-B4F5F9E7B410}" destId="{33C17B24-50A8-477D-B03A-0A19D69FBFA1}" srcOrd="6" destOrd="0" presId="urn:microsoft.com/office/officeart/2008/layout/VerticalCurvedList"/>
    <dgm:cxn modelId="{413F32F3-E301-416D-91D6-5D10410CF173}" type="presParOf" srcId="{33C17B24-50A8-477D-B03A-0A19D69FBFA1}" destId="{6584BF41-A0CF-422D-A091-EF08398AFC6E}" srcOrd="0" destOrd="0" presId="urn:microsoft.com/office/officeart/2008/layout/VerticalCurvedList"/>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E70101A-C40E-442D-BA63-1ACAC34E01B4}" type="doc">
      <dgm:prSet loTypeId="urn:microsoft.com/office/officeart/2009/3/layout/OpposingIdeas" loCatId="relationship" qsTypeId="urn:microsoft.com/office/officeart/2005/8/quickstyle/simple1" qsCatId="simple" csTypeId="urn:microsoft.com/office/officeart/2005/8/colors/accent1_2" csCatId="accent1" phldr="1"/>
      <dgm:spPr/>
      <dgm:t>
        <a:bodyPr/>
        <a:lstStyle/>
        <a:p>
          <a:endParaRPr lang="ru-RU"/>
        </a:p>
      </dgm:t>
    </dgm:pt>
    <dgm:pt modelId="{2749235E-EE91-4D0B-A72E-E3E704E9C0FF}">
      <dgm:prSet phldrT="[Текст]" custT="1"/>
      <dgm:spPr>
        <a:xfrm rot="16200000">
          <a:off x="-944878" y="1169700"/>
          <a:ext cx="2639683" cy="749926"/>
        </a:xfrm>
        <a:solidFill>
          <a:srgbClr val="5B9BD5">
            <a:tint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Технологиялық құралдар</a:t>
          </a:r>
        </a:p>
      </dgm:t>
    </dgm:pt>
    <dgm:pt modelId="{6533DEB7-334E-4F60-87AA-AE0500073B5E}" type="parTrans" cxnId="{3FD4D8E6-624C-4DAF-A5DA-5A94D4BB5101}">
      <dgm:prSet/>
      <dgm:spPr/>
      <dgm:t>
        <a:bodyPr/>
        <a:lstStyle/>
        <a:p>
          <a:endParaRPr lang="ru-RU" sz="1400">
            <a:latin typeface="Times New Roman" panose="02020603050405020304" pitchFamily="18" charset="0"/>
            <a:cs typeface="Times New Roman" panose="02020603050405020304" pitchFamily="18" charset="0"/>
          </a:endParaRPr>
        </a:p>
      </dgm:t>
    </dgm:pt>
    <dgm:pt modelId="{E46462B6-1AFC-47D4-AE6B-0B8EFEE0E778}" type="sibTrans" cxnId="{3FD4D8E6-624C-4DAF-A5DA-5A94D4BB5101}">
      <dgm:prSet/>
      <dgm:spPr/>
      <dgm:t>
        <a:bodyPr/>
        <a:lstStyle/>
        <a:p>
          <a:endParaRPr lang="ru-RU" sz="1400">
            <a:latin typeface="Times New Roman" panose="02020603050405020304" pitchFamily="18" charset="0"/>
            <a:cs typeface="Times New Roman" panose="02020603050405020304" pitchFamily="18" charset="0"/>
          </a:endParaRPr>
        </a:p>
      </dgm:t>
    </dgm:pt>
    <dgm:pt modelId="{A064DE25-1B71-417D-A024-226065AABF92}">
      <dgm:prSet phldrT="[Текст]" custT="1"/>
      <dgm:spPr>
        <a:xfrm>
          <a:off x="967461" y="494767"/>
          <a:ext cx="1949809" cy="2053087"/>
        </a:xfrm>
        <a:noFill/>
        <a:ln>
          <a:noFill/>
        </a:ln>
        <a:effectLst/>
        <a:sp3d/>
      </dgm:spPr>
      <dgm:t>
        <a:bodyPr/>
        <a:lstStyle/>
        <a:p>
          <a:r>
            <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Білім беру үдерісін және нәтижелерін мониторингтеу</a:t>
          </a:r>
        </a:p>
      </dgm:t>
    </dgm:pt>
    <dgm:pt modelId="{0C927708-FEDD-475C-BFAC-A87F60E74D33}" type="parTrans" cxnId="{18EA098E-14CE-43D1-ACC6-5B13AD488945}">
      <dgm:prSet/>
      <dgm:spPr/>
      <dgm:t>
        <a:bodyPr/>
        <a:lstStyle/>
        <a:p>
          <a:endParaRPr lang="ru-RU" sz="1400">
            <a:latin typeface="Times New Roman" panose="02020603050405020304" pitchFamily="18" charset="0"/>
            <a:cs typeface="Times New Roman" panose="02020603050405020304" pitchFamily="18" charset="0"/>
          </a:endParaRPr>
        </a:p>
      </dgm:t>
    </dgm:pt>
    <dgm:pt modelId="{F0681B88-F947-4EDD-9FBA-82A06B27A5AD}" type="sibTrans" cxnId="{18EA098E-14CE-43D1-ACC6-5B13AD488945}">
      <dgm:prSet/>
      <dgm:spPr/>
      <dgm:t>
        <a:bodyPr/>
        <a:lstStyle/>
        <a:p>
          <a:endParaRPr lang="ru-RU" sz="1400">
            <a:latin typeface="Times New Roman" panose="02020603050405020304" pitchFamily="18" charset="0"/>
            <a:cs typeface="Times New Roman" panose="02020603050405020304" pitchFamily="18" charset="0"/>
          </a:endParaRPr>
        </a:p>
      </dgm:t>
    </dgm:pt>
    <dgm:pt modelId="{95940DF5-DC36-41AA-B7AA-82D9C617EB74}">
      <dgm:prSet phldrT="[Текст]" custT="1"/>
      <dgm:spPr>
        <a:xfrm>
          <a:off x="967461" y="494767"/>
          <a:ext cx="1949809" cy="2053087"/>
        </a:xfrm>
        <a:noFill/>
        <a:ln>
          <a:noFill/>
        </a:ln>
        <a:effectLst/>
        <a:sp3d/>
      </dgm:spPr>
      <dgm:t>
        <a:bodyPr/>
        <a:lstStyle/>
        <a:p>
          <a:r>
            <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Цифрлық қарым-қатынастағы мәдени және ұйымдастырушылық формалар</a:t>
          </a:r>
        </a:p>
      </dgm:t>
    </dgm:pt>
    <dgm:pt modelId="{6479F21C-CF27-4D29-8813-008B8C80ED26}" type="parTrans" cxnId="{91102CF7-5501-488F-9543-F0EB677B63F3}">
      <dgm:prSet/>
      <dgm:spPr/>
      <dgm:t>
        <a:bodyPr/>
        <a:lstStyle/>
        <a:p>
          <a:endParaRPr lang="ru-RU" sz="1400">
            <a:latin typeface="Times New Roman" panose="02020603050405020304" pitchFamily="18" charset="0"/>
            <a:cs typeface="Times New Roman" panose="02020603050405020304" pitchFamily="18" charset="0"/>
          </a:endParaRPr>
        </a:p>
      </dgm:t>
    </dgm:pt>
    <dgm:pt modelId="{1E55013B-B131-465B-9635-453CE4A87D8D}" type="sibTrans" cxnId="{91102CF7-5501-488F-9543-F0EB677B63F3}">
      <dgm:prSet/>
      <dgm:spPr/>
      <dgm:t>
        <a:bodyPr/>
        <a:lstStyle/>
        <a:p>
          <a:endParaRPr lang="ru-RU" sz="1400">
            <a:latin typeface="Times New Roman" panose="02020603050405020304" pitchFamily="18" charset="0"/>
            <a:cs typeface="Times New Roman" panose="02020603050405020304" pitchFamily="18" charset="0"/>
          </a:endParaRPr>
        </a:p>
      </dgm:t>
    </dgm:pt>
    <dgm:pt modelId="{BC3693FC-3B03-40F0-B3E1-412A1C309EF9}">
      <dgm:prSet phldrT="[Текст]" custT="1"/>
      <dgm:spPr>
        <a:xfrm rot="5400000">
          <a:off x="4346869" y="1616912"/>
          <a:ext cx="2639683" cy="749926"/>
        </a:xfrm>
        <a:solidFill>
          <a:srgbClr val="5B9BD5">
            <a:tint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Білім беру үдерісін жоспарлау </a:t>
          </a:r>
        </a:p>
      </dgm:t>
    </dgm:pt>
    <dgm:pt modelId="{44322A54-E44A-484C-AFF8-75FF98ACEF55}" type="parTrans" cxnId="{D1E46B7E-6E87-4F0B-906B-5420DEB5676E}">
      <dgm:prSet/>
      <dgm:spPr/>
      <dgm:t>
        <a:bodyPr/>
        <a:lstStyle/>
        <a:p>
          <a:endParaRPr lang="ru-RU" sz="1400">
            <a:latin typeface="Times New Roman" panose="02020603050405020304" pitchFamily="18" charset="0"/>
            <a:cs typeface="Times New Roman" panose="02020603050405020304" pitchFamily="18" charset="0"/>
          </a:endParaRPr>
        </a:p>
      </dgm:t>
    </dgm:pt>
    <dgm:pt modelId="{A307C3C6-86CB-45A5-B943-A543C1BC06B5}" type="sibTrans" cxnId="{D1E46B7E-6E87-4F0B-906B-5420DEB5676E}">
      <dgm:prSet/>
      <dgm:spPr/>
      <dgm:t>
        <a:bodyPr/>
        <a:lstStyle/>
        <a:p>
          <a:endParaRPr lang="ru-RU" sz="1400">
            <a:latin typeface="Times New Roman" panose="02020603050405020304" pitchFamily="18" charset="0"/>
            <a:cs typeface="Times New Roman" panose="02020603050405020304" pitchFamily="18" charset="0"/>
          </a:endParaRPr>
        </a:p>
      </dgm:t>
    </dgm:pt>
    <dgm:pt modelId="{69371EE6-7FCA-40CC-8A39-A7541F06ECD0}">
      <dgm:prSet phldrT="[Текст]" custT="1"/>
      <dgm:spPr>
        <a:xfrm>
          <a:off x="3208799" y="486349"/>
          <a:ext cx="1949809" cy="2053087"/>
        </a:xfrm>
        <a:noFill/>
        <a:ln>
          <a:noFill/>
        </a:ln>
        <a:effectLst/>
        <a:sp3d/>
      </dgm:spPr>
      <dgm:t>
        <a:bodyPr/>
        <a:lstStyle/>
        <a:p>
          <a:r>
            <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Рухани даму мен тәрбиеге қатысты міндеттерге сәйкес келмейтін ақпараттың таралуын шектеу</a:t>
          </a:r>
        </a:p>
      </dgm:t>
    </dgm:pt>
    <dgm:pt modelId="{D9602CD7-BB42-4F0A-B81A-D6BFF4921654}" type="parTrans" cxnId="{68CD0878-1F84-4369-8E9F-567CE8CCC7A6}">
      <dgm:prSet/>
      <dgm:spPr/>
      <dgm:t>
        <a:bodyPr/>
        <a:lstStyle/>
        <a:p>
          <a:endParaRPr lang="ru-RU" sz="1400">
            <a:latin typeface="Times New Roman" panose="02020603050405020304" pitchFamily="18" charset="0"/>
            <a:cs typeface="Times New Roman" panose="02020603050405020304" pitchFamily="18" charset="0"/>
          </a:endParaRPr>
        </a:p>
      </dgm:t>
    </dgm:pt>
    <dgm:pt modelId="{E0AF4D1E-EABA-4C94-93C2-F9585EF71D5A}" type="sibTrans" cxnId="{68CD0878-1F84-4369-8E9F-567CE8CCC7A6}">
      <dgm:prSet/>
      <dgm:spPr/>
      <dgm:t>
        <a:bodyPr/>
        <a:lstStyle/>
        <a:p>
          <a:endParaRPr lang="ru-RU" sz="1400">
            <a:latin typeface="Times New Roman" panose="02020603050405020304" pitchFamily="18" charset="0"/>
            <a:cs typeface="Times New Roman" panose="02020603050405020304" pitchFamily="18" charset="0"/>
          </a:endParaRPr>
        </a:p>
      </dgm:t>
    </dgm:pt>
    <dgm:pt modelId="{AD9E847F-8111-4062-BB4B-786F23CA7E95}">
      <dgm:prSet custT="1"/>
      <dgm:spPr>
        <a:xfrm>
          <a:off x="967461" y="494767"/>
          <a:ext cx="1949809" cy="2053087"/>
        </a:xfrm>
        <a:noFill/>
        <a:ln>
          <a:noFill/>
        </a:ln>
        <a:effectLst/>
        <a:sp3d/>
      </dgm:spPr>
      <dgm:t>
        <a:bodyPr/>
        <a:lstStyle/>
        <a:p>
          <a:r>
            <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Инструменттер</a:t>
          </a:r>
        </a:p>
      </dgm:t>
    </dgm:pt>
    <dgm:pt modelId="{6D9879A8-6AE8-4A04-B955-CC4C1E9F43AE}" type="parTrans" cxnId="{8E2D176F-82F6-4EAE-A539-088315F57DE1}">
      <dgm:prSet/>
      <dgm:spPr/>
      <dgm:t>
        <a:bodyPr/>
        <a:lstStyle/>
        <a:p>
          <a:endParaRPr lang="ru-RU" sz="1400">
            <a:latin typeface="Times New Roman" panose="02020603050405020304" pitchFamily="18" charset="0"/>
            <a:cs typeface="Times New Roman" panose="02020603050405020304" pitchFamily="18" charset="0"/>
          </a:endParaRPr>
        </a:p>
      </dgm:t>
    </dgm:pt>
    <dgm:pt modelId="{CB1CE879-830F-4297-A22C-B322EBB17167}" type="sibTrans" cxnId="{8E2D176F-82F6-4EAE-A539-088315F57DE1}">
      <dgm:prSet/>
      <dgm:spPr/>
      <dgm:t>
        <a:bodyPr/>
        <a:lstStyle/>
        <a:p>
          <a:endParaRPr lang="ru-RU" sz="1400">
            <a:latin typeface="Times New Roman" panose="02020603050405020304" pitchFamily="18" charset="0"/>
            <a:cs typeface="Times New Roman" panose="02020603050405020304" pitchFamily="18" charset="0"/>
          </a:endParaRPr>
        </a:p>
      </dgm:t>
    </dgm:pt>
    <dgm:pt modelId="{DAD842CD-2107-426D-A257-525E6B5CBAB1}">
      <dgm:prSet custT="1"/>
      <dgm:spPr>
        <a:xfrm>
          <a:off x="967461" y="494767"/>
          <a:ext cx="1949809" cy="2053087"/>
        </a:xfrm>
        <a:noFill/>
        <a:ln>
          <a:noFill/>
        </a:ln>
        <a:effectLst/>
        <a:sp3d/>
      </dgm:spPr>
      <dgm:t>
        <a:bodyPr/>
        <a:lstStyle/>
        <a:p>
          <a:r>
            <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Ақпарат көздеріне қолжетімдік</a:t>
          </a:r>
        </a:p>
      </dgm:t>
    </dgm:pt>
    <dgm:pt modelId="{351E5352-E409-44C9-97BA-37253005539E}" type="parTrans" cxnId="{B66DD49B-F7B7-468D-98F9-63B41D104A18}">
      <dgm:prSet/>
      <dgm:spPr/>
      <dgm:t>
        <a:bodyPr/>
        <a:lstStyle/>
        <a:p>
          <a:endParaRPr lang="ru-RU" sz="1400">
            <a:latin typeface="Times New Roman" panose="02020603050405020304" pitchFamily="18" charset="0"/>
            <a:cs typeface="Times New Roman" panose="02020603050405020304" pitchFamily="18" charset="0"/>
          </a:endParaRPr>
        </a:p>
      </dgm:t>
    </dgm:pt>
    <dgm:pt modelId="{E649C878-F263-4243-9A02-94A34D8EDE96}" type="sibTrans" cxnId="{B66DD49B-F7B7-468D-98F9-63B41D104A18}">
      <dgm:prSet/>
      <dgm:spPr/>
      <dgm:t>
        <a:bodyPr/>
        <a:lstStyle/>
        <a:p>
          <a:endParaRPr lang="ru-RU" sz="1400">
            <a:latin typeface="Times New Roman" panose="02020603050405020304" pitchFamily="18" charset="0"/>
            <a:cs typeface="Times New Roman" panose="02020603050405020304" pitchFamily="18" charset="0"/>
          </a:endParaRPr>
        </a:p>
      </dgm:t>
    </dgm:pt>
    <dgm:pt modelId="{67940644-EE90-422F-8B94-B18717C98432}">
      <dgm:prSet phldrT="[Текст]" custT="1"/>
      <dgm:spPr>
        <a:xfrm>
          <a:off x="3208799" y="486349"/>
          <a:ext cx="1949809" cy="2053087"/>
        </a:xfrm>
        <a:noFill/>
        <a:ln>
          <a:noFill/>
        </a:ln>
        <a:effectLst/>
        <a:sp3d/>
      </dgm:spPr>
      <dgm:t>
        <a:bodyPr/>
        <a:lstStyle/>
        <a:p>
          <a:r>
            <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Ақпараттың білім беру үдерісінің барлық қатысушыларына қолжетімділігі </a:t>
          </a:r>
        </a:p>
      </dgm:t>
    </dgm:pt>
    <dgm:pt modelId="{E59D74E8-B522-42E9-A5E1-66405F2C17D7}" type="parTrans" cxnId="{D0450261-2736-4C20-9EF6-C21A24562F0A}">
      <dgm:prSet/>
      <dgm:spPr/>
      <dgm:t>
        <a:bodyPr/>
        <a:lstStyle/>
        <a:p>
          <a:endParaRPr lang="ru-RU" sz="1400">
            <a:latin typeface="Times New Roman" panose="02020603050405020304" pitchFamily="18" charset="0"/>
            <a:cs typeface="Times New Roman" panose="02020603050405020304" pitchFamily="18" charset="0"/>
          </a:endParaRPr>
        </a:p>
      </dgm:t>
    </dgm:pt>
    <dgm:pt modelId="{F629D76B-FF46-41C8-A2D9-DF5C65F1FF3A}" type="sibTrans" cxnId="{D0450261-2736-4C20-9EF6-C21A24562F0A}">
      <dgm:prSet/>
      <dgm:spPr/>
      <dgm:t>
        <a:bodyPr/>
        <a:lstStyle/>
        <a:p>
          <a:endParaRPr lang="ru-RU" sz="1400">
            <a:latin typeface="Times New Roman" panose="02020603050405020304" pitchFamily="18" charset="0"/>
            <a:cs typeface="Times New Roman" panose="02020603050405020304" pitchFamily="18" charset="0"/>
          </a:endParaRPr>
        </a:p>
      </dgm:t>
    </dgm:pt>
    <dgm:pt modelId="{DD6E4397-79DD-4A65-9A9F-5D95A4AFB0C4}">
      <dgm:prSet phldrT="[Текст]" custT="1"/>
      <dgm:spPr>
        <a:xfrm>
          <a:off x="3208799" y="486349"/>
          <a:ext cx="1949809" cy="2053087"/>
        </a:xfrm>
        <a:noFill/>
        <a:ln>
          <a:noFill/>
        </a:ln>
        <a:effectLst/>
        <a:sp3d/>
      </dgm:spPr>
      <dgm:t>
        <a:bodyPr/>
        <a:lstStyle/>
        <a:p>
          <a:r>
            <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Оқу материалдарын жүктеу және осы әрекетті талдау, бағалау</a:t>
          </a:r>
        </a:p>
      </dgm:t>
    </dgm:pt>
    <dgm:pt modelId="{5700E3EB-7061-4EAB-ADFC-29BA51BC0BF1}" type="sibTrans" cxnId="{DCFED1A2-70F6-4E12-9478-F70BB398529D}">
      <dgm:prSet/>
      <dgm:spPr/>
      <dgm:t>
        <a:bodyPr/>
        <a:lstStyle/>
        <a:p>
          <a:endParaRPr lang="ru-RU" sz="1400">
            <a:latin typeface="Times New Roman" panose="02020603050405020304" pitchFamily="18" charset="0"/>
            <a:cs typeface="Times New Roman" panose="02020603050405020304" pitchFamily="18" charset="0"/>
          </a:endParaRPr>
        </a:p>
      </dgm:t>
    </dgm:pt>
    <dgm:pt modelId="{72546CD1-5A9C-4136-9808-3CB583380801}" type="parTrans" cxnId="{DCFED1A2-70F6-4E12-9478-F70BB398529D}">
      <dgm:prSet/>
      <dgm:spPr/>
      <dgm:t>
        <a:bodyPr/>
        <a:lstStyle/>
        <a:p>
          <a:endParaRPr lang="ru-RU" sz="1400">
            <a:latin typeface="Times New Roman" panose="02020603050405020304" pitchFamily="18" charset="0"/>
            <a:cs typeface="Times New Roman" panose="02020603050405020304" pitchFamily="18" charset="0"/>
          </a:endParaRPr>
        </a:p>
      </dgm:t>
    </dgm:pt>
    <dgm:pt modelId="{A177CD92-A103-4F0B-973C-91433003D6C7}" type="pres">
      <dgm:prSet presAssocID="{DE70101A-C40E-442D-BA63-1ACAC34E01B4}" presName="Name0" presStyleCnt="0">
        <dgm:presLayoutVars>
          <dgm:chMax val="2"/>
          <dgm:dir/>
          <dgm:animOne val="branch"/>
          <dgm:animLvl val="lvl"/>
          <dgm:resizeHandles val="exact"/>
        </dgm:presLayoutVars>
      </dgm:prSet>
      <dgm:spPr/>
      <dgm:t>
        <a:bodyPr/>
        <a:lstStyle/>
        <a:p>
          <a:endParaRPr lang="ru-RU"/>
        </a:p>
      </dgm:t>
    </dgm:pt>
    <dgm:pt modelId="{5BE195BD-52F4-4737-B206-8936C378A39D}" type="pres">
      <dgm:prSet presAssocID="{DE70101A-C40E-442D-BA63-1ACAC34E01B4}" presName="Background" presStyleLbl="node1" presStyleIdx="0" presStyleCnt="1" custScaleY="114734"/>
      <dgm:spPr>
        <a:xfrm>
          <a:off x="792187" y="406367"/>
          <a:ext cx="4499560" cy="2853491"/>
        </a:xfrm>
        <a:prstGeom prst="round2DiagRect">
          <a:avLst>
            <a:gd name="adj1" fmla="val 0"/>
            <a:gd name="adj2" fmla="val 1667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60CB526D-6B18-46C3-ADD5-07E8CE3509E9}" type="pres">
      <dgm:prSet presAssocID="{DE70101A-C40E-442D-BA63-1ACAC34E01B4}" presName="Divider" presStyleLbl="callout" presStyleIdx="0" presStyleCnt="1"/>
      <dgm:spPr>
        <a:xfrm>
          <a:off x="3041967" y="879894"/>
          <a:ext cx="599" cy="1906438"/>
        </a:xfrm>
        <a:prstGeom prst="line">
          <a:avLst/>
        </a:prstGeom>
        <a:solidFill>
          <a:srgbClr val="5B9BD5">
            <a:hueOff val="0"/>
            <a:satOff val="0"/>
            <a:lumOff val="0"/>
            <a:alphaOff val="0"/>
          </a:srgbClr>
        </a:solidFill>
        <a:ln w="12700" cap="flat" cmpd="sng" algn="ctr">
          <a:solidFill>
            <a:srgbClr val="5B9BD5">
              <a:tint val="50000"/>
              <a:hueOff val="0"/>
              <a:satOff val="0"/>
              <a:lumOff val="0"/>
              <a:alphaOff val="0"/>
            </a:srgbClr>
          </a:solidFill>
          <a:prstDash val="solid"/>
          <a:miter lim="800000"/>
        </a:ln>
        <a:effectLst/>
      </dgm:spPr>
      <dgm:t>
        <a:bodyPr/>
        <a:lstStyle/>
        <a:p>
          <a:endParaRPr lang="ru-RU"/>
        </a:p>
      </dgm:t>
    </dgm:pt>
    <dgm:pt modelId="{D8846E99-2748-417B-9AEF-9BC02E236CF7}" type="pres">
      <dgm:prSet presAssocID="{DE70101A-C40E-442D-BA63-1ACAC34E01B4}" presName="ChildText1" presStyleLbl="revTx" presStyleIdx="0" presStyleCnt="0" custLinFactNeighborX="1297" custLinFactNeighborY="-15187">
        <dgm:presLayoutVars>
          <dgm:chMax val="0"/>
          <dgm:chPref val="0"/>
          <dgm:bulletEnabled val="1"/>
        </dgm:presLayoutVars>
      </dgm:prSet>
      <dgm:spPr>
        <a:prstGeom prst="rect">
          <a:avLst/>
        </a:prstGeom>
      </dgm:spPr>
      <dgm:t>
        <a:bodyPr/>
        <a:lstStyle/>
        <a:p>
          <a:endParaRPr lang="ru-RU"/>
        </a:p>
      </dgm:t>
    </dgm:pt>
    <dgm:pt modelId="{8803406E-49F8-4735-838D-A7AD94C95299}" type="pres">
      <dgm:prSet presAssocID="{DE70101A-C40E-442D-BA63-1ACAC34E01B4}" presName="ChildText2" presStyleLbl="revTx" presStyleIdx="0" presStyleCnt="0" custLinFactNeighborX="864" custLinFactNeighborY="-15597">
        <dgm:presLayoutVars>
          <dgm:chMax val="0"/>
          <dgm:chPref val="0"/>
          <dgm:bulletEnabled val="1"/>
        </dgm:presLayoutVars>
      </dgm:prSet>
      <dgm:spPr>
        <a:prstGeom prst="rect">
          <a:avLst/>
        </a:prstGeom>
      </dgm:spPr>
      <dgm:t>
        <a:bodyPr/>
        <a:lstStyle/>
        <a:p>
          <a:endParaRPr lang="ru-RU"/>
        </a:p>
      </dgm:t>
    </dgm:pt>
    <dgm:pt modelId="{07A82B76-2005-45CB-88E6-722FB4754676}" type="pres">
      <dgm:prSet presAssocID="{DE70101A-C40E-442D-BA63-1ACAC34E01B4}" presName="ParentText1" presStyleLbl="revTx" presStyleIdx="0" presStyleCnt="0">
        <dgm:presLayoutVars>
          <dgm:chMax val="1"/>
          <dgm:chPref val="1"/>
        </dgm:presLayoutVars>
      </dgm:prSet>
      <dgm:spPr>
        <a:prstGeom prst="rightArrow">
          <a:avLst>
            <a:gd name="adj1" fmla="val 49830"/>
            <a:gd name="adj2" fmla="val 60660"/>
          </a:avLst>
        </a:prstGeom>
      </dgm:spPr>
      <dgm:t>
        <a:bodyPr/>
        <a:lstStyle/>
        <a:p>
          <a:endParaRPr lang="ru-RU"/>
        </a:p>
      </dgm:t>
    </dgm:pt>
    <dgm:pt modelId="{A670DCC9-71F3-42BF-9BF2-152F83073AA1}" type="pres">
      <dgm:prSet presAssocID="{DE70101A-C40E-442D-BA63-1ACAC34E01B4}" presName="ParentShape1" presStyleLbl="alignImgPlace1" presStyleIdx="0" presStyleCnt="2" custLinFactNeighborX="-8071" custLinFactNeighborY="8517">
        <dgm:presLayoutVars/>
      </dgm:prSet>
      <dgm:spPr/>
      <dgm:t>
        <a:bodyPr/>
        <a:lstStyle/>
        <a:p>
          <a:endParaRPr lang="ru-RU"/>
        </a:p>
      </dgm:t>
    </dgm:pt>
    <dgm:pt modelId="{C4EEF3A0-EE35-42EB-B116-4346905A2FE5}" type="pres">
      <dgm:prSet presAssocID="{DE70101A-C40E-442D-BA63-1ACAC34E01B4}" presName="ParentText2" presStyleLbl="revTx" presStyleIdx="0" presStyleCnt="0">
        <dgm:presLayoutVars>
          <dgm:chMax val="1"/>
          <dgm:chPref val="1"/>
        </dgm:presLayoutVars>
      </dgm:prSet>
      <dgm:spPr>
        <a:prstGeom prst="rightArrow">
          <a:avLst>
            <a:gd name="adj1" fmla="val 49830"/>
            <a:gd name="adj2" fmla="val 60660"/>
          </a:avLst>
        </a:prstGeom>
      </dgm:spPr>
      <dgm:t>
        <a:bodyPr/>
        <a:lstStyle/>
        <a:p>
          <a:endParaRPr lang="ru-RU"/>
        </a:p>
      </dgm:t>
    </dgm:pt>
    <dgm:pt modelId="{38261432-0C70-4B33-9FCB-8018C2B9AA7B}" type="pres">
      <dgm:prSet presAssocID="{DE70101A-C40E-442D-BA63-1ACAC34E01B4}" presName="ParentShape2" presStyleLbl="alignImgPlace1" presStyleIdx="1" presStyleCnt="2" custLinFactNeighborY="-13430">
        <dgm:presLayoutVars/>
      </dgm:prSet>
      <dgm:spPr/>
      <dgm:t>
        <a:bodyPr/>
        <a:lstStyle/>
        <a:p>
          <a:endParaRPr lang="ru-RU"/>
        </a:p>
      </dgm:t>
    </dgm:pt>
  </dgm:ptLst>
  <dgm:cxnLst>
    <dgm:cxn modelId="{B66DD49B-F7B7-468D-98F9-63B41D104A18}" srcId="{2749235E-EE91-4D0B-A72E-E3E704E9C0FF}" destId="{DAD842CD-2107-426D-A257-525E6B5CBAB1}" srcOrd="0" destOrd="0" parTransId="{351E5352-E409-44C9-97BA-37253005539E}" sibTransId="{E649C878-F263-4243-9A02-94A34D8EDE96}"/>
    <dgm:cxn modelId="{22066A4B-F2A0-4E8B-AD22-760F21B032CE}" type="presOf" srcId="{BC3693FC-3B03-40F0-B3E1-412A1C309EF9}" destId="{C4EEF3A0-EE35-42EB-B116-4346905A2FE5}" srcOrd="0" destOrd="0" presId="urn:microsoft.com/office/officeart/2009/3/layout/OpposingIdeas"/>
    <dgm:cxn modelId="{B9161390-050D-433E-A30D-93302559588D}" type="presOf" srcId="{AD9E847F-8111-4062-BB4B-786F23CA7E95}" destId="{D8846E99-2748-417B-9AEF-9BC02E236CF7}" srcOrd="0" destOrd="3" presId="urn:microsoft.com/office/officeart/2009/3/layout/OpposingIdeas"/>
    <dgm:cxn modelId="{7C0E7FCD-FD23-4717-B5F1-CA5C7FF62B24}" type="presOf" srcId="{A064DE25-1B71-417D-A024-226065AABF92}" destId="{D8846E99-2748-417B-9AEF-9BC02E236CF7}" srcOrd="0" destOrd="1" presId="urn:microsoft.com/office/officeart/2009/3/layout/OpposingIdeas"/>
    <dgm:cxn modelId="{D4032581-B814-49B1-80B5-8C0ECFD61385}" type="presOf" srcId="{95940DF5-DC36-41AA-B7AA-82D9C617EB74}" destId="{D8846E99-2748-417B-9AEF-9BC02E236CF7}" srcOrd="0" destOrd="2" presId="urn:microsoft.com/office/officeart/2009/3/layout/OpposingIdeas"/>
    <dgm:cxn modelId="{68CD0878-1F84-4369-8E9F-567CE8CCC7A6}" srcId="{BC3693FC-3B03-40F0-B3E1-412A1C309EF9}" destId="{69371EE6-7FCA-40CC-8A39-A7541F06ECD0}" srcOrd="0" destOrd="0" parTransId="{D9602CD7-BB42-4F0A-B81A-D6BFF4921654}" sibTransId="{E0AF4D1E-EABA-4C94-93C2-F9585EF71D5A}"/>
    <dgm:cxn modelId="{18EA098E-14CE-43D1-ACC6-5B13AD488945}" srcId="{2749235E-EE91-4D0B-A72E-E3E704E9C0FF}" destId="{A064DE25-1B71-417D-A024-226065AABF92}" srcOrd="1" destOrd="0" parTransId="{0C927708-FEDD-475C-BFAC-A87F60E74D33}" sibTransId="{F0681B88-F947-4EDD-9FBA-82A06B27A5AD}"/>
    <dgm:cxn modelId="{91102CF7-5501-488F-9543-F0EB677B63F3}" srcId="{2749235E-EE91-4D0B-A72E-E3E704E9C0FF}" destId="{95940DF5-DC36-41AA-B7AA-82D9C617EB74}" srcOrd="2" destOrd="0" parTransId="{6479F21C-CF27-4D29-8813-008B8C80ED26}" sibTransId="{1E55013B-B131-465B-9635-453CE4A87D8D}"/>
    <dgm:cxn modelId="{61BE956E-6FAB-4D96-BF2E-ACBC47D7841C}" type="presOf" srcId="{DAD842CD-2107-426D-A257-525E6B5CBAB1}" destId="{D8846E99-2748-417B-9AEF-9BC02E236CF7}" srcOrd="0" destOrd="0" presId="urn:microsoft.com/office/officeart/2009/3/layout/OpposingIdeas"/>
    <dgm:cxn modelId="{8E2D176F-82F6-4EAE-A539-088315F57DE1}" srcId="{2749235E-EE91-4D0B-A72E-E3E704E9C0FF}" destId="{AD9E847F-8111-4062-BB4B-786F23CA7E95}" srcOrd="3" destOrd="0" parTransId="{6D9879A8-6AE8-4A04-B955-CC4C1E9F43AE}" sibTransId="{CB1CE879-830F-4297-A22C-B322EBB17167}"/>
    <dgm:cxn modelId="{D1E46B7E-6E87-4F0B-906B-5420DEB5676E}" srcId="{DE70101A-C40E-442D-BA63-1ACAC34E01B4}" destId="{BC3693FC-3B03-40F0-B3E1-412A1C309EF9}" srcOrd="1" destOrd="0" parTransId="{44322A54-E44A-484C-AFF8-75FF98ACEF55}" sibTransId="{A307C3C6-86CB-45A5-B943-A543C1BC06B5}"/>
    <dgm:cxn modelId="{3FD4D8E6-624C-4DAF-A5DA-5A94D4BB5101}" srcId="{DE70101A-C40E-442D-BA63-1ACAC34E01B4}" destId="{2749235E-EE91-4D0B-A72E-E3E704E9C0FF}" srcOrd="0" destOrd="0" parTransId="{6533DEB7-334E-4F60-87AA-AE0500073B5E}" sibTransId="{E46462B6-1AFC-47D4-AE6B-0B8EFEE0E778}"/>
    <dgm:cxn modelId="{10ABD5B9-8C0E-45D2-8454-E826BE6E451A}" type="presOf" srcId="{69371EE6-7FCA-40CC-8A39-A7541F06ECD0}" destId="{8803406E-49F8-4735-838D-A7AD94C95299}" srcOrd="0" destOrd="0" presId="urn:microsoft.com/office/officeart/2009/3/layout/OpposingIdeas"/>
    <dgm:cxn modelId="{98CC89DA-8B97-478A-9C89-907EC658930E}" type="presOf" srcId="{2749235E-EE91-4D0B-A72E-E3E704E9C0FF}" destId="{07A82B76-2005-45CB-88E6-722FB4754676}" srcOrd="0" destOrd="0" presId="urn:microsoft.com/office/officeart/2009/3/layout/OpposingIdeas"/>
    <dgm:cxn modelId="{7DF59C8A-443E-4D98-9AA4-A8C144FA7BAF}" type="presOf" srcId="{DD6E4397-79DD-4A65-9A9F-5D95A4AFB0C4}" destId="{8803406E-49F8-4735-838D-A7AD94C95299}" srcOrd="0" destOrd="2" presId="urn:microsoft.com/office/officeart/2009/3/layout/OpposingIdeas"/>
    <dgm:cxn modelId="{2AC18F00-A864-4C28-9489-0DE4C07B48EB}" type="presOf" srcId="{DE70101A-C40E-442D-BA63-1ACAC34E01B4}" destId="{A177CD92-A103-4F0B-973C-91433003D6C7}" srcOrd="0" destOrd="0" presId="urn:microsoft.com/office/officeart/2009/3/layout/OpposingIdeas"/>
    <dgm:cxn modelId="{B7BC13AA-7F0B-4F73-938E-E674284020FF}" type="presOf" srcId="{67940644-EE90-422F-8B94-B18717C98432}" destId="{8803406E-49F8-4735-838D-A7AD94C95299}" srcOrd="0" destOrd="1" presId="urn:microsoft.com/office/officeart/2009/3/layout/OpposingIdeas"/>
    <dgm:cxn modelId="{9B790714-80DC-4DCF-B2F7-5F70221D0124}" type="presOf" srcId="{2749235E-EE91-4D0B-A72E-E3E704E9C0FF}" destId="{A670DCC9-71F3-42BF-9BF2-152F83073AA1}" srcOrd="1" destOrd="0" presId="urn:microsoft.com/office/officeart/2009/3/layout/OpposingIdeas"/>
    <dgm:cxn modelId="{DCFED1A2-70F6-4E12-9478-F70BB398529D}" srcId="{BC3693FC-3B03-40F0-B3E1-412A1C309EF9}" destId="{DD6E4397-79DD-4A65-9A9F-5D95A4AFB0C4}" srcOrd="2" destOrd="0" parTransId="{72546CD1-5A9C-4136-9808-3CB583380801}" sibTransId="{5700E3EB-7061-4EAB-ADFC-29BA51BC0BF1}"/>
    <dgm:cxn modelId="{D0450261-2736-4C20-9EF6-C21A24562F0A}" srcId="{BC3693FC-3B03-40F0-B3E1-412A1C309EF9}" destId="{67940644-EE90-422F-8B94-B18717C98432}" srcOrd="1" destOrd="0" parTransId="{E59D74E8-B522-42E9-A5E1-66405F2C17D7}" sibTransId="{F629D76B-FF46-41C8-A2D9-DF5C65F1FF3A}"/>
    <dgm:cxn modelId="{9A7887F3-F1C5-464C-846D-1295C1AE4B07}" type="presOf" srcId="{BC3693FC-3B03-40F0-B3E1-412A1C309EF9}" destId="{38261432-0C70-4B33-9FCB-8018C2B9AA7B}" srcOrd="1" destOrd="0" presId="urn:microsoft.com/office/officeart/2009/3/layout/OpposingIdeas"/>
    <dgm:cxn modelId="{FCD3464D-D14E-40E9-9B20-45B53B63782B}" type="presParOf" srcId="{A177CD92-A103-4F0B-973C-91433003D6C7}" destId="{5BE195BD-52F4-4737-B206-8936C378A39D}" srcOrd="0" destOrd="0" presId="urn:microsoft.com/office/officeart/2009/3/layout/OpposingIdeas"/>
    <dgm:cxn modelId="{D2CE3B16-5236-4477-9DE5-ADD4B92326CE}" type="presParOf" srcId="{A177CD92-A103-4F0B-973C-91433003D6C7}" destId="{60CB526D-6B18-46C3-ADD5-07E8CE3509E9}" srcOrd="1" destOrd="0" presId="urn:microsoft.com/office/officeart/2009/3/layout/OpposingIdeas"/>
    <dgm:cxn modelId="{0E583856-6A7B-4B9C-802B-986000AA580F}" type="presParOf" srcId="{A177CD92-A103-4F0B-973C-91433003D6C7}" destId="{D8846E99-2748-417B-9AEF-9BC02E236CF7}" srcOrd="2" destOrd="0" presId="urn:microsoft.com/office/officeart/2009/3/layout/OpposingIdeas"/>
    <dgm:cxn modelId="{5E1FC68A-C5CC-4F20-9E8F-14F322C242CB}" type="presParOf" srcId="{A177CD92-A103-4F0B-973C-91433003D6C7}" destId="{8803406E-49F8-4735-838D-A7AD94C95299}" srcOrd="3" destOrd="0" presId="urn:microsoft.com/office/officeart/2009/3/layout/OpposingIdeas"/>
    <dgm:cxn modelId="{DAEE3CE6-60E2-4792-88A0-94351C4FE69B}" type="presParOf" srcId="{A177CD92-A103-4F0B-973C-91433003D6C7}" destId="{07A82B76-2005-45CB-88E6-722FB4754676}" srcOrd="4" destOrd="0" presId="urn:microsoft.com/office/officeart/2009/3/layout/OpposingIdeas"/>
    <dgm:cxn modelId="{33BBFE40-2CDF-4E5D-ACFB-25C772443122}" type="presParOf" srcId="{A177CD92-A103-4F0B-973C-91433003D6C7}" destId="{A670DCC9-71F3-42BF-9BF2-152F83073AA1}" srcOrd="5" destOrd="0" presId="urn:microsoft.com/office/officeart/2009/3/layout/OpposingIdeas"/>
    <dgm:cxn modelId="{37628186-4A55-4B23-AC54-687C95E0016C}" type="presParOf" srcId="{A177CD92-A103-4F0B-973C-91433003D6C7}" destId="{C4EEF3A0-EE35-42EB-B116-4346905A2FE5}" srcOrd="6" destOrd="0" presId="urn:microsoft.com/office/officeart/2009/3/layout/OpposingIdeas"/>
    <dgm:cxn modelId="{3C4EBBB4-2C64-4FFE-9450-20ADB7F1355D}" type="presParOf" srcId="{A177CD92-A103-4F0B-973C-91433003D6C7}" destId="{38261432-0C70-4B33-9FCB-8018C2B9AA7B}" srcOrd="7" destOrd="0" presId="urn:microsoft.com/office/officeart/2009/3/layout/OpposingIdeas"/>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3BDEAA1-4387-4FFD-9C0E-E64FF738786E}" type="doc">
      <dgm:prSet loTypeId="urn:microsoft.com/office/officeart/2009/3/layout/HorizontalOrganizationChart" loCatId="hierarchy" qsTypeId="urn:microsoft.com/office/officeart/2005/8/quickstyle/3d2" qsCatId="3D" csTypeId="urn:microsoft.com/office/officeart/2005/8/colors/accent1_2" csCatId="accent1" phldr="1"/>
      <dgm:spPr/>
      <dgm:t>
        <a:bodyPr/>
        <a:lstStyle/>
        <a:p>
          <a:endParaRPr lang="ru-RU"/>
        </a:p>
      </dgm:t>
    </dgm:pt>
    <dgm:pt modelId="{23F966C9-108C-4EAB-A652-2BD5FAF941D4}">
      <dgm:prSet phldrT="[Текст]" custT="1"/>
      <dgm:spPr>
        <a:xfrm>
          <a:off x="17256" y="1364381"/>
          <a:ext cx="2001630" cy="652792"/>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400" b="0">
              <a:solidFill>
                <a:sysClr val="windowText" lastClr="000000"/>
              </a:solidFill>
              <a:latin typeface="Times New Roman" panose="02020603050405020304" pitchFamily="18" charset="0"/>
              <a:ea typeface="+mn-ea"/>
              <a:cs typeface="Times New Roman" panose="02020603050405020304" pitchFamily="18" charset="0"/>
            </a:rPr>
            <a:t>Электронды ақпараттық білімдік орта </a:t>
          </a:r>
        </a:p>
      </dgm:t>
    </dgm:pt>
    <dgm:pt modelId="{582270F9-C805-4D78-AA02-482AC77472F8}" type="parTrans" cxnId="{D3575AC0-E859-48EE-8206-4BC0023D8EFB}">
      <dgm:prSet/>
      <dgm:spPr/>
      <dgm:t>
        <a:bodyPr/>
        <a:lstStyle/>
        <a:p>
          <a:endParaRPr lang="ru-RU" sz="1400" b="0">
            <a:solidFill>
              <a:sysClr val="windowText" lastClr="000000"/>
            </a:solidFill>
            <a:latin typeface="Times New Roman" panose="02020603050405020304" pitchFamily="18" charset="0"/>
            <a:cs typeface="Times New Roman" panose="02020603050405020304" pitchFamily="18" charset="0"/>
          </a:endParaRPr>
        </a:p>
      </dgm:t>
    </dgm:pt>
    <dgm:pt modelId="{8FC8F869-C7BE-4493-BE37-DBBB60A8E8C5}" type="sibTrans" cxnId="{D3575AC0-E859-48EE-8206-4BC0023D8EFB}">
      <dgm:prSet/>
      <dgm:spPr/>
      <dgm:t>
        <a:bodyPr/>
        <a:lstStyle/>
        <a:p>
          <a:endParaRPr lang="ru-RU" sz="1400" b="0">
            <a:solidFill>
              <a:sysClr val="windowText" lastClr="000000"/>
            </a:solidFill>
            <a:latin typeface="Times New Roman" panose="02020603050405020304" pitchFamily="18" charset="0"/>
            <a:cs typeface="Times New Roman" panose="02020603050405020304" pitchFamily="18" charset="0"/>
          </a:endParaRPr>
        </a:p>
      </dgm:t>
    </dgm:pt>
    <dgm:pt modelId="{4EBFB0AC-570D-4543-8344-E144DE5D64B8}">
      <dgm:prSet phldrT="[Текст]" custT="1"/>
      <dgm:spPr>
        <a:xfrm>
          <a:off x="2403561" y="451"/>
          <a:ext cx="3546689" cy="610497"/>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400" b="0">
              <a:solidFill>
                <a:sysClr val="windowText" lastClr="000000"/>
              </a:solidFill>
              <a:latin typeface="Times New Roman" panose="02020603050405020304" pitchFamily="18" charset="0"/>
              <a:ea typeface="+mn-ea"/>
              <a:cs typeface="Times New Roman" panose="02020603050405020304" pitchFamily="18" charset="0"/>
            </a:rPr>
            <a:t>Электрондық ақпараттық және 
 білім беру ресурстары мен қызметтері</a:t>
          </a:r>
        </a:p>
      </dgm:t>
    </dgm:pt>
    <dgm:pt modelId="{51C9A01E-9221-4E35-9E6F-82DA2E213F00}" type="parTrans" cxnId="{D55A2A27-7CDB-45D1-981F-AD08C3943C31}">
      <dgm:prSet/>
      <dgm:spPr>
        <a:xfrm>
          <a:off x="2018887" y="305700"/>
          <a:ext cx="384673" cy="1385077"/>
        </a:xfrm>
        <a:noFill/>
        <a:ln w="12700" cap="flat" cmpd="sng" algn="ctr">
          <a:solidFill>
            <a:srgbClr val="5B9BD5">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gm:spPr>
      <dgm:t>
        <a:bodyPr/>
        <a:lstStyle/>
        <a:p>
          <a:endParaRPr lang="ru-RU" sz="1400" b="0">
            <a:solidFill>
              <a:sysClr val="windowText" lastClr="000000"/>
            </a:solidFill>
            <a:latin typeface="Times New Roman" panose="02020603050405020304" pitchFamily="18" charset="0"/>
            <a:cs typeface="Times New Roman" panose="02020603050405020304" pitchFamily="18" charset="0"/>
          </a:endParaRPr>
        </a:p>
      </dgm:t>
    </dgm:pt>
    <dgm:pt modelId="{D00D36FD-CDA3-491A-9234-D5E52E29314D}" type="sibTrans" cxnId="{D55A2A27-7CDB-45D1-981F-AD08C3943C31}">
      <dgm:prSet/>
      <dgm:spPr/>
      <dgm:t>
        <a:bodyPr/>
        <a:lstStyle/>
        <a:p>
          <a:endParaRPr lang="ru-RU" sz="1400" b="0">
            <a:solidFill>
              <a:sysClr val="windowText" lastClr="000000"/>
            </a:solidFill>
            <a:latin typeface="Times New Roman" panose="02020603050405020304" pitchFamily="18" charset="0"/>
            <a:cs typeface="Times New Roman" panose="02020603050405020304" pitchFamily="18" charset="0"/>
          </a:endParaRPr>
        </a:p>
      </dgm:t>
    </dgm:pt>
    <dgm:pt modelId="{FA27ECE5-34A8-42AD-9821-8DC3D274BF5D}">
      <dgm:prSet phldrT="[Текст]" custT="1"/>
      <dgm:spPr>
        <a:xfrm>
          <a:off x="2403561" y="861152"/>
          <a:ext cx="3533278" cy="610497"/>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400" b="0">
              <a:solidFill>
                <a:sysClr val="windowText" lastClr="000000"/>
              </a:solidFill>
              <a:latin typeface="Times New Roman" panose="02020603050405020304" pitchFamily="18" charset="0"/>
              <a:ea typeface="+mn-ea"/>
              <a:cs typeface="Times New Roman" panose="02020603050405020304" pitchFamily="18" charset="0"/>
            </a:rPr>
            <a:t>Цифрлық білім беру мазмұны (контент)</a:t>
          </a:r>
        </a:p>
      </dgm:t>
    </dgm:pt>
    <dgm:pt modelId="{CAB948CB-09E4-49BC-BE60-34D1E933F8F5}" type="parTrans" cxnId="{537DA9C1-5A58-4BA0-BE30-77F50111335B}">
      <dgm:prSet/>
      <dgm:spPr>
        <a:xfrm>
          <a:off x="2018887" y="1166401"/>
          <a:ext cx="384673" cy="524376"/>
        </a:xfrm>
        <a:noFill/>
        <a:ln w="12700" cap="flat" cmpd="sng" algn="ctr">
          <a:solidFill>
            <a:srgbClr val="5B9BD5">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gm:spPr>
      <dgm:t>
        <a:bodyPr/>
        <a:lstStyle/>
        <a:p>
          <a:endParaRPr lang="ru-RU" sz="1400" b="0">
            <a:solidFill>
              <a:sysClr val="windowText" lastClr="000000"/>
            </a:solidFill>
            <a:latin typeface="Times New Roman" panose="02020603050405020304" pitchFamily="18" charset="0"/>
            <a:cs typeface="Times New Roman" panose="02020603050405020304" pitchFamily="18" charset="0"/>
          </a:endParaRPr>
        </a:p>
      </dgm:t>
    </dgm:pt>
    <dgm:pt modelId="{4112CCAF-916F-42F6-83AC-ED852ED38991}" type="sibTrans" cxnId="{537DA9C1-5A58-4BA0-BE30-77F50111335B}">
      <dgm:prSet/>
      <dgm:spPr/>
      <dgm:t>
        <a:bodyPr/>
        <a:lstStyle/>
        <a:p>
          <a:endParaRPr lang="ru-RU" sz="1400" b="0">
            <a:solidFill>
              <a:sysClr val="windowText" lastClr="000000"/>
            </a:solidFill>
            <a:latin typeface="Times New Roman" panose="02020603050405020304" pitchFamily="18" charset="0"/>
            <a:cs typeface="Times New Roman" panose="02020603050405020304" pitchFamily="18" charset="0"/>
          </a:endParaRPr>
        </a:p>
      </dgm:t>
    </dgm:pt>
    <dgm:pt modelId="{084449EE-A5AB-4140-94BA-6D4A8AF6E9B1}">
      <dgm:prSet phldrT="[Текст]" custT="1"/>
      <dgm:spPr>
        <a:xfrm>
          <a:off x="2403561" y="1721854"/>
          <a:ext cx="3533278" cy="850306"/>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400" b="0">
              <a:solidFill>
                <a:sysClr val="windowText" lastClr="000000"/>
              </a:solidFill>
              <a:latin typeface="Times New Roman" panose="02020603050405020304" pitchFamily="18" charset="0"/>
              <a:ea typeface="+mn-ea"/>
              <a:cs typeface="Times New Roman" panose="02020603050405020304" pitchFamily="18" charset="0"/>
            </a:rPr>
            <a:t>Білім алушылардың білім беру бағдарламаларын меңгеруін қамтамасыз ететін технологиялық құралдар</a:t>
          </a:r>
        </a:p>
      </dgm:t>
    </dgm:pt>
    <dgm:pt modelId="{AD2A6314-4BF5-4A58-8DB6-A5F093AC7A68}" type="parTrans" cxnId="{1A0F06AE-6560-4F16-B170-B226A3C7E87A}">
      <dgm:prSet/>
      <dgm:spPr>
        <a:xfrm>
          <a:off x="2018887" y="1690778"/>
          <a:ext cx="384673" cy="456229"/>
        </a:xfrm>
        <a:noFill/>
        <a:ln w="12700" cap="flat" cmpd="sng" algn="ctr">
          <a:solidFill>
            <a:srgbClr val="5B9BD5">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gm:spPr>
      <dgm:t>
        <a:bodyPr/>
        <a:lstStyle/>
        <a:p>
          <a:endParaRPr lang="ru-RU" sz="1400" b="0">
            <a:solidFill>
              <a:sysClr val="windowText" lastClr="000000"/>
            </a:solidFill>
            <a:latin typeface="Times New Roman" panose="02020603050405020304" pitchFamily="18" charset="0"/>
            <a:cs typeface="Times New Roman" panose="02020603050405020304" pitchFamily="18" charset="0"/>
          </a:endParaRPr>
        </a:p>
      </dgm:t>
    </dgm:pt>
    <dgm:pt modelId="{9819445D-E403-47D7-93A7-675218AB6C6B}" type="sibTrans" cxnId="{1A0F06AE-6560-4F16-B170-B226A3C7E87A}">
      <dgm:prSet/>
      <dgm:spPr/>
      <dgm:t>
        <a:bodyPr/>
        <a:lstStyle/>
        <a:p>
          <a:endParaRPr lang="ru-RU" sz="1400" b="0">
            <a:solidFill>
              <a:sysClr val="windowText" lastClr="000000"/>
            </a:solidFill>
            <a:latin typeface="Times New Roman" panose="02020603050405020304" pitchFamily="18" charset="0"/>
            <a:cs typeface="Times New Roman" panose="02020603050405020304" pitchFamily="18" charset="0"/>
          </a:endParaRPr>
        </a:p>
      </dgm:t>
    </dgm:pt>
    <dgm:pt modelId="{7299162E-599D-41D7-BFCE-1A3CBC194E4E}">
      <dgm:prSet custT="1"/>
      <dgm:spPr>
        <a:xfrm>
          <a:off x="2403561" y="2822364"/>
          <a:ext cx="3527714" cy="610497"/>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400" b="0">
              <a:solidFill>
                <a:sysClr val="windowText" lastClr="000000"/>
              </a:solidFill>
              <a:latin typeface="Times New Roman" panose="02020603050405020304" pitchFamily="18" charset="0"/>
              <a:ea typeface="+mn-ea"/>
              <a:cs typeface="Times New Roman" panose="02020603050405020304" pitchFamily="18" charset="0"/>
            </a:rPr>
            <a:t>Ақпараттық және телекоммуникациялық технологиялар</a:t>
          </a:r>
        </a:p>
      </dgm:t>
    </dgm:pt>
    <dgm:pt modelId="{D04DC62A-175A-4C7C-84AA-02D4AD00607C}" type="parTrans" cxnId="{F8D045ED-79E0-482F-BCF1-861DCE8EED1B}">
      <dgm:prSet/>
      <dgm:spPr>
        <a:xfrm>
          <a:off x="2018887" y="1690778"/>
          <a:ext cx="384673" cy="1436835"/>
        </a:xfrm>
        <a:noFill/>
        <a:ln w="12700" cap="flat" cmpd="sng" algn="ctr">
          <a:solidFill>
            <a:srgbClr val="5B9BD5">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gm:spPr>
      <dgm:t>
        <a:bodyPr/>
        <a:lstStyle/>
        <a:p>
          <a:endParaRPr lang="ru-RU" sz="1400" b="0">
            <a:solidFill>
              <a:sysClr val="windowText" lastClr="000000"/>
            </a:solidFill>
            <a:latin typeface="Times New Roman" panose="02020603050405020304" pitchFamily="18" charset="0"/>
            <a:cs typeface="Times New Roman" panose="02020603050405020304" pitchFamily="18" charset="0"/>
          </a:endParaRPr>
        </a:p>
      </dgm:t>
    </dgm:pt>
    <dgm:pt modelId="{CA74622A-038A-4FF8-9873-0081B22A605A}" type="sibTrans" cxnId="{F8D045ED-79E0-482F-BCF1-861DCE8EED1B}">
      <dgm:prSet/>
      <dgm:spPr/>
      <dgm:t>
        <a:bodyPr/>
        <a:lstStyle/>
        <a:p>
          <a:endParaRPr lang="ru-RU" sz="1400" b="0">
            <a:solidFill>
              <a:sysClr val="windowText" lastClr="000000"/>
            </a:solidFill>
            <a:latin typeface="Times New Roman" panose="02020603050405020304" pitchFamily="18" charset="0"/>
            <a:cs typeface="Times New Roman" panose="02020603050405020304" pitchFamily="18" charset="0"/>
          </a:endParaRPr>
        </a:p>
      </dgm:t>
    </dgm:pt>
    <dgm:pt modelId="{B28DDFC5-F59F-4ECE-B411-4756EBCFE0F8}" type="pres">
      <dgm:prSet presAssocID="{13BDEAA1-4387-4FFD-9C0E-E64FF738786E}" presName="hierChild1" presStyleCnt="0">
        <dgm:presLayoutVars>
          <dgm:orgChart val="1"/>
          <dgm:chPref val="1"/>
          <dgm:dir/>
          <dgm:animOne val="branch"/>
          <dgm:animLvl val="lvl"/>
          <dgm:resizeHandles/>
        </dgm:presLayoutVars>
      </dgm:prSet>
      <dgm:spPr/>
      <dgm:t>
        <a:bodyPr/>
        <a:lstStyle/>
        <a:p>
          <a:endParaRPr lang="ru-RU"/>
        </a:p>
      </dgm:t>
    </dgm:pt>
    <dgm:pt modelId="{D6C5A46F-7CA7-493F-B6EE-DB23F6D30A9C}" type="pres">
      <dgm:prSet presAssocID="{23F966C9-108C-4EAB-A652-2BD5FAF941D4}" presName="hierRoot1" presStyleCnt="0">
        <dgm:presLayoutVars>
          <dgm:hierBranch val="init"/>
        </dgm:presLayoutVars>
      </dgm:prSet>
      <dgm:spPr/>
    </dgm:pt>
    <dgm:pt modelId="{614E838A-7854-48E2-947A-25F8F29C9D4C}" type="pres">
      <dgm:prSet presAssocID="{23F966C9-108C-4EAB-A652-2BD5FAF941D4}" presName="rootComposite1" presStyleCnt="0"/>
      <dgm:spPr/>
    </dgm:pt>
    <dgm:pt modelId="{15F687AA-DB5F-42DB-A520-8FCA2F6F6576}" type="pres">
      <dgm:prSet presAssocID="{23F966C9-108C-4EAB-A652-2BD5FAF941D4}" presName="rootText1" presStyleLbl="node0" presStyleIdx="0" presStyleCnt="1" custScaleY="130114" custLinFactNeighborX="-37" custLinFactNeighborY="39792">
        <dgm:presLayoutVars>
          <dgm:chPref val="3"/>
        </dgm:presLayoutVars>
      </dgm:prSet>
      <dgm:spPr>
        <a:prstGeom prst="rect">
          <a:avLst/>
        </a:prstGeom>
      </dgm:spPr>
      <dgm:t>
        <a:bodyPr/>
        <a:lstStyle/>
        <a:p>
          <a:endParaRPr lang="ru-RU"/>
        </a:p>
      </dgm:t>
    </dgm:pt>
    <dgm:pt modelId="{20BA6397-82EA-41E4-8672-F78A9C5F28E3}" type="pres">
      <dgm:prSet presAssocID="{23F966C9-108C-4EAB-A652-2BD5FAF941D4}" presName="rootConnector1" presStyleLbl="node1" presStyleIdx="0" presStyleCnt="0"/>
      <dgm:spPr/>
      <dgm:t>
        <a:bodyPr/>
        <a:lstStyle/>
        <a:p>
          <a:endParaRPr lang="ru-RU"/>
        </a:p>
      </dgm:t>
    </dgm:pt>
    <dgm:pt modelId="{93DBAAF6-0631-427B-9327-0A88DE7C109A}" type="pres">
      <dgm:prSet presAssocID="{23F966C9-108C-4EAB-A652-2BD5FAF941D4}" presName="hierChild2" presStyleCnt="0"/>
      <dgm:spPr/>
    </dgm:pt>
    <dgm:pt modelId="{C1385489-A890-44AD-8AC4-09EFFACC1396}" type="pres">
      <dgm:prSet presAssocID="{51C9A01E-9221-4E35-9E6F-82DA2E213F00}" presName="Name64" presStyleLbl="parChTrans1D2" presStyleIdx="0" presStyleCnt="4"/>
      <dgm:spPr>
        <a:custGeom>
          <a:avLst/>
          <a:gdLst/>
          <a:ahLst/>
          <a:cxnLst/>
          <a:rect l="0" t="0" r="0" b="0"/>
          <a:pathLst>
            <a:path>
              <a:moveTo>
                <a:pt x="0" y="1750842"/>
              </a:moveTo>
              <a:lnTo>
                <a:pt x="248380" y="1750842"/>
              </a:lnTo>
              <a:lnTo>
                <a:pt x="248380" y="0"/>
              </a:lnTo>
              <a:lnTo>
                <a:pt x="496760" y="0"/>
              </a:lnTo>
            </a:path>
          </a:pathLst>
        </a:custGeom>
      </dgm:spPr>
      <dgm:t>
        <a:bodyPr/>
        <a:lstStyle/>
        <a:p>
          <a:endParaRPr lang="ru-RU"/>
        </a:p>
      </dgm:t>
    </dgm:pt>
    <dgm:pt modelId="{69352214-1AFB-4E25-8107-75510D53BAA3}" type="pres">
      <dgm:prSet presAssocID="{4EBFB0AC-570D-4543-8344-E144DE5D64B8}" presName="hierRoot2" presStyleCnt="0">
        <dgm:presLayoutVars>
          <dgm:hierBranch val="init"/>
        </dgm:presLayoutVars>
      </dgm:prSet>
      <dgm:spPr/>
    </dgm:pt>
    <dgm:pt modelId="{4F5984A0-492F-469C-BFF8-48ABFBB8B80F}" type="pres">
      <dgm:prSet presAssocID="{4EBFB0AC-570D-4543-8344-E144DE5D64B8}" presName="rootComposite" presStyleCnt="0"/>
      <dgm:spPr/>
    </dgm:pt>
    <dgm:pt modelId="{EA1872D8-3705-4D26-8A80-D94C60768508}" type="pres">
      <dgm:prSet presAssocID="{4EBFB0AC-570D-4543-8344-E144DE5D64B8}" presName="rootText" presStyleLbl="node2" presStyleIdx="0" presStyleCnt="4" custScaleX="192329">
        <dgm:presLayoutVars>
          <dgm:chPref val="3"/>
        </dgm:presLayoutVars>
      </dgm:prSet>
      <dgm:spPr>
        <a:prstGeom prst="rect">
          <a:avLst/>
        </a:prstGeom>
      </dgm:spPr>
      <dgm:t>
        <a:bodyPr/>
        <a:lstStyle/>
        <a:p>
          <a:endParaRPr lang="ru-RU"/>
        </a:p>
      </dgm:t>
    </dgm:pt>
    <dgm:pt modelId="{4BFBD2FF-0850-4557-9ADB-E5CAD671457D}" type="pres">
      <dgm:prSet presAssocID="{4EBFB0AC-570D-4543-8344-E144DE5D64B8}" presName="rootConnector" presStyleLbl="node2" presStyleIdx="0" presStyleCnt="4"/>
      <dgm:spPr/>
      <dgm:t>
        <a:bodyPr/>
        <a:lstStyle/>
        <a:p>
          <a:endParaRPr lang="ru-RU"/>
        </a:p>
      </dgm:t>
    </dgm:pt>
    <dgm:pt modelId="{315A2F8C-918A-472F-A293-4CBACEBCAF97}" type="pres">
      <dgm:prSet presAssocID="{4EBFB0AC-570D-4543-8344-E144DE5D64B8}" presName="hierChild4" presStyleCnt="0"/>
      <dgm:spPr/>
    </dgm:pt>
    <dgm:pt modelId="{6B58C61C-1516-41DF-8021-65BD9CA21409}" type="pres">
      <dgm:prSet presAssocID="{4EBFB0AC-570D-4543-8344-E144DE5D64B8}" presName="hierChild5" presStyleCnt="0"/>
      <dgm:spPr/>
    </dgm:pt>
    <dgm:pt modelId="{F1B5B583-D945-47A2-AE92-6AD84C118393}" type="pres">
      <dgm:prSet presAssocID="{CAB948CB-09E4-49BC-BE60-34D1E933F8F5}" presName="Name64" presStyleLbl="parChTrans1D2" presStyleIdx="1" presStyleCnt="4"/>
      <dgm:spPr>
        <a:custGeom>
          <a:avLst/>
          <a:gdLst/>
          <a:ahLst/>
          <a:cxnLst/>
          <a:rect l="0" t="0" r="0" b="0"/>
          <a:pathLst>
            <a:path>
              <a:moveTo>
                <a:pt x="0" y="682806"/>
              </a:moveTo>
              <a:lnTo>
                <a:pt x="248380" y="682806"/>
              </a:lnTo>
              <a:lnTo>
                <a:pt x="248380" y="0"/>
              </a:lnTo>
              <a:lnTo>
                <a:pt x="496760" y="0"/>
              </a:lnTo>
            </a:path>
          </a:pathLst>
        </a:custGeom>
      </dgm:spPr>
      <dgm:t>
        <a:bodyPr/>
        <a:lstStyle/>
        <a:p>
          <a:endParaRPr lang="ru-RU"/>
        </a:p>
      </dgm:t>
    </dgm:pt>
    <dgm:pt modelId="{96648D20-4A4E-48AF-92D2-F70ABA0A0263}" type="pres">
      <dgm:prSet presAssocID="{FA27ECE5-34A8-42AD-9821-8DC3D274BF5D}" presName="hierRoot2" presStyleCnt="0">
        <dgm:presLayoutVars>
          <dgm:hierBranch val="init"/>
        </dgm:presLayoutVars>
      </dgm:prSet>
      <dgm:spPr/>
    </dgm:pt>
    <dgm:pt modelId="{6B2E5E28-FD86-4715-B9F8-5C49076C8D44}" type="pres">
      <dgm:prSet presAssocID="{FA27ECE5-34A8-42AD-9821-8DC3D274BF5D}" presName="rootComposite" presStyleCnt="0"/>
      <dgm:spPr/>
    </dgm:pt>
    <dgm:pt modelId="{567AF1A8-A47D-40F0-AAC2-FA0E7D8FBED0}" type="pres">
      <dgm:prSet presAssocID="{FA27ECE5-34A8-42AD-9821-8DC3D274BF5D}" presName="rootText" presStyleLbl="node2" presStyleIdx="1" presStyleCnt="4" custScaleX="192099">
        <dgm:presLayoutVars>
          <dgm:chPref val="3"/>
        </dgm:presLayoutVars>
      </dgm:prSet>
      <dgm:spPr>
        <a:prstGeom prst="rect">
          <a:avLst/>
        </a:prstGeom>
      </dgm:spPr>
      <dgm:t>
        <a:bodyPr/>
        <a:lstStyle/>
        <a:p>
          <a:endParaRPr lang="ru-RU"/>
        </a:p>
      </dgm:t>
    </dgm:pt>
    <dgm:pt modelId="{C68F4D37-DA80-42A2-A9F6-5910596BBDCA}" type="pres">
      <dgm:prSet presAssocID="{FA27ECE5-34A8-42AD-9821-8DC3D274BF5D}" presName="rootConnector" presStyleLbl="node2" presStyleIdx="1" presStyleCnt="4"/>
      <dgm:spPr/>
      <dgm:t>
        <a:bodyPr/>
        <a:lstStyle/>
        <a:p>
          <a:endParaRPr lang="ru-RU"/>
        </a:p>
      </dgm:t>
    </dgm:pt>
    <dgm:pt modelId="{9042B4EE-781D-4E95-BB81-99B0FEFAC49F}" type="pres">
      <dgm:prSet presAssocID="{FA27ECE5-34A8-42AD-9821-8DC3D274BF5D}" presName="hierChild4" presStyleCnt="0"/>
      <dgm:spPr/>
    </dgm:pt>
    <dgm:pt modelId="{8F703D0B-4A59-4552-9873-2DFA857D5EF6}" type="pres">
      <dgm:prSet presAssocID="{FA27ECE5-34A8-42AD-9821-8DC3D274BF5D}" presName="hierChild5" presStyleCnt="0"/>
      <dgm:spPr/>
    </dgm:pt>
    <dgm:pt modelId="{1140BFD4-E381-41AD-97D9-B0EF962159E9}" type="pres">
      <dgm:prSet presAssocID="{AD2A6314-4BF5-4A58-8DB6-A5F093AC7A68}" presName="Name64" presStyleLbl="parChTrans1D2" presStyleIdx="2" presStyleCnt="4"/>
      <dgm:spPr>
        <a:custGeom>
          <a:avLst/>
          <a:gdLst/>
          <a:ahLst/>
          <a:cxnLst/>
          <a:rect l="0" t="0" r="0" b="0"/>
          <a:pathLst>
            <a:path>
              <a:moveTo>
                <a:pt x="0" y="0"/>
              </a:moveTo>
              <a:lnTo>
                <a:pt x="248380" y="0"/>
              </a:lnTo>
              <a:lnTo>
                <a:pt x="248380" y="534017"/>
              </a:lnTo>
              <a:lnTo>
                <a:pt x="496760" y="534017"/>
              </a:lnTo>
            </a:path>
          </a:pathLst>
        </a:custGeom>
      </dgm:spPr>
      <dgm:t>
        <a:bodyPr/>
        <a:lstStyle/>
        <a:p>
          <a:endParaRPr lang="ru-RU"/>
        </a:p>
      </dgm:t>
    </dgm:pt>
    <dgm:pt modelId="{DD7F1B50-7C45-4688-8599-71306714828A}" type="pres">
      <dgm:prSet presAssocID="{084449EE-A5AB-4140-94BA-6D4A8AF6E9B1}" presName="hierRoot2" presStyleCnt="0">
        <dgm:presLayoutVars>
          <dgm:hierBranch val="init"/>
        </dgm:presLayoutVars>
      </dgm:prSet>
      <dgm:spPr/>
    </dgm:pt>
    <dgm:pt modelId="{437FF3DE-C090-4DCD-876B-A67D6A60503D}" type="pres">
      <dgm:prSet presAssocID="{084449EE-A5AB-4140-94BA-6D4A8AF6E9B1}" presName="rootComposite" presStyleCnt="0"/>
      <dgm:spPr/>
    </dgm:pt>
    <dgm:pt modelId="{075F4EE0-DB2A-4881-A65F-1318B372DCBA}" type="pres">
      <dgm:prSet presAssocID="{084449EE-A5AB-4140-94BA-6D4A8AF6E9B1}" presName="rootText" presStyleLbl="node2" presStyleIdx="2" presStyleCnt="4" custScaleX="193221" custScaleY="139281">
        <dgm:presLayoutVars>
          <dgm:chPref val="3"/>
        </dgm:presLayoutVars>
      </dgm:prSet>
      <dgm:spPr>
        <a:prstGeom prst="rect">
          <a:avLst/>
        </a:prstGeom>
      </dgm:spPr>
      <dgm:t>
        <a:bodyPr/>
        <a:lstStyle/>
        <a:p>
          <a:endParaRPr lang="ru-RU"/>
        </a:p>
      </dgm:t>
    </dgm:pt>
    <dgm:pt modelId="{2EAC09A9-3287-4464-9314-435398E63953}" type="pres">
      <dgm:prSet presAssocID="{084449EE-A5AB-4140-94BA-6D4A8AF6E9B1}" presName="rootConnector" presStyleLbl="node2" presStyleIdx="2" presStyleCnt="4"/>
      <dgm:spPr/>
      <dgm:t>
        <a:bodyPr/>
        <a:lstStyle/>
        <a:p>
          <a:endParaRPr lang="ru-RU"/>
        </a:p>
      </dgm:t>
    </dgm:pt>
    <dgm:pt modelId="{8A88F408-E1F3-42DE-B643-7948DEFB9CFB}" type="pres">
      <dgm:prSet presAssocID="{084449EE-A5AB-4140-94BA-6D4A8AF6E9B1}" presName="hierChild4" presStyleCnt="0"/>
      <dgm:spPr/>
    </dgm:pt>
    <dgm:pt modelId="{0D400062-2B79-43FA-8D4A-E357610B9ADF}" type="pres">
      <dgm:prSet presAssocID="{084449EE-A5AB-4140-94BA-6D4A8AF6E9B1}" presName="hierChild5" presStyleCnt="0"/>
      <dgm:spPr/>
    </dgm:pt>
    <dgm:pt modelId="{1F905C51-BA9B-4CC2-9E11-6AC57E90CD0D}" type="pres">
      <dgm:prSet presAssocID="{D04DC62A-175A-4C7C-84AA-02D4AD00607C}" presName="Name64" presStyleLbl="parChTrans1D2" presStyleIdx="3" presStyleCnt="4"/>
      <dgm:spPr>
        <a:custGeom>
          <a:avLst/>
          <a:gdLst/>
          <a:ahLst/>
          <a:cxnLst/>
          <a:rect l="0" t="0" r="0" b="0"/>
          <a:pathLst>
            <a:path>
              <a:moveTo>
                <a:pt x="0" y="0"/>
              </a:moveTo>
              <a:lnTo>
                <a:pt x="248380" y="0"/>
              </a:lnTo>
              <a:lnTo>
                <a:pt x="248380" y="1750842"/>
              </a:lnTo>
              <a:lnTo>
                <a:pt x="496760" y="1750842"/>
              </a:lnTo>
            </a:path>
          </a:pathLst>
        </a:custGeom>
      </dgm:spPr>
      <dgm:t>
        <a:bodyPr/>
        <a:lstStyle/>
        <a:p>
          <a:endParaRPr lang="ru-RU"/>
        </a:p>
      </dgm:t>
    </dgm:pt>
    <dgm:pt modelId="{DA4BC63D-F58D-44B2-B671-E10E9F5B24E3}" type="pres">
      <dgm:prSet presAssocID="{7299162E-599D-41D7-BFCE-1A3CBC194E4E}" presName="hierRoot2" presStyleCnt="0">
        <dgm:presLayoutVars>
          <dgm:hierBranch val="init"/>
        </dgm:presLayoutVars>
      </dgm:prSet>
      <dgm:spPr/>
    </dgm:pt>
    <dgm:pt modelId="{986D3203-114F-4926-A26F-81D498F6F0D0}" type="pres">
      <dgm:prSet presAssocID="{7299162E-599D-41D7-BFCE-1A3CBC194E4E}" presName="rootComposite" presStyleCnt="0"/>
      <dgm:spPr/>
    </dgm:pt>
    <dgm:pt modelId="{214C6C76-3910-403B-A786-4A1CFF4A6B74}" type="pres">
      <dgm:prSet presAssocID="{7299162E-599D-41D7-BFCE-1A3CBC194E4E}" presName="rootText" presStyleLbl="node2" presStyleIdx="3" presStyleCnt="4" custScaleX="195002" custLinFactNeighborX="37" custLinFactNeighborY="64364">
        <dgm:presLayoutVars>
          <dgm:chPref val="3"/>
        </dgm:presLayoutVars>
      </dgm:prSet>
      <dgm:spPr>
        <a:prstGeom prst="rect">
          <a:avLst/>
        </a:prstGeom>
      </dgm:spPr>
      <dgm:t>
        <a:bodyPr/>
        <a:lstStyle/>
        <a:p>
          <a:endParaRPr lang="ru-RU"/>
        </a:p>
      </dgm:t>
    </dgm:pt>
    <dgm:pt modelId="{7A7100A9-F9FC-4C7A-AC52-A5728B9022CF}" type="pres">
      <dgm:prSet presAssocID="{7299162E-599D-41D7-BFCE-1A3CBC194E4E}" presName="rootConnector" presStyleLbl="node2" presStyleIdx="3" presStyleCnt="4"/>
      <dgm:spPr/>
      <dgm:t>
        <a:bodyPr/>
        <a:lstStyle/>
        <a:p>
          <a:endParaRPr lang="ru-RU"/>
        </a:p>
      </dgm:t>
    </dgm:pt>
    <dgm:pt modelId="{6EFD8C32-CE24-4A27-BFA1-F34F6177146E}" type="pres">
      <dgm:prSet presAssocID="{7299162E-599D-41D7-BFCE-1A3CBC194E4E}" presName="hierChild4" presStyleCnt="0"/>
      <dgm:spPr/>
    </dgm:pt>
    <dgm:pt modelId="{71FC9D07-1046-494F-B23F-1DB62B79FBA4}" type="pres">
      <dgm:prSet presAssocID="{7299162E-599D-41D7-BFCE-1A3CBC194E4E}" presName="hierChild5" presStyleCnt="0"/>
      <dgm:spPr/>
    </dgm:pt>
    <dgm:pt modelId="{0CF8345E-9504-49E7-A258-AE3B1C33ABE2}" type="pres">
      <dgm:prSet presAssocID="{23F966C9-108C-4EAB-A652-2BD5FAF941D4}" presName="hierChild3" presStyleCnt="0"/>
      <dgm:spPr/>
    </dgm:pt>
  </dgm:ptLst>
  <dgm:cxnLst>
    <dgm:cxn modelId="{374AA9B8-A79A-4FD7-B2EB-2EE5386BFF6B}" type="presOf" srcId="{084449EE-A5AB-4140-94BA-6D4A8AF6E9B1}" destId="{2EAC09A9-3287-4464-9314-435398E63953}" srcOrd="1" destOrd="0" presId="urn:microsoft.com/office/officeart/2009/3/layout/HorizontalOrganizationChart"/>
    <dgm:cxn modelId="{537DA9C1-5A58-4BA0-BE30-77F50111335B}" srcId="{23F966C9-108C-4EAB-A652-2BD5FAF941D4}" destId="{FA27ECE5-34A8-42AD-9821-8DC3D274BF5D}" srcOrd="1" destOrd="0" parTransId="{CAB948CB-09E4-49BC-BE60-34D1E933F8F5}" sibTransId="{4112CCAF-916F-42F6-83AC-ED852ED38991}"/>
    <dgm:cxn modelId="{76DCD6CB-4964-405B-B938-D9F29A020E1D}" type="presOf" srcId="{4EBFB0AC-570D-4543-8344-E144DE5D64B8}" destId="{4BFBD2FF-0850-4557-9ADB-E5CAD671457D}" srcOrd="1" destOrd="0" presId="urn:microsoft.com/office/officeart/2009/3/layout/HorizontalOrganizationChart"/>
    <dgm:cxn modelId="{5706C68A-C70C-4E41-9E24-0564B2889D66}" type="presOf" srcId="{CAB948CB-09E4-49BC-BE60-34D1E933F8F5}" destId="{F1B5B583-D945-47A2-AE92-6AD84C118393}" srcOrd="0" destOrd="0" presId="urn:microsoft.com/office/officeart/2009/3/layout/HorizontalOrganizationChart"/>
    <dgm:cxn modelId="{D3575AC0-E859-48EE-8206-4BC0023D8EFB}" srcId="{13BDEAA1-4387-4FFD-9C0E-E64FF738786E}" destId="{23F966C9-108C-4EAB-A652-2BD5FAF941D4}" srcOrd="0" destOrd="0" parTransId="{582270F9-C805-4D78-AA02-482AC77472F8}" sibTransId="{8FC8F869-C7BE-4493-BE37-DBBB60A8E8C5}"/>
    <dgm:cxn modelId="{FB1F7BAF-C123-496E-AE2D-38AF740C3BF6}" type="presOf" srcId="{7299162E-599D-41D7-BFCE-1A3CBC194E4E}" destId="{7A7100A9-F9FC-4C7A-AC52-A5728B9022CF}" srcOrd="1" destOrd="0" presId="urn:microsoft.com/office/officeart/2009/3/layout/HorizontalOrganizationChart"/>
    <dgm:cxn modelId="{67E72C38-C444-4929-A11C-2484399461C9}" type="presOf" srcId="{D04DC62A-175A-4C7C-84AA-02D4AD00607C}" destId="{1F905C51-BA9B-4CC2-9E11-6AC57E90CD0D}" srcOrd="0" destOrd="0" presId="urn:microsoft.com/office/officeart/2009/3/layout/HorizontalOrganizationChart"/>
    <dgm:cxn modelId="{12D7986E-1745-47E3-A64C-32C57D379ADB}" type="presOf" srcId="{FA27ECE5-34A8-42AD-9821-8DC3D274BF5D}" destId="{567AF1A8-A47D-40F0-AAC2-FA0E7D8FBED0}" srcOrd="0" destOrd="0" presId="urn:microsoft.com/office/officeart/2009/3/layout/HorizontalOrganizationChart"/>
    <dgm:cxn modelId="{544E8426-A515-4F04-9DF1-6850CBC34B65}" type="presOf" srcId="{FA27ECE5-34A8-42AD-9821-8DC3D274BF5D}" destId="{C68F4D37-DA80-42A2-A9F6-5910596BBDCA}" srcOrd="1" destOrd="0" presId="urn:microsoft.com/office/officeart/2009/3/layout/HorizontalOrganizationChart"/>
    <dgm:cxn modelId="{06D5E1A6-8DB4-43B1-874D-0AF55E4AADB3}" type="presOf" srcId="{7299162E-599D-41D7-BFCE-1A3CBC194E4E}" destId="{214C6C76-3910-403B-A786-4A1CFF4A6B74}" srcOrd="0" destOrd="0" presId="urn:microsoft.com/office/officeart/2009/3/layout/HorizontalOrganizationChart"/>
    <dgm:cxn modelId="{88543BDE-184A-4399-98B5-6B0F9B6561C3}" type="presOf" srcId="{084449EE-A5AB-4140-94BA-6D4A8AF6E9B1}" destId="{075F4EE0-DB2A-4881-A65F-1318B372DCBA}" srcOrd="0" destOrd="0" presId="urn:microsoft.com/office/officeart/2009/3/layout/HorizontalOrganizationChart"/>
    <dgm:cxn modelId="{05AA66F6-FA4C-40A9-B163-22794FEE95C1}" type="presOf" srcId="{AD2A6314-4BF5-4A58-8DB6-A5F093AC7A68}" destId="{1140BFD4-E381-41AD-97D9-B0EF962159E9}" srcOrd="0" destOrd="0" presId="urn:microsoft.com/office/officeart/2009/3/layout/HorizontalOrganizationChart"/>
    <dgm:cxn modelId="{F8D045ED-79E0-482F-BCF1-861DCE8EED1B}" srcId="{23F966C9-108C-4EAB-A652-2BD5FAF941D4}" destId="{7299162E-599D-41D7-BFCE-1A3CBC194E4E}" srcOrd="3" destOrd="0" parTransId="{D04DC62A-175A-4C7C-84AA-02D4AD00607C}" sibTransId="{CA74622A-038A-4FF8-9873-0081B22A605A}"/>
    <dgm:cxn modelId="{D6E1CD05-1519-49D5-9C73-4221FF5B30B1}" type="presOf" srcId="{13BDEAA1-4387-4FFD-9C0E-E64FF738786E}" destId="{B28DDFC5-F59F-4ECE-B411-4756EBCFE0F8}" srcOrd="0" destOrd="0" presId="urn:microsoft.com/office/officeart/2009/3/layout/HorizontalOrganizationChart"/>
    <dgm:cxn modelId="{94F4F58C-DDDB-4F34-B558-81B1D371054A}" type="presOf" srcId="{4EBFB0AC-570D-4543-8344-E144DE5D64B8}" destId="{EA1872D8-3705-4D26-8A80-D94C60768508}" srcOrd="0" destOrd="0" presId="urn:microsoft.com/office/officeart/2009/3/layout/HorizontalOrganizationChart"/>
    <dgm:cxn modelId="{8F1CE4B0-6AF6-468C-8E21-8F6C25029E9C}" type="presOf" srcId="{51C9A01E-9221-4E35-9E6F-82DA2E213F00}" destId="{C1385489-A890-44AD-8AC4-09EFFACC1396}" srcOrd="0" destOrd="0" presId="urn:microsoft.com/office/officeart/2009/3/layout/HorizontalOrganizationChart"/>
    <dgm:cxn modelId="{A9546D8F-4102-43FA-9E2B-46AB5AEDCE7B}" type="presOf" srcId="{23F966C9-108C-4EAB-A652-2BD5FAF941D4}" destId="{15F687AA-DB5F-42DB-A520-8FCA2F6F6576}" srcOrd="0" destOrd="0" presId="urn:microsoft.com/office/officeart/2009/3/layout/HorizontalOrganizationChart"/>
    <dgm:cxn modelId="{D55A2A27-7CDB-45D1-981F-AD08C3943C31}" srcId="{23F966C9-108C-4EAB-A652-2BD5FAF941D4}" destId="{4EBFB0AC-570D-4543-8344-E144DE5D64B8}" srcOrd="0" destOrd="0" parTransId="{51C9A01E-9221-4E35-9E6F-82DA2E213F00}" sibTransId="{D00D36FD-CDA3-491A-9234-D5E52E29314D}"/>
    <dgm:cxn modelId="{D3B53197-4FC6-4732-9EF2-F7A291D6C58B}" type="presOf" srcId="{23F966C9-108C-4EAB-A652-2BD5FAF941D4}" destId="{20BA6397-82EA-41E4-8672-F78A9C5F28E3}" srcOrd="1" destOrd="0" presId="urn:microsoft.com/office/officeart/2009/3/layout/HorizontalOrganizationChart"/>
    <dgm:cxn modelId="{1A0F06AE-6560-4F16-B170-B226A3C7E87A}" srcId="{23F966C9-108C-4EAB-A652-2BD5FAF941D4}" destId="{084449EE-A5AB-4140-94BA-6D4A8AF6E9B1}" srcOrd="2" destOrd="0" parTransId="{AD2A6314-4BF5-4A58-8DB6-A5F093AC7A68}" sibTransId="{9819445D-E403-47D7-93A7-675218AB6C6B}"/>
    <dgm:cxn modelId="{0A843C27-9D50-46B6-A902-C780F3F83A69}" type="presParOf" srcId="{B28DDFC5-F59F-4ECE-B411-4756EBCFE0F8}" destId="{D6C5A46F-7CA7-493F-B6EE-DB23F6D30A9C}" srcOrd="0" destOrd="0" presId="urn:microsoft.com/office/officeart/2009/3/layout/HorizontalOrganizationChart"/>
    <dgm:cxn modelId="{C7D49FD0-4CC5-43D5-B21D-CFF340230579}" type="presParOf" srcId="{D6C5A46F-7CA7-493F-B6EE-DB23F6D30A9C}" destId="{614E838A-7854-48E2-947A-25F8F29C9D4C}" srcOrd="0" destOrd="0" presId="urn:microsoft.com/office/officeart/2009/3/layout/HorizontalOrganizationChart"/>
    <dgm:cxn modelId="{DB8CBF19-D3FA-4938-B478-C905E9342B30}" type="presParOf" srcId="{614E838A-7854-48E2-947A-25F8F29C9D4C}" destId="{15F687AA-DB5F-42DB-A520-8FCA2F6F6576}" srcOrd="0" destOrd="0" presId="urn:microsoft.com/office/officeart/2009/3/layout/HorizontalOrganizationChart"/>
    <dgm:cxn modelId="{D71FB6A0-552A-4FC7-B5EA-110F7D846125}" type="presParOf" srcId="{614E838A-7854-48E2-947A-25F8F29C9D4C}" destId="{20BA6397-82EA-41E4-8672-F78A9C5F28E3}" srcOrd="1" destOrd="0" presId="urn:microsoft.com/office/officeart/2009/3/layout/HorizontalOrganizationChart"/>
    <dgm:cxn modelId="{1A80874B-3F81-4758-9D19-1C862CF4A2EA}" type="presParOf" srcId="{D6C5A46F-7CA7-493F-B6EE-DB23F6D30A9C}" destId="{93DBAAF6-0631-427B-9327-0A88DE7C109A}" srcOrd="1" destOrd="0" presId="urn:microsoft.com/office/officeart/2009/3/layout/HorizontalOrganizationChart"/>
    <dgm:cxn modelId="{8CC2549C-4FE6-4405-B70E-E09EA81DBCF5}" type="presParOf" srcId="{93DBAAF6-0631-427B-9327-0A88DE7C109A}" destId="{C1385489-A890-44AD-8AC4-09EFFACC1396}" srcOrd="0" destOrd="0" presId="urn:microsoft.com/office/officeart/2009/3/layout/HorizontalOrganizationChart"/>
    <dgm:cxn modelId="{AF843FC6-7070-4DF9-98B1-B7763E949B4C}" type="presParOf" srcId="{93DBAAF6-0631-427B-9327-0A88DE7C109A}" destId="{69352214-1AFB-4E25-8107-75510D53BAA3}" srcOrd="1" destOrd="0" presId="urn:microsoft.com/office/officeart/2009/3/layout/HorizontalOrganizationChart"/>
    <dgm:cxn modelId="{48FDDD7B-6375-45A9-9105-EB311C5DDAED}" type="presParOf" srcId="{69352214-1AFB-4E25-8107-75510D53BAA3}" destId="{4F5984A0-492F-469C-BFF8-48ABFBB8B80F}" srcOrd="0" destOrd="0" presId="urn:microsoft.com/office/officeart/2009/3/layout/HorizontalOrganizationChart"/>
    <dgm:cxn modelId="{94388749-2011-4102-A946-F8A1DD9942E4}" type="presParOf" srcId="{4F5984A0-492F-469C-BFF8-48ABFBB8B80F}" destId="{EA1872D8-3705-4D26-8A80-D94C60768508}" srcOrd="0" destOrd="0" presId="urn:microsoft.com/office/officeart/2009/3/layout/HorizontalOrganizationChart"/>
    <dgm:cxn modelId="{064F6254-A55B-4F9B-8C67-8064AA538C22}" type="presParOf" srcId="{4F5984A0-492F-469C-BFF8-48ABFBB8B80F}" destId="{4BFBD2FF-0850-4557-9ADB-E5CAD671457D}" srcOrd="1" destOrd="0" presId="urn:microsoft.com/office/officeart/2009/3/layout/HorizontalOrganizationChart"/>
    <dgm:cxn modelId="{58371BC6-57F4-4CD9-9B68-78B27E3EC331}" type="presParOf" srcId="{69352214-1AFB-4E25-8107-75510D53BAA3}" destId="{315A2F8C-918A-472F-A293-4CBACEBCAF97}" srcOrd="1" destOrd="0" presId="urn:microsoft.com/office/officeart/2009/3/layout/HorizontalOrganizationChart"/>
    <dgm:cxn modelId="{2CFC5356-A34E-491A-87D6-E165ECDA7AF2}" type="presParOf" srcId="{69352214-1AFB-4E25-8107-75510D53BAA3}" destId="{6B58C61C-1516-41DF-8021-65BD9CA21409}" srcOrd="2" destOrd="0" presId="urn:microsoft.com/office/officeart/2009/3/layout/HorizontalOrganizationChart"/>
    <dgm:cxn modelId="{0C3F478B-B349-42E7-B3EA-A6D022189615}" type="presParOf" srcId="{93DBAAF6-0631-427B-9327-0A88DE7C109A}" destId="{F1B5B583-D945-47A2-AE92-6AD84C118393}" srcOrd="2" destOrd="0" presId="urn:microsoft.com/office/officeart/2009/3/layout/HorizontalOrganizationChart"/>
    <dgm:cxn modelId="{C6949BE9-5E22-4D83-844D-CB42C5C7677E}" type="presParOf" srcId="{93DBAAF6-0631-427B-9327-0A88DE7C109A}" destId="{96648D20-4A4E-48AF-92D2-F70ABA0A0263}" srcOrd="3" destOrd="0" presId="urn:microsoft.com/office/officeart/2009/3/layout/HorizontalOrganizationChart"/>
    <dgm:cxn modelId="{DB37D5A1-E31B-4865-B04B-15CAF5EABCBB}" type="presParOf" srcId="{96648D20-4A4E-48AF-92D2-F70ABA0A0263}" destId="{6B2E5E28-FD86-4715-B9F8-5C49076C8D44}" srcOrd="0" destOrd="0" presId="urn:microsoft.com/office/officeart/2009/3/layout/HorizontalOrganizationChart"/>
    <dgm:cxn modelId="{BF1190C5-B906-42DC-BBD4-17BD645B9619}" type="presParOf" srcId="{6B2E5E28-FD86-4715-B9F8-5C49076C8D44}" destId="{567AF1A8-A47D-40F0-AAC2-FA0E7D8FBED0}" srcOrd="0" destOrd="0" presId="urn:microsoft.com/office/officeart/2009/3/layout/HorizontalOrganizationChart"/>
    <dgm:cxn modelId="{53036FDC-8095-4A96-8AC1-15C1EC2B0EC2}" type="presParOf" srcId="{6B2E5E28-FD86-4715-B9F8-5C49076C8D44}" destId="{C68F4D37-DA80-42A2-A9F6-5910596BBDCA}" srcOrd="1" destOrd="0" presId="urn:microsoft.com/office/officeart/2009/3/layout/HorizontalOrganizationChart"/>
    <dgm:cxn modelId="{489E313D-68AD-432B-AE71-0CB9D5A67783}" type="presParOf" srcId="{96648D20-4A4E-48AF-92D2-F70ABA0A0263}" destId="{9042B4EE-781D-4E95-BB81-99B0FEFAC49F}" srcOrd="1" destOrd="0" presId="urn:microsoft.com/office/officeart/2009/3/layout/HorizontalOrganizationChart"/>
    <dgm:cxn modelId="{7854DAED-7549-4098-AD2E-8016104E37F2}" type="presParOf" srcId="{96648D20-4A4E-48AF-92D2-F70ABA0A0263}" destId="{8F703D0B-4A59-4552-9873-2DFA857D5EF6}" srcOrd="2" destOrd="0" presId="urn:microsoft.com/office/officeart/2009/3/layout/HorizontalOrganizationChart"/>
    <dgm:cxn modelId="{1B50382A-3DCF-41A4-B697-03FAD474E1A2}" type="presParOf" srcId="{93DBAAF6-0631-427B-9327-0A88DE7C109A}" destId="{1140BFD4-E381-41AD-97D9-B0EF962159E9}" srcOrd="4" destOrd="0" presId="urn:microsoft.com/office/officeart/2009/3/layout/HorizontalOrganizationChart"/>
    <dgm:cxn modelId="{43E97952-3E9C-41ED-892F-FE6949557B2A}" type="presParOf" srcId="{93DBAAF6-0631-427B-9327-0A88DE7C109A}" destId="{DD7F1B50-7C45-4688-8599-71306714828A}" srcOrd="5" destOrd="0" presId="urn:microsoft.com/office/officeart/2009/3/layout/HorizontalOrganizationChart"/>
    <dgm:cxn modelId="{F15849E8-6779-42F0-851C-673ED05E1BBA}" type="presParOf" srcId="{DD7F1B50-7C45-4688-8599-71306714828A}" destId="{437FF3DE-C090-4DCD-876B-A67D6A60503D}" srcOrd="0" destOrd="0" presId="urn:microsoft.com/office/officeart/2009/3/layout/HorizontalOrganizationChart"/>
    <dgm:cxn modelId="{0A283C7D-D152-4B59-850D-B82D096AFB78}" type="presParOf" srcId="{437FF3DE-C090-4DCD-876B-A67D6A60503D}" destId="{075F4EE0-DB2A-4881-A65F-1318B372DCBA}" srcOrd="0" destOrd="0" presId="urn:microsoft.com/office/officeart/2009/3/layout/HorizontalOrganizationChart"/>
    <dgm:cxn modelId="{2FA3E052-CB02-42AB-9B70-DD97F8069F2C}" type="presParOf" srcId="{437FF3DE-C090-4DCD-876B-A67D6A60503D}" destId="{2EAC09A9-3287-4464-9314-435398E63953}" srcOrd="1" destOrd="0" presId="urn:microsoft.com/office/officeart/2009/3/layout/HorizontalOrganizationChart"/>
    <dgm:cxn modelId="{F1B7CDF1-E894-4067-A736-2EDCE5C4D344}" type="presParOf" srcId="{DD7F1B50-7C45-4688-8599-71306714828A}" destId="{8A88F408-E1F3-42DE-B643-7948DEFB9CFB}" srcOrd="1" destOrd="0" presId="urn:microsoft.com/office/officeart/2009/3/layout/HorizontalOrganizationChart"/>
    <dgm:cxn modelId="{A591E947-91E0-4458-9B61-2158AEA7CC5B}" type="presParOf" srcId="{DD7F1B50-7C45-4688-8599-71306714828A}" destId="{0D400062-2B79-43FA-8D4A-E357610B9ADF}" srcOrd="2" destOrd="0" presId="urn:microsoft.com/office/officeart/2009/3/layout/HorizontalOrganizationChart"/>
    <dgm:cxn modelId="{FE3BE7BF-0F12-459D-A2B1-B72901274304}" type="presParOf" srcId="{93DBAAF6-0631-427B-9327-0A88DE7C109A}" destId="{1F905C51-BA9B-4CC2-9E11-6AC57E90CD0D}" srcOrd="6" destOrd="0" presId="urn:microsoft.com/office/officeart/2009/3/layout/HorizontalOrganizationChart"/>
    <dgm:cxn modelId="{FB0AAF34-A99F-4463-B8A9-8CCA9F83407C}" type="presParOf" srcId="{93DBAAF6-0631-427B-9327-0A88DE7C109A}" destId="{DA4BC63D-F58D-44B2-B671-E10E9F5B24E3}" srcOrd="7" destOrd="0" presId="urn:microsoft.com/office/officeart/2009/3/layout/HorizontalOrganizationChart"/>
    <dgm:cxn modelId="{57F9052D-0A17-4002-848F-170BA08160F2}" type="presParOf" srcId="{DA4BC63D-F58D-44B2-B671-E10E9F5B24E3}" destId="{986D3203-114F-4926-A26F-81D498F6F0D0}" srcOrd="0" destOrd="0" presId="urn:microsoft.com/office/officeart/2009/3/layout/HorizontalOrganizationChart"/>
    <dgm:cxn modelId="{12ED045C-BC95-4F64-A52C-B84566C81D2C}" type="presParOf" srcId="{986D3203-114F-4926-A26F-81D498F6F0D0}" destId="{214C6C76-3910-403B-A786-4A1CFF4A6B74}" srcOrd="0" destOrd="0" presId="urn:microsoft.com/office/officeart/2009/3/layout/HorizontalOrganizationChart"/>
    <dgm:cxn modelId="{C7720D0D-FE8A-4EFC-8EAD-776E5958807F}" type="presParOf" srcId="{986D3203-114F-4926-A26F-81D498F6F0D0}" destId="{7A7100A9-F9FC-4C7A-AC52-A5728B9022CF}" srcOrd="1" destOrd="0" presId="urn:microsoft.com/office/officeart/2009/3/layout/HorizontalOrganizationChart"/>
    <dgm:cxn modelId="{D0A3690B-E0E0-41A4-BB7F-943193B956D0}" type="presParOf" srcId="{DA4BC63D-F58D-44B2-B671-E10E9F5B24E3}" destId="{6EFD8C32-CE24-4A27-BFA1-F34F6177146E}" srcOrd="1" destOrd="0" presId="urn:microsoft.com/office/officeart/2009/3/layout/HorizontalOrganizationChart"/>
    <dgm:cxn modelId="{C3A3507E-E52D-4EDD-A414-410B8C0D76BF}" type="presParOf" srcId="{DA4BC63D-F58D-44B2-B671-E10E9F5B24E3}" destId="{71FC9D07-1046-494F-B23F-1DB62B79FBA4}" srcOrd="2" destOrd="0" presId="urn:microsoft.com/office/officeart/2009/3/layout/HorizontalOrganizationChart"/>
    <dgm:cxn modelId="{D6658918-64E6-4F98-95BF-183AB216993C}" type="presParOf" srcId="{D6C5A46F-7CA7-493F-B6EE-DB23F6D30A9C}" destId="{0CF8345E-9504-49E7-A258-AE3B1C33ABE2}" srcOrd="2" destOrd="0" presId="urn:microsoft.com/office/officeart/2009/3/layout/HorizontalOrganizationChart"/>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9730E25-1282-4E4C-8EE2-627E173BBDA6}"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ru-RU"/>
        </a:p>
      </dgm:t>
    </dgm:pt>
    <dgm:pt modelId="{891F58ED-34A1-4DF5-BE48-DEA3759DA0F2}">
      <dgm:prSet phldrT="[Текст]" custT="1"/>
      <dgm:spPr>
        <a:xfrm>
          <a:off x="2229818" y="282698"/>
          <a:ext cx="1803536" cy="598709"/>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1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Цифрлық білімдік орта</a:t>
          </a:r>
        </a:p>
      </dgm:t>
    </dgm:pt>
    <dgm:pt modelId="{FBFCB716-AE52-4E7C-BFAE-3843749D9977}" type="parTrans" cxnId="{3A97C746-B8C7-45E6-BF20-E7DC245A359E}">
      <dgm:prSet/>
      <dgm:spPr/>
      <dgm:t>
        <a:bodyPr/>
        <a:lstStyle/>
        <a:p>
          <a:endParaRPr lang="ru-RU" sz="1100">
            <a:latin typeface="Times New Roman" panose="02020603050405020304" pitchFamily="18" charset="0"/>
            <a:cs typeface="Times New Roman" panose="02020603050405020304" pitchFamily="18" charset="0"/>
          </a:endParaRPr>
        </a:p>
      </dgm:t>
    </dgm:pt>
    <dgm:pt modelId="{DE4DD802-3289-4D0F-B7B2-84FA4B0AE2B6}" type="sibTrans" cxnId="{3A97C746-B8C7-45E6-BF20-E7DC245A359E}">
      <dgm:prSet/>
      <dgm:spPr/>
      <dgm:t>
        <a:bodyPr/>
        <a:lstStyle/>
        <a:p>
          <a:endParaRPr lang="ru-RU" sz="1100">
            <a:latin typeface="Times New Roman" panose="02020603050405020304" pitchFamily="18" charset="0"/>
            <a:cs typeface="Times New Roman" panose="02020603050405020304" pitchFamily="18" charset="0"/>
          </a:endParaRPr>
        </a:p>
      </dgm:t>
    </dgm:pt>
    <dgm:pt modelId="{8F60A972-9894-4645-AAE6-F63334AE3711}">
      <dgm:prSet phldrT="[Текст]" custT="1"/>
      <dgm:spPr>
        <a:xfrm>
          <a:off x="2273163" y="1134793"/>
          <a:ext cx="1404130" cy="76618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Цифрлық білімдік ортаның платформасы </a:t>
          </a:r>
        </a:p>
      </dgm:t>
    </dgm:pt>
    <dgm:pt modelId="{DC4348A3-EC73-4A64-8FE2-2E229D834B22}" type="parTrans" cxnId="{7685BEE4-1801-4A98-8DC5-B4E5A5DB5299}">
      <dgm:prSet/>
      <dgm:spPr>
        <a:xfrm>
          <a:off x="2906793" y="816393"/>
          <a:ext cx="156358" cy="253385"/>
        </a:xfrm>
        <a:noFill/>
        <a:ln w="12700" cap="flat" cmpd="sng" algn="ctr">
          <a:solidFill>
            <a:srgbClr val="5B9BD5">
              <a:shade val="60000"/>
              <a:hueOff val="0"/>
              <a:satOff val="0"/>
              <a:lumOff val="0"/>
              <a:alphaOff val="0"/>
            </a:srgbClr>
          </a:solidFill>
          <a:prstDash val="solid"/>
          <a:miter lim="800000"/>
        </a:ln>
        <a:effectLst/>
      </dgm:spPr>
      <dgm:t>
        <a:bodyPr/>
        <a:lstStyle/>
        <a:p>
          <a:endParaRPr lang="ru-RU" sz="1100">
            <a:latin typeface="Times New Roman" panose="02020603050405020304" pitchFamily="18" charset="0"/>
            <a:cs typeface="Times New Roman" panose="02020603050405020304" pitchFamily="18" charset="0"/>
          </a:endParaRPr>
        </a:p>
      </dgm:t>
    </dgm:pt>
    <dgm:pt modelId="{4F0DF6DB-C2B9-4B91-951A-327C9BCC52A1}" type="sibTrans" cxnId="{7685BEE4-1801-4A98-8DC5-B4E5A5DB5299}">
      <dgm:prSet/>
      <dgm:spPr/>
      <dgm:t>
        <a:bodyPr/>
        <a:lstStyle/>
        <a:p>
          <a:endParaRPr lang="ru-RU" sz="1100">
            <a:latin typeface="Times New Roman" panose="02020603050405020304" pitchFamily="18" charset="0"/>
            <a:cs typeface="Times New Roman" panose="02020603050405020304" pitchFamily="18" charset="0"/>
          </a:endParaRPr>
        </a:p>
      </dgm:t>
    </dgm:pt>
    <dgm:pt modelId="{D92F2A5E-D92F-4187-B29F-4FEAF1F5A165}">
      <dgm:prSet phldrT="[Текст]" custT="1"/>
      <dgm:spPr>
        <a:xfrm>
          <a:off x="1685646" y="2176870"/>
          <a:ext cx="1894421" cy="1123339"/>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Цифрлық білімдік орта платформасының ақпараттық жүйелері мен ресурстары</a:t>
          </a:r>
        </a:p>
      </dgm:t>
    </dgm:pt>
    <dgm:pt modelId="{C7858B27-B0D4-4FC4-A41E-CFE214D0F83F}" type="parTrans" cxnId="{E73A63EC-4E6D-4639-9DBC-7C78B80AA421}">
      <dgm:prSet/>
      <dgm:spPr>
        <a:xfrm>
          <a:off x="2564421" y="1835962"/>
          <a:ext cx="342371" cy="275894"/>
        </a:xfrm>
        <a:noFill/>
        <a:ln w="12700" cap="flat" cmpd="sng" algn="ctr">
          <a:solidFill>
            <a:srgbClr val="5B9BD5">
              <a:shade val="80000"/>
              <a:hueOff val="0"/>
              <a:satOff val="0"/>
              <a:lumOff val="0"/>
              <a:alphaOff val="0"/>
            </a:srgbClr>
          </a:solidFill>
          <a:prstDash val="solid"/>
          <a:miter lim="800000"/>
        </a:ln>
        <a:effectLst/>
      </dgm:spPr>
      <dgm:t>
        <a:bodyPr/>
        <a:lstStyle/>
        <a:p>
          <a:endParaRPr lang="ru-RU" sz="1100">
            <a:latin typeface="Times New Roman" panose="02020603050405020304" pitchFamily="18" charset="0"/>
            <a:cs typeface="Times New Roman" panose="02020603050405020304" pitchFamily="18" charset="0"/>
          </a:endParaRPr>
        </a:p>
      </dgm:t>
    </dgm:pt>
    <dgm:pt modelId="{3E8E3295-A13C-4B22-8D7F-1DC8D22A49BB}" type="sibTrans" cxnId="{E73A63EC-4E6D-4639-9DBC-7C78B80AA421}">
      <dgm:prSet/>
      <dgm:spPr/>
      <dgm:t>
        <a:bodyPr/>
        <a:lstStyle/>
        <a:p>
          <a:endParaRPr lang="ru-RU" sz="1100">
            <a:latin typeface="Times New Roman" panose="02020603050405020304" pitchFamily="18" charset="0"/>
            <a:cs typeface="Times New Roman" panose="02020603050405020304" pitchFamily="18" charset="0"/>
          </a:endParaRPr>
        </a:p>
      </dgm:t>
    </dgm:pt>
    <dgm:pt modelId="{06F08D40-DCA9-4FA9-9862-CFD07A893AFB}">
      <dgm:prSet phldrT="[Текст]" custT="1"/>
      <dgm:spPr>
        <a:xfrm>
          <a:off x="3809172" y="1119626"/>
          <a:ext cx="2149282" cy="907083"/>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Білім беру саласында қолданылатын ақпараттық жүйелер мен ресурстар</a:t>
          </a:r>
        </a:p>
      </dgm:t>
    </dgm:pt>
    <dgm:pt modelId="{EC28D6C4-82A4-4D6C-86A1-9B18AEB0D8F0}" type="parTrans" cxnId="{169C7AE6-0119-4407-8E6A-14A710B222FA}">
      <dgm:prSet/>
      <dgm:spPr>
        <a:xfrm>
          <a:off x="3063151" y="816393"/>
          <a:ext cx="1752227" cy="238218"/>
        </a:xfrm>
        <a:noFill/>
        <a:ln w="12700" cap="flat" cmpd="sng" algn="ctr">
          <a:solidFill>
            <a:srgbClr val="5B9BD5">
              <a:shade val="60000"/>
              <a:hueOff val="0"/>
              <a:satOff val="0"/>
              <a:lumOff val="0"/>
              <a:alphaOff val="0"/>
            </a:srgbClr>
          </a:solidFill>
          <a:prstDash val="solid"/>
          <a:miter lim="800000"/>
        </a:ln>
        <a:effectLst/>
      </dgm:spPr>
      <dgm:t>
        <a:bodyPr/>
        <a:lstStyle/>
        <a:p>
          <a:endParaRPr lang="ru-RU" sz="1100">
            <a:latin typeface="Times New Roman" panose="02020603050405020304" pitchFamily="18" charset="0"/>
            <a:cs typeface="Times New Roman" panose="02020603050405020304" pitchFamily="18" charset="0"/>
          </a:endParaRPr>
        </a:p>
      </dgm:t>
    </dgm:pt>
    <dgm:pt modelId="{ED7EB092-585E-49DC-A58A-65403D8F0D37}" type="sibTrans" cxnId="{169C7AE6-0119-4407-8E6A-14A710B222FA}">
      <dgm:prSet/>
      <dgm:spPr/>
      <dgm:t>
        <a:bodyPr/>
        <a:lstStyle/>
        <a:p>
          <a:endParaRPr lang="ru-RU" sz="1100">
            <a:latin typeface="Times New Roman" panose="02020603050405020304" pitchFamily="18" charset="0"/>
            <a:cs typeface="Times New Roman" panose="02020603050405020304" pitchFamily="18" charset="0"/>
          </a:endParaRPr>
        </a:p>
      </dgm:t>
    </dgm:pt>
    <dgm:pt modelId="{D789094D-9761-4898-BAD0-2E694A93085D}">
      <dgm:prSet phldrT="[Текст]" custT="1"/>
      <dgm:spPr>
        <a:xfrm>
          <a:off x="3846947" y="2242349"/>
          <a:ext cx="2119237" cy="108369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Цифрлық білімдік орта платформасының ақпараттық жүйелерінің жұмысын қамтамасыз етуге арналған ресурстар</a:t>
          </a:r>
        </a:p>
      </dgm:t>
    </dgm:pt>
    <dgm:pt modelId="{8FD01806-3537-45BA-A32B-DE2449899F60}" type="parTrans" cxnId="{C6AE225F-627B-4BA5-8184-8F530FD08130}">
      <dgm:prSet/>
      <dgm:spPr>
        <a:xfrm>
          <a:off x="4769658" y="1961696"/>
          <a:ext cx="91440" cy="215640"/>
        </a:xfrm>
        <a:noFill/>
        <a:ln w="12700" cap="flat" cmpd="sng" algn="ctr">
          <a:solidFill>
            <a:srgbClr val="5B9BD5">
              <a:shade val="80000"/>
              <a:hueOff val="0"/>
              <a:satOff val="0"/>
              <a:lumOff val="0"/>
              <a:alphaOff val="0"/>
            </a:srgbClr>
          </a:solidFill>
          <a:prstDash val="solid"/>
          <a:miter lim="800000"/>
        </a:ln>
        <a:effectLst/>
      </dgm:spPr>
      <dgm:t>
        <a:bodyPr/>
        <a:lstStyle/>
        <a:p>
          <a:endParaRPr lang="ru-RU" sz="1100">
            <a:latin typeface="Times New Roman" panose="02020603050405020304" pitchFamily="18" charset="0"/>
            <a:cs typeface="Times New Roman" panose="02020603050405020304" pitchFamily="18" charset="0"/>
          </a:endParaRPr>
        </a:p>
      </dgm:t>
    </dgm:pt>
    <dgm:pt modelId="{C0C63ADB-662B-4D5E-9918-834BCFE8157F}" type="sibTrans" cxnId="{C6AE225F-627B-4BA5-8184-8F530FD08130}">
      <dgm:prSet/>
      <dgm:spPr/>
      <dgm:t>
        <a:bodyPr/>
        <a:lstStyle/>
        <a:p>
          <a:endParaRPr lang="ru-RU" sz="1100">
            <a:latin typeface="Times New Roman" panose="02020603050405020304" pitchFamily="18" charset="0"/>
            <a:cs typeface="Times New Roman" panose="02020603050405020304" pitchFamily="18" charset="0"/>
          </a:endParaRPr>
        </a:p>
      </dgm:t>
    </dgm:pt>
    <dgm:pt modelId="{448C6138-7038-4F27-BEC1-08B3BD4D2625}">
      <dgm:prSet custT="1"/>
      <dgm:spPr>
        <a:xfrm>
          <a:off x="69603" y="1134793"/>
          <a:ext cx="1047482" cy="758958"/>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Қатысушылардың мәліметтері </a:t>
          </a:r>
        </a:p>
      </dgm:t>
    </dgm:pt>
    <dgm:pt modelId="{6E64619A-BCD1-4427-8BD0-2537C9030882}" type="parTrans" cxnId="{974A721A-84DE-4D05-AD0F-C9ED8E0D00A5}">
      <dgm:prSet/>
      <dgm:spPr>
        <a:xfrm>
          <a:off x="524908" y="816393"/>
          <a:ext cx="2538242" cy="253385"/>
        </a:xfrm>
        <a:noFill/>
        <a:ln w="12700" cap="flat" cmpd="sng" algn="ctr">
          <a:solidFill>
            <a:srgbClr val="5B9BD5">
              <a:shade val="60000"/>
              <a:hueOff val="0"/>
              <a:satOff val="0"/>
              <a:lumOff val="0"/>
              <a:alphaOff val="0"/>
            </a:srgbClr>
          </a:solidFill>
          <a:prstDash val="solid"/>
          <a:miter lim="800000"/>
        </a:ln>
        <a:effectLst/>
      </dgm:spPr>
      <dgm:t>
        <a:bodyPr/>
        <a:lstStyle/>
        <a:p>
          <a:endParaRPr lang="ru-RU" sz="1100">
            <a:latin typeface="Times New Roman" panose="02020603050405020304" pitchFamily="18" charset="0"/>
            <a:cs typeface="Times New Roman" panose="02020603050405020304" pitchFamily="18" charset="0"/>
          </a:endParaRPr>
        </a:p>
      </dgm:t>
    </dgm:pt>
    <dgm:pt modelId="{2C652BDC-01BD-4682-8D9E-6296D0854C68}" type="sibTrans" cxnId="{974A721A-84DE-4D05-AD0F-C9ED8E0D00A5}">
      <dgm:prSet/>
      <dgm:spPr/>
      <dgm:t>
        <a:bodyPr/>
        <a:lstStyle/>
        <a:p>
          <a:endParaRPr lang="ru-RU" sz="1100">
            <a:latin typeface="Times New Roman" panose="02020603050405020304" pitchFamily="18" charset="0"/>
            <a:cs typeface="Times New Roman" panose="02020603050405020304" pitchFamily="18" charset="0"/>
          </a:endParaRPr>
        </a:p>
      </dgm:t>
    </dgm:pt>
    <dgm:pt modelId="{27F0351F-DF28-42E6-ADE7-F88AE9287B97}">
      <dgm:prSet custT="1"/>
      <dgm:spPr>
        <a:xfrm>
          <a:off x="1275298" y="1163250"/>
          <a:ext cx="882335" cy="712393"/>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Цифрлық білімдік мазмұн</a:t>
          </a:r>
        </a:p>
      </dgm:t>
    </dgm:pt>
    <dgm:pt modelId="{AC46E79D-FB4A-4387-ACF2-CA4DEA18309B}" type="parTrans" cxnId="{D8E2E857-4CB2-45CF-B8B2-7CD5A010A93F}">
      <dgm:prSet/>
      <dgm:spPr>
        <a:xfrm>
          <a:off x="1648030" y="816393"/>
          <a:ext cx="1415120" cy="281843"/>
        </a:xfrm>
        <a:noFill/>
        <a:ln w="12700" cap="flat" cmpd="sng" algn="ctr">
          <a:solidFill>
            <a:srgbClr val="5B9BD5">
              <a:shade val="60000"/>
              <a:hueOff val="0"/>
              <a:satOff val="0"/>
              <a:lumOff val="0"/>
              <a:alphaOff val="0"/>
            </a:srgbClr>
          </a:solidFill>
          <a:prstDash val="solid"/>
          <a:miter lim="800000"/>
        </a:ln>
        <a:effectLst/>
      </dgm:spPr>
      <dgm:t>
        <a:bodyPr/>
        <a:lstStyle/>
        <a:p>
          <a:endParaRPr lang="ru-RU" sz="1100">
            <a:latin typeface="Times New Roman" panose="02020603050405020304" pitchFamily="18" charset="0"/>
            <a:cs typeface="Times New Roman" panose="02020603050405020304" pitchFamily="18" charset="0"/>
          </a:endParaRPr>
        </a:p>
      </dgm:t>
    </dgm:pt>
    <dgm:pt modelId="{D7233541-F1A6-4A0E-8A7F-4F9A7F3FDEBE}" type="sibTrans" cxnId="{D8E2E857-4CB2-45CF-B8B2-7CD5A010A93F}">
      <dgm:prSet/>
      <dgm:spPr/>
      <dgm:t>
        <a:bodyPr/>
        <a:lstStyle/>
        <a:p>
          <a:endParaRPr lang="ru-RU" sz="1100">
            <a:latin typeface="Times New Roman" panose="02020603050405020304" pitchFamily="18" charset="0"/>
            <a:cs typeface="Times New Roman" panose="02020603050405020304" pitchFamily="18" charset="0"/>
          </a:endParaRPr>
        </a:p>
      </dgm:t>
    </dgm:pt>
    <dgm:pt modelId="{3EA137D7-604F-4E4E-8898-FD0CBA52A18A}" type="pres">
      <dgm:prSet presAssocID="{49730E25-1282-4E4C-8EE2-627E173BBDA6}" presName="hierChild1" presStyleCnt="0">
        <dgm:presLayoutVars>
          <dgm:chPref val="1"/>
          <dgm:dir/>
          <dgm:animOne val="branch"/>
          <dgm:animLvl val="lvl"/>
          <dgm:resizeHandles/>
        </dgm:presLayoutVars>
      </dgm:prSet>
      <dgm:spPr/>
      <dgm:t>
        <a:bodyPr/>
        <a:lstStyle/>
        <a:p>
          <a:endParaRPr lang="ru-RU"/>
        </a:p>
      </dgm:t>
    </dgm:pt>
    <dgm:pt modelId="{9E98C3AE-C6FE-476B-BA37-C5176AED65D7}" type="pres">
      <dgm:prSet presAssocID="{891F58ED-34A1-4DF5-BE48-DEA3759DA0F2}" presName="hierRoot1" presStyleCnt="0"/>
      <dgm:spPr/>
    </dgm:pt>
    <dgm:pt modelId="{A72E7BD7-986A-45C8-B980-5B2D026E1305}" type="pres">
      <dgm:prSet presAssocID="{891F58ED-34A1-4DF5-BE48-DEA3759DA0F2}" presName="composite" presStyleCnt="0"/>
      <dgm:spPr/>
    </dgm:pt>
    <dgm:pt modelId="{EB1F8B71-65AF-4969-9E86-6D8A495AE311}" type="pres">
      <dgm:prSet presAssocID="{891F58ED-34A1-4DF5-BE48-DEA3759DA0F2}" presName="background" presStyleLbl="node0" presStyleIdx="0" presStyleCnt="1"/>
      <dgm:spPr>
        <a:xfrm>
          <a:off x="2161383" y="217684"/>
          <a:ext cx="1803536" cy="59870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20E771EF-C5C0-4944-8BED-8D954F586B2F}" type="pres">
      <dgm:prSet presAssocID="{891F58ED-34A1-4DF5-BE48-DEA3759DA0F2}" presName="text" presStyleLbl="fgAcc0" presStyleIdx="0" presStyleCnt="1" custScaleX="292820" custScaleY="153080" custLinFactNeighborY="-18986">
        <dgm:presLayoutVars>
          <dgm:chPref val="3"/>
        </dgm:presLayoutVars>
      </dgm:prSet>
      <dgm:spPr>
        <a:prstGeom prst="roundRect">
          <a:avLst>
            <a:gd name="adj" fmla="val 10000"/>
          </a:avLst>
        </a:prstGeom>
      </dgm:spPr>
      <dgm:t>
        <a:bodyPr/>
        <a:lstStyle/>
        <a:p>
          <a:endParaRPr lang="ru-RU"/>
        </a:p>
      </dgm:t>
    </dgm:pt>
    <dgm:pt modelId="{22F2342D-FBF1-478A-9B91-D41B0986B59E}" type="pres">
      <dgm:prSet presAssocID="{891F58ED-34A1-4DF5-BE48-DEA3759DA0F2}" presName="hierChild2" presStyleCnt="0"/>
      <dgm:spPr/>
    </dgm:pt>
    <dgm:pt modelId="{8706914C-27C4-46D6-B7CC-6045222CB095}" type="pres">
      <dgm:prSet presAssocID="{6E64619A-BCD1-4427-8BD0-2537C9030882}" presName="Name10" presStyleLbl="parChTrans1D2" presStyleIdx="0" presStyleCnt="4"/>
      <dgm:spPr>
        <a:custGeom>
          <a:avLst/>
          <a:gdLst/>
          <a:ahLst/>
          <a:cxnLst/>
          <a:rect l="0" t="0" r="0" b="0"/>
          <a:pathLst>
            <a:path>
              <a:moveTo>
                <a:pt x="2557959" y="0"/>
              </a:moveTo>
              <a:lnTo>
                <a:pt x="2557959" y="219445"/>
              </a:lnTo>
              <a:lnTo>
                <a:pt x="0" y="219445"/>
              </a:lnTo>
              <a:lnTo>
                <a:pt x="0" y="283222"/>
              </a:lnTo>
            </a:path>
          </a:pathLst>
        </a:custGeom>
      </dgm:spPr>
      <dgm:t>
        <a:bodyPr/>
        <a:lstStyle/>
        <a:p>
          <a:endParaRPr lang="ru-RU"/>
        </a:p>
      </dgm:t>
    </dgm:pt>
    <dgm:pt modelId="{E3F70DF1-F487-4550-9510-D3A5ECBA9899}" type="pres">
      <dgm:prSet presAssocID="{448C6138-7038-4F27-BEC1-08B3BD4D2625}" presName="hierRoot2" presStyleCnt="0"/>
      <dgm:spPr/>
    </dgm:pt>
    <dgm:pt modelId="{63CCA2F9-C8AD-452D-A45E-A5965909DC91}" type="pres">
      <dgm:prSet presAssocID="{448C6138-7038-4F27-BEC1-08B3BD4D2625}" presName="composite2" presStyleCnt="0"/>
      <dgm:spPr/>
    </dgm:pt>
    <dgm:pt modelId="{68630F80-E6A8-4525-8510-9874F421AC48}" type="pres">
      <dgm:prSet presAssocID="{448C6138-7038-4F27-BEC1-08B3BD4D2625}" presName="background2" presStyleLbl="node2" presStyleIdx="0" presStyleCnt="4"/>
      <dgm:spPr>
        <a:xfrm>
          <a:off x="1167" y="1069779"/>
          <a:ext cx="1047482" cy="75895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3CC9D9B0-1A4B-4C75-B3BD-DBF69FC8F124}" type="pres">
      <dgm:prSet presAssocID="{448C6138-7038-4F27-BEC1-08B3BD4D2625}" presName="text2" presStyleLbl="fgAcc2" presStyleIdx="0" presStyleCnt="4" custScaleX="170068" custScaleY="194053">
        <dgm:presLayoutVars>
          <dgm:chPref val="3"/>
        </dgm:presLayoutVars>
      </dgm:prSet>
      <dgm:spPr>
        <a:prstGeom prst="roundRect">
          <a:avLst>
            <a:gd name="adj" fmla="val 10000"/>
          </a:avLst>
        </a:prstGeom>
      </dgm:spPr>
      <dgm:t>
        <a:bodyPr/>
        <a:lstStyle/>
        <a:p>
          <a:endParaRPr lang="ru-RU"/>
        </a:p>
      </dgm:t>
    </dgm:pt>
    <dgm:pt modelId="{BEEA0F6A-2251-437A-BE76-2B50AF75755D}" type="pres">
      <dgm:prSet presAssocID="{448C6138-7038-4F27-BEC1-08B3BD4D2625}" presName="hierChild3" presStyleCnt="0"/>
      <dgm:spPr/>
    </dgm:pt>
    <dgm:pt modelId="{1DD5E155-4DA2-442D-A4BA-D6D0EEA87480}" type="pres">
      <dgm:prSet presAssocID="{AC46E79D-FB4A-4387-ACF2-CA4DEA18309B}" presName="Name10" presStyleLbl="parChTrans1D2" presStyleIdx="1" presStyleCnt="4"/>
      <dgm:spPr>
        <a:custGeom>
          <a:avLst/>
          <a:gdLst/>
          <a:ahLst/>
          <a:cxnLst/>
          <a:rect l="0" t="0" r="0" b="0"/>
          <a:pathLst>
            <a:path>
              <a:moveTo>
                <a:pt x="1392868" y="0"/>
              </a:moveTo>
              <a:lnTo>
                <a:pt x="1392868" y="251253"/>
              </a:lnTo>
              <a:lnTo>
                <a:pt x="0" y="251253"/>
              </a:lnTo>
              <a:lnTo>
                <a:pt x="0" y="315030"/>
              </a:lnTo>
            </a:path>
          </a:pathLst>
        </a:custGeom>
      </dgm:spPr>
      <dgm:t>
        <a:bodyPr/>
        <a:lstStyle/>
        <a:p>
          <a:endParaRPr lang="ru-RU"/>
        </a:p>
      </dgm:t>
    </dgm:pt>
    <dgm:pt modelId="{EBE28CDB-B30E-4F8E-9F17-8286FF9E7002}" type="pres">
      <dgm:prSet presAssocID="{27F0351F-DF28-42E6-ADE7-F88AE9287B97}" presName="hierRoot2" presStyleCnt="0"/>
      <dgm:spPr/>
    </dgm:pt>
    <dgm:pt modelId="{4B0FBA1B-F333-4D25-8C72-6F1F37C8C04E}" type="pres">
      <dgm:prSet presAssocID="{27F0351F-DF28-42E6-ADE7-F88AE9287B97}" presName="composite2" presStyleCnt="0"/>
      <dgm:spPr/>
    </dgm:pt>
    <dgm:pt modelId="{CB29B4B3-5F76-4ACA-84E0-4ADAE1E24DE8}" type="pres">
      <dgm:prSet presAssocID="{27F0351F-DF28-42E6-ADE7-F88AE9287B97}" presName="background2" presStyleLbl="node2" presStyleIdx="1" presStyleCnt="4"/>
      <dgm:spPr>
        <a:xfrm>
          <a:off x="1206862" y="1098236"/>
          <a:ext cx="882335" cy="71239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84849FDA-79AD-4FAC-9BC7-DEBC3CBB1346}" type="pres">
      <dgm:prSet presAssocID="{27F0351F-DF28-42E6-ADE7-F88AE9287B97}" presName="text2" presStyleLbl="fgAcc2" presStyleIdx="1" presStyleCnt="4" custScaleX="143255" custScaleY="182147" custLinFactNeighborX="3465" custLinFactNeighborY="7276">
        <dgm:presLayoutVars>
          <dgm:chPref val="3"/>
        </dgm:presLayoutVars>
      </dgm:prSet>
      <dgm:spPr>
        <a:prstGeom prst="roundRect">
          <a:avLst>
            <a:gd name="adj" fmla="val 10000"/>
          </a:avLst>
        </a:prstGeom>
      </dgm:spPr>
      <dgm:t>
        <a:bodyPr/>
        <a:lstStyle/>
        <a:p>
          <a:endParaRPr lang="ru-RU"/>
        </a:p>
      </dgm:t>
    </dgm:pt>
    <dgm:pt modelId="{2C91AB53-AA36-4EB0-8499-CB58ECFB7B88}" type="pres">
      <dgm:prSet presAssocID="{27F0351F-DF28-42E6-ADE7-F88AE9287B97}" presName="hierChild3" presStyleCnt="0"/>
      <dgm:spPr/>
    </dgm:pt>
    <dgm:pt modelId="{1387043E-3756-4938-B276-47DDF9357FCC}" type="pres">
      <dgm:prSet presAssocID="{DC4348A3-EC73-4A64-8FE2-2E229D834B22}" presName="Name10" presStyleLbl="parChTrans1D2" presStyleIdx="2" presStyleCnt="4"/>
      <dgm:spPr>
        <a:custGeom>
          <a:avLst/>
          <a:gdLst/>
          <a:ahLst/>
          <a:cxnLst/>
          <a:rect l="0" t="0" r="0" b="0"/>
          <a:pathLst>
            <a:path>
              <a:moveTo>
                <a:pt x="110978" y="0"/>
              </a:moveTo>
              <a:lnTo>
                <a:pt x="110978" y="219445"/>
              </a:lnTo>
              <a:lnTo>
                <a:pt x="45720" y="219445"/>
              </a:lnTo>
              <a:lnTo>
                <a:pt x="45720" y="283222"/>
              </a:lnTo>
            </a:path>
          </a:pathLst>
        </a:custGeom>
      </dgm:spPr>
      <dgm:t>
        <a:bodyPr/>
        <a:lstStyle/>
        <a:p>
          <a:endParaRPr lang="ru-RU"/>
        </a:p>
      </dgm:t>
    </dgm:pt>
    <dgm:pt modelId="{91A267EF-291E-4000-A748-C8129A5242C2}" type="pres">
      <dgm:prSet presAssocID="{8F60A972-9894-4645-AAE6-F63334AE3711}" presName="hierRoot2" presStyleCnt="0"/>
      <dgm:spPr/>
    </dgm:pt>
    <dgm:pt modelId="{764A8702-ABDE-4DB2-9744-FFE7A86A6F0C}" type="pres">
      <dgm:prSet presAssocID="{8F60A972-9894-4645-AAE6-F63334AE3711}" presName="composite2" presStyleCnt="0"/>
      <dgm:spPr/>
    </dgm:pt>
    <dgm:pt modelId="{9C54693C-61F8-4AFD-B723-0A54077D3EB9}" type="pres">
      <dgm:prSet presAssocID="{8F60A972-9894-4645-AAE6-F63334AE3711}" presName="background2" presStyleLbl="node2" presStyleIdx="2" presStyleCnt="4"/>
      <dgm:spPr>
        <a:xfrm>
          <a:off x="2204727" y="1069779"/>
          <a:ext cx="1404130" cy="76618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2E76ED28-5476-4B1B-AFE6-F781F91AA83A}" type="pres">
      <dgm:prSet presAssocID="{8F60A972-9894-4645-AAE6-F63334AE3711}" presName="text2" presStyleLbl="fgAcc2" presStyleIdx="2" presStyleCnt="4" custScaleX="227973" custScaleY="195900">
        <dgm:presLayoutVars>
          <dgm:chPref val="3"/>
        </dgm:presLayoutVars>
      </dgm:prSet>
      <dgm:spPr>
        <a:prstGeom prst="roundRect">
          <a:avLst>
            <a:gd name="adj" fmla="val 10000"/>
          </a:avLst>
        </a:prstGeom>
      </dgm:spPr>
      <dgm:t>
        <a:bodyPr/>
        <a:lstStyle/>
        <a:p>
          <a:endParaRPr lang="ru-RU"/>
        </a:p>
      </dgm:t>
    </dgm:pt>
    <dgm:pt modelId="{CD05D06D-EF61-4516-917C-F6ACE92D75C1}" type="pres">
      <dgm:prSet presAssocID="{8F60A972-9894-4645-AAE6-F63334AE3711}" presName="hierChild3" presStyleCnt="0"/>
      <dgm:spPr/>
    </dgm:pt>
    <dgm:pt modelId="{34CF2175-9279-4DB1-B6A2-70E73E8AD4C8}" type="pres">
      <dgm:prSet presAssocID="{C7858B27-B0D4-4FC4-A41E-CFE214D0F83F}" presName="Name17" presStyleLbl="parChTrans1D3" presStyleIdx="0" presStyleCnt="2"/>
      <dgm:spPr>
        <a:custGeom>
          <a:avLst/>
          <a:gdLst/>
          <a:ahLst/>
          <a:cxnLst/>
          <a:rect l="0" t="0" r="0" b="0"/>
          <a:pathLst>
            <a:path>
              <a:moveTo>
                <a:pt x="382686" y="0"/>
              </a:moveTo>
              <a:lnTo>
                <a:pt x="382686" y="211935"/>
              </a:lnTo>
              <a:lnTo>
                <a:pt x="0" y="211935"/>
              </a:lnTo>
              <a:lnTo>
                <a:pt x="0" y="275712"/>
              </a:lnTo>
            </a:path>
          </a:pathLst>
        </a:custGeom>
      </dgm:spPr>
      <dgm:t>
        <a:bodyPr/>
        <a:lstStyle/>
        <a:p>
          <a:endParaRPr lang="ru-RU"/>
        </a:p>
      </dgm:t>
    </dgm:pt>
    <dgm:pt modelId="{DEF7C558-2DFF-4A78-910E-B492D2FF17F7}" type="pres">
      <dgm:prSet presAssocID="{D92F2A5E-D92F-4187-B29F-4FEAF1F5A165}" presName="hierRoot3" presStyleCnt="0"/>
      <dgm:spPr/>
    </dgm:pt>
    <dgm:pt modelId="{C3FD5CC0-DD53-43B4-AAE9-C247DC700FCF}" type="pres">
      <dgm:prSet presAssocID="{D92F2A5E-D92F-4187-B29F-4FEAF1F5A165}" presName="composite3" presStyleCnt="0"/>
      <dgm:spPr/>
    </dgm:pt>
    <dgm:pt modelId="{46A60DDB-4386-43A8-B8A2-463CDB05495A}" type="pres">
      <dgm:prSet presAssocID="{D92F2A5E-D92F-4187-B29F-4FEAF1F5A165}" presName="background3" presStyleLbl="node3" presStyleIdx="0" presStyleCnt="2"/>
      <dgm:spPr>
        <a:xfrm>
          <a:off x="1617211" y="2111856"/>
          <a:ext cx="1894421" cy="112333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24677A9D-672D-4EAC-98E5-8176243EAB6C}" type="pres">
      <dgm:prSet presAssocID="{D92F2A5E-D92F-4187-B29F-4FEAF1F5A165}" presName="text3" presStyleLbl="fgAcc3" presStyleIdx="0" presStyleCnt="2" custScaleX="307576" custScaleY="287219" custLinFactNeighborX="-55587" custLinFactNeighborY="24741">
        <dgm:presLayoutVars>
          <dgm:chPref val="3"/>
        </dgm:presLayoutVars>
      </dgm:prSet>
      <dgm:spPr>
        <a:prstGeom prst="roundRect">
          <a:avLst>
            <a:gd name="adj" fmla="val 10000"/>
          </a:avLst>
        </a:prstGeom>
      </dgm:spPr>
      <dgm:t>
        <a:bodyPr/>
        <a:lstStyle/>
        <a:p>
          <a:endParaRPr lang="ru-RU"/>
        </a:p>
      </dgm:t>
    </dgm:pt>
    <dgm:pt modelId="{09D093A5-4F4A-4510-9110-8663ED123804}" type="pres">
      <dgm:prSet presAssocID="{D92F2A5E-D92F-4187-B29F-4FEAF1F5A165}" presName="hierChild4" presStyleCnt="0"/>
      <dgm:spPr/>
    </dgm:pt>
    <dgm:pt modelId="{C070B927-37D8-4FDC-8584-149509563BF3}" type="pres">
      <dgm:prSet presAssocID="{EC28D6C4-82A4-4D6C-86A1-9B18AEB0D8F0}" presName="Name10" presStyleLbl="parChTrans1D2" presStyleIdx="3" presStyleCnt="4"/>
      <dgm:spPr>
        <a:custGeom>
          <a:avLst/>
          <a:gdLst/>
          <a:ahLst/>
          <a:cxnLst/>
          <a:rect l="0" t="0" r="0" b="0"/>
          <a:pathLst>
            <a:path>
              <a:moveTo>
                <a:pt x="0" y="0"/>
              </a:moveTo>
              <a:lnTo>
                <a:pt x="0" y="219445"/>
              </a:lnTo>
              <a:lnTo>
                <a:pt x="1996439" y="219445"/>
              </a:lnTo>
              <a:lnTo>
                <a:pt x="1996439" y="283222"/>
              </a:lnTo>
            </a:path>
          </a:pathLst>
        </a:custGeom>
      </dgm:spPr>
      <dgm:t>
        <a:bodyPr/>
        <a:lstStyle/>
        <a:p>
          <a:endParaRPr lang="ru-RU"/>
        </a:p>
      </dgm:t>
    </dgm:pt>
    <dgm:pt modelId="{A084664C-AC59-40CD-A689-3DBFE0AE5D0C}" type="pres">
      <dgm:prSet presAssocID="{06F08D40-DCA9-4FA9-9862-CFD07A893AFB}" presName="hierRoot2" presStyleCnt="0"/>
      <dgm:spPr/>
    </dgm:pt>
    <dgm:pt modelId="{AC0066D7-BEF2-479A-999E-CCF36C37F5AD}" type="pres">
      <dgm:prSet presAssocID="{06F08D40-DCA9-4FA9-9862-CFD07A893AFB}" presName="composite2" presStyleCnt="0"/>
      <dgm:spPr/>
    </dgm:pt>
    <dgm:pt modelId="{E18CB349-69CE-4017-B154-3DBF591D50A4}" type="pres">
      <dgm:prSet presAssocID="{06F08D40-DCA9-4FA9-9862-CFD07A893AFB}" presName="background2" presStyleLbl="node2" presStyleIdx="3" presStyleCnt="4"/>
      <dgm:spPr>
        <a:xfrm>
          <a:off x="3740737" y="1054612"/>
          <a:ext cx="2149282" cy="90708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0EE1A546-0CC6-4F4D-B26D-CCFF0AA97E45}" type="pres">
      <dgm:prSet presAssocID="{06F08D40-DCA9-4FA9-9862-CFD07A893AFB}" presName="text2" presStyleLbl="fgAcc2" presStyleIdx="3" presStyleCnt="4" custScaleX="348955" custScaleY="231926" custLinFactNeighborX="-38173" custLinFactNeighborY="-3878">
        <dgm:presLayoutVars>
          <dgm:chPref val="3"/>
        </dgm:presLayoutVars>
      </dgm:prSet>
      <dgm:spPr>
        <a:prstGeom prst="roundRect">
          <a:avLst>
            <a:gd name="adj" fmla="val 10000"/>
          </a:avLst>
        </a:prstGeom>
      </dgm:spPr>
      <dgm:t>
        <a:bodyPr/>
        <a:lstStyle/>
        <a:p>
          <a:endParaRPr lang="ru-RU"/>
        </a:p>
      </dgm:t>
    </dgm:pt>
    <dgm:pt modelId="{0D649FAC-430A-4326-8366-64A99ABA9602}" type="pres">
      <dgm:prSet presAssocID="{06F08D40-DCA9-4FA9-9862-CFD07A893AFB}" presName="hierChild3" presStyleCnt="0"/>
      <dgm:spPr/>
    </dgm:pt>
    <dgm:pt modelId="{0CC84174-F641-49FB-A374-69D312850195}" type="pres">
      <dgm:prSet presAssocID="{8FD01806-3537-45BA-A32B-DE2449899F60}" presName="Name17" presStyleLbl="parChTrans1D3" presStyleIdx="1" presStyleCnt="2"/>
      <dgm:spPr>
        <a:custGeom>
          <a:avLst/>
          <a:gdLst/>
          <a:ahLst/>
          <a:cxnLst/>
          <a:rect l="0" t="0" r="0" b="0"/>
          <a:pathLst>
            <a:path>
              <a:moveTo>
                <a:pt x="45720" y="0"/>
              </a:moveTo>
              <a:lnTo>
                <a:pt x="45720" y="224078"/>
              </a:lnTo>
            </a:path>
          </a:pathLst>
        </a:custGeom>
      </dgm:spPr>
      <dgm:t>
        <a:bodyPr/>
        <a:lstStyle/>
        <a:p>
          <a:endParaRPr lang="ru-RU"/>
        </a:p>
      </dgm:t>
    </dgm:pt>
    <dgm:pt modelId="{0626AFB0-48DB-4073-84C9-52DFDC469A87}" type="pres">
      <dgm:prSet presAssocID="{D789094D-9761-4898-BAD0-2E694A93085D}" presName="hierRoot3" presStyleCnt="0"/>
      <dgm:spPr/>
    </dgm:pt>
    <dgm:pt modelId="{25309654-5DAB-4A70-8031-FC92F0E61706}" type="pres">
      <dgm:prSet presAssocID="{D789094D-9761-4898-BAD0-2E694A93085D}" presName="composite3" presStyleCnt="0"/>
      <dgm:spPr/>
    </dgm:pt>
    <dgm:pt modelId="{8D9C86CE-269F-4F76-971A-7B0525DB7A49}" type="pres">
      <dgm:prSet presAssocID="{D789094D-9761-4898-BAD0-2E694A93085D}" presName="background3" presStyleLbl="node3" presStyleIdx="1" presStyleCnt="2"/>
      <dgm:spPr>
        <a:xfrm>
          <a:off x="3778511" y="2177336"/>
          <a:ext cx="2119237" cy="108369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7BD04B56-BA05-4D01-84F7-739DA240F0A0}" type="pres">
      <dgm:prSet presAssocID="{D789094D-9761-4898-BAD0-2E694A93085D}" presName="text3" presStyleLbl="fgAcc3" presStyleIdx="1" presStyleCnt="2" custScaleX="344077" custScaleY="277082" custLinFactNeighborX="-34479" custLinFactNeighborY="5457">
        <dgm:presLayoutVars>
          <dgm:chPref val="3"/>
        </dgm:presLayoutVars>
      </dgm:prSet>
      <dgm:spPr>
        <a:prstGeom prst="roundRect">
          <a:avLst>
            <a:gd name="adj" fmla="val 10000"/>
          </a:avLst>
        </a:prstGeom>
      </dgm:spPr>
      <dgm:t>
        <a:bodyPr/>
        <a:lstStyle/>
        <a:p>
          <a:endParaRPr lang="ru-RU"/>
        </a:p>
      </dgm:t>
    </dgm:pt>
    <dgm:pt modelId="{53DF278A-8A01-4358-A861-8BFF0B74804D}" type="pres">
      <dgm:prSet presAssocID="{D789094D-9761-4898-BAD0-2E694A93085D}" presName="hierChild4" presStyleCnt="0"/>
      <dgm:spPr/>
    </dgm:pt>
  </dgm:ptLst>
  <dgm:cxnLst>
    <dgm:cxn modelId="{C6AE225F-627B-4BA5-8184-8F530FD08130}" srcId="{06F08D40-DCA9-4FA9-9862-CFD07A893AFB}" destId="{D789094D-9761-4898-BAD0-2E694A93085D}" srcOrd="0" destOrd="0" parTransId="{8FD01806-3537-45BA-A32B-DE2449899F60}" sibTransId="{C0C63ADB-662B-4D5E-9918-834BCFE8157F}"/>
    <dgm:cxn modelId="{9CD694D3-D0B7-4B3B-9DDE-CB9AE6E055AE}" type="presOf" srcId="{06F08D40-DCA9-4FA9-9862-CFD07A893AFB}" destId="{0EE1A546-0CC6-4F4D-B26D-CCFF0AA97E45}" srcOrd="0" destOrd="0" presId="urn:microsoft.com/office/officeart/2005/8/layout/hierarchy1"/>
    <dgm:cxn modelId="{3AD01BBA-578E-4E40-8682-1478D1ACC752}" type="presOf" srcId="{891F58ED-34A1-4DF5-BE48-DEA3759DA0F2}" destId="{20E771EF-C5C0-4944-8BED-8D954F586B2F}" srcOrd="0" destOrd="0" presId="urn:microsoft.com/office/officeart/2005/8/layout/hierarchy1"/>
    <dgm:cxn modelId="{309F5C6E-1197-4C4E-9614-2596ADE2DF82}" type="presOf" srcId="{49730E25-1282-4E4C-8EE2-627E173BBDA6}" destId="{3EA137D7-604F-4E4E-8898-FD0CBA52A18A}" srcOrd="0" destOrd="0" presId="urn:microsoft.com/office/officeart/2005/8/layout/hierarchy1"/>
    <dgm:cxn modelId="{00EF6FD0-8273-4517-81FD-85439728AEAA}" type="presOf" srcId="{448C6138-7038-4F27-BEC1-08B3BD4D2625}" destId="{3CC9D9B0-1A4B-4C75-B3BD-DBF69FC8F124}" srcOrd="0" destOrd="0" presId="urn:microsoft.com/office/officeart/2005/8/layout/hierarchy1"/>
    <dgm:cxn modelId="{3A97C746-B8C7-45E6-BF20-E7DC245A359E}" srcId="{49730E25-1282-4E4C-8EE2-627E173BBDA6}" destId="{891F58ED-34A1-4DF5-BE48-DEA3759DA0F2}" srcOrd="0" destOrd="0" parTransId="{FBFCB716-AE52-4E7C-BFAE-3843749D9977}" sibTransId="{DE4DD802-3289-4D0F-B7B2-84FA4B0AE2B6}"/>
    <dgm:cxn modelId="{A8FC1224-2098-400A-AAD5-5EF65CD37642}" type="presOf" srcId="{D789094D-9761-4898-BAD0-2E694A93085D}" destId="{7BD04B56-BA05-4D01-84F7-739DA240F0A0}" srcOrd="0" destOrd="0" presId="urn:microsoft.com/office/officeart/2005/8/layout/hierarchy1"/>
    <dgm:cxn modelId="{7685BEE4-1801-4A98-8DC5-B4E5A5DB5299}" srcId="{891F58ED-34A1-4DF5-BE48-DEA3759DA0F2}" destId="{8F60A972-9894-4645-AAE6-F63334AE3711}" srcOrd="2" destOrd="0" parTransId="{DC4348A3-EC73-4A64-8FE2-2E229D834B22}" sibTransId="{4F0DF6DB-C2B9-4B91-951A-327C9BCC52A1}"/>
    <dgm:cxn modelId="{0BE31929-E451-4BEA-AF0D-D7BE1E442EE0}" type="presOf" srcId="{8FD01806-3537-45BA-A32B-DE2449899F60}" destId="{0CC84174-F641-49FB-A374-69D312850195}" srcOrd="0" destOrd="0" presId="urn:microsoft.com/office/officeart/2005/8/layout/hierarchy1"/>
    <dgm:cxn modelId="{62B3C877-6F48-44D6-A57C-96357E6A01F7}" type="presOf" srcId="{AC46E79D-FB4A-4387-ACF2-CA4DEA18309B}" destId="{1DD5E155-4DA2-442D-A4BA-D6D0EEA87480}" srcOrd="0" destOrd="0" presId="urn:microsoft.com/office/officeart/2005/8/layout/hierarchy1"/>
    <dgm:cxn modelId="{E73A63EC-4E6D-4639-9DBC-7C78B80AA421}" srcId="{8F60A972-9894-4645-AAE6-F63334AE3711}" destId="{D92F2A5E-D92F-4187-B29F-4FEAF1F5A165}" srcOrd="0" destOrd="0" parTransId="{C7858B27-B0D4-4FC4-A41E-CFE214D0F83F}" sibTransId="{3E8E3295-A13C-4B22-8D7F-1DC8D22A49BB}"/>
    <dgm:cxn modelId="{E950CE98-B6EC-4D3D-BD0A-84762FF9520D}" type="presOf" srcId="{8F60A972-9894-4645-AAE6-F63334AE3711}" destId="{2E76ED28-5476-4B1B-AFE6-F781F91AA83A}" srcOrd="0" destOrd="0" presId="urn:microsoft.com/office/officeart/2005/8/layout/hierarchy1"/>
    <dgm:cxn modelId="{BAB69B97-9362-4E8D-A710-28C0C4F03D62}" type="presOf" srcId="{27F0351F-DF28-42E6-ADE7-F88AE9287B97}" destId="{84849FDA-79AD-4FAC-9BC7-DEBC3CBB1346}" srcOrd="0" destOrd="0" presId="urn:microsoft.com/office/officeart/2005/8/layout/hierarchy1"/>
    <dgm:cxn modelId="{6D93C8A3-8879-4C28-A3E2-91A5E81E191E}" type="presOf" srcId="{DC4348A3-EC73-4A64-8FE2-2E229D834B22}" destId="{1387043E-3756-4938-B276-47DDF9357FCC}" srcOrd="0" destOrd="0" presId="urn:microsoft.com/office/officeart/2005/8/layout/hierarchy1"/>
    <dgm:cxn modelId="{169C7AE6-0119-4407-8E6A-14A710B222FA}" srcId="{891F58ED-34A1-4DF5-BE48-DEA3759DA0F2}" destId="{06F08D40-DCA9-4FA9-9862-CFD07A893AFB}" srcOrd="3" destOrd="0" parTransId="{EC28D6C4-82A4-4D6C-86A1-9B18AEB0D8F0}" sibTransId="{ED7EB092-585E-49DC-A58A-65403D8F0D37}"/>
    <dgm:cxn modelId="{D8E2E857-4CB2-45CF-B8B2-7CD5A010A93F}" srcId="{891F58ED-34A1-4DF5-BE48-DEA3759DA0F2}" destId="{27F0351F-DF28-42E6-ADE7-F88AE9287B97}" srcOrd="1" destOrd="0" parTransId="{AC46E79D-FB4A-4387-ACF2-CA4DEA18309B}" sibTransId="{D7233541-F1A6-4A0E-8A7F-4F9A7F3FDEBE}"/>
    <dgm:cxn modelId="{DF2D1E6A-572A-4CEF-940A-C4264B6ED8AE}" type="presOf" srcId="{D92F2A5E-D92F-4187-B29F-4FEAF1F5A165}" destId="{24677A9D-672D-4EAC-98E5-8176243EAB6C}" srcOrd="0" destOrd="0" presId="urn:microsoft.com/office/officeart/2005/8/layout/hierarchy1"/>
    <dgm:cxn modelId="{99AA8E78-47E7-46B5-A2C6-26F128DB4F49}" type="presOf" srcId="{EC28D6C4-82A4-4D6C-86A1-9B18AEB0D8F0}" destId="{C070B927-37D8-4FDC-8584-149509563BF3}" srcOrd="0" destOrd="0" presId="urn:microsoft.com/office/officeart/2005/8/layout/hierarchy1"/>
    <dgm:cxn modelId="{974A721A-84DE-4D05-AD0F-C9ED8E0D00A5}" srcId="{891F58ED-34A1-4DF5-BE48-DEA3759DA0F2}" destId="{448C6138-7038-4F27-BEC1-08B3BD4D2625}" srcOrd="0" destOrd="0" parTransId="{6E64619A-BCD1-4427-8BD0-2537C9030882}" sibTransId="{2C652BDC-01BD-4682-8D9E-6296D0854C68}"/>
    <dgm:cxn modelId="{CC187C0C-5EC4-4A80-84F4-A926DC989249}" type="presOf" srcId="{C7858B27-B0D4-4FC4-A41E-CFE214D0F83F}" destId="{34CF2175-9279-4DB1-B6A2-70E73E8AD4C8}" srcOrd="0" destOrd="0" presId="urn:microsoft.com/office/officeart/2005/8/layout/hierarchy1"/>
    <dgm:cxn modelId="{C4F57EE2-DB1F-4B9C-9F7E-99EB1B5F6A56}" type="presOf" srcId="{6E64619A-BCD1-4427-8BD0-2537C9030882}" destId="{8706914C-27C4-46D6-B7CC-6045222CB095}" srcOrd="0" destOrd="0" presId="urn:microsoft.com/office/officeart/2005/8/layout/hierarchy1"/>
    <dgm:cxn modelId="{1C91B93A-4224-4270-AFD6-31BA262331E1}" type="presParOf" srcId="{3EA137D7-604F-4E4E-8898-FD0CBA52A18A}" destId="{9E98C3AE-C6FE-476B-BA37-C5176AED65D7}" srcOrd="0" destOrd="0" presId="urn:microsoft.com/office/officeart/2005/8/layout/hierarchy1"/>
    <dgm:cxn modelId="{5AA38674-2DC4-452E-8031-C4F6F4ED7495}" type="presParOf" srcId="{9E98C3AE-C6FE-476B-BA37-C5176AED65D7}" destId="{A72E7BD7-986A-45C8-B980-5B2D026E1305}" srcOrd="0" destOrd="0" presId="urn:microsoft.com/office/officeart/2005/8/layout/hierarchy1"/>
    <dgm:cxn modelId="{DFA4C333-8995-40FB-A22E-ADE5B283B694}" type="presParOf" srcId="{A72E7BD7-986A-45C8-B980-5B2D026E1305}" destId="{EB1F8B71-65AF-4969-9E86-6D8A495AE311}" srcOrd="0" destOrd="0" presId="urn:microsoft.com/office/officeart/2005/8/layout/hierarchy1"/>
    <dgm:cxn modelId="{6A4195D8-08B6-4FDF-8235-5162895045D0}" type="presParOf" srcId="{A72E7BD7-986A-45C8-B980-5B2D026E1305}" destId="{20E771EF-C5C0-4944-8BED-8D954F586B2F}" srcOrd="1" destOrd="0" presId="urn:microsoft.com/office/officeart/2005/8/layout/hierarchy1"/>
    <dgm:cxn modelId="{836F14E5-D0BF-4144-AE10-286AFF90B1CF}" type="presParOf" srcId="{9E98C3AE-C6FE-476B-BA37-C5176AED65D7}" destId="{22F2342D-FBF1-478A-9B91-D41B0986B59E}" srcOrd="1" destOrd="0" presId="urn:microsoft.com/office/officeart/2005/8/layout/hierarchy1"/>
    <dgm:cxn modelId="{607DCD36-81F0-4E09-AB74-B47D05671971}" type="presParOf" srcId="{22F2342D-FBF1-478A-9B91-D41B0986B59E}" destId="{8706914C-27C4-46D6-B7CC-6045222CB095}" srcOrd="0" destOrd="0" presId="urn:microsoft.com/office/officeart/2005/8/layout/hierarchy1"/>
    <dgm:cxn modelId="{623E0DFE-64A6-4912-8F5F-CC23382B5075}" type="presParOf" srcId="{22F2342D-FBF1-478A-9B91-D41B0986B59E}" destId="{E3F70DF1-F487-4550-9510-D3A5ECBA9899}" srcOrd="1" destOrd="0" presId="urn:microsoft.com/office/officeart/2005/8/layout/hierarchy1"/>
    <dgm:cxn modelId="{2335DDBE-A3D4-45C8-A4B4-561C819132A4}" type="presParOf" srcId="{E3F70DF1-F487-4550-9510-D3A5ECBA9899}" destId="{63CCA2F9-C8AD-452D-A45E-A5965909DC91}" srcOrd="0" destOrd="0" presId="urn:microsoft.com/office/officeart/2005/8/layout/hierarchy1"/>
    <dgm:cxn modelId="{12BEB75D-2142-4193-B428-48550DE72C9B}" type="presParOf" srcId="{63CCA2F9-C8AD-452D-A45E-A5965909DC91}" destId="{68630F80-E6A8-4525-8510-9874F421AC48}" srcOrd="0" destOrd="0" presId="urn:microsoft.com/office/officeart/2005/8/layout/hierarchy1"/>
    <dgm:cxn modelId="{4760C131-D5CC-4EFC-A9C6-E760647C0D86}" type="presParOf" srcId="{63CCA2F9-C8AD-452D-A45E-A5965909DC91}" destId="{3CC9D9B0-1A4B-4C75-B3BD-DBF69FC8F124}" srcOrd="1" destOrd="0" presId="urn:microsoft.com/office/officeart/2005/8/layout/hierarchy1"/>
    <dgm:cxn modelId="{A870E098-FD7E-4CDC-9989-9DE6A61109A0}" type="presParOf" srcId="{E3F70DF1-F487-4550-9510-D3A5ECBA9899}" destId="{BEEA0F6A-2251-437A-BE76-2B50AF75755D}" srcOrd="1" destOrd="0" presId="urn:microsoft.com/office/officeart/2005/8/layout/hierarchy1"/>
    <dgm:cxn modelId="{CBBD1423-92CC-444F-B3FA-A71CE80855D4}" type="presParOf" srcId="{22F2342D-FBF1-478A-9B91-D41B0986B59E}" destId="{1DD5E155-4DA2-442D-A4BA-D6D0EEA87480}" srcOrd="2" destOrd="0" presId="urn:microsoft.com/office/officeart/2005/8/layout/hierarchy1"/>
    <dgm:cxn modelId="{DD31B136-8763-46E6-91D9-47BAAFA60D5D}" type="presParOf" srcId="{22F2342D-FBF1-478A-9B91-D41B0986B59E}" destId="{EBE28CDB-B30E-4F8E-9F17-8286FF9E7002}" srcOrd="3" destOrd="0" presId="urn:microsoft.com/office/officeart/2005/8/layout/hierarchy1"/>
    <dgm:cxn modelId="{8BF18601-E770-437D-AC32-72C946223872}" type="presParOf" srcId="{EBE28CDB-B30E-4F8E-9F17-8286FF9E7002}" destId="{4B0FBA1B-F333-4D25-8C72-6F1F37C8C04E}" srcOrd="0" destOrd="0" presId="urn:microsoft.com/office/officeart/2005/8/layout/hierarchy1"/>
    <dgm:cxn modelId="{8A60B699-B087-405A-8114-FE910CCFF1BA}" type="presParOf" srcId="{4B0FBA1B-F333-4D25-8C72-6F1F37C8C04E}" destId="{CB29B4B3-5F76-4ACA-84E0-4ADAE1E24DE8}" srcOrd="0" destOrd="0" presId="urn:microsoft.com/office/officeart/2005/8/layout/hierarchy1"/>
    <dgm:cxn modelId="{1E6D8563-2308-4B33-AFE3-02E650F60DAA}" type="presParOf" srcId="{4B0FBA1B-F333-4D25-8C72-6F1F37C8C04E}" destId="{84849FDA-79AD-4FAC-9BC7-DEBC3CBB1346}" srcOrd="1" destOrd="0" presId="urn:microsoft.com/office/officeart/2005/8/layout/hierarchy1"/>
    <dgm:cxn modelId="{A3DAA042-6836-4947-896C-40144F56708B}" type="presParOf" srcId="{EBE28CDB-B30E-4F8E-9F17-8286FF9E7002}" destId="{2C91AB53-AA36-4EB0-8499-CB58ECFB7B88}" srcOrd="1" destOrd="0" presId="urn:microsoft.com/office/officeart/2005/8/layout/hierarchy1"/>
    <dgm:cxn modelId="{EB82A62B-5BBF-47DC-AE23-86AE8A3F2ED4}" type="presParOf" srcId="{22F2342D-FBF1-478A-9B91-D41B0986B59E}" destId="{1387043E-3756-4938-B276-47DDF9357FCC}" srcOrd="4" destOrd="0" presId="urn:microsoft.com/office/officeart/2005/8/layout/hierarchy1"/>
    <dgm:cxn modelId="{DA9A7E4F-644C-4C71-9446-380AA830C360}" type="presParOf" srcId="{22F2342D-FBF1-478A-9B91-D41B0986B59E}" destId="{91A267EF-291E-4000-A748-C8129A5242C2}" srcOrd="5" destOrd="0" presId="urn:microsoft.com/office/officeart/2005/8/layout/hierarchy1"/>
    <dgm:cxn modelId="{C1AC7E98-615A-4603-A31E-E8BFDA3B3718}" type="presParOf" srcId="{91A267EF-291E-4000-A748-C8129A5242C2}" destId="{764A8702-ABDE-4DB2-9744-FFE7A86A6F0C}" srcOrd="0" destOrd="0" presId="urn:microsoft.com/office/officeart/2005/8/layout/hierarchy1"/>
    <dgm:cxn modelId="{B0EA6F44-AEA9-41BA-ACBC-4AD7BE07C545}" type="presParOf" srcId="{764A8702-ABDE-4DB2-9744-FFE7A86A6F0C}" destId="{9C54693C-61F8-4AFD-B723-0A54077D3EB9}" srcOrd="0" destOrd="0" presId="urn:microsoft.com/office/officeart/2005/8/layout/hierarchy1"/>
    <dgm:cxn modelId="{BA58F495-04D2-47D7-8509-2621644913F2}" type="presParOf" srcId="{764A8702-ABDE-4DB2-9744-FFE7A86A6F0C}" destId="{2E76ED28-5476-4B1B-AFE6-F781F91AA83A}" srcOrd="1" destOrd="0" presId="urn:microsoft.com/office/officeart/2005/8/layout/hierarchy1"/>
    <dgm:cxn modelId="{455E8499-CEBD-4173-9487-28A6206250F0}" type="presParOf" srcId="{91A267EF-291E-4000-A748-C8129A5242C2}" destId="{CD05D06D-EF61-4516-917C-F6ACE92D75C1}" srcOrd="1" destOrd="0" presId="urn:microsoft.com/office/officeart/2005/8/layout/hierarchy1"/>
    <dgm:cxn modelId="{EC59520E-340E-4518-8341-9385E2471FEF}" type="presParOf" srcId="{CD05D06D-EF61-4516-917C-F6ACE92D75C1}" destId="{34CF2175-9279-4DB1-B6A2-70E73E8AD4C8}" srcOrd="0" destOrd="0" presId="urn:microsoft.com/office/officeart/2005/8/layout/hierarchy1"/>
    <dgm:cxn modelId="{73987265-B7EB-4EB7-BA5D-9D55BBECC233}" type="presParOf" srcId="{CD05D06D-EF61-4516-917C-F6ACE92D75C1}" destId="{DEF7C558-2DFF-4A78-910E-B492D2FF17F7}" srcOrd="1" destOrd="0" presId="urn:microsoft.com/office/officeart/2005/8/layout/hierarchy1"/>
    <dgm:cxn modelId="{D8298875-617E-4FE7-AE4E-C5FBE570306A}" type="presParOf" srcId="{DEF7C558-2DFF-4A78-910E-B492D2FF17F7}" destId="{C3FD5CC0-DD53-43B4-AAE9-C247DC700FCF}" srcOrd="0" destOrd="0" presId="urn:microsoft.com/office/officeart/2005/8/layout/hierarchy1"/>
    <dgm:cxn modelId="{2D493E2A-6DCC-4209-8CD1-C4DAEFE692E0}" type="presParOf" srcId="{C3FD5CC0-DD53-43B4-AAE9-C247DC700FCF}" destId="{46A60DDB-4386-43A8-B8A2-463CDB05495A}" srcOrd="0" destOrd="0" presId="urn:microsoft.com/office/officeart/2005/8/layout/hierarchy1"/>
    <dgm:cxn modelId="{57062C87-CF30-4F50-9B7A-1BD60B91375B}" type="presParOf" srcId="{C3FD5CC0-DD53-43B4-AAE9-C247DC700FCF}" destId="{24677A9D-672D-4EAC-98E5-8176243EAB6C}" srcOrd="1" destOrd="0" presId="urn:microsoft.com/office/officeart/2005/8/layout/hierarchy1"/>
    <dgm:cxn modelId="{D700FA16-2470-44A0-9F35-3871D04C4211}" type="presParOf" srcId="{DEF7C558-2DFF-4A78-910E-B492D2FF17F7}" destId="{09D093A5-4F4A-4510-9110-8663ED123804}" srcOrd="1" destOrd="0" presId="urn:microsoft.com/office/officeart/2005/8/layout/hierarchy1"/>
    <dgm:cxn modelId="{0E5412D3-F37F-455B-8414-2EE046CE2E4C}" type="presParOf" srcId="{22F2342D-FBF1-478A-9B91-D41B0986B59E}" destId="{C070B927-37D8-4FDC-8584-149509563BF3}" srcOrd="6" destOrd="0" presId="urn:microsoft.com/office/officeart/2005/8/layout/hierarchy1"/>
    <dgm:cxn modelId="{3BEF5ACB-9CB3-4889-A988-519386129EE7}" type="presParOf" srcId="{22F2342D-FBF1-478A-9B91-D41B0986B59E}" destId="{A084664C-AC59-40CD-A689-3DBFE0AE5D0C}" srcOrd="7" destOrd="0" presId="urn:microsoft.com/office/officeart/2005/8/layout/hierarchy1"/>
    <dgm:cxn modelId="{80A78A03-480F-45CC-862B-61D315A52824}" type="presParOf" srcId="{A084664C-AC59-40CD-A689-3DBFE0AE5D0C}" destId="{AC0066D7-BEF2-479A-999E-CCF36C37F5AD}" srcOrd="0" destOrd="0" presId="urn:microsoft.com/office/officeart/2005/8/layout/hierarchy1"/>
    <dgm:cxn modelId="{E5542E76-1C84-4C12-8C56-92A9407E36AB}" type="presParOf" srcId="{AC0066D7-BEF2-479A-999E-CCF36C37F5AD}" destId="{E18CB349-69CE-4017-B154-3DBF591D50A4}" srcOrd="0" destOrd="0" presId="urn:microsoft.com/office/officeart/2005/8/layout/hierarchy1"/>
    <dgm:cxn modelId="{E3E73279-0120-4EC2-B126-464EAFE177A0}" type="presParOf" srcId="{AC0066D7-BEF2-479A-999E-CCF36C37F5AD}" destId="{0EE1A546-0CC6-4F4D-B26D-CCFF0AA97E45}" srcOrd="1" destOrd="0" presId="urn:microsoft.com/office/officeart/2005/8/layout/hierarchy1"/>
    <dgm:cxn modelId="{E2E9F5C7-62EF-4AC5-96AF-FE06F13B0525}" type="presParOf" srcId="{A084664C-AC59-40CD-A689-3DBFE0AE5D0C}" destId="{0D649FAC-430A-4326-8366-64A99ABA9602}" srcOrd="1" destOrd="0" presId="urn:microsoft.com/office/officeart/2005/8/layout/hierarchy1"/>
    <dgm:cxn modelId="{1CE89BB7-EA16-47A9-A31C-C287314FECA8}" type="presParOf" srcId="{0D649FAC-430A-4326-8366-64A99ABA9602}" destId="{0CC84174-F641-49FB-A374-69D312850195}" srcOrd="0" destOrd="0" presId="urn:microsoft.com/office/officeart/2005/8/layout/hierarchy1"/>
    <dgm:cxn modelId="{404386E5-5A05-40ED-AE1B-9338066D4B57}" type="presParOf" srcId="{0D649FAC-430A-4326-8366-64A99ABA9602}" destId="{0626AFB0-48DB-4073-84C9-52DFDC469A87}" srcOrd="1" destOrd="0" presId="urn:microsoft.com/office/officeart/2005/8/layout/hierarchy1"/>
    <dgm:cxn modelId="{810B93F9-CFF7-4BD4-822D-9200CFFAFE70}" type="presParOf" srcId="{0626AFB0-48DB-4073-84C9-52DFDC469A87}" destId="{25309654-5DAB-4A70-8031-FC92F0E61706}" srcOrd="0" destOrd="0" presId="urn:microsoft.com/office/officeart/2005/8/layout/hierarchy1"/>
    <dgm:cxn modelId="{31E4400A-F6AD-43F9-957F-C80F89DBF867}" type="presParOf" srcId="{25309654-5DAB-4A70-8031-FC92F0E61706}" destId="{8D9C86CE-269F-4F76-971A-7B0525DB7A49}" srcOrd="0" destOrd="0" presId="urn:microsoft.com/office/officeart/2005/8/layout/hierarchy1"/>
    <dgm:cxn modelId="{1F914FE2-564D-4CC1-8F3B-53C729D6036F}" type="presParOf" srcId="{25309654-5DAB-4A70-8031-FC92F0E61706}" destId="{7BD04B56-BA05-4D01-84F7-739DA240F0A0}" srcOrd="1" destOrd="0" presId="urn:microsoft.com/office/officeart/2005/8/layout/hierarchy1"/>
    <dgm:cxn modelId="{8C29F1A2-9722-41CE-9B55-F4BD7F6B5735}" type="presParOf" srcId="{0626AFB0-48DB-4073-84C9-52DFDC469A87}" destId="{53DF278A-8A01-4358-A861-8BFF0B74804D}" srcOrd="1" destOrd="0" presId="urn:microsoft.com/office/officeart/2005/8/layout/hierarchy1"/>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123FF68-E523-4C0F-BE05-501623232BB7}" type="doc">
      <dgm:prSet loTypeId="urn:microsoft.com/office/officeart/2005/8/layout/matrix3" loCatId="matrix" qsTypeId="urn:microsoft.com/office/officeart/2005/8/quickstyle/3d2" qsCatId="3D" csTypeId="urn:microsoft.com/office/officeart/2005/8/colors/accent1_2" csCatId="accent1" phldr="1"/>
      <dgm:spPr/>
      <dgm:t>
        <a:bodyPr/>
        <a:lstStyle/>
        <a:p>
          <a:endParaRPr lang="ru-RU"/>
        </a:p>
      </dgm:t>
    </dgm:pt>
    <dgm:pt modelId="{ABD6D6B9-65BB-4B5F-A6C5-D51AAE42A9B8}">
      <dgm:prSet phldrT="[Текст]" custT="1"/>
      <dgm:spPr>
        <a:xfrm>
          <a:off x="126984" y="330051"/>
          <a:ext cx="1947671" cy="1947671"/>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100">
              <a:solidFill>
                <a:sysClr val="window" lastClr="FFFFFF"/>
              </a:solidFill>
              <a:latin typeface="Times New Roman" panose="02020603050405020304" pitchFamily="18" charset="0"/>
              <a:ea typeface="+mn-ea"/>
              <a:cs typeface="Times New Roman" panose="02020603050405020304" pitchFamily="18" charset="0"/>
            </a:rPr>
            <a:t>И.А.Зимняя, В.Г.Костомаров</a:t>
          </a:r>
        </a:p>
      </dgm:t>
    </dgm:pt>
    <dgm:pt modelId="{E034E9A2-4B39-4CB6-AF7F-2FC8C9B23D25}" type="parTrans" cxnId="{A0D88944-21B5-470F-AAEC-710CCA7B256B}">
      <dgm:prSet/>
      <dgm:spPr/>
      <dgm:t>
        <a:bodyPr/>
        <a:lstStyle/>
        <a:p>
          <a:endParaRPr lang="ru-RU" sz="1100">
            <a:latin typeface="Palatino Linotype" panose="02040502050505030304" pitchFamily="18" charset="0"/>
          </a:endParaRPr>
        </a:p>
      </dgm:t>
    </dgm:pt>
    <dgm:pt modelId="{A965CEFF-064A-4E1D-A7E1-0B2F2331F965}" type="sibTrans" cxnId="{A0D88944-21B5-470F-AAEC-710CCA7B256B}">
      <dgm:prSet/>
      <dgm:spPr/>
      <dgm:t>
        <a:bodyPr/>
        <a:lstStyle/>
        <a:p>
          <a:endParaRPr lang="ru-RU" sz="1100">
            <a:latin typeface="Palatino Linotype" panose="02040502050505030304" pitchFamily="18" charset="0"/>
          </a:endParaRPr>
        </a:p>
      </dgm:t>
    </dgm:pt>
    <dgm:pt modelId="{A11C3215-E86D-4535-9E17-4ECC83D28599}">
      <dgm:prSet phldrT="[Текст]" custT="1"/>
      <dgm:spPr>
        <a:xfrm>
          <a:off x="126984" y="330051"/>
          <a:ext cx="1947671" cy="1947671"/>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сөйлеу мәдениеті,</a:t>
          </a:r>
        </a:p>
      </dgm:t>
    </dgm:pt>
    <dgm:pt modelId="{9E9563CF-02E3-43F0-B399-E5F7971F3F25}" type="parTrans" cxnId="{4FF21487-E7EE-48CF-B9D8-791E0EE32509}">
      <dgm:prSet/>
      <dgm:spPr/>
      <dgm:t>
        <a:bodyPr/>
        <a:lstStyle/>
        <a:p>
          <a:endParaRPr lang="ru-RU" sz="1100">
            <a:latin typeface="Palatino Linotype" panose="02040502050505030304" pitchFamily="18" charset="0"/>
          </a:endParaRPr>
        </a:p>
      </dgm:t>
    </dgm:pt>
    <dgm:pt modelId="{2C717AEB-6382-4E8C-A092-77417A64ABD9}" type="sibTrans" cxnId="{4FF21487-E7EE-48CF-B9D8-791E0EE32509}">
      <dgm:prSet/>
      <dgm:spPr/>
      <dgm:t>
        <a:bodyPr/>
        <a:lstStyle/>
        <a:p>
          <a:endParaRPr lang="ru-RU" sz="1100">
            <a:latin typeface="Palatino Linotype" panose="02040502050505030304" pitchFamily="18" charset="0"/>
          </a:endParaRPr>
        </a:p>
      </dgm:t>
    </dgm:pt>
    <dgm:pt modelId="{3192D4F1-A9FE-4F3B-8CAA-3AA139485FFE}">
      <dgm:prSet phldrT="[Текст]" custT="1"/>
      <dgm:spPr>
        <a:xfrm>
          <a:off x="2826227" y="0"/>
          <a:ext cx="3081177" cy="2656877"/>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100">
              <a:solidFill>
                <a:sysClr val="window" lastClr="FFFFFF"/>
              </a:solidFill>
              <a:latin typeface="Times New Roman" panose="02020603050405020304" pitchFamily="18" charset="0"/>
              <a:ea typeface="+mn-ea"/>
              <a:cs typeface="Times New Roman" panose="02020603050405020304" pitchFamily="18" charset="0"/>
            </a:rPr>
            <a:t>И.И.Рыданова</a:t>
          </a:r>
        </a:p>
      </dgm:t>
    </dgm:pt>
    <dgm:pt modelId="{F81B3CFA-1608-41A0-A1B7-B37F6D141710}" type="parTrans" cxnId="{7C5CEC65-35A4-42AA-88C2-7D1BF0DAB055}">
      <dgm:prSet/>
      <dgm:spPr/>
      <dgm:t>
        <a:bodyPr/>
        <a:lstStyle/>
        <a:p>
          <a:endParaRPr lang="ru-RU" sz="1100">
            <a:latin typeface="Palatino Linotype" panose="02040502050505030304" pitchFamily="18" charset="0"/>
          </a:endParaRPr>
        </a:p>
      </dgm:t>
    </dgm:pt>
    <dgm:pt modelId="{C4151B5C-4138-4842-9FD0-30B23D0EDFAD}" type="sibTrans" cxnId="{7C5CEC65-35A4-42AA-88C2-7D1BF0DAB055}">
      <dgm:prSet/>
      <dgm:spPr/>
      <dgm:t>
        <a:bodyPr/>
        <a:lstStyle/>
        <a:p>
          <a:endParaRPr lang="ru-RU" sz="1100">
            <a:latin typeface="Palatino Linotype" panose="02040502050505030304" pitchFamily="18" charset="0"/>
          </a:endParaRPr>
        </a:p>
      </dgm:t>
    </dgm:pt>
    <dgm:pt modelId="{5E6F05B3-1A56-4EFF-8A32-724D3938C7AE}">
      <dgm:prSet phldrT="[Текст]" custT="1"/>
      <dgm:spPr>
        <a:xfrm>
          <a:off x="2826227" y="0"/>
          <a:ext cx="3081177" cy="2656877"/>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100">
              <a:solidFill>
                <a:sysClr val="windowText" lastClr="000000">
                  <a:hueOff val="0"/>
                  <a:satOff val="0"/>
                  <a:lumOff val="0"/>
                  <a:alphaOff val="0"/>
                </a:sysClr>
              </a:solidFill>
              <a:latin typeface="Palatino Linotype" panose="02040502050505030304" pitchFamily="18" charset="0"/>
              <a:ea typeface="+mn-ea"/>
              <a:cs typeface="+mn-cs"/>
            </a:rPr>
            <a:t> </a:t>
          </a:r>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педагог пен білімгерлердің оңтайлы қарым-қатынасы мен бірлескен қызметі; </a:t>
          </a:r>
        </a:p>
      </dgm:t>
    </dgm:pt>
    <dgm:pt modelId="{BD10626F-E082-4B81-AC35-B7D55CC72B38}" type="parTrans" cxnId="{4EEC1ECA-AFA3-4BE4-8F77-D75AF49814D2}">
      <dgm:prSet/>
      <dgm:spPr/>
      <dgm:t>
        <a:bodyPr/>
        <a:lstStyle/>
        <a:p>
          <a:endParaRPr lang="ru-RU" sz="1100">
            <a:latin typeface="Palatino Linotype" panose="02040502050505030304" pitchFamily="18" charset="0"/>
          </a:endParaRPr>
        </a:p>
      </dgm:t>
    </dgm:pt>
    <dgm:pt modelId="{6BABA042-6E63-40FE-97C0-E71AF3833CEF}" type="sibTrans" cxnId="{4EEC1ECA-AFA3-4BE4-8F77-D75AF49814D2}">
      <dgm:prSet/>
      <dgm:spPr/>
      <dgm:t>
        <a:bodyPr/>
        <a:lstStyle/>
        <a:p>
          <a:endParaRPr lang="ru-RU" sz="1100">
            <a:latin typeface="Palatino Linotype" panose="02040502050505030304" pitchFamily="18" charset="0"/>
          </a:endParaRPr>
        </a:p>
      </dgm:t>
    </dgm:pt>
    <dgm:pt modelId="{07C55004-2F9A-4425-87E5-18F9B64EDAC5}">
      <dgm:prSet phldrT="[Текст]" custT="1"/>
      <dgm:spPr>
        <a:xfrm>
          <a:off x="168441" y="2411417"/>
          <a:ext cx="2876185" cy="2582612"/>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100">
              <a:solidFill>
                <a:sysClr val="window" lastClr="FFFFFF"/>
              </a:solidFill>
              <a:latin typeface="Times New Roman" panose="02020603050405020304" pitchFamily="18" charset="0"/>
              <a:ea typeface="+mn-ea"/>
              <a:cs typeface="Times New Roman" panose="02020603050405020304" pitchFamily="18" charset="0"/>
            </a:rPr>
            <a:t>А.В. Мудрик</a:t>
          </a:r>
        </a:p>
      </dgm:t>
    </dgm:pt>
    <dgm:pt modelId="{59CF5F9A-5343-4781-A439-09DCF34AE997}" type="parTrans" cxnId="{EBF38D3A-840C-43CC-9C13-A4FDCF73849D}">
      <dgm:prSet/>
      <dgm:spPr/>
      <dgm:t>
        <a:bodyPr/>
        <a:lstStyle/>
        <a:p>
          <a:endParaRPr lang="ru-RU" sz="1100">
            <a:latin typeface="Palatino Linotype" panose="02040502050505030304" pitchFamily="18" charset="0"/>
          </a:endParaRPr>
        </a:p>
      </dgm:t>
    </dgm:pt>
    <dgm:pt modelId="{0853800B-5941-4CBD-B20C-E07DFCEE4EC3}" type="sibTrans" cxnId="{EBF38D3A-840C-43CC-9C13-A4FDCF73849D}">
      <dgm:prSet/>
      <dgm:spPr/>
      <dgm:t>
        <a:bodyPr/>
        <a:lstStyle/>
        <a:p>
          <a:endParaRPr lang="ru-RU" sz="1100">
            <a:latin typeface="Palatino Linotype" panose="02040502050505030304" pitchFamily="18" charset="0"/>
          </a:endParaRPr>
        </a:p>
      </dgm:t>
    </dgm:pt>
    <dgm:pt modelId="{44544225-7630-4106-87A8-E8D83C2FE621}">
      <dgm:prSet phldrT="[Текст]" custT="1"/>
      <dgm:spPr>
        <a:xfrm>
          <a:off x="168441" y="2411417"/>
          <a:ext cx="2876185" cy="2582612"/>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тұлғаның психологиялық қасиеттері, оның ішінде әлеуметтік қарым-қатынас, эмпатия, коммуникативтік қызметтің көрінісі,  ашықтық, икемділік, стандартты емес ойлаудың ерекшеліктері;</a:t>
          </a:r>
        </a:p>
      </dgm:t>
    </dgm:pt>
    <dgm:pt modelId="{99DE0FE1-09D9-4785-91A1-ED55187B2838}" type="parTrans" cxnId="{3EA4ED39-C1F6-4BEF-AEC3-345C821BA068}">
      <dgm:prSet/>
      <dgm:spPr/>
      <dgm:t>
        <a:bodyPr/>
        <a:lstStyle/>
        <a:p>
          <a:endParaRPr lang="ru-RU" sz="1100">
            <a:latin typeface="Palatino Linotype" panose="02040502050505030304" pitchFamily="18" charset="0"/>
          </a:endParaRPr>
        </a:p>
      </dgm:t>
    </dgm:pt>
    <dgm:pt modelId="{5BC97983-3AC1-4B45-A18A-FAF8B3486F34}" type="sibTrans" cxnId="{3EA4ED39-C1F6-4BEF-AEC3-345C821BA068}">
      <dgm:prSet/>
      <dgm:spPr/>
      <dgm:t>
        <a:bodyPr/>
        <a:lstStyle/>
        <a:p>
          <a:endParaRPr lang="ru-RU" sz="1100">
            <a:latin typeface="Palatino Linotype" panose="02040502050505030304" pitchFamily="18" charset="0"/>
          </a:endParaRPr>
        </a:p>
      </dgm:t>
    </dgm:pt>
    <dgm:pt modelId="{C31F31EA-D7CE-4D4C-9A7F-F34ABB7D0690}">
      <dgm:prSet phldrT="[Текст]" custT="1"/>
      <dgm:spPr>
        <a:xfrm>
          <a:off x="3737195" y="2795888"/>
          <a:ext cx="2074465" cy="2077308"/>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100">
              <a:solidFill>
                <a:sysClr val="window" lastClr="FFFFFF"/>
              </a:solidFill>
              <a:latin typeface="Times New Roman" panose="02020603050405020304" pitchFamily="18" charset="0"/>
              <a:ea typeface="+mn-ea"/>
              <a:cs typeface="Times New Roman" panose="02020603050405020304" pitchFamily="18" charset="0"/>
            </a:rPr>
            <a:t>А.Г.Самохвалова </a:t>
          </a:r>
        </a:p>
      </dgm:t>
    </dgm:pt>
    <dgm:pt modelId="{75D71809-6D1D-4B19-A8B0-8A0716A38284}" type="parTrans" cxnId="{73552F19-148E-421D-9DF5-CFE6912F4325}">
      <dgm:prSet/>
      <dgm:spPr/>
      <dgm:t>
        <a:bodyPr/>
        <a:lstStyle/>
        <a:p>
          <a:endParaRPr lang="ru-RU" sz="1100">
            <a:latin typeface="Palatino Linotype" panose="02040502050505030304" pitchFamily="18" charset="0"/>
          </a:endParaRPr>
        </a:p>
      </dgm:t>
    </dgm:pt>
    <dgm:pt modelId="{52BCE30A-33C0-4781-824E-2EBC9E7448CE}" type="sibTrans" cxnId="{73552F19-148E-421D-9DF5-CFE6912F4325}">
      <dgm:prSet/>
      <dgm:spPr/>
      <dgm:t>
        <a:bodyPr/>
        <a:lstStyle/>
        <a:p>
          <a:endParaRPr lang="ru-RU" sz="1100">
            <a:latin typeface="Palatino Linotype" panose="02040502050505030304" pitchFamily="18" charset="0"/>
          </a:endParaRPr>
        </a:p>
      </dgm:t>
    </dgm:pt>
    <dgm:pt modelId="{5793F285-2301-4CC2-B980-9A2CF30795EA}">
      <dgm:prSet phldrT="[Текст]" custT="1"/>
      <dgm:spPr>
        <a:xfrm>
          <a:off x="126984" y="330051"/>
          <a:ext cx="1947671" cy="1947671"/>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ойлау мәдениеті,</a:t>
          </a:r>
        </a:p>
      </dgm:t>
    </dgm:pt>
    <dgm:pt modelId="{09136F02-EE8F-4ED1-8177-CEB59FB3A596}" type="parTrans" cxnId="{984CBABD-1346-45AE-95AB-69FC70F36D73}">
      <dgm:prSet/>
      <dgm:spPr/>
      <dgm:t>
        <a:bodyPr/>
        <a:lstStyle/>
        <a:p>
          <a:endParaRPr lang="ru-RU" sz="1100">
            <a:latin typeface="Palatino Linotype" panose="02040502050505030304" pitchFamily="18" charset="0"/>
          </a:endParaRPr>
        </a:p>
      </dgm:t>
    </dgm:pt>
    <dgm:pt modelId="{7D3C2DF4-FCAE-4B9A-B790-599BFF0D3423}" type="sibTrans" cxnId="{984CBABD-1346-45AE-95AB-69FC70F36D73}">
      <dgm:prSet/>
      <dgm:spPr/>
      <dgm:t>
        <a:bodyPr/>
        <a:lstStyle/>
        <a:p>
          <a:endParaRPr lang="ru-RU" sz="1100">
            <a:latin typeface="Palatino Linotype" panose="02040502050505030304" pitchFamily="18" charset="0"/>
          </a:endParaRPr>
        </a:p>
      </dgm:t>
    </dgm:pt>
    <dgm:pt modelId="{349C5465-0546-4E69-AFD2-22A3582D22A2}">
      <dgm:prSet phldrT="[Текст]" custT="1"/>
      <dgm:spPr>
        <a:xfrm>
          <a:off x="126984" y="330051"/>
          <a:ext cx="1947671" cy="1947671"/>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тіл мәдениеті,</a:t>
          </a:r>
        </a:p>
      </dgm:t>
    </dgm:pt>
    <dgm:pt modelId="{8987F866-4092-457A-939E-9AE6060B03EE}" type="parTrans" cxnId="{BB6058D6-AB81-4B8B-985E-36CFAEE17641}">
      <dgm:prSet/>
      <dgm:spPr/>
      <dgm:t>
        <a:bodyPr/>
        <a:lstStyle/>
        <a:p>
          <a:endParaRPr lang="ru-RU" sz="1100">
            <a:latin typeface="Palatino Linotype" panose="02040502050505030304" pitchFamily="18" charset="0"/>
          </a:endParaRPr>
        </a:p>
      </dgm:t>
    </dgm:pt>
    <dgm:pt modelId="{128D98DA-F7CA-4737-A2DF-6918DD92AA36}" type="sibTrans" cxnId="{BB6058D6-AB81-4B8B-985E-36CFAEE17641}">
      <dgm:prSet/>
      <dgm:spPr/>
      <dgm:t>
        <a:bodyPr/>
        <a:lstStyle/>
        <a:p>
          <a:endParaRPr lang="ru-RU" sz="1100">
            <a:latin typeface="Palatino Linotype" panose="02040502050505030304" pitchFamily="18" charset="0"/>
          </a:endParaRPr>
        </a:p>
      </dgm:t>
    </dgm:pt>
    <dgm:pt modelId="{4020AD12-A534-4F15-81AF-64045CF92E5A}">
      <dgm:prSet phldrT="[Текст]" custT="1"/>
      <dgm:spPr>
        <a:xfrm>
          <a:off x="126984" y="330051"/>
          <a:ext cx="1947671" cy="1947671"/>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коммуникацияның соматикалық мәдениеті. </a:t>
          </a:r>
        </a:p>
      </dgm:t>
    </dgm:pt>
    <dgm:pt modelId="{5B393F24-1487-41A5-84DB-C8392C78CE0E}" type="parTrans" cxnId="{D3378830-FF36-4975-9F1D-01DC7F2F95E2}">
      <dgm:prSet/>
      <dgm:spPr/>
      <dgm:t>
        <a:bodyPr/>
        <a:lstStyle/>
        <a:p>
          <a:endParaRPr lang="ru-RU" sz="1100">
            <a:latin typeface="Palatino Linotype" panose="02040502050505030304" pitchFamily="18" charset="0"/>
          </a:endParaRPr>
        </a:p>
      </dgm:t>
    </dgm:pt>
    <dgm:pt modelId="{6EA64355-6B7D-4E06-AB52-688C4A30C3A5}" type="sibTrans" cxnId="{D3378830-FF36-4975-9F1D-01DC7F2F95E2}">
      <dgm:prSet/>
      <dgm:spPr/>
      <dgm:t>
        <a:bodyPr/>
        <a:lstStyle/>
        <a:p>
          <a:endParaRPr lang="ru-RU" sz="1100">
            <a:latin typeface="Palatino Linotype" panose="02040502050505030304" pitchFamily="18" charset="0"/>
          </a:endParaRPr>
        </a:p>
      </dgm:t>
    </dgm:pt>
    <dgm:pt modelId="{D18E3CEB-4C68-43EB-879B-9386FA5328EE}">
      <dgm:prSet phldrT="[Текст]" custT="1"/>
      <dgm:spPr>
        <a:xfrm>
          <a:off x="3737195" y="2795888"/>
          <a:ext cx="2074465" cy="2077308"/>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коммуникативтік қабілеттер,  </a:t>
          </a:r>
        </a:p>
      </dgm:t>
    </dgm:pt>
    <dgm:pt modelId="{90A73CA2-C931-4E3D-B258-8D277C35597D}" type="sibTrans" cxnId="{BE861BDE-1B53-48AC-8B31-697CF6727A35}">
      <dgm:prSet/>
      <dgm:spPr/>
      <dgm:t>
        <a:bodyPr/>
        <a:lstStyle/>
        <a:p>
          <a:endParaRPr lang="ru-RU" sz="1100">
            <a:latin typeface="Palatino Linotype" panose="02040502050505030304" pitchFamily="18" charset="0"/>
          </a:endParaRPr>
        </a:p>
      </dgm:t>
    </dgm:pt>
    <dgm:pt modelId="{86405D39-7117-4D53-8458-6CFCE241F6E7}" type="parTrans" cxnId="{BE861BDE-1B53-48AC-8B31-697CF6727A35}">
      <dgm:prSet/>
      <dgm:spPr/>
      <dgm:t>
        <a:bodyPr/>
        <a:lstStyle/>
        <a:p>
          <a:endParaRPr lang="ru-RU" sz="1100">
            <a:latin typeface="Palatino Linotype" panose="02040502050505030304" pitchFamily="18" charset="0"/>
          </a:endParaRPr>
        </a:p>
      </dgm:t>
    </dgm:pt>
    <dgm:pt modelId="{7668507F-AF4F-4E7F-9FD7-8F3A89422883}">
      <dgm:prSet phldrT="[Текст]" custT="1"/>
      <dgm:spPr>
        <a:xfrm>
          <a:off x="3737195" y="2795888"/>
          <a:ext cx="2074465" cy="2077308"/>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коммуникативтік дағдылар,  </a:t>
          </a:r>
        </a:p>
      </dgm:t>
    </dgm:pt>
    <dgm:pt modelId="{85A81533-3B4C-48EB-86FF-DA3E0B9C146A}" type="sibTrans" cxnId="{6EFB3A07-21B3-43D2-B311-8216D6459D0A}">
      <dgm:prSet/>
      <dgm:spPr/>
      <dgm:t>
        <a:bodyPr/>
        <a:lstStyle/>
        <a:p>
          <a:endParaRPr lang="ru-RU" sz="1100"/>
        </a:p>
      </dgm:t>
    </dgm:pt>
    <dgm:pt modelId="{3D55B623-0795-49EB-A238-689D4FCFE0AE}" type="parTrans" cxnId="{6EFB3A07-21B3-43D2-B311-8216D6459D0A}">
      <dgm:prSet/>
      <dgm:spPr/>
      <dgm:t>
        <a:bodyPr/>
        <a:lstStyle/>
        <a:p>
          <a:endParaRPr lang="ru-RU" sz="1100"/>
        </a:p>
      </dgm:t>
    </dgm:pt>
    <dgm:pt modelId="{42A79E6E-6E4C-4F26-8ED0-56A0A294E0F4}">
      <dgm:prSet phldrT="[Текст]" custT="1"/>
      <dgm:spPr>
        <a:xfrm>
          <a:off x="3737195" y="2795888"/>
          <a:ext cx="2074465" cy="2077308"/>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коммуникативтік білім,</a:t>
          </a:r>
        </a:p>
      </dgm:t>
    </dgm:pt>
    <dgm:pt modelId="{B483FEAC-5904-4C25-9C90-930609071E93}" type="parTrans" cxnId="{3848C353-898A-4CA1-A9C6-D9F78B94546E}">
      <dgm:prSet/>
      <dgm:spPr/>
      <dgm:t>
        <a:bodyPr/>
        <a:lstStyle/>
        <a:p>
          <a:endParaRPr lang="ru-RU" sz="1100"/>
        </a:p>
      </dgm:t>
    </dgm:pt>
    <dgm:pt modelId="{7A4C268E-A0BA-4669-9762-3474FF0E5192}" type="sibTrans" cxnId="{3848C353-898A-4CA1-A9C6-D9F78B94546E}">
      <dgm:prSet/>
      <dgm:spPr/>
      <dgm:t>
        <a:bodyPr/>
        <a:lstStyle/>
        <a:p>
          <a:endParaRPr lang="ru-RU" sz="1100"/>
        </a:p>
      </dgm:t>
    </dgm:pt>
    <dgm:pt modelId="{9973AA09-293A-4CB7-93AD-1EC8DA9D8CCC}">
      <dgm:prSet phldrT="[Текст]" custT="1"/>
      <dgm:spPr>
        <a:xfrm>
          <a:off x="3737195" y="2795888"/>
          <a:ext cx="2074465" cy="2077308"/>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коммуникативтік міндеттер.</a:t>
          </a:r>
        </a:p>
      </dgm:t>
    </dgm:pt>
    <dgm:pt modelId="{646392B7-337F-4D41-AD7C-47428E9C2A01}" type="parTrans" cxnId="{14DC2F53-596D-44D4-9D35-E2C7DADABE43}">
      <dgm:prSet/>
      <dgm:spPr/>
      <dgm:t>
        <a:bodyPr/>
        <a:lstStyle/>
        <a:p>
          <a:endParaRPr lang="ru-RU" sz="1100"/>
        </a:p>
      </dgm:t>
    </dgm:pt>
    <dgm:pt modelId="{F38B8667-5815-41C5-8985-F36A9E4F1C5A}" type="sibTrans" cxnId="{14DC2F53-596D-44D4-9D35-E2C7DADABE43}">
      <dgm:prSet/>
      <dgm:spPr/>
      <dgm:t>
        <a:bodyPr/>
        <a:lstStyle/>
        <a:p>
          <a:endParaRPr lang="ru-RU" sz="1100"/>
        </a:p>
      </dgm:t>
    </dgm:pt>
    <dgm:pt modelId="{0AF10D3F-6266-4DDF-BFFF-1E59FFF1DE9D}">
      <dgm:prSet phldrT="[Текст]" custT="1"/>
      <dgm:spPr>
        <a:xfrm>
          <a:off x="2826227" y="0"/>
          <a:ext cx="3081177" cy="2656877"/>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эмоционалдық және когнитивтік белсенділік, шығармашылық ізденіс пен ынтымақтастық қарым-қатынасы;  </a:t>
          </a:r>
        </a:p>
      </dgm:t>
    </dgm:pt>
    <dgm:pt modelId="{7B54531D-5D24-41C0-956B-2CD722CEBFEA}" type="parTrans" cxnId="{CB3E8E39-4009-4972-88CC-F2D2F58ED3C0}">
      <dgm:prSet/>
      <dgm:spPr/>
      <dgm:t>
        <a:bodyPr/>
        <a:lstStyle/>
        <a:p>
          <a:endParaRPr lang="ru-RU" sz="1100"/>
        </a:p>
      </dgm:t>
    </dgm:pt>
    <dgm:pt modelId="{B9F2CE75-83EE-49CF-9896-AF0ECD39282B}" type="sibTrans" cxnId="{CB3E8E39-4009-4972-88CC-F2D2F58ED3C0}">
      <dgm:prSet/>
      <dgm:spPr/>
      <dgm:t>
        <a:bodyPr/>
        <a:lstStyle/>
        <a:p>
          <a:endParaRPr lang="ru-RU" sz="1100"/>
        </a:p>
      </dgm:t>
    </dgm:pt>
    <dgm:pt modelId="{6F76B4B7-8480-4C46-BBB9-9634413A5A3F}">
      <dgm:prSet phldrT="[Текст]" custT="1"/>
      <dgm:spPr>
        <a:xfrm>
          <a:off x="2826227" y="0"/>
          <a:ext cx="3081177" cy="2656877"/>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педагог мен білімгер арасындағы іскерлік және тұлғааралық қарым-қатынаста моральдық-этикалық нормалардың сақталуы. </a:t>
          </a:r>
        </a:p>
      </dgm:t>
    </dgm:pt>
    <dgm:pt modelId="{C432C8D2-CB80-47DC-93DD-A40B6A5D7D47}" type="parTrans" cxnId="{547E1B52-6FB9-4A25-A048-D1520A8F57C0}">
      <dgm:prSet/>
      <dgm:spPr/>
      <dgm:t>
        <a:bodyPr/>
        <a:lstStyle/>
        <a:p>
          <a:endParaRPr lang="ru-RU" sz="1100"/>
        </a:p>
      </dgm:t>
    </dgm:pt>
    <dgm:pt modelId="{EC78A90B-C75B-4CC2-989A-FC32EEFC4A57}" type="sibTrans" cxnId="{547E1B52-6FB9-4A25-A048-D1520A8F57C0}">
      <dgm:prSet/>
      <dgm:spPr/>
      <dgm:t>
        <a:bodyPr/>
        <a:lstStyle/>
        <a:p>
          <a:endParaRPr lang="ru-RU" sz="1100"/>
        </a:p>
      </dgm:t>
    </dgm:pt>
    <dgm:pt modelId="{BB787E6E-9BB2-43C5-B079-D2E4B66EC351}">
      <dgm:prSet phldrT="[Текст]" custT="1"/>
      <dgm:spPr>
        <a:xfrm>
          <a:off x="168441" y="2411417"/>
          <a:ext cx="2876185" cy="2582612"/>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нәтижеге емес, байланыс пен ынтымақтастық үдерісіне қызығушылық туғызатын әлеуметтік көзқарас. </a:t>
          </a:r>
        </a:p>
      </dgm:t>
    </dgm:pt>
    <dgm:pt modelId="{33C55364-A0B8-4673-A325-4076190D6B35}" type="parTrans" cxnId="{FD413EC8-2F20-4635-8347-6277819F2BD3}">
      <dgm:prSet/>
      <dgm:spPr/>
      <dgm:t>
        <a:bodyPr/>
        <a:lstStyle/>
        <a:p>
          <a:endParaRPr lang="ru-RU" sz="1100"/>
        </a:p>
      </dgm:t>
    </dgm:pt>
    <dgm:pt modelId="{C903F7C8-272F-44D5-AE26-2CDF942BDC07}" type="sibTrans" cxnId="{FD413EC8-2F20-4635-8347-6277819F2BD3}">
      <dgm:prSet/>
      <dgm:spPr/>
      <dgm:t>
        <a:bodyPr/>
        <a:lstStyle/>
        <a:p>
          <a:endParaRPr lang="ru-RU" sz="1100"/>
        </a:p>
      </dgm:t>
    </dgm:pt>
    <dgm:pt modelId="{911CA04F-11D0-42D9-A942-4CF0E9F80BD0}" type="pres">
      <dgm:prSet presAssocID="{4123FF68-E523-4C0F-BE05-501623232BB7}" presName="matrix" presStyleCnt="0">
        <dgm:presLayoutVars>
          <dgm:chMax val="1"/>
          <dgm:dir/>
          <dgm:resizeHandles val="exact"/>
        </dgm:presLayoutVars>
      </dgm:prSet>
      <dgm:spPr/>
      <dgm:t>
        <a:bodyPr/>
        <a:lstStyle/>
        <a:p>
          <a:endParaRPr lang="ru-RU"/>
        </a:p>
      </dgm:t>
    </dgm:pt>
    <dgm:pt modelId="{ED18520C-6097-4399-9CBC-6C7387D6E12B}" type="pres">
      <dgm:prSet presAssocID="{4123FF68-E523-4C0F-BE05-501623232BB7}" presName="diamond" presStyleLbl="bgShp" presStyleIdx="0" presStyleCnt="1"/>
      <dgm:spPr>
        <a:xfrm>
          <a:off x="410527" y="0"/>
          <a:ext cx="4994030" cy="4994030"/>
        </a:xfrm>
        <a:prstGeom prst="diamond">
          <a:avLst/>
        </a:prstGeom>
        <a:gradFill rotWithShape="0">
          <a:gsLst>
            <a:gs pos="0">
              <a:srgbClr val="5B9BD5">
                <a:tint val="40000"/>
                <a:hueOff val="0"/>
                <a:satOff val="0"/>
                <a:lumOff val="0"/>
                <a:alphaOff val="0"/>
                <a:satMod val="103000"/>
                <a:lumMod val="102000"/>
                <a:tint val="94000"/>
              </a:srgbClr>
            </a:gs>
            <a:gs pos="50000">
              <a:srgbClr val="5B9BD5">
                <a:tint val="40000"/>
                <a:hueOff val="0"/>
                <a:satOff val="0"/>
                <a:lumOff val="0"/>
                <a:alphaOff val="0"/>
                <a:satMod val="110000"/>
                <a:lumMod val="100000"/>
                <a:shade val="100000"/>
              </a:srgbClr>
            </a:gs>
            <a:gs pos="100000">
              <a:srgbClr val="5B9BD5">
                <a:tint val="40000"/>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gm:spPr>
      <dgm:t>
        <a:bodyPr/>
        <a:lstStyle/>
        <a:p>
          <a:endParaRPr lang="ru-RU"/>
        </a:p>
      </dgm:t>
    </dgm:pt>
    <dgm:pt modelId="{73B31F22-2018-4764-B408-91E3FC4938B1}" type="pres">
      <dgm:prSet presAssocID="{4123FF68-E523-4C0F-BE05-501623232BB7}" presName="quad1" presStyleLbl="node1" presStyleIdx="0" presStyleCnt="4" custLinFactNeighborX="-38917" custLinFactNeighborY="-7413">
        <dgm:presLayoutVars>
          <dgm:chMax val="0"/>
          <dgm:chPref val="0"/>
          <dgm:bulletEnabled val="1"/>
        </dgm:presLayoutVars>
      </dgm:prSet>
      <dgm:spPr>
        <a:prstGeom prst="roundRect">
          <a:avLst/>
        </a:prstGeom>
      </dgm:spPr>
      <dgm:t>
        <a:bodyPr/>
        <a:lstStyle/>
        <a:p>
          <a:endParaRPr lang="ru-RU"/>
        </a:p>
      </dgm:t>
    </dgm:pt>
    <dgm:pt modelId="{4EE16D17-9B30-495E-B80E-B0987531181F}" type="pres">
      <dgm:prSet presAssocID="{4123FF68-E523-4C0F-BE05-501623232BB7}" presName="quad2" presStyleLbl="node1" presStyleIdx="1" presStyleCnt="4" custScaleX="158198" custScaleY="136413" custLinFactNeighborX="22313" custLinFactNeighborY="-6533">
        <dgm:presLayoutVars>
          <dgm:chMax val="0"/>
          <dgm:chPref val="0"/>
          <dgm:bulletEnabled val="1"/>
        </dgm:presLayoutVars>
      </dgm:prSet>
      <dgm:spPr>
        <a:prstGeom prst="roundRect">
          <a:avLst/>
        </a:prstGeom>
      </dgm:spPr>
      <dgm:t>
        <a:bodyPr/>
        <a:lstStyle/>
        <a:p>
          <a:endParaRPr lang="ru-RU"/>
        </a:p>
      </dgm:t>
    </dgm:pt>
    <dgm:pt modelId="{B0ED2216-D630-4E65-95A6-454E283BD3B5}" type="pres">
      <dgm:prSet presAssocID="{4123FF68-E523-4C0F-BE05-501623232BB7}" presName="quad3" presStyleLbl="node1" presStyleIdx="2" presStyleCnt="4" custScaleX="147673" custScaleY="132600" custLinFactNeighborX="-12952" custLinFactNeighborY="19796">
        <dgm:presLayoutVars>
          <dgm:chMax val="0"/>
          <dgm:chPref val="0"/>
          <dgm:bulletEnabled val="1"/>
        </dgm:presLayoutVars>
      </dgm:prSet>
      <dgm:spPr>
        <a:prstGeom prst="roundRect">
          <a:avLst/>
        </a:prstGeom>
      </dgm:spPr>
      <dgm:t>
        <a:bodyPr/>
        <a:lstStyle/>
        <a:p>
          <a:endParaRPr lang="ru-RU"/>
        </a:p>
      </dgm:t>
    </dgm:pt>
    <dgm:pt modelId="{6574968C-7E5C-4C0C-BB21-30256D053707}" type="pres">
      <dgm:prSet presAssocID="{4123FF68-E523-4C0F-BE05-501623232BB7}" presName="quad4" presStyleLbl="node1" presStyleIdx="3" presStyleCnt="4" custScaleX="106510" custScaleY="106656" custLinFactNeighborX="42006" custLinFactNeighborY="14827">
        <dgm:presLayoutVars>
          <dgm:chMax val="0"/>
          <dgm:chPref val="0"/>
          <dgm:bulletEnabled val="1"/>
        </dgm:presLayoutVars>
      </dgm:prSet>
      <dgm:spPr>
        <a:prstGeom prst="roundRect">
          <a:avLst/>
        </a:prstGeom>
      </dgm:spPr>
      <dgm:t>
        <a:bodyPr/>
        <a:lstStyle/>
        <a:p>
          <a:endParaRPr lang="ru-RU"/>
        </a:p>
      </dgm:t>
    </dgm:pt>
  </dgm:ptLst>
  <dgm:cxnLst>
    <dgm:cxn modelId="{11159283-E31F-47C1-8587-855285EFAD04}" type="presOf" srcId="{44544225-7630-4106-87A8-E8D83C2FE621}" destId="{B0ED2216-D630-4E65-95A6-454E283BD3B5}" srcOrd="0" destOrd="1" presId="urn:microsoft.com/office/officeart/2005/8/layout/matrix3"/>
    <dgm:cxn modelId="{B0F2CCF9-28AA-435B-8E2E-03882F93195C}" type="presOf" srcId="{9973AA09-293A-4CB7-93AD-1EC8DA9D8CCC}" destId="{6574968C-7E5C-4C0C-BB21-30256D053707}" srcOrd="0" destOrd="4" presId="urn:microsoft.com/office/officeart/2005/8/layout/matrix3"/>
    <dgm:cxn modelId="{3848C353-898A-4CA1-A9C6-D9F78B94546E}" srcId="{C31F31EA-D7CE-4D4C-9A7F-F34ABB7D0690}" destId="{42A79E6E-6E4C-4F26-8ED0-56A0A294E0F4}" srcOrd="2" destOrd="0" parTransId="{B483FEAC-5904-4C25-9C90-930609071E93}" sibTransId="{7A4C268E-A0BA-4669-9762-3474FF0E5192}"/>
    <dgm:cxn modelId="{BB6058D6-AB81-4B8B-985E-36CFAEE17641}" srcId="{ABD6D6B9-65BB-4B5F-A6C5-D51AAE42A9B8}" destId="{349C5465-0546-4E69-AFD2-22A3582D22A2}" srcOrd="2" destOrd="0" parTransId="{8987F866-4092-457A-939E-9AE6060B03EE}" sibTransId="{128D98DA-F7CA-4737-A2DF-6918DD92AA36}"/>
    <dgm:cxn modelId="{AF40BFC7-7877-42F5-A169-0DD09449276B}" type="presOf" srcId="{07C55004-2F9A-4425-87E5-18F9B64EDAC5}" destId="{B0ED2216-D630-4E65-95A6-454E283BD3B5}" srcOrd="0" destOrd="0" presId="urn:microsoft.com/office/officeart/2005/8/layout/matrix3"/>
    <dgm:cxn modelId="{DA684F82-FD1D-4167-919A-1D186B33156B}" type="presOf" srcId="{4123FF68-E523-4C0F-BE05-501623232BB7}" destId="{911CA04F-11D0-42D9-A942-4CF0E9F80BD0}" srcOrd="0" destOrd="0" presId="urn:microsoft.com/office/officeart/2005/8/layout/matrix3"/>
    <dgm:cxn modelId="{C775E89B-869A-4F21-9B86-63B486FAB427}" type="presOf" srcId="{349C5465-0546-4E69-AFD2-22A3582D22A2}" destId="{73B31F22-2018-4764-B408-91E3FC4938B1}" srcOrd="0" destOrd="3" presId="urn:microsoft.com/office/officeart/2005/8/layout/matrix3"/>
    <dgm:cxn modelId="{0FE9226D-5F00-43D3-A8EF-E7711AE668FB}" type="presOf" srcId="{7668507F-AF4F-4E7F-9FD7-8F3A89422883}" destId="{6574968C-7E5C-4C0C-BB21-30256D053707}" srcOrd="0" destOrd="2" presId="urn:microsoft.com/office/officeart/2005/8/layout/matrix3"/>
    <dgm:cxn modelId="{2AA3D973-DC7E-4176-8B57-AEF269B793A2}" type="presOf" srcId="{C31F31EA-D7CE-4D4C-9A7F-F34ABB7D0690}" destId="{6574968C-7E5C-4C0C-BB21-30256D053707}" srcOrd="0" destOrd="0" presId="urn:microsoft.com/office/officeart/2005/8/layout/matrix3"/>
    <dgm:cxn modelId="{CB3E8E39-4009-4972-88CC-F2D2F58ED3C0}" srcId="{3192D4F1-A9FE-4F3B-8CAA-3AA139485FFE}" destId="{0AF10D3F-6266-4DDF-BFFF-1E59FFF1DE9D}" srcOrd="1" destOrd="0" parTransId="{7B54531D-5D24-41C0-956B-2CD722CEBFEA}" sibTransId="{B9F2CE75-83EE-49CF-9896-AF0ECD39282B}"/>
    <dgm:cxn modelId="{14DC2F53-596D-44D4-9D35-E2C7DADABE43}" srcId="{C31F31EA-D7CE-4D4C-9A7F-F34ABB7D0690}" destId="{9973AA09-293A-4CB7-93AD-1EC8DA9D8CCC}" srcOrd="3" destOrd="0" parTransId="{646392B7-337F-4D41-AD7C-47428E9C2A01}" sibTransId="{F38B8667-5815-41C5-8985-F36A9E4F1C5A}"/>
    <dgm:cxn modelId="{5EF864AD-B522-4F2C-A4CC-2B2DF05017FB}" type="presOf" srcId="{ABD6D6B9-65BB-4B5F-A6C5-D51AAE42A9B8}" destId="{73B31F22-2018-4764-B408-91E3FC4938B1}" srcOrd="0" destOrd="0" presId="urn:microsoft.com/office/officeart/2005/8/layout/matrix3"/>
    <dgm:cxn modelId="{9BE18266-F2D3-41D4-9825-88894A326FA3}" type="presOf" srcId="{5793F285-2301-4CC2-B980-9A2CF30795EA}" destId="{73B31F22-2018-4764-B408-91E3FC4938B1}" srcOrd="0" destOrd="2" presId="urn:microsoft.com/office/officeart/2005/8/layout/matrix3"/>
    <dgm:cxn modelId="{E839B653-2CEA-4A4B-A088-6EDE4FFE235C}" type="presOf" srcId="{BB787E6E-9BB2-43C5-B079-D2E4B66EC351}" destId="{B0ED2216-D630-4E65-95A6-454E283BD3B5}" srcOrd="0" destOrd="2" presId="urn:microsoft.com/office/officeart/2005/8/layout/matrix3"/>
    <dgm:cxn modelId="{BE861BDE-1B53-48AC-8B31-697CF6727A35}" srcId="{C31F31EA-D7CE-4D4C-9A7F-F34ABB7D0690}" destId="{D18E3CEB-4C68-43EB-879B-9386FA5328EE}" srcOrd="0" destOrd="0" parTransId="{86405D39-7117-4D53-8458-6CFCE241F6E7}" sibTransId="{90A73CA2-C931-4E3D-B258-8D277C35597D}"/>
    <dgm:cxn modelId="{73552F19-148E-421D-9DF5-CFE6912F4325}" srcId="{4123FF68-E523-4C0F-BE05-501623232BB7}" destId="{C31F31EA-D7CE-4D4C-9A7F-F34ABB7D0690}" srcOrd="3" destOrd="0" parTransId="{75D71809-6D1D-4B19-A8B0-8A0716A38284}" sibTransId="{52BCE30A-33C0-4781-824E-2EBC9E7448CE}"/>
    <dgm:cxn modelId="{605A83CB-85D8-420B-92D7-59D1D421AB32}" type="presOf" srcId="{D18E3CEB-4C68-43EB-879B-9386FA5328EE}" destId="{6574968C-7E5C-4C0C-BB21-30256D053707}" srcOrd="0" destOrd="1" presId="urn:microsoft.com/office/officeart/2005/8/layout/matrix3"/>
    <dgm:cxn modelId="{EBF38D3A-840C-43CC-9C13-A4FDCF73849D}" srcId="{4123FF68-E523-4C0F-BE05-501623232BB7}" destId="{07C55004-2F9A-4425-87E5-18F9B64EDAC5}" srcOrd="2" destOrd="0" parTransId="{59CF5F9A-5343-4781-A439-09DCF34AE997}" sibTransId="{0853800B-5941-4CBD-B20C-E07DFCEE4EC3}"/>
    <dgm:cxn modelId="{547E1B52-6FB9-4A25-A048-D1520A8F57C0}" srcId="{3192D4F1-A9FE-4F3B-8CAA-3AA139485FFE}" destId="{6F76B4B7-8480-4C46-BBB9-9634413A5A3F}" srcOrd="2" destOrd="0" parTransId="{C432C8D2-CB80-47DC-93DD-A40B6A5D7D47}" sibTransId="{EC78A90B-C75B-4CC2-989A-FC32EEFC4A57}"/>
    <dgm:cxn modelId="{7C5CEC65-35A4-42AA-88C2-7D1BF0DAB055}" srcId="{4123FF68-E523-4C0F-BE05-501623232BB7}" destId="{3192D4F1-A9FE-4F3B-8CAA-3AA139485FFE}" srcOrd="1" destOrd="0" parTransId="{F81B3CFA-1608-41A0-A1B7-B37F6D141710}" sibTransId="{C4151B5C-4138-4842-9FD0-30B23D0EDFAD}"/>
    <dgm:cxn modelId="{DBCAD8EB-2339-4FF2-99C1-B9F4ADC1E62A}" type="presOf" srcId="{A11C3215-E86D-4535-9E17-4ECC83D28599}" destId="{73B31F22-2018-4764-B408-91E3FC4938B1}" srcOrd="0" destOrd="1" presId="urn:microsoft.com/office/officeart/2005/8/layout/matrix3"/>
    <dgm:cxn modelId="{E6BD083F-E801-4006-A893-7885F7F5F62D}" type="presOf" srcId="{42A79E6E-6E4C-4F26-8ED0-56A0A294E0F4}" destId="{6574968C-7E5C-4C0C-BB21-30256D053707}" srcOrd="0" destOrd="3" presId="urn:microsoft.com/office/officeart/2005/8/layout/matrix3"/>
    <dgm:cxn modelId="{C717F45D-F6C6-45D7-A5AF-D1793E99FBAF}" type="presOf" srcId="{5E6F05B3-1A56-4EFF-8A32-724D3938C7AE}" destId="{4EE16D17-9B30-495E-B80E-B0987531181F}" srcOrd="0" destOrd="1" presId="urn:microsoft.com/office/officeart/2005/8/layout/matrix3"/>
    <dgm:cxn modelId="{CAD72B6D-FB7C-4413-9CB6-F5A85A09CAF8}" type="presOf" srcId="{3192D4F1-A9FE-4F3B-8CAA-3AA139485FFE}" destId="{4EE16D17-9B30-495E-B80E-B0987531181F}" srcOrd="0" destOrd="0" presId="urn:microsoft.com/office/officeart/2005/8/layout/matrix3"/>
    <dgm:cxn modelId="{6EFB3A07-21B3-43D2-B311-8216D6459D0A}" srcId="{C31F31EA-D7CE-4D4C-9A7F-F34ABB7D0690}" destId="{7668507F-AF4F-4E7F-9FD7-8F3A89422883}" srcOrd="1" destOrd="0" parTransId="{3D55B623-0795-49EB-A238-689D4FCFE0AE}" sibTransId="{85A81533-3B4C-48EB-86FF-DA3E0B9C146A}"/>
    <dgm:cxn modelId="{984CBABD-1346-45AE-95AB-69FC70F36D73}" srcId="{ABD6D6B9-65BB-4B5F-A6C5-D51AAE42A9B8}" destId="{5793F285-2301-4CC2-B980-9A2CF30795EA}" srcOrd="1" destOrd="0" parTransId="{09136F02-EE8F-4ED1-8177-CEB59FB3A596}" sibTransId="{7D3C2DF4-FCAE-4B9A-B790-599BFF0D3423}"/>
    <dgm:cxn modelId="{4EEC1ECA-AFA3-4BE4-8F77-D75AF49814D2}" srcId="{3192D4F1-A9FE-4F3B-8CAA-3AA139485FFE}" destId="{5E6F05B3-1A56-4EFF-8A32-724D3938C7AE}" srcOrd="0" destOrd="0" parTransId="{BD10626F-E082-4B81-AC35-B7D55CC72B38}" sibTransId="{6BABA042-6E63-40FE-97C0-E71AF3833CEF}"/>
    <dgm:cxn modelId="{D3378830-FF36-4975-9F1D-01DC7F2F95E2}" srcId="{ABD6D6B9-65BB-4B5F-A6C5-D51AAE42A9B8}" destId="{4020AD12-A534-4F15-81AF-64045CF92E5A}" srcOrd="3" destOrd="0" parTransId="{5B393F24-1487-41A5-84DB-C8392C78CE0E}" sibTransId="{6EA64355-6B7D-4E06-AB52-688C4A30C3A5}"/>
    <dgm:cxn modelId="{A0D88944-21B5-470F-AAEC-710CCA7B256B}" srcId="{4123FF68-E523-4C0F-BE05-501623232BB7}" destId="{ABD6D6B9-65BB-4B5F-A6C5-D51AAE42A9B8}" srcOrd="0" destOrd="0" parTransId="{E034E9A2-4B39-4CB6-AF7F-2FC8C9B23D25}" sibTransId="{A965CEFF-064A-4E1D-A7E1-0B2F2331F965}"/>
    <dgm:cxn modelId="{4FF21487-E7EE-48CF-B9D8-791E0EE32509}" srcId="{ABD6D6B9-65BB-4B5F-A6C5-D51AAE42A9B8}" destId="{A11C3215-E86D-4535-9E17-4ECC83D28599}" srcOrd="0" destOrd="0" parTransId="{9E9563CF-02E3-43F0-B399-E5F7971F3F25}" sibTransId="{2C717AEB-6382-4E8C-A092-77417A64ABD9}"/>
    <dgm:cxn modelId="{FD413EC8-2F20-4635-8347-6277819F2BD3}" srcId="{07C55004-2F9A-4425-87E5-18F9B64EDAC5}" destId="{BB787E6E-9BB2-43C5-B079-D2E4B66EC351}" srcOrd="1" destOrd="0" parTransId="{33C55364-A0B8-4673-A325-4076190D6B35}" sibTransId="{C903F7C8-272F-44D5-AE26-2CDF942BDC07}"/>
    <dgm:cxn modelId="{CB8AE75A-5C5D-4690-850C-896AB86C0226}" type="presOf" srcId="{4020AD12-A534-4F15-81AF-64045CF92E5A}" destId="{73B31F22-2018-4764-B408-91E3FC4938B1}" srcOrd="0" destOrd="4" presId="urn:microsoft.com/office/officeart/2005/8/layout/matrix3"/>
    <dgm:cxn modelId="{07425ACC-4B88-4B34-8388-1869580C8D69}" type="presOf" srcId="{6F76B4B7-8480-4C46-BBB9-9634413A5A3F}" destId="{4EE16D17-9B30-495E-B80E-B0987531181F}" srcOrd="0" destOrd="3" presId="urn:microsoft.com/office/officeart/2005/8/layout/matrix3"/>
    <dgm:cxn modelId="{3EA4ED39-C1F6-4BEF-AEC3-345C821BA068}" srcId="{07C55004-2F9A-4425-87E5-18F9B64EDAC5}" destId="{44544225-7630-4106-87A8-E8D83C2FE621}" srcOrd="0" destOrd="0" parTransId="{99DE0FE1-09D9-4785-91A1-ED55187B2838}" sibTransId="{5BC97983-3AC1-4B45-A18A-FAF8B3486F34}"/>
    <dgm:cxn modelId="{E13A9569-3BFC-4958-BC52-7955A2B6929D}" type="presOf" srcId="{0AF10D3F-6266-4DDF-BFFF-1E59FFF1DE9D}" destId="{4EE16D17-9B30-495E-B80E-B0987531181F}" srcOrd="0" destOrd="2" presId="urn:microsoft.com/office/officeart/2005/8/layout/matrix3"/>
    <dgm:cxn modelId="{E5933215-B182-4B8C-B010-5E8B3264D817}" type="presParOf" srcId="{911CA04F-11D0-42D9-A942-4CF0E9F80BD0}" destId="{ED18520C-6097-4399-9CBC-6C7387D6E12B}" srcOrd="0" destOrd="0" presId="urn:microsoft.com/office/officeart/2005/8/layout/matrix3"/>
    <dgm:cxn modelId="{F28E5A62-606D-41DF-A8FF-8FEB3F3ECE83}" type="presParOf" srcId="{911CA04F-11D0-42D9-A942-4CF0E9F80BD0}" destId="{73B31F22-2018-4764-B408-91E3FC4938B1}" srcOrd="1" destOrd="0" presId="urn:microsoft.com/office/officeart/2005/8/layout/matrix3"/>
    <dgm:cxn modelId="{0C19D3BF-C44F-4682-A00F-6B3A894EC45D}" type="presParOf" srcId="{911CA04F-11D0-42D9-A942-4CF0E9F80BD0}" destId="{4EE16D17-9B30-495E-B80E-B0987531181F}" srcOrd="2" destOrd="0" presId="urn:microsoft.com/office/officeart/2005/8/layout/matrix3"/>
    <dgm:cxn modelId="{60527DB2-F33A-4AD1-B161-C331DC23058B}" type="presParOf" srcId="{911CA04F-11D0-42D9-A942-4CF0E9F80BD0}" destId="{B0ED2216-D630-4E65-95A6-454E283BD3B5}" srcOrd="3" destOrd="0" presId="urn:microsoft.com/office/officeart/2005/8/layout/matrix3"/>
    <dgm:cxn modelId="{AD636877-DD0A-4AC1-AF07-AA84B360D949}" type="presParOf" srcId="{911CA04F-11D0-42D9-A942-4CF0E9F80BD0}" destId="{6574968C-7E5C-4C0C-BB21-30256D053707}" srcOrd="4" destOrd="0" presId="urn:microsoft.com/office/officeart/2005/8/layout/matrix3"/>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8BED5B00-A1FD-4B68-8930-7751BC33803E}"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ru-RU"/>
        </a:p>
      </dgm:t>
    </dgm:pt>
    <dgm:pt modelId="{D9ABB69F-6A38-4FA4-ABFB-99AF94E242C5}">
      <dgm:prSet phldrT="[Текст]" custT="1"/>
      <dgm:spPr>
        <a:xfrm>
          <a:off x="2273359" y="235268"/>
          <a:ext cx="1672722" cy="503001"/>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kk-KZ" sz="11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Коммуникативтік мәдениет</a:t>
          </a:r>
          <a:endParaRPr lang="ru-RU" sz="11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0C092BB9-1E6F-4C2D-9FF6-5E2A15BB5C97}" type="parTrans" cxnId="{0D01146B-5E85-44CE-9D60-47340998C597}">
      <dgm:prSet/>
      <dgm:spPr/>
      <dgm:t>
        <a:bodyPr/>
        <a:lstStyle/>
        <a:p>
          <a:endParaRPr lang="ru-RU" sz="1100"/>
        </a:p>
      </dgm:t>
    </dgm:pt>
    <dgm:pt modelId="{599C398A-DF48-47B5-A505-77002CAA26B0}" type="sibTrans" cxnId="{0D01146B-5E85-44CE-9D60-47340998C597}">
      <dgm:prSet/>
      <dgm:spPr/>
      <dgm:t>
        <a:bodyPr/>
        <a:lstStyle/>
        <a:p>
          <a:endParaRPr lang="ru-RU" sz="1100"/>
        </a:p>
      </dgm:t>
    </dgm:pt>
    <dgm:pt modelId="{E8C5D9E9-0ABA-439A-9CCF-92079FA3740D}">
      <dgm:prSet phldrT="[Текст]" custT="1"/>
      <dgm:spPr>
        <a:xfrm>
          <a:off x="741672" y="968647"/>
          <a:ext cx="1639350" cy="503001"/>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1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Аналогиялық өркениет</a:t>
          </a:r>
        </a:p>
      </dgm:t>
    </dgm:pt>
    <dgm:pt modelId="{07A1CB50-2415-4B76-A724-940F9540CBB1}" type="parTrans" cxnId="{9798365B-39CE-4355-A2D8-F179621D080E}">
      <dgm:prSet/>
      <dgm:spPr>
        <a:xfrm>
          <a:off x="1473333" y="654656"/>
          <a:ext cx="1548373" cy="230377"/>
        </a:xfrm>
        <a:noFill/>
        <a:ln w="12700" cap="flat" cmpd="sng" algn="ctr">
          <a:solidFill>
            <a:srgbClr val="5B9BD5">
              <a:shade val="60000"/>
              <a:hueOff val="0"/>
              <a:satOff val="0"/>
              <a:lumOff val="0"/>
              <a:alphaOff val="0"/>
            </a:srgbClr>
          </a:solidFill>
          <a:prstDash val="solid"/>
          <a:miter lim="800000"/>
        </a:ln>
        <a:effectLst/>
      </dgm:spPr>
      <dgm:t>
        <a:bodyPr/>
        <a:lstStyle/>
        <a:p>
          <a:endParaRPr lang="ru-RU" sz="1100"/>
        </a:p>
      </dgm:t>
    </dgm:pt>
    <dgm:pt modelId="{88F03A8C-FF01-4DA8-B7E2-C229DE82E5ED}" type="sibTrans" cxnId="{9798365B-39CE-4355-A2D8-F179621D080E}">
      <dgm:prSet/>
      <dgm:spPr/>
      <dgm:t>
        <a:bodyPr/>
        <a:lstStyle/>
        <a:p>
          <a:endParaRPr lang="ru-RU" sz="1100"/>
        </a:p>
      </dgm:t>
    </dgm:pt>
    <dgm:pt modelId="{D200F83E-1A68-44F8-9E07-E566144B8C8D}">
      <dgm:prSet phldrT="[Текст]" custT="1"/>
      <dgm:spPr>
        <a:xfrm>
          <a:off x="89356" y="1702026"/>
          <a:ext cx="792128" cy="1274078"/>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Қарым-қатынас мәдениеті</a:t>
          </a:r>
        </a:p>
      </dgm:t>
    </dgm:pt>
    <dgm:pt modelId="{95BCDCF0-0E9B-4D09-BBAA-61517A3FF5D1}" type="parTrans" cxnId="{AC76278D-0BD3-4655-B264-80594308810A}">
      <dgm:prSet/>
      <dgm:spPr>
        <a:xfrm>
          <a:off x="397407" y="1388035"/>
          <a:ext cx="1075926" cy="230377"/>
        </a:xfrm>
        <a:noFill/>
        <a:ln w="12700" cap="flat" cmpd="sng" algn="ctr">
          <a:solidFill>
            <a:srgbClr val="5B9BD5">
              <a:shade val="80000"/>
              <a:hueOff val="0"/>
              <a:satOff val="0"/>
              <a:lumOff val="0"/>
              <a:alphaOff val="0"/>
            </a:srgbClr>
          </a:solidFill>
          <a:prstDash val="solid"/>
          <a:miter lim="800000"/>
        </a:ln>
        <a:effectLst/>
      </dgm:spPr>
      <dgm:t>
        <a:bodyPr/>
        <a:lstStyle/>
        <a:p>
          <a:endParaRPr lang="ru-RU" sz="1100"/>
        </a:p>
      </dgm:t>
    </dgm:pt>
    <dgm:pt modelId="{D2F32BE4-B93A-4144-9D4B-4C19A58410DA}" type="sibTrans" cxnId="{AC76278D-0BD3-4655-B264-80594308810A}">
      <dgm:prSet/>
      <dgm:spPr/>
      <dgm:t>
        <a:bodyPr/>
        <a:lstStyle/>
        <a:p>
          <a:endParaRPr lang="ru-RU" sz="1100"/>
        </a:p>
      </dgm:t>
    </dgm:pt>
    <dgm:pt modelId="{8EB43663-0562-47D3-873E-32BDD83FB3CF}">
      <dgm:prSet phldrT="[Текст]" custT="1"/>
      <dgm:spPr>
        <a:xfrm>
          <a:off x="1057514" y="1702026"/>
          <a:ext cx="865345" cy="1257610"/>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Сөздік мәдениет (риторика)</a:t>
          </a:r>
        </a:p>
      </dgm:t>
    </dgm:pt>
    <dgm:pt modelId="{050CF18C-4236-4EDF-868F-F7B58BC140FA}" type="parTrans" cxnId="{E6F85752-2AC8-4612-9E6E-DDFF80A9A59C}">
      <dgm:prSet/>
      <dgm:spPr>
        <a:xfrm>
          <a:off x="1356452" y="1388035"/>
          <a:ext cx="91440" cy="230377"/>
        </a:xfrm>
        <a:noFill/>
        <a:ln w="12700" cap="flat" cmpd="sng" algn="ctr">
          <a:solidFill>
            <a:srgbClr val="5B9BD5">
              <a:shade val="80000"/>
              <a:hueOff val="0"/>
              <a:satOff val="0"/>
              <a:lumOff val="0"/>
              <a:alphaOff val="0"/>
            </a:srgbClr>
          </a:solidFill>
          <a:prstDash val="solid"/>
          <a:miter lim="800000"/>
        </a:ln>
        <a:effectLst/>
      </dgm:spPr>
      <dgm:t>
        <a:bodyPr/>
        <a:lstStyle/>
        <a:p>
          <a:endParaRPr lang="ru-RU" sz="1100"/>
        </a:p>
      </dgm:t>
    </dgm:pt>
    <dgm:pt modelId="{ADE1E6A2-4CC4-430A-AE17-2BE3A63CA841}" type="sibTrans" cxnId="{E6F85752-2AC8-4612-9E6E-DDFF80A9A59C}">
      <dgm:prSet/>
      <dgm:spPr/>
      <dgm:t>
        <a:bodyPr/>
        <a:lstStyle/>
        <a:p>
          <a:endParaRPr lang="ru-RU" sz="1100"/>
        </a:p>
      </dgm:t>
    </dgm:pt>
    <dgm:pt modelId="{1F326D6D-D57C-4421-86EC-516585D376E4}">
      <dgm:prSet phldrT="[Текст]" custT="1"/>
      <dgm:spPr>
        <a:xfrm>
          <a:off x="3669410" y="968647"/>
          <a:ext cx="1808359" cy="503001"/>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100" b="0" i="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Цифрлық өркениет</a:t>
          </a:r>
        </a:p>
      </dgm:t>
    </dgm:pt>
    <dgm:pt modelId="{06540DF4-D007-445B-BC0E-66758BC47BE8}" type="parTrans" cxnId="{DEC376F5-E989-48A7-AD9E-F6EDF69E6D21}">
      <dgm:prSet/>
      <dgm:spPr>
        <a:xfrm>
          <a:off x="3021707" y="654656"/>
          <a:ext cx="1463868" cy="230377"/>
        </a:xfrm>
        <a:noFill/>
        <a:ln w="12700" cap="flat" cmpd="sng" algn="ctr">
          <a:solidFill>
            <a:srgbClr val="5B9BD5">
              <a:shade val="60000"/>
              <a:hueOff val="0"/>
              <a:satOff val="0"/>
              <a:lumOff val="0"/>
              <a:alphaOff val="0"/>
            </a:srgbClr>
          </a:solidFill>
          <a:prstDash val="solid"/>
          <a:miter lim="800000"/>
        </a:ln>
        <a:effectLst/>
      </dgm:spPr>
      <dgm:t>
        <a:bodyPr/>
        <a:lstStyle/>
        <a:p>
          <a:endParaRPr lang="ru-RU" sz="1100"/>
        </a:p>
      </dgm:t>
    </dgm:pt>
    <dgm:pt modelId="{C2DD2C20-B183-4FFA-A5A5-0A80F216E0B6}" type="sibTrans" cxnId="{DEC376F5-E989-48A7-AD9E-F6EDF69E6D21}">
      <dgm:prSet/>
      <dgm:spPr/>
      <dgm:t>
        <a:bodyPr/>
        <a:lstStyle/>
        <a:p>
          <a:endParaRPr lang="ru-RU" sz="1100"/>
        </a:p>
      </dgm:t>
    </dgm:pt>
    <dgm:pt modelId="{F53133E2-4242-4698-AF9D-626D00D51BB7}">
      <dgm:prSet phldrT="[Текст]" custT="1"/>
      <dgm:spPr>
        <a:xfrm>
          <a:off x="3209368" y="1702026"/>
          <a:ext cx="792128" cy="1244069"/>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Медиа мәдениет</a:t>
          </a:r>
        </a:p>
      </dgm:t>
    </dgm:pt>
    <dgm:pt modelId="{E75A9E0F-639D-43DB-964F-F8B3D90A361B}" type="parTrans" cxnId="{28BCB34B-4B42-4E21-9037-D2C1FEC5B025}">
      <dgm:prSet/>
      <dgm:spPr>
        <a:xfrm>
          <a:off x="3517418" y="1388035"/>
          <a:ext cx="968157" cy="230377"/>
        </a:xfrm>
        <a:noFill/>
        <a:ln w="12700" cap="flat" cmpd="sng" algn="ctr">
          <a:solidFill>
            <a:srgbClr val="5B9BD5">
              <a:shade val="80000"/>
              <a:hueOff val="0"/>
              <a:satOff val="0"/>
              <a:lumOff val="0"/>
              <a:alphaOff val="0"/>
            </a:srgbClr>
          </a:solidFill>
          <a:prstDash val="solid"/>
          <a:miter lim="800000"/>
        </a:ln>
        <a:effectLst/>
      </dgm:spPr>
      <dgm:t>
        <a:bodyPr/>
        <a:lstStyle/>
        <a:p>
          <a:endParaRPr lang="ru-RU" sz="1100"/>
        </a:p>
      </dgm:t>
    </dgm:pt>
    <dgm:pt modelId="{30322C41-46BB-4E23-9A7C-120239814B0A}" type="sibTrans" cxnId="{28BCB34B-4B42-4E21-9037-D2C1FEC5B025}">
      <dgm:prSet/>
      <dgm:spPr/>
      <dgm:t>
        <a:bodyPr/>
        <a:lstStyle/>
        <a:p>
          <a:endParaRPr lang="ru-RU" sz="1100"/>
        </a:p>
      </dgm:t>
    </dgm:pt>
    <dgm:pt modelId="{29E32177-9EE8-48F5-B5EA-9511DB18ACC8}">
      <dgm:prSet custT="1"/>
      <dgm:spPr>
        <a:xfrm>
          <a:off x="2098888" y="1702026"/>
          <a:ext cx="934450" cy="1244069"/>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Ақпараттық мәдениет</a:t>
          </a:r>
        </a:p>
      </dgm:t>
    </dgm:pt>
    <dgm:pt modelId="{65A594DF-C1F2-41B4-B2FF-40F15D24A281}" type="parTrans" cxnId="{2E454B5B-41A8-4949-9AB2-906CDD14A0C4}">
      <dgm:prSet/>
      <dgm:spPr>
        <a:xfrm>
          <a:off x="1473333" y="1388035"/>
          <a:ext cx="1004765" cy="230377"/>
        </a:xfrm>
        <a:noFill/>
        <a:ln w="12700" cap="flat" cmpd="sng" algn="ctr">
          <a:solidFill>
            <a:srgbClr val="5B9BD5">
              <a:shade val="80000"/>
              <a:hueOff val="0"/>
              <a:satOff val="0"/>
              <a:lumOff val="0"/>
              <a:alphaOff val="0"/>
            </a:srgbClr>
          </a:solidFill>
          <a:prstDash val="solid"/>
          <a:miter lim="800000"/>
        </a:ln>
        <a:effectLst/>
      </dgm:spPr>
      <dgm:t>
        <a:bodyPr/>
        <a:lstStyle/>
        <a:p>
          <a:endParaRPr lang="ru-RU" sz="1100"/>
        </a:p>
      </dgm:t>
    </dgm:pt>
    <dgm:pt modelId="{E191CBDF-40C4-4A97-B272-595F878020BF}" type="sibTrans" cxnId="{2E454B5B-41A8-4949-9AB2-906CDD14A0C4}">
      <dgm:prSet/>
      <dgm:spPr/>
      <dgm:t>
        <a:bodyPr/>
        <a:lstStyle/>
        <a:p>
          <a:endParaRPr lang="ru-RU" sz="1100"/>
        </a:p>
      </dgm:t>
    </dgm:pt>
    <dgm:pt modelId="{4F48B260-7B8D-4E1E-AEAA-75B8A9DD97E9}">
      <dgm:prSet custT="1"/>
      <dgm:spPr>
        <a:xfrm>
          <a:off x="4177525" y="1702026"/>
          <a:ext cx="792128" cy="1227601"/>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Желілік мәдениет</a:t>
          </a:r>
        </a:p>
      </dgm:t>
    </dgm:pt>
    <dgm:pt modelId="{A1F5630A-5AA6-4A87-A7DC-55DDA3A54AEA}" type="parTrans" cxnId="{9AE860D3-065F-4C46-A78C-C755E8E33163}">
      <dgm:prSet/>
      <dgm:spPr>
        <a:xfrm>
          <a:off x="4439855" y="1388035"/>
          <a:ext cx="91440" cy="230377"/>
        </a:xfrm>
        <a:noFill/>
        <a:ln w="12700" cap="flat" cmpd="sng" algn="ctr">
          <a:solidFill>
            <a:srgbClr val="5B9BD5">
              <a:shade val="80000"/>
              <a:hueOff val="0"/>
              <a:satOff val="0"/>
              <a:lumOff val="0"/>
              <a:alphaOff val="0"/>
            </a:srgbClr>
          </a:solidFill>
          <a:prstDash val="solid"/>
          <a:miter lim="800000"/>
        </a:ln>
        <a:effectLst/>
      </dgm:spPr>
      <dgm:t>
        <a:bodyPr/>
        <a:lstStyle/>
        <a:p>
          <a:endParaRPr lang="ru-RU" sz="1100"/>
        </a:p>
      </dgm:t>
    </dgm:pt>
    <dgm:pt modelId="{19B921E7-4441-4A33-9C1F-4D482B069E75}" type="sibTrans" cxnId="{9AE860D3-065F-4C46-A78C-C755E8E33163}">
      <dgm:prSet/>
      <dgm:spPr/>
      <dgm:t>
        <a:bodyPr/>
        <a:lstStyle/>
        <a:p>
          <a:endParaRPr lang="ru-RU" sz="1100"/>
        </a:p>
      </dgm:t>
    </dgm:pt>
    <dgm:pt modelId="{E0AF1899-0641-4038-9400-2B5FE19B555E}">
      <dgm:prSet custT="1"/>
      <dgm:spPr>
        <a:xfrm>
          <a:off x="5145683" y="1702026"/>
          <a:ext cx="792128" cy="1244069"/>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Цифрлық мәдениет (этикет)</a:t>
          </a:r>
        </a:p>
      </dgm:t>
    </dgm:pt>
    <dgm:pt modelId="{FACDAC0E-BD0F-4BAC-9D1F-A753BF846784}" type="parTrans" cxnId="{9CDBA1CB-090E-49CF-B578-6590917180AF}">
      <dgm:prSet/>
      <dgm:spPr>
        <a:xfrm>
          <a:off x="4485575" y="1388035"/>
          <a:ext cx="968157" cy="230377"/>
        </a:xfrm>
        <a:noFill/>
        <a:ln w="12700" cap="flat" cmpd="sng" algn="ctr">
          <a:solidFill>
            <a:srgbClr val="5B9BD5">
              <a:shade val="80000"/>
              <a:hueOff val="0"/>
              <a:satOff val="0"/>
              <a:lumOff val="0"/>
              <a:alphaOff val="0"/>
            </a:srgbClr>
          </a:solidFill>
          <a:prstDash val="solid"/>
          <a:miter lim="800000"/>
        </a:ln>
        <a:effectLst/>
      </dgm:spPr>
      <dgm:t>
        <a:bodyPr/>
        <a:lstStyle/>
        <a:p>
          <a:endParaRPr lang="ru-RU" sz="1100"/>
        </a:p>
      </dgm:t>
    </dgm:pt>
    <dgm:pt modelId="{A40EEE97-3BA6-4759-B384-5C58986D9C7D}" type="sibTrans" cxnId="{9CDBA1CB-090E-49CF-B578-6590917180AF}">
      <dgm:prSet/>
      <dgm:spPr/>
      <dgm:t>
        <a:bodyPr/>
        <a:lstStyle/>
        <a:p>
          <a:endParaRPr lang="ru-RU" sz="1100"/>
        </a:p>
      </dgm:t>
    </dgm:pt>
    <dgm:pt modelId="{A4AA2CB3-9817-42C2-9F10-6D270AA43803}" type="pres">
      <dgm:prSet presAssocID="{8BED5B00-A1FD-4B68-8930-7751BC33803E}" presName="hierChild1" presStyleCnt="0">
        <dgm:presLayoutVars>
          <dgm:chPref val="1"/>
          <dgm:dir/>
          <dgm:animOne val="branch"/>
          <dgm:animLvl val="lvl"/>
          <dgm:resizeHandles/>
        </dgm:presLayoutVars>
      </dgm:prSet>
      <dgm:spPr/>
      <dgm:t>
        <a:bodyPr/>
        <a:lstStyle/>
        <a:p>
          <a:endParaRPr lang="ru-RU"/>
        </a:p>
      </dgm:t>
    </dgm:pt>
    <dgm:pt modelId="{30710A1B-4068-44EB-912B-9CD419199E04}" type="pres">
      <dgm:prSet presAssocID="{D9ABB69F-6A38-4FA4-ABFB-99AF94E242C5}" presName="hierRoot1" presStyleCnt="0"/>
      <dgm:spPr/>
    </dgm:pt>
    <dgm:pt modelId="{3B8DE6FE-65D9-4C0F-9AAF-DB85BF56470F}" type="pres">
      <dgm:prSet presAssocID="{D9ABB69F-6A38-4FA4-ABFB-99AF94E242C5}" presName="composite" presStyleCnt="0"/>
      <dgm:spPr/>
    </dgm:pt>
    <dgm:pt modelId="{87C88899-3A12-459F-9ADE-6403C19FE962}" type="pres">
      <dgm:prSet presAssocID="{D9ABB69F-6A38-4FA4-ABFB-99AF94E242C5}" presName="background" presStyleLbl="node0" presStyleIdx="0" presStyleCnt="1"/>
      <dgm:spPr>
        <a:xfrm>
          <a:off x="2185345" y="151654"/>
          <a:ext cx="1672722" cy="503001"/>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E8E59D08-9084-48DA-B8DB-5E87D0E1D3AF}" type="pres">
      <dgm:prSet presAssocID="{D9ABB69F-6A38-4FA4-ABFB-99AF94E242C5}" presName="text" presStyleLbl="fgAcc0" presStyleIdx="0" presStyleCnt="1" custScaleX="211168">
        <dgm:presLayoutVars>
          <dgm:chPref val="3"/>
        </dgm:presLayoutVars>
      </dgm:prSet>
      <dgm:spPr>
        <a:prstGeom prst="roundRect">
          <a:avLst>
            <a:gd name="adj" fmla="val 10000"/>
          </a:avLst>
        </a:prstGeom>
      </dgm:spPr>
      <dgm:t>
        <a:bodyPr/>
        <a:lstStyle/>
        <a:p>
          <a:endParaRPr lang="ru-RU"/>
        </a:p>
      </dgm:t>
    </dgm:pt>
    <dgm:pt modelId="{83FB5EBF-A834-45ED-84C1-6EED791A1161}" type="pres">
      <dgm:prSet presAssocID="{D9ABB69F-6A38-4FA4-ABFB-99AF94E242C5}" presName="hierChild2" presStyleCnt="0"/>
      <dgm:spPr/>
    </dgm:pt>
    <dgm:pt modelId="{363E087D-61F6-42B9-982B-E20DD28E438B}" type="pres">
      <dgm:prSet presAssocID="{07A1CB50-2415-4B76-A724-940F9540CBB1}" presName="Name10" presStyleLbl="parChTrans1D2" presStyleIdx="0" presStyleCnt="2"/>
      <dgm:spPr>
        <a:custGeom>
          <a:avLst/>
          <a:gdLst/>
          <a:ahLst/>
          <a:cxnLst/>
          <a:rect l="0" t="0" r="0" b="0"/>
          <a:pathLst>
            <a:path>
              <a:moveTo>
                <a:pt x="1548373" y="0"/>
              </a:moveTo>
              <a:lnTo>
                <a:pt x="1548373" y="156995"/>
              </a:lnTo>
              <a:lnTo>
                <a:pt x="0" y="156995"/>
              </a:lnTo>
              <a:lnTo>
                <a:pt x="0" y="230377"/>
              </a:lnTo>
            </a:path>
          </a:pathLst>
        </a:custGeom>
      </dgm:spPr>
      <dgm:t>
        <a:bodyPr/>
        <a:lstStyle/>
        <a:p>
          <a:endParaRPr lang="ru-RU"/>
        </a:p>
      </dgm:t>
    </dgm:pt>
    <dgm:pt modelId="{6E1303E1-4F6C-4913-80EB-84EDA6F56BE2}" type="pres">
      <dgm:prSet presAssocID="{E8C5D9E9-0ABA-439A-9CCF-92079FA3740D}" presName="hierRoot2" presStyleCnt="0"/>
      <dgm:spPr/>
    </dgm:pt>
    <dgm:pt modelId="{48D5A978-53B4-45CB-ABE9-70B2DC9A03C3}" type="pres">
      <dgm:prSet presAssocID="{E8C5D9E9-0ABA-439A-9CCF-92079FA3740D}" presName="composite2" presStyleCnt="0"/>
      <dgm:spPr/>
    </dgm:pt>
    <dgm:pt modelId="{F705AC29-4412-4115-A7D1-0695F6CA4E20}" type="pres">
      <dgm:prSet presAssocID="{E8C5D9E9-0ABA-439A-9CCF-92079FA3740D}" presName="background2" presStyleLbl="node2" presStyleIdx="0" presStyleCnt="2"/>
      <dgm:spPr>
        <a:xfrm>
          <a:off x="653658" y="885033"/>
          <a:ext cx="1639350" cy="503001"/>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41D16423-F77A-4360-B952-F244287C672D}" type="pres">
      <dgm:prSet presAssocID="{E8C5D9E9-0ABA-439A-9CCF-92079FA3740D}" presName="text2" presStyleLbl="fgAcc2" presStyleIdx="0" presStyleCnt="2" custScaleX="206955">
        <dgm:presLayoutVars>
          <dgm:chPref val="3"/>
        </dgm:presLayoutVars>
      </dgm:prSet>
      <dgm:spPr>
        <a:prstGeom prst="roundRect">
          <a:avLst>
            <a:gd name="adj" fmla="val 10000"/>
          </a:avLst>
        </a:prstGeom>
      </dgm:spPr>
      <dgm:t>
        <a:bodyPr/>
        <a:lstStyle/>
        <a:p>
          <a:endParaRPr lang="ru-RU"/>
        </a:p>
      </dgm:t>
    </dgm:pt>
    <dgm:pt modelId="{86C1BFA4-9C7C-48E4-B292-802602B0E380}" type="pres">
      <dgm:prSet presAssocID="{E8C5D9E9-0ABA-439A-9CCF-92079FA3740D}" presName="hierChild3" presStyleCnt="0"/>
      <dgm:spPr/>
    </dgm:pt>
    <dgm:pt modelId="{A119B6A8-5F01-4F21-AE70-71BCE697F9A0}" type="pres">
      <dgm:prSet presAssocID="{95BCDCF0-0E9B-4D09-BBAA-61517A3FF5D1}" presName="Name17" presStyleLbl="parChTrans1D3" presStyleIdx="0" presStyleCnt="6"/>
      <dgm:spPr>
        <a:custGeom>
          <a:avLst/>
          <a:gdLst/>
          <a:ahLst/>
          <a:cxnLst/>
          <a:rect l="0" t="0" r="0" b="0"/>
          <a:pathLst>
            <a:path>
              <a:moveTo>
                <a:pt x="1075926" y="0"/>
              </a:moveTo>
              <a:lnTo>
                <a:pt x="1075926" y="156995"/>
              </a:lnTo>
              <a:lnTo>
                <a:pt x="0" y="156995"/>
              </a:lnTo>
              <a:lnTo>
                <a:pt x="0" y="230377"/>
              </a:lnTo>
            </a:path>
          </a:pathLst>
        </a:custGeom>
      </dgm:spPr>
      <dgm:t>
        <a:bodyPr/>
        <a:lstStyle/>
        <a:p>
          <a:endParaRPr lang="ru-RU"/>
        </a:p>
      </dgm:t>
    </dgm:pt>
    <dgm:pt modelId="{FFC8BD2B-A04F-4C52-BABF-7A8FC035A42F}" type="pres">
      <dgm:prSet presAssocID="{D200F83E-1A68-44F8-9E07-E566144B8C8D}" presName="hierRoot3" presStyleCnt="0"/>
      <dgm:spPr/>
    </dgm:pt>
    <dgm:pt modelId="{E10ECF81-4459-408E-B0BD-50F6A45C3E08}" type="pres">
      <dgm:prSet presAssocID="{D200F83E-1A68-44F8-9E07-E566144B8C8D}" presName="composite3" presStyleCnt="0"/>
      <dgm:spPr/>
    </dgm:pt>
    <dgm:pt modelId="{52EB6F39-E625-4E73-8FEE-739988F480C4}" type="pres">
      <dgm:prSet presAssocID="{D200F83E-1A68-44F8-9E07-E566144B8C8D}" presName="background3" presStyleLbl="node3" presStyleIdx="0" presStyleCnt="6"/>
      <dgm:spPr>
        <a:xfrm>
          <a:off x="1342" y="1618413"/>
          <a:ext cx="792128" cy="127407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197223E4-CB2A-4BD2-ACA4-5DF468CE6084}" type="pres">
      <dgm:prSet presAssocID="{D200F83E-1A68-44F8-9E07-E566144B8C8D}" presName="text3" presStyleLbl="fgAcc3" presStyleIdx="0" presStyleCnt="6" custScaleY="253295">
        <dgm:presLayoutVars>
          <dgm:chPref val="3"/>
        </dgm:presLayoutVars>
      </dgm:prSet>
      <dgm:spPr>
        <a:prstGeom prst="roundRect">
          <a:avLst>
            <a:gd name="adj" fmla="val 10000"/>
          </a:avLst>
        </a:prstGeom>
      </dgm:spPr>
      <dgm:t>
        <a:bodyPr/>
        <a:lstStyle/>
        <a:p>
          <a:endParaRPr lang="ru-RU"/>
        </a:p>
      </dgm:t>
    </dgm:pt>
    <dgm:pt modelId="{DD13E2E1-C73D-4B3C-A093-43FE25B8149C}" type="pres">
      <dgm:prSet presAssocID="{D200F83E-1A68-44F8-9E07-E566144B8C8D}" presName="hierChild4" presStyleCnt="0"/>
      <dgm:spPr/>
    </dgm:pt>
    <dgm:pt modelId="{CBC42557-58D5-4A4D-9020-7FF43C8676D4}" type="pres">
      <dgm:prSet presAssocID="{050CF18C-4236-4EDF-868F-F7B58BC140FA}" presName="Name17" presStyleLbl="parChTrans1D3" presStyleIdx="1" presStyleCnt="6"/>
      <dgm:spPr>
        <a:custGeom>
          <a:avLst/>
          <a:gdLst/>
          <a:ahLst/>
          <a:cxnLst/>
          <a:rect l="0" t="0" r="0" b="0"/>
          <a:pathLst>
            <a:path>
              <a:moveTo>
                <a:pt x="116880" y="0"/>
              </a:moveTo>
              <a:lnTo>
                <a:pt x="116880" y="156995"/>
              </a:lnTo>
              <a:lnTo>
                <a:pt x="45720" y="156995"/>
              </a:lnTo>
              <a:lnTo>
                <a:pt x="45720" y="230377"/>
              </a:lnTo>
            </a:path>
          </a:pathLst>
        </a:custGeom>
      </dgm:spPr>
      <dgm:t>
        <a:bodyPr/>
        <a:lstStyle/>
        <a:p>
          <a:endParaRPr lang="ru-RU"/>
        </a:p>
      </dgm:t>
    </dgm:pt>
    <dgm:pt modelId="{E746ADFF-E2F8-4FDA-ABD8-05B527C3D8B2}" type="pres">
      <dgm:prSet presAssocID="{8EB43663-0562-47D3-873E-32BDD83FB3CF}" presName="hierRoot3" presStyleCnt="0"/>
      <dgm:spPr/>
    </dgm:pt>
    <dgm:pt modelId="{AF0CE18F-CD1E-43F6-BFA6-5A81D18A67AD}" type="pres">
      <dgm:prSet presAssocID="{8EB43663-0562-47D3-873E-32BDD83FB3CF}" presName="composite3" presStyleCnt="0"/>
      <dgm:spPr/>
    </dgm:pt>
    <dgm:pt modelId="{E622BD66-3A8F-4555-9D46-6E1C02AA1B71}" type="pres">
      <dgm:prSet presAssocID="{8EB43663-0562-47D3-873E-32BDD83FB3CF}" presName="background3" presStyleLbl="node3" presStyleIdx="1" presStyleCnt="6"/>
      <dgm:spPr>
        <a:xfrm>
          <a:off x="969500" y="1618413"/>
          <a:ext cx="865345" cy="1257610"/>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1645308B-84AC-458C-8659-7A3752B119EF}" type="pres">
      <dgm:prSet presAssocID="{8EB43663-0562-47D3-873E-32BDD83FB3CF}" presName="text3" presStyleLbl="fgAcc3" presStyleIdx="1" presStyleCnt="6" custScaleX="109243" custScaleY="250021">
        <dgm:presLayoutVars>
          <dgm:chPref val="3"/>
        </dgm:presLayoutVars>
      </dgm:prSet>
      <dgm:spPr>
        <a:prstGeom prst="roundRect">
          <a:avLst>
            <a:gd name="adj" fmla="val 10000"/>
          </a:avLst>
        </a:prstGeom>
      </dgm:spPr>
      <dgm:t>
        <a:bodyPr/>
        <a:lstStyle/>
        <a:p>
          <a:endParaRPr lang="ru-RU"/>
        </a:p>
      </dgm:t>
    </dgm:pt>
    <dgm:pt modelId="{FD21D6B2-FC3D-47A5-AB89-463049CC3D01}" type="pres">
      <dgm:prSet presAssocID="{8EB43663-0562-47D3-873E-32BDD83FB3CF}" presName="hierChild4" presStyleCnt="0"/>
      <dgm:spPr/>
    </dgm:pt>
    <dgm:pt modelId="{2A846F50-D5C7-48B2-8E25-50A50F28C62E}" type="pres">
      <dgm:prSet presAssocID="{65A594DF-C1F2-41B4-B2FF-40F15D24A281}" presName="Name17" presStyleLbl="parChTrans1D3" presStyleIdx="2" presStyleCnt="6"/>
      <dgm:spPr>
        <a:custGeom>
          <a:avLst/>
          <a:gdLst/>
          <a:ahLst/>
          <a:cxnLst/>
          <a:rect l="0" t="0" r="0" b="0"/>
          <a:pathLst>
            <a:path>
              <a:moveTo>
                <a:pt x="0" y="0"/>
              </a:moveTo>
              <a:lnTo>
                <a:pt x="0" y="156995"/>
              </a:lnTo>
              <a:lnTo>
                <a:pt x="1004765" y="156995"/>
              </a:lnTo>
              <a:lnTo>
                <a:pt x="1004765" y="230377"/>
              </a:lnTo>
            </a:path>
          </a:pathLst>
        </a:custGeom>
      </dgm:spPr>
      <dgm:t>
        <a:bodyPr/>
        <a:lstStyle/>
        <a:p>
          <a:endParaRPr lang="ru-RU"/>
        </a:p>
      </dgm:t>
    </dgm:pt>
    <dgm:pt modelId="{9393E340-DBE0-4057-9C42-A83756872D3F}" type="pres">
      <dgm:prSet presAssocID="{29E32177-9EE8-48F5-B5EA-9511DB18ACC8}" presName="hierRoot3" presStyleCnt="0"/>
      <dgm:spPr/>
    </dgm:pt>
    <dgm:pt modelId="{27421DD3-DEC4-4087-85A1-E23D5E2DE777}" type="pres">
      <dgm:prSet presAssocID="{29E32177-9EE8-48F5-B5EA-9511DB18ACC8}" presName="composite3" presStyleCnt="0"/>
      <dgm:spPr/>
    </dgm:pt>
    <dgm:pt modelId="{CA6F4323-6EEB-4206-A665-D84AF02472B5}" type="pres">
      <dgm:prSet presAssocID="{29E32177-9EE8-48F5-B5EA-9511DB18ACC8}" presName="background3" presStyleLbl="node3" presStyleIdx="2" presStyleCnt="6"/>
      <dgm:spPr>
        <a:xfrm>
          <a:off x="2010874" y="1618413"/>
          <a:ext cx="934450" cy="124406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3F8A60ED-39DF-4856-8F8F-60A8927E35FA}" type="pres">
      <dgm:prSet presAssocID="{29E32177-9EE8-48F5-B5EA-9511DB18ACC8}" presName="text3" presStyleLbl="fgAcc3" presStyleIdx="2" presStyleCnt="6" custScaleX="117967" custScaleY="247329">
        <dgm:presLayoutVars>
          <dgm:chPref val="3"/>
        </dgm:presLayoutVars>
      </dgm:prSet>
      <dgm:spPr>
        <a:prstGeom prst="roundRect">
          <a:avLst>
            <a:gd name="adj" fmla="val 10000"/>
          </a:avLst>
        </a:prstGeom>
      </dgm:spPr>
      <dgm:t>
        <a:bodyPr/>
        <a:lstStyle/>
        <a:p>
          <a:endParaRPr lang="ru-RU"/>
        </a:p>
      </dgm:t>
    </dgm:pt>
    <dgm:pt modelId="{2C36743B-90C0-4B4E-BFA2-E0D763242D79}" type="pres">
      <dgm:prSet presAssocID="{29E32177-9EE8-48F5-B5EA-9511DB18ACC8}" presName="hierChild4" presStyleCnt="0"/>
      <dgm:spPr/>
    </dgm:pt>
    <dgm:pt modelId="{CB3D10D7-D711-474B-BA54-14583FD0E826}" type="pres">
      <dgm:prSet presAssocID="{06540DF4-D007-445B-BC0E-66758BC47BE8}" presName="Name10" presStyleLbl="parChTrans1D2" presStyleIdx="1" presStyleCnt="2"/>
      <dgm:spPr>
        <a:custGeom>
          <a:avLst/>
          <a:gdLst/>
          <a:ahLst/>
          <a:cxnLst/>
          <a:rect l="0" t="0" r="0" b="0"/>
          <a:pathLst>
            <a:path>
              <a:moveTo>
                <a:pt x="0" y="0"/>
              </a:moveTo>
              <a:lnTo>
                <a:pt x="0" y="156995"/>
              </a:lnTo>
              <a:lnTo>
                <a:pt x="1463868" y="156995"/>
              </a:lnTo>
              <a:lnTo>
                <a:pt x="1463868" y="230377"/>
              </a:lnTo>
            </a:path>
          </a:pathLst>
        </a:custGeom>
      </dgm:spPr>
      <dgm:t>
        <a:bodyPr/>
        <a:lstStyle/>
        <a:p>
          <a:endParaRPr lang="ru-RU"/>
        </a:p>
      </dgm:t>
    </dgm:pt>
    <dgm:pt modelId="{8178E92B-63B8-41EB-A576-215FCD938B00}" type="pres">
      <dgm:prSet presAssocID="{1F326D6D-D57C-4421-86EC-516585D376E4}" presName="hierRoot2" presStyleCnt="0"/>
      <dgm:spPr/>
    </dgm:pt>
    <dgm:pt modelId="{B954B17D-0C4C-4FC8-AA29-9D85F0028B56}" type="pres">
      <dgm:prSet presAssocID="{1F326D6D-D57C-4421-86EC-516585D376E4}" presName="composite2" presStyleCnt="0"/>
      <dgm:spPr/>
    </dgm:pt>
    <dgm:pt modelId="{61BE4AD4-2C95-4A92-BD3C-2602A91F441E}" type="pres">
      <dgm:prSet presAssocID="{1F326D6D-D57C-4421-86EC-516585D376E4}" presName="background2" presStyleLbl="node2" presStyleIdx="1" presStyleCnt="2"/>
      <dgm:spPr>
        <a:xfrm>
          <a:off x="3581396" y="885033"/>
          <a:ext cx="1808359" cy="503001"/>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49C84690-C98A-4B13-95A3-A2E55D9D3C59}" type="pres">
      <dgm:prSet presAssocID="{1F326D6D-D57C-4421-86EC-516585D376E4}" presName="text2" presStyleLbl="fgAcc2" presStyleIdx="1" presStyleCnt="2" custScaleX="228291">
        <dgm:presLayoutVars>
          <dgm:chPref val="3"/>
        </dgm:presLayoutVars>
      </dgm:prSet>
      <dgm:spPr>
        <a:prstGeom prst="roundRect">
          <a:avLst>
            <a:gd name="adj" fmla="val 10000"/>
          </a:avLst>
        </a:prstGeom>
      </dgm:spPr>
      <dgm:t>
        <a:bodyPr/>
        <a:lstStyle/>
        <a:p>
          <a:endParaRPr lang="ru-RU"/>
        </a:p>
      </dgm:t>
    </dgm:pt>
    <dgm:pt modelId="{7AB2913B-3E0F-4867-B12A-B788C3969882}" type="pres">
      <dgm:prSet presAssocID="{1F326D6D-D57C-4421-86EC-516585D376E4}" presName="hierChild3" presStyleCnt="0"/>
      <dgm:spPr/>
    </dgm:pt>
    <dgm:pt modelId="{F4E40ED1-555B-4A5B-A514-9C2F193B6692}" type="pres">
      <dgm:prSet presAssocID="{E75A9E0F-639D-43DB-964F-F8B3D90A361B}" presName="Name17" presStyleLbl="parChTrans1D3" presStyleIdx="3" presStyleCnt="6"/>
      <dgm:spPr>
        <a:custGeom>
          <a:avLst/>
          <a:gdLst/>
          <a:ahLst/>
          <a:cxnLst/>
          <a:rect l="0" t="0" r="0" b="0"/>
          <a:pathLst>
            <a:path>
              <a:moveTo>
                <a:pt x="968157" y="0"/>
              </a:moveTo>
              <a:lnTo>
                <a:pt x="968157" y="156995"/>
              </a:lnTo>
              <a:lnTo>
                <a:pt x="0" y="156995"/>
              </a:lnTo>
              <a:lnTo>
                <a:pt x="0" y="230377"/>
              </a:lnTo>
            </a:path>
          </a:pathLst>
        </a:custGeom>
      </dgm:spPr>
      <dgm:t>
        <a:bodyPr/>
        <a:lstStyle/>
        <a:p>
          <a:endParaRPr lang="ru-RU"/>
        </a:p>
      </dgm:t>
    </dgm:pt>
    <dgm:pt modelId="{35339EC1-4AA2-4C6C-9CF3-9447F5B41C7B}" type="pres">
      <dgm:prSet presAssocID="{F53133E2-4242-4698-AF9D-626D00D51BB7}" presName="hierRoot3" presStyleCnt="0"/>
      <dgm:spPr/>
    </dgm:pt>
    <dgm:pt modelId="{DD556830-1F4C-4C94-BEFB-E68DFC750944}" type="pres">
      <dgm:prSet presAssocID="{F53133E2-4242-4698-AF9D-626D00D51BB7}" presName="composite3" presStyleCnt="0"/>
      <dgm:spPr/>
    </dgm:pt>
    <dgm:pt modelId="{9120D526-950F-43B4-8549-9ACFAE9FBBEE}" type="pres">
      <dgm:prSet presAssocID="{F53133E2-4242-4698-AF9D-626D00D51BB7}" presName="background3" presStyleLbl="node3" presStyleIdx="3" presStyleCnt="6"/>
      <dgm:spPr>
        <a:xfrm>
          <a:off x="3121353" y="1618413"/>
          <a:ext cx="792128" cy="124406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81A5633E-747C-48B8-9425-897739913B7B}" type="pres">
      <dgm:prSet presAssocID="{F53133E2-4242-4698-AF9D-626D00D51BB7}" presName="text3" presStyleLbl="fgAcc3" presStyleIdx="3" presStyleCnt="6" custScaleY="247329">
        <dgm:presLayoutVars>
          <dgm:chPref val="3"/>
        </dgm:presLayoutVars>
      </dgm:prSet>
      <dgm:spPr>
        <a:prstGeom prst="roundRect">
          <a:avLst>
            <a:gd name="adj" fmla="val 10000"/>
          </a:avLst>
        </a:prstGeom>
      </dgm:spPr>
      <dgm:t>
        <a:bodyPr/>
        <a:lstStyle/>
        <a:p>
          <a:endParaRPr lang="ru-RU"/>
        </a:p>
      </dgm:t>
    </dgm:pt>
    <dgm:pt modelId="{DD44073D-BD40-4AD9-80B1-24CE6547A6B9}" type="pres">
      <dgm:prSet presAssocID="{F53133E2-4242-4698-AF9D-626D00D51BB7}" presName="hierChild4" presStyleCnt="0"/>
      <dgm:spPr/>
    </dgm:pt>
    <dgm:pt modelId="{984E602F-B43F-4DAE-8C1C-702E952F00D0}" type="pres">
      <dgm:prSet presAssocID="{A1F5630A-5AA6-4A87-A7DC-55DDA3A54AEA}" presName="Name17" presStyleLbl="parChTrans1D3" presStyleIdx="4" presStyleCnt="6"/>
      <dgm:spPr>
        <a:custGeom>
          <a:avLst/>
          <a:gdLst/>
          <a:ahLst/>
          <a:cxnLst/>
          <a:rect l="0" t="0" r="0" b="0"/>
          <a:pathLst>
            <a:path>
              <a:moveTo>
                <a:pt x="45720" y="0"/>
              </a:moveTo>
              <a:lnTo>
                <a:pt x="45720" y="230377"/>
              </a:lnTo>
            </a:path>
          </a:pathLst>
        </a:custGeom>
      </dgm:spPr>
      <dgm:t>
        <a:bodyPr/>
        <a:lstStyle/>
        <a:p>
          <a:endParaRPr lang="ru-RU"/>
        </a:p>
      </dgm:t>
    </dgm:pt>
    <dgm:pt modelId="{CBE88EF2-7FFD-420E-BE0A-E9537CBE31A9}" type="pres">
      <dgm:prSet presAssocID="{4F48B260-7B8D-4E1E-AEAA-75B8A9DD97E9}" presName="hierRoot3" presStyleCnt="0"/>
      <dgm:spPr/>
    </dgm:pt>
    <dgm:pt modelId="{09479FBD-093A-45C5-90BA-52F7FE6BC1D4}" type="pres">
      <dgm:prSet presAssocID="{4F48B260-7B8D-4E1E-AEAA-75B8A9DD97E9}" presName="composite3" presStyleCnt="0"/>
      <dgm:spPr/>
    </dgm:pt>
    <dgm:pt modelId="{C90F0AE4-2B2E-4620-8D93-2C2A776EFBE2}" type="pres">
      <dgm:prSet presAssocID="{4F48B260-7B8D-4E1E-AEAA-75B8A9DD97E9}" presName="background3" presStyleLbl="node3" presStyleIdx="4" presStyleCnt="6"/>
      <dgm:spPr>
        <a:xfrm>
          <a:off x="4089511" y="1618413"/>
          <a:ext cx="792128" cy="1227601"/>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FCBB2235-A07F-451F-8DB5-497118FD44F0}" type="pres">
      <dgm:prSet presAssocID="{4F48B260-7B8D-4E1E-AEAA-75B8A9DD97E9}" presName="text3" presStyleLbl="fgAcc3" presStyleIdx="4" presStyleCnt="6" custScaleY="244055">
        <dgm:presLayoutVars>
          <dgm:chPref val="3"/>
        </dgm:presLayoutVars>
      </dgm:prSet>
      <dgm:spPr>
        <a:prstGeom prst="roundRect">
          <a:avLst>
            <a:gd name="adj" fmla="val 10000"/>
          </a:avLst>
        </a:prstGeom>
      </dgm:spPr>
      <dgm:t>
        <a:bodyPr/>
        <a:lstStyle/>
        <a:p>
          <a:endParaRPr lang="ru-RU"/>
        </a:p>
      </dgm:t>
    </dgm:pt>
    <dgm:pt modelId="{9052A826-87C1-4489-A9DC-B6F60FDD16F0}" type="pres">
      <dgm:prSet presAssocID="{4F48B260-7B8D-4E1E-AEAA-75B8A9DD97E9}" presName="hierChild4" presStyleCnt="0"/>
      <dgm:spPr/>
    </dgm:pt>
    <dgm:pt modelId="{2AA5D597-A294-455F-AA46-709F56217AE1}" type="pres">
      <dgm:prSet presAssocID="{FACDAC0E-BD0F-4BAC-9D1F-A753BF846784}" presName="Name17" presStyleLbl="parChTrans1D3" presStyleIdx="5" presStyleCnt="6"/>
      <dgm:spPr>
        <a:custGeom>
          <a:avLst/>
          <a:gdLst/>
          <a:ahLst/>
          <a:cxnLst/>
          <a:rect l="0" t="0" r="0" b="0"/>
          <a:pathLst>
            <a:path>
              <a:moveTo>
                <a:pt x="0" y="0"/>
              </a:moveTo>
              <a:lnTo>
                <a:pt x="0" y="156995"/>
              </a:lnTo>
              <a:lnTo>
                <a:pt x="968157" y="156995"/>
              </a:lnTo>
              <a:lnTo>
                <a:pt x="968157" y="230377"/>
              </a:lnTo>
            </a:path>
          </a:pathLst>
        </a:custGeom>
      </dgm:spPr>
      <dgm:t>
        <a:bodyPr/>
        <a:lstStyle/>
        <a:p>
          <a:endParaRPr lang="ru-RU"/>
        </a:p>
      </dgm:t>
    </dgm:pt>
    <dgm:pt modelId="{F357B85F-CF04-4ABD-8194-1271766B012B}" type="pres">
      <dgm:prSet presAssocID="{E0AF1899-0641-4038-9400-2B5FE19B555E}" presName="hierRoot3" presStyleCnt="0"/>
      <dgm:spPr/>
    </dgm:pt>
    <dgm:pt modelId="{E604AB74-DD12-4555-BBC5-5E78514C01F0}" type="pres">
      <dgm:prSet presAssocID="{E0AF1899-0641-4038-9400-2B5FE19B555E}" presName="composite3" presStyleCnt="0"/>
      <dgm:spPr/>
    </dgm:pt>
    <dgm:pt modelId="{D088D783-1CD0-4CA9-8241-0D698F9B00D3}" type="pres">
      <dgm:prSet presAssocID="{E0AF1899-0641-4038-9400-2B5FE19B555E}" presName="background3" presStyleLbl="node3" presStyleIdx="5" presStyleCnt="6"/>
      <dgm:spPr>
        <a:xfrm>
          <a:off x="5057669" y="1618413"/>
          <a:ext cx="792128" cy="124406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6F408EC6-997A-462A-86B6-38713C4B21DB}" type="pres">
      <dgm:prSet presAssocID="{E0AF1899-0641-4038-9400-2B5FE19B555E}" presName="text3" presStyleLbl="fgAcc3" presStyleIdx="5" presStyleCnt="6" custScaleY="247329">
        <dgm:presLayoutVars>
          <dgm:chPref val="3"/>
        </dgm:presLayoutVars>
      </dgm:prSet>
      <dgm:spPr>
        <a:prstGeom prst="roundRect">
          <a:avLst>
            <a:gd name="adj" fmla="val 10000"/>
          </a:avLst>
        </a:prstGeom>
      </dgm:spPr>
      <dgm:t>
        <a:bodyPr/>
        <a:lstStyle/>
        <a:p>
          <a:endParaRPr lang="ru-RU"/>
        </a:p>
      </dgm:t>
    </dgm:pt>
    <dgm:pt modelId="{FC162D7B-6331-48AF-ACBF-07A2C7A3109B}" type="pres">
      <dgm:prSet presAssocID="{E0AF1899-0641-4038-9400-2B5FE19B555E}" presName="hierChild4" presStyleCnt="0"/>
      <dgm:spPr/>
    </dgm:pt>
  </dgm:ptLst>
  <dgm:cxnLst>
    <dgm:cxn modelId="{CAA19073-B08E-4233-B059-8B8D5A2EFA8B}" type="presOf" srcId="{8EB43663-0562-47D3-873E-32BDD83FB3CF}" destId="{1645308B-84AC-458C-8659-7A3752B119EF}" srcOrd="0" destOrd="0" presId="urn:microsoft.com/office/officeart/2005/8/layout/hierarchy1"/>
    <dgm:cxn modelId="{28BCB34B-4B42-4E21-9037-D2C1FEC5B025}" srcId="{1F326D6D-D57C-4421-86EC-516585D376E4}" destId="{F53133E2-4242-4698-AF9D-626D00D51BB7}" srcOrd="0" destOrd="0" parTransId="{E75A9E0F-639D-43DB-964F-F8B3D90A361B}" sibTransId="{30322C41-46BB-4E23-9A7C-120239814B0A}"/>
    <dgm:cxn modelId="{9CDBA1CB-090E-49CF-B578-6590917180AF}" srcId="{1F326D6D-D57C-4421-86EC-516585D376E4}" destId="{E0AF1899-0641-4038-9400-2B5FE19B555E}" srcOrd="2" destOrd="0" parTransId="{FACDAC0E-BD0F-4BAC-9D1F-A753BF846784}" sibTransId="{A40EEE97-3BA6-4759-B384-5C58986D9C7D}"/>
    <dgm:cxn modelId="{580B0E2A-1238-4B08-B4C6-1F4E053F5037}" type="presOf" srcId="{F53133E2-4242-4698-AF9D-626D00D51BB7}" destId="{81A5633E-747C-48B8-9425-897739913B7B}" srcOrd="0" destOrd="0" presId="urn:microsoft.com/office/officeart/2005/8/layout/hierarchy1"/>
    <dgm:cxn modelId="{8CA929EE-E11E-415E-8F7B-57C069234866}" type="presOf" srcId="{95BCDCF0-0E9B-4D09-BBAA-61517A3FF5D1}" destId="{A119B6A8-5F01-4F21-AE70-71BCE697F9A0}" srcOrd="0" destOrd="0" presId="urn:microsoft.com/office/officeart/2005/8/layout/hierarchy1"/>
    <dgm:cxn modelId="{D1398C80-9973-47B8-A129-91D2C5585765}" type="presOf" srcId="{4F48B260-7B8D-4E1E-AEAA-75B8A9DD97E9}" destId="{FCBB2235-A07F-451F-8DB5-497118FD44F0}" srcOrd="0" destOrd="0" presId="urn:microsoft.com/office/officeart/2005/8/layout/hierarchy1"/>
    <dgm:cxn modelId="{494C93AD-660D-4580-8765-E3ADAA8B48BD}" type="presOf" srcId="{D9ABB69F-6A38-4FA4-ABFB-99AF94E242C5}" destId="{E8E59D08-9084-48DA-B8DB-5E87D0E1D3AF}" srcOrd="0" destOrd="0" presId="urn:microsoft.com/office/officeart/2005/8/layout/hierarchy1"/>
    <dgm:cxn modelId="{A369129D-630A-4CB1-B17C-3F8A7967E77E}" type="presOf" srcId="{1F326D6D-D57C-4421-86EC-516585D376E4}" destId="{49C84690-C98A-4B13-95A3-A2E55D9D3C59}" srcOrd="0" destOrd="0" presId="urn:microsoft.com/office/officeart/2005/8/layout/hierarchy1"/>
    <dgm:cxn modelId="{47A54592-C3ED-4B2E-AFD3-EF7E4D6AB01B}" type="presOf" srcId="{A1F5630A-5AA6-4A87-A7DC-55DDA3A54AEA}" destId="{984E602F-B43F-4DAE-8C1C-702E952F00D0}" srcOrd="0" destOrd="0" presId="urn:microsoft.com/office/officeart/2005/8/layout/hierarchy1"/>
    <dgm:cxn modelId="{9798365B-39CE-4355-A2D8-F179621D080E}" srcId="{D9ABB69F-6A38-4FA4-ABFB-99AF94E242C5}" destId="{E8C5D9E9-0ABA-439A-9CCF-92079FA3740D}" srcOrd="0" destOrd="0" parTransId="{07A1CB50-2415-4B76-A724-940F9540CBB1}" sibTransId="{88F03A8C-FF01-4DA8-B7E2-C229DE82E5ED}"/>
    <dgm:cxn modelId="{0D01146B-5E85-44CE-9D60-47340998C597}" srcId="{8BED5B00-A1FD-4B68-8930-7751BC33803E}" destId="{D9ABB69F-6A38-4FA4-ABFB-99AF94E242C5}" srcOrd="0" destOrd="0" parTransId="{0C092BB9-1E6F-4C2D-9FF6-5E2A15BB5C97}" sibTransId="{599C398A-DF48-47B5-A505-77002CAA26B0}"/>
    <dgm:cxn modelId="{2E454B5B-41A8-4949-9AB2-906CDD14A0C4}" srcId="{E8C5D9E9-0ABA-439A-9CCF-92079FA3740D}" destId="{29E32177-9EE8-48F5-B5EA-9511DB18ACC8}" srcOrd="2" destOrd="0" parTransId="{65A594DF-C1F2-41B4-B2FF-40F15D24A281}" sibTransId="{E191CBDF-40C4-4A97-B272-595F878020BF}"/>
    <dgm:cxn modelId="{EDFAE353-DCDF-4E90-8501-7B1345A5053C}" type="presOf" srcId="{29E32177-9EE8-48F5-B5EA-9511DB18ACC8}" destId="{3F8A60ED-39DF-4856-8F8F-60A8927E35FA}" srcOrd="0" destOrd="0" presId="urn:microsoft.com/office/officeart/2005/8/layout/hierarchy1"/>
    <dgm:cxn modelId="{7773038A-05B5-47F2-870F-D1FE37FFFE90}" type="presOf" srcId="{06540DF4-D007-445B-BC0E-66758BC47BE8}" destId="{CB3D10D7-D711-474B-BA54-14583FD0E826}" srcOrd="0" destOrd="0" presId="urn:microsoft.com/office/officeart/2005/8/layout/hierarchy1"/>
    <dgm:cxn modelId="{A36078FB-4361-47D8-AE03-8B68A2D0E035}" type="presOf" srcId="{07A1CB50-2415-4B76-A724-940F9540CBB1}" destId="{363E087D-61F6-42B9-982B-E20DD28E438B}" srcOrd="0" destOrd="0" presId="urn:microsoft.com/office/officeart/2005/8/layout/hierarchy1"/>
    <dgm:cxn modelId="{9AE860D3-065F-4C46-A78C-C755E8E33163}" srcId="{1F326D6D-D57C-4421-86EC-516585D376E4}" destId="{4F48B260-7B8D-4E1E-AEAA-75B8A9DD97E9}" srcOrd="1" destOrd="0" parTransId="{A1F5630A-5AA6-4A87-A7DC-55DDA3A54AEA}" sibTransId="{19B921E7-4441-4A33-9C1F-4D482B069E75}"/>
    <dgm:cxn modelId="{02DFE63F-C63C-466D-A192-E23E24DC6D8E}" type="presOf" srcId="{E0AF1899-0641-4038-9400-2B5FE19B555E}" destId="{6F408EC6-997A-462A-86B6-38713C4B21DB}" srcOrd="0" destOrd="0" presId="urn:microsoft.com/office/officeart/2005/8/layout/hierarchy1"/>
    <dgm:cxn modelId="{B74B793A-766A-4902-9B08-B75B1464869C}" type="presOf" srcId="{050CF18C-4236-4EDF-868F-F7B58BC140FA}" destId="{CBC42557-58D5-4A4D-9020-7FF43C8676D4}" srcOrd="0" destOrd="0" presId="urn:microsoft.com/office/officeart/2005/8/layout/hierarchy1"/>
    <dgm:cxn modelId="{AC76278D-0BD3-4655-B264-80594308810A}" srcId="{E8C5D9E9-0ABA-439A-9CCF-92079FA3740D}" destId="{D200F83E-1A68-44F8-9E07-E566144B8C8D}" srcOrd="0" destOrd="0" parTransId="{95BCDCF0-0E9B-4D09-BBAA-61517A3FF5D1}" sibTransId="{D2F32BE4-B93A-4144-9D4B-4C19A58410DA}"/>
    <dgm:cxn modelId="{EAADE544-524E-4FE1-B984-727EDC21A588}" type="presOf" srcId="{8BED5B00-A1FD-4B68-8930-7751BC33803E}" destId="{A4AA2CB3-9817-42C2-9F10-6D270AA43803}" srcOrd="0" destOrd="0" presId="urn:microsoft.com/office/officeart/2005/8/layout/hierarchy1"/>
    <dgm:cxn modelId="{E6F85752-2AC8-4612-9E6E-DDFF80A9A59C}" srcId="{E8C5D9E9-0ABA-439A-9CCF-92079FA3740D}" destId="{8EB43663-0562-47D3-873E-32BDD83FB3CF}" srcOrd="1" destOrd="0" parTransId="{050CF18C-4236-4EDF-868F-F7B58BC140FA}" sibTransId="{ADE1E6A2-4CC4-430A-AE17-2BE3A63CA841}"/>
    <dgm:cxn modelId="{4F88CED0-583A-4423-B3A6-B9E39F89D742}" type="presOf" srcId="{E8C5D9E9-0ABA-439A-9CCF-92079FA3740D}" destId="{41D16423-F77A-4360-B952-F244287C672D}" srcOrd="0" destOrd="0" presId="urn:microsoft.com/office/officeart/2005/8/layout/hierarchy1"/>
    <dgm:cxn modelId="{DEC376F5-E989-48A7-AD9E-F6EDF69E6D21}" srcId="{D9ABB69F-6A38-4FA4-ABFB-99AF94E242C5}" destId="{1F326D6D-D57C-4421-86EC-516585D376E4}" srcOrd="1" destOrd="0" parTransId="{06540DF4-D007-445B-BC0E-66758BC47BE8}" sibTransId="{C2DD2C20-B183-4FFA-A5A5-0A80F216E0B6}"/>
    <dgm:cxn modelId="{74BC5C8E-BAA8-4651-A0AA-982A0D263B53}" type="presOf" srcId="{65A594DF-C1F2-41B4-B2FF-40F15D24A281}" destId="{2A846F50-D5C7-48B2-8E25-50A50F28C62E}" srcOrd="0" destOrd="0" presId="urn:microsoft.com/office/officeart/2005/8/layout/hierarchy1"/>
    <dgm:cxn modelId="{2A2D75E2-8FDD-4A7C-BA99-53D439488180}" type="presOf" srcId="{E75A9E0F-639D-43DB-964F-F8B3D90A361B}" destId="{F4E40ED1-555B-4A5B-A514-9C2F193B6692}" srcOrd="0" destOrd="0" presId="urn:microsoft.com/office/officeart/2005/8/layout/hierarchy1"/>
    <dgm:cxn modelId="{931B6ECA-DFBE-4D7F-86F7-CFB375D849AC}" type="presOf" srcId="{FACDAC0E-BD0F-4BAC-9D1F-A753BF846784}" destId="{2AA5D597-A294-455F-AA46-709F56217AE1}" srcOrd="0" destOrd="0" presId="urn:microsoft.com/office/officeart/2005/8/layout/hierarchy1"/>
    <dgm:cxn modelId="{F54BC6FA-8587-413A-A37E-099B7B504EB6}" type="presOf" srcId="{D200F83E-1A68-44F8-9E07-E566144B8C8D}" destId="{197223E4-CB2A-4BD2-ACA4-5DF468CE6084}" srcOrd="0" destOrd="0" presId="urn:microsoft.com/office/officeart/2005/8/layout/hierarchy1"/>
    <dgm:cxn modelId="{F2AE2A5F-3EDC-4583-9774-9AE8856E7606}" type="presParOf" srcId="{A4AA2CB3-9817-42C2-9F10-6D270AA43803}" destId="{30710A1B-4068-44EB-912B-9CD419199E04}" srcOrd="0" destOrd="0" presId="urn:microsoft.com/office/officeart/2005/8/layout/hierarchy1"/>
    <dgm:cxn modelId="{610CB52E-C0E6-42B3-964C-79E749F8EA20}" type="presParOf" srcId="{30710A1B-4068-44EB-912B-9CD419199E04}" destId="{3B8DE6FE-65D9-4C0F-9AAF-DB85BF56470F}" srcOrd="0" destOrd="0" presId="urn:microsoft.com/office/officeart/2005/8/layout/hierarchy1"/>
    <dgm:cxn modelId="{73A0E64F-A7B0-4FAB-ABA2-B194F3D252C0}" type="presParOf" srcId="{3B8DE6FE-65D9-4C0F-9AAF-DB85BF56470F}" destId="{87C88899-3A12-459F-9ADE-6403C19FE962}" srcOrd="0" destOrd="0" presId="urn:microsoft.com/office/officeart/2005/8/layout/hierarchy1"/>
    <dgm:cxn modelId="{E2C97ED1-E264-43DB-A36A-2E3997C7AA5B}" type="presParOf" srcId="{3B8DE6FE-65D9-4C0F-9AAF-DB85BF56470F}" destId="{E8E59D08-9084-48DA-B8DB-5E87D0E1D3AF}" srcOrd="1" destOrd="0" presId="urn:microsoft.com/office/officeart/2005/8/layout/hierarchy1"/>
    <dgm:cxn modelId="{9765004C-59A0-4B99-8693-A34C9EF42363}" type="presParOf" srcId="{30710A1B-4068-44EB-912B-9CD419199E04}" destId="{83FB5EBF-A834-45ED-84C1-6EED791A1161}" srcOrd="1" destOrd="0" presId="urn:microsoft.com/office/officeart/2005/8/layout/hierarchy1"/>
    <dgm:cxn modelId="{79A84A00-7A79-45F5-8118-7133F4C699EF}" type="presParOf" srcId="{83FB5EBF-A834-45ED-84C1-6EED791A1161}" destId="{363E087D-61F6-42B9-982B-E20DD28E438B}" srcOrd="0" destOrd="0" presId="urn:microsoft.com/office/officeart/2005/8/layout/hierarchy1"/>
    <dgm:cxn modelId="{EF71F16D-61AA-4226-A91B-51E426342692}" type="presParOf" srcId="{83FB5EBF-A834-45ED-84C1-6EED791A1161}" destId="{6E1303E1-4F6C-4913-80EB-84EDA6F56BE2}" srcOrd="1" destOrd="0" presId="urn:microsoft.com/office/officeart/2005/8/layout/hierarchy1"/>
    <dgm:cxn modelId="{A92097E4-5B33-41D1-9D55-2CD695AA8387}" type="presParOf" srcId="{6E1303E1-4F6C-4913-80EB-84EDA6F56BE2}" destId="{48D5A978-53B4-45CB-ABE9-70B2DC9A03C3}" srcOrd="0" destOrd="0" presId="urn:microsoft.com/office/officeart/2005/8/layout/hierarchy1"/>
    <dgm:cxn modelId="{569B4FB6-FB34-41E8-9F53-C0443594937A}" type="presParOf" srcId="{48D5A978-53B4-45CB-ABE9-70B2DC9A03C3}" destId="{F705AC29-4412-4115-A7D1-0695F6CA4E20}" srcOrd="0" destOrd="0" presId="urn:microsoft.com/office/officeart/2005/8/layout/hierarchy1"/>
    <dgm:cxn modelId="{0980DE10-0FC0-491E-BDF2-9CAA652062B2}" type="presParOf" srcId="{48D5A978-53B4-45CB-ABE9-70B2DC9A03C3}" destId="{41D16423-F77A-4360-B952-F244287C672D}" srcOrd="1" destOrd="0" presId="urn:microsoft.com/office/officeart/2005/8/layout/hierarchy1"/>
    <dgm:cxn modelId="{88CDB9B6-B971-43BD-8A9C-A1E9C313F1EF}" type="presParOf" srcId="{6E1303E1-4F6C-4913-80EB-84EDA6F56BE2}" destId="{86C1BFA4-9C7C-48E4-B292-802602B0E380}" srcOrd="1" destOrd="0" presId="urn:microsoft.com/office/officeart/2005/8/layout/hierarchy1"/>
    <dgm:cxn modelId="{845A23EB-B40F-403C-96FE-4457AEF05121}" type="presParOf" srcId="{86C1BFA4-9C7C-48E4-B292-802602B0E380}" destId="{A119B6A8-5F01-4F21-AE70-71BCE697F9A0}" srcOrd="0" destOrd="0" presId="urn:microsoft.com/office/officeart/2005/8/layout/hierarchy1"/>
    <dgm:cxn modelId="{BF69B355-CF74-4A76-B811-C932B9755525}" type="presParOf" srcId="{86C1BFA4-9C7C-48E4-B292-802602B0E380}" destId="{FFC8BD2B-A04F-4C52-BABF-7A8FC035A42F}" srcOrd="1" destOrd="0" presId="urn:microsoft.com/office/officeart/2005/8/layout/hierarchy1"/>
    <dgm:cxn modelId="{F1CF9427-2FDC-4FBD-9AE0-EABA5C5A7C38}" type="presParOf" srcId="{FFC8BD2B-A04F-4C52-BABF-7A8FC035A42F}" destId="{E10ECF81-4459-408E-B0BD-50F6A45C3E08}" srcOrd="0" destOrd="0" presId="urn:microsoft.com/office/officeart/2005/8/layout/hierarchy1"/>
    <dgm:cxn modelId="{C276F3F0-9E7C-4324-BF78-0CF39C313241}" type="presParOf" srcId="{E10ECF81-4459-408E-B0BD-50F6A45C3E08}" destId="{52EB6F39-E625-4E73-8FEE-739988F480C4}" srcOrd="0" destOrd="0" presId="urn:microsoft.com/office/officeart/2005/8/layout/hierarchy1"/>
    <dgm:cxn modelId="{29141EE5-36F5-4DEE-8E1C-76415DBF3463}" type="presParOf" srcId="{E10ECF81-4459-408E-B0BD-50F6A45C3E08}" destId="{197223E4-CB2A-4BD2-ACA4-5DF468CE6084}" srcOrd="1" destOrd="0" presId="urn:microsoft.com/office/officeart/2005/8/layout/hierarchy1"/>
    <dgm:cxn modelId="{EA75F053-927D-4A7A-BF4B-A84D186BF777}" type="presParOf" srcId="{FFC8BD2B-A04F-4C52-BABF-7A8FC035A42F}" destId="{DD13E2E1-C73D-4B3C-A093-43FE25B8149C}" srcOrd="1" destOrd="0" presId="urn:microsoft.com/office/officeart/2005/8/layout/hierarchy1"/>
    <dgm:cxn modelId="{1B33CAF8-6365-4D22-9DC8-AA4EEF44594E}" type="presParOf" srcId="{86C1BFA4-9C7C-48E4-B292-802602B0E380}" destId="{CBC42557-58D5-4A4D-9020-7FF43C8676D4}" srcOrd="2" destOrd="0" presId="urn:microsoft.com/office/officeart/2005/8/layout/hierarchy1"/>
    <dgm:cxn modelId="{1DF71926-FAF3-46C5-869A-F314A9BA262F}" type="presParOf" srcId="{86C1BFA4-9C7C-48E4-B292-802602B0E380}" destId="{E746ADFF-E2F8-4FDA-ABD8-05B527C3D8B2}" srcOrd="3" destOrd="0" presId="urn:microsoft.com/office/officeart/2005/8/layout/hierarchy1"/>
    <dgm:cxn modelId="{83F74A3D-075C-4A03-A45A-C04F815E0D1B}" type="presParOf" srcId="{E746ADFF-E2F8-4FDA-ABD8-05B527C3D8B2}" destId="{AF0CE18F-CD1E-43F6-BFA6-5A81D18A67AD}" srcOrd="0" destOrd="0" presId="urn:microsoft.com/office/officeart/2005/8/layout/hierarchy1"/>
    <dgm:cxn modelId="{F90E70EC-AA24-4909-A3FA-C6D526DEDA40}" type="presParOf" srcId="{AF0CE18F-CD1E-43F6-BFA6-5A81D18A67AD}" destId="{E622BD66-3A8F-4555-9D46-6E1C02AA1B71}" srcOrd="0" destOrd="0" presId="urn:microsoft.com/office/officeart/2005/8/layout/hierarchy1"/>
    <dgm:cxn modelId="{4DE41F7C-6D2A-41D3-92C7-A92E8B3448DE}" type="presParOf" srcId="{AF0CE18F-CD1E-43F6-BFA6-5A81D18A67AD}" destId="{1645308B-84AC-458C-8659-7A3752B119EF}" srcOrd="1" destOrd="0" presId="urn:microsoft.com/office/officeart/2005/8/layout/hierarchy1"/>
    <dgm:cxn modelId="{D17BE2CD-E51D-47E8-9756-70E0DD6B719E}" type="presParOf" srcId="{E746ADFF-E2F8-4FDA-ABD8-05B527C3D8B2}" destId="{FD21D6B2-FC3D-47A5-AB89-463049CC3D01}" srcOrd="1" destOrd="0" presId="urn:microsoft.com/office/officeart/2005/8/layout/hierarchy1"/>
    <dgm:cxn modelId="{E1C156B5-C206-4674-8DBC-24D700698F71}" type="presParOf" srcId="{86C1BFA4-9C7C-48E4-B292-802602B0E380}" destId="{2A846F50-D5C7-48B2-8E25-50A50F28C62E}" srcOrd="4" destOrd="0" presId="urn:microsoft.com/office/officeart/2005/8/layout/hierarchy1"/>
    <dgm:cxn modelId="{29C9D06C-C37F-46BD-BC0F-FCDF5191BFD9}" type="presParOf" srcId="{86C1BFA4-9C7C-48E4-B292-802602B0E380}" destId="{9393E340-DBE0-4057-9C42-A83756872D3F}" srcOrd="5" destOrd="0" presId="urn:microsoft.com/office/officeart/2005/8/layout/hierarchy1"/>
    <dgm:cxn modelId="{6ACA3835-30CF-4CDF-B851-D670A0064354}" type="presParOf" srcId="{9393E340-DBE0-4057-9C42-A83756872D3F}" destId="{27421DD3-DEC4-4087-85A1-E23D5E2DE777}" srcOrd="0" destOrd="0" presId="urn:microsoft.com/office/officeart/2005/8/layout/hierarchy1"/>
    <dgm:cxn modelId="{E092AC66-A33D-4945-8E69-41CB07E3C50C}" type="presParOf" srcId="{27421DD3-DEC4-4087-85A1-E23D5E2DE777}" destId="{CA6F4323-6EEB-4206-A665-D84AF02472B5}" srcOrd="0" destOrd="0" presId="urn:microsoft.com/office/officeart/2005/8/layout/hierarchy1"/>
    <dgm:cxn modelId="{93B88049-9EC5-448B-8300-333AC45C3059}" type="presParOf" srcId="{27421DD3-DEC4-4087-85A1-E23D5E2DE777}" destId="{3F8A60ED-39DF-4856-8F8F-60A8927E35FA}" srcOrd="1" destOrd="0" presId="urn:microsoft.com/office/officeart/2005/8/layout/hierarchy1"/>
    <dgm:cxn modelId="{8571A670-179A-4285-B195-CCA505110214}" type="presParOf" srcId="{9393E340-DBE0-4057-9C42-A83756872D3F}" destId="{2C36743B-90C0-4B4E-BFA2-E0D763242D79}" srcOrd="1" destOrd="0" presId="urn:microsoft.com/office/officeart/2005/8/layout/hierarchy1"/>
    <dgm:cxn modelId="{3F4382D6-5F6F-4121-B180-5523814B093D}" type="presParOf" srcId="{83FB5EBF-A834-45ED-84C1-6EED791A1161}" destId="{CB3D10D7-D711-474B-BA54-14583FD0E826}" srcOrd="2" destOrd="0" presId="urn:microsoft.com/office/officeart/2005/8/layout/hierarchy1"/>
    <dgm:cxn modelId="{1EB057F0-CAFE-42F2-8C5D-FA148E2C7EFD}" type="presParOf" srcId="{83FB5EBF-A834-45ED-84C1-6EED791A1161}" destId="{8178E92B-63B8-41EB-A576-215FCD938B00}" srcOrd="3" destOrd="0" presId="urn:microsoft.com/office/officeart/2005/8/layout/hierarchy1"/>
    <dgm:cxn modelId="{6DE30DA2-E6C5-4F7B-A8F8-B9E883E47AC3}" type="presParOf" srcId="{8178E92B-63B8-41EB-A576-215FCD938B00}" destId="{B954B17D-0C4C-4FC8-AA29-9D85F0028B56}" srcOrd="0" destOrd="0" presId="urn:microsoft.com/office/officeart/2005/8/layout/hierarchy1"/>
    <dgm:cxn modelId="{296A6830-506D-4364-9970-F24F64469A5A}" type="presParOf" srcId="{B954B17D-0C4C-4FC8-AA29-9D85F0028B56}" destId="{61BE4AD4-2C95-4A92-BD3C-2602A91F441E}" srcOrd="0" destOrd="0" presId="urn:microsoft.com/office/officeart/2005/8/layout/hierarchy1"/>
    <dgm:cxn modelId="{C58C66F9-B8A7-46FA-8CA8-FD62F17FA802}" type="presParOf" srcId="{B954B17D-0C4C-4FC8-AA29-9D85F0028B56}" destId="{49C84690-C98A-4B13-95A3-A2E55D9D3C59}" srcOrd="1" destOrd="0" presId="urn:microsoft.com/office/officeart/2005/8/layout/hierarchy1"/>
    <dgm:cxn modelId="{E075A740-117F-419C-9DA8-1BAB939A57B0}" type="presParOf" srcId="{8178E92B-63B8-41EB-A576-215FCD938B00}" destId="{7AB2913B-3E0F-4867-B12A-B788C3969882}" srcOrd="1" destOrd="0" presId="urn:microsoft.com/office/officeart/2005/8/layout/hierarchy1"/>
    <dgm:cxn modelId="{F28F5C3A-BFD7-48E3-94AD-19D32048179B}" type="presParOf" srcId="{7AB2913B-3E0F-4867-B12A-B788C3969882}" destId="{F4E40ED1-555B-4A5B-A514-9C2F193B6692}" srcOrd="0" destOrd="0" presId="urn:microsoft.com/office/officeart/2005/8/layout/hierarchy1"/>
    <dgm:cxn modelId="{F2C8E845-D6B5-4BCE-8998-E484FCC1BF51}" type="presParOf" srcId="{7AB2913B-3E0F-4867-B12A-B788C3969882}" destId="{35339EC1-4AA2-4C6C-9CF3-9447F5B41C7B}" srcOrd="1" destOrd="0" presId="urn:microsoft.com/office/officeart/2005/8/layout/hierarchy1"/>
    <dgm:cxn modelId="{54F73782-45C4-427F-AECB-D036DC7445E6}" type="presParOf" srcId="{35339EC1-4AA2-4C6C-9CF3-9447F5B41C7B}" destId="{DD556830-1F4C-4C94-BEFB-E68DFC750944}" srcOrd="0" destOrd="0" presId="urn:microsoft.com/office/officeart/2005/8/layout/hierarchy1"/>
    <dgm:cxn modelId="{571B931C-21CA-4AD7-828D-DCC1107AB79C}" type="presParOf" srcId="{DD556830-1F4C-4C94-BEFB-E68DFC750944}" destId="{9120D526-950F-43B4-8549-9ACFAE9FBBEE}" srcOrd="0" destOrd="0" presId="urn:microsoft.com/office/officeart/2005/8/layout/hierarchy1"/>
    <dgm:cxn modelId="{EEF2CD11-F0D5-4F93-B7F7-A18E9F3027E4}" type="presParOf" srcId="{DD556830-1F4C-4C94-BEFB-E68DFC750944}" destId="{81A5633E-747C-48B8-9425-897739913B7B}" srcOrd="1" destOrd="0" presId="urn:microsoft.com/office/officeart/2005/8/layout/hierarchy1"/>
    <dgm:cxn modelId="{F676A6A5-29A0-44DC-BFEB-EAEB18885C62}" type="presParOf" srcId="{35339EC1-4AA2-4C6C-9CF3-9447F5B41C7B}" destId="{DD44073D-BD40-4AD9-80B1-24CE6547A6B9}" srcOrd="1" destOrd="0" presId="urn:microsoft.com/office/officeart/2005/8/layout/hierarchy1"/>
    <dgm:cxn modelId="{73210AB8-89DE-4779-B2AB-265AFDB8EB21}" type="presParOf" srcId="{7AB2913B-3E0F-4867-B12A-B788C3969882}" destId="{984E602F-B43F-4DAE-8C1C-702E952F00D0}" srcOrd="2" destOrd="0" presId="urn:microsoft.com/office/officeart/2005/8/layout/hierarchy1"/>
    <dgm:cxn modelId="{85FCCE2E-BAAA-478A-8D1E-7347FA47A96E}" type="presParOf" srcId="{7AB2913B-3E0F-4867-B12A-B788C3969882}" destId="{CBE88EF2-7FFD-420E-BE0A-E9537CBE31A9}" srcOrd="3" destOrd="0" presId="urn:microsoft.com/office/officeart/2005/8/layout/hierarchy1"/>
    <dgm:cxn modelId="{248B391B-1596-466F-9D5D-A1716263A6FE}" type="presParOf" srcId="{CBE88EF2-7FFD-420E-BE0A-E9537CBE31A9}" destId="{09479FBD-093A-45C5-90BA-52F7FE6BC1D4}" srcOrd="0" destOrd="0" presId="urn:microsoft.com/office/officeart/2005/8/layout/hierarchy1"/>
    <dgm:cxn modelId="{4AB80927-0BD0-43B0-89BF-6C1BAA1BBE37}" type="presParOf" srcId="{09479FBD-093A-45C5-90BA-52F7FE6BC1D4}" destId="{C90F0AE4-2B2E-4620-8D93-2C2A776EFBE2}" srcOrd="0" destOrd="0" presId="urn:microsoft.com/office/officeart/2005/8/layout/hierarchy1"/>
    <dgm:cxn modelId="{1FE6E455-E3DF-46A3-ABD5-1FBD8BE70A53}" type="presParOf" srcId="{09479FBD-093A-45C5-90BA-52F7FE6BC1D4}" destId="{FCBB2235-A07F-451F-8DB5-497118FD44F0}" srcOrd="1" destOrd="0" presId="urn:microsoft.com/office/officeart/2005/8/layout/hierarchy1"/>
    <dgm:cxn modelId="{DB603C0D-0944-42DB-AD6E-F976F09BAAA0}" type="presParOf" srcId="{CBE88EF2-7FFD-420E-BE0A-E9537CBE31A9}" destId="{9052A826-87C1-4489-A9DC-B6F60FDD16F0}" srcOrd="1" destOrd="0" presId="urn:microsoft.com/office/officeart/2005/8/layout/hierarchy1"/>
    <dgm:cxn modelId="{F0A35E14-C402-45C3-AB30-CEEFF0ABCE70}" type="presParOf" srcId="{7AB2913B-3E0F-4867-B12A-B788C3969882}" destId="{2AA5D597-A294-455F-AA46-709F56217AE1}" srcOrd="4" destOrd="0" presId="urn:microsoft.com/office/officeart/2005/8/layout/hierarchy1"/>
    <dgm:cxn modelId="{5CA1B3A6-BB3D-487B-B3E4-7A710E519778}" type="presParOf" srcId="{7AB2913B-3E0F-4867-B12A-B788C3969882}" destId="{F357B85F-CF04-4ABD-8194-1271766B012B}" srcOrd="5" destOrd="0" presId="urn:microsoft.com/office/officeart/2005/8/layout/hierarchy1"/>
    <dgm:cxn modelId="{AA1A72A6-FFAA-4EC4-8241-1C77BBEF3F32}" type="presParOf" srcId="{F357B85F-CF04-4ABD-8194-1271766B012B}" destId="{E604AB74-DD12-4555-BBC5-5E78514C01F0}" srcOrd="0" destOrd="0" presId="urn:microsoft.com/office/officeart/2005/8/layout/hierarchy1"/>
    <dgm:cxn modelId="{7567C826-F3A0-4B95-A392-94774FAFAD09}" type="presParOf" srcId="{E604AB74-DD12-4555-BBC5-5E78514C01F0}" destId="{D088D783-1CD0-4CA9-8241-0D698F9B00D3}" srcOrd="0" destOrd="0" presId="urn:microsoft.com/office/officeart/2005/8/layout/hierarchy1"/>
    <dgm:cxn modelId="{1AAE55CD-FC05-42B5-942F-03B33E890E45}" type="presParOf" srcId="{E604AB74-DD12-4555-BBC5-5E78514C01F0}" destId="{6F408EC6-997A-462A-86B6-38713C4B21DB}" srcOrd="1" destOrd="0" presId="urn:microsoft.com/office/officeart/2005/8/layout/hierarchy1"/>
    <dgm:cxn modelId="{154D2740-9143-4C16-B96A-22ABF185B22D}" type="presParOf" srcId="{F357B85F-CF04-4ABD-8194-1271766B012B}" destId="{FC162D7B-6331-48AF-ACBF-07A2C7A3109B}" srcOrd="1" destOrd="0" presId="urn:microsoft.com/office/officeart/2005/8/layout/hierarchy1"/>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E849A557-87A3-4509-B922-C47282E50284}" type="doc">
      <dgm:prSet loTypeId="urn:microsoft.com/office/officeart/2005/8/layout/hierarchy3" loCatId="relationship" qsTypeId="urn:microsoft.com/office/officeart/2005/8/quickstyle/simple1" qsCatId="simple" csTypeId="urn:microsoft.com/office/officeart/2005/8/colors/accent1_2" csCatId="accent1" phldr="1"/>
      <dgm:spPr/>
      <dgm:t>
        <a:bodyPr/>
        <a:lstStyle/>
        <a:p>
          <a:endParaRPr lang="ru-RU"/>
        </a:p>
      </dgm:t>
    </dgm:pt>
    <dgm:pt modelId="{5CB13687-D1A9-40DF-8F91-0CF6F610BA3A}">
      <dgm:prSet phldrT="[Текст]" custT="1"/>
      <dgm:spPr>
        <a:xfrm>
          <a:off x="2332" y="82489"/>
          <a:ext cx="2498897" cy="566686"/>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100" b="1">
              <a:solidFill>
                <a:sysClr val="window" lastClr="FFFFFF"/>
              </a:solidFill>
              <a:latin typeface="Times New Roman" panose="02020603050405020304" pitchFamily="18" charset="0"/>
              <a:ea typeface="+mn-ea"/>
              <a:cs typeface="Times New Roman" panose="02020603050405020304" pitchFamily="18" charset="0"/>
            </a:rPr>
            <a:t>Вербалды коммуникация</a:t>
          </a:r>
        </a:p>
      </dgm:t>
    </dgm:pt>
    <dgm:pt modelId="{CE9F7F2B-1225-4048-A081-3A0C17B5B729}" type="parTrans" cxnId="{099D4F9E-DB56-4E93-AC3A-7340A7093520}">
      <dgm:prSet/>
      <dgm:spPr/>
      <dgm:t>
        <a:bodyPr/>
        <a:lstStyle/>
        <a:p>
          <a:endParaRPr lang="ru-RU" sz="1100" b="1">
            <a:latin typeface="Times New Roman" panose="02020603050405020304" pitchFamily="18" charset="0"/>
            <a:cs typeface="Times New Roman" panose="02020603050405020304" pitchFamily="18" charset="0"/>
          </a:endParaRPr>
        </a:p>
      </dgm:t>
    </dgm:pt>
    <dgm:pt modelId="{E2DEDEEF-F736-4668-A4CB-14145FBB62EA}" type="sibTrans" cxnId="{099D4F9E-DB56-4E93-AC3A-7340A7093520}">
      <dgm:prSet/>
      <dgm:spPr/>
      <dgm:t>
        <a:bodyPr/>
        <a:lstStyle/>
        <a:p>
          <a:endParaRPr lang="ru-RU" sz="1100" b="1">
            <a:latin typeface="Times New Roman" panose="02020603050405020304" pitchFamily="18" charset="0"/>
            <a:cs typeface="Times New Roman" panose="02020603050405020304" pitchFamily="18" charset="0"/>
          </a:endParaRPr>
        </a:p>
      </dgm:t>
    </dgm:pt>
    <dgm:pt modelId="{91B765A1-5C75-4B22-8E0E-1B3B1774F04A}">
      <dgm:prSet phldrT="[Текст]" custT="1"/>
      <dgm:spPr>
        <a:xfrm>
          <a:off x="502112" y="896227"/>
          <a:ext cx="2345401" cy="1613731"/>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Ақпаратты ауызша беру диалог, келіссөздер, презентация, телефон арқылы сөйлесу т.б. арқылы жүзеге асады, бұл жағдайда ақпарат дыбыс арқылы беріледі.</a:t>
          </a:r>
        </a:p>
      </dgm:t>
    </dgm:pt>
    <dgm:pt modelId="{E0DF0F2C-2EA1-4302-BA08-4D402BFA2AA3}" type="parTrans" cxnId="{9035A61D-820B-4E81-8FB6-06FED75E46D0}">
      <dgm:prSet/>
      <dgm:spPr>
        <a:xfrm>
          <a:off x="252222" y="649176"/>
          <a:ext cx="249889" cy="1053917"/>
        </a:xfrm>
        <a:noFill/>
        <a:ln w="12700" cap="flat" cmpd="sng" algn="ctr">
          <a:solidFill>
            <a:srgbClr val="5B9BD5">
              <a:shade val="60000"/>
              <a:hueOff val="0"/>
              <a:satOff val="0"/>
              <a:lumOff val="0"/>
              <a:alphaOff val="0"/>
            </a:srgbClr>
          </a:solidFill>
          <a:prstDash val="solid"/>
          <a:miter lim="800000"/>
        </a:ln>
        <a:effectLst/>
      </dgm:spPr>
      <dgm:t>
        <a:bodyPr/>
        <a:lstStyle/>
        <a:p>
          <a:endParaRPr lang="ru-RU" sz="1100" b="1">
            <a:latin typeface="Times New Roman" panose="02020603050405020304" pitchFamily="18" charset="0"/>
            <a:cs typeface="Times New Roman" panose="02020603050405020304" pitchFamily="18" charset="0"/>
          </a:endParaRPr>
        </a:p>
      </dgm:t>
    </dgm:pt>
    <dgm:pt modelId="{72453051-1D7A-4EA4-BEE2-979384988C79}" type="sibTrans" cxnId="{9035A61D-820B-4E81-8FB6-06FED75E46D0}">
      <dgm:prSet/>
      <dgm:spPr/>
      <dgm:t>
        <a:bodyPr/>
        <a:lstStyle/>
        <a:p>
          <a:endParaRPr lang="ru-RU" sz="1100" b="1">
            <a:latin typeface="Times New Roman" panose="02020603050405020304" pitchFamily="18" charset="0"/>
            <a:cs typeface="Times New Roman" panose="02020603050405020304" pitchFamily="18" charset="0"/>
          </a:endParaRPr>
        </a:p>
      </dgm:t>
    </dgm:pt>
    <dgm:pt modelId="{C7BB0CD9-0F24-49B6-B950-7490315B781F}">
      <dgm:prSet phldrT="[Текст]" custT="1"/>
      <dgm:spPr>
        <a:xfrm>
          <a:off x="502112" y="2757010"/>
          <a:ext cx="2376027" cy="121975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Коммуникацияның жазбаша түрі хат, бұйрық, нұсқаулық, ережелер т.б. түрінде жүзеге асады, бұл жағдайда ақпарат жазбаша беріледі.  </a:t>
          </a:r>
        </a:p>
      </dgm:t>
    </dgm:pt>
    <dgm:pt modelId="{39E49757-B198-4F4B-A568-87FB5CBFA9A9}" type="parTrans" cxnId="{99B81076-2A78-4429-BD7E-E5862B13D5CC}">
      <dgm:prSet/>
      <dgm:spPr>
        <a:xfrm>
          <a:off x="252222" y="649176"/>
          <a:ext cx="249889" cy="2717710"/>
        </a:xfrm>
        <a:noFill/>
        <a:ln w="12700" cap="flat" cmpd="sng" algn="ctr">
          <a:solidFill>
            <a:srgbClr val="5B9BD5">
              <a:shade val="60000"/>
              <a:hueOff val="0"/>
              <a:satOff val="0"/>
              <a:lumOff val="0"/>
              <a:alphaOff val="0"/>
            </a:srgbClr>
          </a:solidFill>
          <a:prstDash val="solid"/>
          <a:miter lim="800000"/>
        </a:ln>
        <a:effectLst/>
      </dgm:spPr>
      <dgm:t>
        <a:bodyPr/>
        <a:lstStyle/>
        <a:p>
          <a:endParaRPr lang="ru-RU" sz="1100" b="1">
            <a:latin typeface="Times New Roman" panose="02020603050405020304" pitchFamily="18" charset="0"/>
            <a:cs typeface="Times New Roman" panose="02020603050405020304" pitchFamily="18" charset="0"/>
          </a:endParaRPr>
        </a:p>
      </dgm:t>
    </dgm:pt>
    <dgm:pt modelId="{EDCDB093-398D-4229-80C5-E55093A2FC6D}" type="sibTrans" cxnId="{99B81076-2A78-4429-BD7E-E5862B13D5CC}">
      <dgm:prSet/>
      <dgm:spPr/>
      <dgm:t>
        <a:bodyPr/>
        <a:lstStyle/>
        <a:p>
          <a:endParaRPr lang="ru-RU" sz="1100" b="1">
            <a:latin typeface="Times New Roman" panose="02020603050405020304" pitchFamily="18" charset="0"/>
            <a:cs typeface="Times New Roman" panose="02020603050405020304" pitchFamily="18" charset="0"/>
          </a:endParaRPr>
        </a:p>
      </dgm:t>
    </dgm:pt>
    <dgm:pt modelId="{134405E2-7CB6-4A1F-9D46-3227C364B01C}">
      <dgm:prSet phldrT="[Текст]" custT="1"/>
      <dgm:spPr>
        <a:xfrm>
          <a:off x="2995333" y="82489"/>
          <a:ext cx="2825993" cy="56061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100" b="1">
              <a:solidFill>
                <a:sysClr val="window" lastClr="FFFFFF"/>
              </a:solidFill>
              <a:latin typeface="Times New Roman" panose="02020603050405020304" pitchFamily="18" charset="0"/>
              <a:ea typeface="+mn-ea"/>
              <a:cs typeface="Times New Roman" panose="02020603050405020304" pitchFamily="18" charset="0"/>
            </a:rPr>
            <a:t>Вербалды емес коммуникация </a:t>
          </a:r>
        </a:p>
      </dgm:t>
    </dgm:pt>
    <dgm:pt modelId="{ADD0A4BF-A3F2-4144-B10B-A74C12BB6E33}" type="parTrans" cxnId="{A51BE76E-88C0-44C7-849A-ACCDDED40C92}">
      <dgm:prSet/>
      <dgm:spPr/>
      <dgm:t>
        <a:bodyPr/>
        <a:lstStyle/>
        <a:p>
          <a:endParaRPr lang="ru-RU" sz="1100" b="1">
            <a:latin typeface="Times New Roman" panose="02020603050405020304" pitchFamily="18" charset="0"/>
            <a:cs typeface="Times New Roman" panose="02020603050405020304" pitchFamily="18" charset="0"/>
          </a:endParaRPr>
        </a:p>
      </dgm:t>
    </dgm:pt>
    <dgm:pt modelId="{95D40758-4F5F-4243-9F5D-F343CE7DAD2B}" type="sibTrans" cxnId="{A51BE76E-88C0-44C7-849A-ACCDDED40C92}">
      <dgm:prSet/>
      <dgm:spPr/>
      <dgm:t>
        <a:bodyPr/>
        <a:lstStyle/>
        <a:p>
          <a:endParaRPr lang="ru-RU" sz="1100" b="1">
            <a:latin typeface="Times New Roman" panose="02020603050405020304" pitchFamily="18" charset="0"/>
            <a:cs typeface="Times New Roman" panose="02020603050405020304" pitchFamily="18" charset="0"/>
          </a:endParaRPr>
        </a:p>
      </dgm:t>
    </dgm:pt>
    <dgm:pt modelId="{116AAB98-D267-407C-9AB8-0108BDB010ED}">
      <dgm:prSet phldrT="[Текст]" custT="1"/>
      <dgm:spPr>
        <a:xfrm>
          <a:off x="3560531" y="890160"/>
          <a:ext cx="2377956" cy="1394566"/>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Дене тілі - вербалды емес коммуникацияның негізгі компоненті. Оған сыртқы қалпы, ым-ишара, нақты дене қимылдары, бет әлпеті, көзбен байланыс, арадағы қашықтық т.б. жатады.</a:t>
          </a:r>
        </a:p>
      </dgm:t>
    </dgm:pt>
    <dgm:pt modelId="{4CADC475-C78A-4247-8076-8B0B2B0E0B11}" type="parTrans" cxnId="{6153956E-F777-4CBA-B3DC-49A4D7E0F378}">
      <dgm:prSet/>
      <dgm:spPr>
        <a:xfrm>
          <a:off x="3277932" y="643108"/>
          <a:ext cx="282599" cy="944334"/>
        </a:xfrm>
        <a:noFill/>
        <a:ln w="12700" cap="flat" cmpd="sng" algn="ctr">
          <a:solidFill>
            <a:srgbClr val="5B9BD5">
              <a:shade val="60000"/>
              <a:hueOff val="0"/>
              <a:satOff val="0"/>
              <a:lumOff val="0"/>
              <a:alphaOff val="0"/>
            </a:srgbClr>
          </a:solidFill>
          <a:prstDash val="solid"/>
          <a:miter lim="800000"/>
        </a:ln>
        <a:effectLst/>
      </dgm:spPr>
      <dgm:t>
        <a:bodyPr/>
        <a:lstStyle/>
        <a:p>
          <a:endParaRPr lang="ru-RU" sz="1100" b="1">
            <a:latin typeface="Times New Roman" panose="02020603050405020304" pitchFamily="18" charset="0"/>
            <a:cs typeface="Times New Roman" panose="02020603050405020304" pitchFamily="18" charset="0"/>
          </a:endParaRPr>
        </a:p>
      </dgm:t>
    </dgm:pt>
    <dgm:pt modelId="{A363FF7E-F22C-405B-9252-1301F84AC757}" type="sibTrans" cxnId="{6153956E-F777-4CBA-B3DC-49A4D7E0F378}">
      <dgm:prSet/>
      <dgm:spPr/>
      <dgm:t>
        <a:bodyPr/>
        <a:lstStyle/>
        <a:p>
          <a:endParaRPr lang="ru-RU" sz="1100" b="1">
            <a:latin typeface="Times New Roman" panose="02020603050405020304" pitchFamily="18" charset="0"/>
            <a:cs typeface="Times New Roman" panose="02020603050405020304" pitchFamily="18" charset="0"/>
          </a:endParaRPr>
        </a:p>
      </dgm:t>
    </dgm:pt>
    <dgm:pt modelId="{7DA1120A-F3A0-4DD3-832A-7CADBF9DC252}">
      <dgm:prSet phldrT="[Текст]" custT="1"/>
      <dgm:spPr>
        <a:xfrm>
          <a:off x="3542317" y="2532638"/>
          <a:ext cx="2389625" cy="142088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Сөйлеу өлшемдеріне: интонация, дауыс тембрі, сөйлеу қарқыны, тыныс алу </a:t>
          </a:r>
          <a:r>
            <a:rPr lang="ru-RU" sz="1100" b="0">
              <a:solidFill>
                <a:sysClr val="windowText" lastClr="000000"/>
              </a:solidFill>
              <a:latin typeface="Times New Roman" panose="02020603050405020304" pitchFamily="18" charset="0"/>
              <a:ea typeface="+mn-ea"/>
              <a:cs typeface="Times New Roman" panose="02020603050405020304" pitchFamily="18" charset="0"/>
            </a:rPr>
            <a:t>жиілігі, сөздерді таңдауы,  сленг, дауыс </a:t>
          </a:r>
          <a:r>
            <a:rPr lang="ru-RU" sz="11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көлемі, сөздердің айтылуы және т.б. жатады. </a:t>
          </a:r>
        </a:p>
      </dgm:t>
    </dgm:pt>
    <dgm:pt modelId="{44421709-3E38-4803-9BA4-0955B9F8C0EA}" type="parTrans" cxnId="{BB04A113-A39A-440E-AA9A-E44E7C4C1428}">
      <dgm:prSet/>
      <dgm:spPr>
        <a:xfrm>
          <a:off x="3277932" y="643108"/>
          <a:ext cx="264384" cy="2599970"/>
        </a:xfrm>
        <a:noFill/>
        <a:ln w="12700" cap="flat" cmpd="sng" algn="ctr">
          <a:solidFill>
            <a:srgbClr val="5B9BD5">
              <a:shade val="60000"/>
              <a:hueOff val="0"/>
              <a:satOff val="0"/>
              <a:lumOff val="0"/>
              <a:alphaOff val="0"/>
            </a:srgbClr>
          </a:solidFill>
          <a:prstDash val="solid"/>
          <a:miter lim="800000"/>
        </a:ln>
        <a:effectLst/>
      </dgm:spPr>
      <dgm:t>
        <a:bodyPr/>
        <a:lstStyle/>
        <a:p>
          <a:endParaRPr lang="ru-RU" sz="1100" b="1">
            <a:latin typeface="Times New Roman" panose="02020603050405020304" pitchFamily="18" charset="0"/>
            <a:cs typeface="Times New Roman" panose="02020603050405020304" pitchFamily="18" charset="0"/>
          </a:endParaRPr>
        </a:p>
      </dgm:t>
    </dgm:pt>
    <dgm:pt modelId="{2E0CEEB6-6711-4A53-AEC4-C38B54B623E4}" type="sibTrans" cxnId="{BB04A113-A39A-440E-AA9A-E44E7C4C1428}">
      <dgm:prSet/>
      <dgm:spPr/>
      <dgm:t>
        <a:bodyPr/>
        <a:lstStyle/>
        <a:p>
          <a:endParaRPr lang="ru-RU" sz="1100" b="1">
            <a:latin typeface="Times New Roman" panose="02020603050405020304" pitchFamily="18" charset="0"/>
            <a:cs typeface="Times New Roman" panose="02020603050405020304" pitchFamily="18" charset="0"/>
          </a:endParaRPr>
        </a:p>
      </dgm:t>
    </dgm:pt>
    <dgm:pt modelId="{C886FDCB-B487-4986-AF03-30E5E8D865DC}" type="pres">
      <dgm:prSet presAssocID="{E849A557-87A3-4509-B922-C47282E50284}" presName="diagram" presStyleCnt="0">
        <dgm:presLayoutVars>
          <dgm:chPref val="1"/>
          <dgm:dir/>
          <dgm:animOne val="branch"/>
          <dgm:animLvl val="lvl"/>
          <dgm:resizeHandles/>
        </dgm:presLayoutVars>
      </dgm:prSet>
      <dgm:spPr/>
      <dgm:t>
        <a:bodyPr/>
        <a:lstStyle/>
        <a:p>
          <a:endParaRPr lang="ru-RU"/>
        </a:p>
      </dgm:t>
    </dgm:pt>
    <dgm:pt modelId="{C3554DEC-3C90-4015-9C2E-F05F6CA960D8}" type="pres">
      <dgm:prSet presAssocID="{5CB13687-D1A9-40DF-8F91-0CF6F610BA3A}" presName="root" presStyleCnt="0"/>
      <dgm:spPr/>
    </dgm:pt>
    <dgm:pt modelId="{D404C0F9-15D9-4A05-A900-2D82CE5F9FC2}" type="pres">
      <dgm:prSet presAssocID="{5CB13687-D1A9-40DF-8F91-0CF6F610BA3A}" presName="rootComposite" presStyleCnt="0"/>
      <dgm:spPr/>
    </dgm:pt>
    <dgm:pt modelId="{42933E01-F459-4DD4-9F61-8F3D8BD8EA19}" type="pres">
      <dgm:prSet presAssocID="{5CB13687-D1A9-40DF-8F91-0CF6F610BA3A}" presName="rootText" presStyleLbl="node1" presStyleIdx="0" presStyleCnt="2" custScaleX="126436" custScaleY="57345"/>
      <dgm:spPr>
        <a:prstGeom prst="roundRect">
          <a:avLst>
            <a:gd name="adj" fmla="val 10000"/>
          </a:avLst>
        </a:prstGeom>
      </dgm:spPr>
      <dgm:t>
        <a:bodyPr/>
        <a:lstStyle/>
        <a:p>
          <a:endParaRPr lang="ru-RU"/>
        </a:p>
      </dgm:t>
    </dgm:pt>
    <dgm:pt modelId="{22C3F5FE-D5AF-4451-833B-AB3E77679F59}" type="pres">
      <dgm:prSet presAssocID="{5CB13687-D1A9-40DF-8F91-0CF6F610BA3A}" presName="rootConnector" presStyleLbl="node1" presStyleIdx="0" presStyleCnt="2"/>
      <dgm:spPr/>
      <dgm:t>
        <a:bodyPr/>
        <a:lstStyle/>
        <a:p>
          <a:endParaRPr lang="ru-RU"/>
        </a:p>
      </dgm:t>
    </dgm:pt>
    <dgm:pt modelId="{4BA7464C-9ABD-4B07-BA75-30DC4CE22D5B}" type="pres">
      <dgm:prSet presAssocID="{5CB13687-D1A9-40DF-8F91-0CF6F610BA3A}" presName="childShape" presStyleCnt="0"/>
      <dgm:spPr/>
    </dgm:pt>
    <dgm:pt modelId="{41F23AA6-C2F0-42A5-BF17-E3DE5C246026}" type="pres">
      <dgm:prSet presAssocID="{E0DF0F2C-2EA1-4302-BA08-4D402BFA2AA3}" presName="Name13" presStyleLbl="parChTrans1D2" presStyleIdx="0" presStyleCnt="4"/>
      <dgm:spPr>
        <a:custGeom>
          <a:avLst/>
          <a:gdLst/>
          <a:ahLst/>
          <a:cxnLst/>
          <a:rect l="0" t="0" r="0" b="0"/>
          <a:pathLst>
            <a:path>
              <a:moveTo>
                <a:pt x="0" y="0"/>
              </a:moveTo>
              <a:lnTo>
                <a:pt x="0" y="1053917"/>
              </a:lnTo>
              <a:lnTo>
                <a:pt x="249889" y="1053917"/>
              </a:lnTo>
            </a:path>
          </a:pathLst>
        </a:custGeom>
      </dgm:spPr>
      <dgm:t>
        <a:bodyPr/>
        <a:lstStyle/>
        <a:p>
          <a:endParaRPr lang="ru-RU"/>
        </a:p>
      </dgm:t>
    </dgm:pt>
    <dgm:pt modelId="{89F90561-67B5-4F96-A3B7-414B3E1AA18D}" type="pres">
      <dgm:prSet presAssocID="{91B765A1-5C75-4B22-8E0E-1B3B1774F04A}" presName="childText" presStyleLbl="bgAcc1" presStyleIdx="0" presStyleCnt="4" custScaleX="148337" custScaleY="163299">
        <dgm:presLayoutVars>
          <dgm:bulletEnabled val="1"/>
        </dgm:presLayoutVars>
      </dgm:prSet>
      <dgm:spPr>
        <a:prstGeom prst="roundRect">
          <a:avLst>
            <a:gd name="adj" fmla="val 10000"/>
          </a:avLst>
        </a:prstGeom>
      </dgm:spPr>
      <dgm:t>
        <a:bodyPr/>
        <a:lstStyle/>
        <a:p>
          <a:endParaRPr lang="ru-RU"/>
        </a:p>
      </dgm:t>
    </dgm:pt>
    <dgm:pt modelId="{4F68A76A-7DE3-446A-A230-5FC4FBF4A6DF}" type="pres">
      <dgm:prSet presAssocID="{39E49757-B198-4F4B-A568-87FB5CBFA9A9}" presName="Name13" presStyleLbl="parChTrans1D2" presStyleIdx="1" presStyleCnt="4"/>
      <dgm:spPr>
        <a:custGeom>
          <a:avLst/>
          <a:gdLst/>
          <a:ahLst/>
          <a:cxnLst/>
          <a:rect l="0" t="0" r="0" b="0"/>
          <a:pathLst>
            <a:path>
              <a:moveTo>
                <a:pt x="0" y="0"/>
              </a:moveTo>
              <a:lnTo>
                <a:pt x="0" y="2677767"/>
              </a:lnTo>
              <a:lnTo>
                <a:pt x="249889" y="2677767"/>
              </a:lnTo>
            </a:path>
          </a:pathLst>
        </a:custGeom>
      </dgm:spPr>
      <dgm:t>
        <a:bodyPr/>
        <a:lstStyle/>
        <a:p>
          <a:endParaRPr lang="ru-RU"/>
        </a:p>
      </dgm:t>
    </dgm:pt>
    <dgm:pt modelId="{2BE0B96A-D05C-4A13-86C7-A1EFB14EC903}" type="pres">
      <dgm:prSet presAssocID="{C7BB0CD9-0F24-49B6-B950-7490315B781F}" presName="childText" presStyleLbl="bgAcc1" presStyleIdx="1" presStyleCnt="4" custScaleX="150274" custScaleY="123431">
        <dgm:presLayoutVars>
          <dgm:bulletEnabled val="1"/>
        </dgm:presLayoutVars>
      </dgm:prSet>
      <dgm:spPr>
        <a:prstGeom prst="roundRect">
          <a:avLst>
            <a:gd name="adj" fmla="val 10000"/>
          </a:avLst>
        </a:prstGeom>
      </dgm:spPr>
      <dgm:t>
        <a:bodyPr/>
        <a:lstStyle/>
        <a:p>
          <a:endParaRPr lang="ru-RU"/>
        </a:p>
      </dgm:t>
    </dgm:pt>
    <dgm:pt modelId="{4B0BC66E-82F9-490F-9C40-30AB95F91860}" type="pres">
      <dgm:prSet presAssocID="{134405E2-7CB6-4A1F-9D46-3227C364B01C}" presName="root" presStyleCnt="0"/>
      <dgm:spPr/>
    </dgm:pt>
    <dgm:pt modelId="{C97718DC-8F82-429B-8A6D-DCCD35D8717C}" type="pres">
      <dgm:prSet presAssocID="{134405E2-7CB6-4A1F-9D46-3227C364B01C}" presName="rootComposite" presStyleCnt="0"/>
      <dgm:spPr/>
    </dgm:pt>
    <dgm:pt modelId="{75F1797E-DFB4-4F0D-974E-AFB2A15FE900}" type="pres">
      <dgm:prSet presAssocID="{134405E2-7CB6-4A1F-9D46-3227C364B01C}" presName="rootText" presStyleLbl="node1" presStyleIdx="1" presStyleCnt="2" custScaleX="142986" custScaleY="56731"/>
      <dgm:spPr>
        <a:prstGeom prst="roundRect">
          <a:avLst>
            <a:gd name="adj" fmla="val 10000"/>
          </a:avLst>
        </a:prstGeom>
      </dgm:spPr>
      <dgm:t>
        <a:bodyPr/>
        <a:lstStyle/>
        <a:p>
          <a:endParaRPr lang="ru-RU"/>
        </a:p>
      </dgm:t>
    </dgm:pt>
    <dgm:pt modelId="{37D3D164-43BD-41E7-AB99-E447F7EFDD42}" type="pres">
      <dgm:prSet presAssocID="{134405E2-7CB6-4A1F-9D46-3227C364B01C}" presName="rootConnector" presStyleLbl="node1" presStyleIdx="1" presStyleCnt="2"/>
      <dgm:spPr/>
      <dgm:t>
        <a:bodyPr/>
        <a:lstStyle/>
        <a:p>
          <a:endParaRPr lang="ru-RU"/>
        </a:p>
      </dgm:t>
    </dgm:pt>
    <dgm:pt modelId="{F939918F-F70B-4548-8DD6-64F0B1CC071B}" type="pres">
      <dgm:prSet presAssocID="{134405E2-7CB6-4A1F-9D46-3227C364B01C}" presName="childShape" presStyleCnt="0"/>
      <dgm:spPr/>
    </dgm:pt>
    <dgm:pt modelId="{889D0CAE-01DA-43EA-BF21-6AACDD143E88}" type="pres">
      <dgm:prSet presAssocID="{4CADC475-C78A-4247-8076-8B0B2B0E0B11}" presName="Name13" presStyleLbl="parChTrans1D2" presStyleIdx="2" presStyleCnt="4"/>
      <dgm:spPr>
        <a:custGeom>
          <a:avLst/>
          <a:gdLst/>
          <a:ahLst/>
          <a:cxnLst/>
          <a:rect l="0" t="0" r="0" b="0"/>
          <a:pathLst>
            <a:path>
              <a:moveTo>
                <a:pt x="0" y="0"/>
              </a:moveTo>
              <a:lnTo>
                <a:pt x="0" y="944334"/>
              </a:lnTo>
              <a:lnTo>
                <a:pt x="282599" y="944334"/>
              </a:lnTo>
            </a:path>
          </a:pathLst>
        </a:custGeom>
      </dgm:spPr>
      <dgm:t>
        <a:bodyPr/>
        <a:lstStyle/>
        <a:p>
          <a:endParaRPr lang="ru-RU"/>
        </a:p>
      </dgm:t>
    </dgm:pt>
    <dgm:pt modelId="{1A268740-CDCC-4500-A630-A53BC9AC5179}" type="pres">
      <dgm:prSet presAssocID="{116AAB98-D267-407C-9AB8-0108BDB010ED}" presName="childText" presStyleLbl="bgAcc1" presStyleIdx="2" presStyleCnt="4" custScaleX="150396" custScaleY="141121">
        <dgm:presLayoutVars>
          <dgm:bulletEnabled val="1"/>
        </dgm:presLayoutVars>
      </dgm:prSet>
      <dgm:spPr>
        <a:prstGeom prst="roundRect">
          <a:avLst>
            <a:gd name="adj" fmla="val 10000"/>
          </a:avLst>
        </a:prstGeom>
      </dgm:spPr>
      <dgm:t>
        <a:bodyPr/>
        <a:lstStyle/>
        <a:p>
          <a:endParaRPr lang="ru-RU"/>
        </a:p>
      </dgm:t>
    </dgm:pt>
    <dgm:pt modelId="{97BBCC7B-FCAD-4E71-8EC2-8C2E0B726908}" type="pres">
      <dgm:prSet presAssocID="{44421709-3E38-4803-9BA4-0955B9F8C0EA}" presName="Name13" presStyleLbl="parChTrans1D2" presStyleIdx="3" presStyleCnt="4"/>
      <dgm:spPr>
        <a:custGeom>
          <a:avLst/>
          <a:gdLst/>
          <a:ahLst/>
          <a:cxnLst/>
          <a:rect l="0" t="0" r="0" b="0"/>
          <a:pathLst>
            <a:path>
              <a:moveTo>
                <a:pt x="0" y="0"/>
              </a:moveTo>
              <a:lnTo>
                <a:pt x="0" y="2599970"/>
              </a:lnTo>
              <a:lnTo>
                <a:pt x="264384" y="2599970"/>
              </a:lnTo>
            </a:path>
          </a:pathLst>
        </a:custGeom>
      </dgm:spPr>
      <dgm:t>
        <a:bodyPr/>
        <a:lstStyle/>
        <a:p>
          <a:endParaRPr lang="ru-RU"/>
        </a:p>
      </dgm:t>
    </dgm:pt>
    <dgm:pt modelId="{B0D1D523-48BD-4C30-8F1A-10A131081BF9}" type="pres">
      <dgm:prSet presAssocID="{7DA1120A-F3A0-4DD3-832A-7CADBF9DC252}" presName="childText" presStyleLbl="bgAcc1" presStyleIdx="3" presStyleCnt="4" custScaleX="151134" custScaleY="143784" custLinFactNeighborX="-1152" custLinFactNeighborY="87">
        <dgm:presLayoutVars>
          <dgm:bulletEnabled val="1"/>
        </dgm:presLayoutVars>
      </dgm:prSet>
      <dgm:spPr>
        <a:prstGeom prst="roundRect">
          <a:avLst>
            <a:gd name="adj" fmla="val 10000"/>
          </a:avLst>
        </a:prstGeom>
      </dgm:spPr>
      <dgm:t>
        <a:bodyPr/>
        <a:lstStyle/>
        <a:p>
          <a:endParaRPr lang="ru-RU"/>
        </a:p>
      </dgm:t>
    </dgm:pt>
  </dgm:ptLst>
  <dgm:cxnLst>
    <dgm:cxn modelId="{9035A61D-820B-4E81-8FB6-06FED75E46D0}" srcId="{5CB13687-D1A9-40DF-8F91-0CF6F610BA3A}" destId="{91B765A1-5C75-4B22-8E0E-1B3B1774F04A}" srcOrd="0" destOrd="0" parTransId="{E0DF0F2C-2EA1-4302-BA08-4D402BFA2AA3}" sibTransId="{72453051-1D7A-4EA4-BEE2-979384988C79}"/>
    <dgm:cxn modelId="{0E8D37B5-6088-48EC-9C16-0A9E1C42735B}" type="presOf" srcId="{5CB13687-D1A9-40DF-8F91-0CF6F610BA3A}" destId="{22C3F5FE-D5AF-4451-833B-AB3E77679F59}" srcOrd="1" destOrd="0" presId="urn:microsoft.com/office/officeart/2005/8/layout/hierarchy3"/>
    <dgm:cxn modelId="{E4594BFE-5F4C-4444-A3B1-F8458F90DE21}" type="presOf" srcId="{5CB13687-D1A9-40DF-8F91-0CF6F610BA3A}" destId="{42933E01-F459-4DD4-9F61-8F3D8BD8EA19}" srcOrd="0" destOrd="0" presId="urn:microsoft.com/office/officeart/2005/8/layout/hierarchy3"/>
    <dgm:cxn modelId="{6153956E-F777-4CBA-B3DC-49A4D7E0F378}" srcId="{134405E2-7CB6-4A1F-9D46-3227C364B01C}" destId="{116AAB98-D267-407C-9AB8-0108BDB010ED}" srcOrd="0" destOrd="0" parTransId="{4CADC475-C78A-4247-8076-8B0B2B0E0B11}" sibTransId="{A363FF7E-F22C-405B-9252-1301F84AC757}"/>
    <dgm:cxn modelId="{FC97A173-B602-476E-98FF-6E090ACC2C79}" type="presOf" srcId="{C7BB0CD9-0F24-49B6-B950-7490315B781F}" destId="{2BE0B96A-D05C-4A13-86C7-A1EFB14EC903}" srcOrd="0" destOrd="0" presId="urn:microsoft.com/office/officeart/2005/8/layout/hierarchy3"/>
    <dgm:cxn modelId="{A043D67B-7976-4B68-840B-49B5CED80779}" type="presOf" srcId="{91B765A1-5C75-4B22-8E0E-1B3B1774F04A}" destId="{89F90561-67B5-4F96-A3B7-414B3E1AA18D}" srcOrd="0" destOrd="0" presId="urn:microsoft.com/office/officeart/2005/8/layout/hierarchy3"/>
    <dgm:cxn modelId="{9FBC95EB-DF2B-48B9-A1B7-7D52BD98F44D}" type="presOf" srcId="{134405E2-7CB6-4A1F-9D46-3227C364B01C}" destId="{75F1797E-DFB4-4F0D-974E-AFB2A15FE900}" srcOrd="0" destOrd="0" presId="urn:microsoft.com/office/officeart/2005/8/layout/hierarchy3"/>
    <dgm:cxn modelId="{BB04A113-A39A-440E-AA9A-E44E7C4C1428}" srcId="{134405E2-7CB6-4A1F-9D46-3227C364B01C}" destId="{7DA1120A-F3A0-4DD3-832A-7CADBF9DC252}" srcOrd="1" destOrd="0" parTransId="{44421709-3E38-4803-9BA4-0955B9F8C0EA}" sibTransId="{2E0CEEB6-6711-4A53-AEC4-C38B54B623E4}"/>
    <dgm:cxn modelId="{F45AC3F4-84AC-4CAD-89E1-E59B63EF180A}" type="presOf" srcId="{116AAB98-D267-407C-9AB8-0108BDB010ED}" destId="{1A268740-CDCC-4500-A630-A53BC9AC5179}" srcOrd="0" destOrd="0" presId="urn:microsoft.com/office/officeart/2005/8/layout/hierarchy3"/>
    <dgm:cxn modelId="{A51BE76E-88C0-44C7-849A-ACCDDED40C92}" srcId="{E849A557-87A3-4509-B922-C47282E50284}" destId="{134405E2-7CB6-4A1F-9D46-3227C364B01C}" srcOrd="1" destOrd="0" parTransId="{ADD0A4BF-A3F2-4144-B10B-A74C12BB6E33}" sibTransId="{95D40758-4F5F-4243-9F5D-F343CE7DAD2B}"/>
    <dgm:cxn modelId="{99B81076-2A78-4429-BD7E-E5862B13D5CC}" srcId="{5CB13687-D1A9-40DF-8F91-0CF6F610BA3A}" destId="{C7BB0CD9-0F24-49B6-B950-7490315B781F}" srcOrd="1" destOrd="0" parTransId="{39E49757-B198-4F4B-A568-87FB5CBFA9A9}" sibTransId="{EDCDB093-398D-4229-80C5-E55093A2FC6D}"/>
    <dgm:cxn modelId="{4102546C-57F5-4E1C-B321-AA91E7A863EA}" type="presOf" srcId="{44421709-3E38-4803-9BA4-0955B9F8C0EA}" destId="{97BBCC7B-FCAD-4E71-8EC2-8C2E0B726908}" srcOrd="0" destOrd="0" presId="urn:microsoft.com/office/officeart/2005/8/layout/hierarchy3"/>
    <dgm:cxn modelId="{78DB70FC-B0AB-4717-BE5F-C632CA73E3F4}" type="presOf" srcId="{E849A557-87A3-4509-B922-C47282E50284}" destId="{C886FDCB-B487-4986-AF03-30E5E8D865DC}" srcOrd="0" destOrd="0" presId="urn:microsoft.com/office/officeart/2005/8/layout/hierarchy3"/>
    <dgm:cxn modelId="{61539580-5822-42B3-BAAA-05B4D94EA5F6}" type="presOf" srcId="{7DA1120A-F3A0-4DD3-832A-7CADBF9DC252}" destId="{B0D1D523-48BD-4C30-8F1A-10A131081BF9}" srcOrd="0" destOrd="0" presId="urn:microsoft.com/office/officeart/2005/8/layout/hierarchy3"/>
    <dgm:cxn modelId="{B34C6F89-B943-40E5-824C-AAEE48E12E8C}" type="presOf" srcId="{E0DF0F2C-2EA1-4302-BA08-4D402BFA2AA3}" destId="{41F23AA6-C2F0-42A5-BF17-E3DE5C246026}" srcOrd="0" destOrd="0" presId="urn:microsoft.com/office/officeart/2005/8/layout/hierarchy3"/>
    <dgm:cxn modelId="{099D4F9E-DB56-4E93-AC3A-7340A7093520}" srcId="{E849A557-87A3-4509-B922-C47282E50284}" destId="{5CB13687-D1A9-40DF-8F91-0CF6F610BA3A}" srcOrd="0" destOrd="0" parTransId="{CE9F7F2B-1225-4048-A081-3A0C17B5B729}" sibTransId="{E2DEDEEF-F736-4668-A4CB-14145FBB62EA}"/>
    <dgm:cxn modelId="{DB477393-8B7E-4CE9-AA78-4C39FCB7FF00}" type="presOf" srcId="{134405E2-7CB6-4A1F-9D46-3227C364B01C}" destId="{37D3D164-43BD-41E7-AB99-E447F7EFDD42}" srcOrd="1" destOrd="0" presId="urn:microsoft.com/office/officeart/2005/8/layout/hierarchy3"/>
    <dgm:cxn modelId="{6B4D707C-A3BB-4424-8E02-F4BB9466B701}" type="presOf" srcId="{39E49757-B198-4F4B-A568-87FB5CBFA9A9}" destId="{4F68A76A-7DE3-446A-A230-5FC4FBF4A6DF}" srcOrd="0" destOrd="0" presId="urn:microsoft.com/office/officeart/2005/8/layout/hierarchy3"/>
    <dgm:cxn modelId="{97C6D165-224A-4746-95EE-56EFDCCD8696}" type="presOf" srcId="{4CADC475-C78A-4247-8076-8B0B2B0E0B11}" destId="{889D0CAE-01DA-43EA-BF21-6AACDD143E88}" srcOrd="0" destOrd="0" presId="urn:microsoft.com/office/officeart/2005/8/layout/hierarchy3"/>
    <dgm:cxn modelId="{27C10F7C-93E6-4ED6-BA86-9981CA003882}" type="presParOf" srcId="{C886FDCB-B487-4986-AF03-30E5E8D865DC}" destId="{C3554DEC-3C90-4015-9C2E-F05F6CA960D8}" srcOrd="0" destOrd="0" presId="urn:microsoft.com/office/officeart/2005/8/layout/hierarchy3"/>
    <dgm:cxn modelId="{785ED8CD-E32F-4350-BE7B-020B721F62A8}" type="presParOf" srcId="{C3554DEC-3C90-4015-9C2E-F05F6CA960D8}" destId="{D404C0F9-15D9-4A05-A900-2D82CE5F9FC2}" srcOrd="0" destOrd="0" presId="urn:microsoft.com/office/officeart/2005/8/layout/hierarchy3"/>
    <dgm:cxn modelId="{B3EF2716-26F5-4B8D-840C-B502AE3D9AE0}" type="presParOf" srcId="{D404C0F9-15D9-4A05-A900-2D82CE5F9FC2}" destId="{42933E01-F459-4DD4-9F61-8F3D8BD8EA19}" srcOrd="0" destOrd="0" presId="urn:microsoft.com/office/officeart/2005/8/layout/hierarchy3"/>
    <dgm:cxn modelId="{68CE5E7F-F378-43C5-B481-496349C59A4C}" type="presParOf" srcId="{D404C0F9-15D9-4A05-A900-2D82CE5F9FC2}" destId="{22C3F5FE-D5AF-4451-833B-AB3E77679F59}" srcOrd="1" destOrd="0" presId="urn:microsoft.com/office/officeart/2005/8/layout/hierarchy3"/>
    <dgm:cxn modelId="{660A06EE-56F6-4098-A2FA-DE2752033EBC}" type="presParOf" srcId="{C3554DEC-3C90-4015-9C2E-F05F6CA960D8}" destId="{4BA7464C-9ABD-4B07-BA75-30DC4CE22D5B}" srcOrd="1" destOrd="0" presId="urn:microsoft.com/office/officeart/2005/8/layout/hierarchy3"/>
    <dgm:cxn modelId="{1CE11CA2-B45E-464D-8BFD-CF0290BA3F2D}" type="presParOf" srcId="{4BA7464C-9ABD-4B07-BA75-30DC4CE22D5B}" destId="{41F23AA6-C2F0-42A5-BF17-E3DE5C246026}" srcOrd="0" destOrd="0" presId="urn:microsoft.com/office/officeart/2005/8/layout/hierarchy3"/>
    <dgm:cxn modelId="{295BFA6B-9CCC-43D0-9C6F-F9EC9E267324}" type="presParOf" srcId="{4BA7464C-9ABD-4B07-BA75-30DC4CE22D5B}" destId="{89F90561-67B5-4F96-A3B7-414B3E1AA18D}" srcOrd="1" destOrd="0" presId="urn:microsoft.com/office/officeart/2005/8/layout/hierarchy3"/>
    <dgm:cxn modelId="{0821A5CD-4E94-4EED-9471-98B4609475E3}" type="presParOf" srcId="{4BA7464C-9ABD-4B07-BA75-30DC4CE22D5B}" destId="{4F68A76A-7DE3-446A-A230-5FC4FBF4A6DF}" srcOrd="2" destOrd="0" presId="urn:microsoft.com/office/officeart/2005/8/layout/hierarchy3"/>
    <dgm:cxn modelId="{EFA052E9-D365-4BF3-BDE1-6171094CFB18}" type="presParOf" srcId="{4BA7464C-9ABD-4B07-BA75-30DC4CE22D5B}" destId="{2BE0B96A-D05C-4A13-86C7-A1EFB14EC903}" srcOrd="3" destOrd="0" presId="urn:microsoft.com/office/officeart/2005/8/layout/hierarchy3"/>
    <dgm:cxn modelId="{7A572C88-7076-42D2-9E34-7FDF13008553}" type="presParOf" srcId="{C886FDCB-B487-4986-AF03-30E5E8D865DC}" destId="{4B0BC66E-82F9-490F-9C40-30AB95F91860}" srcOrd="1" destOrd="0" presId="urn:microsoft.com/office/officeart/2005/8/layout/hierarchy3"/>
    <dgm:cxn modelId="{23DD5B0E-0B39-4872-90D8-D1E8271CC466}" type="presParOf" srcId="{4B0BC66E-82F9-490F-9C40-30AB95F91860}" destId="{C97718DC-8F82-429B-8A6D-DCCD35D8717C}" srcOrd="0" destOrd="0" presId="urn:microsoft.com/office/officeart/2005/8/layout/hierarchy3"/>
    <dgm:cxn modelId="{BD79738D-7643-4D56-9AA7-D200F33F8B51}" type="presParOf" srcId="{C97718DC-8F82-429B-8A6D-DCCD35D8717C}" destId="{75F1797E-DFB4-4F0D-974E-AFB2A15FE900}" srcOrd="0" destOrd="0" presId="urn:microsoft.com/office/officeart/2005/8/layout/hierarchy3"/>
    <dgm:cxn modelId="{8BDE9D6E-49E3-449D-B507-F1C707B8F1D8}" type="presParOf" srcId="{C97718DC-8F82-429B-8A6D-DCCD35D8717C}" destId="{37D3D164-43BD-41E7-AB99-E447F7EFDD42}" srcOrd="1" destOrd="0" presId="urn:microsoft.com/office/officeart/2005/8/layout/hierarchy3"/>
    <dgm:cxn modelId="{F4F822FC-AF0D-4D43-BA99-2A474A3035F0}" type="presParOf" srcId="{4B0BC66E-82F9-490F-9C40-30AB95F91860}" destId="{F939918F-F70B-4548-8DD6-64F0B1CC071B}" srcOrd="1" destOrd="0" presId="urn:microsoft.com/office/officeart/2005/8/layout/hierarchy3"/>
    <dgm:cxn modelId="{8CAC485C-B350-49AA-96D6-DC65E885605F}" type="presParOf" srcId="{F939918F-F70B-4548-8DD6-64F0B1CC071B}" destId="{889D0CAE-01DA-43EA-BF21-6AACDD143E88}" srcOrd="0" destOrd="0" presId="urn:microsoft.com/office/officeart/2005/8/layout/hierarchy3"/>
    <dgm:cxn modelId="{AC18DCCB-BCF6-4CA8-927F-D8783A1C862A}" type="presParOf" srcId="{F939918F-F70B-4548-8DD6-64F0B1CC071B}" destId="{1A268740-CDCC-4500-A630-A53BC9AC5179}" srcOrd="1" destOrd="0" presId="urn:microsoft.com/office/officeart/2005/8/layout/hierarchy3"/>
    <dgm:cxn modelId="{CA711ED9-B1FC-4F49-B113-C3CCAED8A4F7}" type="presParOf" srcId="{F939918F-F70B-4548-8DD6-64F0B1CC071B}" destId="{97BBCC7B-FCAD-4E71-8EC2-8C2E0B726908}" srcOrd="2" destOrd="0" presId="urn:microsoft.com/office/officeart/2005/8/layout/hierarchy3"/>
    <dgm:cxn modelId="{290417F5-0E1B-4511-B322-94417D23EDA2}" type="presParOf" srcId="{F939918F-F70B-4548-8DD6-64F0B1CC071B}" destId="{B0D1D523-48BD-4C30-8F1A-10A131081BF9}" srcOrd="3" destOrd="0" presId="urn:microsoft.com/office/officeart/2005/8/layout/hierarchy3"/>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B5ED1783-5CF6-4B0D-8A1D-545684368528}"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ru-RU"/>
        </a:p>
      </dgm:t>
    </dgm:pt>
    <dgm:pt modelId="{81887335-3B24-4A8E-ABD0-6550CE5B66EE}">
      <dgm:prSet phldrT="[Текст]" custT="1"/>
      <dgm:spPr>
        <a:xfrm>
          <a:off x="93822" y="1208203"/>
          <a:ext cx="2276292" cy="7249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sz="1100" b="1">
              <a:solidFill>
                <a:sysClr val="window" lastClr="FFFFFF"/>
              </a:solidFill>
              <a:latin typeface="Times New Roman" panose="02020603050405020304" pitchFamily="18" charset="0"/>
              <a:ea typeface="+mn-ea"/>
              <a:cs typeface="Times New Roman" panose="02020603050405020304" pitchFamily="18" charset="0"/>
            </a:rPr>
            <a:t>Ақпараттың түрлері </a:t>
          </a:r>
        </a:p>
      </dgm:t>
    </dgm:pt>
    <dgm:pt modelId="{59E4122D-8FBC-4D95-B485-C0F2C01973D7}" type="parTrans" cxnId="{2DE070E3-869A-4255-8967-C5885248EE6C}">
      <dgm:prSet/>
      <dgm:spPr/>
      <dgm:t>
        <a:bodyPr/>
        <a:lstStyle/>
        <a:p>
          <a:pPr algn="ctr"/>
          <a:endParaRPr lang="ru-RU" sz="1100"/>
        </a:p>
      </dgm:t>
    </dgm:pt>
    <dgm:pt modelId="{02AC2C25-CCB9-4ECE-8990-C70EAF32A6AF}" type="sibTrans" cxnId="{2DE070E3-869A-4255-8967-C5885248EE6C}">
      <dgm:prSet/>
      <dgm:spPr/>
      <dgm:t>
        <a:bodyPr/>
        <a:lstStyle/>
        <a:p>
          <a:pPr algn="ctr"/>
          <a:endParaRPr lang="ru-RU" sz="1100"/>
        </a:p>
      </dgm:t>
    </dgm:pt>
    <dgm:pt modelId="{E1BA7998-04EE-470D-835E-40D3C3E2A4AC}">
      <dgm:prSet phldrT="[Текст]" custT="1"/>
      <dgm:spPr>
        <a:xfrm>
          <a:off x="3280632" y="129"/>
          <a:ext cx="2638360" cy="85744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sz="1100" b="1">
              <a:solidFill>
                <a:sysClr val="window" lastClr="FFFFFF"/>
              </a:solidFill>
              <a:latin typeface="Times New Roman" panose="02020603050405020304" pitchFamily="18" charset="0"/>
              <a:ea typeface="+mn-ea"/>
              <a:cs typeface="Times New Roman" panose="02020603050405020304" pitchFamily="18" charset="0"/>
            </a:rPr>
            <a:t>Қабылдау тәсілі бойынша: </a:t>
          </a:r>
          <a:r>
            <a:rPr lang="ru-RU" sz="1100">
              <a:solidFill>
                <a:sysClr val="window" lastClr="FFFFFF"/>
              </a:solidFill>
              <a:latin typeface="Times New Roman" panose="02020603050405020304" pitchFamily="18" charset="0"/>
              <a:ea typeface="+mn-ea"/>
              <a:cs typeface="Times New Roman" panose="02020603050405020304" pitchFamily="18" charset="0"/>
            </a:rPr>
            <a:t>визуальды, аудиолық, тактильді </a:t>
          </a:r>
        </a:p>
      </dgm:t>
    </dgm:pt>
    <dgm:pt modelId="{730248F8-09FA-48D6-A9D2-7E7B1B562770}" type="parTrans" cxnId="{6E8EB0B8-DDDD-45E0-A2BD-DD8706B65462}">
      <dgm:prSet custT="1"/>
      <dgm:spPr>
        <a:xfrm rot="18514141">
          <a:off x="2095157" y="967170"/>
          <a:ext cx="1460433" cy="65214"/>
        </a:xfrm>
        <a:noFill/>
        <a:ln w="12700" cap="flat" cmpd="sng" algn="ctr">
          <a:solidFill>
            <a:srgbClr val="5B9BD5">
              <a:shade val="60000"/>
              <a:hueOff val="0"/>
              <a:satOff val="0"/>
              <a:lumOff val="0"/>
              <a:alphaOff val="0"/>
            </a:srgbClr>
          </a:solidFill>
          <a:prstDash val="solid"/>
          <a:miter lim="800000"/>
        </a:ln>
        <a:effectLst/>
      </dgm:spPr>
      <dgm:t>
        <a:bodyPr/>
        <a:lstStyle/>
        <a:p>
          <a:pPr algn="ctr"/>
          <a:endParaRPr lang="ru-RU" sz="1100">
            <a:solidFill>
              <a:sysClr val="windowText" lastClr="000000">
                <a:hueOff val="0"/>
                <a:satOff val="0"/>
                <a:lumOff val="0"/>
                <a:alphaOff val="0"/>
              </a:sysClr>
            </a:solidFill>
            <a:latin typeface="Calibri" panose="020F0502020204030204"/>
            <a:ea typeface="+mn-ea"/>
            <a:cs typeface="+mn-cs"/>
          </a:endParaRPr>
        </a:p>
      </dgm:t>
    </dgm:pt>
    <dgm:pt modelId="{D322D3FE-6B5B-4FF5-8B9F-C3BDFAAF95E8}" type="sibTrans" cxnId="{6E8EB0B8-DDDD-45E0-A2BD-DD8706B65462}">
      <dgm:prSet/>
      <dgm:spPr/>
      <dgm:t>
        <a:bodyPr/>
        <a:lstStyle/>
        <a:p>
          <a:pPr algn="ctr"/>
          <a:endParaRPr lang="ru-RU" sz="1100"/>
        </a:p>
      </dgm:t>
    </dgm:pt>
    <dgm:pt modelId="{108C9E92-00C8-4FBC-AB6A-2CAD9C12AA5D}">
      <dgm:prSet phldrT="[Текст]" custT="1"/>
      <dgm:spPr>
        <a:xfrm>
          <a:off x="3280632" y="1028297"/>
          <a:ext cx="2597568" cy="95467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sz="1100" b="1">
              <a:solidFill>
                <a:sysClr val="window" lastClr="FFFFFF"/>
              </a:solidFill>
              <a:latin typeface="Times New Roman" panose="02020603050405020304" pitchFamily="18" charset="0"/>
              <a:ea typeface="+mn-ea"/>
              <a:cs typeface="Times New Roman" panose="02020603050405020304" pitchFamily="18" charset="0"/>
            </a:rPr>
            <a:t>Көріну формасы бойынша: </a:t>
          </a:r>
          <a:r>
            <a:rPr lang="ru-RU" sz="1100">
              <a:solidFill>
                <a:sysClr val="window" lastClr="FFFFFF"/>
              </a:solidFill>
              <a:latin typeface="Times New Roman" panose="02020603050405020304" pitchFamily="18" charset="0"/>
              <a:ea typeface="+mn-ea"/>
              <a:cs typeface="Times New Roman" panose="02020603050405020304" pitchFamily="18" charset="0"/>
            </a:rPr>
            <a:t>сандық, мәтіндік, дыбыстық, графикалық, мультимедиялық</a:t>
          </a:r>
        </a:p>
      </dgm:t>
    </dgm:pt>
    <dgm:pt modelId="{FEB06A7A-8A84-45D2-B28C-A27BEBB6DD61}" type="parTrans" cxnId="{62E91B7A-91DA-4BDF-80C6-D142028135AD}">
      <dgm:prSet custT="1"/>
      <dgm:spPr>
        <a:xfrm rot="21354747">
          <a:off x="2368954" y="1505562"/>
          <a:ext cx="912839" cy="65214"/>
        </a:xfrm>
        <a:noFill/>
        <a:ln w="12700" cap="flat" cmpd="sng" algn="ctr">
          <a:solidFill>
            <a:srgbClr val="5B9BD5">
              <a:shade val="60000"/>
              <a:hueOff val="0"/>
              <a:satOff val="0"/>
              <a:lumOff val="0"/>
              <a:alphaOff val="0"/>
            </a:srgbClr>
          </a:solidFill>
          <a:prstDash val="solid"/>
          <a:miter lim="800000"/>
        </a:ln>
        <a:effectLst/>
      </dgm:spPr>
      <dgm:t>
        <a:bodyPr/>
        <a:lstStyle/>
        <a:p>
          <a:pPr algn="ctr"/>
          <a:endParaRPr lang="ru-RU" sz="1100">
            <a:solidFill>
              <a:sysClr val="windowText" lastClr="000000">
                <a:hueOff val="0"/>
                <a:satOff val="0"/>
                <a:lumOff val="0"/>
                <a:alphaOff val="0"/>
              </a:sysClr>
            </a:solidFill>
            <a:latin typeface="Calibri" panose="020F0502020204030204"/>
            <a:ea typeface="+mn-ea"/>
            <a:cs typeface="+mn-cs"/>
          </a:endParaRPr>
        </a:p>
      </dgm:t>
    </dgm:pt>
    <dgm:pt modelId="{D711A6C8-3AAB-4FE2-9743-654D67BE7130}" type="sibTrans" cxnId="{62E91B7A-91DA-4BDF-80C6-D142028135AD}">
      <dgm:prSet/>
      <dgm:spPr/>
      <dgm:t>
        <a:bodyPr/>
        <a:lstStyle/>
        <a:p>
          <a:pPr algn="ctr"/>
          <a:endParaRPr lang="ru-RU" sz="1100"/>
        </a:p>
      </dgm:t>
    </dgm:pt>
    <dgm:pt modelId="{0297C08F-E00F-4AF4-BD94-31AF96B94DD6}">
      <dgm:prSet phldrT="[Текст]" custT="1"/>
      <dgm:spPr>
        <a:xfrm>
          <a:off x="3280632" y="2153696"/>
          <a:ext cx="2595224" cy="987581"/>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sz="1100" b="1">
              <a:solidFill>
                <a:sysClr val="window" lastClr="FFFFFF"/>
              </a:solidFill>
              <a:latin typeface="Times New Roman" panose="02020603050405020304" pitchFamily="18" charset="0"/>
              <a:ea typeface="+mn-ea"/>
              <a:cs typeface="Times New Roman" panose="02020603050405020304" pitchFamily="18" charset="0"/>
            </a:rPr>
            <a:t>Қоғамдық мәні бойынша: </a:t>
          </a:r>
          <a:r>
            <a:rPr lang="ru-RU" sz="1100">
              <a:solidFill>
                <a:sysClr val="window" lastClr="FFFFFF"/>
              </a:solidFill>
              <a:latin typeface="Times New Roman" panose="02020603050405020304" pitchFamily="18" charset="0"/>
              <a:ea typeface="+mn-ea"/>
              <a:cs typeface="Times New Roman" panose="02020603050405020304" pitchFamily="18" charset="0"/>
            </a:rPr>
            <a:t>бұқаралық, арнайы (оқу, ғылыми, өндірістік, техникалық т.б), жекелік. </a:t>
          </a:r>
        </a:p>
      </dgm:t>
    </dgm:pt>
    <dgm:pt modelId="{4B1D9B8D-2C26-441B-A495-163A254D7451}" type="parTrans" cxnId="{2D0738C6-4CD7-48D1-8496-127C345C2E0A}">
      <dgm:prSet custT="1"/>
      <dgm:spPr>
        <a:xfrm rot="2986948">
          <a:off x="2120302" y="2076487"/>
          <a:ext cx="1410143" cy="65214"/>
        </a:xfrm>
        <a:noFill/>
        <a:ln w="12700" cap="flat" cmpd="sng" algn="ctr">
          <a:solidFill>
            <a:srgbClr val="5B9BD5">
              <a:shade val="60000"/>
              <a:hueOff val="0"/>
              <a:satOff val="0"/>
              <a:lumOff val="0"/>
              <a:alphaOff val="0"/>
            </a:srgbClr>
          </a:solidFill>
          <a:prstDash val="solid"/>
          <a:miter lim="800000"/>
        </a:ln>
        <a:effectLst/>
      </dgm:spPr>
      <dgm:t>
        <a:bodyPr/>
        <a:lstStyle/>
        <a:p>
          <a:pPr algn="ctr"/>
          <a:endParaRPr lang="ru-RU" sz="1100">
            <a:solidFill>
              <a:sysClr val="windowText" lastClr="000000">
                <a:hueOff val="0"/>
                <a:satOff val="0"/>
                <a:lumOff val="0"/>
                <a:alphaOff val="0"/>
              </a:sysClr>
            </a:solidFill>
            <a:latin typeface="Calibri" panose="020F0502020204030204"/>
            <a:ea typeface="+mn-ea"/>
            <a:cs typeface="+mn-cs"/>
          </a:endParaRPr>
        </a:p>
      </dgm:t>
    </dgm:pt>
    <dgm:pt modelId="{D0931731-1961-4E01-8373-F9846AE01FEE}" type="sibTrans" cxnId="{2D0738C6-4CD7-48D1-8496-127C345C2E0A}">
      <dgm:prSet/>
      <dgm:spPr/>
      <dgm:t>
        <a:bodyPr/>
        <a:lstStyle/>
        <a:p>
          <a:pPr algn="ctr"/>
          <a:endParaRPr lang="ru-RU" sz="1100"/>
        </a:p>
      </dgm:t>
    </dgm:pt>
    <dgm:pt modelId="{F33A213A-AAB0-47FC-8BE5-87188F4681E5}" type="pres">
      <dgm:prSet presAssocID="{B5ED1783-5CF6-4B0D-8A1D-545684368528}" presName="diagram" presStyleCnt="0">
        <dgm:presLayoutVars>
          <dgm:chPref val="1"/>
          <dgm:dir/>
          <dgm:animOne val="branch"/>
          <dgm:animLvl val="lvl"/>
          <dgm:resizeHandles val="exact"/>
        </dgm:presLayoutVars>
      </dgm:prSet>
      <dgm:spPr/>
      <dgm:t>
        <a:bodyPr/>
        <a:lstStyle/>
        <a:p>
          <a:endParaRPr lang="ru-RU"/>
        </a:p>
      </dgm:t>
    </dgm:pt>
    <dgm:pt modelId="{83B3A759-6248-4B30-A15F-55366B7E2358}" type="pres">
      <dgm:prSet presAssocID="{81887335-3B24-4A8E-ABD0-6550CE5B66EE}" presName="root1" presStyleCnt="0"/>
      <dgm:spPr/>
    </dgm:pt>
    <dgm:pt modelId="{3C658F1A-3C40-4B8A-89FA-390D8D4840A7}" type="pres">
      <dgm:prSet presAssocID="{81887335-3B24-4A8E-ABD0-6550CE5B66EE}" presName="LevelOneTextNode" presStyleLbl="node0" presStyleIdx="0" presStyleCnt="1" custScaleY="63700">
        <dgm:presLayoutVars>
          <dgm:chPref val="3"/>
        </dgm:presLayoutVars>
      </dgm:prSet>
      <dgm:spPr>
        <a:prstGeom prst="roundRect">
          <a:avLst>
            <a:gd name="adj" fmla="val 10000"/>
          </a:avLst>
        </a:prstGeom>
      </dgm:spPr>
      <dgm:t>
        <a:bodyPr/>
        <a:lstStyle/>
        <a:p>
          <a:endParaRPr lang="ru-RU"/>
        </a:p>
      </dgm:t>
    </dgm:pt>
    <dgm:pt modelId="{6DF82C5E-8DC6-483D-9740-5CA486D513AA}" type="pres">
      <dgm:prSet presAssocID="{81887335-3B24-4A8E-ABD0-6550CE5B66EE}" presName="level2hierChild" presStyleCnt="0"/>
      <dgm:spPr/>
    </dgm:pt>
    <dgm:pt modelId="{A030804D-5C9B-48B9-BE43-E9804E7DCAB9}" type="pres">
      <dgm:prSet presAssocID="{730248F8-09FA-48D6-A9D2-7E7B1B562770}" presName="conn2-1" presStyleLbl="parChTrans1D2" presStyleIdx="0" presStyleCnt="3"/>
      <dgm:spPr>
        <a:custGeom>
          <a:avLst/>
          <a:gdLst/>
          <a:ahLst/>
          <a:cxnLst/>
          <a:rect l="0" t="0" r="0" b="0"/>
          <a:pathLst>
            <a:path>
              <a:moveTo>
                <a:pt x="0" y="27246"/>
              </a:moveTo>
              <a:lnTo>
                <a:pt x="1472276" y="27246"/>
              </a:lnTo>
            </a:path>
          </a:pathLst>
        </a:custGeom>
      </dgm:spPr>
      <dgm:t>
        <a:bodyPr/>
        <a:lstStyle/>
        <a:p>
          <a:endParaRPr lang="ru-RU"/>
        </a:p>
      </dgm:t>
    </dgm:pt>
    <dgm:pt modelId="{96F53445-9AD6-4BAB-9C6D-EA1838DBAED1}" type="pres">
      <dgm:prSet presAssocID="{730248F8-09FA-48D6-A9D2-7E7B1B562770}" presName="connTx" presStyleLbl="parChTrans1D2" presStyleIdx="0" presStyleCnt="3"/>
      <dgm:spPr/>
      <dgm:t>
        <a:bodyPr/>
        <a:lstStyle/>
        <a:p>
          <a:endParaRPr lang="ru-RU"/>
        </a:p>
      </dgm:t>
    </dgm:pt>
    <dgm:pt modelId="{0AF272B6-2D2D-4F16-8C56-E29A51813990}" type="pres">
      <dgm:prSet presAssocID="{E1BA7998-04EE-470D-835E-40D3C3E2A4AC}" presName="root2" presStyleCnt="0"/>
      <dgm:spPr/>
    </dgm:pt>
    <dgm:pt modelId="{89663CCC-06A7-4182-8F93-335598DB35F8}" type="pres">
      <dgm:prSet presAssocID="{E1BA7998-04EE-470D-835E-40D3C3E2A4AC}" presName="LevelTwoTextNode" presStyleLbl="node2" presStyleIdx="0" presStyleCnt="3" custScaleX="115906" custScaleY="75337">
        <dgm:presLayoutVars>
          <dgm:chPref val="3"/>
        </dgm:presLayoutVars>
      </dgm:prSet>
      <dgm:spPr>
        <a:prstGeom prst="roundRect">
          <a:avLst>
            <a:gd name="adj" fmla="val 10000"/>
          </a:avLst>
        </a:prstGeom>
      </dgm:spPr>
      <dgm:t>
        <a:bodyPr/>
        <a:lstStyle/>
        <a:p>
          <a:endParaRPr lang="ru-RU"/>
        </a:p>
      </dgm:t>
    </dgm:pt>
    <dgm:pt modelId="{C6978A72-22E9-4805-8A05-CC0BD20767AA}" type="pres">
      <dgm:prSet presAssocID="{E1BA7998-04EE-470D-835E-40D3C3E2A4AC}" presName="level3hierChild" presStyleCnt="0"/>
      <dgm:spPr/>
    </dgm:pt>
    <dgm:pt modelId="{15890682-7510-44CC-9DCA-1ADA288BC8BD}" type="pres">
      <dgm:prSet presAssocID="{FEB06A7A-8A84-45D2-B28C-A27BEBB6DD61}" presName="conn2-1" presStyleLbl="parChTrans1D2" presStyleIdx="1" presStyleCnt="3"/>
      <dgm:spPr>
        <a:custGeom>
          <a:avLst/>
          <a:gdLst/>
          <a:ahLst/>
          <a:cxnLst/>
          <a:rect l="0" t="0" r="0" b="0"/>
          <a:pathLst>
            <a:path>
              <a:moveTo>
                <a:pt x="0" y="27246"/>
              </a:moveTo>
              <a:lnTo>
                <a:pt x="840764" y="27246"/>
              </a:lnTo>
            </a:path>
          </a:pathLst>
        </a:custGeom>
      </dgm:spPr>
      <dgm:t>
        <a:bodyPr/>
        <a:lstStyle/>
        <a:p>
          <a:endParaRPr lang="ru-RU"/>
        </a:p>
      </dgm:t>
    </dgm:pt>
    <dgm:pt modelId="{19D6A23E-4A8A-4FD8-8004-4AEFC296CC60}" type="pres">
      <dgm:prSet presAssocID="{FEB06A7A-8A84-45D2-B28C-A27BEBB6DD61}" presName="connTx" presStyleLbl="parChTrans1D2" presStyleIdx="1" presStyleCnt="3"/>
      <dgm:spPr/>
      <dgm:t>
        <a:bodyPr/>
        <a:lstStyle/>
        <a:p>
          <a:endParaRPr lang="ru-RU"/>
        </a:p>
      </dgm:t>
    </dgm:pt>
    <dgm:pt modelId="{091F21B7-F9FB-4233-BD73-6D3968980E46}" type="pres">
      <dgm:prSet presAssocID="{108C9E92-00C8-4FBC-AB6A-2CAD9C12AA5D}" presName="root2" presStyleCnt="0"/>
      <dgm:spPr/>
    </dgm:pt>
    <dgm:pt modelId="{CAAD2BEF-1383-4B11-997E-6E2D0794F3D0}" type="pres">
      <dgm:prSet presAssocID="{108C9E92-00C8-4FBC-AB6A-2CAD9C12AA5D}" presName="LevelTwoTextNode" presStyleLbl="node2" presStyleIdx="1" presStyleCnt="3" custScaleX="114114" custScaleY="83880">
        <dgm:presLayoutVars>
          <dgm:chPref val="3"/>
        </dgm:presLayoutVars>
      </dgm:prSet>
      <dgm:spPr>
        <a:prstGeom prst="roundRect">
          <a:avLst>
            <a:gd name="adj" fmla="val 10000"/>
          </a:avLst>
        </a:prstGeom>
      </dgm:spPr>
      <dgm:t>
        <a:bodyPr/>
        <a:lstStyle/>
        <a:p>
          <a:endParaRPr lang="ru-RU"/>
        </a:p>
      </dgm:t>
    </dgm:pt>
    <dgm:pt modelId="{6C41E7F0-EA90-412E-B2F4-89754E5B8917}" type="pres">
      <dgm:prSet presAssocID="{108C9E92-00C8-4FBC-AB6A-2CAD9C12AA5D}" presName="level3hierChild" presStyleCnt="0"/>
      <dgm:spPr/>
    </dgm:pt>
    <dgm:pt modelId="{C6B629EE-90B7-47C1-9045-83D9D1B25C81}" type="pres">
      <dgm:prSet presAssocID="{4B1D9B8D-2C26-441B-A495-163A254D7451}" presName="conn2-1" presStyleLbl="parChTrans1D2" presStyleIdx="2" presStyleCnt="3"/>
      <dgm:spPr>
        <a:custGeom>
          <a:avLst/>
          <a:gdLst/>
          <a:ahLst/>
          <a:cxnLst/>
          <a:rect l="0" t="0" r="0" b="0"/>
          <a:pathLst>
            <a:path>
              <a:moveTo>
                <a:pt x="0" y="27246"/>
              </a:moveTo>
              <a:lnTo>
                <a:pt x="1472276" y="27246"/>
              </a:lnTo>
            </a:path>
          </a:pathLst>
        </a:custGeom>
      </dgm:spPr>
      <dgm:t>
        <a:bodyPr/>
        <a:lstStyle/>
        <a:p>
          <a:endParaRPr lang="ru-RU"/>
        </a:p>
      </dgm:t>
    </dgm:pt>
    <dgm:pt modelId="{2AA6E58E-F3C3-40D7-99E1-F0C4E17BFC12}" type="pres">
      <dgm:prSet presAssocID="{4B1D9B8D-2C26-441B-A495-163A254D7451}" presName="connTx" presStyleLbl="parChTrans1D2" presStyleIdx="2" presStyleCnt="3"/>
      <dgm:spPr/>
      <dgm:t>
        <a:bodyPr/>
        <a:lstStyle/>
        <a:p>
          <a:endParaRPr lang="ru-RU"/>
        </a:p>
      </dgm:t>
    </dgm:pt>
    <dgm:pt modelId="{E0CAAF90-5A4E-4962-B023-F08B12E2746C}" type="pres">
      <dgm:prSet presAssocID="{0297C08F-E00F-4AF4-BD94-31AF96B94DD6}" presName="root2" presStyleCnt="0"/>
      <dgm:spPr/>
    </dgm:pt>
    <dgm:pt modelId="{BE166F18-E0CC-4CD6-B60F-51224B3C8A8B}" type="pres">
      <dgm:prSet presAssocID="{0297C08F-E00F-4AF4-BD94-31AF96B94DD6}" presName="LevelTwoTextNode" presStyleLbl="node2" presStyleIdx="2" presStyleCnt="3" custScaleX="114011" custScaleY="86771">
        <dgm:presLayoutVars>
          <dgm:chPref val="3"/>
        </dgm:presLayoutVars>
      </dgm:prSet>
      <dgm:spPr>
        <a:prstGeom prst="roundRect">
          <a:avLst>
            <a:gd name="adj" fmla="val 10000"/>
          </a:avLst>
        </a:prstGeom>
      </dgm:spPr>
      <dgm:t>
        <a:bodyPr/>
        <a:lstStyle/>
        <a:p>
          <a:endParaRPr lang="ru-RU"/>
        </a:p>
      </dgm:t>
    </dgm:pt>
    <dgm:pt modelId="{5A32F6DA-6C49-4638-986A-A695AA317DBC}" type="pres">
      <dgm:prSet presAssocID="{0297C08F-E00F-4AF4-BD94-31AF96B94DD6}" presName="level3hierChild" presStyleCnt="0"/>
      <dgm:spPr/>
    </dgm:pt>
  </dgm:ptLst>
  <dgm:cxnLst>
    <dgm:cxn modelId="{62E91B7A-91DA-4BDF-80C6-D142028135AD}" srcId="{81887335-3B24-4A8E-ABD0-6550CE5B66EE}" destId="{108C9E92-00C8-4FBC-AB6A-2CAD9C12AA5D}" srcOrd="1" destOrd="0" parTransId="{FEB06A7A-8A84-45D2-B28C-A27BEBB6DD61}" sibTransId="{D711A6C8-3AAB-4FE2-9743-654D67BE7130}"/>
    <dgm:cxn modelId="{FEC24975-B399-4BC5-AA10-6E73E04000A0}" type="presOf" srcId="{730248F8-09FA-48D6-A9D2-7E7B1B562770}" destId="{96F53445-9AD6-4BAB-9C6D-EA1838DBAED1}" srcOrd="1" destOrd="0" presId="urn:microsoft.com/office/officeart/2005/8/layout/hierarchy2"/>
    <dgm:cxn modelId="{1FBFD936-DC8F-45EE-A8D5-84131FAC3266}" type="presOf" srcId="{4B1D9B8D-2C26-441B-A495-163A254D7451}" destId="{C6B629EE-90B7-47C1-9045-83D9D1B25C81}" srcOrd="0" destOrd="0" presId="urn:microsoft.com/office/officeart/2005/8/layout/hierarchy2"/>
    <dgm:cxn modelId="{7E5CD3FD-0045-4446-8549-E79FEB0A2AC4}" type="presOf" srcId="{730248F8-09FA-48D6-A9D2-7E7B1B562770}" destId="{A030804D-5C9B-48B9-BE43-E9804E7DCAB9}" srcOrd="0" destOrd="0" presId="urn:microsoft.com/office/officeart/2005/8/layout/hierarchy2"/>
    <dgm:cxn modelId="{2D0738C6-4CD7-48D1-8496-127C345C2E0A}" srcId="{81887335-3B24-4A8E-ABD0-6550CE5B66EE}" destId="{0297C08F-E00F-4AF4-BD94-31AF96B94DD6}" srcOrd="2" destOrd="0" parTransId="{4B1D9B8D-2C26-441B-A495-163A254D7451}" sibTransId="{D0931731-1961-4E01-8373-F9846AE01FEE}"/>
    <dgm:cxn modelId="{CB38BEF5-569D-408C-81BC-589258644677}" type="presOf" srcId="{4B1D9B8D-2C26-441B-A495-163A254D7451}" destId="{2AA6E58E-F3C3-40D7-99E1-F0C4E17BFC12}" srcOrd="1" destOrd="0" presId="urn:microsoft.com/office/officeart/2005/8/layout/hierarchy2"/>
    <dgm:cxn modelId="{B908FEFE-B577-4338-837E-D1C6940F00B4}" type="presOf" srcId="{B5ED1783-5CF6-4B0D-8A1D-545684368528}" destId="{F33A213A-AAB0-47FC-8BE5-87188F4681E5}" srcOrd="0" destOrd="0" presId="urn:microsoft.com/office/officeart/2005/8/layout/hierarchy2"/>
    <dgm:cxn modelId="{4CDBCE4F-5566-4928-9A74-67931245A1AE}" type="presOf" srcId="{81887335-3B24-4A8E-ABD0-6550CE5B66EE}" destId="{3C658F1A-3C40-4B8A-89FA-390D8D4840A7}" srcOrd="0" destOrd="0" presId="urn:microsoft.com/office/officeart/2005/8/layout/hierarchy2"/>
    <dgm:cxn modelId="{2DE070E3-869A-4255-8967-C5885248EE6C}" srcId="{B5ED1783-5CF6-4B0D-8A1D-545684368528}" destId="{81887335-3B24-4A8E-ABD0-6550CE5B66EE}" srcOrd="0" destOrd="0" parTransId="{59E4122D-8FBC-4D95-B485-C0F2C01973D7}" sibTransId="{02AC2C25-CCB9-4ECE-8990-C70EAF32A6AF}"/>
    <dgm:cxn modelId="{7FBFDECE-6A6E-401B-9E39-A24DD145D7C1}" type="presOf" srcId="{FEB06A7A-8A84-45D2-B28C-A27BEBB6DD61}" destId="{15890682-7510-44CC-9DCA-1ADA288BC8BD}" srcOrd="0" destOrd="0" presId="urn:microsoft.com/office/officeart/2005/8/layout/hierarchy2"/>
    <dgm:cxn modelId="{FD794319-6F00-491E-BE36-8C572ECDDF2F}" type="presOf" srcId="{FEB06A7A-8A84-45D2-B28C-A27BEBB6DD61}" destId="{19D6A23E-4A8A-4FD8-8004-4AEFC296CC60}" srcOrd="1" destOrd="0" presId="urn:microsoft.com/office/officeart/2005/8/layout/hierarchy2"/>
    <dgm:cxn modelId="{026F74DD-2FBA-4F2F-89F9-1DB87F149E46}" type="presOf" srcId="{0297C08F-E00F-4AF4-BD94-31AF96B94DD6}" destId="{BE166F18-E0CC-4CD6-B60F-51224B3C8A8B}" srcOrd="0" destOrd="0" presId="urn:microsoft.com/office/officeart/2005/8/layout/hierarchy2"/>
    <dgm:cxn modelId="{00C3161C-380F-4A4E-AB24-0D8B96979646}" type="presOf" srcId="{108C9E92-00C8-4FBC-AB6A-2CAD9C12AA5D}" destId="{CAAD2BEF-1383-4B11-997E-6E2D0794F3D0}" srcOrd="0" destOrd="0" presId="urn:microsoft.com/office/officeart/2005/8/layout/hierarchy2"/>
    <dgm:cxn modelId="{6E8EB0B8-DDDD-45E0-A2BD-DD8706B65462}" srcId="{81887335-3B24-4A8E-ABD0-6550CE5B66EE}" destId="{E1BA7998-04EE-470D-835E-40D3C3E2A4AC}" srcOrd="0" destOrd="0" parTransId="{730248F8-09FA-48D6-A9D2-7E7B1B562770}" sibTransId="{D322D3FE-6B5B-4FF5-8B9F-C3BDFAAF95E8}"/>
    <dgm:cxn modelId="{07A0C53F-44C0-4FF0-8EE6-02DC0512C4A7}" type="presOf" srcId="{E1BA7998-04EE-470D-835E-40D3C3E2A4AC}" destId="{89663CCC-06A7-4182-8F93-335598DB35F8}" srcOrd="0" destOrd="0" presId="urn:microsoft.com/office/officeart/2005/8/layout/hierarchy2"/>
    <dgm:cxn modelId="{9640D7E4-F81C-41F7-93B7-4FD3FF189670}" type="presParOf" srcId="{F33A213A-AAB0-47FC-8BE5-87188F4681E5}" destId="{83B3A759-6248-4B30-A15F-55366B7E2358}" srcOrd="0" destOrd="0" presId="urn:microsoft.com/office/officeart/2005/8/layout/hierarchy2"/>
    <dgm:cxn modelId="{4E0230D2-A226-4CB6-9538-837AF3521C1C}" type="presParOf" srcId="{83B3A759-6248-4B30-A15F-55366B7E2358}" destId="{3C658F1A-3C40-4B8A-89FA-390D8D4840A7}" srcOrd="0" destOrd="0" presId="urn:microsoft.com/office/officeart/2005/8/layout/hierarchy2"/>
    <dgm:cxn modelId="{20C36736-7C06-4789-94C9-5E4431009536}" type="presParOf" srcId="{83B3A759-6248-4B30-A15F-55366B7E2358}" destId="{6DF82C5E-8DC6-483D-9740-5CA486D513AA}" srcOrd="1" destOrd="0" presId="urn:microsoft.com/office/officeart/2005/8/layout/hierarchy2"/>
    <dgm:cxn modelId="{80DD71F8-9DAD-4B04-8C0A-DFB27FCA8391}" type="presParOf" srcId="{6DF82C5E-8DC6-483D-9740-5CA486D513AA}" destId="{A030804D-5C9B-48B9-BE43-E9804E7DCAB9}" srcOrd="0" destOrd="0" presId="urn:microsoft.com/office/officeart/2005/8/layout/hierarchy2"/>
    <dgm:cxn modelId="{3B6C9B02-54E6-4044-888C-A761EB107F64}" type="presParOf" srcId="{A030804D-5C9B-48B9-BE43-E9804E7DCAB9}" destId="{96F53445-9AD6-4BAB-9C6D-EA1838DBAED1}" srcOrd="0" destOrd="0" presId="urn:microsoft.com/office/officeart/2005/8/layout/hierarchy2"/>
    <dgm:cxn modelId="{1643B6BA-439E-4725-8069-47E0A54F35D7}" type="presParOf" srcId="{6DF82C5E-8DC6-483D-9740-5CA486D513AA}" destId="{0AF272B6-2D2D-4F16-8C56-E29A51813990}" srcOrd="1" destOrd="0" presId="urn:microsoft.com/office/officeart/2005/8/layout/hierarchy2"/>
    <dgm:cxn modelId="{C36F8C8D-E10E-4FDC-8F14-9598316D0F78}" type="presParOf" srcId="{0AF272B6-2D2D-4F16-8C56-E29A51813990}" destId="{89663CCC-06A7-4182-8F93-335598DB35F8}" srcOrd="0" destOrd="0" presId="urn:microsoft.com/office/officeart/2005/8/layout/hierarchy2"/>
    <dgm:cxn modelId="{8C294EA0-F9A5-4017-A39A-03170C3ABF75}" type="presParOf" srcId="{0AF272B6-2D2D-4F16-8C56-E29A51813990}" destId="{C6978A72-22E9-4805-8A05-CC0BD20767AA}" srcOrd="1" destOrd="0" presId="urn:microsoft.com/office/officeart/2005/8/layout/hierarchy2"/>
    <dgm:cxn modelId="{2E14D728-39EB-43DC-AD72-CD47A0E42CA2}" type="presParOf" srcId="{6DF82C5E-8DC6-483D-9740-5CA486D513AA}" destId="{15890682-7510-44CC-9DCA-1ADA288BC8BD}" srcOrd="2" destOrd="0" presId="urn:microsoft.com/office/officeart/2005/8/layout/hierarchy2"/>
    <dgm:cxn modelId="{D5532B73-EEE5-4B0A-96B7-AEBB2AD272A9}" type="presParOf" srcId="{15890682-7510-44CC-9DCA-1ADA288BC8BD}" destId="{19D6A23E-4A8A-4FD8-8004-4AEFC296CC60}" srcOrd="0" destOrd="0" presId="urn:microsoft.com/office/officeart/2005/8/layout/hierarchy2"/>
    <dgm:cxn modelId="{26D378CA-4DDC-437B-8960-315DD388A925}" type="presParOf" srcId="{6DF82C5E-8DC6-483D-9740-5CA486D513AA}" destId="{091F21B7-F9FB-4233-BD73-6D3968980E46}" srcOrd="3" destOrd="0" presId="urn:microsoft.com/office/officeart/2005/8/layout/hierarchy2"/>
    <dgm:cxn modelId="{3BB73351-B6F0-47D5-BA8E-C6F0491498D9}" type="presParOf" srcId="{091F21B7-F9FB-4233-BD73-6D3968980E46}" destId="{CAAD2BEF-1383-4B11-997E-6E2D0794F3D0}" srcOrd="0" destOrd="0" presId="urn:microsoft.com/office/officeart/2005/8/layout/hierarchy2"/>
    <dgm:cxn modelId="{7A89A623-0224-4E45-9CEF-85DFCAB95117}" type="presParOf" srcId="{091F21B7-F9FB-4233-BD73-6D3968980E46}" destId="{6C41E7F0-EA90-412E-B2F4-89754E5B8917}" srcOrd="1" destOrd="0" presId="urn:microsoft.com/office/officeart/2005/8/layout/hierarchy2"/>
    <dgm:cxn modelId="{6EB1D13E-7E58-4B18-BBA5-668E341D58C9}" type="presParOf" srcId="{6DF82C5E-8DC6-483D-9740-5CA486D513AA}" destId="{C6B629EE-90B7-47C1-9045-83D9D1B25C81}" srcOrd="4" destOrd="0" presId="urn:microsoft.com/office/officeart/2005/8/layout/hierarchy2"/>
    <dgm:cxn modelId="{057E79FC-A4C9-460C-A3FA-D3435D2FA824}" type="presParOf" srcId="{C6B629EE-90B7-47C1-9045-83D9D1B25C81}" destId="{2AA6E58E-F3C3-40D7-99E1-F0C4E17BFC12}" srcOrd="0" destOrd="0" presId="urn:microsoft.com/office/officeart/2005/8/layout/hierarchy2"/>
    <dgm:cxn modelId="{B6FEC174-3D82-4261-A1A0-59D0C17A39F2}" type="presParOf" srcId="{6DF82C5E-8DC6-483D-9740-5CA486D513AA}" destId="{E0CAAF90-5A4E-4962-B023-F08B12E2746C}" srcOrd="5" destOrd="0" presId="urn:microsoft.com/office/officeart/2005/8/layout/hierarchy2"/>
    <dgm:cxn modelId="{6FC35B67-24DF-4F1E-8BAB-3C02F941DE71}" type="presParOf" srcId="{E0CAAF90-5A4E-4962-B023-F08B12E2746C}" destId="{BE166F18-E0CC-4CD6-B60F-51224B3C8A8B}" srcOrd="0" destOrd="0" presId="urn:microsoft.com/office/officeart/2005/8/layout/hierarchy2"/>
    <dgm:cxn modelId="{E89EDD0F-667D-4479-A137-9DEA3B8C5947}" type="presParOf" srcId="{E0CAAF90-5A4E-4962-B023-F08B12E2746C}" destId="{5A32F6DA-6C49-4638-986A-A695AA317DBC}" srcOrd="1" destOrd="0" presId="urn:microsoft.com/office/officeart/2005/8/layout/hierarchy2"/>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8543385C-D730-4026-B818-CF626EB207AD}" type="doc">
      <dgm:prSet loTypeId="urn:microsoft.com/office/officeart/2009/3/layout/HorizontalOrganizationChart" loCatId="hierarchy" qsTypeId="urn:microsoft.com/office/officeart/2005/8/quickstyle/simple1" qsCatId="simple" csTypeId="urn:microsoft.com/office/officeart/2005/8/colors/accent5_1" csCatId="accent5" phldr="1"/>
      <dgm:spPr/>
      <dgm:t>
        <a:bodyPr/>
        <a:lstStyle/>
        <a:p>
          <a:endParaRPr lang="ru-RU"/>
        </a:p>
      </dgm:t>
    </dgm:pt>
    <dgm:pt modelId="{EEC16AFC-03D9-45D1-9D44-C14E5DBA4176}">
      <dgm:prSet phldrT="[Текст]" custT="1"/>
      <dgm:spPr>
        <a:xfrm>
          <a:off x="7534" y="2325847"/>
          <a:ext cx="1411515" cy="697742"/>
        </a:xfrm>
      </dgm:spPr>
      <dgm:t>
        <a:bodyPr/>
        <a:lstStyle/>
        <a:p>
          <a:r>
            <a:rPr lang="ru-RU" sz="1100">
              <a:latin typeface="Times New Roman" panose="02020603050405020304" pitchFamily="18" charset="0"/>
              <a:ea typeface="+mn-ea"/>
              <a:cs typeface="Times New Roman" panose="02020603050405020304" pitchFamily="18" charset="0"/>
            </a:rPr>
            <a:t>Коммуникативтік тәртіп</a:t>
          </a:r>
        </a:p>
      </dgm:t>
    </dgm:pt>
    <dgm:pt modelId="{C4FE302C-67AC-4673-99A6-9746F16E5A40}" type="parTrans" cxnId="{84A833D1-B3E6-452C-8A10-ACA2374AD42D}">
      <dgm:prSet/>
      <dgm:spPr/>
      <dgm:t>
        <a:bodyPr/>
        <a:lstStyle/>
        <a:p>
          <a:endParaRPr lang="ru-RU" sz="1100">
            <a:latin typeface="Times New Roman" panose="02020603050405020304" pitchFamily="18" charset="0"/>
            <a:cs typeface="Times New Roman" panose="02020603050405020304" pitchFamily="18" charset="0"/>
          </a:endParaRPr>
        </a:p>
      </dgm:t>
    </dgm:pt>
    <dgm:pt modelId="{2BCC43F9-B8A0-4917-9A3F-F17F36A06307}" type="sibTrans" cxnId="{84A833D1-B3E6-452C-8A10-ACA2374AD42D}">
      <dgm:prSet/>
      <dgm:spPr/>
      <dgm:t>
        <a:bodyPr/>
        <a:lstStyle/>
        <a:p>
          <a:endParaRPr lang="ru-RU" sz="1100">
            <a:latin typeface="Times New Roman" panose="02020603050405020304" pitchFamily="18" charset="0"/>
            <a:cs typeface="Times New Roman" panose="02020603050405020304" pitchFamily="18" charset="0"/>
          </a:endParaRPr>
        </a:p>
      </dgm:t>
    </dgm:pt>
    <dgm:pt modelId="{F2B56877-6762-452A-9E56-5A934755D8EF}">
      <dgm:prSet phldrT="[Текст]" custT="1"/>
      <dgm:spPr>
        <a:xfrm>
          <a:off x="1631495" y="363955"/>
          <a:ext cx="1438007" cy="585454"/>
        </a:xfrm>
      </dgm:spPr>
      <dgm:t>
        <a:bodyPr/>
        <a:lstStyle/>
        <a:p>
          <a:r>
            <a:rPr lang="ru-RU" sz="1100">
              <a:latin typeface="Times New Roman" panose="02020603050405020304" pitchFamily="18" charset="0"/>
              <a:ea typeface="+mn-ea"/>
              <a:cs typeface="Times New Roman" panose="02020603050405020304" pitchFamily="18" charset="0"/>
            </a:rPr>
            <a:t>регламенттер мен этикет </a:t>
          </a:r>
        </a:p>
      </dgm:t>
    </dgm:pt>
    <dgm:pt modelId="{9DC9FB50-FF79-4FEE-B130-B41730984D43}" type="parTrans" cxnId="{534DBC8D-59F9-4443-BB42-4CEC32BFBAEB}">
      <dgm:prSet custT="1"/>
      <dgm:spPr>
        <a:xfrm>
          <a:off x="1419050" y="656682"/>
          <a:ext cx="212444" cy="2018036"/>
        </a:xfrm>
      </dgm:spPr>
      <dgm:t>
        <a:bodyPr/>
        <a:lstStyle/>
        <a:p>
          <a:endParaRPr lang="ru-RU" sz="1100">
            <a:latin typeface="Times New Roman" panose="02020603050405020304" pitchFamily="18" charset="0"/>
            <a:cs typeface="Times New Roman" panose="02020603050405020304" pitchFamily="18" charset="0"/>
          </a:endParaRPr>
        </a:p>
      </dgm:t>
    </dgm:pt>
    <dgm:pt modelId="{675E9D67-87BA-4807-952A-63349BA3C6E9}" type="sibTrans" cxnId="{534DBC8D-59F9-4443-BB42-4CEC32BFBAEB}">
      <dgm:prSet/>
      <dgm:spPr/>
      <dgm:t>
        <a:bodyPr/>
        <a:lstStyle/>
        <a:p>
          <a:endParaRPr lang="ru-RU" sz="1100">
            <a:latin typeface="Times New Roman" panose="02020603050405020304" pitchFamily="18" charset="0"/>
            <a:cs typeface="Times New Roman" panose="02020603050405020304" pitchFamily="18" charset="0"/>
          </a:endParaRPr>
        </a:p>
      </dgm:t>
    </dgm:pt>
    <dgm:pt modelId="{BD4322BA-CB24-4CD7-8EA3-0AA2F029D9CB}">
      <dgm:prSet phldrT="[Текст]" custT="1"/>
      <dgm:spPr>
        <a:xfrm>
          <a:off x="3281947" y="2620"/>
          <a:ext cx="2550613" cy="323978"/>
        </a:xfrm>
      </dgm:spPr>
      <dgm:t>
        <a:bodyPr/>
        <a:lstStyle/>
        <a:p>
          <a:r>
            <a:rPr lang="ru-RU" sz="1100">
              <a:latin typeface="Times New Roman" panose="02020603050405020304" pitchFamily="18" charset="0"/>
              <a:ea typeface="+mn-ea"/>
              <a:cs typeface="Times New Roman" panose="02020603050405020304" pitchFamily="18" charset="0"/>
            </a:rPr>
            <a:t>сәлемдесу және қоштасу рәсімі</a:t>
          </a:r>
        </a:p>
      </dgm:t>
    </dgm:pt>
    <dgm:pt modelId="{0A1F697F-6983-47F6-BC35-B5FBB80F6D64}" type="parTrans" cxnId="{9197BBD6-1D9E-42FC-B077-7E1036DA016E}">
      <dgm:prSet custT="1"/>
      <dgm:spPr>
        <a:xfrm>
          <a:off x="3069502" y="164609"/>
          <a:ext cx="212444" cy="492073"/>
        </a:xfrm>
      </dgm:spPr>
      <dgm:t>
        <a:bodyPr/>
        <a:lstStyle/>
        <a:p>
          <a:endParaRPr lang="ru-RU" sz="1100">
            <a:latin typeface="Times New Roman" panose="02020603050405020304" pitchFamily="18" charset="0"/>
            <a:cs typeface="Times New Roman" panose="02020603050405020304" pitchFamily="18" charset="0"/>
          </a:endParaRPr>
        </a:p>
      </dgm:t>
    </dgm:pt>
    <dgm:pt modelId="{D901AA53-3AEA-46F5-8F58-1712D7FC505C}" type="sibTrans" cxnId="{9197BBD6-1D9E-42FC-B077-7E1036DA016E}">
      <dgm:prSet/>
      <dgm:spPr/>
      <dgm:t>
        <a:bodyPr/>
        <a:lstStyle/>
        <a:p>
          <a:endParaRPr lang="ru-RU" sz="1100">
            <a:latin typeface="Times New Roman" panose="02020603050405020304" pitchFamily="18" charset="0"/>
            <a:cs typeface="Times New Roman" panose="02020603050405020304" pitchFamily="18" charset="0"/>
          </a:endParaRPr>
        </a:p>
      </dgm:t>
    </dgm:pt>
    <dgm:pt modelId="{CA5B1018-2EB1-413D-8DF6-81695FA79A18}">
      <dgm:prSet phldrT="[Текст]" custT="1"/>
      <dgm:spPr>
        <a:xfrm>
          <a:off x="3281947" y="459376"/>
          <a:ext cx="2517322" cy="394612"/>
        </a:xfrm>
      </dgm:spPr>
      <dgm:t>
        <a:bodyPr/>
        <a:lstStyle/>
        <a:p>
          <a:endParaRPr lang="ru-RU" sz="1100">
            <a:latin typeface="Times New Roman" panose="02020603050405020304" pitchFamily="18" charset="0"/>
            <a:ea typeface="+mn-ea"/>
            <a:cs typeface="Times New Roman" panose="02020603050405020304" pitchFamily="18" charset="0"/>
          </a:endParaRPr>
        </a:p>
        <a:p>
          <a:r>
            <a:rPr lang="ru-RU" sz="1100">
              <a:latin typeface="Times New Roman" panose="02020603050405020304" pitchFamily="18" charset="0"/>
              <a:ea typeface="+mn-ea"/>
              <a:cs typeface="Times New Roman" panose="02020603050405020304" pitchFamily="18" charset="0"/>
            </a:rPr>
            <a:t>қатысы жоқ коммуникацияға  кіріспеу</a:t>
          </a:r>
        </a:p>
        <a:p>
          <a:endParaRPr lang="ru-RU" sz="1100">
            <a:latin typeface="Times New Roman" panose="02020603050405020304" pitchFamily="18" charset="0"/>
            <a:ea typeface="+mn-ea"/>
            <a:cs typeface="Times New Roman" panose="02020603050405020304" pitchFamily="18" charset="0"/>
          </a:endParaRPr>
        </a:p>
      </dgm:t>
    </dgm:pt>
    <dgm:pt modelId="{C2451F16-1D00-4D08-90E2-9231905CC9CE}" type="parTrans" cxnId="{F489AA78-1C58-409A-906D-C3F018CB9DDD}">
      <dgm:prSet custT="1"/>
      <dgm:spPr>
        <a:xfrm>
          <a:off x="3069502" y="610962"/>
          <a:ext cx="212444" cy="91440"/>
        </a:xfrm>
      </dgm:spPr>
      <dgm:t>
        <a:bodyPr/>
        <a:lstStyle/>
        <a:p>
          <a:endParaRPr lang="ru-RU" sz="1100">
            <a:latin typeface="Times New Roman" panose="02020603050405020304" pitchFamily="18" charset="0"/>
            <a:cs typeface="Times New Roman" panose="02020603050405020304" pitchFamily="18" charset="0"/>
          </a:endParaRPr>
        </a:p>
      </dgm:t>
    </dgm:pt>
    <dgm:pt modelId="{8F35026E-88FD-4E84-A994-E05D2DCE6E93}" type="sibTrans" cxnId="{F489AA78-1C58-409A-906D-C3F018CB9DDD}">
      <dgm:prSet/>
      <dgm:spPr/>
      <dgm:t>
        <a:bodyPr/>
        <a:lstStyle/>
        <a:p>
          <a:endParaRPr lang="ru-RU" sz="1100">
            <a:latin typeface="Times New Roman" panose="02020603050405020304" pitchFamily="18" charset="0"/>
            <a:cs typeface="Times New Roman" panose="02020603050405020304" pitchFamily="18" charset="0"/>
          </a:endParaRPr>
        </a:p>
      </dgm:t>
    </dgm:pt>
    <dgm:pt modelId="{54E834F5-B974-4C22-BD26-9994EAC7F912}">
      <dgm:prSet phldrT="[Текст]" custT="1"/>
      <dgm:spPr>
        <a:xfrm>
          <a:off x="3278888" y="3721980"/>
          <a:ext cx="2508517" cy="585982"/>
        </a:xfrm>
      </dgm:spPr>
      <dgm:t>
        <a:bodyPr/>
        <a:lstStyle/>
        <a:p>
          <a:r>
            <a:rPr lang="ru-RU" sz="1100">
              <a:latin typeface="Times New Roman" panose="02020603050405020304" pitchFamily="18" charset="0"/>
              <a:ea typeface="+mn-ea"/>
              <a:cs typeface="Times New Roman" panose="02020603050405020304" pitchFamily="18" charset="0"/>
            </a:rPr>
            <a:t>жеке шекараға тән лексика, семантика, тіл синтаксисі және прагматикасы</a:t>
          </a:r>
        </a:p>
      </dgm:t>
    </dgm:pt>
    <dgm:pt modelId="{1B23C377-4869-4850-B249-477650236C95}" type="parTrans" cxnId="{D1BB2AE7-0F84-48F9-8393-3B3C49B3826E}">
      <dgm:prSet custT="1"/>
      <dgm:spPr>
        <a:xfrm>
          <a:off x="3074176" y="4014972"/>
          <a:ext cx="204711" cy="205186"/>
        </a:xfrm>
      </dgm:spPr>
      <dgm:t>
        <a:bodyPr/>
        <a:lstStyle/>
        <a:p>
          <a:endParaRPr lang="ru-RU" sz="1100">
            <a:latin typeface="Times New Roman" panose="02020603050405020304" pitchFamily="18" charset="0"/>
            <a:cs typeface="Times New Roman" panose="02020603050405020304" pitchFamily="18" charset="0"/>
          </a:endParaRPr>
        </a:p>
      </dgm:t>
    </dgm:pt>
    <dgm:pt modelId="{5964BE79-CE5B-4844-A588-9DAF533F1D40}" type="sibTrans" cxnId="{D1BB2AE7-0F84-48F9-8393-3B3C49B3826E}">
      <dgm:prSet/>
      <dgm:spPr/>
      <dgm:t>
        <a:bodyPr/>
        <a:lstStyle/>
        <a:p>
          <a:endParaRPr lang="ru-RU" sz="1100">
            <a:latin typeface="Times New Roman" panose="02020603050405020304" pitchFamily="18" charset="0"/>
            <a:cs typeface="Times New Roman" panose="02020603050405020304" pitchFamily="18" charset="0"/>
          </a:endParaRPr>
        </a:p>
      </dgm:t>
    </dgm:pt>
    <dgm:pt modelId="{2880586B-38DE-49AD-9D7E-500DED8DA142}">
      <dgm:prSet custT="1"/>
      <dgm:spPr>
        <a:xfrm>
          <a:off x="1631495" y="2217585"/>
          <a:ext cx="1405397" cy="597555"/>
        </a:xfrm>
      </dgm:spPr>
      <dgm:t>
        <a:bodyPr/>
        <a:lstStyle/>
        <a:p>
          <a:r>
            <a:rPr lang="ru-RU" sz="1100">
              <a:latin typeface="Times New Roman" panose="02020603050405020304" pitchFamily="18" charset="0"/>
              <a:ea typeface="+mn-ea"/>
              <a:cs typeface="Times New Roman" panose="02020603050405020304" pitchFamily="18" charset="0"/>
            </a:rPr>
            <a:t>релеванттылық ережесі </a:t>
          </a:r>
        </a:p>
      </dgm:t>
    </dgm:pt>
    <dgm:pt modelId="{4B1DE217-CB29-4614-BD7C-B598F725DAFA}" type="parTrans" cxnId="{D571B36F-20CD-4382-9D63-C51CF9769CFF}">
      <dgm:prSet custT="1"/>
      <dgm:spPr>
        <a:xfrm>
          <a:off x="1419050" y="2516362"/>
          <a:ext cx="212444" cy="158356"/>
        </a:xfrm>
      </dgm:spPr>
      <dgm:t>
        <a:bodyPr/>
        <a:lstStyle/>
        <a:p>
          <a:endParaRPr lang="ru-RU" sz="1100">
            <a:latin typeface="Times New Roman" panose="02020603050405020304" pitchFamily="18" charset="0"/>
            <a:cs typeface="Times New Roman" panose="02020603050405020304" pitchFamily="18" charset="0"/>
          </a:endParaRPr>
        </a:p>
      </dgm:t>
    </dgm:pt>
    <dgm:pt modelId="{75A20831-17A8-4732-9BC1-BB5D64384EB9}" type="sibTrans" cxnId="{D571B36F-20CD-4382-9D63-C51CF9769CFF}">
      <dgm:prSet/>
      <dgm:spPr/>
      <dgm:t>
        <a:bodyPr/>
        <a:lstStyle/>
        <a:p>
          <a:endParaRPr lang="ru-RU" sz="1100">
            <a:latin typeface="Times New Roman" panose="02020603050405020304" pitchFamily="18" charset="0"/>
            <a:cs typeface="Times New Roman" panose="02020603050405020304" pitchFamily="18" charset="0"/>
          </a:endParaRPr>
        </a:p>
      </dgm:t>
    </dgm:pt>
    <dgm:pt modelId="{AE71EE97-8ED9-430F-8C50-807366088F93}">
      <dgm:prSet custT="1"/>
      <dgm:spPr>
        <a:xfrm>
          <a:off x="3249337" y="1443523"/>
          <a:ext cx="2549731" cy="403288"/>
        </a:xfrm>
      </dgm:spPr>
      <dgm:t>
        <a:bodyPr/>
        <a:lstStyle/>
        <a:p>
          <a:r>
            <a:rPr lang="ru-RU" sz="1100">
              <a:latin typeface="Times New Roman" panose="02020603050405020304" pitchFamily="18" charset="0"/>
              <a:ea typeface="+mn-ea"/>
              <a:cs typeface="Times New Roman" panose="02020603050405020304" pitchFamily="18" charset="0"/>
            </a:rPr>
            <a:t>өз-өзін презентациялау өзектілігі</a:t>
          </a:r>
        </a:p>
      </dgm:t>
    </dgm:pt>
    <dgm:pt modelId="{57169C15-353E-4AC5-8954-02F105BFBFB5}" type="parTrans" cxnId="{F5092F53-45A2-4B91-B1AE-B8889E07F6AB}">
      <dgm:prSet custT="1"/>
      <dgm:spPr>
        <a:xfrm>
          <a:off x="3036892" y="1645167"/>
          <a:ext cx="212444" cy="871195"/>
        </a:xfrm>
      </dgm:spPr>
      <dgm:t>
        <a:bodyPr/>
        <a:lstStyle/>
        <a:p>
          <a:endParaRPr lang="ru-RU" sz="1100">
            <a:latin typeface="Times New Roman" panose="02020603050405020304" pitchFamily="18" charset="0"/>
            <a:cs typeface="Times New Roman" panose="02020603050405020304" pitchFamily="18" charset="0"/>
          </a:endParaRPr>
        </a:p>
      </dgm:t>
    </dgm:pt>
    <dgm:pt modelId="{D4C37334-5345-4CCB-A476-FD60F3E21405}" type="sibTrans" cxnId="{F5092F53-45A2-4B91-B1AE-B8889E07F6AB}">
      <dgm:prSet/>
      <dgm:spPr/>
      <dgm:t>
        <a:bodyPr/>
        <a:lstStyle/>
        <a:p>
          <a:endParaRPr lang="ru-RU" sz="1100">
            <a:latin typeface="Times New Roman" panose="02020603050405020304" pitchFamily="18" charset="0"/>
            <a:cs typeface="Times New Roman" panose="02020603050405020304" pitchFamily="18" charset="0"/>
          </a:endParaRPr>
        </a:p>
      </dgm:t>
    </dgm:pt>
    <dgm:pt modelId="{42FE0542-0D4C-4B69-8502-9186EC33E322}">
      <dgm:prSet custT="1"/>
      <dgm:spPr>
        <a:xfrm>
          <a:off x="3281947" y="986766"/>
          <a:ext cx="2494240" cy="323978"/>
        </a:xfrm>
      </dgm:spPr>
      <dgm:t>
        <a:bodyPr/>
        <a:lstStyle/>
        <a:p>
          <a:r>
            <a:rPr lang="ru-RU" sz="1100">
              <a:latin typeface="Times New Roman" panose="02020603050405020304" pitchFamily="18" charset="0"/>
              <a:ea typeface="+mn-ea"/>
              <a:cs typeface="Times New Roman" panose="02020603050405020304" pitchFamily="18" charset="0"/>
            </a:rPr>
            <a:t>жауаптың синхрондылығы</a:t>
          </a:r>
        </a:p>
      </dgm:t>
    </dgm:pt>
    <dgm:pt modelId="{E911BB81-4AA0-474B-86C7-58C4999096FF}" type="parTrans" cxnId="{D2FDAADB-3056-4F72-88CE-3E205ED5EF24}">
      <dgm:prSet custT="1"/>
      <dgm:spPr>
        <a:xfrm>
          <a:off x="3069502" y="656682"/>
          <a:ext cx="212444" cy="492073"/>
        </a:xfrm>
      </dgm:spPr>
      <dgm:t>
        <a:bodyPr/>
        <a:lstStyle/>
        <a:p>
          <a:endParaRPr lang="ru-RU" sz="1100">
            <a:latin typeface="Times New Roman" panose="02020603050405020304" pitchFamily="18" charset="0"/>
            <a:cs typeface="Times New Roman" panose="02020603050405020304" pitchFamily="18" charset="0"/>
          </a:endParaRPr>
        </a:p>
      </dgm:t>
    </dgm:pt>
    <dgm:pt modelId="{7486042B-5BEF-4E4B-ABE8-860128D8AE0A}" type="sibTrans" cxnId="{D2FDAADB-3056-4F72-88CE-3E205ED5EF24}">
      <dgm:prSet/>
      <dgm:spPr/>
      <dgm:t>
        <a:bodyPr/>
        <a:lstStyle/>
        <a:p>
          <a:endParaRPr lang="ru-RU" sz="1100">
            <a:latin typeface="Times New Roman" panose="02020603050405020304" pitchFamily="18" charset="0"/>
            <a:cs typeface="Times New Roman" panose="02020603050405020304" pitchFamily="18" charset="0"/>
          </a:endParaRPr>
        </a:p>
      </dgm:t>
    </dgm:pt>
    <dgm:pt modelId="{6ACD97DB-F062-43EE-B14A-65CDFF58B440}">
      <dgm:prSet custT="1"/>
      <dgm:spPr>
        <a:xfrm>
          <a:off x="3249337" y="1979589"/>
          <a:ext cx="2554001" cy="446633"/>
        </a:xfrm>
      </dgm:spPr>
      <dgm:t>
        <a:bodyPr/>
        <a:lstStyle/>
        <a:p>
          <a:r>
            <a:rPr lang="ru-RU" sz="1100">
              <a:latin typeface="Times New Roman" panose="02020603050405020304" pitchFamily="18" charset="0"/>
              <a:ea typeface="+mn-ea"/>
              <a:cs typeface="Times New Roman" panose="02020603050405020304" pitchFamily="18" charset="0"/>
            </a:rPr>
            <a:t>платформа мен камьюнити өзектілігі</a:t>
          </a:r>
        </a:p>
      </dgm:t>
    </dgm:pt>
    <dgm:pt modelId="{5002A0A4-EB89-4215-A0E7-344DD82DC8B8}" type="parTrans" cxnId="{B9FBA357-E7F3-4B5C-95FD-DECC6C30CBA9}">
      <dgm:prSet custT="1"/>
      <dgm:spPr>
        <a:xfrm>
          <a:off x="3036892" y="2202906"/>
          <a:ext cx="212444" cy="313456"/>
        </a:xfrm>
      </dgm:spPr>
      <dgm:t>
        <a:bodyPr/>
        <a:lstStyle/>
        <a:p>
          <a:endParaRPr lang="ru-RU" sz="1100">
            <a:latin typeface="Times New Roman" panose="02020603050405020304" pitchFamily="18" charset="0"/>
            <a:cs typeface="Times New Roman" panose="02020603050405020304" pitchFamily="18" charset="0"/>
          </a:endParaRPr>
        </a:p>
      </dgm:t>
    </dgm:pt>
    <dgm:pt modelId="{43AB3053-9557-4C00-B2F6-483DDB467189}" type="sibTrans" cxnId="{B9FBA357-E7F3-4B5C-95FD-DECC6C30CBA9}">
      <dgm:prSet/>
      <dgm:spPr/>
      <dgm:t>
        <a:bodyPr/>
        <a:lstStyle/>
        <a:p>
          <a:endParaRPr lang="ru-RU" sz="1100">
            <a:latin typeface="Times New Roman" panose="02020603050405020304" pitchFamily="18" charset="0"/>
            <a:cs typeface="Times New Roman" panose="02020603050405020304" pitchFamily="18" charset="0"/>
          </a:endParaRPr>
        </a:p>
      </dgm:t>
    </dgm:pt>
    <dgm:pt modelId="{D3A39815-47AA-4639-9495-60B9CD55716F}">
      <dgm:prSet custT="1"/>
      <dgm:spPr>
        <a:xfrm>
          <a:off x="3249337" y="2559001"/>
          <a:ext cx="2553247" cy="464212"/>
        </a:xfrm>
      </dgm:spPr>
      <dgm:t>
        <a:bodyPr/>
        <a:lstStyle/>
        <a:p>
          <a:r>
            <a:rPr lang="ru-RU" sz="1100">
              <a:latin typeface="Times New Roman" panose="02020603050405020304" pitchFamily="18" charset="0"/>
              <a:ea typeface="+mn-ea"/>
              <a:cs typeface="Times New Roman" panose="02020603050405020304" pitchFamily="18" charset="0"/>
            </a:rPr>
            <a:t>контакт пен әңгілесуші форматының өзектілігі</a:t>
          </a:r>
        </a:p>
      </dgm:t>
    </dgm:pt>
    <dgm:pt modelId="{E8C6416C-67B5-4D79-B23F-A9387C1FEEE9}" type="parTrans" cxnId="{F43B674C-3C5B-40B9-9E9E-E9946D64F040}">
      <dgm:prSet custT="1"/>
      <dgm:spPr>
        <a:xfrm>
          <a:off x="3036892" y="2516362"/>
          <a:ext cx="212444" cy="274744"/>
        </a:xfrm>
      </dgm:spPr>
      <dgm:t>
        <a:bodyPr/>
        <a:lstStyle/>
        <a:p>
          <a:endParaRPr lang="ru-RU" sz="1100">
            <a:latin typeface="Times New Roman" panose="02020603050405020304" pitchFamily="18" charset="0"/>
            <a:cs typeface="Times New Roman" panose="02020603050405020304" pitchFamily="18" charset="0"/>
          </a:endParaRPr>
        </a:p>
      </dgm:t>
    </dgm:pt>
    <dgm:pt modelId="{0F02E026-552E-48D9-95DE-0F2DB84D11BC}" type="sibTrans" cxnId="{F43B674C-3C5B-40B9-9E9E-E9946D64F040}">
      <dgm:prSet/>
      <dgm:spPr/>
      <dgm:t>
        <a:bodyPr/>
        <a:lstStyle/>
        <a:p>
          <a:endParaRPr lang="ru-RU" sz="1100">
            <a:latin typeface="Times New Roman" panose="02020603050405020304" pitchFamily="18" charset="0"/>
            <a:cs typeface="Times New Roman" panose="02020603050405020304" pitchFamily="18" charset="0"/>
          </a:endParaRPr>
        </a:p>
      </dgm:t>
    </dgm:pt>
    <dgm:pt modelId="{02D49645-B10D-4111-B17F-2ECDEB574BC9}">
      <dgm:prSet custT="1"/>
      <dgm:spPr>
        <a:xfrm>
          <a:off x="3249337" y="3155991"/>
          <a:ext cx="2547755" cy="433210"/>
        </a:xfrm>
      </dgm:spPr>
      <dgm:t>
        <a:bodyPr/>
        <a:lstStyle/>
        <a:p>
          <a:r>
            <a:rPr lang="ru-RU" sz="1100">
              <a:latin typeface="Times New Roman" panose="02020603050405020304" pitchFamily="18" charset="0"/>
              <a:ea typeface="+mn-ea"/>
              <a:cs typeface="Times New Roman" panose="02020603050405020304" pitchFamily="18" charset="0"/>
            </a:rPr>
            <a:t>желілік рөл типінің өзектілігі</a:t>
          </a:r>
        </a:p>
      </dgm:t>
    </dgm:pt>
    <dgm:pt modelId="{44B75B64-86E9-49F5-981C-4826BD2BD371}" type="parTrans" cxnId="{BE73CD37-9378-48BF-808C-DA0EDB840213}">
      <dgm:prSet custT="1"/>
      <dgm:spPr>
        <a:xfrm>
          <a:off x="3036892" y="2516362"/>
          <a:ext cx="212444" cy="856234"/>
        </a:xfrm>
      </dgm:spPr>
      <dgm:t>
        <a:bodyPr/>
        <a:lstStyle/>
        <a:p>
          <a:endParaRPr lang="ru-RU" sz="1100">
            <a:latin typeface="Times New Roman" panose="02020603050405020304" pitchFamily="18" charset="0"/>
            <a:cs typeface="Times New Roman" panose="02020603050405020304" pitchFamily="18" charset="0"/>
          </a:endParaRPr>
        </a:p>
      </dgm:t>
    </dgm:pt>
    <dgm:pt modelId="{8C7F89EA-9A30-4663-8452-4586ABA7220A}" type="sibTrans" cxnId="{BE73CD37-9378-48BF-808C-DA0EDB840213}">
      <dgm:prSet/>
      <dgm:spPr/>
      <dgm:t>
        <a:bodyPr/>
        <a:lstStyle/>
        <a:p>
          <a:endParaRPr lang="ru-RU" sz="1100">
            <a:latin typeface="Times New Roman" panose="02020603050405020304" pitchFamily="18" charset="0"/>
            <a:cs typeface="Times New Roman" panose="02020603050405020304" pitchFamily="18" charset="0"/>
          </a:endParaRPr>
        </a:p>
      </dgm:t>
    </dgm:pt>
    <dgm:pt modelId="{E9F48EC3-DB81-42B2-AED3-59A545041194}">
      <dgm:prSet phldrT="[Текст]" custT="1"/>
      <dgm:spPr>
        <a:xfrm>
          <a:off x="1639228" y="3547666"/>
          <a:ext cx="1434948" cy="1344983"/>
        </a:xfrm>
      </dgm:spPr>
      <dgm:t>
        <a:bodyPr/>
        <a:lstStyle/>
        <a:p>
          <a:endParaRPr lang="ru-RU" sz="1100">
            <a:latin typeface="Times New Roman" panose="02020603050405020304" pitchFamily="18" charset="0"/>
            <a:ea typeface="+mn-ea"/>
            <a:cs typeface="Times New Roman" panose="02020603050405020304" pitchFamily="18" charset="0"/>
          </a:endParaRPr>
        </a:p>
        <a:p>
          <a:r>
            <a:rPr lang="ru-RU" sz="1100">
              <a:latin typeface="Times New Roman" panose="02020603050405020304" pitchFamily="18" charset="0"/>
              <a:ea typeface="+mn-ea"/>
              <a:cs typeface="Times New Roman" panose="02020603050405020304" pitchFamily="18" charset="0"/>
            </a:rPr>
            <a:t>коммуникацияның жартылай қоғамдық стилі және желілік контекстегі сезімдер</a:t>
          </a:r>
          <a:br>
            <a:rPr lang="ru-RU" sz="1100">
              <a:latin typeface="Times New Roman" panose="02020603050405020304" pitchFamily="18" charset="0"/>
              <a:ea typeface="+mn-ea"/>
              <a:cs typeface="Times New Roman" panose="02020603050405020304" pitchFamily="18" charset="0"/>
            </a:rPr>
          </a:br>
          <a:endParaRPr lang="ru-RU" sz="1100">
            <a:latin typeface="Times New Roman" panose="02020603050405020304" pitchFamily="18" charset="0"/>
            <a:ea typeface="+mn-ea"/>
            <a:cs typeface="Times New Roman" panose="02020603050405020304" pitchFamily="18" charset="0"/>
          </a:endParaRPr>
        </a:p>
      </dgm:t>
    </dgm:pt>
    <dgm:pt modelId="{AF605834-FCF6-4E27-8CDD-7310C0447960}" type="sibTrans" cxnId="{10A8B799-3F9F-41A8-BC80-B8ABC65A973E}">
      <dgm:prSet/>
      <dgm:spPr/>
      <dgm:t>
        <a:bodyPr/>
        <a:lstStyle/>
        <a:p>
          <a:endParaRPr lang="ru-RU" sz="1100">
            <a:latin typeface="Times New Roman" panose="02020603050405020304" pitchFamily="18" charset="0"/>
            <a:cs typeface="Times New Roman" panose="02020603050405020304" pitchFamily="18" charset="0"/>
          </a:endParaRPr>
        </a:p>
      </dgm:t>
    </dgm:pt>
    <dgm:pt modelId="{A2E3E15B-BD1B-42A4-9F14-DE50D5329573}" type="parTrans" cxnId="{10A8B799-3F9F-41A8-BC80-B8ABC65A973E}">
      <dgm:prSet custT="1"/>
      <dgm:spPr>
        <a:xfrm>
          <a:off x="1419050" y="2674719"/>
          <a:ext cx="220177" cy="1545439"/>
        </a:xfrm>
      </dgm:spPr>
      <dgm:t>
        <a:bodyPr/>
        <a:lstStyle/>
        <a:p>
          <a:endParaRPr lang="ru-RU" sz="1100">
            <a:latin typeface="Times New Roman" panose="02020603050405020304" pitchFamily="18" charset="0"/>
            <a:cs typeface="Times New Roman" panose="02020603050405020304" pitchFamily="18" charset="0"/>
          </a:endParaRPr>
        </a:p>
      </dgm:t>
    </dgm:pt>
    <dgm:pt modelId="{C4393D30-4525-4096-B0A6-A6F7EB7B5E03}">
      <dgm:prSet custT="1"/>
      <dgm:spPr>
        <a:xfrm>
          <a:off x="3278888" y="4440741"/>
          <a:ext cx="2539884" cy="463259"/>
        </a:xfrm>
      </dgm:spPr>
      <dgm:t>
        <a:bodyPr/>
        <a:lstStyle/>
        <a:p>
          <a:r>
            <a:rPr lang="ru-RU" sz="1100">
              <a:latin typeface="Times New Roman" panose="02020603050405020304" pitchFamily="18" charset="0"/>
              <a:ea typeface="+mn-ea"/>
              <a:cs typeface="Times New Roman" panose="02020603050405020304" pitchFamily="18" charset="0"/>
            </a:rPr>
            <a:t>ашықтық балансы/құрғақ қарым-қатынас </a:t>
          </a:r>
        </a:p>
      </dgm:t>
    </dgm:pt>
    <dgm:pt modelId="{34326174-AEB1-48B5-AD8F-7CEE863E3463}" type="parTrans" cxnId="{CFCC777D-C0D8-4C1A-BDD1-5244BBDF7C1D}">
      <dgm:prSet custT="1"/>
      <dgm:spPr>
        <a:xfrm>
          <a:off x="3074176" y="4220158"/>
          <a:ext cx="204711" cy="452213"/>
        </a:xfrm>
      </dgm:spPr>
      <dgm:t>
        <a:bodyPr/>
        <a:lstStyle/>
        <a:p>
          <a:endParaRPr lang="ru-RU" sz="1100">
            <a:latin typeface="Times New Roman" panose="02020603050405020304" pitchFamily="18" charset="0"/>
            <a:cs typeface="Times New Roman" panose="02020603050405020304" pitchFamily="18" charset="0"/>
          </a:endParaRPr>
        </a:p>
      </dgm:t>
    </dgm:pt>
    <dgm:pt modelId="{5A1E691E-08E8-4298-91B5-891C69F564F5}" type="sibTrans" cxnId="{CFCC777D-C0D8-4C1A-BDD1-5244BBDF7C1D}">
      <dgm:prSet/>
      <dgm:spPr/>
      <dgm:t>
        <a:bodyPr/>
        <a:lstStyle/>
        <a:p>
          <a:endParaRPr lang="ru-RU" sz="1100">
            <a:latin typeface="Times New Roman" panose="02020603050405020304" pitchFamily="18" charset="0"/>
            <a:cs typeface="Times New Roman" panose="02020603050405020304" pitchFamily="18" charset="0"/>
          </a:endParaRPr>
        </a:p>
      </dgm:t>
    </dgm:pt>
    <dgm:pt modelId="{D18BCC62-AC4B-40A5-B876-9BDDCF923B34}" type="pres">
      <dgm:prSet presAssocID="{8543385C-D730-4026-B818-CF626EB207AD}" presName="hierChild1" presStyleCnt="0">
        <dgm:presLayoutVars>
          <dgm:orgChart val="1"/>
          <dgm:chPref val="1"/>
          <dgm:dir/>
          <dgm:animOne val="branch"/>
          <dgm:animLvl val="lvl"/>
          <dgm:resizeHandles/>
        </dgm:presLayoutVars>
      </dgm:prSet>
      <dgm:spPr/>
      <dgm:t>
        <a:bodyPr/>
        <a:lstStyle/>
        <a:p>
          <a:endParaRPr lang="ru-RU"/>
        </a:p>
      </dgm:t>
    </dgm:pt>
    <dgm:pt modelId="{879452B8-2FB1-46A2-B725-4C0DE3C9F609}" type="pres">
      <dgm:prSet presAssocID="{EEC16AFC-03D9-45D1-9D44-C14E5DBA4176}" presName="hierRoot1" presStyleCnt="0">
        <dgm:presLayoutVars>
          <dgm:hierBranch val="init"/>
        </dgm:presLayoutVars>
      </dgm:prSet>
      <dgm:spPr/>
      <dgm:t>
        <a:bodyPr/>
        <a:lstStyle/>
        <a:p>
          <a:endParaRPr lang="ru-RU"/>
        </a:p>
      </dgm:t>
    </dgm:pt>
    <dgm:pt modelId="{67060A1D-511F-40F7-9A1D-0270BA13E4D7}" type="pres">
      <dgm:prSet presAssocID="{EEC16AFC-03D9-45D1-9D44-C14E5DBA4176}" presName="rootComposite1" presStyleCnt="0"/>
      <dgm:spPr/>
      <dgm:t>
        <a:bodyPr/>
        <a:lstStyle/>
        <a:p>
          <a:endParaRPr lang="ru-RU"/>
        </a:p>
      </dgm:t>
    </dgm:pt>
    <dgm:pt modelId="{03B2E9C1-626C-4425-BEC2-59BE3DD3F771}" type="pres">
      <dgm:prSet presAssocID="{EEC16AFC-03D9-45D1-9D44-C14E5DBA4176}" presName="rootText1" presStyleLbl="node0" presStyleIdx="0" presStyleCnt="1" custScaleX="145911" custScaleY="215367">
        <dgm:presLayoutVars>
          <dgm:chPref val="3"/>
        </dgm:presLayoutVars>
      </dgm:prSet>
      <dgm:spPr>
        <a:prstGeom prst="rect">
          <a:avLst/>
        </a:prstGeom>
      </dgm:spPr>
      <dgm:t>
        <a:bodyPr/>
        <a:lstStyle/>
        <a:p>
          <a:endParaRPr lang="ru-RU"/>
        </a:p>
      </dgm:t>
    </dgm:pt>
    <dgm:pt modelId="{12E571B1-9278-4350-8124-4A6732F7BF2F}" type="pres">
      <dgm:prSet presAssocID="{EEC16AFC-03D9-45D1-9D44-C14E5DBA4176}" presName="rootConnector1" presStyleLbl="node1" presStyleIdx="0" presStyleCnt="0"/>
      <dgm:spPr/>
      <dgm:t>
        <a:bodyPr/>
        <a:lstStyle/>
        <a:p>
          <a:endParaRPr lang="ru-RU"/>
        </a:p>
      </dgm:t>
    </dgm:pt>
    <dgm:pt modelId="{64EBF8EE-6D63-4E61-912D-9041287788A8}" type="pres">
      <dgm:prSet presAssocID="{EEC16AFC-03D9-45D1-9D44-C14E5DBA4176}" presName="hierChild2" presStyleCnt="0"/>
      <dgm:spPr/>
      <dgm:t>
        <a:bodyPr/>
        <a:lstStyle/>
        <a:p>
          <a:endParaRPr lang="ru-RU"/>
        </a:p>
      </dgm:t>
    </dgm:pt>
    <dgm:pt modelId="{1810B97F-619F-417C-9952-9449F767B066}" type="pres">
      <dgm:prSet presAssocID="{9DC9FB50-FF79-4FEE-B130-B41730984D43}" presName="Name64" presStyleLbl="parChTrans1D2" presStyleIdx="0" presStyleCnt="3"/>
      <dgm:spPr>
        <a:custGeom>
          <a:avLst/>
          <a:gdLst/>
          <a:ahLst/>
          <a:cxnLst/>
          <a:rect l="0" t="0" r="0" b="0"/>
          <a:pathLst>
            <a:path>
              <a:moveTo>
                <a:pt x="0" y="2021422"/>
              </a:moveTo>
              <a:lnTo>
                <a:pt x="106400" y="2021422"/>
              </a:lnTo>
              <a:lnTo>
                <a:pt x="106400" y="0"/>
              </a:lnTo>
              <a:lnTo>
                <a:pt x="212801" y="0"/>
              </a:lnTo>
            </a:path>
          </a:pathLst>
        </a:custGeom>
      </dgm:spPr>
      <dgm:t>
        <a:bodyPr/>
        <a:lstStyle/>
        <a:p>
          <a:endParaRPr lang="ru-RU"/>
        </a:p>
      </dgm:t>
    </dgm:pt>
    <dgm:pt modelId="{40F85D01-A1C8-49E5-B3EC-C80304C2D6D5}" type="pres">
      <dgm:prSet presAssocID="{F2B56877-6762-452A-9E56-5A934755D8EF}" presName="hierRoot2" presStyleCnt="0">
        <dgm:presLayoutVars>
          <dgm:hierBranch val="init"/>
        </dgm:presLayoutVars>
      </dgm:prSet>
      <dgm:spPr/>
      <dgm:t>
        <a:bodyPr/>
        <a:lstStyle/>
        <a:p>
          <a:endParaRPr lang="ru-RU"/>
        </a:p>
      </dgm:t>
    </dgm:pt>
    <dgm:pt modelId="{B09AD389-2746-4F36-A1D4-7BF7053E1648}" type="pres">
      <dgm:prSet presAssocID="{F2B56877-6762-452A-9E56-5A934755D8EF}" presName="rootComposite" presStyleCnt="0"/>
      <dgm:spPr/>
      <dgm:t>
        <a:bodyPr/>
        <a:lstStyle/>
        <a:p>
          <a:endParaRPr lang="ru-RU"/>
        </a:p>
      </dgm:t>
    </dgm:pt>
    <dgm:pt modelId="{A6D414D0-1DE6-4957-AA8A-A578EE2D9149}" type="pres">
      <dgm:prSet presAssocID="{F2B56877-6762-452A-9E56-5A934755D8EF}" presName="rootText" presStyleLbl="node2" presStyleIdx="0" presStyleCnt="3" custScaleX="149688" custScaleY="180708">
        <dgm:presLayoutVars>
          <dgm:chPref val="3"/>
        </dgm:presLayoutVars>
      </dgm:prSet>
      <dgm:spPr>
        <a:prstGeom prst="rect">
          <a:avLst/>
        </a:prstGeom>
      </dgm:spPr>
      <dgm:t>
        <a:bodyPr/>
        <a:lstStyle/>
        <a:p>
          <a:endParaRPr lang="ru-RU"/>
        </a:p>
      </dgm:t>
    </dgm:pt>
    <dgm:pt modelId="{84E67D6D-39A8-4D4D-9223-00F692DC9313}" type="pres">
      <dgm:prSet presAssocID="{F2B56877-6762-452A-9E56-5A934755D8EF}" presName="rootConnector" presStyleLbl="node2" presStyleIdx="0" presStyleCnt="3"/>
      <dgm:spPr/>
      <dgm:t>
        <a:bodyPr/>
        <a:lstStyle/>
        <a:p>
          <a:endParaRPr lang="ru-RU"/>
        </a:p>
      </dgm:t>
    </dgm:pt>
    <dgm:pt modelId="{1C11626B-D9DE-454C-8BB1-9111FE669763}" type="pres">
      <dgm:prSet presAssocID="{F2B56877-6762-452A-9E56-5A934755D8EF}" presName="hierChild4" presStyleCnt="0"/>
      <dgm:spPr/>
      <dgm:t>
        <a:bodyPr/>
        <a:lstStyle/>
        <a:p>
          <a:endParaRPr lang="ru-RU"/>
        </a:p>
      </dgm:t>
    </dgm:pt>
    <dgm:pt modelId="{E0FD5581-A301-44E6-B39D-171212B90BF7}" type="pres">
      <dgm:prSet presAssocID="{0A1F697F-6983-47F6-BC35-B5FBB80F6D64}" presName="Name64" presStyleLbl="parChTrans1D3" presStyleIdx="0" presStyleCnt="9"/>
      <dgm:spPr>
        <a:custGeom>
          <a:avLst/>
          <a:gdLst/>
          <a:ahLst/>
          <a:cxnLst/>
          <a:rect l="0" t="0" r="0" b="0"/>
          <a:pathLst>
            <a:path>
              <a:moveTo>
                <a:pt x="0" y="492898"/>
              </a:moveTo>
              <a:lnTo>
                <a:pt x="106400" y="492898"/>
              </a:lnTo>
              <a:lnTo>
                <a:pt x="106400" y="0"/>
              </a:lnTo>
              <a:lnTo>
                <a:pt x="212801" y="0"/>
              </a:lnTo>
            </a:path>
          </a:pathLst>
        </a:custGeom>
      </dgm:spPr>
      <dgm:t>
        <a:bodyPr/>
        <a:lstStyle/>
        <a:p>
          <a:endParaRPr lang="ru-RU"/>
        </a:p>
      </dgm:t>
    </dgm:pt>
    <dgm:pt modelId="{73A3EF5A-34AD-4299-B92E-1B3D6FA4C864}" type="pres">
      <dgm:prSet presAssocID="{BD4322BA-CB24-4CD7-8EA3-0AA2F029D9CB}" presName="hierRoot2" presStyleCnt="0">
        <dgm:presLayoutVars>
          <dgm:hierBranch val="init"/>
        </dgm:presLayoutVars>
      </dgm:prSet>
      <dgm:spPr/>
      <dgm:t>
        <a:bodyPr/>
        <a:lstStyle/>
        <a:p>
          <a:endParaRPr lang="ru-RU"/>
        </a:p>
      </dgm:t>
    </dgm:pt>
    <dgm:pt modelId="{77110F5B-FD99-4CA9-9AF1-9AF209785A0D}" type="pres">
      <dgm:prSet presAssocID="{BD4322BA-CB24-4CD7-8EA3-0AA2F029D9CB}" presName="rootComposite" presStyleCnt="0"/>
      <dgm:spPr/>
      <dgm:t>
        <a:bodyPr/>
        <a:lstStyle/>
        <a:p>
          <a:endParaRPr lang="ru-RU"/>
        </a:p>
      </dgm:t>
    </dgm:pt>
    <dgm:pt modelId="{94C82E0B-D40C-44C9-A158-5225B1836D48}" type="pres">
      <dgm:prSet presAssocID="{BD4322BA-CB24-4CD7-8EA3-0AA2F029D9CB}" presName="rootText" presStyleLbl="node3" presStyleIdx="0" presStyleCnt="9" custScaleX="242976" custScaleY="119174">
        <dgm:presLayoutVars>
          <dgm:chPref val="3"/>
        </dgm:presLayoutVars>
      </dgm:prSet>
      <dgm:spPr>
        <a:prstGeom prst="rect">
          <a:avLst/>
        </a:prstGeom>
      </dgm:spPr>
      <dgm:t>
        <a:bodyPr/>
        <a:lstStyle/>
        <a:p>
          <a:endParaRPr lang="ru-RU"/>
        </a:p>
      </dgm:t>
    </dgm:pt>
    <dgm:pt modelId="{7047E5D8-4965-4373-B264-3B21C430289E}" type="pres">
      <dgm:prSet presAssocID="{BD4322BA-CB24-4CD7-8EA3-0AA2F029D9CB}" presName="rootConnector" presStyleLbl="node3" presStyleIdx="0" presStyleCnt="9"/>
      <dgm:spPr/>
      <dgm:t>
        <a:bodyPr/>
        <a:lstStyle/>
        <a:p>
          <a:endParaRPr lang="ru-RU"/>
        </a:p>
      </dgm:t>
    </dgm:pt>
    <dgm:pt modelId="{FE727C5E-2399-437B-B92A-7D3ACCC0552D}" type="pres">
      <dgm:prSet presAssocID="{BD4322BA-CB24-4CD7-8EA3-0AA2F029D9CB}" presName="hierChild4" presStyleCnt="0"/>
      <dgm:spPr/>
      <dgm:t>
        <a:bodyPr/>
        <a:lstStyle/>
        <a:p>
          <a:endParaRPr lang="ru-RU"/>
        </a:p>
      </dgm:t>
    </dgm:pt>
    <dgm:pt modelId="{962B5A2B-AE01-4CB3-9D0A-EB533267D91D}" type="pres">
      <dgm:prSet presAssocID="{BD4322BA-CB24-4CD7-8EA3-0AA2F029D9CB}" presName="hierChild5" presStyleCnt="0"/>
      <dgm:spPr/>
      <dgm:t>
        <a:bodyPr/>
        <a:lstStyle/>
        <a:p>
          <a:endParaRPr lang="ru-RU"/>
        </a:p>
      </dgm:t>
    </dgm:pt>
    <dgm:pt modelId="{372949ED-7096-440A-8EB8-54316BF4429E}" type="pres">
      <dgm:prSet presAssocID="{C2451F16-1D00-4D08-90E2-9231905CC9CE}" presName="Name64" presStyleLbl="parChTrans1D3" presStyleIdx="1" presStyleCnt="9"/>
      <dgm:spPr>
        <a:custGeom>
          <a:avLst/>
          <a:gdLst/>
          <a:ahLst/>
          <a:cxnLst/>
          <a:rect l="0" t="0" r="0" b="0"/>
          <a:pathLst>
            <a:path>
              <a:moveTo>
                <a:pt x="0" y="45720"/>
              </a:moveTo>
              <a:lnTo>
                <a:pt x="212801" y="45720"/>
              </a:lnTo>
            </a:path>
          </a:pathLst>
        </a:custGeom>
      </dgm:spPr>
      <dgm:t>
        <a:bodyPr/>
        <a:lstStyle/>
        <a:p>
          <a:endParaRPr lang="ru-RU"/>
        </a:p>
      </dgm:t>
    </dgm:pt>
    <dgm:pt modelId="{44A357FA-3586-4503-A4F4-EBD978403AB8}" type="pres">
      <dgm:prSet presAssocID="{CA5B1018-2EB1-413D-8DF6-81695FA79A18}" presName="hierRoot2" presStyleCnt="0">
        <dgm:presLayoutVars>
          <dgm:hierBranch val="init"/>
        </dgm:presLayoutVars>
      </dgm:prSet>
      <dgm:spPr/>
      <dgm:t>
        <a:bodyPr/>
        <a:lstStyle/>
        <a:p>
          <a:endParaRPr lang="ru-RU"/>
        </a:p>
      </dgm:t>
    </dgm:pt>
    <dgm:pt modelId="{47A6EDEE-C241-4FA7-8B3D-764DD2B6124A}" type="pres">
      <dgm:prSet presAssocID="{CA5B1018-2EB1-413D-8DF6-81695FA79A18}" presName="rootComposite" presStyleCnt="0"/>
      <dgm:spPr/>
      <dgm:t>
        <a:bodyPr/>
        <a:lstStyle/>
        <a:p>
          <a:endParaRPr lang="ru-RU"/>
        </a:p>
      </dgm:t>
    </dgm:pt>
    <dgm:pt modelId="{86A5759E-88F7-4486-9FC3-B65F861156DC}" type="pres">
      <dgm:prSet presAssocID="{CA5B1018-2EB1-413D-8DF6-81695FA79A18}" presName="rootText" presStyleLbl="node3" presStyleIdx="1" presStyleCnt="9" custScaleX="241698" custScaleY="121802">
        <dgm:presLayoutVars>
          <dgm:chPref val="3"/>
        </dgm:presLayoutVars>
      </dgm:prSet>
      <dgm:spPr>
        <a:prstGeom prst="rect">
          <a:avLst/>
        </a:prstGeom>
      </dgm:spPr>
      <dgm:t>
        <a:bodyPr/>
        <a:lstStyle/>
        <a:p>
          <a:endParaRPr lang="ru-RU"/>
        </a:p>
      </dgm:t>
    </dgm:pt>
    <dgm:pt modelId="{B010D4D5-D849-43E3-BA17-C5D287FD1632}" type="pres">
      <dgm:prSet presAssocID="{CA5B1018-2EB1-413D-8DF6-81695FA79A18}" presName="rootConnector" presStyleLbl="node3" presStyleIdx="1" presStyleCnt="9"/>
      <dgm:spPr/>
      <dgm:t>
        <a:bodyPr/>
        <a:lstStyle/>
        <a:p>
          <a:endParaRPr lang="ru-RU"/>
        </a:p>
      </dgm:t>
    </dgm:pt>
    <dgm:pt modelId="{25A42EBC-4928-4A32-99BA-9727AB95E5D4}" type="pres">
      <dgm:prSet presAssocID="{CA5B1018-2EB1-413D-8DF6-81695FA79A18}" presName="hierChild4" presStyleCnt="0"/>
      <dgm:spPr/>
      <dgm:t>
        <a:bodyPr/>
        <a:lstStyle/>
        <a:p>
          <a:endParaRPr lang="ru-RU"/>
        </a:p>
      </dgm:t>
    </dgm:pt>
    <dgm:pt modelId="{230A5BEC-02EF-4E14-89DC-7A40E27281FD}" type="pres">
      <dgm:prSet presAssocID="{CA5B1018-2EB1-413D-8DF6-81695FA79A18}" presName="hierChild5" presStyleCnt="0"/>
      <dgm:spPr/>
      <dgm:t>
        <a:bodyPr/>
        <a:lstStyle/>
        <a:p>
          <a:endParaRPr lang="ru-RU"/>
        </a:p>
      </dgm:t>
    </dgm:pt>
    <dgm:pt modelId="{F7DDBB17-13EB-4A8F-BD99-665975920CA0}" type="pres">
      <dgm:prSet presAssocID="{E911BB81-4AA0-474B-86C7-58C4999096FF}" presName="Name64" presStyleLbl="parChTrans1D3" presStyleIdx="2" presStyleCnt="9"/>
      <dgm:spPr>
        <a:custGeom>
          <a:avLst/>
          <a:gdLst/>
          <a:ahLst/>
          <a:cxnLst/>
          <a:rect l="0" t="0" r="0" b="0"/>
          <a:pathLst>
            <a:path>
              <a:moveTo>
                <a:pt x="0" y="0"/>
              </a:moveTo>
              <a:lnTo>
                <a:pt x="106400" y="0"/>
              </a:lnTo>
              <a:lnTo>
                <a:pt x="106400" y="492898"/>
              </a:lnTo>
              <a:lnTo>
                <a:pt x="212801" y="492898"/>
              </a:lnTo>
            </a:path>
          </a:pathLst>
        </a:custGeom>
      </dgm:spPr>
      <dgm:t>
        <a:bodyPr/>
        <a:lstStyle/>
        <a:p>
          <a:endParaRPr lang="ru-RU"/>
        </a:p>
      </dgm:t>
    </dgm:pt>
    <dgm:pt modelId="{4CB53151-4850-46E2-AB85-92F70417A2A5}" type="pres">
      <dgm:prSet presAssocID="{42FE0542-0D4C-4B69-8502-9186EC33E322}" presName="hierRoot2" presStyleCnt="0">
        <dgm:presLayoutVars>
          <dgm:hierBranch val="init"/>
        </dgm:presLayoutVars>
      </dgm:prSet>
      <dgm:spPr/>
      <dgm:t>
        <a:bodyPr/>
        <a:lstStyle/>
        <a:p>
          <a:endParaRPr lang="ru-RU"/>
        </a:p>
      </dgm:t>
    </dgm:pt>
    <dgm:pt modelId="{7931B1AF-0BF3-4EC1-ADE4-A378B8D1D8EC}" type="pres">
      <dgm:prSet presAssocID="{42FE0542-0D4C-4B69-8502-9186EC33E322}" presName="rootComposite" presStyleCnt="0"/>
      <dgm:spPr/>
      <dgm:t>
        <a:bodyPr/>
        <a:lstStyle/>
        <a:p>
          <a:endParaRPr lang="ru-RU"/>
        </a:p>
      </dgm:t>
    </dgm:pt>
    <dgm:pt modelId="{278FC704-E800-4601-9B4E-35EA35D7C1D0}" type="pres">
      <dgm:prSet presAssocID="{42FE0542-0D4C-4B69-8502-9186EC33E322}" presName="rootText" presStyleLbl="node3" presStyleIdx="2" presStyleCnt="9" custScaleX="240279">
        <dgm:presLayoutVars>
          <dgm:chPref val="3"/>
        </dgm:presLayoutVars>
      </dgm:prSet>
      <dgm:spPr>
        <a:prstGeom prst="rect">
          <a:avLst/>
        </a:prstGeom>
      </dgm:spPr>
      <dgm:t>
        <a:bodyPr/>
        <a:lstStyle/>
        <a:p>
          <a:endParaRPr lang="ru-RU"/>
        </a:p>
      </dgm:t>
    </dgm:pt>
    <dgm:pt modelId="{4B45B2F0-A3C5-4B33-96DD-413B13E805A7}" type="pres">
      <dgm:prSet presAssocID="{42FE0542-0D4C-4B69-8502-9186EC33E322}" presName="rootConnector" presStyleLbl="node3" presStyleIdx="2" presStyleCnt="9"/>
      <dgm:spPr/>
      <dgm:t>
        <a:bodyPr/>
        <a:lstStyle/>
        <a:p>
          <a:endParaRPr lang="ru-RU"/>
        </a:p>
      </dgm:t>
    </dgm:pt>
    <dgm:pt modelId="{AEB4C954-E951-4C77-B446-DF7F02CE764D}" type="pres">
      <dgm:prSet presAssocID="{42FE0542-0D4C-4B69-8502-9186EC33E322}" presName="hierChild4" presStyleCnt="0"/>
      <dgm:spPr/>
      <dgm:t>
        <a:bodyPr/>
        <a:lstStyle/>
        <a:p>
          <a:endParaRPr lang="ru-RU"/>
        </a:p>
      </dgm:t>
    </dgm:pt>
    <dgm:pt modelId="{39AF5149-0F0A-400D-9919-A8593A7F429A}" type="pres">
      <dgm:prSet presAssocID="{42FE0542-0D4C-4B69-8502-9186EC33E322}" presName="hierChild5" presStyleCnt="0"/>
      <dgm:spPr/>
      <dgm:t>
        <a:bodyPr/>
        <a:lstStyle/>
        <a:p>
          <a:endParaRPr lang="ru-RU"/>
        </a:p>
      </dgm:t>
    </dgm:pt>
    <dgm:pt modelId="{57BDB0F6-7285-4358-BBB1-D98AA446C35C}" type="pres">
      <dgm:prSet presAssocID="{F2B56877-6762-452A-9E56-5A934755D8EF}" presName="hierChild5" presStyleCnt="0"/>
      <dgm:spPr/>
      <dgm:t>
        <a:bodyPr/>
        <a:lstStyle/>
        <a:p>
          <a:endParaRPr lang="ru-RU"/>
        </a:p>
      </dgm:t>
    </dgm:pt>
    <dgm:pt modelId="{96F99AA1-EC08-4267-9FBD-A902BB0A2C4D}" type="pres">
      <dgm:prSet presAssocID="{4B1DE217-CB29-4614-BD7C-B598F725DAFA}" presName="Name64" presStyleLbl="parChTrans1D2" presStyleIdx="1" presStyleCnt="3"/>
      <dgm:spPr>
        <a:custGeom>
          <a:avLst/>
          <a:gdLst/>
          <a:ahLst/>
          <a:cxnLst/>
          <a:rect l="0" t="0" r="0" b="0"/>
          <a:pathLst>
            <a:path>
              <a:moveTo>
                <a:pt x="0" y="158621"/>
              </a:moveTo>
              <a:lnTo>
                <a:pt x="106400" y="158621"/>
              </a:lnTo>
              <a:lnTo>
                <a:pt x="106400" y="0"/>
              </a:lnTo>
              <a:lnTo>
                <a:pt x="212801" y="0"/>
              </a:lnTo>
            </a:path>
          </a:pathLst>
        </a:custGeom>
      </dgm:spPr>
      <dgm:t>
        <a:bodyPr/>
        <a:lstStyle/>
        <a:p>
          <a:endParaRPr lang="ru-RU"/>
        </a:p>
      </dgm:t>
    </dgm:pt>
    <dgm:pt modelId="{F45BE1C7-C04D-49C4-8D3D-F9571CE39A09}" type="pres">
      <dgm:prSet presAssocID="{2880586B-38DE-49AD-9D7E-500DED8DA142}" presName="hierRoot2" presStyleCnt="0">
        <dgm:presLayoutVars>
          <dgm:hierBranch val="init"/>
        </dgm:presLayoutVars>
      </dgm:prSet>
      <dgm:spPr/>
      <dgm:t>
        <a:bodyPr/>
        <a:lstStyle/>
        <a:p>
          <a:endParaRPr lang="ru-RU"/>
        </a:p>
      </dgm:t>
    </dgm:pt>
    <dgm:pt modelId="{AE7FABD5-C6CC-4C46-B2A6-84426E7231F3}" type="pres">
      <dgm:prSet presAssocID="{2880586B-38DE-49AD-9D7E-500DED8DA142}" presName="rootComposite" presStyleCnt="0"/>
      <dgm:spPr/>
      <dgm:t>
        <a:bodyPr/>
        <a:lstStyle/>
        <a:p>
          <a:endParaRPr lang="ru-RU"/>
        </a:p>
      </dgm:t>
    </dgm:pt>
    <dgm:pt modelId="{559BBD89-AF88-461B-9F4D-1BB20CD2E372}" type="pres">
      <dgm:prSet presAssocID="{2880586B-38DE-49AD-9D7E-500DED8DA142}" presName="rootText" presStyleLbl="node2" presStyleIdx="1" presStyleCnt="3" custScaleX="149233" custScaleY="184443">
        <dgm:presLayoutVars>
          <dgm:chPref val="3"/>
        </dgm:presLayoutVars>
      </dgm:prSet>
      <dgm:spPr>
        <a:prstGeom prst="rect">
          <a:avLst/>
        </a:prstGeom>
      </dgm:spPr>
      <dgm:t>
        <a:bodyPr/>
        <a:lstStyle/>
        <a:p>
          <a:endParaRPr lang="ru-RU"/>
        </a:p>
      </dgm:t>
    </dgm:pt>
    <dgm:pt modelId="{8A3B9299-45EA-4A4C-9452-250DA2B104E6}" type="pres">
      <dgm:prSet presAssocID="{2880586B-38DE-49AD-9D7E-500DED8DA142}" presName="rootConnector" presStyleLbl="node2" presStyleIdx="1" presStyleCnt="3"/>
      <dgm:spPr/>
      <dgm:t>
        <a:bodyPr/>
        <a:lstStyle/>
        <a:p>
          <a:endParaRPr lang="ru-RU"/>
        </a:p>
      </dgm:t>
    </dgm:pt>
    <dgm:pt modelId="{1885E2E0-D0CC-4878-BF3C-BB191FB5171C}" type="pres">
      <dgm:prSet presAssocID="{2880586B-38DE-49AD-9D7E-500DED8DA142}" presName="hierChild4" presStyleCnt="0"/>
      <dgm:spPr/>
      <dgm:t>
        <a:bodyPr/>
        <a:lstStyle/>
        <a:p>
          <a:endParaRPr lang="ru-RU"/>
        </a:p>
      </dgm:t>
    </dgm:pt>
    <dgm:pt modelId="{2753B5E7-C72D-49C9-97CD-8F60563805A0}" type="pres">
      <dgm:prSet presAssocID="{57169C15-353E-4AC5-8954-02F105BFBFB5}" presName="Name64" presStyleLbl="parChTrans1D3" presStyleIdx="3" presStyleCnt="9"/>
      <dgm:spPr>
        <a:custGeom>
          <a:avLst/>
          <a:gdLst/>
          <a:ahLst/>
          <a:cxnLst/>
          <a:rect l="0" t="0" r="0" b="0"/>
          <a:pathLst>
            <a:path>
              <a:moveTo>
                <a:pt x="0" y="872657"/>
              </a:moveTo>
              <a:lnTo>
                <a:pt x="106400" y="872657"/>
              </a:lnTo>
              <a:lnTo>
                <a:pt x="106400" y="0"/>
              </a:lnTo>
              <a:lnTo>
                <a:pt x="212801" y="0"/>
              </a:lnTo>
            </a:path>
          </a:pathLst>
        </a:custGeom>
      </dgm:spPr>
      <dgm:t>
        <a:bodyPr/>
        <a:lstStyle/>
        <a:p>
          <a:endParaRPr lang="ru-RU"/>
        </a:p>
      </dgm:t>
    </dgm:pt>
    <dgm:pt modelId="{BBB1D0FF-55DA-41C4-B8CA-844762E24552}" type="pres">
      <dgm:prSet presAssocID="{AE71EE97-8ED9-430F-8C50-807366088F93}" presName="hierRoot2" presStyleCnt="0">
        <dgm:presLayoutVars>
          <dgm:hierBranch val="init"/>
        </dgm:presLayoutVars>
      </dgm:prSet>
      <dgm:spPr/>
      <dgm:t>
        <a:bodyPr/>
        <a:lstStyle/>
        <a:p>
          <a:endParaRPr lang="ru-RU"/>
        </a:p>
      </dgm:t>
    </dgm:pt>
    <dgm:pt modelId="{CF35F04E-419F-455D-859E-BB0616857AEE}" type="pres">
      <dgm:prSet presAssocID="{AE71EE97-8ED9-430F-8C50-807366088F93}" presName="rootComposite" presStyleCnt="0"/>
      <dgm:spPr/>
      <dgm:t>
        <a:bodyPr/>
        <a:lstStyle/>
        <a:p>
          <a:endParaRPr lang="ru-RU"/>
        </a:p>
      </dgm:t>
    </dgm:pt>
    <dgm:pt modelId="{612091AD-6E14-45B0-84B5-E061CF452556}" type="pres">
      <dgm:prSet presAssocID="{AE71EE97-8ED9-430F-8C50-807366088F93}" presName="rootText" presStyleLbl="node3" presStyleIdx="3" presStyleCnt="9" custScaleX="240037" custScaleY="124480">
        <dgm:presLayoutVars>
          <dgm:chPref val="3"/>
        </dgm:presLayoutVars>
      </dgm:prSet>
      <dgm:spPr>
        <a:prstGeom prst="rect">
          <a:avLst/>
        </a:prstGeom>
      </dgm:spPr>
      <dgm:t>
        <a:bodyPr/>
        <a:lstStyle/>
        <a:p>
          <a:endParaRPr lang="ru-RU"/>
        </a:p>
      </dgm:t>
    </dgm:pt>
    <dgm:pt modelId="{9C92DFDA-7E9E-4386-B8D3-782576CDBA6A}" type="pres">
      <dgm:prSet presAssocID="{AE71EE97-8ED9-430F-8C50-807366088F93}" presName="rootConnector" presStyleLbl="node3" presStyleIdx="3" presStyleCnt="9"/>
      <dgm:spPr/>
      <dgm:t>
        <a:bodyPr/>
        <a:lstStyle/>
        <a:p>
          <a:endParaRPr lang="ru-RU"/>
        </a:p>
      </dgm:t>
    </dgm:pt>
    <dgm:pt modelId="{31E1C4A5-3683-47C0-9703-21667CAF60EB}" type="pres">
      <dgm:prSet presAssocID="{AE71EE97-8ED9-430F-8C50-807366088F93}" presName="hierChild4" presStyleCnt="0"/>
      <dgm:spPr/>
      <dgm:t>
        <a:bodyPr/>
        <a:lstStyle/>
        <a:p>
          <a:endParaRPr lang="ru-RU"/>
        </a:p>
      </dgm:t>
    </dgm:pt>
    <dgm:pt modelId="{FEEC1C79-A5DB-46EB-9710-12BA88B7BC13}" type="pres">
      <dgm:prSet presAssocID="{AE71EE97-8ED9-430F-8C50-807366088F93}" presName="hierChild5" presStyleCnt="0"/>
      <dgm:spPr/>
      <dgm:t>
        <a:bodyPr/>
        <a:lstStyle/>
        <a:p>
          <a:endParaRPr lang="ru-RU"/>
        </a:p>
      </dgm:t>
    </dgm:pt>
    <dgm:pt modelId="{AC985B0A-4196-44A6-9F67-D6E6AD23AE93}" type="pres">
      <dgm:prSet presAssocID="{5002A0A4-EB89-4215-A0E7-344DD82DC8B8}" presName="Name64" presStyleLbl="parChTrans1D3" presStyleIdx="4" presStyleCnt="9"/>
      <dgm:spPr>
        <a:custGeom>
          <a:avLst/>
          <a:gdLst/>
          <a:ahLst/>
          <a:cxnLst/>
          <a:rect l="0" t="0" r="0" b="0"/>
          <a:pathLst>
            <a:path>
              <a:moveTo>
                <a:pt x="0" y="313982"/>
              </a:moveTo>
              <a:lnTo>
                <a:pt x="106400" y="313982"/>
              </a:lnTo>
              <a:lnTo>
                <a:pt x="106400" y="0"/>
              </a:lnTo>
              <a:lnTo>
                <a:pt x="212801" y="0"/>
              </a:lnTo>
            </a:path>
          </a:pathLst>
        </a:custGeom>
      </dgm:spPr>
      <dgm:t>
        <a:bodyPr/>
        <a:lstStyle/>
        <a:p>
          <a:endParaRPr lang="ru-RU"/>
        </a:p>
      </dgm:t>
    </dgm:pt>
    <dgm:pt modelId="{70EA72B9-C8F8-4966-8438-9D04A9FF97CB}" type="pres">
      <dgm:prSet presAssocID="{6ACD97DB-F062-43EE-B14A-65CDFF58B440}" presName="hierRoot2" presStyleCnt="0">
        <dgm:presLayoutVars>
          <dgm:hierBranch val="init"/>
        </dgm:presLayoutVars>
      </dgm:prSet>
      <dgm:spPr/>
      <dgm:t>
        <a:bodyPr/>
        <a:lstStyle/>
        <a:p>
          <a:endParaRPr lang="ru-RU"/>
        </a:p>
      </dgm:t>
    </dgm:pt>
    <dgm:pt modelId="{0F1E79DE-3D6B-4B72-9DC6-77D754E1C338}" type="pres">
      <dgm:prSet presAssocID="{6ACD97DB-F062-43EE-B14A-65CDFF58B440}" presName="rootComposite" presStyleCnt="0"/>
      <dgm:spPr/>
      <dgm:t>
        <a:bodyPr/>
        <a:lstStyle/>
        <a:p>
          <a:endParaRPr lang="ru-RU"/>
        </a:p>
      </dgm:t>
    </dgm:pt>
    <dgm:pt modelId="{FB28B5C8-994A-48CE-8167-1B7E4A57717A}" type="pres">
      <dgm:prSet presAssocID="{6ACD97DB-F062-43EE-B14A-65CDFF58B440}" presName="rootText" presStyleLbl="node3" presStyleIdx="4" presStyleCnt="9" custScaleX="240439" custScaleY="137859">
        <dgm:presLayoutVars>
          <dgm:chPref val="3"/>
        </dgm:presLayoutVars>
      </dgm:prSet>
      <dgm:spPr>
        <a:prstGeom prst="rect">
          <a:avLst/>
        </a:prstGeom>
      </dgm:spPr>
      <dgm:t>
        <a:bodyPr/>
        <a:lstStyle/>
        <a:p>
          <a:endParaRPr lang="ru-RU"/>
        </a:p>
      </dgm:t>
    </dgm:pt>
    <dgm:pt modelId="{A90C8CBF-CEDD-46D3-8F42-9BA091455DDC}" type="pres">
      <dgm:prSet presAssocID="{6ACD97DB-F062-43EE-B14A-65CDFF58B440}" presName="rootConnector" presStyleLbl="node3" presStyleIdx="4" presStyleCnt="9"/>
      <dgm:spPr/>
      <dgm:t>
        <a:bodyPr/>
        <a:lstStyle/>
        <a:p>
          <a:endParaRPr lang="ru-RU"/>
        </a:p>
      </dgm:t>
    </dgm:pt>
    <dgm:pt modelId="{26EA2EA5-902F-4FC0-8D64-EE3643623A4F}" type="pres">
      <dgm:prSet presAssocID="{6ACD97DB-F062-43EE-B14A-65CDFF58B440}" presName="hierChild4" presStyleCnt="0"/>
      <dgm:spPr/>
      <dgm:t>
        <a:bodyPr/>
        <a:lstStyle/>
        <a:p>
          <a:endParaRPr lang="ru-RU"/>
        </a:p>
      </dgm:t>
    </dgm:pt>
    <dgm:pt modelId="{93E3991D-5FD9-4C33-916A-355237C66C3D}" type="pres">
      <dgm:prSet presAssocID="{6ACD97DB-F062-43EE-B14A-65CDFF58B440}" presName="hierChild5" presStyleCnt="0"/>
      <dgm:spPr/>
      <dgm:t>
        <a:bodyPr/>
        <a:lstStyle/>
        <a:p>
          <a:endParaRPr lang="ru-RU"/>
        </a:p>
      </dgm:t>
    </dgm:pt>
    <dgm:pt modelId="{97697BBE-23BD-45BE-AF46-0CE647BDB9C1}" type="pres">
      <dgm:prSet presAssocID="{E8C6416C-67B5-4D79-B23F-A9387C1FEEE9}" presName="Name64" presStyleLbl="parChTrans1D3" presStyleIdx="5" presStyleCnt="9"/>
      <dgm:spPr>
        <a:custGeom>
          <a:avLst/>
          <a:gdLst/>
          <a:ahLst/>
          <a:cxnLst/>
          <a:rect l="0" t="0" r="0" b="0"/>
          <a:pathLst>
            <a:path>
              <a:moveTo>
                <a:pt x="0" y="0"/>
              </a:moveTo>
              <a:lnTo>
                <a:pt x="106400" y="0"/>
              </a:lnTo>
              <a:lnTo>
                <a:pt x="106400" y="275205"/>
              </a:lnTo>
              <a:lnTo>
                <a:pt x="212801" y="275205"/>
              </a:lnTo>
            </a:path>
          </a:pathLst>
        </a:custGeom>
      </dgm:spPr>
      <dgm:t>
        <a:bodyPr/>
        <a:lstStyle/>
        <a:p>
          <a:endParaRPr lang="ru-RU"/>
        </a:p>
      </dgm:t>
    </dgm:pt>
    <dgm:pt modelId="{633EB4EA-915B-4ED9-B4C6-8633AA9D2F83}" type="pres">
      <dgm:prSet presAssocID="{D3A39815-47AA-4639-9495-60B9CD55716F}" presName="hierRoot2" presStyleCnt="0">
        <dgm:presLayoutVars>
          <dgm:hierBranch val="init"/>
        </dgm:presLayoutVars>
      </dgm:prSet>
      <dgm:spPr/>
      <dgm:t>
        <a:bodyPr/>
        <a:lstStyle/>
        <a:p>
          <a:endParaRPr lang="ru-RU"/>
        </a:p>
      </dgm:t>
    </dgm:pt>
    <dgm:pt modelId="{CB4BE31A-3EF8-41A9-A671-94555EAD605D}" type="pres">
      <dgm:prSet presAssocID="{D3A39815-47AA-4639-9495-60B9CD55716F}" presName="rootComposite" presStyleCnt="0"/>
      <dgm:spPr/>
      <dgm:t>
        <a:bodyPr/>
        <a:lstStyle/>
        <a:p>
          <a:endParaRPr lang="ru-RU"/>
        </a:p>
      </dgm:t>
    </dgm:pt>
    <dgm:pt modelId="{D10A4402-16B4-43DD-8112-4A4EC11E911E}" type="pres">
      <dgm:prSet presAssocID="{D3A39815-47AA-4639-9495-60B9CD55716F}" presName="rootText" presStyleLbl="node3" presStyleIdx="5" presStyleCnt="9" custScaleX="240368" custScaleY="143285">
        <dgm:presLayoutVars>
          <dgm:chPref val="3"/>
        </dgm:presLayoutVars>
      </dgm:prSet>
      <dgm:spPr>
        <a:prstGeom prst="rect">
          <a:avLst/>
        </a:prstGeom>
      </dgm:spPr>
      <dgm:t>
        <a:bodyPr/>
        <a:lstStyle/>
        <a:p>
          <a:endParaRPr lang="ru-RU"/>
        </a:p>
      </dgm:t>
    </dgm:pt>
    <dgm:pt modelId="{00AC7C2F-3BB4-46C0-89C5-2FEEFFF81960}" type="pres">
      <dgm:prSet presAssocID="{D3A39815-47AA-4639-9495-60B9CD55716F}" presName="rootConnector" presStyleLbl="node3" presStyleIdx="5" presStyleCnt="9"/>
      <dgm:spPr/>
      <dgm:t>
        <a:bodyPr/>
        <a:lstStyle/>
        <a:p>
          <a:endParaRPr lang="ru-RU"/>
        </a:p>
      </dgm:t>
    </dgm:pt>
    <dgm:pt modelId="{E6645621-6000-4196-BA36-47E09B64AFC9}" type="pres">
      <dgm:prSet presAssocID="{D3A39815-47AA-4639-9495-60B9CD55716F}" presName="hierChild4" presStyleCnt="0"/>
      <dgm:spPr/>
      <dgm:t>
        <a:bodyPr/>
        <a:lstStyle/>
        <a:p>
          <a:endParaRPr lang="ru-RU"/>
        </a:p>
      </dgm:t>
    </dgm:pt>
    <dgm:pt modelId="{D4C82D0D-D2A2-4834-AB65-F3006672C7A8}" type="pres">
      <dgm:prSet presAssocID="{D3A39815-47AA-4639-9495-60B9CD55716F}" presName="hierChild5" presStyleCnt="0"/>
      <dgm:spPr/>
      <dgm:t>
        <a:bodyPr/>
        <a:lstStyle/>
        <a:p>
          <a:endParaRPr lang="ru-RU"/>
        </a:p>
      </dgm:t>
    </dgm:pt>
    <dgm:pt modelId="{A8D9486E-5825-4F94-8491-599B12981C4C}" type="pres">
      <dgm:prSet presAssocID="{44B75B64-86E9-49F5-981C-4826BD2BD371}" presName="Name64" presStyleLbl="parChTrans1D3" presStyleIdx="6" presStyleCnt="9"/>
      <dgm:spPr>
        <a:custGeom>
          <a:avLst/>
          <a:gdLst/>
          <a:ahLst/>
          <a:cxnLst/>
          <a:rect l="0" t="0" r="0" b="0"/>
          <a:pathLst>
            <a:path>
              <a:moveTo>
                <a:pt x="0" y="0"/>
              </a:moveTo>
              <a:lnTo>
                <a:pt x="106400" y="0"/>
              </a:lnTo>
              <a:lnTo>
                <a:pt x="106400" y="857670"/>
              </a:lnTo>
              <a:lnTo>
                <a:pt x="212801" y="857670"/>
              </a:lnTo>
            </a:path>
          </a:pathLst>
        </a:custGeom>
      </dgm:spPr>
      <dgm:t>
        <a:bodyPr/>
        <a:lstStyle/>
        <a:p>
          <a:endParaRPr lang="ru-RU"/>
        </a:p>
      </dgm:t>
    </dgm:pt>
    <dgm:pt modelId="{BF2D4AE4-1327-4778-B726-B0FD9E56018D}" type="pres">
      <dgm:prSet presAssocID="{02D49645-B10D-4111-B17F-2ECDEB574BC9}" presName="hierRoot2" presStyleCnt="0">
        <dgm:presLayoutVars>
          <dgm:hierBranch val="init"/>
        </dgm:presLayoutVars>
      </dgm:prSet>
      <dgm:spPr/>
      <dgm:t>
        <a:bodyPr/>
        <a:lstStyle/>
        <a:p>
          <a:endParaRPr lang="ru-RU"/>
        </a:p>
      </dgm:t>
    </dgm:pt>
    <dgm:pt modelId="{D0BFE444-699C-4ADB-BCFB-BB75F6503307}" type="pres">
      <dgm:prSet presAssocID="{02D49645-B10D-4111-B17F-2ECDEB574BC9}" presName="rootComposite" presStyleCnt="0"/>
      <dgm:spPr/>
      <dgm:t>
        <a:bodyPr/>
        <a:lstStyle/>
        <a:p>
          <a:endParaRPr lang="ru-RU"/>
        </a:p>
      </dgm:t>
    </dgm:pt>
    <dgm:pt modelId="{C844B0F6-5E90-47BB-BB64-BDD4C008700B}" type="pres">
      <dgm:prSet presAssocID="{02D49645-B10D-4111-B17F-2ECDEB574BC9}" presName="rootText" presStyleLbl="node3" presStyleIdx="6" presStyleCnt="9" custScaleX="239851" custScaleY="133716">
        <dgm:presLayoutVars>
          <dgm:chPref val="3"/>
        </dgm:presLayoutVars>
      </dgm:prSet>
      <dgm:spPr>
        <a:prstGeom prst="rect">
          <a:avLst/>
        </a:prstGeom>
      </dgm:spPr>
      <dgm:t>
        <a:bodyPr/>
        <a:lstStyle/>
        <a:p>
          <a:endParaRPr lang="ru-RU"/>
        </a:p>
      </dgm:t>
    </dgm:pt>
    <dgm:pt modelId="{2142F9C5-177A-49CE-8541-D3F27D5CD0B1}" type="pres">
      <dgm:prSet presAssocID="{02D49645-B10D-4111-B17F-2ECDEB574BC9}" presName="rootConnector" presStyleLbl="node3" presStyleIdx="6" presStyleCnt="9"/>
      <dgm:spPr/>
      <dgm:t>
        <a:bodyPr/>
        <a:lstStyle/>
        <a:p>
          <a:endParaRPr lang="ru-RU"/>
        </a:p>
      </dgm:t>
    </dgm:pt>
    <dgm:pt modelId="{734BD60F-C47B-4838-A9BA-6E3904499453}" type="pres">
      <dgm:prSet presAssocID="{02D49645-B10D-4111-B17F-2ECDEB574BC9}" presName="hierChild4" presStyleCnt="0"/>
      <dgm:spPr/>
      <dgm:t>
        <a:bodyPr/>
        <a:lstStyle/>
        <a:p>
          <a:endParaRPr lang="ru-RU"/>
        </a:p>
      </dgm:t>
    </dgm:pt>
    <dgm:pt modelId="{A48AD652-47D0-4C1A-912C-3B2D69009A71}" type="pres">
      <dgm:prSet presAssocID="{02D49645-B10D-4111-B17F-2ECDEB574BC9}" presName="hierChild5" presStyleCnt="0"/>
      <dgm:spPr/>
      <dgm:t>
        <a:bodyPr/>
        <a:lstStyle/>
        <a:p>
          <a:endParaRPr lang="ru-RU"/>
        </a:p>
      </dgm:t>
    </dgm:pt>
    <dgm:pt modelId="{C616CE49-A21D-4EEB-9FA9-052C91CDE0B6}" type="pres">
      <dgm:prSet presAssocID="{2880586B-38DE-49AD-9D7E-500DED8DA142}" presName="hierChild5" presStyleCnt="0"/>
      <dgm:spPr/>
      <dgm:t>
        <a:bodyPr/>
        <a:lstStyle/>
        <a:p>
          <a:endParaRPr lang="ru-RU"/>
        </a:p>
      </dgm:t>
    </dgm:pt>
    <dgm:pt modelId="{14ECCF23-AAD2-48B9-9BB7-4236072CEF96}" type="pres">
      <dgm:prSet presAssocID="{A2E3E15B-BD1B-42A4-9F14-DE50D5329573}" presName="Name64" presStyleLbl="parChTrans1D2" presStyleIdx="2" presStyleCnt="3"/>
      <dgm:spPr>
        <a:custGeom>
          <a:avLst/>
          <a:gdLst/>
          <a:ahLst/>
          <a:cxnLst/>
          <a:rect l="0" t="0" r="0" b="0"/>
          <a:pathLst>
            <a:path>
              <a:moveTo>
                <a:pt x="0" y="0"/>
              </a:moveTo>
              <a:lnTo>
                <a:pt x="114146" y="0"/>
              </a:lnTo>
              <a:lnTo>
                <a:pt x="114146" y="1548032"/>
              </a:lnTo>
              <a:lnTo>
                <a:pt x="220547" y="1548032"/>
              </a:lnTo>
            </a:path>
          </a:pathLst>
        </a:custGeom>
      </dgm:spPr>
      <dgm:t>
        <a:bodyPr/>
        <a:lstStyle/>
        <a:p>
          <a:endParaRPr lang="ru-RU"/>
        </a:p>
      </dgm:t>
    </dgm:pt>
    <dgm:pt modelId="{66CED672-D22B-4BAD-BDD3-4B4373933F2D}" type="pres">
      <dgm:prSet presAssocID="{E9F48EC3-DB81-42B2-AED3-59A545041194}" presName="hierRoot2" presStyleCnt="0">
        <dgm:presLayoutVars>
          <dgm:hierBranch val="init"/>
        </dgm:presLayoutVars>
      </dgm:prSet>
      <dgm:spPr/>
      <dgm:t>
        <a:bodyPr/>
        <a:lstStyle/>
        <a:p>
          <a:endParaRPr lang="ru-RU"/>
        </a:p>
      </dgm:t>
    </dgm:pt>
    <dgm:pt modelId="{2D6CB5C5-1AE0-4340-9E5F-2F278A81F28D}" type="pres">
      <dgm:prSet presAssocID="{E9F48EC3-DB81-42B2-AED3-59A545041194}" presName="rootComposite" presStyleCnt="0"/>
      <dgm:spPr/>
      <dgm:t>
        <a:bodyPr/>
        <a:lstStyle/>
        <a:p>
          <a:endParaRPr lang="ru-RU"/>
        </a:p>
      </dgm:t>
    </dgm:pt>
    <dgm:pt modelId="{0C7B23FD-62AA-47BC-A55A-0D7CF84C6129}" type="pres">
      <dgm:prSet presAssocID="{E9F48EC3-DB81-42B2-AED3-59A545041194}" presName="rootText" presStyleLbl="node2" presStyleIdx="2" presStyleCnt="3" custScaleX="153265" custScaleY="415146" custLinFactNeighborX="728" custLinFactNeighborY="-28654">
        <dgm:presLayoutVars>
          <dgm:chPref val="3"/>
        </dgm:presLayoutVars>
      </dgm:prSet>
      <dgm:spPr>
        <a:prstGeom prst="rect">
          <a:avLst/>
        </a:prstGeom>
      </dgm:spPr>
      <dgm:t>
        <a:bodyPr/>
        <a:lstStyle/>
        <a:p>
          <a:endParaRPr lang="ru-RU"/>
        </a:p>
      </dgm:t>
    </dgm:pt>
    <dgm:pt modelId="{A349A883-BABE-4E94-B393-AD32F9C72E23}" type="pres">
      <dgm:prSet presAssocID="{E9F48EC3-DB81-42B2-AED3-59A545041194}" presName="rootConnector" presStyleLbl="node2" presStyleIdx="2" presStyleCnt="3"/>
      <dgm:spPr/>
      <dgm:t>
        <a:bodyPr/>
        <a:lstStyle/>
        <a:p>
          <a:endParaRPr lang="ru-RU"/>
        </a:p>
      </dgm:t>
    </dgm:pt>
    <dgm:pt modelId="{5C3FCF3A-673D-4F3B-BA1A-D8C3B1462FF4}" type="pres">
      <dgm:prSet presAssocID="{E9F48EC3-DB81-42B2-AED3-59A545041194}" presName="hierChild4" presStyleCnt="0"/>
      <dgm:spPr/>
      <dgm:t>
        <a:bodyPr/>
        <a:lstStyle/>
        <a:p>
          <a:endParaRPr lang="ru-RU"/>
        </a:p>
      </dgm:t>
    </dgm:pt>
    <dgm:pt modelId="{38C44232-AE93-4F08-A71E-E3F713D41D2E}" type="pres">
      <dgm:prSet presAssocID="{1B23C377-4869-4850-B249-477650236C95}" presName="Name64" presStyleLbl="parChTrans1D3" presStyleIdx="7" presStyleCnt="9"/>
      <dgm:spPr>
        <a:custGeom>
          <a:avLst/>
          <a:gdLst/>
          <a:ahLst/>
          <a:cxnLst/>
          <a:rect l="0" t="0" r="0" b="0"/>
          <a:pathLst>
            <a:path>
              <a:moveTo>
                <a:pt x="0" y="205530"/>
              </a:moveTo>
              <a:lnTo>
                <a:pt x="98654" y="205530"/>
              </a:lnTo>
              <a:lnTo>
                <a:pt x="98654" y="0"/>
              </a:lnTo>
              <a:lnTo>
                <a:pt x="205055" y="0"/>
              </a:lnTo>
            </a:path>
          </a:pathLst>
        </a:custGeom>
      </dgm:spPr>
      <dgm:t>
        <a:bodyPr/>
        <a:lstStyle/>
        <a:p>
          <a:endParaRPr lang="ru-RU"/>
        </a:p>
      </dgm:t>
    </dgm:pt>
    <dgm:pt modelId="{B1B835DE-CA22-4FFE-B5D2-6482455CA9D5}" type="pres">
      <dgm:prSet presAssocID="{54E834F5-B974-4C22-BD26-9994EAC7F912}" presName="hierRoot2" presStyleCnt="0">
        <dgm:presLayoutVars>
          <dgm:hierBranch val="init"/>
        </dgm:presLayoutVars>
      </dgm:prSet>
      <dgm:spPr/>
      <dgm:t>
        <a:bodyPr/>
        <a:lstStyle/>
        <a:p>
          <a:endParaRPr lang="ru-RU"/>
        </a:p>
      </dgm:t>
    </dgm:pt>
    <dgm:pt modelId="{68C589CA-33C6-42D5-8917-2E4924C02378}" type="pres">
      <dgm:prSet presAssocID="{54E834F5-B974-4C22-BD26-9994EAC7F912}" presName="rootComposite" presStyleCnt="0"/>
      <dgm:spPr/>
      <dgm:t>
        <a:bodyPr/>
        <a:lstStyle/>
        <a:p>
          <a:endParaRPr lang="ru-RU"/>
        </a:p>
      </dgm:t>
    </dgm:pt>
    <dgm:pt modelId="{FD7A2FC7-9162-4AE3-B11E-B90A5148420E}" type="pres">
      <dgm:prSet presAssocID="{54E834F5-B974-4C22-BD26-9994EAC7F912}" presName="rootText" presStyleLbl="node3" presStyleIdx="7" presStyleCnt="9" custScaleX="236157" custScaleY="180871">
        <dgm:presLayoutVars>
          <dgm:chPref val="3"/>
        </dgm:presLayoutVars>
      </dgm:prSet>
      <dgm:spPr>
        <a:prstGeom prst="rect">
          <a:avLst/>
        </a:prstGeom>
      </dgm:spPr>
      <dgm:t>
        <a:bodyPr/>
        <a:lstStyle/>
        <a:p>
          <a:endParaRPr lang="ru-RU"/>
        </a:p>
      </dgm:t>
    </dgm:pt>
    <dgm:pt modelId="{264ED05E-90B8-4853-A270-0693726F047E}" type="pres">
      <dgm:prSet presAssocID="{54E834F5-B974-4C22-BD26-9994EAC7F912}" presName="rootConnector" presStyleLbl="node3" presStyleIdx="7" presStyleCnt="9"/>
      <dgm:spPr/>
      <dgm:t>
        <a:bodyPr/>
        <a:lstStyle/>
        <a:p>
          <a:endParaRPr lang="ru-RU"/>
        </a:p>
      </dgm:t>
    </dgm:pt>
    <dgm:pt modelId="{17B62278-13E4-4CE3-9E0E-45C856CFA24E}" type="pres">
      <dgm:prSet presAssocID="{54E834F5-B974-4C22-BD26-9994EAC7F912}" presName="hierChild4" presStyleCnt="0"/>
      <dgm:spPr/>
      <dgm:t>
        <a:bodyPr/>
        <a:lstStyle/>
        <a:p>
          <a:endParaRPr lang="ru-RU"/>
        </a:p>
      </dgm:t>
    </dgm:pt>
    <dgm:pt modelId="{BF406137-40BC-495B-8E11-914D94F2DC47}" type="pres">
      <dgm:prSet presAssocID="{54E834F5-B974-4C22-BD26-9994EAC7F912}" presName="hierChild5" presStyleCnt="0"/>
      <dgm:spPr/>
      <dgm:t>
        <a:bodyPr/>
        <a:lstStyle/>
        <a:p>
          <a:endParaRPr lang="ru-RU"/>
        </a:p>
      </dgm:t>
    </dgm:pt>
    <dgm:pt modelId="{2CE81996-292E-4A60-B66A-811575388867}" type="pres">
      <dgm:prSet presAssocID="{34326174-AEB1-48B5-AD8F-7CEE863E3463}" presName="Name64" presStyleLbl="parChTrans1D3" presStyleIdx="8" presStyleCnt="9"/>
      <dgm:spPr>
        <a:custGeom>
          <a:avLst/>
          <a:gdLst/>
          <a:ahLst/>
          <a:cxnLst/>
          <a:rect l="0" t="0" r="0" b="0"/>
          <a:pathLst>
            <a:path>
              <a:moveTo>
                <a:pt x="0" y="0"/>
              </a:moveTo>
              <a:lnTo>
                <a:pt x="98654" y="0"/>
              </a:lnTo>
              <a:lnTo>
                <a:pt x="98654" y="452972"/>
              </a:lnTo>
              <a:lnTo>
                <a:pt x="205055" y="452972"/>
              </a:lnTo>
            </a:path>
          </a:pathLst>
        </a:custGeom>
      </dgm:spPr>
      <dgm:t>
        <a:bodyPr/>
        <a:lstStyle/>
        <a:p>
          <a:endParaRPr lang="ru-RU"/>
        </a:p>
      </dgm:t>
    </dgm:pt>
    <dgm:pt modelId="{18A931A7-C9C1-4A67-B228-83DD25C9050A}" type="pres">
      <dgm:prSet presAssocID="{C4393D30-4525-4096-B0A6-A6F7EB7B5E03}" presName="hierRoot2" presStyleCnt="0">
        <dgm:presLayoutVars>
          <dgm:hierBranch val="init"/>
        </dgm:presLayoutVars>
      </dgm:prSet>
      <dgm:spPr/>
      <dgm:t>
        <a:bodyPr/>
        <a:lstStyle/>
        <a:p>
          <a:endParaRPr lang="ru-RU"/>
        </a:p>
      </dgm:t>
    </dgm:pt>
    <dgm:pt modelId="{CF62F651-6687-4E32-A08F-1C3D7C5159F3}" type="pres">
      <dgm:prSet presAssocID="{C4393D30-4525-4096-B0A6-A6F7EB7B5E03}" presName="rootComposite" presStyleCnt="0"/>
      <dgm:spPr/>
      <dgm:t>
        <a:bodyPr/>
        <a:lstStyle/>
        <a:p>
          <a:endParaRPr lang="ru-RU"/>
        </a:p>
      </dgm:t>
    </dgm:pt>
    <dgm:pt modelId="{519622BA-BD01-458D-A4A7-60D893AA3284}" type="pres">
      <dgm:prSet presAssocID="{C4393D30-4525-4096-B0A6-A6F7EB7B5E03}" presName="rootText" presStyleLbl="node3" presStyleIdx="8" presStyleCnt="9" custScaleX="239110" custScaleY="142991">
        <dgm:presLayoutVars>
          <dgm:chPref val="3"/>
        </dgm:presLayoutVars>
      </dgm:prSet>
      <dgm:spPr>
        <a:prstGeom prst="rect">
          <a:avLst/>
        </a:prstGeom>
      </dgm:spPr>
      <dgm:t>
        <a:bodyPr/>
        <a:lstStyle/>
        <a:p>
          <a:endParaRPr lang="ru-RU"/>
        </a:p>
      </dgm:t>
    </dgm:pt>
    <dgm:pt modelId="{C321B6D4-D75E-42DF-8DC3-AEE1DACC7AB0}" type="pres">
      <dgm:prSet presAssocID="{C4393D30-4525-4096-B0A6-A6F7EB7B5E03}" presName="rootConnector" presStyleLbl="node3" presStyleIdx="8" presStyleCnt="9"/>
      <dgm:spPr/>
      <dgm:t>
        <a:bodyPr/>
        <a:lstStyle/>
        <a:p>
          <a:endParaRPr lang="ru-RU"/>
        </a:p>
      </dgm:t>
    </dgm:pt>
    <dgm:pt modelId="{37A810E1-1487-4795-BBCD-BC47237DE4BC}" type="pres">
      <dgm:prSet presAssocID="{C4393D30-4525-4096-B0A6-A6F7EB7B5E03}" presName="hierChild4" presStyleCnt="0"/>
      <dgm:spPr/>
      <dgm:t>
        <a:bodyPr/>
        <a:lstStyle/>
        <a:p>
          <a:endParaRPr lang="ru-RU"/>
        </a:p>
      </dgm:t>
    </dgm:pt>
    <dgm:pt modelId="{6651142B-9D22-4A78-8AB4-8F0F4DF6727D}" type="pres">
      <dgm:prSet presAssocID="{C4393D30-4525-4096-B0A6-A6F7EB7B5E03}" presName="hierChild5" presStyleCnt="0"/>
      <dgm:spPr/>
      <dgm:t>
        <a:bodyPr/>
        <a:lstStyle/>
        <a:p>
          <a:endParaRPr lang="ru-RU"/>
        </a:p>
      </dgm:t>
    </dgm:pt>
    <dgm:pt modelId="{BD40CFB0-EAE4-49A3-BC2B-30D641DF2D8F}" type="pres">
      <dgm:prSet presAssocID="{E9F48EC3-DB81-42B2-AED3-59A545041194}" presName="hierChild5" presStyleCnt="0"/>
      <dgm:spPr/>
      <dgm:t>
        <a:bodyPr/>
        <a:lstStyle/>
        <a:p>
          <a:endParaRPr lang="ru-RU"/>
        </a:p>
      </dgm:t>
    </dgm:pt>
    <dgm:pt modelId="{8361480E-8FAE-442B-A76E-7BDD2C18E974}" type="pres">
      <dgm:prSet presAssocID="{EEC16AFC-03D9-45D1-9D44-C14E5DBA4176}" presName="hierChild3" presStyleCnt="0"/>
      <dgm:spPr/>
      <dgm:t>
        <a:bodyPr/>
        <a:lstStyle/>
        <a:p>
          <a:endParaRPr lang="ru-RU"/>
        </a:p>
      </dgm:t>
    </dgm:pt>
  </dgm:ptLst>
  <dgm:cxnLst>
    <dgm:cxn modelId="{EA6B310D-5DC0-4C8B-8E48-4A52AAECEFF5}" type="presOf" srcId="{E911BB81-4AA0-474B-86C7-58C4999096FF}" destId="{F7DDBB17-13EB-4A8F-BD99-665975920CA0}" srcOrd="0" destOrd="0" presId="urn:microsoft.com/office/officeart/2009/3/layout/HorizontalOrganizationChart"/>
    <dgm:cxn modelId="{6DDF1165-FD6F-4071-8963-52EB657317C4}" type="presOf" srcId="{2880586B-38DE-49AD-9D7E-500DED8DA142}" destId="{559BBD89-AF88-461B-9F4D-1BB20CD2E372}" srcOrd="0" destOrd="0" presId="urn:microsoft.com/office/officeart/2009/3/layout/HorizontalOrganizationChart"/>
    <dgm:cxn modelId="{4A308D46-0AAF-4B6E-97B1-B64DA8D6B68A}" type="presOf" srcId="{EEC16AFC-03D9-45D1-9D44-C14E5DBA4176}" destId="{03B2E9C1-626C-4425-BEC2-59BE3DD3F771}" srcOrd="0" destOrd="0" presId="urn:microsoft.com/office/officeart/2009/3/layout/HorizontalOrganizationChart"/>
    <dgm:cxn modelId="{D2FDAADB-3056-4F72-88CE-3E205ED5EF24}" srcId="{F2B56877-6762-452A-9E56-5A934755D8EF}" destId="{42FE0542-0D4C-4B69-8502-9186EC33E322}" srcOrd="2" destOrd="0" parTransId="{E911BB81-4AA0-474B-86C7-58C4999096FF}" sibTransId="{7486042B-5BEF-4E4B-ABE8-860128D8AE0A}"/>
    <dgm:cxn modelId="{C983D018-EE9C-4B70-8C94-18FC48EB3FAE}" type="presOf" srcId="{02D49645-B10D-4111-B17F-2ECDEB574BC9}" destId="{2142F9C5-177A-49CE-8541-D3F27D5CD0B1}" srcOrd="1" destOrd="0" presId="urn:microsoft.com/office/officeart/2009/3/layout/HorizontalOrganizationChart"/>
    <dgm:cxn modelId="{F5092F53-45A2-4B91-B1AE-B8889E07F6AB}" srcId="{2880586B-38DE-49AD-9D7E-500DED8DA142}" destId="{AE71EE97-8ED9-430F-8C50-807366088F93}" srcOrd="0" destOrd="0" parTransId="{57169C15-353E-4AC5-8954-02F105BFBFB5}" sibTransId="{D4C37334-5345-4CCB-A476-FD60F3E21405}"/>
    <dgm:cxn modelId="{BCD5A767-FAC4-4DF3-BFEB-679F54A3345F}" type="presOf" srcId="{1B23C377-4869-4850-B249-477650236C95}" destId="{38C44232-AE93-4F08-A71E-E3F713D41D2E}" srcOrd="0" destOrd="0" presId="urn:microsoft.com/office/officeart/2009/3/layout/HorizontalOrganizationChart"/>
    <dgm:cxn modelId="{E4DC4C26-8F75-434F-827A-F6E3E53B9092}" type="presOf" srcId="{E9F48EC3-DB81-42B2-AED3-59A545041194}" destId="{0C7B23FD-62AA-47BC-A55A-0D7CF84C6129}" srcOrd="0" destOrd="0" presId="urn:microsoft.com/office/officeart/2009/3/layout/HorizontalOrganizationChart"/>
    <dgm:cxn modelId="{9197BBD6-1D9E-42FC-B077-7E1036DA016E}" srcId="{F2B56877-6762-452A-9E56-5A934755D8EF}" destId="{BD4322BA-CB24-4CD7-8EA3-0AA2F029D9CB}" srcOrd="0" destOrd="0" parTransId="{0A1F697F-6983-47F6-BC35-B5FBB80F6D64}" sibTransId="{D901AA53-3AEA-46F5-8F58-1712D7FC505C}"/>
    <dgm:cxn modelId="{534DBC8D-59F9-4443-BB42-4CEC32BFBAEB}" srcId="{EEC16AFC-03D9-45D1-9D44-C14E5DBA4176}" destId="{F2B56877-6762-452A-9E56-5A934755D8EF}" srcOrd="0" destOrd="0" parTransId="{9DC9FB50-FF79-4FEE-B130-B41730984D43}" sibTransId="{675E9D67-87BA-4807-952A-63349BA3C6E9}"/>
    <dgm:cxn modelId="{100D7405-0F2C-4095-9608-D902025BE032}" type="presOf" srcId="{C4393D30-4525-4096-B0A6-A6F7EB7B5E03}" destId="{519622BA-BD01-458D-A4A7-60D893AA3284}" srcOrd="0" destOrd="0" presId="urn:microsoft.com/office/officeart/2009/3/layout/HorizontalOrganizationChart"/>
    <dgm:cxn modelId="{CFCC777D-C0D8-4C1A-BDD1-5244BBDF7C1D}" srcId="{E9F48EC3-DB81-42B2-AED3-59A545041194}" destId="{C4393D30-4525-4096-B0A6-A6F7EB7B5E03}" srcOrd="1" destOrd="0" parTransId="{34326174-AEB1-48B5-AD8F-7CEE863E3463}" sibTransId="{5A1E691E-08E8-4298-91B5-891C69F564F5}"/>
    <dgm:cxn modelId="{F489AA78-1C58-409A-906D-C3F018CB9DDD}" srcId="{F2B56877-6762-452A-9E56-5A934755D8EF}" destId="{CA5B1018-2EB1-413D-8DF6-81695FA79A18}" srcOrd="1" destOrd="0" parTransId="{C2451F16-1D00-4D08-90E2-9231905CC9CE}" sibTransId="{8F35026E-88FD-4E84-A994-E05D2DCE6E93}"/>
    <dgm:cxn modelId="{95E7BA59-3B7C-46F6-968E-415C58628D84}" type="presOf" srcId="{F2B56877-6762-452A-9E56-5A934755D8EF}" destId="{84E67D6D-39A8-4D4D-9223-00F692DC9313}" srcOrd="1" destOrd="0" presId="urn:microsoft.com/office/officeart/2009/3/layout/HorizontalOrganizationChart"/>
    <dgm:cxn modelId="{566E8F70-2738-42DD-8FDC-70DE66886574}" type="presOf" srcId="{AE71EE97-8ED9-430F-8C50-807366088F93}" destId="{9C92DFDA-7E9E-4386-B8D3-782576CDBA6A}" srcOrd="1" destOrd="0" presId="urn:microsoft.com/office/officeart/2009/3/layout/HorizontalOrganizationChart"/>
    <dgm:cxn modelId="{F43B674C-3C5B-40B9-9E9E-E9946D64F040}" srcId="{2880586B-38DE-49AD-9D7E-500DED8DA142}" destId="{D3A39815-47AA-4639-9495-60B9CD55716F}" srcOrd="2" destOrd="0" parTransId="{E8C6416C-67B5-4D79-B23F-A9387C1FEEE9}" sibTransId="{0F02E026-552E-48D9-95DE-0F2DB84D11BC}"/>
    <dgm:cxn modelId="{825117D6-EB0D-4155-AB07-33D69A6B27CB}" type="presOf" srcId="{AE71EE97-8ED9-430F-8C50-807366088F93}" destId="{612091AD-6E14-45B0-84B5-E061CF452556}" srcOrd="0" destOrd="0" presId="urn:microsoft.com/office/officeart/2009/3/layout/HorizontalOrganizationChart"/>
    <dgm:cxn modelId="{61F51844-7F15-490C-A8B7-1E1E5D2B541E}" type="presOf" srcId="{E8C6416C-67B5-4D79-B23F-A9387C1FEEE9}" destId="{97697BBE-23BD-45BE-AF46-0CE647BDB9C1}" srcOrd="0" destOrd="0" presId="urn:microsoft.com/office/officeart/2009/3/layout/HorizontalOrganizationChart"/>
    <dgm:cxn modelId="{2C2576F4-46AC-4109-B4A5-DB7839D41506}" type="presOf" srcId="{9DC9FB50-FF79-4FEE-B130-B41730984D43}" destId="{1810B97F-619F-417C-9952-9449F767B066}" srcOrd="0" destOrd="0" presId="urn:microsoft.com/office/officeart/2009/3/layout/HorizontalOrganizationChart"/>
    <dgm:cxn modelId="{E73B56E8-C5FF-4340-AD28-C85345D2B29B}" type="presOf" srcId="{8543385C-D730-4026-B818-CF626EB207AD}" destId="{D18BCC62-AC4B-40A5-B876-9BDDCF923B34}" srcOrd="0" destOrd="0" presId="urn:microsoft.com/office/officeart/2009/3/layout/HorizontalOrganizationChart"/>
    <dgm:cxn modelId="{4AD0DC71-F43A-4766-9E86-C22C73FB44AF}" type="presOf" srcId="{A2E3E15B-BD1B-42A4-9F14-DE50D5329573}" destId="{14ECCF23-AAD2-48B9-9BB7-4236072CEF96}" srcOrd="0" destOrd="0" presId="urn:microsoft.com/office/officeart/2009/3/layout/HorizontalOrganizationChart"/>
    <dgm:cxn modelId="{0FAE2428-BB1B-4782-96C5-56FEAEE9F3B9}" type="presOf" srcId="{EEC16AFC-03D9-45D1-9D44-C14E5DBA4176}" destId="{12E571B1-9278-4350-8124-4A6732F7BF2F}" srcOrd="1" destOrd="0" presId="urn:microsoft.com/office/officeart/2009/3/layout/HorizontalOrganizationChart"/>
    <dgm:cxn modelId="{B5B9169E-0449-43CB-AEF7-61579BECE7E5}" type="presOf" srcId="{BD4322BA-CB24-4CD7-8EA3-0AA2F029D9CB}" destId="{94C82E0B-D40C-44C9-A158-5225B1836D48}" srcOrd="0" destOrd="0" presId="urn:microsoft.com/office/officeart/2009/3/layout/HorizontalOrganizationChart"/>
    <dgm:cxn modelId="{1F9F4FCF-AB85-49E9-854C-B3E998DB344A}" type="presOf" srcId="{54E834F5-B974-4C22-BD26-9994EAC7F912}" destId="{FD7A2FC7-9162-4AE3-B11E-B90A5148420E}" srcOrd="0" destOrd="0" presId="urn:microsoft.com/office/officeart/2009/3/layout/HorizontalOrganizationChart"/>
    <dgm:cxn modelId="{B9FBA357-E7F3-4B5C-95FD-DECC6C30CBA9}" srcId="{2880586B-38DE-49AD-9D7E-500DED8DA142}" destId="{6ACD97DB-F062-43EE-B14A-65CDFF58B440}" srcOrd="1" destOrd="0" parTransId="{5002A0A4-EB89-4215-A0E7-344DD82DC8B8}" sibTransId="{43AB3053-9557-4C00-B2F6-483DDB467189}"/>
    <dgm:cxn modelId="{8C1B2994-696A-40D8-983F-090849ACE163}" type="presOf" srcId="{CA5B1018-2EB1-413D-8DF6-81695FA79A18}" destId="{B010D4D5-D849-43E3-BA17-C5D287FD1632}" srcOrd="1" destOrd="0" presId="urn:microsoft.com/office/officeart/2009/3/layout/HorizontalOrganizationChart"/>
    <dgm:cxn modelId="{53AC388F-B28F-4155-B540-9E3BEE214295}" type="presOf" srcId="{F2B56877-6762-452A-9E56-5A934755D8EF}" destId="{A6D414D0-1DE6-4957-AA8A-A578EE2D9149}" srcOrd="0" destOrd="0" presId="urn:microsoft.com/office/officeart/2009/3/layout/HorizontalOrganizationChart"/>
    <dgm:cxn modelId="{322EA7C8-7BB2-4BC4-9982-093BCBE8579B}" type="presOf" srcId="{E9F48EC3-DB81-42B2-AED3-59A545041194}" destId="{A349A883-BABE-4E94-B393-AD32F9C72E23}" srcOrd="1" destOrd="0" presId="urn:microsoft.com/office/officeart/2009/3/layout/HorizontalOrganizationChart"/>
    <dgm:cxn modelId="{BAE25872-2FE2-464F-9100-40321FA10E4E}" type="presOf" srcId="{42FE0542-0D4C-4B69-8502-9186EC33E322}" destId="{278FC704-E800-4601-9B4E-35EA35D7C1D0}" srcOrd="0" destOrd="0" presId="urn:microsoft.com/office/officeart/2009/3/layout/HorizontalOrganizationChart"/>
    <dgm:cxn modelId="{323E5519-C227-48B3-BF11-A20A10A5DBCF}" type="presOf" srcId="{CA5B1018-2EB1-413D-8DF6-81695FA79A18}" destId="{86A5759E-88F7-4486-9FC3-B65F861156DC}" srcOrd="0" destOrd="0" presId="urn:microsoft.com/office/officeart/2009/3/layout/HorizontalOrganizationChart"/>
    <dgm:cxn modelId="{B3B64499-CEFD-4A08-9C1A-48CAE306469B}" type="presOf" srcId="{2880586B-38DE-49AD-9D7E-500DED8DA142}" destId="{8A3B9299-45EA-4A4C-9452-250DA2B104E6}" srcOrd="1" destOrd="0" presId="urn:microsoft.com/office/officeart/2009/3/layout/HorizontalOrganizationChart"/>
    <dgm:cxn modelId="{DB5CD8FB-052C-4B5C-A041-75100561B198}" type="presOf" srcId="{6ACD97DB-F062-43EE-B14A-65CDFF58B440}" destId="{FB28B5C8-994A-48CE-8167-1B7E4A57717A}" srcOrd="0" destOrd="0" presId="urn:microsoft.com/office/officeart/2009/3/layout/HorizontalOrganizationChart"/>
    <dgm:cxn modelId="{84A833D1-B3E6-452C-8A10-ACA2374AD42D}" srcId="{8543385C-D730-4026-B818-CF626EB207AD}" destId="{EEC16AFC-03D9-45D1-9D44-C14E5DBA4176}" srcOrd="0" destOrd="0" parTransId="{C4FE302C-67AC-4673-99A6-9746F16E5A40}" sibTransId="{2BCC43F9-B8A0-4917-9A3F-F17F36A06307}"/>
    <dgm:cxn modelId="{DC2A1424-0ACF-456B-9C39-9AC6C90324E7}" type="presOf" srcId="{02D49645-B10D-4111-B17F-2ECDEB574BC9}" destId="{C844B0F6-5E90-47BB-BB64-BDD4C008700B}" srcOrd="0" destOrd="0" presId="urn:microsoft.com/office/officeart/2009/3/layout/HorizontalOrganizationChart"/>
    <dgm:cxn modelId="{BE73CD37-9378-48BF-808C-DA0EDB840213}" srcId="{2880586B-38DE-49AD-9D7E-500DED8DA142}" destId="{02D49645-B10D-4111-B17F-2ECDEB574BC9}" srcOrd="3" destOrd="0" parTransId="{44B75B64-86E9-49F5-981C-4826BD2BD371}" sibTransId="{8C7F89EA-9A30-4663-8452-4586ABA7220A}"/>
    <dgm:cxn modelId="{8EAD0253-2FD7-4FCD-9C53-09AE1BFF6E96}" type="presOf" srcId="{4B1DE217-CB29-4614-BD7C-B598F725DAFA}" destId="{96F99AA1-EC08-4267-9FBD-A902BB0A2C4D}" srcOrd="0" destOrd="0" presId="urn:microsoft.com/office/officeart/2009/3/layout/HorizontalOrganizationChart"/>
    <dgm:cxn modelId="{10A8B799-3F9F-41A8-BC80-B8ABC65A973E}" srcId="{EEC16AFC-03D9-45D1-9D44-C14E5DBA4176}" destId="{E9F48EC3-DB81-42B2-AED3-59A545041194}" srcOrd="2" destOrd="0" parTransId="{A2E3E15B-BD1B-42A4-9F14-DE50D5329573}" sibTransId="{AF605834-FCF6-4E27-8CDD-7310C0447960}"/>
    <dgm:cxn modelId="{E654E7AB-71D5-412D-9518-D11A215CCD2D}" type="presOf" srcId="{54E834F5-B974-4C22-BD26-9994EAC7F912}" destId="{264ED05E-90B8-4853-A270-0693726F047E}" srcOrd="1" destOrd="0" presId="urn:microsoft.com/office/officeart/2009/3/layout/HorizontalOrganizationChart"/>
    <dgm:cxn modelId="{C70E2DEA-62EA-4792-AC3F-21A45C4A03BC}" type="presOf" srcId="{5002A0A4-EB89-4215-A0E7-344DD82DC8B8}" destId="{AC985B0A-4196-44A6-9F67-D6E6AD23AE93}" srcOrd="0" destOrd="0" presId="urn:microsoft.com/office/officeart/2009/3/layout/HorizontalOrganizationChart"/>
    <dgm:cxn modelId="{9F61B973-6F07-4FF4-BED3-428D02A36730}" type="presOf" srcId="{C4393D30-4525-4096-B0A6-A6F7EB7B5E03}" destId="{C321B6D4-D75E-42DF-8DC3-AEE1DACC7AB0}" srcOrd="1" destOrd="0" presId="urn:microsoft.com/office/officeart/2009/3/layout/HorizontalOrganizationChart"/>
    <dgm:cxn modelId="{8589699B-4845-47FB-B0B1-1227C004823B}" type="presOf" srcId="{D3A39815-47AA-4639-9495-60B9CD55716F}" destId="{D10A4402-16B4-43DD-8112-4A4EC11E911E}" srcOrd="0" destOrd="0" presId="urn:microsoft.com/office/officeart/2009/3/layout/HorizontalOrganizationChart"/>
    <dgm:cxn modelId="{588B1DD9-BF6F-4E45-A232-074177388703}" type="presOf" srcId="{C2451F16-1D00-4D08-90E2-9231905CC9CE}" destId="{372949ED-7096-440A-8EB8-54316BF4429E}" srcOrd="0" destOrd="0" presId="urn:microsoft.com/office/officeart/2009/3/layout/HorizontalOrganizationChart"/>
    <dgm:cxn modelId="{D1BB2AE7-0F84-48F9-8393-3B3C49B3826E}" srcId="{E9F48EC3-DB81-42B2-AED3-59A545041194}" destId="{54E834F5-B974-4C22-BD26-9994EAC7F912}" srcOrd="0" destOrd="0" parTransId="{1B23C377-4869-4850-B249-477650236C95}" sibTransId="{5964BE79-CE5B-4844-A588-9DAF533F1D40}"/>
    <dgm:cxn modelId="{9E641FC1-95B6-44F7-829D-4A45E47958A0}" type="presOf" srcId="{6ACD97DB-F062-43EE-B14A-65CDFF58B440}" destId="{A90C8CBF-CEDD-46D3-8F42-9BA091455DDC}" srcOrd="1" destOrd="0" presId="urn:microsoft.com/office/officeart/2009/3/layout/HorizontalOrganizationChart"/>
    <dgm:cxn modelId="{7E6DE047-BA8E-4EF8-A400-8271E115D0D5}" type="presOf" srcId="{34326174-AEB1-48B5-AD8F-7CEE863E3463}" destId="{2CE81996-292E-4A60-B66A-811575388867}" srcOrd="0" destOrd="0" presId="urn:microsoft.com/office/officeart/2009/3/layout/HorizontalOrganizationChart"/>
    <dgm:cxn modelId="{D571B36F-20CD-4382-9D63-C51CF9769CFF}" srcId="{EEC16AFC-03D9-45D1-9D44-C14E5DBA4176}" destId="{2880586B-38DE-49AD-9D7E-500DED8DA142}" srcOrd="1" destOrd="0" parTransId="{4B1DE217-CB29-4614-BD7C-B598F725DAFA}" sibTransId="{75A20831-17A8-4732-9BC1-BB5D64384EB9}"/>
    <dgm:cxn modelId="{9E99D6D1-3B06-494A-99F1-830FF6505814}" type="presOf" srcId="{0A1F697F-6983-47F6-BC35-B5FBB80F6D64}" destId="{E0FD5581-A301-44E6-B39D-171212B90BF7}" srcOrd="0" destOrd="0" presId="urn:microsoft.com/office/officeart/2009/3/layout/HorizontalOrganizationChart"/>
    <dgm:cxn modelId="{2E4ACE73-669F-4DBA-87D8-2D6331AE512F}" type="presOf" srcId="{D3A39815-47AA-4639-9495-60B9CD55716F}" destId="{00AC7C2F-3BB4-46C0-89C5-2FEEFFF81960}" srcOrd="1" destOrd="0" presId="urn:microsoft.com/office/officeart/2009/3/layout/HorizontalOrganizationChart"/>
    <dgm:cxn modelId="{B4EB82A9-00D5-47C1-99F9-26AEEC6C3199}" type="presOf" srcId="{57169C15-353E-4AC5-8954-02F105BFBFB5}" destId="{2753B5E7-C72D-49C9-97CD-8F60563805A0}" srcOrd="0" destOrd="0" presId="urn:microsoft.com/office/officeart/2009/3/layout/HorizontalOrganizationChart"/>
    <dgm:cxn modelId="{420D4B81-CF7E-450A-AF37-9121AC1D2239}" type="presOf" srcId="{44B75B64-86E9-49F5-981C-4826BD2BD371}" destId="{A8D9486E-5825-4F94-8491-599B12981C4C}" srcOrd="0" destOrd="0" presId="urn:microsoft.com/office/officeart/2009/3/layout/HorizontalOrganizationChart"/>
    <dgm:cxn modelId="{0CE5A2F3-F861-47BC-8B4F-B7BDD80A8AB9}" type="presOf" srcId="{42FE0542-0D4C-4B69-8502-9186EC33E322}" destId="{4B45B2F0-A3C5-4B33-96DD-413B13E805A7}" srcOrd="1" destOrd="0" presId="urn:microsoft.com/office/officeart/2009/3/layout/HorizontalOrganizationChart"/>
    <dgm:cxn modelId="{D412FFF1-A942-4D4A-9836-961102C6E55D}" type="presOf" srcId="{BD4322BA-CB24-4CD7-8EA3-0AA2F029D9CB}" destId="{7047E5D8-4965-4373-B264-3B21C430289E}" srcOrd="1" destOrd="0" presId="urn:microsoft.com/office/officeart/2009/3/layout/HorizontalOrganizationChart"/>
    <dgm:cxn modelId="{62329611-8053-45CB-869C-429DF2E63F10}" type="presParOf" srcId="{D18BCC62-AC4B-40A5-B876-9BDDCF923B34}" destId="{879452B8-2FB1-46A2-B725-4C0DE3C9F609}" srcOrd="0" destOrd="0" presId="urn:microsoft.com/office/officeart/2009/3/layout/HorizontalOrganizationChart"/>
    <dgm:cxn modelId="{AB7064B6-15F1-4050-B106-6F284656EEDC}" type="presParOf" srcId="{879452B8-2FB1-46A2-B725-4C0DE3C9F609}" destId="{67060A1D-511F-40F7-9A1D-0270BA13E4D7}" srcOrd="0" destOrd="0" presId="urn:microsoft.com/office/officeart/2009/3/layout/HorizontalOrganizationChart"/>
    <dgm:cxn modelId="{3A9DF59D-B4F6-4D79-A4B9-548C69A03E4F}" type="presParOf" srcId="{67060A1D-511F-40F7-9A1D-0270BA13E4D7}" destId="{03B2E9C1-626C-4425-BEC2-59BE3DD3F771}" srcOrd="0" destOrd="0" presId="urn:microsoft.com/office/officeart/2009/3/layout/HorizontalOrganizationChart"/>
    <dgm:cxn modelId="{F64B51E3-D1B1-49D1-A749-8AEA6F95852B}" type="presParOf" srcId="{67060A1D-511F-40F7-9A1D-0270BA13E4D7}" destId="{12E571B1-9278-4350-8124-4A6732F7BF2F}" srcOrd="1" destOrd="0" presId="urn:microsoft.com/office/officeart/2009/3/layout/HorizontalOrganizationChart"/>
    <dgm:cxn modelId="{66B64363-B399-4419-BD9D-C220A18597DD}" type="presParOf" srcId="{879452B8-2FB1-46A2-B725-4C0DE3C9F609}" destId="{64EBF8EE-6D63-4E61-912D-9041287788A8}" srcOrd="1" destOrd="0" presId="urn:microsoft.com/office/officeart/2009/3/layout/HorizontalOrganizationChart"/>
    <dgm:cxn modelId="{F8B68A81-B296-4B10-BE64-460E9D82783E}" type="presParOf" srcId="{64EBF8EE-6D63-4E61-912D-9041287788A8}" destId="{1810B97F-619F-417C-9952-9449F767B066}" srcOrd="0" destOrd="0" presId="urn:microsoft.com/office/officeart/2009/3/layout/HorizontalOrganizationChart"/>
    <dgm:cxn modelId="{1239D975-ED48-412D-A272-D91DCB267D3B}" type="presParOf" srcId="{64EBF8EE-6D63-4E61-912D-9041287788A8}" destId="{40F85D01-A1C8-49E5-B3EC-C80304C2D6D5}" srcOrd="1" destOrd="0" presId="urn:microsoft.com/office/officeart/2009/3/layout/HorizontalOrganizationChart"/>
    <dgm:cxn modelId="{E4AEBFEE-4290-4584-8390-5501B66F3A32}" type="presParOf" srcId="{40F85D01-A1C8-49E5-B3EC-C80304C2D6D5}" destId="{B09AD389-2746-4F36-A1D4-7BF7053E1648}" srcOrd="0" destOrd="0" presId="urn:microsoft.com/office/officeart/2009/3/layout/HorizontalOrganizationChart"/>
    <dgm:cxn modelId="{B1D608CA-E774-49DE-8E27-B7599133C137}" type="presParOf" srcId="{B09AD389-2746-4F36-A1D4-7BF7053E1648}" destId="{A6D414D0-1DE6-4957-AA8A-A578EE2D9149}" srcOrd="0" destOrd="0" presId="urn:microsoft.com/office/officeart/2009/3/layout/HorizontalOrganizationChart"/>
    <dgm:cxn modelId="{A7A04CE4-3758-4187-A83D-633086F930C2}" type="presParOf" srcId="{B09AD389-2746-4F36-A1D4-7BF7053E1648}" destId="{84E67D6D-39A8-4D4D-9223-00F692DC9313}" srcOrd="1" destOrd="0" presId="urn:microsoft.com/office/officeart/2009/3/layout/HorizontalOrganizationChart"/>
    <dgm:cxn modelId="{3BD7F54B-5A1D-43D8-BEE2-A241E35A1F5E}" type="presParOf" srcId="{40F85D01-A1C8-49E5-B3EC-C80304C2D6D5}" destId="{1C11626B-D9DE-454C-8BB1-9111FE669763}" srcOrd="1" destOrd="0" presId="urn:microsoft.com/office/officeart/2009/3/layout/HorizontalOrganizationChart"/>
    <dgm:cxn modelId="{FB7FCE53-3B68-45A9-BBD2-A28C179B16DB}" type="presParOf" srcId="{1C11626B-D9DE-454C-8BB1-9111FE669763}" destId="{E0FD5581-A301-44E6-B39D-171212B90BF7}" srcOrd="0" destOrd="0" presId="urn:microsoft.com/office/officeart/2009/3/layout/HorizontalOrganizationChart"/>
    <dgm:cxn modelId="{F8553BCE-8F21-4A8B-9265-4973FE4EBED4}" type="presParOf" srcId="{1C11626B-D9DE-454C-8BB1-9111FE669763}" destId="{73A3EF5A-34AD-4299-B92E-1B3D6FA4C864}" srcOrd="1" destOrd="0" presId="urn:microsoft.com/office/officeart/2009/3/layout/HorizontalOrganizationChart"/>
    <dgm:cxn modelId="{4DB24212-A420-45BD-9061-CD853A671A44}" type="presParOf" srcId="{73A3EF5A-34AD-4299-B92E-1B3D6FA4C864}" destId="{77110F5B-FD99-4CA9-9AF1-9AF209785A0D}" srcOrd="0" destOrd="0" presId="urn:microsoft.com/office/officeart/2009/3/layout/HorizontalOrganizationChart"/>
    <dgm:cxn modelId="{EFE659AE-4692-44DB-86B8-19B128A3F24F}" type="presParOf" srcId="{77110F5B-FD99-4CA9-9AF1-9AF209785A0D}" destId="{94C82E0B-D40C-44C9-A158-5225B1836D48}" srcOrd="0" destOrd="0" presId="urn:microsoft.com/office/officeart/2009/3/layout/HorizontalOrganizationChart"/>
    <dgm:cxn modelId="{0268541E-E5EC-406E-9287-9B72D8F8391F}" type="presParOf" srcId="{77110F5B-FD99-4CA9-9AF1-9AF209785A0D}" destId="{7047E5D8-4965-4373-B264-3B21C430289E}" srcOrd="1" destOrd="0" presId="urn:microsoft.com/office/officeart/2009/3/layout/HorizontalOrganizationChart"/>
    <dgm:cxn modelId="{7360CE22-CFCF-4260-8A96-2FD4569FC0E9}" type="presParOf" srcId="{73A3EF5A-34AD-4299-B92E-1B3D6FA4C864}" destId="{FE727C5E-2399-437B-B92A-7D3ACCC0552D}" srcOrd="1" destOrd="0" presId="urn:microsoft.com/office/officeart/2009/3/layout/HorizontalOrganizationChart"/>
    <dgm:cxn modelId="{2FF0A827-3D65-446E-95C2-D248513A9A0C}" type="presParOf" srcId="{73A3EF5A-34AD-4299-B92E-1B3D6FA4C864}" destId="{962B5A2B-AE01-4CB3-9D0A-EB533267D91D}" srcOrd="2" destOrd="0" presId="urn:microsoft.com/office/officeart/2009/3/layout/HorizontalOrganizationChart"/>
    <dgm:cxn modelId="{A05BB6FA-D1FE-4F39-BF0C-11ED2DA8A2F9}" type="presParOf" srcId="{1C11626B-D9DE-454C-8BB1-9111FE669763}" destId="{372949ED-7096-440A-8EB8-54316BF4429E}" srcOrd="2" destOrd="0" presId="urn:microsoft.com/office/officeart/2009/3/layout/HorizontalOrganizationChart"/>
    <dgm:cxn modelId="{E3FDDCFD-32BE-45EC-950E-351D88A2C92D}" type="presParOf" srcId="{1C11626B-D9DE-454C-8BB1-9111FE669763}" destId="{44A357FA-3586-4503-A4F4-EBD978403AB8}" srcOrd="3" destOrd="0" presId="urn:microsoft.com/office/officeart/2009/3/layout/HorizontalOrganizationChart"/>
    <dgm:cxn modelId="{F0CF7D4C-CC53-4E3A-BD9E-7683038232A6}" type="presParOf" srcId="{44A357FA-3586-4503-A4F4-EBD978403AB8}" destId="{47A6EDEE-C241-4FA7-8B3D-764DD2B6124A}" srcOrd="0" destOrd="0" presId="urn:microsoft.com/office/officeart/2009/3/layout/HorizontalOrganizationChart"/>
    <dgm:cxn modelId="{8A36930A-9F34-4E16-A097-F18CD4DBEF61}" type="presParOf" srcId="{47A6EDEE-C241-4FA7-8B3D-764DD2B6124A}" destId="{86A5759E-88F7-4486-9FC3-B65F861156DC}" srcOrd="0" destOrd="0" presId="urn:microsoft.com/office/officeart/2009/3/layout/HorizontalOrganizationChart"/>
    <dgm:cxn modelId="{6AD5998E-3690-480F-AC5C-BE39B61FD845}" type="presParOf" srcId="{47A6EDEE-C241-4FA7-8B3D-764DD2B6124A}" destId="{B010D4D5-D849-43E3-BA17-C5D287FD1632}" srcOrd="1" destOrd="0" presId="urn:microsoft.com/office/officeart/2009/3/layout/HorizontalOrganizationChart"/>
    <dgm:cxn modelId="{57FD2331-9BE0-473B-80D4-132BA27CF2BB}" type="presParOf" srcId="{44A357FA-3586-4503-A4F4-EBD978403AB8}" destId="{25A42EBC-4928-4A32-99BA-9727AB95E5D4}" srcOrd="1" destOrd="0" presId="urn:microsoft.com/office/officeart/2009/3/layout/HorizontalOrganizationChart"/>
    <dgm:cxn modelId="{F7AB8582-27EB-4A10-91FF-854F4CB802D2}" type="presParOf" srcId="{44A357FA-3586-4503-A4F4-EBD978403AB8}" destId="{230A5BEC-02EF-4E14-89DC-7A40E27281FD}" srcOrd="2" destOrd="0" presId="urn:microsoft.com/office/officeart/2009/3/layout/HorizontalOrganizationChart"/>
    <dgm:cxn modelId="{95BCD45E-911C-4C0B-8512-8E502B73E1AB}" type="presParOf" srcId="{1C11626B-D9DE-454C-8BB1-9111FE669763}" destId="{F7DDBB17-13EB-4A8F-BD99-665975920CA0}" srcOrd="4" destOrd="0" presId="urn:microsoft.com/office/officeart/2009/3/layout/HorizontalOrganizationChart"/>
    <dgm:cxn modelId="{C7C2609B-A21B-42D8-AC18-7C7B4A76EB51}" type="presParOf" srcId="{1C11626B-D9DE-454C-8BB1-9111FE669763}" destId="{4CB53151-4850-46E2-AB85-92F70417A2A5}" srcOrd="5" destOrd="0" presId="urn:microsoft.com/office/officeart/2009/3/layout/HorizontalOrganizationChart"/>
    <dgm:cxn modelId="{8F7CF042-FB67-4623-A74C-8E81037F090C}" type="presParOf" srcId="{4CB53151-4850-46E2-AB85-92F70417A2A5}" destId="{7931B1AF-0BF3-4EC1-ADE4-A378B8D1D8EC}" srcOrd="0" destOrd="0" presId="urn:microsoft.com/office/officeart/2009/3/layout/HorizontalOrganizationChart"/>
    <dgm:cxn modelId="{F42F5021-40EC-48AF-AF78-50B2992B1EB4}" type="presParOf" srcId="{7931B1AF-0BF3-4EC1-ADE4-A378B8D1D8EC}" destId="{278FC704-E800-4601-9B4E-35EA35D7C1D0}" srcOrd="0" destOrd="0" presId="urn:microsoft.com/office/officeart/2009/3/layout/HorizontalOrganizationChart"/>
    <dgm:cxn modelId="{24BA8468-A070-4D14-AE31-31AFC1C8C6DC}" type="presParOf" srcId="{7931B1AF-0BF3-4EC1-ADE4-A378B8D1D8EC}" destId="{4B45B2F0-A3C5-4B33-96DD-413B13E805A7}" srcOrd="1" destOrd="0" presId="urn:microsoft.com/office/officeart/2009/3/layout/HorizontalOrganizationChart"/>
    <dgm:cxn modelId="{9BBD1F31-CA94-4FD5-B62E-7796AAF48369}" type="presParOf" srcId="{4CB53151-4850-46E2-AB85-92F70417A2A5}" destId="{AEB4C954-E951-4C77-B446-DF7F02CE764D}" srcOrd="1" destOrd="0" presId="urn:microsoft.com/office/officeart/2009/3/layout/HorizontalOrganizationChart"/>
    <dgm:cxn modelId="{56860594-52D9-403F-967B-B6186D8BB649}" type="presParOf" srcId="{4CB53151-4850-46E2-AB85-92F70417A2A5}" destId="{39AF5149-0F0A-400D-9919-A8593A7F429A}" srcOrd="2" destOrd="0" presId="urn:microsoft.com/office/officeart/2009/3/layout/HorizontalOrganizationChart"/>
    <dgm:cxn modelId="{5BA6440D-8051-4695-8112-C20EDE113EB6}" type="presParOf" srcId="{40F85D01-A1C8-49E5-B3EC-C80304C2D6D5}" destId="{57BDB0F6-7285-4358-BBB1-D98AA446C35C}" srcOrd="2" destOrd="0" presId="urn:microsoft.com/office/officeart/2009/3/layout/HorizontalOrganizationChart"/>
    <dgm:cxn modelId="{5D195A07-2605-4ADA-A54B-E240D8EE9CE8}" type="presParOf" srcId="{64EBF8EE-6D63-4E61-912D-9041287788A8}" destId="{96F99AA1-EC08-4267-9FBD-A902BB0A2C4D}" srcOrd="2" destOrd="0" presId="urn:microsoft.com/office/officeart/2009/3/layout/HorizontalOrganizationChart"/>
    <dgm:cxn modelId="{A06B21DB-FE24-42DC-A74A-F80EB5248A28}" type="presParOf" srcId="{64EBF8EE-6D63-4E61-912D-9041287788A8}" destId="{F45BE1C7-C04D-49C4-8D3D-F9571CE39A09}" srcOrd="3" destOrd="0" presId="urn:microsoft.com/office/officeart/2009/3/layout/HorizontalOrganizationChart"/>
    <dgm:cxn modelId="{245C275D-BB40-4F03-A382-929B59F459C1}" type="presParOf" srcId="{F45BE1C7-C04D-49C4-8D3D-F9571CE39A09}" destId="{AE7FABD5-C6CC-4C46-B2A6-84426E7231F3}" srcOrd="0" destOrd="0" presId="urn:microsoft.com/office/officeart/2009/3/layout/HorizontalOrganizationChart"/>
    <dgm:cxn modelId="{5E11D6DF-062C-460E-BEF7-AD55E8BD2754}" type="presParOf" srcId="{AE7FABD5-C6CC-4C46-B2A6-84426E7231F3}" destId="{559BBD89-AF88-461B-9F4D-1BB20CD2E372}" srcOrd="0" destOrd="0" presId="urn:microsoft.com/office/officeart/2009/3/layout/HorizontalOrganizationChart"/>
    <dgm:cxn modelId="{F5B1FE3B-495E-4C9B-8888-47E19A78F986}" type="presParOf" srcId="{AE7FABD5-C6CC-4C46-B2A6-84426E7231F3}" destId="{8A3B9299-45EA-4A4C-9452-250DA2B104E6}" srcOrd="1" destOrd="0" presId="urn:microsoft.com/office/officeart/2009/3/layout/HorizontalOrganizationChart"/>
    <dgm:cxn modelId="{13050A8C-DD47-40A5-AA4B-507070753546}" type="presParOf" srcId="{F45BE1C7-C04D-49C4-8D3D-F9571CE39A09}" destId="{1885E2E0-D0CC-4878-BF3C-BB191FB5171C}" srcOrd="1" destOrd="0" presId="urn:microsoft.com/office/officeart/2009/3/layout/HorizontalOrganizationChart"/>
    <dgm:cxn modelId="{7E00FCF8-B60C-4E0E-AABC-8828EB2331CA}" type="presParOf" srcId="{1885E2E0-D0CC-4878-BF3C-BB191FB5171C}" destId="{2753B5E7-C72D-49C9-97CD-8F60563805A0}" srcOrd="0" destOrd="0" presId="urn:microsoft.com/office/officeart/2009/3/layout/HorizontalOrganizationChart"/>
    <dgm:cxn modelId="{8663E440-5A19-488F-97CC-EDA5EFC4783A}" type="presParOf" srcId="{1885E2E0-D0CC-4878-BF3C-BB191FB5171C}" destId="{BBB1D0FF-55DA-41C4-B8CA-844762E24552}" srcOrd="1" destOrd="0" presId="urn:microsoft.com/office/officeart/2009/3/layout/HorizontalOrganizationChart"/>
    <dgm:cxn modelId="{A3527E9B-4E42-4231-ADE1-60E6EBA5F8CC}" type="presParOf" srcId="{BBB1D0FF-55DA-41C4-B8CA-844762E24552}" destId="{CF35F04E-419F-455D-859E-BB0616857AEE}" srcOrd="0" destOrd="0" presId="urn:microsoft.com/office/officeart/2009/3/layout/HorizontalOrganizationChart"/>
    <dgm:cxn modelId="{03905666-BFB0-4334-B7C1-C38F72360E5D}" type="presParOf" srcId="{CF35F04E-419F-455D-859E-BB0616857AEE}" destId="{612091AD-6E14-45B0-84B5-E061CF452556}" srcOrd="0" destOrd="0" presId="urn:microsoft.com/office/officeart/2009/3/layout/HorizontalOrganizationChart"/>
    <dgm:cxn modelId="{F35F959F-71F9-4514-AA58-9E7E4B7ACA1F}" type="presParOf" srcId="{CF35F04E-419F-455D-859E-BB0616857AEE}" destId="{9C92DFDA-7E9E-4386-B8D3-782576CDBA6A}" srcOrd="1" destOrd="0" presId="urn:microsoft.com/office/officeart/2009/3/layout/HorizontalOrganizationChart"/>
    <dgm:cxn modelId="{66B9502B-4563-4535-9324-1937CA7E5A38}" type="presParOf" srcId="{BBB1D0FF-55DA-41C4-B8CA-844762E24552}" destId="{31E1C4A5-3683-47C0-9703-21667CAF60EB}" srcOrd="1" destOrd="0" presId="urn:microsoft.com/office/officeart/2009/3/layout/HorizontalOrganizationChart"/>
    <dgm:cxn modelId="{E21C6EE9-7E1A-4919-B6F4-4A3D5ED6B2CF}" type="presParOf" srcId="{BBB1D0FF-55DA-41C4-B8CA-844762E24552}" destId="{FEEC1C79-A5DB-46EB-9710-12BA88B7BC13}" srcOrd="2" destOrd="0" presId="urn:microsoft.com/office/officeart/2009/3/layout/HorizontalOrganizationChart"/>
    <dgm:cxn modelId="{17B9B6DF-9BCB-427E-A297-256C83214EA9}" type="presParOf" srcId="{1885E2E0-D0CC-4878-BF3C-BB191FB5171C}" destId="{AC985B0A-4196-44A6-9F67-D6E6AD23AE93}" srcOrd="2" destOrd="0" presId="urn:microsoft.com/office/officeart/2009/3/layout/HorizontalOrganizationChart"/>
    <dgm:cxn modelId="{AF96985D-A981-4364-9ABC-2781A38C2F8C}" type="presParOf" srcId="{1885E2E0-D0CC-4878-BF3C-BB191FB5171C}" destId="{70EA72B9-C8F8-4966-8438-9D04A9FF97CB}" srcOrd="3" destOrd="0" presId="urn:microsoft.com/office/officeart/2009/3/layout/HorizontalOrganizationChart"/>
    <dgm:cxn modelId="{A9B0A232-ABE1-419C-81F7-ADAD2F63588A}" type="presParOf" srcId="{70EA72B9-C8F8-4966-8438-9D04A9FF97CB}" destId="{0F1E79DE-3D6B-4B72-9DC6-77D754E1C338}" srcOrd="0" destOrd="0" presId="urn:microsoft.com/office/officeart/2009/3/layout/HorizontalOrganizationChart"/>
    <dgm:cxn modelId="{4CD47917-D32C-4C2B-82B9-BB6380977F7E}" type="presParOf" srcId="{0F1E79DE-3D6B-4B72-9DC6-77D754E1C338}" destId="{FB28B5C8-994A-48CE-8167-1B7E4A57717A}" srcOrd="0" destOrd="0" presId="urn:microsoft.com/office/officeart/2009/3/layout/HorizontalOrganizationChart"/>
    <dgm:cxn modelId="{548B8D68-08C3-4B09-8271-58112F5D07C4}" type="presParOf" srcId="{0F1E79DE-3D6B-4B72-9DC6-77D754E1C338}" destId="{A90C8CBF-CEDD-46D3-8F42-9BA091455DDC}" srcOrd="1" destOrd="0" presId="urn:microsoft.com/office/officeart/2009/3/layout/HorizontalOrganizationChart"/>
    <dgm:cxn modelId="{D522B7F3-BEC9-47DA-A6EB-7EE9FBF5FECB}" type="presParOf" srcId="{70EA72B9-C8F8-4966-8438-9D04A9FF97CB}" destId="{26EA2EA5-902F-4FC0-8D64-EE3643623A4F}" srcOrd="1" destOrd="0" presId="urn:microsoft.com/office/officeart/2009/3/layout/HorizontalOrganizationChart"/>
    <dgm:cxn modelId="{8ED74D2D-B349-465A-A2D8-CD4B8CCB7950}" type="presParOf" srcId="{70EA72B9-C8F8-4966-8438-9D04A9FF97CB}" destId="{93E3991D-5FD9-4C33-916A-355237C66C3D}" srcOrd="2" destOrd="0" presId="urn:microsoft.com/office/officeart/2009/3/layout/HorizontalOrganizationChart"/>
    <dgm:cxn modelId="{F327EC57-4D33-4187-9911-4C6D03724CB1}" type="presParOf" srcId="{1885E2E0-D0CC-4878-BF3C-BB191FB5171C}" destId="{97697BBE-23BD-45BE-AF46-0CE647BDB9C1}" srcOrd="4" destOrd="0" presId="urn:microsoft.com/office/officeart/2009/3/layout/HorizontalOrganizationChart"/>
    <dgm:cxn modelId="{5F3CADB1-F5D8-4E8F-8BDA-F71EDE7A2144}" type="presParOf" srcId="{1885E2E0-D0CC-4878-BF3C-BB191FB5171C}" destId="{633EB4EA-915B-4ED9-B4C6-8633AA9D2F83}" srcOrd="5" destOrd="0" presId="urn:microsoft.com/office/officeart/2009/3/layout/HorizontalOrganizationChart"/>
    <dgm:cxn modelId="{51DACFB2-0543-410C-A08F-2D03BFD6FFD1}" type="presParOf" srcId="{633EB4EA-915B-4ED9-B4C6-8633AA9D2F83}" destId="{CB4BE31A-3EF8-41A9-A671-94555EAD605D}" srcOrd="0" destOrd="0" presId="urn:microsoft.com/office/officeart/2009/3/layout/HorizontalOrganizationChart"/>
    <dgm:cxn modelId="{6F9DFD95-2309-4A67-B7FE-46F582CF7531}" type="presParOf" srcId="{CB4BE31A-3EF8-41A9-A671-94555EAD605D}" destId="{D10A4402-16B4-43DD-8112-4A4EC11E911E}" srcOrd="0" destOrd="0" presId="urn:microsoft.com/office/officeart/2009/3/layout/HorizontalOrganizationChart"/>
    <dgm:cxn modelId="{89AF7BF8-174A-4BEA-8AC0-361A5C0493BB}" type="presParOf" srcId="{CB4BE31A-3EF8-41A9-A671-94555EAD605D}" destId="{00AC7C2F-3BB4-46C0-89C5-2FEEFFF81960}" srcOrd="1" destOrd="0" presId="urn:microsoft.com/office/officeart/2009/3/layout/HorizontalOrganizationChart"/>
    <dgm:cxn modelId="{E0427966-C8CC-44DC-9FB6-4A2070616454}" type="presParOf" srcId="{633EB4EA-915B-4ED9-B4C6-8633AA9D2F83}" destId="{E6645621-6000-4196-BA36-47E09B64AFC9}" srcOrd="1" destOrd="0" presId="urn:microsoft.com/office/officeart/2009/3/layout/HorizontalOrganizationChart"/>
    <dgm:cxn modelId="{BE376B88-D0B1-460C-89A9-07C7050E7B73}" type="presParOf" srcId="{633EB4EA-915B-4ED9-B4C6-8633AA9D2F83}" destId="{D4C82D0D-D2A2-4834-AB65-F3006672C7A8}" srcOrd="2" destOrd="0" presId="urn:microsoft.com/office/officeart/2009/3/layout/HorizontalOrganizationChart"/>
    <dgm:cxn modelId="{46BAE8BB-EAA7-4917-B697-67A270A0D2A0}" type="presParOf" srcId="{1885E2E0-D0CC-4878-BF3C-BB191FB5171C}" destId="{A8D9486E-5825-4F94-8491-599B12981C4C}" srcOrd="6" destOrd="0" presId="urn:microsoft.com/office/officeart/2009/3/layout/HorizontalOrganizationChart"/>
    <dgm:cxn modelId="{A58CA604-A11E-460A-9D0F-70591A897479}" type="presParOf" srcId="{1885E2E0-D0CC-4878-BF3C-BB191FB5171C}" destId="{BF2D4AE4-1327-4778-B726-B0FD9E56018D}" srcOrd="7" destOrd="0" presId="urn:microsoft.com/office/officeart/2009/3/layout/HorizontalOrganizationChart"/>
    <dgm:cxn modelId="{CCE71A66-43FD-4C09-A0C6-70C06C4D1F5F}" type="presParOf" srcId="{BF2D4AE4-1327-4778-B726-B0FD9E56018D}" destId="{D0BFE444-699C-4ADB-BCFB-BB75F6503307}" srcOrd="0" destOrd="0" presId="urn:microsoft.com/office/officeart/2009/3/layout/HorizontalOrganizationChart"/>
    <dgm:cxn modelId="{072AF959-C840-4371-A8D7-5753EC9FEA20}" type="presParOf" srcId="{D0BFE444-699C-4ADB-BCFB-BB75F6503307}" destId="{C844B0F6-5E90-47BB-BB64-BDD4C008700B}" srcOrd="0" destOrd="0" presId="urn:microsoft.com/office/officeart/2009/3/layout/HorizontalOrganizationChart"/>
    <dgm:cxn modelId="{F5971D70-E077-4D31-B0F8-33157A08CA8E}" type="presParOf" srcId="{D0BFE444-699C-4ADB-BCFB-BB75F6503307}" destId="{2142F9C5-177A-49CE-8541-D3F27D5CD0B1}" srcOrd="1" destOrd="0" presId="urn:microsoft.com/office/officeart/2009/3/layout/HorizontalOrganizationChart"/>
    <dgm:cxn modelId="{D51D2CA3-EF73-445F-9E9D-002B247BAC6F}" type="presParOf" srcId="{BF2D4AE4-1327-4778-B726-B0FD9E56018D}" destId="{734BD60F-C47B-4838-A9BA-6E3904499453}" srcOrd="1" destOrd="0" presId="urn:microsoft.com/office/officeart/2009/3/layout/HorizontalOrganizationChart"/>
    <dgm:cxn modelId="{C8C74B5D-2E4F-419D-A136-A45063E2F94C}" type="presParOf" srcId="{BF2D4AE4-1327-4778-B726-B0FD9E56018D}" destId="{A48AD652-47D0-4C1A-912C-3B2D69009A71}" srcOrd="2" destOrd="0" presId="urn:microsoft.com/office/officeart/2009/3/layout/HorizontalOrganizationChart"/>
    <dgm:cxn modelId="{10388547-5D32-47E3-9D87-EDDAD3FFCAF1}" type="presParOf" srcId="{F45BE1C7-C04D-49C4-8D3D-F9571CE39A09}" destId="{C616CE49-A21D-4EEB-9FA9-052C91CDE0B6}" srcOrd="2" destOrd="0" presId="urn:microsoft.com/office/officeart/2009/3/layout/HorizontalOrganizationChart"/>
    <dgm:cxn modelId="{867FA072-52A2-4E64-89C8-C9DBCDC43956}" type="presParOf" srcId="{64EBF8EE-6D63-4E61-912D-9041287788A8}" destId="{14ECCF23-AAD2-48B9-9BB7-4236072CEF96}" srcOrd="4" destOrd="0" presId="urn:microsoft.com/office/officeart/2009/3/layout/HorizontalOrganizationChart"/>
    <dgm:cxn modelId="{B34DE42D-7328-4D3C-B1C7-A6B34A524D75}" type="presParOf" srcId="{64EBF8EE-6D63-4E61-912D-9041287788A8}" destId="{66CED672-D22B-4BAD-BDD3-4B4373933F2D}" srcOrd="5" destOrd="0" presId="urn:microsoft.com/office/officeart/2009/3/layout/HorizontalOrganizationChart"/>
    <dgm:cxn modelId="{A89DB7AA-62EE-4922-9414-6C58EA9DD97A}" type="presParOf" srcId="{66CED672-D22B-4BAD-BDD3-4B4373933F2D}" destId="{2D6CB5C5-1AE0-4340-9E5F-2F278A81F28D}" srcOrd="0" destOrd="0" presId="urn:microsoft.com/office/officeart/2009/3/layout/HorizontalOrganizationChart"/>
    <dgm:cxn modelId="{A62D2260-F108-47AE-BFCE-0513FF257E7E}" type="presParOf" srcId="{2D6CB5C5-1AE0-4340-9E5F-2F278A81F28D}" destId="{0C7B23FD-62AA-47BC-A55A-0D7CF84C6129}" srcOrd="0" destOrd="0" presId="urn:microsoft.com/office/officeart/2009/3/layout/HorizontalOrganizationChart"/>
    <dgm:cxn modelId="{469DDCEE-2A69-422C-8F13-5A9882AE5235}" type="presParOf" srcId="{2D6CB5C5-1AE0-4340-9E5F-2F278A81F28D}" destId="{A349A883-BABE-4E94-B393-AD32F9C72E23}" srcOrd="1" destOrd="0" presId="urn:microsoft.com/office/officeart/2009/3/layout/HorizontalOrganizationChart"/>
    <dgm:cxn modelId="{705E9E4A-D418-401F-9583-2A995051394A}" type="presParOf" srcId="{66CED672-D22B-4BAD-BDD3-4B4373933F2D}" destId="{5C3FCF3A-673D-4F3B-BA1A-D8C3B1462FF4}" srcOrd="1" destOrd="0" presId="urn:microsoft.com/office/officeart/2009/3/layout/HorizontalOrganizationChart"/>
    <dgm:cxn modelId="{BD074C83-8C29-4AB3-B8F7-8F01078C97A0}" type="presParOf" srcId="{5C3FCF3A-673D-4F3B-BA1A-D8C3B1462FF4}" destId="{38C44232-AE93-4F08-A71E-E3F713D41D2E}" srcOrd="0" destOrd="0" presId="urn:microsoft.com/office/officeart/2009/3/layout/HorizontalOrganizationChart"/>
    <dgm:cxn modelId="{EDD0A678-5AC0-4E32-B33D-6C27F862F001}" type="presParOf" srcId="{5C3FCF3A-673D-4F3B-BA1A-D8C3B1462FF4}" destId="{B1B835DE-CA22-4FFE-B5D2-6482455CA9D5}" srcOrd="1" destOrd="0" presId="urn:microsoft.com/office/officeart/2009/3/layout/HorizontalOrganizationChart"/>
    <dgm:cxn modelId="{577376DC-4A98-4DF6-9CE8-982D73900B17}" type="presParOf" srcId="{B1B835DE-CA22-4FFE-B5D2-6482455CA9D5}" destId="{68C589CA-33C6-42D5-8917-2E4924C02378}" srcOrd="0" destOrd="0" presId="urn:microsoft.com/office/officeart/2009/3/layout/HorizontalOrganizationChart"/>
    <dgm:cxn modelId="{97EAE11A-B2A9-4093-8227-940D2FEF53F8}" type="presParOf" srcId="{68C589CA-33C6-42D5-8917-2E4924C02378}" destId="{FD7A2FC7-9162-4AE3-B11E-B90A5148420E}" srcOrd="0" destOrd="0" presId="urn:microsoft.com/office/officeart/2009/3/layout/HorizontalOrganizationChart"/>
    <dgm:cxn modelId="{2954C9A9-81D3-4DF5-ABF0-DA3A7FAFA0A3}" type="presParOf" srcId="{68C589CA-33C6-42D5-8917-2E4924C02378}" destId="{264ED05E-90B8-4853-A270-0693726F047E}" srcOrd="1" destOrd="0" presId="urn:microsoft.com/office/officeart/2009/3/layout/HorizontalOrganizationChart"/>
    <dgm:cxn modelId="{40DF0FCE-D3A9-4176-984E-C02E0371F0DD}" type="presParOf" srcId="{B1B835DE-CA22-4FFE-B5D2-6482455CA9D5}" destId="{17B62278-13E4-4CE3-9E0E-45C856CFA24E}" srcOrd="1" destOrd="0" presId="urn:microsoft.com/office/officeart/2009/3/layout/HorizontalOrganizationChart"/>
    <dgm:cxn modelId="{088347E5-8BE5-429A-B2E0-7C4EDF5F0A6B}" type="presParOf" srcId="{B1B835DE-CA22-4FFE-B5D2-6482455CA9D5}" destId="{BF406137-40BC-495B-8E11-914D94F2DC47}" srcOrd="2" destOrd="0" presId="urn:microsoft.com/office/officeart/2009/3/layout/HorizontalOrganizationChart"/>
    <dgm:cxn modelId="{E0AED454-C16C-4EE7-A970-293899FAFF1D}" type="presParOf" srcId="{5C3FCF3A-673D-4F3B-BA1A-D8C3B1462FF4}" destId="{2CE81996-292E-4A60-B66A-811575388867}" srcOrd="2" destOrd="0" presId="urn:microsoft.com/office/officeart/2009/3/layout/HorizontalOrganizationChart"/>
    <dgm:cxn modelId="{C5D201C9-7067-4802-8337-61BEE24E846B}" type="presParOf" srcId="{5C3FCF3A-673D-4F3B-BA1A-D8C3B1462FF4}" destId="{18A931A7-C9C1-4A67-B228-83DD25C9050A}" srcOrd="3" destOrd="0" presId="urn:microsoft.com/office/officeart/2009/3/layout/HorizontalOrganizationChart"/>
    <dgm:cxn modelId="{E4ADD8D2-9BAA-4D92-AE89-49947E94D933}" type="presParOf" srcId="{18A931A7-C9C1-4A67-B228-83DD25C9050A}" destId="{CF62F651-6687-4E32-A08F-1C3D7C5159F3}" srcOrd="0" destOrd="0" presId="urn:microsoft.com/office/officeart/2009/3/layout/HorizontalOrganizationChart"/>
    <dgm:cxn modelId="{9876D328-E9E7-4945-8414-83027FDFC721}" type="presParOf" srcId="{CF62F651-6687-4E32-A08F-1C3D7C5159F3}" destId="{519622BA-BD01-458D-A4A7-60D893AA3284}" srcOrd="0" destOrd="0" presId="urn:microsoft.com/office/officeart/2009/3/layout/HorizontalOrganizationChart"/>
    <dgm:cxn modelId="{E861E279-743A-44AD-A971-6EFF2C7EF589}" type="presParOf" srcId="{CF62F651-6687-4E32-A08F-1C3D7C5159F3}" destId="{C321B6D4-D75E-42DF-8DC3-AEE1DACC7AB0}" srcOrd="1" destOrd="0" presId="urn:microsoft.com/office/officeart/2009/3/layout/HorizontalOrganizationChart"/>
    <dgm:cxn modelId="{CA6E0143-5C59-449F-AA97-0DAD8A010EB2}" type="presParOf" srcId="{18A931A7-C9C1-4A67-B228-83DD25C9050A}" destId="{37A810E1-1487-4795-BBCD-BC47237DE4BC}" srcOrd="1" destOrd="0" presId="urn:microsoft.com/office/officeart/2009/3/layout/HorizontalOrganizationChart"/>
    <dgm:cxn modelId="{99388BE4-478F-4B38-A5D5-D18605A06FF6}" type="presParOf" srcId="{18A931A7-C9C1-4A67-B228-83DD25C9050A}" destId="{6651142B-9D22-4A78-8AB4-8F0F4DF6727D}" srcOrd="2" destOrd="0" presId="urn:microsoft.com/office/officeart/2009/3/layout/HorizontalOrganizationChart"/>
    <dgm:cxn modelId="{9900DD91-5442-4E32-B992-4B109DAC7E28}" type="presParOf" srcId="{66CED672-D22B-4BAD-BDD3-4B4373933F2D}" destId="{BD40CFB0-EAE4-49A3-BC2B-30D641DF2D8F}" srcOrd="2" destOrd="0" presId="urn:microsoft.com/office/officeart/2009/3/layout/HorizontalOrganizationChart"/>
    <dgm:cxn modelId="{FA991835-E151-4BBD-97DB-AEA1028C792F}" type="presParOf" srcId="{879452B8-2FB1-46A2-B725-4C0DE3C9F609}" destId="{8361480E-8FAE-442B-A76E-7BDD2C18E974}" srcOrd="2" destOrd="0" presId="urn:microsoft.com/office/officeart/2009/3/layout/HorizontalOrganizationChart"/>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E0B443-E5B5-4F22-A949-805C4F7C206A}">
      <dsp:nvSpPr>
        <dsp:cNvPr id="0" name=""/>
        <dsp:cNvSpPr/>
      </dsp:nvSpPr>
      <dsp:spPr>
        <a:xfrm>
          <a:off x="453866" y="0"/>
          <a:ext cx="5143817" cy="1833538"/>
        </a:xfrm>
        <a:prstGeom prst="rightArrow">
          <a:avLst/>
        </a:prstGeom>
        <a:gradFill rotWithShape="0">
          <a:gsLst>
            <a:gs pos="0">
              <a:srgbClr val="5B9BD5">
                <a:tint val="40000"/>
                <a:hueOff val="0"/>
                <a:satOff val="0"/>
                <a:lumOff val="0"/>
                <a:alphaOff val="0"/>
                <a:satMod val="103000"/>
                <a:lumMod val="102000"/>
                <a:tint val="94000"/>
              </a:srgbClr>
            </a:gs>
            <a:gs pos="50000">
              <a:srgbClr val="5B9BD5">
                <a:tint val="40000"/>
                <a:hueOff val="0"/>
                <a:satOff val="0"/>
                <a:lumOff val="0"/>
                <a:alphaOff val="0"/>
                <a:satMod val="110000"/>
                <a:lumMod val="100000"/>
                <a:shade val="100000"/>
              </a:srgbClr>
            </a:gs>
            <a:gs pos="100000">
              <a:srgbClr val="5B9BD5">
                <a:tint val="40000"/>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sp:spPr>
      <dsp:style>
        <a:lnRef idx="0">
          <a:scrgbClr r="0" g="0" b="0"/>
        </a:lnRef>
        <a:fillRef idx="3">
          <a:scrgbClr r="0" g="0" b="0"/>
        </a:fillRef>
        <a:effectRef idx="0">
          <a:scrgbClr r="0" g="0" b="0"/>
        </a:effectRef>
        <a:fontRef idx="minor"/>
      </dsp:style>
    </dsp:sp>
    <dsp:sp modelId="{28CF7844-BE04-4F47-ABAF-3211B67124D2}">
      <dsp:nvSpPr>
        <dsp:cNvPr id="0" name=""/>
        <dsp:cNvSpPr/>
      </dsp:nvSpPr>
      <dsp:spPr>
        <a:xfrm>
          <a:off x="0" y="550061"/>
          <a:ext cx="1815465" cy="733415"/>
        </a:xfrm>
        <a:prstGeom prst="round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t" anchorCtr="0">
          <a:noAutofit/>
        </a:bodyPr>
        <a:lstStyle/>
        <a:p>
          <a:pPr lvl="0" algn="ctr" defTabSz="533400">
            <a:lnSpc>
              <a:spcPct val="90000"/>
            </a:lnSpc>
            <a:spcBef>
              <a:spcPct val="0"/>
            </a:spcBef>
            <a:spcAft>
              <a:spcPct val="35000"/>
            </a:spcAft>
          </a:pPr>
          <a:r>
            <a:rPr lang="ru-RU" sz="1200" b="1" kern="1200">
              <a:solidFill>
                <a:sysClr val="window" lastClr="FFFFFF"/>
              </a:solidFill>
              <a:latin typeface="Times New Roman" panose="02020603050405020304" pitchFamily="18" charset="0"/>
              <a:ea typeface="+mn-ea"/>
              <a:cs typeface="Times New Roman" panose="02020603050405020304" pitchFamily="18" charset="0"/>
            </a:rPr>
            <a:t>2004-2009</a:t>
          </a:r>
        </a:p>
        <a:p>
          <a:pPr marL="114300" lvl="1" indent="-114300" algn="l" defTabSz="533400">
            <a:lnSpc>
              <a:spcPct val="90000"/>
            </a:lnSpc>
            <a:spcBef>
              <a:spcPct val="0"/>
            </a:spcBef>
            <a:spcAft>
              <a:spcPct val="15000"/>
            </a:spcAft>
            <a:buChar char="••"/>
          </a:pPr>
          <a:r>
            <a:rPr lang="en-US" sz="1200" kern="1200">
              <a:solidFill>
                <a:sysClr val="window" lastClr="FFFFFF"/>
              </a:solidFill>
              <a:latin typeface="Times New Roman" panose="02020603050405020304" pitchFamily="18" charset="0"/>
              <a:ea typeface="+mn-ea"/>
              <a:cs typeface="Times New Roman" panose="02020603050405020304" pitchFamily="18" charset="0"/>
            </a:rPr>
            <a:t>Scopus/WoS</a:t>
          </a:r>
          <a:r>
            <a:rPr lang="kk-KZ" sz="1200" kern="1200">
              <a:solidFill>
                <a:sysClr val="window" lastClr="FFFFFF"/>
              </a:solidFill>
              <a:latin typeface="Times New Roman" panose="02020603050405020304" pitchFamily="18" charset="0"/>
              <a:ea typeface="+mn-ea"/>
              <a:cs typeface="Times New Roman" panose="02020603050405020304" pitchFamily="18" charset="0"/>
            </a:rPr>
            <a:t> - 287</a:t>
          </a:r>
          <a:endParaRPr lang="ru-RU" sz="1200" kern="1200">
            <a:solidFill>
              <a:sysClr val="window" lastClr="FFFFFF"/>
            </a:solidFill>
            <a:latin typeface="Times New Roman" panose="02020603050405020304" pitchFamily="18" charset="0"/>
            <a:ea typeface="+mn-ea"/>
            <a:cs typeface="Times New Roman" panose="02020603050405020304" pitchFamily="18" charset="0"/>
          </a:endParaRPr>
        </a:p>
        <a:p>
          <a:pPr marL="114300" lvl="1" indent="-114300" algn="l" defTabSz="533400">
            <a:lnSpc>
              <a:spcPct val="90000"/>
            </a:lnSpc>
            <a:spcBef>
              <a:spcPct val="0"/>
            </a:spcBef>
            <a:spcAft>
              <a:spcPct val="15000"/>
            </a:spcAft>
            <a:buChar char="••"/>
          </a:pPr>
          <a:r>
            <a:rPr lang="ru-RU" sz="1200" kern="1200">
              <a:solidFill>
                <a:sysClr val="window" lastClr="FFFFFF"/>
              </a:solidFill>
              <a:latin typeface="Times New Roman" panose="02020603050405020304" pitchFamily="18" charset="0"/>
              <a:ea typeface="+mn-ea"/>
              <a:cs typeface="Times New Roman" panose="02020603050405020304" pitchFamily="18" charset="0"/>
            </a:rPr>
            <a:t>РИНЦ - 14</a:t>
          </a:r>
        </a:p>
      </dsp:txBody>
      <dsp:txXfrm>
        <a:off x="35802" y="585863"/>
        <a:ext cx="1743861" cy="661811"/>
      </dsp:txXfrm>
    </dsp:sp>
    <dsp:sp modelId="{EF4E4AB1-4579-4E92-9A61-7FF21CC2ACBB}">
      <dsp:nvSpPr>
        <dsp:cNvPr id="0" name=""/>
        <dsp:cNvSpPr/>
      </dsp:nvSpPr>
      <dsp:spPr>
        <a:xfrm>
          <a:off x="2118042" y="550061"/>
          <a:ext cx="1815465" cy="733415"/>
        </a:xfrm>
        <a:prstGeom prst="round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t" anchorCtr="0">
          <a:noAutofit/>
        </a:bodyPr>
        <a:lstStyle/>
        <a:p>
          <a:pPr lvl="0" algn="ctr" defTabSz="533400">
            <a:lnSpc>
              <a:spcPct val="90000"/>
            </a:lnSpc>
            <a:spcBef>
              <a:spcPct val="0"/>
            </a:spcBef>
            <a:spcAft>
              <a:spcPct val="35000"/>
            </a:spcAft>
          </a:pPr>
          <a:r>
            <a:rPr lang="ru-RU" sz="1200" b="1" kern="1200">
              <a:solidFill>
                <a:sysClr val="window" lastClr="FFFFFF"/>
              </a:solidFill>
              <a:latin typeface="Times New Roman" panose="02020603050405020304" pitchFamily="18" charset="0"/>
              <a:ea typeface="+mn-ea"/>
              <a:cs typeface="Times New Roman" panose="02020603050405020304" pitchFamily="18" charset="0"/>
            </a:rPr>
            <a:t>2010-2014</a:t>
          </a:r>
        </a:p>
        <a:p>
          <a:pPr marL="114300" lvl="1" indent="-114300" algn="l" defTabSz="533400">
            <a:lnSpc>
              <a:spcPct val="90000"/>
            </a:lnSpc>
            <a:spcBef>
              <a:spcPct val="0"/>
            </a:spcBef>
            <a:spcAft>
              <a:spcPct val="15000"/>
            </a:spcAft>
            <a:buChar char="••"/>
          </a:pPr>
          <a:r>
            <a:rPr lang="en-US" sz="1200" kern="1200">
              <a:solidFill>
                <a:sysClr val="window" lastClr="FFFFFF"/>
              </a:solidFill>
              <a:latin typeface="Times New Roman" panose="02020603050405020304" pitchFamily="18" charset="0"/>
              <a:ea typeface="+mn-ea"/>
              <a:cs typeface="Times New Roman" panose="02020603050405020304" pitchFamily="18" charset="0"/>
            </a:rPr>
            <a:t>Scopus/WoS</a:t>
          </a:r>
          <a:r>
            <a:rPr lang="kk-KZ" sz="1200" kern="1200">
              <a:solidFill>
                <a:sysClr val="window" lastClr="FFFFFF"/>
              </a:solidFill>
              <a:latin typeface="Times New Roman" panose="02020603050405020304" pitchFamily="18" charset="0"/>
              <a:ea typeface="+mn-ea"/>
              <a:cs typeface="Times New Roman" panose="02020603050405020304" pitchFamily="18" charset="0"/>
            </a:rPr>
            <a:t> - 441</a:t>
          </a:r>
          <a:endParaRPr lang="ru-RU" sz="1200" kern="1200">
            <a:solidFill>
              <a:sysClr val="window" lastClr="FFFFFF"/>
            </a:solidFill>
            <a:latin typeface="Times New Roman" panose="02020603050405020304" pitchFamily="18" charset="0"/>
            <a:ea typeface="+mn-ea"/>
            <a:cs typeface="Times New Roman" panose="02020603050405020304" pitchFamily="18" charset="0"/>
          </a:endParaRPr>
        </a:p>
        <a:p>
          <a:pPr marL="114300" lvl="1" indent="-114300" algn="l" defTabSz="533400">
            <a:lnSpc>
              <a:spcPct val="90000"/>
            </a:lnSpc>
            <a:spcBef>
              <a:spcPct val="0"/>
            </a:spcBef>
            <a:spcAft>
              <a:spcPct val="15000"/>
            </a:spcAft>
            <a:buChar char="••"/>
          </a:pPr>
          <a:r>
            <a:rPr lang="ru-RU" sz="1200" kern="1200">
              <a:solidFill>
                <a:sysClr val="window" lastClr="FFFFFF"/>
              </a:solidFill>
              <a:latin typeface="Times New Roman" panose="02020603050405020304" pitchFamily="18" charset="0"/>
              <a:ea typeface="+mn-ea"/>
              <a:cs typeface="Times New Roman" panose="02020603050405020304" pitchFamily="18" charset="0"/>
            </a:rPr>
            <a:t>РИНЦ - 53</a:t>
          </a:r>
        </a:p>
      </dsp:txBody>
      <dsp:txXfrm>
        <a:off x="2153844" y="585863"/>
        <a:ext cx="1743861" cy="661811"/>
      </dsp:txXfrm>
    </dsp:sp>
    <dsp:sp modelId="{318FF303-01BA-40A6-9E2F-219931E18678}">
      <dsp:nvSpPr>
        <dsp:cNvPr id="0" name=""/>
        <dsp:cNvSpPr/>
      </dsp:nvSpPr>
      <dsp:spPr>
        <a:xfrm>
          <a:off x="4236085" y="550061"/>
          <a:ext cx="1815465" cy="733415"/>
        </a:xfrm>
        <a:prstGeom prst="round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t" anchorCtr="0">
          <a:noAutofit/>
        </a:bodyPr>
        <a:lstStyle/>
        <a:p>
          <a:pPr lvl="0" algn="ctr" defTabSz="533400">
            <a:lnSpc>
              <a:spcPct val="90000"/>
            </a:lnSpc>
            <a:spcBef>
              <a:spcPct val="0"/>
            </a:spcBef>
            <a:spcAft>
              <a:spcPct val="35000"/>
            </a:spcAft>
          </a:pPr>
          <a:r>
            <a:rPr lang="ru-RU" sz="1200" b="1" kern="1200">
              <a:solidFill>
                <a:sysClr val="window" lastClr="FFFFFF"/>
              </a:solidFill>
              <a:latin typeface="Times New Roman" panose="02020603050405020304" pitchFamily="18" charset="0"/>
              <a:ea typeface="+mn-ea"/>
              <a:cs typeface="Times New Roman" panose="02020603050405020304" pitchFamily="18" charset="0"/>
            </a:rPr>
            <a:t>2015-2019</a:t>
          </a:r>
        </a:p>
        <a:p>
          <a:pPr marL="114300" lvl="1" indent="-114300" algn="l" defTabSz="533400">
            <a:lnSpc>
              <a:spcPct val="90000"/>
            </a:lnSpc>
            <a:spcBef>
              <a:spcPct val="0"/>
            </a:spcBef>
            <a:spcAft>
              <a:spcPct val="15000"/>
            </a:spcAft>
            <a:buChar char="••"/>
          </a:pPr>
          <a:r>
            <a:rPr lang="en-US" sz="1200" kern="1200">
              <a:solidFill>
                <a:sysClr val="window" lastClr="FFFFFF"/>
              </a:solidFill>
              <a:latin typeface="Times New Roman" panose="02020603050405020304" pitchFamily="18" charset="0"/>
              <a:ea typeface="+mn-ea"/>
              <a:cs typeface="Times New Roman" panose="02020603050405020304" pitchFamily="18" charset="0"/>
            </a:rPr>
            <a:t>Scopus/WoS</a:t>
          </a:r>
          <a:r>
            <a:rPr lang="kk-KZ" sz="1200" kern="1200">
              <a:solidFill>
                <a:sysClr val="window" lastClr="FFFFFF"/>
              </a:solidFill>
              <a:latin typeface="Times New Roman" panose="02020603050405020304" pitchFamily="18" charset="0"/>
              <a:ea typeface="+mn-ea"/>
              <a:cs typeface="Times New Roman" panose="02020603050405020304" pitchFamily="18" charset="0"/>
            </a:rPr>
            <a:t> - 716</a:t>
          </a:r>
          <a:endParaRPr lang="ru-RU" sz="1200" kern="1200">
            <a:solidFill>
              <a:sysClr val="window" lastClr="FFFFFF"/>
            </a:solidFill>
            <a:latin typeface="Times New Roman" panose="02020603050405020304" pitchFamily="18" charset="0"/>
            <a:ea typeface="+mn-ea"/>
            <a:cs typeface="Times New Roman" panose="02020603050405020304" pitchFamily="18" charset="0"/>
          </a:endParaRPr>
        </a:p>
        <a:p>
          <a:pPr marL="114300" lvl="1" indent="-114300" algn="l" defTabSz="533400">
            <a:lnSpc>
              <a:spcPct val="90000"/>
            </a:lnSpc>
            <a:spcBef>
              <a:spcPct val="0"/>
            </a:spcBef>
            <a:spcAft>
              <a:spcPct val="15000"/>
            </a:spcAft>
            <a:buChar char="••"/>
          </a:pPr>
          <a:r>
            <a:rPr lang="ru-RU" sz="1200" kern="1200">
              <a:solidFill>
                <a:sysClr val="window" lastClr="FFFFFF"/>
              </a:solidFill>
              <a:latin typeface="Times New Roman" panose="02020603050405020304" pitchFamily="18" charset="0"/>
              <a:ea typeface="+mn-ea"/>
              <a:cs typeface="Times New Roman" panose="02020603050405020304" pitchFamily="18" charset="0"/>
            </a:rPr>
            <a:t>РИНЦ - 908</a:t>
          </a:r>
        </a:p>
      </dsp:txBody>
      <dsp:txXfrm>
        <a:off x="4271887" y="585863"/>
        <a:ext cx="1743861" cy="661811"/>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B09153-72CE-4C86-881C-C07BBE6A953A}">
      <dsp:nvSpPr>
        <dsp:cNvPr id="0" name=""/>
        <dsp:cNvSpPr/>
      </dsp:nvSpPr>
      <dsp:spPr>
        <a:xfrm>
          <a:off x="4245935" y="1673984"/>
          <a:ext cx="1138164" cy="102378"/>
        </a:xfrm>
        <a:custGeom>
          <a:avLst/>
          <a:gdLst/>
          <a:ahLst/>
          <a:cxnLst/>
          <a:rect l="0" t="0" r="0" b="0"/>
          <a:pathLst>
            <a:path>
              <a:moveTo>
                <a:pt x="0" y="0"/>
              </a:moveTo>
              <a:lnTo>
                <a:pt x="0" y="53814"/>
              </a:lnTo>
              <a:lnTo>
                <a:pt x="1105343" y="53814"/>
              </a:lnTo>
              <a:lnTo>
                <a:pt x="1105343" y="99425"/>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16BD35D-E6B5-44E3-A84C-4AEB90770928}">
      <dsp:nvSpPr>
        <dsp:cNvPr id="0" name=""/>
        <dsp:cNvSpPr/>
      </dsp:nvSpPr>
      <dsp:spPr>
        <a:xfrm>
          <a:off x="4245935" y="1673984"/>
          <a:ext cx="149006" cy="132869"/>
        </a:xfrm>
        <a:custGeom>
          <a:avLst/>
          <a:gdLst/>
          <a:ahLst/>
          <a:cxnLst/>
          <a:rect l="0" t="0" r="0" b="0"/>
          <a:pathLst>
            <a:path>
              <a:moveTo>
                <a:pt x="0" y="0"/>
              </a:moveTo>
              <a:lnTo>
                <a:pt x="0" y="83426"/>
              </a:lnTo>
              <a:lnTo>
                <a:pt x="144709" y="83426"/>
              </a:lnTo>
              <a:lnTo>
                <a:pt x="144709" y="129037"/>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697861F-31EC-4600-90F7-C74649D571F9}">
      <dsp:nvSpPr>
        <dsp:cNvPr id="0" name=""/>
        <dsp:cNvSpPr/>
      </dsp:nvSpPr>
      <dsp:spPr>
        <a:xfrm>
          <a:off x="3342219" y="1673984"/>
          <a:ext cx="903716" cy="93931"/>
        </a:xfrm>
        <a:custGeom>
          <a:avLst/>
          <a:gdLst/>
          <a:ahLst/>
          <a:cxnLst/>
          <a:rect l="0" t="0" r="0" b="0"/>
          <a:pathLst>
            <a:path>
              <a:moveTo>
                <a:pt x="877655" y="45720"/>
              </a:moveTo>
              <a:lnTo>
                <a:pt x="877655" y="91331"/>
              </a:lnTo>
              <a:lnTo>
                <a:pt x="0" y="91331"/>
              </a:lnTo>
              <a:lnTo>
                <a:pt x="0" y="136943"/>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BA1BD6C-DCD4-45BA-9B02-1E0ECB5A5380}">
      <dsp:nvSpPr>
        <dsp:cNvPr id="0" name=""/>
        <dsp:cNvSpPr/>
      </dsp:nvSpPr>
      <dsp:spPr>
        <a:xfrm>
          <a:off x="2577904" y="1024322"/>
          <a:ext cx="1668031" cy="93931"/>
        </a:xfrm>
        <a:custGeom>
          <a:avLst/>
          <a:gdLst/>
          <a:ahLst/>
          <a:cxnLst/>
          <a:rect l="0" t="0" r="0" b="0"/>
          <a:pathLst>
            <a:path>
              <a:moveTo>
                <a:pt x="0" y="45720"/>
              </a:moveTo>
              <a:lnTo>
                <a:pt x="0" y="91331"/>
              </a:lnTo>
              <a:lnTo>
                <a:pt x="1619930" y="91331"/>
              </a:lnTo>
              <a:lnTo>
                <a:pt x="1619930" y="136943"/>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B3C39DE-9A69-44DA-BB81-829A6E2342A2}">
      <dsp:nvSpPr>
        <dsp:cNvPr id="0" name=""/>
        <dsp:cNvSpPr/>
      </dsp:nvSpPr>
      <dsp:spPr>
        <a:xfrm>
          <a:off x="1131036" y="1645820"/>
          <a:ext cx="1215341" cy="93931"/>
        </a:xfrm>
        <a:custGeom>
          <a:avLst/>
          <a:gdLst/>
          <a:ahLst/>
          <a:cxnLst/>
          <a:rect l="0" t="0" r="0" b="0"/>
          <a:pathLst>
            <a:path>
              <a:moveTo>
                <a:pt x="0" y="45720"/>
              </a:moveTo>
              <a:lnTo>
                <a:pt x="0" y="91331"/>
              </a:lnTo>
              <a:lnTo>
                <a:pt x="1180294" y="91331"/>
              </a:lnTo>
              <a:lnTo>
                <a:pt x="1180294" y="136943"/>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FBAECA6-D39A-4B4C-A77D-DF33A5185F78}">
      <dsp:nvSpPr>
        <dsp:cNvPr id="0" name=""/>
        <dsp:cNvSpPr/>
      </dsp:nvSpPr>
      <dsp:spPr>
        <a:xfrm>
          <a:off x="1131036" y="1645820"/>
          <a:ext cx="159672" cy="93931"/>
        </a:xfrm>
        <a:custGeom>
          <a:avLst/>
          <a:gdLst/>
          <a:ahLst/>
          <a:cxnLst/>
          <a:rect l="0" t="0" r="0" b="0"/>
          <a:pathLst>
            <a:path>
              <a:moveTo>
                <a:pt x="0" y="45720"/>
              </a:moveTo>
              <a:lnTo>
                <a:pt x="0" y="91331"/>
              </a:lnTo>
              <a:lnTo>
                <a:pt x="155068" y="91331"/>
              </a:lnTo>
              <a:lnTo>
                <a:pt x="155068" y="136943"/>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A6588BC-1C69-4BEE-9A03-73FA92856A1F}">
      <dsp:nvSpPr>
        <dsp:cNvPr id="0" name=""/>
        <dsp:cNvSpPr/>
      </dsp:nvSpPr>
      <dsp:spPr>
        <a:xfrm>
          <a:off x="258035" y="1645820"/>
          <a:ext cx="873001" cy="93931"/>
        </a:xfrm>
        <a:custGeom>
          <a:avLst/>
          <a:gdLst/>
          <a:ahLst/>
          <a:cxnLst/>
          <a:rect l="0" t="0" r="0" b="0"/>
          <a:pathLst>
            <a:path>
              <a:moveTo>
                <a:pt x="847826" y="45720"/>
              </a:moveTo>
              <a:lnTo>
                <a:pt x="847826" y="91331"/>
              </a:lnTo>
              <a:lnTo>
                <a:pt x="0" y="91331"/>
              </a:lnTo>
              <a:lnTo>
                <a:pt x="0" y="136943"/>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7F32B61-1F86-4F6F-A036-4E34AADB5BD7}">
      <dsp:nvSpPr>
        <dsp:cNvPr id="0" name=""/>
        <dsp:cNvSpPr/>
      </dsp:nvSpPr>
      <dsp:spPr>
        <a:xfrm>
          <a:off x="1131036" y="1024322"/>
          <a:ext cx="1446867" cy="93931"/>
        </a:xfrm>
        <a:custGeom>
          <a:avLst/>
          <a:gdLst/>
          <a:ahLst/>
          <a:cxnLst/>
          <a:rect l="0" t="0" r="0" b="0"/>
          <a:pathLst>
            <a:path>
              <a:moveTo>
                <a:pt x="1405144" y="45720"/>
              </a:moveTo>
              <a:lnTo>
                <a:pt x="1405144" y="91331"/>
              </a:lnTo>
              <a:lnTo>
                <a:pt x="0" y="91331"/>
              </a:lnTo>
              <a:lnTo>
                <a:pt x="0" y="136943"/>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3665169-82B0-4649-87AF-1578C3967B47}">
      <dsp:nvSpPr>
        <dsp:cNvPr id="0" name=""/>
        <dsp:cNvSpPr/>
      </dsp:nvSpPr>
      <dsp:spPr>
        <a:xfrm>
          <a:off x="2232973" y="415809"/>
          <a:ext cx="689861" cy="608512"/>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7000" r="-17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1851EC5-5069-4B82-A386-EF8941E9B6EE}">
      <dsp:nvSpPr>
        <dsp:cNvPr id="0" name=""/>
        <dsp:cNvSpPr/>
      </dsp:nvSpPr>
      <dsp:spPr>
        <a:xfrm>
          <a:off x="2961456" y="226141"/>
          <a:ext cx="2099979" cy="48803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Коммуникация үдерісінде қолданылатын цифрлық құралдар</a:t>
          </a:r>
          <a:endParaRPr lang="ru-RU" sz="1400" kern="1200">
            <a:solidFill>
              <a:sysClr val="windowText" lastClr="000000">
                <a:hueOff val="0"/>
                <a:satOff val="0"/>
                <a:lumOff val="0"/>
                <a:alphaOff val="0"/>
              </a:sysClr>
            </a:solidFill>
            <a:latin typeface="Calibri" panose="020F0502020204030204"/>
            <a:ea typeface="+mn-ea"/>
            <a:cs typeface="+mn-cs"/>
          </a:endParaRPr>
        </a:p>
      </dsp:txBody>
      <dsp:txXfrm>
        <a:off x="2961456" y="226141"/>
        <a:ext cx="2099979" cy="488036"/>
      </dsp:txXfrm>
    </dsp:sp>
    <dsp:sp modelId="{AEE7E094-6019-4024-AC79-6FFA8455883A}">
      <dsp:nvSpPr>
        <dsp:cNvPr id="0" name=""/>
        <dsp:cNvSpPr/>
      </dsp:nvSpPr>
      <dsp:spPr>
        <a:xfrm>
          <a:off x="829607" y="1118254"/>
          <a:ext cx="602858" cy="527565"/>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27000" r="-27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37E103E-4AC1-45C1-ADD2-749BE4FD4E68}">
      <dsp:nvSpPr>
        <dsp:cNvPr id="0" name=""/>
        <dsp:cNvSpPr/>
      </dsp:nvSpPr>
      <dsp:spPr>
        <a:xfrm>
          <a:off x="1355040" y="1156136"/>
          <a:ext cx="1780928" cy="4847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ru-RU" sz="14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Видеоконференция</a:t>
          </a:r>
          <a:endParaRPr lang="ru-RU" sz="1400" b="1" kern="1200">
            <a:solidFill>
              <a:sysClr val="windowText" lastClr="000000">
                <a:hueOff val="0"/>
                <a:satOff val="0"/>
                <a:lumOff val="0"/>
                <a:alphaOff val="0"/>
              </a:sysClr>
            </a:solidFill>
            <a:latin typeface="Calibri" panose="020F0502020204030204"/>
            <a:ea typeface="+mn-ea"/>
            <a:cs typeface="+mn-cs"/>
          </a:endParaRPr>
        </a:p>
      </dsp:txBody>
      <dsp:txXfrm>
        <a:off x="1355040" y="1156136"/>
        <a:ext cx="1780928" cy="484793"/>
      </dsp:txXfrm>
    </dsp:sp>
    <dsp:sp modelId="{2F341A48-5B74-425F-91D8-9444CF593578}">
      <dsp:nvSpPr>
        <dsp:cNvPr id="0" name=""/>
        <dsp:cNvSpPr/>
      </dsp:nvSpPr>
      <dsp:spPr>
        <a:xfrm>
          <a:off x="2255" y="1739751"/>
          <a:ext cx="511559" cy="476181"/>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4000" r="-4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A4663D9-903A-459B-86DA-CC6A70C4449A}">
      <dsp:nvSpPr>
        <dsp:cNvPr id="0" name=""/>
        <dsp:cNvSpPr/>
      </dsp:nvSpPr>
      <dsp:spPr>
        <a:xfrm>
          <a:off x="409372" y="2058735"/>
          <a:ext cx="637163" cy="40727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b="0" i="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Mc Teams</a:t>
          </a:r>
          <a:endParaRPr lang="ru-RU" sz="1400" kern="1200">
            <a:solidFill>
              <a:sysClr val="windowText" lastClr="000000">
                <a:hueOff val="0"/>
                <a:satOff val="0"/>
                <a:lumOff val="0"/>
                <a:alphaOff val="0"/>
              </a:sysClr>
            </a:solidFill>
            <a:latin typeface="Calibri" panose="020F0502020204030204"/>
            <a:ea typeface="+mn-ea"/>
            <a:cs typeface="+mn-cs"/>
          </a:endParaRPr>
        </a:p>
      </dsp:txBody>
      <dsp:txXfrm>
        <a:off x="409372" y="2058735"/>
        <a:ext cx="637163" cy="407276"/>
      </dsp:txXfrm>
    </dsp:sp>
    <dsp:sp modelId="{7DEA037F-0807-4BEB-8642-020A562CE7D3}">
      <dsp:nvSpPr>
        <dsp:cNvPr id="0" name=""/>
        <dsp:cNvSpPr/>
      </dsp:nvSpPr>
      <dsp:spPr>
        <a:xfrm>
          <a:off x="1027489" y="1739751"/>
          <a:ext cx="526438" cy="491688"/>
        </a:xfrm>
        <a:prstGeom prst="ellipse">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B823BE6-EA49-4F95-9785-BED2F1434551}">
      <dsp:nvSpPr>
        <dsp:cNvPr id="0" name=""/>
        <dsp:cNvSpPr/>
      </dsp:nvSpPr>
      <dsp:spPr>
        <a:xfrm>
          <a:off x="1357196" y="2199148"/>
          <a:ext cx="633223" cy="3097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b="0" i="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Zoom </a:t>
          </a:r>
          <a:endParaRPr lang="ru-RU" sz="1400" b="0" kern="1200">
            <a:solidFill>
              <a:sysClr val="windowText" lastClr="000000">
                <a:hueOff val="0"/>
                <a:satOff val="0"/>
                <a:lumOff val="0"/>
                <a:alphaOff val="0"/>
              </a:sysClr>
            </a:solidFill>
            <a:latin typeface="Calibri" panose="020F0502020204030204"/>
            <a:ea typeface="+mn-ea"/>
            <a:cs typeface="+mn-cs"/>
          </a:endParaRPr>
        </a:p>
      </dsp:txBody>
      <dsp:txXfrm>
        <a:off x="1357196" y="2199148"/>
        <a:ext cx="633223" cy="309752"/>
      </dsp:txXfrm>
    </dsp:sp>
    <dsp:sp modelId="{D49A4612-5D9D-40F1-A798-AC915E25F6C7}">
      <dsp:nvSpPr>
        <dsp:cNvPr id="0" name=""/>
        <dsp:cNvSpPr/>
      </dsp:nvSpPr>
      <dsp:spPr>
        <a:xfrm>
          <a:off x="2058193" y="1739751"/>
          <a:ext cx="576368" cy="492472"/>
        </a:xfrm>
        <a:prstGeom prst="ellipse">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0DB3E62-D5F8-486A-A8F5-03FA20CD8842}">
      <dsp:nvSpPr>
        <dsp:cNvPr id="0" name=""/>
        <dsp:cNvSpPr/>
      </dsp:nvSpPr>
      <dsp:spPr>
        <a:xfrm>
          <a:off x="2335729" y="2161984"/>
          <a:ext cx="578334" cy="3005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b="0" i="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Skype</a:t>
          </a:r>
          <a:endParaRPr lang="ru-RU" sz="1400" b="0" kern="1200">
            <a:solidFill>
              <a:sysClr val="windowText" lastClr="000000">
                <a:hueOff val="0"/>
                <a:satOff val="0"/>
                <a:lumOff val="0"/>
                <a:alphaOff val="0"/>
              </a:sysClr>
            </a:solidFill>
            <a:latin typeface="Calibri" panose="020F0502020204030204"/>
            <a:ea typeface="+mn-ea"/>
            <a:cs typeface="+mn-cs"/>
          </a:endParaRPr>
        </a:p>
      </dsp:txBody>
      <dsp:txXfrm>
        <a:off x="2335729" y="2161984"/>
        <a:ext cx="578334" cy="300581"/>
      </dsp:txXfrm>
    </dsp:sp>
    <dsp:sp modelId="{28B063E4-3B8F-4780-BB04-7EF6FD25B71D}">
      <dsp:nvSpPr>
        <dsp:cNvPr id="0" name=""/>
        <dsp:cNvSpPr/>
      </dsp:nvSpPr>
      <dsp:spPr>
        <a:xfrm>
          <a:off x="3936823" y="1118254"/>
          <a:ext cx="618224" cy="555730"/>
        </a:xfrm>
        <a:prstGeom prst="ellipse">
          <a:avLst/>
        </a:prstGeom>
        <a:blipFill>
          <a:blip xmlns:r="http://schemas.openxmlformats.org/officeDocument/2006/relationships" r:embed="rId6" cstate="print">
            <a:extLst>
              <a:ext uri="{28A0092B-C50C-407E-A947-70E740481C1C}">
                <a14:useLocalDpi xmlns:a14="http://schemas.microsoft.com/office/drawing/2010/main" val="0"/>
              </a:ext>
            </a:extLst>
          </a:blip>
          <a:srcRect/>
          <a:stretch>
            <a:fillRect l="-24000" r="-24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0E56E14-77B5-4F3D-AFAA-BC281ED29592}">
      <dsp:nvSpPr>
        <dsp:cNvPr id="0" name=""/>
        <dsp:cNvSpPr/>
      </dsp:nvSpPr>
      <dsp:spPr>
        <a:xfrm>
          <a:off x="4504925" y="1142043"/>
          <a:ext cx="1338599" cy="48625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ru-RU" sz="14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Электрондық пошта </a:t>
          </a:r>
        </a:p>
      </dsp:txBody>
      <dsp:txXfrm>
        <a:off x="4504925" y="1142043"/>
        <a:ext cx="1338599" cy="486256"/>
      </dsp:txXfrm>
    </dsp:sp>
    <dsp:sp modelId="{C4FD512D-CD00-4E7E-B13A-EE0B41C4BE76}">
      <dsp:nvSpPr>
        <dsp:cNvPr id="0" name=""/>
        <dsp:cNvSpPr/>
      </dsp:nvSpPr>
      <dsp:spPr>
        <a:xfrm>
          <a:off x="3086417" y="1767916"/>
          <a:ext cx="511605" cy="457217"/>
        </a:xfrm>
        <a:prstGeom prst="ellipse">
          <a:avLst/>
        </a:prstGeom>
        <a:blipFill>
          <a:blip xmlns:r="http://schemas.openxmlformats.org/officeDocument/2006/relationships" r:embed="rId7" cstate="print">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D80E8D4-8FEB-49BF-8C99-727F6315114F}">
      <dsp:nvSpPr>
        <dsp:cNvPr id="0" name=""/>
        <dsp:cNvSpPr/>
      </dsp:nvSpPr>
      <dsp:spPr>
        <a:xfrm>
          <a:off x="3376135" y="2028845"/>
          <a:ext cx="654450" cy="39133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Calibri" panose="020F0502020204030204"/>
              <a:ea typeface="+mn-ea"/>
              <a:cs typeface="+mn-cs"/>
            </a:rPr>
            <a:t> </a:t>
          </a:r>
          <a:r>
            <a:rPr lang="en-US"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Mail.ru</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376135" y="2028845"/>
        <a:ext cx="654450" cy="391336"/>
      </dsp:txXfrm>
    </dsp:sp>
    <dsp:sp modelId="{6C7D5A61-04B4-4644-AE64-6B8292B186FF}">
      <dsp:nvSpPr>
        <dsp:cNvPr id="0" name=""/>
        <dsp:cNvSpPr/>
      </dsp:nvSpPr>
      <dsp:spPr>
        <a:xfrm>
          <a:off x="4120317" y="1806853"/>
          <a:ext cx="549249" cy="490317"/>
        </a:xfrm>
        <a:prstGeom prst="ellipse">
          <a:avLst/>
        </a:prstGeom>
        <a:blipFill>
          <a:blip xmlns:r="http://schemas.openxmlformats.org/officeDocument/2006/relationships" r:embed="rId8">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97D6989-B07C-40A7-9B58-A3443AF1129A}">
      <dsp:nvSpPr>
        <dsp:cNvPr id="0" name=""/>
        <dsp:cNvSpPr/>
      </dsp:nvSpPr>
      <dsp:spPr>
        <a:xfrm>
          <a:off x="4423876" y="2123034"/>
          <a:ext cx="570579" cy="3501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Gmail</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4423876" y="2123034"/>
        <a:ext cx="570579" cy="350111"/>
      </dsp:txXfrm>
    </dsp:sp>
    <dsp:sp modelId="{F6A605CA-2E4B-4EF7-855C-74BCEAE0DACA}">
      <dsp:nvSpPr>
        <dsp:cNvPr id="0" name=""/>
        <dsp:cNvSpPr/>
      </dsp:nvSpPr>
      <dsp:spPr>
        <a:xfrm>
          <a:off x="5131104" y="1776362"/>
          <a:ext cx="505993" cy="431839"/>
        </a:xfrm>
        <a:prstGeom prst="ellipse">
          <a:avLst/>
        </a:prstGeom>
        <a:blipFill>
          <a:blip xmlns:r="http://schemas.openxmlformats.org/officeDocument/2006/relationships" r:embed="rId9" cstate="print">
            <a:extLst>
              <a:ext uri="{28A0092B-C50C-407E-A947-70E740481C1C}">
                <a14:useLocalDpi xmlns:a14="http://schemas.microsoft.com/office/drawing/2010/main" val="0"/>
              </a:ext>
            </a:extLst>
          </a:blip>
          <a:srcRect/>
          <a:stretch>
            <a:fillRect l="-3000" r="-3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DC89B15-0FB3-4992-93A0-0ABF7C4156C5}">
      <dsp:nvSpPr>
        <dsp:cNvPr id="0" name=""/>
        <dsp:cNvSpPr/>
      </dsp:nvSpPr>
      <dsp:spPr>
        <a:xfrm>
          <a:off x="5306164" y="2063454"/>
          <a:ext cx="763083" cy="4472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Outlook</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5306164" y="2063454"/>
        <a:ext cx="763083" cy="447229"/>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B09153-72CE-4C86-881C-C07BBE6A953A}">
      <dsp:nvSpPr>
        <dsp:cNvPr id="0" name=""/>
        <dsp:cNvSpPr/>
      </dsp:nvSpPr>
      <dsp:spPr>
        <a:xfrm>
          <a:off x="4226963" y="1748651"/>
          <a:ext cx="1007601" cy="91440"/>
        </a:xfrm>
        <a:custGeom>
          <a:avLst/>
          <a:gdLst/>
          <a:ahLst/>
          <a:cxnLst/>
          <a:rect l="0" t="0" r="0" b="0"/>
          <a:pathLst>
            <a:path>
              <a:moveTo>
                <a:pt x="0" y="0"/>
              </a:moveTo>
              <a:lnTo>
                <a:pt x="0" y="53814"/>
              </a:lnTo>
              <a:lnTo>
                <a:pt x="1066829" y="53814"/>
              </a:lnTo>
              <a:lnTo>
                <a:pt x="1066829" y="99425"/>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16BD35D-E6B5-44E3-A84C-4AEB90770928}">
      <dsp:nvSpPr>
        <dsp:cNvPr id="0" name=""/>
        <dsp:cNvSpPr/>
      </dsp:nvSpPr>
      <dsp:spPr>
        <a:xfrm>
          <a:off x="4165373" y="1794371"/>
          <a:ext cx="91440" cy="96676"/>
        </a:xfrm>
        <a:custGeom>
          <a:avLst/>
          <a:gdLst/>
          <a:ahLst/>
          <a:cxnLst/>
          <a:rect l="0" t="0" r="0" b="0"/>
          <a:pathLst>
            <a:path>
              <a:moveTo>
                <a:pt x="0" y="0"/>
              </a:moveTo>
              <a:lnTo>
                <a:pt x="0" y="83426"/>
              </a:lnTo>
              <a:lnTo>
                <a:pt x="106195" y="83426"/>
              </a:lnTo>
              <a:lnTo>
                <a:pt x="106195" y="129037"/>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697861F-31EC-4600-90F7-C74649D571F9}">
      <dsp:nvSpPr>
        <dsp:cNvPr id="0" name=""/>
        <dsp:cNvSpPr/>
      </dsp:nvSpPr>
      <dsp:spPr>
        <a:xfrm>
          <a:off x="3204323" y="1748651"/>
          <a:ext cx="1022639" cy="91440"/>
        </a:xfrm>
        <a:custGeom>
          <a:avLst/>
          <a:gdLst/>
          <a:ahLst/>
          <a:cxnLst/>
          <a:rect l="0" t="0" r="0" b="0"/>
          <a:pathLst>
            <a:path>
              <a:moveTo>
                <a:pt x="916169" y="45720"/>
              </a:moveTo>
              <a:lnTo>
                <a:pt x="916169" y="91331"/>
              </a:lnTo>
              <a:lnTo>
                <a:pt x="0" y="91331"/>
              </a:lnTo>
              <a:lnTo>
                <a:pt x="0" y="136943"/>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BA1BD6C-DCD4-45BA-9B02-1E0ECB5A5380}">
      <dsp:nvSpPr>
        <dsp:cNvPr id="0" name=""/>
        <dsp:cNvSpPr/>
      </dsp:nvSpPr>
      <dsp:spPr>
        <a:xfrm>
          <a:off x="2599923" y="1053888"/>
          <a:ext cx="1627039" cy="91440"/>
        </a:xfrm>
        <a:custGeom>
          <a:avLst/>
          <a:gdLst/>
          <a:ahLst/>
          <a:cxnLst/>
          <a:rect l="0" t="0" r="0" b="0"/>
          <a:pathLst>
            <a:path>
              <a:moveTo>
                <a:pt x="0" y="45720"/>
              </a:moveTo>
              <a:lnTo>
                <a:pt x="0" y="91331"/>
              </a:lnTo>
              <a:lnTo>
                <a:pt x="1653533" y="91331"/>
              </a:lnTo>
              <a:lnTo>
                <a:pt x="1653533" y="136943"/>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B3C39DE-9A69-44DA-BB81-829A6E2342A2}">
      <dsp:nvSpPr>
        <dsp:cNvPr id="0" name=""/>
        <dsp:cNvSpPr/>
      </dsp:nvSpPr>
      <dsp:spPr>
        <a:xfrm>
          <a:off x="1188645" y="1708510"/>
          <a:ext cx="1193573" cy="91440"/>
        </a:xfrm>
        <a:custGeom>
          <a:avLst/>
          <a:gdLst/>
          <a:ahLst/>
          <a:cxnLst/>
          <a:rect l="0" t="0" r="0" b="0"/>
          <a:pathLst>
            <a:path>
              <a:moveTo>
                <a:pt x="0" y="45720"/>
              </a:moveTo>
              <a:lnTo>
                <a:pt x="0" y="91331"/>
              </a:lnTo>
              <a:lnTo>
                <a:pt x="1180294" y="91331"/>
              </a:lnTo>
              <a:lnTo>
                <a:pt x="1180294" y="136943"/>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FBAECA6-D39A-4B4C-A77D-DF33A5185F78}">
      <dsp:nvSpPr>
        <dsp:cNvPr id="0" name=""/>
        <dsp:cNvSpPr/>
      </dsp:nvSpPr>
      <dsp:spPr>
        <a:xfrm>
          <a:off x="1142925" y="1708510"/>
          <a:ext cx="91440" cy="91440"/>
        </a:xfrm>
        <a:custGeom>
          <a:avLst/>
          <a:gdLst/>
          <a:ahLst/>
          <a:cxnLst/>
          <a:rect l="0" t="0" r="0" b="0"/>
          <a:pathLst>
            <a:path>
              <a:moveTo>
                <a:pt x="0" y="45720"/>
              </a:moveTo>
              <a:lnTo>
                <a:pt x="0" y="91331"/>
              </a:lnTo>
              <a:lnTo>
                <a:pt x="155068" y="91331"/>
              </a:lnTo>
              <a:lnTo>
                <a:pt x="155068" y="136943"/>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A6588BC-1C69-4BEE-9A03-73FA92856A1F}">
      <dsp:nvSpPr>
        <dsp:cNvPr id="0" name=""/>
        <dsp:cNvSpPr/>
      </dsp:nvSpPr>
      <dsp:spPr>
        <a:xfrm>
          <a:off x="232713" y="1708510"/>
          <a:ext cx="955932" cy="91440"/>
        </a:xfrm>
        <a:custGeom>
          <a:avLst/>
          <a:gdLst/>
          <a:ahLst/>
          <a:cxnLst/>
          <a:rect l="0" t="0" r="0" b="0"/>
          <a:pathLst>
            <a:path>
              <a:moveTo>
                <a:pt x="847826" y="45720"/>
              </a:moveTo>
              <a:lnTo>
                <a:pt x="847826" y="91331"/>
              </a:lnTo>
              <a:lnTo>
                <a:pt x="0" y="91331"/>
              </a:lnTo>
              <a:lnTo>
                <a:pt x="0" y="136943"/>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7F32B61-1F86-4F6F-A036-4E34AADB5BD7}">
      <dsp:nvSpPr>
        <dsp:cNvPr id="0" name=""/>
        <dsp:cNvSpPr/>
      </dsp:nvSpPr>
      <dsp:spPr>
        <a:xfrm>
          <a:off x="1188645" y="1053888"/>
          <a:ext cx="1411277" cy="91440"/>
        </a:xfrm>
        <a:custGeom>
          <a:avLst/>
          <a:gdLst/>
          <a:ahLst/>
          <a:cxnLst/>
          <a:rect l="0" t="0" r="0" b="0"/>
          <a:pathLst>
            <a:path>
              <a:moveTo>
                <a:pt x="1410055" y="45720"/>
              </a:moveTo>
              <a:lnTo>
                <a:pt x="1410055" y="91331"/>
              </a:lnTo>
              <a:lnTo>
                <a:pt x="0" y="91331"/>
              </a:lnTo>
              <a:lnTo>
                <a:pt x="0" y="136943"/>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3665169-82B0-4649-87AF-1578C3967B47}">
      <dsp:nvSpPr>
        <dsp:cNvPr id="0" name=""/>
        <dsp:cNvSpPr/>
      </dsp:nvSpPr>
      <dsp:spPr>
        <a:xfrm>
          <a:off x="2180236" y="314686"/>
          <a:ext cx="839374" cy="784921"/>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20000" r="-20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1851EC5-5069-4B82-A386-EF8941E9B6EE}">
      <dsp:nvSpPr>
        <dsp:cNvPr id="0" name=""/>
        <dsp:cNvSpPr/>
      </dsp:nvSpPr>
      <dsp:spPr>
        <a:xfrm>
          <a:off x="2893472" y="320765"/>
          <a:ext cx="2242520" cy="65708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Коммуникация үдерісінде қолданылатын цифрлық </a:t>
          </a:r>
          <a:r>
            <a:rPr lang="kk-KZ"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құралдар</a:t>
          </a:r>
          <a:endParaRPr lang="ru-RU" sz="1400" kern="1200">
            <a:solidFill>
              <a:sysClr val="windowText" lastClr="000000">
                <a:hueOff val="0"/>
                <a:satOff val="0"/>
                <a:lumOff val="0"/>
                <a:alphaOff val="0"/>
              </a:sysClr>
            </a:solidFill>
            <a:latin typeface="Calibri" panose="020F0502020204030204"/>
            <a:ea typeface="+mn-ea"/>
            <a:cs typeface="+mn-cs"/>
          </a:endParaRPr>
        </a:p>
      </dsp:txBody>
      <dsp:txXfrm>
        <a:off x="2893472" y="320765"/>
        <a:ext cx="2242520" cy="657086"/>
      </dsp:txXfrm>
    </dsp:sp>
    <dsp:sp modelId="{AEE7E094-6019-4024-AC79-6FFA8455883A}">
      <dsp:nvSpPr>
        <dsp:cNvPr id="0" name=""/>
        <dsp:cNvSpPr/>
      </dsp:nvSpPr>
      <dsp:spPr>
        <a:xfrm>
          <a:off x="862195" y="1167954"/>
          <a:ext cx="652900" cy="586276"/>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26000" r="-26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37E103E-4AC1-45C1-ADD2-749BE4FD4E68}">
      <dsp:nvSpPr>
        <dsp:cNvPr id="0" name=""/>
        <dsp:cNvSpPr/>
      </dsp:nvSpPr>
      <dsp:spPr>
        <a:xfrm>
          <a:off x="1517752" y="1265161"/>
          <a:ext cx="1524500" cy="35273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ru-RU" sz="14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Мессенджер</a:t>
          </a:r>
          <a:r>
            <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(дыбыстық хабарлама)</a:t>
          </a:r>
        </a:p>
      </dsp:txBody>
      <dsp:txXfrm>
        <a:off x="1517752" y="1265161"/>
        <a:ext cx="1524500" cy="352738"/>
      </dsp:txXfrm>
    </dsp:sp>
    <dsp:sp modelId="{2F341A48-5B74-425F-91D8-9444CF593578}">
      <dsp:nvSpPr>
        <dsp:cNvPr id="0" name=""/>
        <dsp:cNvSpPr/>
      </dsp:nvSpPr>
      <dsp:spPr>
        <a:xfrm>
          <a:off x="2810" y="1822575"/>
          <a:ext cx="459805" cy="457640"/>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4000" b="-4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A4663D9-903A-459B-86DA-CC6A70C4449A}">
      <dsp:nvSpPr>
        <dsp:cNvPr id="0" name=""/>
        <dsp:cNvSpPr/>
      </dsp:nvSpPr>
      <dsp:spPr>
        <a:xfrm>
          <a:off x="4507" y="2237946"/>
          <a:ext cx="921284" cy="29633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b="0" i="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WhatsApp</a:t>
          </a:r>
          <a:endParaRPr lang="ru-RU" sz="1400" kern="1200">
            <a:solidFill>
              <a:sysClr val="windowText" lastClr="000000">
                <a:hueOff val="0"/>
                <a:satOff val="0"/>
                <a:lumOff val="0"/>
                <a:alphaOff val="0"/>
              </a:sysClr>
            </a:solidFill>
            <a:latin typeface="Calibri" panose="020F0502020204030204"/>
            <a:ea typeface="+mn-ea"/>
            <a:cs typeface="+mn-cs"/>
          </a:endParaRPr>
        </a:p>
      </dsp:txBody>
      <dsp:txXfrm>
        <a:off x="4507" y="2237946"/>
        <a:ext cx="921284" cy="296336"/>
      </dsp:txXfrm>
    </dsp:sp>
    <dsp:sp modelId="{7DEA037F-0807-4BEB-8642-020A562CE7D3}">
      <dsp:nvSpPr>
        <dsp:cNvPr id="0" name=""/>
        <dsp:cNvSpPr/>
      </dsp:nvSpPr>
      <dsp:spPr>
        <a:xfrm>
          <a:off x="1021412" y="1822575"/>
          <a:ext cx="510378" cy="499526"/>
        </a:xfrm>
        <a:prstGeom prst="ellipse">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43000" r="-43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B823BE6-EA49-4F95-9785-BED2F1434551}">
      <dsp:nvSpPr>
        <dsp:cNvPr id="0" name=""/>
        <dsp:cNvSpPr/>
      </dsp:nvSpPr>
      <dsp:spPr>
        <a:xfrm>
          <a:off x="1108508" y="2259241"/>
          <a:ext cx="865589" cy="28724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b="0" i="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Telegram </a:t>
          </a:r>
          <a:endParaRPr lang="ru-RU" sz="1400" b="0" kern="1200">
            <a:solidFill>
              <a:sysClr val="windowText" lastClr="000000">
                <a:hueOff val="0"/>
                <a:satOff val="0"/>
                <a:lumOff val="0"/>
                <a:alphaOff val="0"/>
              </a:sysClr>
            </a:solidFill>
            <a:latin typeface="Calibri" panose="020F0502020204030204"/>
            <a:ea typeface="+mn-ea"/>
            <a:cs typeface="+mn-cs"/>
          </a:endParaRPr>
        </a:p>
      </dsp:txBody>
      <dsp:txXfrm>
        <a:off x="1108508" y="2259241"/>
        <a:ext cx="865589" cy="287249"/>
      </dsp:txXfrm>
    </dsp:sp>
    <dsp:sp modelId="{D49A4612-5D9D-40F1-A798-AC915E25F6C7}">
      <dsp:nvSpPr>
        <dsp:cNvPr id="0" name=""/>
        <dsp:cNvSpPr/>
      </dsp:nvSpPr>
      <dsp:spPr>
        <a:xfrm>
          <a:off x="2037454" y="1822575"/>
          <a:ext cx="689529" cy="552149"/>
        </a:xfrm>
        <a:prstGeom prst="ellipse">
          <a:avLst/>
        </a:prstGeom>
        <a:blipFill>
          <a:blip xmlns:r="http://schemas.openxmlformats.org/officeDocument/2006/relationships" r:embed="rId5">
            <a:extLst>
              <a:ext uri="{28A0092B-C50C-407E-A947-70E740481C1C}">
                <a14:useLocalDpi xmlns:a14="http://schemas.microsoft.com/office/drawing/2010/main" val="0"/>
              </a:ext>
            </a:extLst>
          </a:blip>
          <a:srcRect/>
          <a:stretch>
            <a:fillRect l="-36000" r="-36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0DB3E62-D5F8-486A-A8F5-03FA20CD8842}">
      <dsp:nvSpPr>
        <dsp:cNvPr id="0" name=""/>
        <dsp:cNvSpPr/>
      </dsp:nvSpPr>
      <dsp:spPr>
        <a:xfrm>
          <a:off x="2319228" y="2243568"/>
          <a:ext cx="531286" cy="3195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b="0" i="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Viber</a:t>
          </a:r>
          <a:endParaRPr lang="ru-RU" sz="1400" b="0" kern="1200">
            <a:solidFill>
              <a:sysClr val="windowText" lastClr="000000">
                <a:hueOff val="0"/>
                <a:satOff val="0"/>
                <a:lumOff val="0"/>
                <a:alphaOff val="0"/>
              </a:sysClr>
            </a:solidFill>
            <a:latin typeface="Calibri" panose="020F0502020204030204"/>
            <a:ea typeface="+mn-ea"/>
            <a:cs typeface="+mn-cs"/>
          </a:endParaRPr>
        </a:p>
      </dsp:txBody>
      <dsp:txXfrm>
        <a:off x="2319228" y="2243568"/>
        <a:ext cx="531286" cy="319528"/>
      </dsp:txXfrm>
    </dsp:sp>
    <dsp:sp modelId="{28B063E4-3B8F-4780-BB04-7EF6FD25B71D}">
      <dsp:nvSpPr>
        <dsp:cNvPr id="0" name=""/>
        <dsp:cNvSpPr/>
      </dsp:nvSpPr>
      <dsp:spPr>
        <a:xfrm>
          <a:off x="3866702" y="1167954"/>
          <a:ext cx="720521" cy="626417"/>
        </a:xfrm>
        <a:prstGeom prst="ellipse">
          <a:avLst/>
        </a:prstGeom>
        <a:blipFill>
          <a:blip xmlns:r="http://schemas.openxmlformats.org/officeDocument/2006/relationships" r:embed="rId6" cstate="print">
            <a:extLst>
              <a:ext uri="{28A0092B-C50C-407E-A947-70E740481C1C}">
                <a14:useLocalDpi xmlns:a14="http://schemas.microsoft.com/office/drawing/2010/main" val="0"/>
              </a:ext>
            </a:extLst>
          </a:blip>
          <a:srcRect/>
          <a:stretch>
            <a:fillRect l="-36000" r="-36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0E56E14-77B5-4F3D-AFAA-BC281ED29592}">
      <dsp:nvSpPr>
        <dsp:cNvPr id="0" name=""/>
        <dsp:cNvSpPr/>
      </dsp:nvSpPr>
      <dsp:spPr>
        <a:xfrm>
          <a:off x="4486470" y="1296295"/>
          <a:ext cx="1092976" cy="35380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ru-RU" sz="14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Әлеуметтік желілер </a:t>
          </a:r>
        </a:p>
      </dsp:txBody>
      <dsp:txXfrm>
        <a:off x="4486470" y="1296295"/>
        <a:ext cx="1092976" cy="353803"/>
      </dsp:txXfrm>
    </dsp:sp>
    <dsp:sp modelId="{C4FD512D-CD00-4E7E-B13A-EE0B41C4BE76}">
      <dsp:nvSpPr>
        <dsp:cNvPr id="0" name=""/>
        <dsp:cNvSpPr/>
      </dsp:nvSpPr>
      <dsp:spPr>
        <a:xfrm>
          <a:off x="2975920" y="1862716"/>
          <a:ext cx="456807" cy="407261"/>
        </a:xfrm>
        <a:prstGeom prst="ellipse">
          <a:avLst/>
        </a:prstGeom>
        <a:blipFill>
          <a:blip xmlns:r="http://schemas.openxmlformats.org/officeDocument/2006/relationships" r:embed="rId7">
            <a:extLst>
              <a:ext uri="{28A0092B-C50C-407E-A947-70E740481C1C}">
                <a14:useLocalDpi xmlns:a14="http://schemas.microsoft.com/office/drawing/2010/main" val="0"/>
              </a:ext>
            </a:extLst>
          </a:blip>
          <a:srcRect/>
          <a:stretch>
            <a:fillRect t="-6000" b="-6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D80E8D4-8FEB-49BF-8C99-727F6315114F}">
      <dsp:nvSpPr>
        <dsp:cNvPr id="0" name=""/>
        <dsp:cNvSpPr/>
      </dsp:nvSpPr>
      <dsp:spPr>
        <a:xfrm>
          <a:off x="2934761" y="2307475"/>
          <a:ext cx="869316" cy="28473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Calibri" panose="020F0502020204030204"/>
              <a:ea typeface="+mn-ea"/>
              <a:cs typeface="+mn-cs"/>
            </a:rPr>
            <a:t> </a:t>
          </a:r>
          <a:r>
            <a:rPr lang="en-US"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Facebook</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934761" y="2307475"/>
        <a:ext cx="869316" cy="284738"/>
      </dsp:txXfrm>
    </dsp:sp>
    <dsp:sp modelId="{6C7D5A61-04B4-4644-AE64-6B8292B186FF}">
      <dsp:nvSpPr>
        <dsp:cNvPr id="0" name=""/>
        <dsp:cNvSpPr/>
      </dsp:nvSpPr>
      <dsp:spPr>
        <a:xfrm>
          <a:off x="3967039" y="1891047"/>
          <a:ext cx="488108" cy="382467"/>
        </a:xfrm>
        <a:prstGeom prst="ellipse">
          <a:avLst/>
        </a:prstGeom>
        <a:blipFill>
          <a:blip xmlns:r="http://schemas.openxmlformats.org/officeDocument/2006/relationships" r:embed="rId8" cstate="print">
            <a:extLst>
              <a:ext uri="{28A0092B-C50C-407E-A947-70E740481C1C}">
                <a14:useLocalDpi xmlns:a14="http://schemas.microsoft.com/office/drawing/2010/main" val="0"/>
              </a:ext>
            </a:extLst>
          </a:blip>
          <a:srcRect/>
          <a:stretch>
            <a:fillRect t="-6000" b="-6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97D6989-B07C-40A7-9B58-A3443AF1129A}">
      <dsp:nvSpPr>
        <dsp:cNvPr id="0" name=""/>
        <dsp:cNvSpPr/>
      </dsp:nvSpPr>
      <dsp:spPr>
        <a:xfrm>
          <a:off x="3934617" y="2268530"/>
          <a:ext cx="864379" cy="2547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Instagram</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934617" y="2268530"/>
        <a:ext cx="864379" cy="254743"/>
      </dsp:txXfrm>
    </dsp:sp>
    <dsp:sp modelId="{F6A605CA-2E4B-4EF7-855C-74BCEAE0DACA}">
      <dsp:nvSpPr>
        <dsp:cNvPr id="0" name=""/>
        <dsp:cNvSpPr/>
      </dsp:nvSpPr>
      <dsp:spPr>
        <a:xfrm>
          <a:off x="4971341" y="1862716"/>
          <a:ext cx="526447" cy="411828"/>
        </a:xfrm>
        <a:prstGeom prst="ellipse">
          <a:avLst/>
        </a:prstGeom>
        <a:blipFill>
          <a:blip xmlns:r="http://schemas.openxmlformats.org/officeDocument/2006/relationships" r:embed="rId9" cstate="print">
            <a:extLst>
              <a:ext uri="{28A0092B-C50C-407E-A947-70E740481C1C}">
                <a14:useLocalDpi xmlns:a14="http://schemas.microsoft.com/office/drawing/2010/main" val="0"/>
              </a:ext>
            </a:extLst>
          </a:blip>
          <a:srcRect/>
          <a:stretch>
            <a:fillRect l="-2000" r="-2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DC89B15-0FB3-4992-93A0-0ABF7C4156C5}">
      <dsp:nvSpPr>
        <dsp:cNvPr id="0" name=""/>
        <dsp:cNvSpPr/>
      </dsp:nvSpPr>
      <dsp:spPr>
        <a:xfrm>
          <a:off x="4914931" y="2271663"/>
          <a:ext cx="859337" cy="32540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l" defTabSz="622300">
            <a:lnSpc>
              <a:spcPct val="90000"/>
            </a:lnSpc>
            <a:spcBef>
              <a:spcPct val="0"/>
            </a:spcBef>
            <a:spcAft>
              <a:spcPct val="35000"/>
            </a:spcAft>
          </a:pPr>
          <a:r>
            <a:rPr lang="en-US"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Twitter</a:t>
          </a: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4914931" y="2271663"/>
        <a:ext cx="859337" cy="325406"/>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1E6DF3-891A-4BF4-9A2B-C55528D799F6}">
      <dsp:nvSpPr>
        <dsp:cNvPr id="0" name=""/>
        <dsp:cNvSpPr/>
      </dsp:nvSpPr>
      <dsp:spPr>
        <a:xfrm>
          <a:off x="-2844415" y="-438373"/>
          <a:ext cx="3394036" cy="3394036"/>
        </a:xfrm>
        <a:prstGeom prst="blockArc">
          <a:avLst>
            <a:gd name="adj1" fmla="val 18900000"/>
            <a:gd name="adj2" fmla="val 2700000"/>
            <a:gd name="adj3" fmla="val 507"/>
          </a:avLst>
        </a:prstGeom>
        <a:noFill/>
        <a:ln w="12700" cap="flat" cmpd="sng" algn="ctr">
          <a:solidFill>
            <a:srgbClr val="70AD47">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7DBEDE4D-8F4B-479D-A6D0-16FD2822BEF1}">
      <dsp:nvSpPr>
        <dsp:cNvPr id="0" name=""/>
        <dsp:cNvSpPr/>
      </dsp:nvSpPr>
      <dsp:spPr>
        <a:xfrm>
          <a:off x="353380" y="188718"/>
          <a:ext cx="5434366" cy="629478"/>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9620" tIns="35560" rIns="35560" bIns="35560" numCol="1" spcCol="1270" anchor="ctr" anchorCtr="0">
          <a:noAutofit/>
        </a:bodyPr>
        <a:lstStyle/>
        <a:p>
          <a:pPr lvl="0" algn="l" defTabSz="622300">
            <a:lnSpc>
              <a:spcPct val="90000"/>
            </a:lnSpc>
            <a:spcBef>
              <a:spcPct val="0"/>
            </a:spcBef>
            <a:spcAft>
              <a:spcPct val="35000"/>
            </a:spcAft>
          </a:pPr>
          <a:r>
            <a:rPr lang="ru-RU" sz="1400" kern="1200">
              <a:solidFill>
                <a:sysClr val="windowText" lastClr="000000"/>
              </a:solidFill>
              <a:latin typeface="Times New Roman" panose="02020603050405020304" pitchFamily="18" charset="0"/>
              <a:ea typeface="+mn-ea"/>
              <a:cs typeface="Times New Roman" panose="02020603050405020304" pitchFamily="18" charset="0"/>
            </a:rPr>
            <a:t>Цифрлық білімдік ортадағы коммуникативтік мәдениет жайындағы теориялық білімінің болуы  </a:t>
          </a:r>
        </a:p>
      </dsp:txBody>
      <dsp:txXfrm>
        <a:off x="353380" y="188718"/>
        <a:ext cx="5434366" cy="629478"/>
      </dsp:txXfrm>
    </dsp:sp>
    <dsp:sp modelId="{89673D7E-B81F-4FF9-A419-8E38678F5174}">
      <dsp:nvSpPr>
        <dsp:cNvPr id="0" name=""/>
        <dsp:cNvSpPr/>
      </dsp:nvSpPr>
      <dsp:spPr>
        <a:xfrm>
          <a:off x="38719" y="188796"/>
          <a:ext cx="629322" cy="629322"/>
        </a:xfrm>
        <a:prstGeom prst="ellipse">
          <a:avLst/>
        </a:prstGeom>
        <a:solidFill>
          <a:sysClr val="window" lastClr="FFFFFF">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0800" h="19050" prst="relaxedInset"/>
          <a:contourClr>
            <a:sysClr val="window" lastClr="FFFFFF"/>
          </a:contourClr>
        </a:sp3d>
      </dsp:spPr>
      <dsp:style>
        <a:lnRef idx="1">
          <a:scrgbClr r="0" g="0" b="0"/>
        </a:lnRef>
        <a:fillRef idx="1">
          <a:scrgbClr r="0" g="0" b="0"/>
        </a:fillRef>
        <a:effectRef idx="2">
          <a:scrgbClr r="0" g="0" b="0"/>
        </a:effectRef>
        <a:fontRef idx="minor"/>
      </dsp:style>
    </dsp:sp>
    <dsp:sp modelId="{2002406D-5B6D-4AEF-9A48-FC1C8E9E93F4}">
      <dsp:nvSpPr>
        <dsp:cNvPr id="0" name=""/>
        <dsp:cNvSpPr/>
      </dsp:nvSpPr>
      <dsp:spPr>
        <a:xfrm>
          <a:off x="536387" y="948277"/>
          <a:ext cx="5251359" cy="620733"/>
        </a:xfrm>
        <a:prstGeom prst="rect">
          <a:avLst/>
        </a:prstGeom>
        <a:gradFill rotWithShape="0">
          <a:gsLst>
            <a:gs pos="0">
              <a:srgbClr val="4472C4">
                <a:hueOff val="-3676672"/>
                <a:satOff val="-5114"/>
                <a:lumOff val="-1961"/>
                <a:alphaOff val="0"/>
                <a:satMod val="103000"/>
                <a:lumMod val="102000"/>
                <a:tint val="94000"/>
              </a:srgbClr>
            </a:gs>
            <a:gs pos="50000">
              <a:srgbClr val="4472C4">
                <a:hueOff val="-3676672"/>
                <a:satOff val="-5114"/>
                <a:lumOff val="-1961"/>
                <a:alphaOff val="0"/>
                <a:satMod val="110000"/>
                <a:lumMod val="100000"/>
                <a:shade val="100000"/>
              </a:srgbClr>
            </a:gs>
            <a:gs pos="100000">
              <a:srgbClr val="4472C4">
                <a:hueOff val="-3676672"/>
                <a:satOff val="-5114"/>
                <a:lumOff val="-1961"/>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9620" tIns="35560" rIns="35560" bIns="35560" numCol="1" spcCol="1270" anchor="ctr" anchorCtr="0">
          <a:noAutofit/>
        </a:bodyPr>
        <a:lstStyle/>
        <a:p>
          <a:pPr lvl="0" algn="l" defTabSz="622300">
            <a:lnSpc>
              <a:spcPct val="90000"/>
            </a:lnSpc>
            <a:spcBef>
              <a:spcPct val="0"/>
            </a:spcBef>
            <a:spcAft>
              <a:spcPct val="35000"/>
            </a:spcAft>
          </a:pPr>
          <a:endParaRPr lang="ru-RU" sz="1400" kern="1200">
            <a:solidFill>
              <a:sysClr val="windowText" lastClr="000000"/>
            </a:solidFill>
            <a:latin typeface="Times New Roman" panose="02020603050405020304" pitchFamily="18" charset="0"/>
            <a:ea typeface="+mn-ea"/>
            <a:cs typeface="Times New Roman" panose="02020603050405020304" pitchFamily="18" charset="0"/>
          </a:endParaRPr>
        </a:p>
        <a:p>
          <a:pPr lvl="0" algn="l" defTabSz="622300">
            <a:lnSpc>
              <a:spcPct val="90000"/>
            </a:lnSpc>
            <a:spcBef>
              <a:spcPct val="0"/>
            </a:spcBef>
            <a:spcAft>
              <a:spcPct val="35000"/>
            </a:spcAft>
          </a:pPr>
          <a:r>
            <a:rPr lang="ru-RU" sz="1400" kern="1200">
              <a:solidFill>
                <a:sysClr val="windowText" lastClr="000000"/>
              </a:solidFill>
              <a:latin typeface="Times New Roman" panose="02020603050405020304" pitchFamily="18" charset="0"/>
              <a:ea typeface="+mn-ea"/>
              <a:cs typeface="Times New Roman" panose="02020603050405020304" pitchFamily="18" charset="0"/>
            </a:rPr>
            <a:t>Цифрлық білімдік ортада тиімді коммуникация жасауға арналған практикалық іскерліктер мен дағдыларды меңгеруі</a:t>
          </a:r>
        </a:p>
        <a:p>
          <a:pPr lvl="0" algn="l" defTabSz="622300">
            <a:lnSpc>
              <a:spcPct val="90000"/>
            </a:lnSpc>
            <a:spcBef>
              <a:spcPct val="0"/>
            </a:spcBef>
            <a:spcAft>
              <a:spcPct val="35000"/>
            </a:spcAft>
          </a:pPr>
          <a:endParaRPr lang="ru-RU" sz="14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536387" y="948277"/>
        <a:ext cx="5251359" cy="620733"/>
      </dsp:txXfrm>
    </dsp:sp>
    <dsp:sp modelId="{61B7AD81-98F3-4E31-A86D-D9837D5EDE05}">
      <dsp:nvSpPr>
        <dsp:cNvPr id="0" name=""/>
        <dsp:cNvSpPr/>
      </dsp:nvSpPr>
      <dsp:spPr>
        <a:xfrm>
          <a:off x="221726" y="943983"/>
          <a:ext cx="629322" cy="629322"/>
        </a:xfrm>
        <a:prstGeom prst="ellipse">
          <a:avLst/>
        </a:prstGeom>
        <a:solidFill>
          <a:sysClr val="window" lastClr="FFFFFF">
            <a:hueOff val="0"/>
            <a:satOff val="0"/>
            <a:lumOff val="0"/>
            <a:alphaOff val="0"/>
          </a:sysClr>
        </a:solidFill>
        <a:ln w="6350" cap="flat" cmpd="sng" algn="ctr">
          <a:solidFill>
            <a:srgbClr val="4472C4">
              <a:hueOff val="-3676672"/>
              <a:satOff val="-5114"/>
              <a:lumOff val="-1961"/>
              <a:alphaOff val="0"/>
            </a:srgbClr>
          </a:solidFill>
          <a:prstDash val="solid"/>
          <a:miter lim="800000"/>
        </a:ln>
        <a:effectLst/>
        <a:scene3d>
          <a:camera prst="orthographicFront"/>
          <a:lightRig rig="threePt" dir="t">
            <a:rot lat="0" lon="0" rev="7500000"/>
          </a:lightRig>
        </a:scene3d>
        <a:sp3d z="152400" extrusionH="63500" prstMaterial="dkEdge">
          <a:bevelT w="120800" h="19050" prst="relaxedInset"/>
          <a:contourClr>
            <a:sysClr val="window" lastClr="FFFFFF"/>
          </a:contourClr>
        </a:sp3d>
      </dsp:spPr>
      <dsp:style>
        <a:lnRef idx="1">
          <a:scrgbClr r="0" g="0" b="0"/>
        </a:lnRef>
        <a:fillRef idx="1">
          <a:scrgbClr r="0" g="0" b="0"/>
        </a:fillRef>
        <a:effectRef idx="2">
          <a:scrgbClr r="0" g="0" b="0"/>
        </a:effectRef>
        <a:fontRef idx="minor"/>
      </dsp:style>
    </dsp:sp>
    <dsp:sp modelId="{605D2AAE-6A42-4845-973F-2082DF3823BD}">
      <dsp:nvSpPr>
        <dsp:cNvPr id="0" name=""/>
        <dsp:cNvSpPr/>
      </dsp:nvSpPr>
      <dsp:spPr>
        <a:xfrm>
          <a:off x="353380" y="1650080"/>
          <a:ext cx="5434366" cy="727501"/>
        </a:xfrm>
        <a:prstGeom prst="rect">
          <a:avLst/>
        </a:prstGeom>
        <a:gradFill rotWithShape="0">
          <a:gsLst>
            <a:gs pos="0">
              <a:srgbClr val="4472C4">
                <a:hueOff val="-7353344"/>
                <a:satOff val="-10228"/>
                <a:lumOff val="-3922"/>
                <a:alphaOff val="0"/>
                <a:satMod val="103000"/>
                <a:lumMod val="102000"/>
                <a:tint val="94000"/>
              </a:srgbClr>
            </a:gs>
            <a:gs pos="50000">
              <a:srgbClr val="4472C4">
                <a:hueOff val="-7353344"/>
                <a:satOff val="-10228"/>
                <a:lumOff val="-3922"/>
                <a:alphaOff val="0"/>
                <a:satMod val="110000"/>
                <a:lumMod val="100000"/>
                <a:shade val="100000"/>
              </a:srgbClr>
            </a:gs>
            <a:gs pos="100000">
              <a:srgbClr val="4472C4">
                <a:hueOff val="-7353344"/>
                <a:satOff val="-10228"/>
                <a:lumOff val="-3922"/>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9620" tIns="35560" rIns="35560" bIns="35560" numCol="1" spcCol="1270" anchor="ctr" anchorCtr="0">
          <a:noAutofit/>
        </a:bodyPr>
        <a:lstStyle/>
        <a:p>
          <a:pPr lvl="0" algn="l" defTabSz="622300">
            <a:lnSpc>
              <a:spcPct val="90000"/>
            </a:lnSpc>
            <a:spcBef>
              <a:spcPct val="0"/>
            </a:spcBef>
            <a:spcAft>
              <a:spcPct val="35000"/>
            </a:spcAft>
          </a:pPr>
          <a:r>
            <a:rPr lang="ru-RU" sz="1400" kern="1200">
              <a:solidFill>
                <a:sysClr val="windowText" lastClr="000000"/>
              </a:solidFill>
              <a:latin typeface="Times New Roman" panose="02020603050405020304" pitchFamily="18" charset="0"/>
              <a:ea typeface="+mn-ea"/>
              <a:cs typeface="Times New Roman" panose="02020603050405020304" pitchFamily="18" charset="0"/>
            </a:rPr>
            <a:t>Цифрлық білімдік ортадағы коммуникацияға арналған мәдениет пен этикет ережелерін білуі және оларды тәжірибеде пайдалануы</a:t>
          </a:r>
        </a:p>
      </dsp:txBody>
      <dsp:txXfrm>
        <a:off x="353380" y="1650080"/>
        <a:ext cx="5434366" cy="727501"/>
      </dsp:txXfrm>
    </dsp:sp>
    <dsp:sp modelId="{6584BF41-A0CF-422D-A091-EF08398AFC6E}">
      <dsp:nvSpPr>
        <dsp:cNvPr id="0" name=""/>
        <dsp:cNvSpPr/>
      </dsp:nvSpPr>
      <dsp:spPr>
        <a:xfrm>
          <a:off x="38719" y="1699170"/>
          <a:ext cx="629322" cy="629322"/>
        </a:xfrm>
        <a:prstGeom prst="ellipse">
          <a:avLst/>
        </a:prstGeom>
        <a:solidFill>
          <a:sysClr val="window" lastClr="FFFFFF">
            <a:hueOff val="0"/>
            <a:satOff val="0"/>
            <a:lumOff val="0"/>
            <a:alphaOff val="0"/>
          </a:sysClr>
        </a:solidFill>
        <a:ln w="6350" cap="flat" cmpd="sng" algn="ctr">
          <a:solidFill>
            <a:srgbClr val="4472C4">
              <a:hueOff val="-7353344"/>
              <a:satOff val="-10228"/>
              <a:lumOff val="-3922"/>
              <a:alphaOff val="0"/>
            </a:srgbClr>
          </a:solidFill>
          <a:prstDash val="solid"/>
          <a:miter lim="800000"/>
        </a:ln>
        <a:effectLst/>
        <a:scene3d>
          <a:camera prst="orthographicFront"/>
          <a:lightRig rig="threePt" dir="t">
            <a:rot lat="0" lon="0" rev="7500000"/>
          </a:lightRig>
        </a:scene3d>
        <a:sp3d z="152400" extrusionH="63500" prstMaterial="dkEdge">
          <a:bevelT w="120800" h="19050" prst="relaxedInset"/>
          <a:contourClr>
            <a:sysClr val="window" lastClr="FFFFFF"/>
          </a:contourClr>
        </a:sp3d>
      </dsp:spPr>
      <dsp:style>
        <a:lnRef idx="1">
          <a:scrgbClr r="0" g="0" b="0"/>
        </a:lnRef>
        <a:fillRef idx="1">
          <a:scrgbClr r="0" g="0" b="0"/>
        </a:fillRef>
        <a:effectRef idx="2">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E195BD-52F4-4737-B206-8936C378A39D}">
      <dsp:nvSpPr>
        <dsp:cNvPr id="0" name=""/>
        <dsp:cNvSpPr/>
      </dsp:nvSpPr>
      <dsp:spPr>
        <a:xfrm>
          <a:off x="934440" y="427457"/>
          <a:ext cx="4322194" cy="2666795"/>
        </a:xfrm>
        <a:prstGeom prst="round2DiagRect">
          <a:avLst>
            <a:gd name="adj1" fmla="val 0"/>
            <a:gd name="adj2" fmla="val 1667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0CB526D-6B18-46C3-ADD5-07E8CE3509E9}">
      <dsp:nvSpPr>
        <dsp:cNvPr id="0" name=""/>
        <dsp:cNvSpPr/>
      </dsp:nvSpPr>
      <dsp:spPr>
        <a:xfrm>
          <a:off x="3095537" y="845210"/>
          <a:ext cx="576" cy="1831289"/>
        </a:xfrm>
        <a:prstGeom prst="line">
          <a:avLst/>
        </a:prstGeom>
        <a:solidFill>
          <a:srgbClr val="5B9BD5">
            <a:hueOff val="0"/>
            <a:satOff val="0"/>
            <a:lumOff val="0"/>
            <a:alphaOff val="0"/>
          </a:srgbClr>
        </a:solidFill>
        <a:ln w="12700" cap="flat" cmpd="sng" algn="ctr">
          <a:solidFill>
            <a:srgbClr val="5B9BD5">
              <a:tint val="5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D8846E99-2748-417B-9AEF-9BC02E236CF7}">
      <dsp:nvSpPr>
        <dsp:cNvPr id="0" name=""/>
        <dsp:cNvSpPr/>
      </dsp:nvSpPr>
      <dsp:spPr>
        <a:xfrm>
          <a:off x="1102805" y="475264"/>
          <a:ext cx="1872951" cy="1972157"/>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Ақпарат көздеріне қолжетімдік</a:t>
          </a:r>
        </a:p>
        <a:p>
          <a:pPr lvl="0" algn="l" defTabSz="622300">
            <a:lnSpc>
              <a:spcPct val="90000"/>
            </a:lnSpc>
            <a:spcBef>
              <a:spcPct val="0"/>
            </a:spcBef>
            <a:spcAft>
              <a:spcPct val="35000"/>
            </a:spcAft>
          </a:pPr>
          <a:r>
            <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Білім беру үдерісін және нәтижелерін мониторингтеу</a:t>
          </a:r>
        </a:p>
        <a:p>
          <a:pPr lvl="0" algn="l" defTabSz="622300">
            <a:lnSpc>
              <a:spcPct val="90000"/>
            </a:lnSpc>
            <a:spcBef>
              <a:spcPct val="0"/>
            </a:spcBef>
            <a:spcAft>
              <a:spcPct val="35000"/>
            </a:spcAft>
          </a:pPr>
          <a:r>
            <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Цифрлық қарым-қатынастағы мәдени және ұйымдастырушылық формалар</a:t>
          </a:r>
        </a:p>
        <a:p>
          <a:pPr lvl="0" algn="l" defTabSz="622300">
            <a:lnSpc>
              <a:spcPct val="90000"/>
            </a:lnSpc>
            <a:spcBef>
              <a:spcPct val="0"/>
            </a:spcBef>
            <a:spcAft>
              <a:spcPct val="35000"/>
            </a:spcAft>
          </a:pPr>
          <a:r>
            <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Инструменттер</a:t>
          </a:r>
        </a:p>
      </dsp:txBody>
      <dsp:txXfrm>
        <a:off x="1102805" y="475264"/>
        <a:ext cx="1872951" cy="1972157"/>
      </dsp:txXfrm>
    </dsp:sp>
    <dsp:sp modelId="{8803406E-49F8-4735-838D-A7AD94C95299}">
      <dsp:nvSpPr>
        <dsp:cNvPr id="0" name=""/>
        <dsp:cNvSpPr/>
      </dsp:nvSpPr>
      <dsp:spPr>
        <a:xfrm>
          <a:off x="3255792" y="467178"/>
          <a:ext cx="1872951" cy="1972157"/>
        </a:xfrm>
        <a:prstGeom prst="rect">
          <a:avLst/>
        </a:prstGeom>
        <a:noFill/>
        <a:ln>
          <a:noFill/>
        </a:ln>
        <a:effectLst/>
        <a:sp3d/>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t" anchorCtr="0">
          <a:noAutofit/>
        </a:bodyPr>
        <a:lstStyle/>
        <a:p>
          <a:pPr lvl="0" algn="l" defTabSz="622300">
            <a:lnSpc>
              <a:spcPct val="90000"/>
            </a:lnSpc>
            <a:spcBef>
              <a:spcPct val="0"/>
            </a:spcBef>
            <a:spcAft>
              <a:spcPct val="35000"/>
            </a:spcAft>
          </a:pPr>
          <a:r>
            <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Рухани даму мен тәрбиеге қатысты міндеттерге сәйкес келмейтін ақпараттың таралуын шектеу</a:t>
          </a:r>
        </a:p>
        <a:p>
          <a:pPr lvl="0" algn="l" defTabSz="622300">
            <a:lnSpc>
              <a:spcPct val="90000"/>
            </a:lnSpc>
            <a:spcBef>
              <a:spcPct val="0"/>
            </a:spcBef>
            <a:spcAft>
              <a:spcPct val="35000"/>
            </a:spcAft>
          </a:pPr>
          <a:r>
            <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Ақпараттың білім беру үдерісінің барлық қатысушыларына қолжетімділігі </a:t>
          </a:r>
        </a:p>
        <a:p>
          <a:pPr lvl="0" algn="l" defTabSz="622300">
            <a:lnSpc>
              <a:spcPct val="90000"/>
            </a:lnSpc>
            <a:spcBef>
              <a:spcPct val="0"/>
            </a:spcBef>
            <a:spcAft>
              <a:spcPct val="35000"/>
            </a:spcAft>
          </a:pPr>
          <a:r>
            <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Оқу материалдарын жүктеу және осы әрекетті талдау, бағалау</a:t>
          </a:r>
        </a:p>
      </dsp:txBody>
      <dsp:txXfrm>
        <a:off x="3255792" y="467178"/>
        <a:ext cx="1872951" cy="1972157"/>
      </dsp:txXfrm>
    </dsp:sp>
    <dsp:sp modelId="{A670DCC9-71F3-42BF-9BF2-152F83073AA1}">
      <dsp:nvSpPr>
        <dsp:cNvPr id="0" name=""/>
        <dsp:cNvSpPr/>
      </dsp:nvSpPr>
      <dsp:spPr>
        <a:xfrm rot="16200000">
          <a:off x="-751699" y="1123592"/>
          <a:ext cx="2535631" cy="720365"/>
        </a:xfrm>
        <a:prstGeom prst="rightArrow">
          <a:avLst>
            <a:gd name="adj1" fmla="val 49830"/>
            <a:gd name="adj2" fmla="val 60660"/>
          </a:avLst>
        </a:prstGeom>
        <a:solidFill>
          <a:srgbClr val="5B9BD5">
            <a:tint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r" defTabSz="622300">
            <a:lnSpc>
              <a:spcPct val="90000"/>
            </a:lnSpc>
            <a:spcBef>
              <a:spcPct val="0"/>
            </a:spcBef>
            <a:spcAft>
              <a:spcPct val="35000"/>
            </a:spcAft>
          </a:pPr>
          <a:r>
            <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Технологиялық құралдар</a:t>
          </a:r>
        </a:p>
      </dsp:txBody>
      <dsp:txXfrm>
        <a:off x="-642827" y="1413168"/>
        <a:ext cx="2317887" cy="358957"/>
      </dsp:txXfrm>
    </dsp:sp>
    <dsp:sp modelId="{38261432-0C70-4B33-9FCB-8018C2B9AA7B}">
      <dsp:nvSpPr>
        <dsp:cNvPr id="0" name=""/>
        <dsp:cNvSpPr/>
      </dsp:nvSpPr>
      <dsp:spPr>
        <a:xfrm rot="5400000">
          <a:off x="4349002" y="1553176"/>
          <a:ext cx="2535631" cy="720365"/>
        </a:xfrm>
        <a:prstGeom prst="rightArrow">
          <a:avLst>
            <a:gd name="adj1" fmla="val 49830"/>
            <a:gd name="adj2" fmla="val 60660"/>
          </a:avLst>
        </a:prstGeom>
        <a:solidFill>
          <a:srgbClr val="5B9BD5">
            <a:tint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Білім беру үдерісін жоспарлау </a:t>
          </a:r>
        </a:p>
      </dsp:txBody>
      <dsp:txXfrm>
        <a:off x="4457874" y="1625008"/>
        <a:ext cx="2317887" cy="35895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905C51-BA9B-4CC2-9E11-6AC57E90CD0D}">
      <dsp:nvSpPr>
        <dsp:cNvPr id="0" name=""/>
        <dsp:cNvSpPr/>
      </dsp:nvSpPr>
      <dsp:spPr>
        <a:xfrm>
          <a:off x="1844081" y="1995457"/>
          <a:ext cx="370179" cy="1266621"/>
        </a:xfrm>
        <a:custGeom>
          <a:avLst/>
          <a:gdLst/>
          <a:ahLst/>
          <a:cxnLst/>
          <a:rect l="0" t="0" r="0" b="0"/>
          <a:pathLst>
            <a:path>
              <a:moveTo>
                <a:pt x="0" y="0"/>
              </a:moveTo>
              <a:lnTo>
                <a:pt x="248380" y="0"/>
              </a:lnTo>
              <a:lnTo>
                <a:pt x="248380" y="1750842"/>
              </a:lnTo>
              <a:lnTo>
                <a:pt x="496760" y="1750842"/>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1140BFD4-E381-41AD-97D9-B0EF962159E9}">
      <dsp:nvSpPr>
        <dsp:cNvPr id="0" name=""/>
        <dsp:cNvSpPr/>
      </dsp:nvSpPr>
      <dsp:spPr>
        <a:xfrm>
          <a:off x="1844081" y="1995457"/>
          <a:ext cx="369497" cy="172668"/>
        </a:xfrm>
        <a:custGeom>
          <a:avLst/>
          <a:gdLst/>
          <a:ahLst/>
          <a:cxnLst/>
          <a:rect l="0" t="0" r="0" b="0"/>
          <a:pathLst>
            <a:path>
              <a:moveTo>
                <a:pt x="0" y="0"/>
              </a:moveTo>
              <a:lnTo>
                <a:pt x="248380" y="0"/>
              </a:lnTo>
              <a:lnTo>
                <a:pt x="248380" y="534017"/>
              </a:lnTo>
              <a:lnTo>
                <a:pt x="496760" y="534017"/>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F1B5B583-D945-47A2-AE92-6AD84C118393}">
      <dsp:nvSpPr>
        <dsp:cNvPr id="0" name=""/>
        <dsp:cNvSpPr/>
      </dsp:nvSpPr>
      <dsp:spPr>
        <a:xfrm>
          <a:off x="1844081" y="1264707"/>
          <a:ext cx="369497" cy="730749"/>
        </a:xfrm>
        <a:custGeom>
          <a:avLst/>
          <a:gdLst/>
          <a:ahLst/>
          <a:cxnLst/>
          <a:rect l="0" t="0" r="0" b="0"/>
          <a:pathLst>
            <a:path>
              <a:moveTo>
                <a:pt x="0" y="682806"/>
              </a:moveTo>
              <a:lnTo>
                <a:pt x="248380" y="682806"/>
              </a:lnTo>
              <a:lnTo>
                <a:pt x="248380" y="0"/>
              </a:lnTo>
              <a:lnTo>
                <a:pt x="496760" y="0"/>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C1385489-A890-44AD-8AC4-09EFFACC1396}">
      <dsp:nvSpPr>
        <dsp:cNvPr id="0" name=""/>
        <dsp:cNvSpPr/>
      </dsp:nvSpPr>
      <dsp:spPr>
        <a:xfrm>
          <a:off x="1844081" y="471756"/>
          <a:ext cx="369497" cy="1523700"/>
        </a:xfrm>
        <a:custGeom>
          <a:avLst/>
          <a:gdLst/>
          <a:ahLst/>
          <a:cxnLst/>
          <a:rect l="0" t="0" r="0" b="0"/>
          <a:pathLst>
            <a:path>
              <a:moveTo>
                <a:pt x="0" y="1750842"/>
              </a:moveTo>
              <a:lnTo>
                <a:pt x="248380" y="1750842"/>
              </a:lnTo>
              <a:lnTo>
                <a:pt x="248380" y="0"/>
              </a:lnTo>
              <a:lnTo>
                <a:pt x="496760" y="0"/>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15F687AA-DB5F-42DB-A520-8FCA2F6F6576}">
      <dsp:nvSpPr>
        <dsp:cNvPr id="0" name=""/>
        <dsp:cNvSpPr/>
      </dsp:nvSpPr>
      <dsp:spPr>
        <a:xfrm>
          <a:off x="8" y="1629548"/>
          <a:ext cx="1844073" cy="731816"/>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b="0" kern="1200">
              <a:solidFill>
                <a:sysClr val="windowText" lastClr="000000"/>
              </a:solidFill>
              <a:latin typeface="Times New Roman" panose="02020603050405020304" pitchFamily="18" charset="0"/>
              <a:ea typeface="+mn-ea"/>
              <a:cs typeface="Times New Roman" panose="02020603050405020304" pitchFamily="18" charset="0"/>
            </a:rPr>
            <a:t>Электронды ақпараттық білімдік орта </a:t>
          </a:r>
        </a:p>
      </dsp:txBody>
      <dsp:txXfrm>
        <a:off x="8" y="1629548"/>
        <a:ext cx="1844073" cy="731816"/>
      </dsp:txXfrm>
    </dsp:sp>
    <dsp:sp modelId="{EA1872D8-3705-4D26-8A80-D94C60768508}">
      <dsp:nvSpPr>
        <dsp:cNvPr id="0" name=""/>
        <dsp:cNvSpPr/>
      </dsp:nvSpPr>
      <dsp:spPr>
        <a:xfrm>
          <a:off x="2213579" y="190534"/>
          <a:ext cx="3546688" cy="562442"/>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b="0" kern="1200">
              <a:solidFill>
                <a:sysClr val="windowText" lastClr="000000"/>
              </a:solidFill>
              <a:latin typeface="Times New Roman" panose="02020603050405020304" pitchFamily="18" charset="0"/>
              <a:ea typeface="+mn-ea"/>
              <a:cs typeface="Times New Roman" panose="02020603050405020304" pitchFamily="18" charset="0"/>
            </a:rPr>
            <a:t>Электрондық ақпараттық және 
 білім беру ресурстары мен қызметтері</a:t>
          </a:r>
        </a:p>
      </dsp:txBody>
      <dsp:txXfrm>
        <a:off x="2213579" y="190534"/>
        <a:ext cx="3546688" cy="562442"/>
      </dsp:txXfrm>
    </dsp:sp>
    <dsp:sp modelId="{567AF1A8-A47D-40F0-AAC2-FA0E7D8FBED0}">
      <dsp:nvSpPr>
        <dsp:cNvPr id="0" name=""/>
        <dsp:cNvSpPr/>
      </dsp:nvSpPr>
      <dsp:spPr>
        <a:xfrm>
          <a:off x="2213579" y="983486"/>
          <a:ext cx="3542446" cy="562442"/>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b="0" kern="1200">
              <a:solidFill>
                <a:sysClr val="windowText" lastClr="000000"/>
              </a:solidFill>
              <a:latin typeface="Times New Roman" panose="02020603050405020304" pitchFamily="18" charset="0"/>
              <a:ea typeface="+mn-ea"/>
              <a:cs typeface="Times New Roman" panose="02020603050405020304" pitchFamily="18" charset="0"/>
            </a:rPr>
            <a:t>Цифрлық білім беру мазмұны (контент)</a:t>
          </a:r>
        </a:p>
      </dsp:txBody>
      <dsp:txXfrm>
        <a:off x="2213579" y="983486"/>
        <a:ext cx="3542446" cy="562442"/>
      </dsp:txXfrm>
    </dsp:sp>
    <dsp:sp modelId="{075F4EE0-DB2A-4881-A65F-1318B372DCBA}">
      <dsp:nvSpPr>
        <dsp:cNvPr id="0" name=""/>
        <dsp:cNvSpPr/>
      </dsp:nvSpPr>
      <dsp:spPr>
        <a:xfrm>
          <a:off x="2213579" y="1776438"/>
          <a:ext cx="3563137" cy="783375"/>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b="0" kern="1200">
              <a:solidFill>
                <a:sysClr val="windowText" lastClr="000000"/>
              </a:solidFill>
              <a:latin typeface="Times New Roman" panose="02020603050405020304" pitchFamily="18" charset="0"/>
              <a:ea typeface="+mn-ea"/>
              <a:cs typeface="Times New Roman" panose="02020603050405020304" pitchFamily="18" charset="0"/>
            </a:rPr>
            <a:t>Білім алушылардың білім беру бағдарламаларын меңгеруін қамтамасыз ететін технологиялық құралдар</a:t>
          </a:r>
        </a:p>
      </dsp:txBody>
      <dsp:txXfrm>
        <a:off x="2213579" y="1776438"/>
        <a:ext cx="3563137" cy="783375"/>
      </dsp:txXfrm>
    </dsp:sp>
    <dsp:sp modelId="{214C6C76-3910-403B-A786-4A1CFF4A6B74}">
      <dsp:nvSpPr>
        <dsp:cNvPr id="0" name=""/>
        <dsp:cNvSpPr/>
      </dsp:nvSpPr>
      <dsp:spPr>
        <a:xfrm>
          <a:off x="2214261" y="2980857"/>
          <a:ext cx="3595980" cy="562442"/>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b="0" kern="1200">
              <a:solidFill>
                <a:sysClr val="windowText" lastClr="000000"/>
              </a:solidFill>
              <a:latin typeface="Times New Roman" panose="02020603050405020304" pitchFamily="18" charset="0"/>
              <a:ea typeface="+mn-ea"/>
              <a:cs typeface="Times New Roman" panose="02020603050405020304" pitchFamily="18" charset="0"/>
            </a:rPr>
            <a:t>Ақпараттық және телекоммуникациялық технологиялар</a:t>
          </a:r>
        </a:p>
      </dsp:txBody>
      <dsp:txXfrm>
        <a:off x="2214261" y="2980857"/>
        <a:ext cx="3595980" cy="56244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C84174-F641-49FB-A374-69D312850195}">
      <dsp:nvSpPr>
        <dsp:cNvPr id="0" name=""/>
        <dsp:cNvSpPr/>
      </dsp:nvSpPr>
      <dsp:spPr>
        <a:xfrm>
          <a:off x="4769658" y="1961696"/>
          <a:ext cx="91440" cy="215640"/>
        </a:xfrm>
        <a:custGeom>
          <a:avLst/>
          <a:gdLst/>
          <a:ahLst/>
          <a:cxnLst/>
          <a:rect l="0" t="0" r="0" b="0"/>
          <a:pathLst>
            <a:path>
              <a:moveTo>
                <a:pt x="45720" y="0"/>
              </a:moveTo>
              <a:lnTo>
                <a:pt x="45720" y="224078"/>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070B927-37D8-4FDC-8584-149509563BF3}">
      <dsp:nvSpPr>
        <dsp:cNvPr id="0" name=""/>
        <dsp:cNvSpPr/>
      </dsp:nvSpPr>
      <dsp:spPr>
        <a:xfrm>
          <a:off x="3063151" y="816393"/>
          <a:ext cx="1752227" cy="238218"/>
        </a:xfrm>
        <a:custGeom>
          <a:avLst/>
          <a:gdLst/>
          <a:ahLst/>
          <a:cxnLst/>
          <a:rect l="0" t="0" r="0" b="0"/>
          <a:pathLst>
            <a:path>
              <a:moveTo>
                <a:pt x="0" y="0"/>
              </a:moveTo>
              <a:lnTo>
                <a:pt x="0" y="219445"/>
              </a:lnTo>
              <a:lnTo>
                <a:pt x="1996439" y="219445"/>
              </a:lnTo>
              <a:lnTo>
                <a:pt x="1996439" y="283222"/>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4CF2175-9279-4DB1-B6A2-70E73E8AD4C8}">
      <dsp:nvSpPr>
        <dsp:cNvPr id="0" name=""/>
        <dsp:cNvSpPr/>
      </dsp:nvSpPr>
      <dsp:spPr>
        <a:xfrm>
          <a:off x="2564421" y="1835962"/>
          <a:ext cx="342371" cy="275894"/>
        </a:xfrm>
        <a:custGeom>
          <a:avLst/>
          <a:gdLst/>
          <a:ahLst/>
          <a:cxnLst/>
          <a:rect l="0" t="0" r="0" b="0"/>
          <a:pathLst>
            <a:path>
              <a:moveTo>
                <a:pt x="382686" y="0"/>
              </a:moveTo>
              <a:lnTo>
                <a:pt x="382686" y="211935"/>
              </a:lnTo>
              <a:lnTo>
                <a:pt x="0" y="211935"/>
              </a:lnTo>
              <a:lnTo>
                <a:pt x="0" y="275712"/>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387043E-3756-4938-B276-47DDF9357FCC}">
      <dsp:nvSpPr>
        <dsp:cNvPr id="0" name=""/>
        <dsp:cNvSpPr/>
      </dsp:nvSpPr>
      <dsp:spPr>
        <a:xfrm>
          <a:off x="2906793" y="816393"/>
          <a:ext cx="156358" cy="253385"/>
        </a:xfrm>
        <a:custGeom>
          <a:avLst/>
          <a:gdLst/>
          <a:ahLst/>
          <a:cxnLst/>
          <a:rect l="0" t="0" r="0" b="0"/>
          <a:pathLst>
            <a:path>
              <a:moveTo>
                <a:pt x="110978" y="0"/>
              </a:moveTo>
              <a:lnTo>
                <a:pt x="110978" y="219445"/>
              </a:lnTo>
              <a:lnTo>
                <a:pt x="45720" y="219445"/>
              </a:lnTo>
              <a:lnTo>
                <a:pt x="45720" y="283222"/>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DD5E155-4DA2-442D-A4BA-D6D0EEA87480}">
      <dsp:nvSpPr>
        <dsp:cNvPr id="0" name=""/>
        <dsp:cNvSpPr/>
      </dsp:nvSpPr>
      <dsp:spPr>
        <a:xfrm>
          <a:off x="1648030" y="816393"/>
          <a:ext cx="1415120" cy="281843"/>
        </a:xfrm>
        <a:custGeom>
          <a:avLst/>
          <a:gdLst/>
          <a:ahLst/>
          <a:cxnLst/>
          <a:rect l="0" t="0" r="0" b="0"/>
          <a:pathLst>
            <a:path>
              <a:moveTo>
                <a:pt x="1392868" y="0"/>
              </a:moveTo>
              <a:lnTo>
                <a:pt x="1392868" y="251253"/>
              </a:lnTo>
              <a:lnTo>
                <a:pt x="0" y="251253"/>
              </a:lnTo>
              <a:lnTo>
                <a:pt x="0" y="31503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706914C-27C4-46D6-B7CC-6045222CB095}">
      <dsp:nvSpPr>
        <dsp:cNvPr id="0" name=""/>
        <dsp:cNvSpPr/>
      </dsp:nvSpPr>
      <dsp:spPr>
        <a:xfrm>
          <a:off x="524908" y="816393"/>
          <a:ext cx="2538242" cy="253385"/>
        </a:xfrm>
        <a:custGeom>
          <a:avLst/>
          <a:gdLst/>
          <a:ahLst/>
          <a:cxnLst/>
          <a:rect l="0" t="0" r="0" b="0"/>
          <a:pathLst>
            <a:path>
              <a:moveTo>
                <a:pt x="2557959" y="0"/>
              </a:moveTo>
              <a:lnTo>
                <a:pt x="2557959" y="219445"/>
              </a:lnTo>
              <a:lnTo>
                <a:pt x="0" y="219445"/>
              </a:lnTo>
              <a:lnTo>
                <a:pt x="0" y="283222"/>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B1F8B71-65AF-4969-9E86-6D8A495AE311}">
      <dsp:nvSpPr>
        <dsp:cNvPr id="0" name=""/>
        <dsp:cNvSpPr/>
      </dsp:nvSpPr>
      <dsp:spPr>
        <a:xfrm>
          <a:off x="2161383" y="217684"/>
          <a:ext cx="1803536" cy="59870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0E771EF-C5C0-4944-8BED-8D954F586B2F}">
      <dsp:nvSpPr>
        <dsp:cNvPr id="0" name=""/>
        <dsp:cNvSpPr/>
      </dsp:nvSpPr>
      <dsp:spPr>
        <a:xfrm>
          <a:off x="2229818" y="282698"/>
          <a:ext cx="1803536" cy="59870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Цифрлық білімдік орта</a:t>
          </a:r>
        </a:p>
      </dsp:txBody>
      <dsp:txXfrm>
        <a:off x="2247354" y="300234"/>
        <a:ext cx="1768464" cy="563637"/>
      </dsp:txXfrm>
    </dsp:sp>
    <dsp:sp modelId="{68630F80-E6A8-4525-8510-9874F421AC48}">
      <dsp:nvSpPr>
        <dsp:cNvPr id="0" name=""/>
        <dsp:cNvSpPr/>
      </dsp:nvSpPr>
      <dsp:spPr>
        <a:xfrm>
          <a:off x="1167" y="1069779"/>
          <a:ext cx="1047482" cy="75895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CC9D9B0-1A4B-4C75-B3BD-DBF69FC8F124}">
      <dsp:nvSpPr>
        <dsp:cNvPr id="0" name=""/>
        <dsp:cNvSpPr/>
      </dsp:nvSpPr>
      <dsp:spPr>
        <a:xfrm>
          <a:off x="69603" y="1134793"/>
          <a:ext cx="1047482" cy="75895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Қатысушылардың мәліметтері </a:t>
          </a:r>
        </a:p>
      </dsp:txBody>
      <dsp:txXfrm>
        <a:off x="91832" y="1157022"/>
        <a:ext cx="1003024" cy="714500"/>
      </dsp:txXfrm>
    </dsp:sp>
    <dsp:sp modelId="{CB29B4B3-5F76-4ACA-84E0-4ADAE1E24DE8}">
      <dsp:nvSpPr>
        <dsp:cNvPr id="0" name=""/>
        <dsp:cNvSpPr/>
      </dsp:nvSpPr>
      <dsp:spPr>
        <a:xfrm>
          <a:off x="1206862" y="1098236"/>
          <a:ext cx="882335" cy="71239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4849FDA-79AD-4FAC-9BC7-DEBC3CBB1346}">
      <dsp:nvSpPr>
        <dsp:cNvPr id="0" name=""/>
        <dsp:cNvSpPr/>
      </dsp:nvSpPr>
      <dsp:spPr>
        <a:xfrm>
          <a:off x="1275298" y="1163250"/>
          <a:ext cx="882335" cy="712393"/>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Цифрлық білімдік мазмұн</a:t>
          </a:r>
        </a:p>
      </dsp:txBody>
      <dsp:txXfrm>
        <a:off x="1296163" y="1184115"/>
        <a:ext cx="840605" cy="670663"/>
      </dsp:txXfrm>
    </dsp:sp>
    <dsp:sp modelId="{9C54693C-61F8-4AFD-B723-0A54077D3EB9}">
      <dsp:nvSpPr>
        <dsp:cNvPr id="0" name=""/>
        <dsp:cNvSpPr/>
      </dsp:nvSpPr>
      <dsp:spPr>
        <a:xfrm>
          <a:off x="2204727" y="1069779"/>
          <a:ext cx="1404130" cy="76618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E76ED28-5476-4B1B-AFE6-F781F91AA83A}">
      <dsp:nvSpPr>
        <dsp:cNvPr id="0" name=""/>
        <dsp:cNvSpPr/>
      </dsp:nvSpPr>
      <dsp:spPr>
        <a:xfrm>
          <a:off x="2273163" y="1134793"/>
          <a:ext cx="1404130" cy="766182"/>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Цифрлық білімдік ортаның платформасы </a:t>
          </a:r>
        </a:p>
      </dsp:txBody>
      <dsp:txXfrm>
        <a:off x="2295604" y="1157234"/>
        <a:ext cx="1359248" cy="721300"/>
      </dsp:txXfrm>
    </dsp:sp>
    <dsp:sp modelId="{46A60DDB-4386-43A8-B8A2-463CDB05495A}">
      <dsp:nvSpPr>
        <dsp:cNvPr id="0" name=""/>
        <dsp:cNvSpPr/>
      </dsp:nvSpPr>
      <dsp:spPr>
        <a:xfrm>
          <a:off x="1617211" y="2111856"/>
          <a:ext cx="1894421" cy="112333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4677A9D-672D-4EAC-98E5-8176243EAB6C}">
      <dsp:nvSpPr>
        <dsp:cNvPr id="0" name=""/>
        <dsp:cNvSpPr/>
      </dsp:nvSpPr>
      <dsp:spPr>
        <a:xfrm>
          <a:off x="1685646" y="2176870"/>
          <a:ext cx="1894421" cy="112333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Цифрлық білімдік орта платформасының ақпараттық жүйелері мен ресурстары</a:t>
          </a:r>
        </a:p>
      </dsp:txBody>
      <dsp:txXfrm>
        <a:off x="1718547" y="2209771"/>
        <a:ext cx="1828619" cy="1057537"/>
      </dsp:txXfrm>
    </dsp:sp>
    <dsp:sp modelId="{E18CB349-69CE-4017-B154-3DBF591D50A4}">
      <dsp:nvSpPr>
        <dsp:cNvPr id="0" name=""/>
        <dsp:cNvSpPr/>
      </dsp:nvSpPr>
      <dsp:spPr>
        <a:xfrm>
          <a:off x="3740737" y="1054612"/>
          <a:ext cx="2149282" cy="90708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EE1A546-0CC6-4F4D-B26D-CCFF0AA97E45}">
      <dsp:nvSpPr>
        <dsp:cNvPr id="0" name=""/>
        <dsp:cNvSpPr/>
      </dsp:nvSpPr>
      <dsp:spPr>
        <a:xfrm>
          <a:off x="3809172" y="1119626"/>
          <a:ext cx="2149282" cy="907083"/>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Білім беру саласында қолданылатын ақпараттық жүйелер мен ресурстар</a:t>
          </a:r>
        </a:p>
      </dsp:txBody>
      <dsp:txXfrm>
        <a:off x="3835740" y="1146194"/>
        <a:ext cx="2096146" cy="853947"/>
      </dsp:txXfrm>
    </dsp:sp>
    <dsp:sp modelId="{8D9C86CE-269F-4F76-971A-7B0525DB7A49}">
      <dsp:nvSpPr>
        <dsp:cNvPr id="0" name=""/>
        <dsp:cNvSpPr/>
      </dsp:nvSpPr>
      <dsp:spPr>
        <a:xfrm>
          <a:off x="3778511" y="2177336"/>
          <a:ext cx="2119237" cy="108369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BD04B56-BA05-4D01-84F7-739DA240F0A0}">
      <dsp:nvSpPr>
        <dsp:cNvPr id="0" name=""/>
        <dsp:cNvSpPr/>
      </dsp:nvSpPr>
      <dsp:spPr>
        <a:xfrm>
          <a:off x="3846947" y="2242349"/>
          <a:ext cx="2119237" cy="1083692"/>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Цифрлық білімдік орта платформасының ақпараттық жүйелерінің жұмысын қамтамасыз етуге арналған ресурстар</a:t>
          </a:r>
        </a:p>
      </dsp:txBody>
      <dsp:txXfrm>
        <a:off x="3878687" y="2274089"/>
        <a:ext cx="2055757" cy="102021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18520C-6097-4399-9CBC-6C7387D6E12B}">
      <dsp:nvSpPr>
        <dsp:cNvPr id="0" name=""/>
        <dsp:cNvSpPr/>
      </dsp:nvSpPr>
      <dsp:spPr>
        <a:xfrm>
          <a:off x="658444" y="0"/>
          <a:ext cx="4505325" cy="4505325"/>
        </a:xfrm>
        <a:prstGeom prst="diamond">
          <a:avLst/>
        </a:prstGeom>
        <a:gradFill rotWithShape="0">
          <a:gsLst>
            <a:gs pos="0">
              <a:srgbClr val="5B9BD5">
                <a:tint val="40000"/>
                <a:hueOff val="0"/>
                <a:satOff val="0"/>
                <a:lumOff val="0"/>
                <a:alphaOff val="0"/>
                <a:satMod val="103000"/>
                <a:lumMod val="102000"/>
                <a:tint val="94000"/>
              </a:srgbClr>
            </a:gs>
            <a:gs pos="50000">
              <a:srgbClr val="5B9BD5">
                <a:tint val="40000"/>
                <a:hueOff val="0"/>
                <a:satOff val="0"/>
                <a:lumOff val="0"/>
                <a:alphaOff val="0"/>
                <a:satMod val="110000"/>
                <a:lumMod val="100000"/>
                <a:shade val="100000"/>
              </a:srgbClr>
            </a:gs>
            <a:gs pos="100000">
              <a:srgbClr val="5B9BD5">
                <a:tint val="40000"/>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sp:spPr>
      <dsp:style>
        <a:lnRef idx="0">
          <a:scrgbClr r="0" g="0" b="0"/>
        </a:lnRef>
        <a:fillRef idx="3">
          <a:scrgbClr r="0" g="0" b="0"/>
        </a:fillRef>
        <a:effectRef idx="0">
          <a:scrgbClr r="0" g="0" b="0"/>
        </a:effectRef>
        <a:fontRef idx="minor"/>
      </dsp:style>
    </dsp:sp>
    <dsp:sp modelId="{73B31F22-2018-4764-B408-91E3FC4938B1}">
      <dsp:nvSpPr>
        <dsp:cNvPr id="0" name=""/>
        <dsp:cNvSpPr/>
      </dsp:nvSpPr>
      <dsp:spPr>
        <a:xfrm>
          <a:off x="402648" y="297753"/>
          <a:ext cx="1757076" cy="1757076"/>
        </a:xfrm>
        <a:prstGeom prst="round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ru-RU" sz="1100" kern="1200">
              <a:solidFill>
                <a:sysClr val="window" lastClr="FFFFFF"/>
              </a:solidFill>
              <a:latin typeface="Times New Roman" panose="02020603050405020304" pitchFamily="18" charset="0"/>
              <a:ea typeface="+mn-ea"/>
              <a:cs typeface="Times New Roman" panose="02020603050405020304" pitchFamily="18" charset="0"/>
            </a:rPr>
            <a:t>И.А.Зимняя, В.Г.Костомаров</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сөйлеу мәдениеті,</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ойлау мәдениеті,</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тіл мәдениеті,</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коммуникацияның соматикалық мәдениеті. </a:t>
          </a:r>
        </a:p>
      </dsp:txBody>
      <dsp:txXfrm>
        <a:off x="488421" y="383526"/>
        <a:ext cx="1585530" cy="1585530"/>
      </dsp:txXfrm>
    </dsp:sp>
    <dsp:sp modelId="{4EE16D17-9B30-495E-B80E-B0987531181F}">
      <dsp:nvSpPr>
        <dsp:cNvPr id="0" name=""/>
        <dsp:cNvSpPr/>
      </dsp:nvSpPr>
      <dsp:spPr>
        <a:xfrm>
          <a:off x="2859451" y="0"/>
          <a:ext cx="2779660" cy="2396881"/>
        </a:xfrm>
        <a:prstGeom prst="round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ru-RU" sz="1100" kern="1200">
              <a:solidFill>
                <a:sysClr val="window" lastClr="FFFFFF"/>
              </a:solidFill>
              <a:latin typeface="Times New Roman" panose="02020603050405020304" pitchFamily="18" charset="0"/>
              <a:ea typeface="+mn-ea"/>
              <a:cs typeface="Times New Roman" panose="02020603050405020304" pitchFamily="18" charset="0"/>
            </a:rPr>
            <a:t>И.И.Рыданова</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Palatino Linotype" panose="02040502050505030304" pitchFamily="18" charset="0"/>
              <a:ea typeface="+mn-ea"/>
              <a:cs typeface="+mn-cs"/>
            </a:rPr>
            <a:t> </a:t>
          </a: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педагог пен білімгерлердің оңтайлы қарым-қатынасы мен бірлескен қызметі; </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эмоционалдық және когнитивтік белсенділік, шығармашылық ізденіс пен ынтымақтастық қарым-қатынасы;  </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педагог мен білімгер арасындағы іскерлік және тұлғааралық қарым-қатынаста моральдық-этикалық нормалардың сақталуы. </a:t>
          </a:r>
        </a:p>
      </dsp:txBody>
      <dsp:txXfrm>
        <a:off x="2976457" y="117006"/>
        <a:ext cx="2545648" cy="2162869"/>
      </dsp:txXfrm>
    </dsp:sp>
    <dsp:sp modelId="{B0ED2216-D630-4E65-95A6-454E283BD3B5}">
      <dsp:nvSpPr>
        <dsp:cNvPr id="0" name=""/>
        <dsp:cNvSpPr/>
      </dsp:nvSpPr>
      <dsp:spPr>
        <a:xfrm>
          <a:off x="440048" y="2175441"/>
          <a:ext cx="2594727" cy="2329883"/>
        </a:xfrm>
        <a:prstGeom prst="round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ru-RU" sz="1100" kern="1200">
              <a:solidFill>
                <a:sysClr val="window" lastClr="FFFFFF"/>
              </a:solidFill>
              <a:latin typeface="Times New Roman" panose="02020603050405020304" pitchFamily="18" charset="0"/>
              <a:ea typeface="+mn-ea"/>
              <a:cs typeface="Times New Roman" panose="02020603050405020304" pitchFamily="18" charset="0"/>
            </a:rPr>
            <a:t>А.В. Мудрик</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тұлғаның психологиялық қасиеттері, оның ішінде әлеуметтік қарым-қатынас, эмпатия, коммуникативтік қызметтің көрінісі,  ашықтық, икемділік, стандартты емес ойлаудың ерекшеліктері;</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нәтижеге емес, байланыс пен ынтымақтастық үдерісіне қызығушылық туғызатын әлеуметтік көзқарас. </a:t>
          </a:r>
        </a:p>
      </dsp:txBody>
      <dsp:txXfrm>
        <a:off x="553784" y="2289177"/>
        <a:ext cx="2367255" cy="2102411"/>
      </dsp:txXfrm>
    </dsp:sp>
    <dsp:sp modelId="{6574968C-7E5C-4C0C-BB21-30256D053707}">
      <dsp:nvSpPr>
        <dsp:cNvPr id="0" name=""/>
        <dsp:cNvSpPr/>
      </dsp:nvSpPr>
      <dsp:spPr>
        <a:xfrm>
          <a:off x="3659571" y="2522288"/>
          <a:ext cx="1871462" cy="1874027"/>
        </a:xfrm>
        <a:prstGeom prst="round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ru-RU" sz="1100" kern="1200">
              <a:solidFill>
                <a:sysClr val="window" lastClr="FFFFFF"/>
              </a:solidFill>
              <a:latin typeface="Times New Roman" panose="02020603050405020304" pitchFamily="18" charset="0"/>
              <a:ea typeface="+mn-ea"/>
              <a:cs typeface="Times New Roman" panose="02020603050405020304" pitchFamily="18" charset="0"/>
            </a:rPr>
            <a:t>А.Г.Самохвалова </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коммуникативтік қабілеттер,  </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коммуникативтік дағдылар,  </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коммуникативтік білім,</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коммуникативтік міндеттер.</a:t>
          </a:r>
        </a:p>
      </dsp:txBody>
      <dsp:txXfrm>
        <a:off x="3750928" y="2613645"/>
        <a:ext cx="1688748" cy="1691313"/>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A5D597-A294-455F-AA46-709F56217AE1}">
      <dsp:nvSpPr>
        <dsp:cNvPr id="0" name=""/>
        <dsp:cNvSpPr/>
      </dsp:nvSpPr>
      <dsp:spPr>
        <a:xfrm>
          <a:off x="4485575" y="1388035"/>
          <a:ext cx="968157" cy="230377"/>
        </a:xfrm>
        <a:custGeom>
          <a:avLst/>
          <a:gdLst/>
          <a:ahLst/>
          <a:cxnLst/>
          <a:rect l="0" t="0" r="0" b="0"/>
          <a:pathLst>
            <a:path>
              <a:moveTo>
                <a:pt x="0" y="0"/>
              </a:moveTo>
              <a:lnTo>
                <a:pt x="0" y="156995"/>
              </a:lnTo>
              <a:lnTo>
                <a:pt x="968157" y="156995"/>
              </a:lnTo>
              <a:lnTo>
                <a:pt x="968157" y="230377"/>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84E602F-B43F-4DAE-8C1C-702E952F00D0}">
      <dsp:nvSpPr>
        <dsp:cNvPr id="0" name=""/>
        <dsp:cNvSpPr/>
      </dsp:nvSpPr>
      <dsp:spPr>
        <a:xfrm>
          <a:off x="4439855" y="1388035"/>
          <a:ext cx="91440" cy="230377"/>
        </a:xfrm>
        <a:custGeom>
          <a:avLst/>
          <a:gdLst/>
          <a:ahLst/>
          <a:cxnLst/>
          <a:rect l="0" t="0" r="0" b="0"/>
          <a:pathLst>
            <a:path>
              <a:moveTo>
                <a:pt x="45720" y="0"/>
              </a:moveTo>
              <a:lnTo>
                <a:pt x="45720" y="230377"/>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4E40ED1-555B-4A5B-A514-9C2F193B6692}">
      <dsp:nvSpPr>
        <dsp:cNvPr id="0" name=""/>
        <dsp:cNvSpPr/>
      </dsp:nvSpPr>
      <dsp:spPr>
        <a:xfrm>
          <a:off x="3517418" y="1388035"/>
          <a:ext cx="968157" cy="230377"/>
        </a:xfrm>
        <a:custGeom>
          <a:avLst/>
          <a:gdLst/>
          <a:ahLst/>
          <a:cxnLst/>
          <a:rect l="0" t="0" r="0" b="0"/>
          <a:pathLst>
            <a:path>
              <a:moveTo>
                <a:pt x="968157" y="0"/>
              </a:moveTo>
              <a:lnTo>
                <a:pt x="968157" y="156995"/>
              </a:lnTo>
              <a:lnTo>
                <a:pt x="0" y="156995"/>
              </a:lnTo>
              <a:lnTo>
                <a:pt x="0" y="230377"/>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B3D10D7-D711-474B-BA54-14583FD0E826}">
      <dsp:nvSpPr>
        <dsp:cNvPr id="0" name=""/>
        <dsp:cNvSpPr/>
      </dsp:nvSpPr>
      <dsp:spPr>
        <a:xfrm>
          <a:off x="3021707" y="654656"/>
          <a:ext cx="1463868" cy="230377"/>
        </a:xfrm>
        <a:custGeom>
          <a:avLst/>
          <a:gdLst/>
          <a:ahLst/>
          <a:cxnLst/>
          <a:rect l="0" t="0" r="0" b="0"/>
          <a:pathLst>
            <a:path>
              <a:moveTo>
                <a:pt x="0" y="0"/>
              </a:moveTo>
              <a:lnTo>
                <a:pt x="0" y="156995"/>
              </a:lnTo>
              <a:lnTo>
                <a:pt x="1463868" y="156995"/>
              </a:lnTo>
              <a:lnTo>
                <a:pt x="1463868" y="230377"/>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A846F50-D5C7-48B2-8E25-50A50F28C62E}">
      <dsp:nvSpPr>
        <dsp:cNvPr id="0" name=""/>
        <dsp:cNvSpPr/>
      </dsp:nvSpPr>
      <dsp:spPr>
        <a:xfrm>
          <a:off x="1473333" y="1388035"/>
          <a:ext cx="1004765" cy="230377"/>
        </a:xfrm>
        <a:custGeom>
          <a:avLst/>
          <a:gdLst/>
          <a:ahLst/>
          <a:cxnLst/>
          <a:rect l="0" t="0" r="0" b="0"/>
          <a:pathLst>
            <a:path>
              <a:moveTo>
                <a:pt x="0" y="0"/>
              </a:moveTo>
              <a:lnTo>
                <a:pt x="0" y="156995"/>
              </a:lnTo>
              <a:lnTo>
                <a:pt x="1004765" y="156995"/>
              </a:lnTo>
              <a:lnTo>
                <a:pt x="1004765" y="230377"/>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BC42557-58D5-4A4D-9020-7FF43C8676D4}">
      <dsp:nvSpPr>
        <dsp:cNvPr id="0" name=""/>
        <dsp:cNvSpPr/>
      </dsp:nvSpPr>
      <dsp:spPr>
        <a:xfrm>
          <a:off x="1356452" y="1388035"/>
          <a:ext cx="91440" cy="230377"/>
        </a:xfrm>
        <a:custGeom>
          <a:avLst/>
          <a:gdLst/>
          <a:ahLst/>
          <a:cxnLst/>
          <a:rect l="0" t="0" r="0" b="0"/>
          <a:pathLst>
            <a:path>
              <a:moveTo>
                <a:pt x="116880" y="0"/>
              </a:moveTo>
              <a:lnTo>
                <a:pt x="116880" y="156995"/>
              </a:lnTo>
              <a:lnTo>
                <a:pt x="45720" y="156995"/>
              </a:lnTo>
              <a:lnTo>
                <a:pt x="45720" y="230377"/>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119B6A8-5F01-4F21-AE70-71BCE697F9A0}">
      <dsp:nvSpPr>
        <dsp:cNvPr id="0" name=""/>
        <dsp:cNvSpPr/>
      </dsp:nvSpPr>
      <dsp:spPr>
        <a:xfrm>
          <a:off x="397407" y="1388035"/>
          <a:ext cx="1075926" cy="230377"/>
        </a:xfrm>
        <a:custGeom>
          <a:avLst/>
          <a:gdLst/>
          <a:ahLst/>
          <a:cxnLst/>
          <a:rect l="0" t="0" r="0" b="0"/>
          <a:pathLst>
            <a:path>
              <a:moveTo>
                <a:pt x="1075926" y="0"/>
              </a:moveTo>
              <a:lnTo>
                <a:pt x="1075926" y="156995"/>
              </a:lnTo>
              <a:lnTo>
                <a:pt x="0" y="156995"/>
              </a:lnTo>
              <a:lnTo>
                <a:pt x="0" y="230377"/>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63E087D-61F6-42B9-982B-E20DD28E438B}">
      <dsp:nvSpPr>
        <dsp:cNvPr id="0" name=""/>
        <dsp:cNvSpPr/>
      </dsp:nvSpPr>
      <dsp:spPr>
        <a:xfrm>
          <a:off x="1473333" y="654656"/>
          <a:ext cx="1548373" cy="230377"/>
        </a:xfrm>
        <a:custGeom>
          <a:avLst/>
          <a:gdLst/>
          <a:ahLst/>
          <a:cxnLst/>
          <a:rect l="0" t="0" r="0" b="0"/>
          <a:pathLst>
            <a:path>
              <a:moveTo>
                <a:pt x="1548373" y="0"/>
              </a:moveTo>
              <a:lnTo>
                <a:pt x="1548373" y="156995"/>
              </a:lnTo>
              <a:lnTo>
                <a:pt x="0" y="156995"/>
              </a:lnTo>
              <a:lnTo>
                <a:pt x="0" y="230377"/>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7C88899-3A12-459F-9ADE-6403C19FE962}">
      <dsp:nvSpPr>
        <dsp:cNvPr id="0" name=""/>
        <dsp:cNvSpPr/>
      </dsp:nvSpPr>
      <dsp:spPr>
        <a:xfrm>
          <a:off x="2185345" y="151654"/>
          <a:ext cx="1672722" cy="503001"/>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8E59D08-9084-48DA-B8DB-5E87D0E1D3AF}">
      <dsp:nvSpPr>
        <dsp:cNvPr id="0" name=""/>
        <dsp:cNvSpPr/>
      </dsp:nvSpPr>
      <dsp:spPr>
        <a:xfrm>
          <a:off x="2273359" y="235268"/>
          <a:ext cx="1672722" cy="503001"/>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k-KZ" sz="11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Коммуникативтік мәдениет</a:t>
          </a:r>
          <a:endParaRPr lang="ru-RU" sz="11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288091" y="250000"/>
        <a:ext cx="1643258" cy="473537"/>
      </dsp:txXfrm>
    </dsp:sp>
    <dsp:sp modelId="{F705AC29-4412-4115-A7D1-0695F6CA4E20}">
      <dsp:nvSpPr>
        <dsp:cNvPr id="0" name=""/>
        <dsp:cNvSpPr/>
      </dsp:nvSpPr>
      <dsp:spPr>
        <a:xfrm>
          <a:off x="653658" y="885033"/>
          <a:ext cx="1639350" cy="503001"/>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1D16423-F77A-4360-B952-F244287C672D}">
      <dsp:nvSpPr>
        <dsp:cNvPr id="0" name=""/>
        <dsp:cNvSpPr/>
      </dsp:nvSpPr>
      <dsp:spPr>
        <a:xfrm>
          <a:off x="741672" y="968647"/>
          <a:ext cx="1639350" cy="503001"/>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Аналогиялық өркениет</a:t>
          </a:r>
        </a:p>
      </dsp:txBody>
      <dsp:txXfrm>
        <a:off x="756404" y="983379"/>
        <a:ext cx="1609886" cy="473537"/>
      </dsp:txXfrm>
    </dsp:sp>
    <dsp:sp modelId="{52EB6F39-E625-4E73-8FEE-739988F480C4}">
      <dsp:nvSpPr>
        <dsp:cNvPr id="0" name=""/>
        <dsp:cNvSpPr/>
      </dsp:nvSpPr>
      <dsp:spPr>
        <a:xfrm>
          <a:off x="1342" y="1618413"/>
          <a:ext cx="792128" cy="127407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97223E4-CB2A-4BD2-ACA4-5DF468CE6084}">
      <dsp:nvSpPr>
        <dsp:cNvPr id="0" name=""/>
        <dsp:cNvSpPr/>
      </dsp:nvSpPr>
      <dsp:spPr>
        <a:xfrm>
          <a:off x="89356" y="1702026"/>
          <a:ext cx="792128" cy="127407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Қарым-қатынас мәдениеті</a:t>
          </a:r>
        </a:p>
      </dsp:txBody>
      <dsp:txXfrm>
        <a:off x="112557" y="1725227"/>
        <a:ext cx="745726" cy="1227676"/>
      </dsp:txXfrm>
    </dsp:sp>
    <dsp:sp modelId="{E622BD66-3A8F-4555-9D46-6E1C02AA1B71}">
      <dsp:nvSpPr>
        <dsp:cNvPr id="0" name=""/>
        <dsp:cNvSpPr/>
      </dsp:nvSpPr>
      <dsp:spPr>
        <a:xfrm>
          <a:off x="969500" y="1618413"/>
          <a:ext cx="865345" cy="1257610"/>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645308B-84AC-458C-8659-7A3752B119EF}">
      <dsp:nvSpPr>
        <dsp:cNvPr id="0" name=""/>
        <dsp:cNvSpPr/>
      </dsp:nvSpPr>
      <dsp:spPr>
        <a:xfrm>
          <a:off x="1057514" y="1702026"/>
          <a:ext cx="865345" cy="1257610"/>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Сөздік мәдениет (риторика)</a:t>
          </a:r>
        </a:p>
      </dsp:txBody>
      <dsp:txXfrm>
        <a:off x="1082859" y="1727371"/>
        <a:ext cx="814655" cy="1206920"/>
      </dsp:txXfrm>
    </dsp:sp>
    <dsp:sp modelId="{CA6F4323-6EEB-4206-A665-D84AF02472B5}">
      <dsp:nvSpPr>
        <dsp:cNvPr id="0" name=""/>
        <dsp:cNvSpPr/>
      </dsp:nvSpPr>
      <dsp:spPr>
        <a:xfrm>
          <a:off x="2010874" y="1618413"/>
          <a:ext cx="934450" cy="124406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F8A60ED-39DF-4856-8F8F-60A8927E35FA}">
      <dsp:nvSpPr>
        <dsp:cNvPr id="0" name=""/>
        <dsp:cNvSpPr/>
      </dsp:nvSpPr>
      <dsp:spPr>
        <a:xfrm>
          <a:off x="2098888" y="1702026"/>
          <a:ext cx="934450" cy="124406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Ақпараттық мәдениет</a:t>
          </a:r>
        </a:p>
      </dsp:txBody>
      <dsp:txXfrm>
        <a:off x="2126257" y="1729395"/>
        <a:ext cx="879712" cy="1189331"/>
      </dsp:txXfrm>
    </dsp:sp>
    <dsp:sp modelId="{61BE4AD4-2C95-4A92-BD3C-2602A91F441E}">
      <dsp:nvSpPr>
        <dsp:cNvPr id="0" name=""/>
        <dsp:cNvSpPr/>
      </dsp:nvSpPr>
      <dsp:spPr>
        <a:xfrm>
          <a:off x="3581396" y="885033"/>
          <a:ext cx="1808359" cy="503001"/>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9C84690-C98A-4B13-95A3-A2E55D9D3C59}">
      <dsp:nvSpPr>
        <dsp:cNvPr id="0" name=""/>
        <dsp:cNvSpPr/>
      </dsp:nvSpPr>
      <dsp:spPr>
        <a:xfrm>
          <a:off x="3669410" y="968647"/>
          <a:ext cx="1808359" cy="503001"/>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0" i="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Цифрлық өркениет</a:t>
          </a:r>
        </a:p>
      </dsp:txBody>
      <dsp:txXfrm>
        <a:off x="3684142" y="983379"/>
        <a:ext cx="1778895" cy="473537"/>
      </dsp:txXfrm>
    </dsp:sp>
    <dsp:sp modelId="{9120D526-950F-43B4-8549-9ACFAE9FBBEE}">
      <dsp:nvSpPr>
        <dsp:cNvPr id="0" name=""/>
        <dsp:cNvSpPr/>
      </dsp:nvSpPr>
      <dsp:spPr>
        <a:xfrm>
          <a:off x="3121353" y="1618413"/>
          <a:ext cx="792128" cy="124406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1A5633E-747C-48B8-9425-897739913B7B}">
      <dsp:nvSpPr>
        <dsp:cNvPr id="0" name=""/>
        <dsp:cNvSpPr/>
      </dsp:nvSpPr>
      <dsp:spPr>
        <a:xfrm>
          <a:off x="3209368" y="1702026"/>
          <a:ext cx="792128" cy="124406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Медиа мәдениет</a:t>
          </a:r>
        </a:p>
      </dsp:txBody>
      <dsp:txXfrm>
        <a:off x="3232569" y="1725227"/>
        <a:ext cx="745726" cy="1197667"/>
      </dsp:txXfrm>
    </dsp:sp>
    <dsp:sp modelId="{C90F0AE4-2B2E-4620-8D93-2C2A776EFBE2}">
      <dsp:nvSpPr>
        <dsp:cNvPr id="0" name=""/>
        <dsp:cNvSpPr/>
      </dsp:nvSpPr>
      <dsp:spPr>
        <a:xfrm>
          <a:off x="4089511" y="1618413"/>
          <a:ext cx="792128" cy="1227601"/>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CBB2235-A07F-451F-8DB5-497118FD44F0}">
      <dsp:nvSpPr>
        <dsp:cNvPr id="0" name=""/>
        <dsp:cNvSpPr/>
      </dsp:nvSpPr>
      <dsp:spPr>
        <a:xfrm>
          <a:off x="4177525" y="1702026"/>
          <a:ext cx="792128" cy="1227601"/>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Желілік мәдениет</a:t>
          </a:r>
        </a:p>
      </dsp:txBody>
      <dsp:txXfrm>
        <a:off x="4200726" y="1725227"/>
        <a:ext cx="745726" cy="1181199"/>
      </dsp:txXfrm>
    </dsp:sp>
    <dsp:sp modelId="{D088D783-1CD0-4CA9-8241-0D698F9B00D3}">
      <dsp:nvSpPr>
        <dsp:cNvPr id="0" name=""/>
        <dsp:cNvSpPr/>
      </dsp:nvSpPr>
      <dsp:spPr>
        <a:xfrm>
          <a:off x="5057669" y="1618413"/>
          <a:ext cx="792128" cy="124406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F408EC6-997A-462A-86B6-38713C4B21DB}">
      <dsp:nvSpPr>
        <dsp:cNvPr id="0" name=""/>
        <dsp:cNvSpPr/>
      </dsp:nvSpPr>
      <dsp:spPr>
        <a:xfrm>
          <a:off x="5145683" y="1702026"/>
          <a:ext cx="792128" cy="124406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Цифрлық мәдениет (этикет)</a:t>
          </a:r>
        </a:p>
      </dsp:txBody>
      <dsp:txXfrm>
        <a:off x="5168884" y="1725227"/>
        <a:ext cx="745726" cy="1197667"/>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933E01-F459-4DD4-9F61-8F3D8BD8EA19}">
      <dsp:nvSpPr>
        <dsp:cNvPr id="0" name=""/>
        <dsp:cNvSpPr/>
      </dsp:nvSpPr>
      <dsp:spPr>
        <a:xfrm>
          <a:off x="449569" y="2036"/>
          <a:ext cx="2179388" cy="494230"/>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b="1" kern="1200">
              <a:solidFill>
                <a:sysClr val="window" lastClr="FFFFFF"/>
              </a:solidFill>
              <a:latin typeface="Times New Roman" panose="02020603050405020304" pitchFamily="18" charset="0"/>
              <a:ea typeface="+mn-ea"/>
              <a:cs typeface="Times New Roman" panose="02020603050405020304" pitchFamily="18" charset="0"/>
            </a:rPr>
            <a:t>Вербалды коммуникация</a:t>
          </a:r>
        </a:p>
      </dsp:txBody>
      <dsp:txXfrm>
        <a:off x="464045" y="16512"/>
        <a:ext cx="2150436" cy="465278"/>
      </dsp:txXfrm>
    </dsp:sp>
    <dsp:sp modelId="{41F23AA6-C2F0-42A5-BF17-E3DE5C246026}">
      <dsp:nvSpPr>
        <dsp:cNvPr id="0" name=""/>
        <dsp:cNvSpPr/>
      </dsp:nvSpPr>
      <dsp:spPr>
        <a:xfrm>
          <a:off x="667508" y="496266"/>
          <a:ext cx="217938" cy="919163"/>
        </a:xfrm>
        <a:custGeom>
          <a:avLst/>
          <a:gdLst/>
          <a:ahLst/>
          <a:cxnLst/>
          <a:rect l="0" t="0" r="0" b="0"/>
          <a:pathLst>
            <a:path>
              <a:moveTo>
                <a:pt x="0" y="0"/>
              </a:moveTo>
              <a:lnTo>
                <a:pt x="0" y="1053917"/>
              </a:lnTo>
              <a:lnTo>
                <a:pt x="249889" y="1053917"/>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9F90561-67B5-4F96-A3B7-414B3E1AA18D}">
      <dsp:nvSpPr>
        <dsp:cNvPr id="0" name=""/>
        <dsp:cNvSpPr/>
      </dsp:nvSpPr>
      <dsp:spPr>
        <a:xfrm>
          <a:off x="885447" y="711730"/>
          <a:ext cx="2045518" cy="140739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Ақпаратты ауызша беру диалог, келіссөздер, презентация, телефон арқылы сөйлесу т.б. арқылы жүзеге асады, бұл жағдайда ақпарат дыбыс арқылы беріледі.</a:t>
          </a:r>
        </a:p>
      </dsp:txBody>
      <dsp:txXfrm>
        <a:off x="926668" y="752951"/>
        <a:ext cx="1963076" cy="1324957"/>
      </dsp:txXfrm>
    </dsp:sp>
    <dsp:sp modelId="{4F68A76A-7DE3-446A-A230-5FC4FBF4A6DF}">
      <dsp:nvSpPr>
        <dsp:cNvPr id="0" name=""/>
        <dsp:cNvSpPr/>
      </dsp:nvSpPr>
      <dsp:spPr>
        <a:xfrm>
          <a:off x="667508" y="496266"/>
          <a:ext cx="217938" cy="2370224"/>
        </a:xfrm>
        <a:custGeom>
          <a:avLst/>
          <a:gdLst/>
          <a:ahLst/>
          <a:cxnLst/>
          <a:rect l="0" t="0" r="0" b="0"/>
          <a:pathLst>
            <a:path>
              <a:moveTo>
                <a:pt x="0" y="0"/>
              </a:moveTo>
              <a:lnTo>
                <a:pt x="0" y="2677767"/>
              </a:lnTo>
              <a:lnTo>
                <a:pt x="249889" y="2677767"/>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BE0B96A-D05C-4A13-86C7-A1EFB14EC903}">
      <dsp:nvSpPr>
        <dsp:cNvPr id="0" name=""/>
        <dsp:cNvSpPr/>
      </dsp:nvSpPr>
      <dsp:spPr>
        <a:xfrm>
          <a:off x="885447" y="2334593"/>
          <a:ext cx="2072228" cy="1063795"/>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Коммуникацияның жазбаша түрі хат, бұйрық, нұсқаулық, ережелер т.б. түрінде жүзеге асады, бұл жағдайда ақпарат жазбаша беріледі.  </a:t>
          </a:r>
        </a:p>
      </dsp:txBody>
      <dsp:txXfrm>
        <a:off x="916604" y="2365750"/>
        <a:ext cx="2009914" cy="1001481"/>
      </dsp:txXfrm>
    </dsp:sp>
    <dsp:sp modelId="{75F1797E-DFB4-4F0D-974E-AFB2A15FE900}">
      <dsp:nvSpPr>
        <dsp:cNvPr id="0" name=""/>
        <dsp:cNvSpPr/>
      </dsp:nvSpPr>
      <dsp:spPr>
        <a:xfrm>
          <a:off x="3059885" y="2036"/>
          <a:ext cx="2464662" cy="48893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b="1" kern="1200">
              <a:solidFill>
                <a:sysClr val="window" lastClr="FFFFFF"/>
              </a:solidFill>
              <a:latin typeface="Times New Roman" panose="02020603050405020304" pitchFamily="18" charset="0"/>
              <a:ea typeface="+mn-ea"/>
              <a:cs typeface="Times New Roman" panose="02020603050405020304" pitchFamily="18" charset="0"/>
            </a:rPr>
            <a:t>Вербалды емес коммуникация </a:t>
          </a:r>
        </a:p>
      </dsp:txBody>
      <dsp:txXfrm>
        <a:off x="3074206" y="16357"/>
        <a:ext cx="2436020" cy="460296"/>
      </dsp:txXfrm>
    </dsp:sp>
    <dsp:sp modelId="{889D0CAE-01DA-43EA-BF21-6AACDD143E88}">
      <dsp:nvSpPr>
        <dsp:cNvPr id="0" name=""/>
        <dsp:cNvSpPr/>
      </dsp:nvSpPr>
      <dsp:spPr>
        <a:xfrm>
          <a:off x="3306351" y="490974"/>
          <a:ext cx="246466" cy="823592"/>
        </a:xfrm>
        <a:custGeom>
          <a:avLst/>
          <a:gdLst/>
          <a:ahLst/>
          <a:cxnLst/>
          <a:rect l="0" t="0" r="0" b="0"/>
          <a:pathLst>
            <a:path>
              <a:moveTo>
                <a:pt x="0" y="0"/>
              </a:moveTo>
              <a:lnTo>
                <a:pt x="0" y="944334"/>
              </a:lnTo>
              <a:lnTo>
                <a:pt x="282599" y="944334"/>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A268740-CDCC-4500-A630-A53BC9AC5179}">
      <dsp:nvSpPr>
        <dsp:cNvPr id="0" name=""/>
        <dsp:cNvSpPr/>
      </dsp:nvSpPr>
      <dsp:spPr>
        <a:xfrm>
          <a:off x="3552817" y="706438"/>
          <a:ext cx="2073911" cy="1216257"/>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Дене тілі - вербалды емес коммуникацияның негізгі компоненті. Оған сыртқы қалпы, ым-ишара, нақты дене қимылдары, бет әлпеті, көзбен байланыс, арадағы қашықтық т.б. жатады.</a:t>
          </a:r>
        </a:p>
      </dsp:txBody>
      <dsp:txXfrm>
        <a:off x="3588440" y="742061"/>
        <a:ext cx="2002665" cy="1145011"/>
      </dsp:txXfrm>
    </dsp:sp>
    <dsp:sp modelId="{97BBCC7B-FCAD-4E71-8EC2-8C2E0B726908}">
      <dsp:nvSpPr>
        <dsp:cNvPr id="0" name=""/>
        <dsp:cNvSpPr/>
      </dsp:nvSpPr>
      <dsp:spPr>
        <a:xfrm>
          <a:off x="3306351" y="490974"/>
          <a:ext cx="230580" cy="2267538"/>
        </a:xfrm>
        <a:custGeom>
          <a:avLst/>
          <a:gdLst/>
          <a:ahLst/>
          <a:cxnLst/>
          <a:rect l="0" t="0" r="0" b="0"/>
          <a:pathLst>
            <a:path>
              <a:moveTo>
                <a:pt x="0" y="0"/>
              </a:moveTo>
              <a:lnTo>
                <a:pt x="0" y="2599970"/>
              </a:lnTo>
              <a:lnTo>
                <a:pt x="264384" y="259997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0D1D523-48BD-4C30-8F1A-10A131081BF9}">
      <dsp:nvSpPr>
        <dsp:cNvPr id="0" name=""/>
        <dsp:cNvSpPr/>
      </dsp:nvSpPr>
      <dsp:spPr>
        <a:xfrm>
          <a:off x="3536931" y="2138909"/>
          <a:ext cx="2084087" cy="123920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ru-RU"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Сөйлеу өлшемдеріне: интонация, дауыс тембрі, сөйлеу қарқыны, тыныс алу </a:t>
          </a:r>
          <a:r>
            <a:rPr lang="ru-RU" sz="1100" b="0" kern="1200">
              <a:solidFill>
                <a:sysClr val="windowText" lastClr="000000"/>
              </a:solidFill>
              <a:latin typeface="Times New Roman" panose="02020603050405020304" pitchFamily="18" charset="0"/>
              <a:ea typeface="+mn-ea"/>
              <a:cs typeface="Times New Roman" panose="02020603050405020304" pitchFamily="18" charset="0"/>
            </a:rPr>
            <a:t>жиілігі, сөздерді таңдауы,  сленг, дауыс </a:t>
          </a:r>
          <a:r>
            <a:rPr lang="ru-RU" sz="11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көлемі, сөздердің айтылуы және т.б. жатады. </a:t>
          </a:r>
        </a:p>
      </dsp:txBody>
      <dsp:txXfrm>
        <a:off x="3573226" y="2175204"/>
        <a:ext cx="2011497" cy="1166618"/>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658F1A-3C40-4B8A-89FA-390D8D4840A7}">
      <dsp:nvSpPr>
        <dsp:cNvPr id="0" name=""/>
        <dsp:cNvSpPr/>
      </dsp:nvSpPr>
      <dsp:spPr>
        <a:xfrm>
          <a:off x="93822" y="1208203"/>
          <a:ext cx="2276292" cy="72499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solidFill>
                <a:sysClr val="window" lastClr="FFFFFF"/>
              </a:solidFill>
              <a:latin typeface="Times New Roman" panose="02020603050405020304" pitchFamily="18" charset="0"/>
              <a:ea typeface="+mn-ea"/>
              <a:cs typeface="Times New Roman" panose="02020603050405020304" pitchFamily="18" charset="0"/>
            </a:rPr>
            <a:t>Ақпараттың түрлері </a:t>
          </a:r>
        </a:p>
      </dsp:txBody>
      <dsp:txXfrm>
        <a:off x="115056" y="1229437"/>
        <a:ext cx="2233824" cy="682531"/>
      </dsp:txXfrm>
    </dsp:sp>
    <dsp:sp modelId="{A030804D-5C9B-48B9-BE43-E9804E7DCAB9}">
      <dsp:nvSpPr>
        <dsp:cNvPr id="0" name=""/>
        <dsp:cNvSpPr/>
      </dsp:nvSpPr>
      <dsp:spPr>
        <a:xfrm rot="18514141">
          <a:off x="2095157" y="967170"/>
          <a:ext cx="1460433" cy="65214"/>
        </a:xfrm>
        <a:custGeom>
          <a:avLst/>
          <a:gdLst/>
          <a:ahLst/>
          <a:cxnLst/>
          <a:rect l="0" t="0" r="0" b="0"/>
          <a:pathLst>
            <a:path>
              <a:moveTo>
                <a:pt x="0" y="27246"/>
              </a:moveTo>
              <a:lnTo>
                <a:pt x="1472276" y="27246"/>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solidFill>
              <a:sysClr val="windowText" lastClr="000000">
                <a:hueOff val="0"/>
                <a:satOff val="0"/>
                <a:lumOff val="0"/>
                <a:alphaOff val="0"/>
              </a:sysClr>
            </a:solidFill>
            <a:latin typeface="Calibri" panose="020F0502020204030204"/>
            <a:ea typeface="+mn-ea"/>
            <a:cs typeface="+mn-cs"/>
          </a:endParaRPr>
        </a:p>
      </dsp:txBody>
      <dsp:txXfrm>
        <a:off x="2788863" y="963267"/>
        <a:ext cx="73021" cy="73021"/>
      </dsp:txXfrm>
    </dsp:sp>
    <dsp:sp modelId="{89663CCC-06A7-4182-8F93-335598DB35F8}">
      <dsp:nvSpPr>
        <dsp:cNvPr id="0" name=""/>
        <dsp:cNvSpPr/>
      </dsp:nvSpPr>
      <dsp:spPr>
        <a:xfrm>
          <a:off x="3280632" y="129"/>
          <a:ext cx="2638360" cy="857445"/>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solidFill>
                <a:sysClr val="window" lastClr="FFFFFF"/>
              </a:solidFill>
              <a:latin typeface="Times New Roman" panose="02020603050405020304" pitchFamily="18" charset="0"/>
              <a:ea typeface="+mn-ea"/>
              <a:cs typeface="Times New Roman" panose="02020603050405020304" pitchFamily="18" charset="0"/>
            </a:rPr>
            <a:t>Қабылдау тәсілі бойынша: </a:t>
          </a:r>
          <a:r>
            <a:rPr lang="ru-RU" sz="1100" kern="1200">
              <a:solidFill>
                <a:sysClr val="window" lastClr="FFFFFF"/>
              </a:solidFill>
              <a:latin typeface="Times New Roman" panose="02020603050405020304" pitchFamily="18" charset="0"/>
              <a:ea typeface="+mn-ea"/>
              <a:cs typeface="Times New Roman" panose="02020603050405020304" pitchFamily="18" charset="0"/>
            </a:rPr>
            <a:t>визуальды, аудиолық, тактильді </a:t>
          </a:r>
        </a:p>
      </dsp:txBody>
      <dsp:txXfrm>
        <a:off x="3305746" y="25243"/>
        <a:ext cx="2588132" cy="807217"/>
      </dsp:txXfrm>
    </dsp:sp>
    <dsp:sp modelId="{15890682-7510-44CC-9DCA-1ADA288BC8BD}">
      <dsp:nvSpPr>
        <dsp:cNvPr id="0" name=""/>
        <dsp:cNvSpPr/>
      </dsp:nvSpPr>
      <dsp:spPr>
        <a:xfrm rot="21354747">
          <a:off x="2368954" y="1505562"/>
          <a:ext cx="912839" cy="65214"/>
        </a:xfrm>
        <a:custGeom>
          <a:avLst/>
          <a:gdLst/>
          <a:ahLst/>
          <a:cxnLst/>
          <a:rect l="0" t="0" r="0" b="0"/>
          <a:pathLst>
            <a:path>
              <a:moveTo>
                <a:pt x="0" y="27246"/>
              </a:moveTo>
              <a:lnTo>
                <a:pt x="840764" y="27246"/>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solidFill>
              <a:sysClr val="windowText" lastClr="000000">
                <a:hueOff val="0"/>
                <a:satOff val="0"/>
                <a:lumOff val="0"/>
                <a:alphaOff val="0"/>
              </a:sysClr>
            </a:solidFill>
            <a:latin typeface="Calibri" panose="020F0502020204030204"/>
            <a:ea typeface="+mn-ea"/>
            <a:cs typeface="+mn-cs"/>
          </a:endParaRPr>
        </a:p>
      </dsp:txBody>
      <dsp:txXfrm>
        <a:off x="2802552" y="1515348"/>
        <a:ext cx="45641" cy="45641"/>
      </dsp:txXfrm>
    </dsp:sp>
    <dsp:sp modelId="{CAAD2BEF-1383-4B11-997E-6E2D0794F3D0}">
      <dsp:nvSpPr>
        <dsp:cNvPr id="0" name=""/>
        <dsp:cNvSpPr/>
      </dsp:nvSpPr>
      <dsp:spPr>
        <a:xfrm>
          <a:off x="3280632" y="1028297"/>
          <a:ext cx="2597568" cy="954677"/>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solidFill>
                <a:sysClr val="window" lastClr="FFFFFF"/>
              </a:solidFill>
              <a:latin typeface="Times New Roman" panose="02020603050405020304" pitchFamily="18" charset="0"/>
              <a:ea typeface="+mn-ea"/>
              <a:cs typeface="Times New Roman" panose="02020603050405020304" pitchFamily="18" charset="0"/>
            </a:rPr>
            <a:t>Көріну формасы бойынша: </a:t>
          </a:r>
          <a:r>
            <a:rPr lang="ru-RU" sz="1100" kern="1200">
              <a:solidFill>
                <a:sysClr val="window" lastClr="FFFFFF"/>
              </a:solidFill>
              <a:latin typeface="Times New Roman" panose="02020603050405020304" pitchFamily="18" charset="0"/>
              <a:ea typeface="+mn-ea"/>
              <a:cs typeface="Times New Roman" panose="02020603050405020304" pitchFamily="18" charset="0"/>
            </a:rPr>
            <a:t>сандық, мәтіндік, дыбыстық, графикалық, мультимедиялық</a:t>
          </a:r>
        </a:p>
      </dsp:txBody>
      <dsp:txXfrm>
        <a:off x="3308594" y="1056259"/>
        <a:ext cx="2541644" cy="898753"/>
      </dsp:txXfrm>
    </dsp:sp>
    <dsp:sp modelId="{C6B629EE-90B7-47C1-9045-83D9D1B25C81}">
      <dsp:nvSpPr>
        <dsp:cNvPr id="0" name=""/>
        <dsp:cNvSpPr/>
      </dsp:nvSpPr>
      <dsp:spPr>
        <a:xfrm rot="2986948">
          <a:off x="2120302" y="2076487"/>
          <a:ext cx="1410143" cy="65214"/>
        </a:xfrm>
        <a:custGeom>
          <a:avLst/>
          <a:gdLst/>
          <a:ahLst/>
          <a:cxnLst/>
          <a:rect l="0" t="0" r="0" b="0"/>
          <a:pathLst>
            <a:path>
              <a:moveTo>
                <a:pt x="0" y="27246"/>
              </a:moveTo>
              <a:lnTo>
                <a:pt x="1472276" y="27246"/>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ru-RU" sz="1100" kern="1200">
            <a:solidFill>
              <a:sysClr val="windowText" lastClr="000000">
                <a:hueOff val="0"/>
                <a:satOff val="0"/>
                <a:lumOff val="0"/>
                <a:alphaOff val="0"/>
              </a:sysClr>
            </a:solidFill>
            <a:latin typeface="Calibri" panose="020F0502020204030204"/>
            <a:ea typeface="+mn-ea"/>
            <a:cs typeface="+mn-cs"/>
          </a:endParaRPr>
        </a:p>
      </dsp:txBody>
      <dsp:txXfrm>
        <a:off x="2790120" y="2073841"/>
        <a:ext cx="70507" cy="70507"/>
      </dsp:txXfrm>
    </dsp:sp>
    <dsp:sp modelId="{BE166F18-E0CC-4CD6-B60F-51224B3C8A8B}">
      <dsp:nvSpPr>
        <dsp:cNvPr id="0" name=""/>
        <dsp:cNvSpPr/>
      </dsp:nvSpPr>
      <dsp:spPr>
        <a:xfrm>
          <a:off x="3280632" y="2153696"/>
          <a:ext cx="2595224" cy="987581"/>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solidFill>
                <a:sysClr val="window" lastClr="FFFFFF"/>
              </a:solidFill>
              <a:latin typeface="Times New Roman" panose="02020603050405020304" pitchFamily="18" charset="0"/>
              <a:ea typeface="+mn-ea"/>
              <a:cs typeface="Times New Roman" panose="02020603050405020304" pitchFamily="18" charset="0"/>
            </a:rPr>
            <a:t>Қоғамдық мәні бойынша: </a:t>
          </a:r>
          <a:r>
            <a:rPr lang="ru-RU" sz="1100" kern="1200">
              <a:solidFill>
                <a:sysClr val="window" lastClr="FFFFFF"/>
              </a:solidFill>
              <a:latin typeface="Times New Roman" panose="02020603050405020304" pitchFamily="18" charset="0"/>
              <a:ea typeface="+mn-ea"/>
              <a:cs typeface="Times New Roman" panose="02020603050405020304" pitchFamily="18" charset="0"/>
            </a:rPr>
            <a:t>бұқаралық, арнайы (оқу, ғылыми, өндірістік, техникалық т.б), жекелік. </a:t>
          </a:r>
        </a:p>
      </dsp:txBody>
      <dsp:txXfrm>
        <a:off x="3309557" y="2182621"/>
        <a:ext cx="2537374" cy="929731"/>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E81996-292E-4A60-B66A-811575388867}">
      <dsp:nvSpPr>
        <dsp:cNvPr id="0" name=""/>
        <dsp:cNvSpPr/>
      </dsp:nvSpPr>
      <dsp:spPr>
        <a:xfrm>
          <a:off x="3395978" y="3903744"/>
          <a:ext cx="186663" cy="412343"/>
        </a:xfrm>
        <a:custGeom>
          <a:avLst/>
          <a:gdLst/>
          <a:ahLst/>
          <a:cxnLst/>
          <a:rect l="0" t="0" r="0" b="0"/>
          <a:pathLst>
            <a:path>
              <a:moveTo>
                <a:pt x="0" y="0"/>
              </a:moveTo>
              <a:lnTo>
                <a:pt x="98654" y="0"/>
              </a:lnTo>
              <a:lnTo>
                <a:pt x="98654" y="452972"/>
              </a:lnTo>
              <a:lnTo>
                <a:pt x="205055" y="452972"/>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8C44232-AE93-4F08-A71E-E3F713D41D2E}">
      <dsp:nvSpPr>
        <dsp:cNvPr id="0" name=""/>
        <dsp:cNvSpPr/>
      </dsp:nvSpPr>
      <dsp:spPr>
        <a:xfrm>
          <a:off x="3395978" y="3716648"/>
          <a:ext cx="186663" cy="187096"/>
        </a:xfrm>
        <a:custGeom>
          <a:avLst/>
          <a:gdLst/>
          <a:ahLst/>
          <a:cxnLst/>
          <a:rect l="0" t="0" r="0" b="0"/>
          <a:pathLst>
            <a:path>
              <a:moveTo>
                <a:pt x="0" y="205530"/>
              </a:moveTo>
              <a:lnTo>
                <a:pt x="98654" y="205530"/>
              </a:lnTo>
              <a:lnTo>
                <a:pt x="98654" y="0"/>
              </a:lnTo>
              <a:lnTo>
                <a:pt x="205055" y="0"/>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4ECCF23-AAD2-48B9-9BB7-4236072CEF96}">
      <dsp:nvSpPr>
        <dsp:cNvPr id="0" name=""/>
        <dsp:cNvSpPr/>
      </dsp:nvSpPr>
      <dsp:spPr>
        <a:xfrm>
          <a:off x="1710728" y="2480398"/>
          <a:ext cx="200765" cy="1423346"/>
        </a:xfrm>
        <a:custGeom>
          <a:avLst/>
          <a:gdLst/>
          <a:ahLst/>
          <a:cxnLst/>
          <a:rect l="0" t="0" r="0" b="0"/>
          <a:pathLst>
            <a:path>
              <a:moveTo>
                <a:pt x="0" y="0"/>
              </a:moveTo>
              <a:lnTo>
                <a:pt x="114146" y="0"/>
              </a:lnTo>
              <a:lnTo>
                <a:pt x="114146" y="1548032"/>
              </a:lnTo>
              <a:lnTo>
                <a:pt x="220547" y="1548032"/>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8D9486E-5825-4F94-8491-599B12981C4C}">
      <dsp:nvSpPr>
        <dsp:cNvPr id="0" name=""/>
        <dsp:cNvSpPr/>
      </dsp:nvSpPr>
      <dsp:spPr>
        <a:xfrm>
          <a:off x="3349874" y="2350164"/>
          <a:ext cx="193714" cy="780744"/>
        </a:xfrm>
        <a:custGeom>
          <a:avLst/>
          <a:gdLst/>
          <a:ahLst/>
          <a:cxnLst/>
          <a:rect l="0" t="0" r="0" b="0"/>
          <a:pathLst>
            <a:path>
              <a:moveTo>
                <a:pt x="0" y="0"/>
              </a:moveTo>
              <a:lnTo>
                <a:pt x="106400" y="0"/>
              </a:lnTo>
              <a:lnTo>
                <a:pt x="106400" y="857670"/>
              </a:lnTo>
              <a:lnTo>
                <a:pt x="212801" y="857670"/>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7697BBE-23BD-45BE-AF46-0CE647BDB9C1}">
      <dsp:nvSpPr>
        <dsp:cNvPr id="0" name=""/>
        <dsp:cNvSpPr/>
      </dsp:nvSpPr>
      <dsp:spPr>
        <a:xfrm>
          <a:off x="3349874" y="2350164"/>
          <a:ext cx="193714" cy="250521"/>
        </a:xfrm>
        <a:custGeom>
          <a:avLst/>
          <a:gdLst/>
          <a:ahLst/>
          <a:cxnLst/>
          <a:rect l="0" t="0" r="0" b="0"/>
          <a:pathLst>
            <a:path>
              <a:moveTo>
                <a:pt x="0" y="0"/>
              </a:moveTo>
              <a:lnTo>
                <a:pt x="106400" y="0"/>
              </a:lnTo>
              <a:lnTo>
                <a:pt x="106400" y="275205"/>
              </a:lnTo>
              <a:lnTo>
                <a:pt x="212801" y="275205"/>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C985B0A-4196-44A6-9F67-D6E6AD23AE93}">
      <dsp:nvSpPr>
        <dsp:cNvPr id="0" name=""/>
        <dsp:cNvSpPr/>
      </dsp:nvSpPr>
      <dsp:spPr>
        <a:xfrm>
          <a:off x="3349874" y="2064343"/>
          <a:ext cx="193714" cy="285820"/>
        </a:xfrm>
        <a:custGeom>
          <a:avLst/>
          <a:gdLst/>
          <a:ahLst/>
          <a:cxnLst/>
          <a:rect l="0" t="0" r="0" b="0"/>
          <a:pathLst>
            <a:path>
              <a:moveTo>
                <a:pt x="0" y="313982"/>
              </a:moveTo>
              <a:lnTo>
                <a:pt x="106400" y="313982"/>
              </a:lnTo>
              <a:lnTo>
                <a:pt x="106400" y="0"/>
              </a:lnTo>
              <a:lnTo>
                <a:pt x="212801" y="0"/>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753B5E7-C72D-49C9-97CD-8F60563805A0}">
      <dsp:nvSpPr>
        <dsp:cNvPr id="0" name=""/>
        <dsp:cNvSpPr/>
      </dsp:nvSpPr>
      <dsp:spPr>
        <a:xfrm>
          <a:off x="3349874" y="1555777"/>
          <a:ext cx="193714" cy="794386"/>
        </a:xfrm>
        <a:custGeom>
          <a:avLst/>
          <a:gdLst/>
          <a:ahLst/>
          <a:cxnLst/>
          <a:rect l="0" t="0" r="0" b="0"/>
          <a:pathLst>
            <a:path>
              <a:moveTo>
                <a:pt x="0" y="872657"/>
              </a:moveTo>
              <a:lnTo>
                <a:pt x="106400" y="872657"/>
              </a:lnTo>
              <a:lnTo>
                <a:pt x="106400" y="0"/>
              </a:lnTo>
              <a:lnTo>
                <a:pt x="212801" y="0"/>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6F99AA1-EC08-4267-9FBD-A902BB0A2C4D}">
      <dsp:nvSpPr>
        <dsp:cNvPr id="0" name=""/>
        <dsp:cNvSpPr/>
      </dsp:nvSpPr>
      <dsp:spPr>
        <a:xfrm>
          <a:off x="1710728" y="2350164"/>
          <a:ext cx="193714" cy="130233"/>
        </a:xfrm>
        <a:custGeom>
          <a:avLst/>
          <a:gdLst/>
          <a:ahLst/>
          <a:cxnLst/>
          <a:rect l="0" t="0" r="0" b="0"/>
          <a:pathLst>
            <a:path>
              <a:moveTo>
                <a:pt x="0" y="158621"/>
              </a:moveTo>
              <a:lnTo>
                <a:pt x="106400" y="158621"/>
              </a:lnTo>
              <a:lnTo>
                <a:pt x="106400" y="0"/>
              </a:lnTo>
              <a:lnTo>
                <a:pt x="212801" y="0"/>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7DDBB17-13EB-4A8F-BD99-665975920CA0}">
      <dsp:nvSpPr>
        <dsp:cNvPr id="0" name=""/>
        <dsp:cNvSpPr/>
      </dsp:nvSpPr>
      <dsp:spPr>
        <a:xfrm>
          <a:off x="3354281" y="626121"/>
          <a:ext cx="193714" cy="477011"/>
        </a:xfrm>
        <a:custGeom>
          <a:avLst/>
          <a:gdLst/>
          <a:ahLst/>
          <a:cxnLst/>
          <a:rect l="0" t="0" r="0" b="0"/>
          <a:pathLst>
            <a:path>
              <a:moveTo>
                <a:pt x="0" y="0"/>
              </a:moveTo>
              <a:lnTo>
                <a:pt x="106400" y="0"/>
              </a:lnTo>
              <a:lnTo>
                <a:pt x="106400" y="492898"/>
              </a:lnTo>
              <a:lnTo>
                <a:pt x="212801" y="49289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2949ED-7096-440A-8EB8-54316BF4429E}">
      <dsp:nvSpPr>
        <dsp:cNvPr id="0" name=""/>
        <dsp:cNvSpPr/>
      </dsp:nvSpPr>
      <dsp:spPr>
        <a:xfrm>
          <a:off x="3354281" y="580401"/>
          <a:ext cx="193714" cy="91440"/>
        </a:xfrm>
        <a:custGeom>
          <a:avLst/>
          <a:gdLst/>
          <a:ahLst/>
          <a:cxnLst/>
          <a:rect l="0" t="0" r="0" b="0"/>
          <a:pathLst>
            <a:path>
              <a:moveTo>
                <a:pt x="0" y="45720"/>
              </a:moveTo>
              <a:lnTo>
                <a:pt x="212801" y="45720"/>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0FD5581-A301-44E6-B39D-171212B90BF7}">
      <dsp:nvSpPr>
        <dsp:cNvPr id="0" name=""/>
        <dsp:cNvSpPr/>
      </dsp:nvSpPr>
      <dsp:spPr>
        <a:xfrm>
          <a:off x="3354281" y="177431"/>
          <a:ext cx="193714" cy="448689"/>
        </a:xfrm>
        <a:custGeom>
          <a:avLst/>
          <a:gdLst/>
          <a:ahLst/>
          <a:cxnLst/>
          <a:rect l="0" t="0" r="0" b="0"/>
          <a:pathLst>
            <a:path>
              <a:moveTo>
                <a:pt x="0" y="492898"/>
              </a:moveTo>
              <a:lnTo>
                <a:pt x="106400" y="492898"/>
              </a:lnTo>
              <a:lnTo>
                <a:pt x="106400" y="0"/>
              </a:lnTo>
              <a:lnTo>
                <a:pt x="212801" y="0"/>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810B97F-619F-417C-9952-9449F767B066}">
      <dsp:nvSpPr>
        <dsp:cNvPr id="0" name=""/>
        <dsp:cNvSpPr/>
      </dsp:nvSpPr>
      <dsp:spPr>
        <a:xfrm>
          <a:off x="1710728" y="626121"/>
          <a:ext cx="193714" cy="1854277"/>
        </a:xfrm>
        <a:custGeom>
          <a:avLst/>
          <a:gdLst/>
          <a:ahLst/>
          <a:cxnLst/>
          <a:rect l="0" t="0" r="0" b="0"/>
          <a:pathLst>
            <a:path>
              <a:moveTo>
                <a:pt x="0" y="2021422"/>
              </a:moveTo>
              <a:lnTo>
                <a:pt x="106400" y="2021422"/>
              </a:lnTo>
              <a:lnTo>
                <a:pt x="106400" y="0"/>
              </a:lnTo>
              <a:lnTo>
                <a:pt x="212801" y="0"/>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3B2E9C1-626C-4425-BEC2-59BE3DD3F771}">
      <dsp:nvSpPr>
        <dsp:cNvPr id="0" name=""/>
        <dsp:cNvSpPr/>
      </dsp:nvSpPr>
      <dsp:spPr>
        <a:xfrm>
          <a:off x="297473" y="2162285"/>
          <a:ext cx="1413255" cy="636226"/>
        </a:xfrm>
        <a:prstGeom prst="rect">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ea typeface="+mn-ea"/>
              <a:cs typeface="Times New Roman" panose="02020603050405020304" pitchFamily="18" charset="0"/>
            </a:rPr>
            <a:t>Коммуникативтік тәртіп</a:t>
          </a:r>
        </a:p>
      </dsp:txBody>
      <dsp:txXfrm>
        <a:off x="297473" y="2162285"/>
        <a:ext cx="1413255" cy="636226"/>
      </dsp:txXfrm>
    </dsp:sp>
    <dsp:sp modelId="{A6D414D0-1DE6-4957-AA8A-A578EE2D9149}">
      <dsp:nvSpPr>
        <dsp:cNvPr id="0" name=""/>
        <dsp:cNvSpPr/>
      </dsp:nvSpPr>
      <dsp:spPr>
        <a:xfrm>
          <a:off x="1904442" y="359201"/>
          <a:ext cx="1449838" cy="533838"/>
        </a:xfrm>
        <a:prstGeom prst="rect">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ea typeface="+mn-ea"/>
              <a:cs typeface="Times New Roman" panose="02020603050405020304" pitchFamily="18" charset="0"/>
            </a:rPr>
            <a:t>регламенттер мен этикет </a:t>
          </a:r>
        </a:p>
      </dsp:txBody>
      <dsp:txXfrm>
        <a:off x="1904442" y="359201"/>
        <a:ext cx="1449838" cy="533838"/>
      </dsp:txXfrm>
    </dsp:sp>
    <dsp:sp modelId="{94C82E0B-D40C-44C9-A158-5225B1836D48}">
      <dsp:nvSpPr>
        <dsp:cNvPr id="0" name=""/>
        <dsp:cNvSpPr/>
      </dsp:nvSpPr>
      <dsp:spPr>
        <a:xfrm>
          <a:off x="3547995" y="1402"/>
          <a:ext cx="2353400" cy="352057"/>
        </a:xfrm>
        <a:prstGeom prst="rect">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ea typeface="+mn-ea"/>
              <a:cs typeface="Times New Roman" panose="02020603050405020304" pitchFamily="18" charset="0"/>
            </a:rPr>
            <a:t>сәлемдесу және қоштасу рәсімі</a:t>
          </a:r>
        </a:p>
      </dsp:txBody>
      <dsp:txXfrm>
        <a:off x="3547995" y="1402"/>
        <a:ext cx="2353400" cy="352057"/>
      </dsp:txXfrm>
    </dsp:sp>
    <dsp:sp modelId="{86A5759E-88F7-4486-9FC3-B65F861156DC}">
      <dsp:nvSpPr>
        <dsp:cNvPr id="0" name=""/>
        <dsp:cNvSpPr/>
      </dsp:nvSpPr>
      <dsp:spPr>
        <a:xfrm>
          <a:off x="3547995" y="474531"/>
          <a:ext cx="2341022" cy="359821"/>
        </a:xfrm>
        <a:prstGeom prst="rect">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endParaRPr lang="ru-RU" sz="1100" kern="1200">
            <a:latin typeface="Times New Roman" panose="02020603050405020304" pitchFamily="18" charset="0"/>
            <a:ea typeface="+mn-ea"/>
            <a:cs typeface="Times New Roman" panose="02020603050405020304" pitchFamily="18" charset="0"/>
          </a:endParaRPr>
        </a:p>
        <a:p>
          <a:pPr lvl="0" algn="ctr" defTabSz="488950">
            <a:lnSpc>
              <a:spcPct val="90000"/>
            </a:lnSpc>
            <a:spcBef>
              <a:spcPct val="0"/>
            </a:spcBef>
            <a:spcAft>
              <a:spcPct val="35000"/>
            </a:spcAft>
          </a:pPr>
          <a:r>
            <a:rPr lang="ru-RU" sz="1100" kern="1200">
              <a:latin typeface="Times New Roman" panose="02020603050405020304" pitchFamily="18" charset="0"/>
              <a:ea typeface="+mn-ea"/>
              <a:cs typeface="Times New Roman" panose="02020603050405020304" pitchFamily="18" charset="0"/>
            </a:rPr>
            <a:t>қатысы жоқ коммуникацияға  кіріспеу</a:t>
          </a:r>
        </a:p>
        <a:p>
          <a:pPr lvl="0" algn="ctr" defTabSz="488950">
            <a:lnSpc>
              <a:spcPct val="90000"/>
            </a:lnSpc>
            <a:spcBef>
              <a:spcPct val="0"/>
            </a:spcBef>
            <a:spcAft>
              <a:spcPct val="35000"/>
            </a:spcAft>
          </a:pPr>
          <a:endParaRPr lang="ru-RU" sz="1100" kern="1200">
            <a:latin typeface="Times New Roman" panose="02020603050405020304" pitchFamily="18" charset="0"/>
            <a:ea typeface="+mn-ea"/>
            <a:cs typeface="Times New Roman" panose="02020603050405020304" pitchFamily="18" charset="0"/>
          </a:endParaRPr>
        </a:p>
      </dsp:txBody>
      <dsp:txXfrm>
        <a:off x="3547995" y="474531"/>
        <a:ext cx="2341022" cy="359821"/>
      </dsp:txXfrm>
    </dsp:sp>
    <dsp:sp modelId="{278FC704-E800-4601-9B4E-35EA35D7C1D0}">
      <dsp:nvSpPr>
        <dsp:cNvPr id="0" name=""/>
        <dsp:cNvSpPr/>
      </dsp:nvSpPr>
      <dsp:spPr>
        <a:xfrm>
          <a:off x="3547995" y="955424"/>
          <a:ext cx="2327278" cy="295414"/>
        </a:xfrm>
        <a:prstGeom prst="rect">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ea typeface="+mn-ea"/>
              <a:cs typeface="Times New Roman" panose="02020603050405020304" pitchFamily="18" charset="0"/>
            </a:rPr>
            <a:t>жауаптың синхрондылығы</a:t>
          </a:r>
        </a:p>
      </dsp:txBody>
      <dsp:txXfrm>
        <a:off x="3547995" y="955424"/>
        <a:ext cx="2327278" cy="295414"/>
      </dsp:txXfrm>
    </dsp:sp>
    <dsp:sp modelId="{559BBD89-AF88-461B-9F4D-1BB20CD2E372}">
      <dsp:nvSpPr>
        <dsp:cNvPr id="0" name=""/>
        <dsp:cNvSpPr/>
      </dsp:nvSpPr>
      <dsp:spPr>
        <a:xfrm>
          <a:off x="1904442" y="2077728"/>
          <a:ext cx="1445431" cy="544872"/>
        </a:xfrm>
        <a:prstGeom prst="rect">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ea typeface="+mn-ea"/>
              <a:cs typeface="Times New Roman" panose="02020603050405020304" pitchFamily="18" charset="0"/>
            </a:rPr>
            <a:t>релеванттылық ережесі </a:t>
          </a:r>
        </a:p>
      </dsp:txBody>
      <dsp:txXfrm>
        <a:off x="1904442" y="2077728"/>
        <a:ext cx="1445431" cy="544872"/>
      </dsp:txXfrm>
    </dsp:sp>
    <dsp:sp modelId="{612091AD-6E14-45B0-84B5-E061CF452556}">
      <dsp:nvSpPr>
        <dsp:cNvPr id="0" name=""/>
        <dsp:cNvSpPr/>
      </dsp:nvSpPr>
      <dsp:spPr>
        <a:xfrm>
          <a:off x="3543588" y="1371911"/>
          <a:ext cx="2324934" cy="367732"/>
        </a:xfrm>
        <a:prstGeom prst="rect">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ea typeface="+mn-ea"/>
              <a:cs typeface="Times New Roman" panose="02020603050405020304" pitchFamily="18" charset="0"/>
            </a:rPr>
            <a:t>өз-өзін презентациялау өзектілігі</a:t>
          </a:r>
        </a:p>
      </dsp:txBody>
      <dsp:txXfrm>
        <a:off x="3543588" y="1371911"/>
        <a:ext cx="2324934" cy="367732"/>
      </dsp:txXfrm>
    </dsp:sp>
    <dsp:sp modelId="{FB28B5C8-994A-48CE-8167-1B7E4A57717A}">
      <dsp:nvSpPr>
        <dsp:cNvPr id="0" name=""/>
        <dsp:cNvSpPr/>
      </dsp:nvSpPr>
      <dsp:spPr>
        <a:xfrm>
          <a:off x="3543588" y="1860715"/>
          <a:ext cx="2328828" cy="407256"/>
        </a:xfrm>
        <a:prstGeom prst="rect">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ea typeface="+mn-ea"/>
              <a:cs typeface="Times New Roman" panose="02020603050405020304" pitchFamily="18" charset="0"/>
            </a:rPr>
            <a:t>платформа мен камьюнити өзектілігі</a:t>
          </a:r>
        </a:p>
      </dsp:txBody>
      <dsp:txXfrm>
        <a:off x="3543588" y="1860715"/>
        <a:ext cx="2328828" cy="407256"/>
      </dsp:txXfrm>
    </dsp:sp>
    <dsp:sp modelId="{D10A4402-16B4-43DD-8112-4A4EC11E911E}">
      <dsp:nvSpPr>
        <dsp:cNvPr id="0" name=""/>
        <dsp:cNvSpPr/>
      </dsp:nvSpPr>
      <dsp:spPr>
        <a:xfrm>
          <a:off x="3543588" y="2389043"/>
          <a:ext cx="2328140" cy="423285"/>
        </a:xfrm>
        <a:prstGeom prst="rect">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ea typeface="+mn-ea"/>
              <a:cs typeface="Times New Roman" panose="02020603050405020304" pitchFamily="18" charset="0"/>
            </a:rPr>
            <a:t>контакт пен әңгілесуші форматының өзектілігі</a:t>
          </a:r>
        </a:p>
      </dsp:txBody>
      <dsp:txXfrm>
        <a:off x="3543588" y="2389043"/>
        <a:ext cx="2328140" cy="423285"/>
      </dsp:txXfrm>
    </dsp:sp>
    <dsp:sp modelId="{C844B0F6-5E90-47BB-BB64-BDD4C008700B}">
      <dsp:nvSpPr>
        <dsp:cNvPr id="0" name=""/>
        <dsp:cNvSpPr/>
      </dsp:nvSpPr>
      <dsp:spPr>
        <a:xfrm>
          <a:off x="3543588" y="2933400"/>
          <a:ext cx="2323133" cy="395016"/>
        </a:xfrm>
        <a:prstGeom prst="rect">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ea typeface="+mn-ea"/>
              <a:cs typeface="Times New Roman" panose="02020603050405020304" pitchFamily="18" charset="0"/>
            </a:rPr>
            <a:t>желілік рөл типінің өзектілігі</a:t>
          </a:r>
        </a:p>
      </dsp:txBody>
      <dsp:txXfrm>
        <a:off x="3543588" y="2933400"/>
        <a:ext cx="2323133" cy="395016"/>
      </dsp:txXfrm>
    </dsp:sp>
    <dsp:sp modelId="{0C7B23FD-62AA-47BC-A55A-0D7CF84C6129}">
      <dsp:nvSpPr>
        <dsp:cNvPr id="0" name=""/>
        <dsp:cNvSpPr/>
      </dsp:nvSpPr>
      <dsp:spPr>
        <a:xfrm>
          <a:off x="1911494" y="3290543"/>
          <a:ext cx="1484484" cy="1226403"/>
        </a:xfrm>
        <a:prstGeom prst="rect">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endParaRPr lang="ru-RU" sz="1100" kern="1200">
            <a:latin typeface="Times New Roman" panose="02020603050405020304" pitchFamily="18" charset="0"/>
            <a:ea typeface="+mn-ea"/>
            <a:cs typeface="Times New Roman" panose="02020603050405020304" pitchFamily="18" charset="0"/>
          </a:endParaRPr>
        </a:p>
        <a:p>
          <a:pPr lvl="0" algn="ctr" defTabSz="488950">
            <a:lnSpc>
              <a:spcPct val="90000"/>
            </a:lnSpc>
            <a:spcBef>
              <a:spcPct val="0"/>
            </a:spcBef>
            <a:spcAft>
              <a:spcPct val="35000"/>
            </a:spcAft>
          </a:pPr>
          <a:r>
            <a:rPr lang="ru-RU" sz="1100" kern="1200">
              <a:latin typeface="Times New Roman" panose="02020603050405020304" pitchFamily="18" charset="0"/>
              <a:ea typeface="+mn-ea"/>
              <a:cs typeface="Times New Roman" panose="02020603050405020304" pitchFamily="18" charset="0"/>
            </a:rPr>
            <a:t>коммуникацияның жартылай қоғамдық стилі және желілік контекстегі сезімдер</a:t>
          </a:r>
          <a:br>
            <a:rPr lang="ru-RU" sz="1100" kern="1200">
              <a:latin typeface="Times New Roman" panose="02020603050405020304" pitchFamily="18" charset="0"/>
              <a:ea typeface="+mn-ea"/>
              <a:cs typeface="Times New Roman" panose="02020603050405020304" pitchFamily="18" charset="0"/>
            </a:rPr>
          </a:br>
          <a:endParaRPr lang="ru-RU" sz="1100" kern="1200">
            <a:latin typeface="Times New Roman" panose="02020603050405020304" pitchFamily="18" charset="0"/>
            <a:ea typeface="+mn-ea"/>
            <a:cs typeface="Times New Roman" panose="02020603050405020304" pitchFamily="18" charset="0"/>
          </a:endParaRPr>
        </a:p>
      </dsp:txBody>
      <dsp:txXfrm>
        <a:off x="1911494" y="3290543"/>
        <a:ext cx="1484484" cy="1226403"/>
      </dsp:txXfrm>
    </dsp:sp>
    <dsp:sp modelId="{FD7A2FC7-9162-4AE3-B11E-B90A5148420E}">
      <dsp:nvSpPr>
        <dsp:cNvPr id="0" name=""/>
        <dsp:cNvSpPr/>
      </dsp:nvSpPr>
      <dsp:spPr>
        <a:xfrm>
          <a:off x="3582641" y="3449488"/>
          <a:ext cx="2287353" cy="534319"/>
        </a:xfrm>
        <a:prstGeom prst="rect">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ea typeface="+mn-ea"/>
              <a:cs typeface="Times New Roman" panose="02020603050405020304" pitchFamily="18" charset="0"/>
            </a:rPr>
            <a:t>жеке шекараға тән лексика, семантика, тіл синтаксисі және прагматикасы</a:t>
          </a:r>
        </a:p>
      </dsp:txBody>
      <dsp:txXfrm>
        <a:off x="3582641" y="3449488"/>
        <a:ext cx="2287353" cy="534319"/>
      </dsp:txXfrm>
    </dsp:sp>
    <dsp:sp modelId="{519622BA-BD01-458D-A4A7-60D893AA3284}">
      <dsp:nvSpPr>
        <dsp:cNvPr id="0" name=""/>
        <dsp:cNvSpPr/>
      </dsp:nvSpPr>
      <dsp:spPr>
        <a:xfrm>
          <a:off x="3582641" y="4104880"/>
          <a:ext cx="2315955" cy="422416"/>
        </a:xfrm>
        <a:prstGeom prst="rect">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ea typeface="+mn-ea"/>
              <a:cs typeface="Times New Roman" panose="02020603050405020304" pitchFamily="18" charset="0"/>
            </a:rPr>
            <a:t>ашықтық балансы/құрғақ қарым-қатынас </a:t>
          </a:r>
        </a:p>
      </dsp:txBody>
      <dsp:txXfrm>
        <a:off x="3582641" y="4104880"/>
        <a:ext cx="2315955" cy="422416"/>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0.xml><?xml version="1.0" encoding="utf-8"?>
<dgm:layoutDef xmlns:dgm="http://schemas.openxmlformats.org/drawingml/2006/diagram" xmlns:a="http://schemas.openxmlformats.org/drawingml/2006/main" uniqueId="urn:microsoft.com/office/officeart/2009/layout/CirclePictureHierarchy">
  <dgm:title val=""/>
  <dgm:desc val=""/>
  <dgm:catLst>
    <dgm:cat type="hierarchy" pri="1750"/>
    <dgm:cat type="picture" pri="23000"/>
    <dgm:cat type="pictureconvert" pri="2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5"/>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h" for="ch" forName="image" refType="h" fact="0.8"/>
              <dgm:constr type="w" for="ch" forName="image" refType="h" refFor="ch" refForName="image"/>
              <dgm:constr type="t" for="ch" forName="image" refType="h" fact="0.1"/>
              <dgm:constr type="l" for="ch" forName="image"/>
              <dgm:constr type="w" for="ch" forName="text" refType="w" fact="0.6"/>
              <dgm:constr type="h" for="ch" forName="text" refType="h" fact="0.8"/>
              <dgm:constr type="t" for="ch" forName="text" refType="w" fact="0.04"/>
              <dgm:constr type="l" for="ch" forName="text" refType="w" fact="0.4"/>
            </dgm:constrLst>
            <dgm:ruleLst/>
            <dgm:layoutNode name="image" styleLbl="node0">
              <dgm:alg type="sp"/>
              <dgm:shape xmlns:r="http://schemas.openxmlformats.org/officeDocument/2006/relationships" type="ellipse" r:blip="" blipPhldr="1">
                <dgm:adjLst/>
              </dgm:shape>
              <dgm:presOf/>
              <dgm:constrLst/>
              <dgm:ruleLst/>
            </dgm:layoutNode>
            <dgm:layoutNode name="text"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image"/>
                    <dgm:param type="dstNode" val="image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h" for="ch" forName="image2" refType="h" fact="0.8"/>
                      <dgm:constr type="w" for="ch" forName="image2" refType="h" refFor="ch" refForName="image2"/>
                      <dgm:constr type="t" for="ch" forName="image2" refType="h" fact="0.1"/>
                      <dgm:constr type="l" for="ch" forName="image2"/>
                      <dgm:constr type="w" for="ch" forName="text2" refType="w" fact="0.6"/>
                      <dgm:constr type="h" for="ch" forName="text2" refType="h" fact="0.8"/>
                      <dgm:constr type="t" for="ch" forName="text2" refType="w" fact="0.04"/>
                      <dgm:constr type="l" for="ch" forName="text2" refType="w" fact="0.4"/>
                    </dgm:constrLst>
                    <dgm:ruleLst/>
                    <dgm:layoutNode name="image2">
                      <dgm:alg type="sp"/>
                      <dgm:shape xmlns:r="http://schemas.openxmlformats.org/officeDocument/2006/relationships" type="ellipse" r:blip="" blipPhldr="1">
                        <dgm:adjLst/>
                      </dgm:shape>
                      <dgm:presOf/>
                      <dgm:constrLst/>
                      <dgm:ruleLst/>
                    </dgm:layoutNode>
                    <dgm:layoutNode name="text2"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image2"/>
                            <dgm:param type="dstNode" val="image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h" for="ch" forName="image3" refType="h" fact="0.8"/>
                              <dgm:constr type="w" for="ch" forName="image3" refType="h" refFor="ch" refForName="image3"/>
                              <dgm:constr type="t" for="ch" forName="image3" refType="h" fact="0.1"/>
                              <dgm:constr type="l" for="ch" forName="image3"/>
                              <dgm:constr type="w" for="ch" forName="text3" refType="w" fact="0.6"/>
                              <dgm:constr type="h" for="ch" forName="text3" refType="h" fact="0.8"/>
                              <dgm:constr type="t" for="ch" forName="text3" refType="w" fact="0.04"/>
                              <dgm:constr type="l" for="ch" forName="text3" refType="w" fact="0.4"/>
                            </dgm:constrLst>
                            <dgm:ruleLst/>
                            <dgm:layoutNode name="image3">
                              <dgm:alg type="sp"/>
                              <dgm:shape xmlns:r="http://schemas.openxmlformats.org/officeDocument/2006/relationships" type="ellipse" r:blip="" blipPhldr="1">
                                <dgm:adjLst/>
                              </dgm:shape>
                              <dgm:presOf/>
                              <dgm:constrLst/>
                              <dgm:ruleLst/>
                            </dgm:layoutNode>
                            <dgm:layoutNode name="text3"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image3"/>
                                        <dgm:param type="dstNode" val="image4"/>
                                      </dgm:alg>
                                    </dgm:if>
                                    <dgm:else name="Name26">
                                      <dgm:alg type="conn">
                                        <dgm:param type="dim" val="1D"/>
                                        <dgm:param type="endSty" val="noArr"/>
                                        <dgm:param type="connRout" val="bend"/>
                                        <dgm:param type="bendPt" val="end"/>
                                        <dgm:param type="begPts" val="bCtr"/>
                                        <dgm:param type="endPts" val="tCtr"/>
                                        <dgm:param type="srcNode" val="image4"/>
                                        <dgm:param type="dstNode" val="image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h" for="ch" forName="image4" refType="h" fact="0.8"/>
                                      <dgm:constr type="w" for="ch" forName="image4" refType="h" refFor="ch" refForName="image4"/>
                                      <dgm:constr type="t" for="ch" forName="image4" refType="h" fact="0.1"/>
                                      <dgm:constr type="l" for="ch" forName="image4"/>
                                      <dgm:constr type="w" for="ch" forName="text4" refType="w" fact="0.6"/>
                                      <dgm:constr type="h" for="ch" forName="text4" refType="h" fact="0.8"/>
                                      <dgm:constr type="t" for="ch" forName="text4" refType="w" fact="0.04"/>
                                      <dgm:constr type="l" for="ch" forName="text4" refType="w" fact="0.4"/>
                                    </dgm:constrLst>
                                    <dgm:ruleLst/>
                                    <dgm:layoutNode name="image4">
                                      <dgm:alg type="sp"/>
                                      <dgm:shape xmlns:r="http://schemas.openxmlformats.org/officeDocument/2006/relationships" type="ellipse" r:blip="" blipPhldr="1">
                                        <dgm:adjLst/>
                                      </dgm:shape>
                                      <dgm:presOf/>
                                      <dgm:constrLst/>
                                      <dgm:ruleLst/>
                                    </dgm:layoutNode>
                                    <dgm:layoutNode name="text4"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9/layout/CirclePictureHierarchy">
  <dgm:title val=""/>
  <dgm:desc val=""/>
  <dgm:catLst>
    <dgm:cat type="hierarchy" pri="1750"/>
    <dgm:cat type="picture" pri="23000"/>
    <dgm:cat type="pictureconvert" pri="2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5"/>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h" for="ch" forName="image" refType="h" fact="0.8"/>
              <dgm:constr type="w" for="ch" forName="image" refType="h" refFor="ch" refForName="image"/>
              <dgm:constr type="t" for="ch" forName="image" refType="h" fact="0.1"/>
              <dgm:constr type="l" for="ch" forName="image"/>
              <dgm:constr type="w" for="ch" forName="text" refType="w" fact="0.6"/>
              <dgm:constr type="h" for="ch" forName="text" refType="h" fact="0.8"/>
              <dgm:constr type="t" for="ch" forName="text" refType="w" fact="0.04"/>
              <dgm:constr type="l" for="ch" forName="text" refType="w" fact="0.4"/>
            </dgm:constrLst>
            <dgm:ruleLst/>
            <dgm:layoutNode name="image" styleLbl="node0">
              <dgm:alg type="sp"/>
              <dgm:shape xmlns:r="http://schemas.openxmlformats.org/officeDocument/2006/relationships" type="ellipse" r:blip="" blipPhldr="1">
                <dgm:adjLst/>
              </dgm:shape>
              <dgm:presOf/>
              <dgm:constrLst/>
              <dgm:ruleLst/>
            </dgm:layoutNode>
            <dgm:layoutNode name="text"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image"/>
                    <dgm:param type="dstNode" val="image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h" for="ch" forName="image2" refType="h" fact="0.8"/>
                      <dgm:constr type="w" for="ch" forName="image2" refType="h" refFor="ch" refForName="image2"/>
                      <dgm:constr type="t" for="ch" forName="image2" refType="h" fact="0.1"/>
                      <dgm:constr type="l" for="ch" forName="image2"/>
                      <dgm:constr type="w" for="ch" forName="text2" refType="w" fact="0.6"/>
                      <dgm:constr type="h" for="ch" forName="text2" refType="h" fact="0.8"/>
                      <dgm:constr type="t" for="ch" forName="text2" refType="w" fact="0.04"/>
                      <dgm:constr type="l" for="ch" forName="text2" refType="w" fact="0.4"/>
                    </dgm:constrLst>
                    <dgm:ruleLst/>
                    <dgm:layoutNode name="image2">
                      <dgm:alg type="sp"/>
                      <dgm:shape xmlns:r="http://schemas.openxmlformats.org/officeDocument/2006/relationships" type="ellipse" r:blip="" blipPhldr="1">
                        <dgm:adjLst/>
                      </dgm:shape>
                      <dgm:presOf/>
                      <dgm:constrLst/>
                      <dgm:ruleLst/>
                    </dgm:layoutNode>
                    <dgm:layoutNode name="text2"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image2"/>
                            <dgm:param type="dstNode" val="image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h" for="ch" forName="image3" refType="h" fact="0.8"/>
                              <dgm:constr type="w" for="ch" forName="image3" refType="h" refFor="ch" refForName="image3"/>
                              <dgm:constr type="t" for="ch" forName="image3" refType="h" fact="0.1"/>
                              <dgm:constr type="l" for="ch" forName="image3"/>
                              <dgm:constr type="w" for="ch" forName="text3" refType="w" fact="0.6"/>
                              <dgm:constr type="h" for="ch" forName="text3" refType="h" fact="0.8"/>
                              <dgm:constr type="t" for="ch" forName="text3" refType="w" fact="0.04"/>
                              <dgm:constr type="l" for="ch" forName="text3" refType="w" fact="0.4"/>
                            </dgm:constrLst>
                            <dgm:ruleLst/>
                            <dgm:layoutNode name="image3">
                              <dgm:alg type="sp"/>
                              <dgm:shape xmlns:r="http://schemas.openxmlformats.org/officeDocument/2006/relationships" type="ellipse" r:blip="" blipPhldr="1">
                                <dgm:adjLst/>
                              </dgm:shape>
                              <dgm:presOf/>
                              <dgm:constrLst/>
                              <dgm:ruleLst/>
                            </dgm:layoutNode>
                            <dgm:layoutNode name="text3"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image3"/>
                                        <dgm:param type="dstNode" val="image4"/>
                                      </dgm:alg>
                                    </dgm:if>
                                    <dgm:else name="Name26">
                                      <dgm:alg type="conn">
                                        <dgm:param type="dim" val="1D"/>
                                        <dgm:param type="endSty" val="noArr"/>
                                        <dgm:param type="connRout" val="bend"/>
                                        <dgm:param type="bendPt" val="end"/>
                                        <dgm:param type="begPts" val="bCtr"/>
                                        <dgm:param type="endPts" val="tCtr"/>
                                        <dgm:param type="srcNode" val="image4"/>
                                        <dgm:param type="dstNode" val="image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h" for="ch" forName="image4" refType="h" fact="0.8"/>
                                      <dgm:constr type="w" for="ch" forName="image4" refType="h" refFor="ch" refForName="image4"/>
                                      <dgm:constr type="t" for="ch" forName="image4" refType="h" fact="0.1"/>
                                      <dgm:constr type="l" for="ch" forName="image4"/>
                                      <dgm:constr type="w" for="ch" forName="text4" refType="w" fact="0.6"/>
                                      <dgm:constr type="h" for="ch" forName="text4" refType="h" fact="0.8"/>
                                      <dgm:constr type="t" for="ch" forName="text4" refType="w" fact="0.04"/>
                                      <dgm:constr type="l" for="ch" forName="text4" refType="w" fact="0.4"/>
                                    </dgm:constrLst>
                                    <dgm:ruleLst/>
                                    <dgm:layoutNode name="image4">
                                      <dgm:alg type="sp"/>
                                      <dgm:shape xmlns:r="http://schemas.openxmlformats.org/officeDocument/2006/relationships" type="ellipse" r:blip="" blipPhldr="1">
                                        <dgm:adjLst/>
                                      </dgm:shape>
                                      <dgm:presOf/>
                                      <dgm:constrLst/>
                                      <dgm:ruleLst/>
                                    </dgm:layoutNode>
                                    <dgm:layoutNode name="text4"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9/3/layout/OpposingIdeas">
  <dgm:title val=""/>
  <dgm:desc val=""/>
  <dgm:catLst>
    <dgm:cat type="relationship" pri="3400"/>
  </dgm:catLst>
  <dgm:sampData>
    <dgm:dataModel>
      <dgm:ptLst>
        <dgm:pt modelId="0" type="doc"/>
        <dgm:pt modelId="10">
          <dgm:prSet phldr="1"/>
        </dgm:pt>
        <dgm:pt modelId="11">
          <dgm:prSet phldr="1"/>
        </dgm:pt>
        <dgm:pt modelId="20">
          <dgm:prSet phldr="1"/>
        </dgm:pt>
        <dgm:pt modelId="21">
          <dgm:prSet phldr="1"/>
        </dgm:pt>
      </dgm:ptLst>
      <dgm:cxnLst>
        <dgm:cxn modelId="30" srcId="0" destId="10" srcOrd="0" destOrd="0"/>
        <dgm:cxn modelId="12" srcId="10" destId="11" srcOrd="0" destOrd="0"/>
        <dgm:cxn modelId="40" srcId="0" destId="20" srcOrd="1" destOrd="0"/>
        <dgm:cxn modelId="22" srcId="20" destId="2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30" srcId="0" destId="10" srcOrd="0" destOrd="0"/>
        <dgm:cxn modelId="12" srcId="10" destId="11" srcOrd="0" destOrd="0"/>
        <dgm:cxn modelId="4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Lst>
      <dgm:cxnLst>
        <dgm:cxn modelId="30" srcId="0" destId="10" srcOrd="0" destOrd="0"/>
        <dgm:cxn modelId="12" srcId="10" destId="11" srcOrd="0" destOrd="0"/>
        <dgm:cxn modelId="40" srcId="0" destId="20" srcOrd="1" destOrd="0"/>
        <dgm:cxn modelId="22" srcId="20" destId="21" srcOrd="0" destOrd="0"/>
      </dgm:cxnLst>
      <dgm:bg/>
      <dgm:whole/>
    </dgm:dataModel>
  </dgm:clrData>
  <dgm:layoutNode name="Name0">
    <dgm:varLst>
      <dgm:chMax val="2"/>
      <dgm:dir/>
      <dgm:animOne val="branch"/>
      <dgm:animLvl val="lvl"/>
      <dgm:resizeHandles val="exact"/>
    </dgm:varLst>
    <dgm:choose name="Name1">
      <dgm:if name="Name2" axis="ch" ptType="node" func="cnt" op="lte" val="1">
        <dgm:alg type="composite">
          <dgm:param type="ar" val="0.9928"/>
        </dgm:alg>
      </dgm:if>
      <dgm:else name="Name3">
        <dgm:alg type="composite">
          <dgm:param type="ar" val="1.6364"/>
        </dgm:alg>
      </dgm:else>
    </dgm:choose>
    <dgm:shape xmlns:r="http://schemas.openxmlformats.org/officeDocument/2006/relationships" r:blip="">
      <dgm:adjLst/>
    </dgm:shape>
    <dgm:choose name="Name4">
      <dgm:if name="Name5" func="var" arg="dir" op="equ" val="norm">
        <dgm:choose name="Name6">
          <dgm:if name="Name7" axis="ch" ptType="node" func="cnt" op="lte" val="1">
            <dgm:constrLst>
              <dgm:constr type="primFontSz" for="des" forName="ParentText1" op="equ" val="65"/>
              <dgm:constr type="primFontSz" for="des" forName="ParentText2" refType="primFontSz" refFor="des" refForName="ParentText1" op="equ"/>
              <dgm:constr type="primFontSz" for="des" forName="ChildText1" op="equ" val="65"/>
              <dgm:constr type="primFontSz" for="des" forName="ChildText2" refType="primFontSz" refFor="des" refForName="ChildText1" op="equ"/>
              <dgm:constr type="l" for="ch" forName="ChildText1" refType="w" fact="0.2963"/>
              <dgm:constr type="t" for="ch" forName="ChildText1" refType="h" fact="0.2722"/>
              <dgm:constr type="w" for="ch" forName="ChildText1" refType="w" fact="0.6534"/>
              <dgm:constr type="h" for="ch" forName="ChildText1" refType="h" fact="0.6682"/>
              <dgm:constr type="l" for="ch" forName="Background" refType="w" fact="0.246"/>
              <dgm:constr type="t" for="ch" forName="Background" refType="h" fact="0.2125"/>
              <dgm:constr type="w" for="ch" forName="Background" refType="w" fact="0.754"/>
              <dgm:constr type="h" for="ch" forName="Background" refType="h" fact="0.7875"/>
              <dgm:constr type="l" for="ch" forName="ParentText1" refType="w" fact="0"/>
              <dgm:constr type="t" for="ch" forName="ParentText1" refType="h" fact="0"/>
              <dgm:constr type="w" for="ch" forName="ParentText1" refType="w" fact="0.234"/>
              <dgm:constr type="h" for="ch" forName="ParentText1" refType="h" fact="0.8713"/>
              <dgm:constr type="l" for="ch" forName="ParentShape1" refType="w" fact="0"/>
              <dgm:constr type="t" for="ch" forName="ParentShape1" refType="h" fact="0"/>
              <dgm:constr type="w" for="ch" forName="ParentShape1" refType="w" fact="0.234"/>
              <dgm:constr type="h" for="ch" forName="ParentShape1" refType="h" fact="0.8713"/>
            </dgm:constrLst>
          </dgm:if>
          <dgm:else name="Name8">
            <dgm:constrLst>
              <dgm:constr type="primFontSz" for="des" forName="ParentText1" op="equ" val="65"/>
              <dgm:constr type="primFontSz" for="des" forName="ParentText2" refType="primFontSz" refFor="des" refForName="ParentText1" op="equ"/>
              <dgm:constr type="primFontSz" for="des" forName="ChildText1" op="equ" val="65"/>
              <dgm:constr type="primFontSz" for="des" forName="ChildText2" refType="primFontSz" refFor="des" refForName="ChildText1" op="equ"/>
              <dgm:constr type="l" for="ch" forName="ChildText1" refType="w" fact="0.15"/>
              <dgm:constr type="t" for="ch" forName="ChildText1" refType="h" fact="0.22"/>
              <dgm:constr type="w" for="ch" forName="ChildText1" refType="w" fact="0.325"/>
              <dgm:constr type="h" for="ch" forName="ChildText1" refType="h" fact="0.56"/>
              <dgm:constr type="l" for="ch" forName="ChildText2" refType="w" fact="0.525"/>
              <dgm:constr type="t" for="ch" forName="ChildText2" refType="h" fact="0.22"/>
              <dgm:constr type="w" for="ch" forName="ChildText2" refType="w" fact="0.325"/>
              <dgm:constr type="h" for="ch" forName="ChildText2" refType="h" fact="0.56"/>
              <dgm:constr type="l" for="ch" forName="Background" refType="w" fact="0.125"/>
              <dgm:constr type="t" for="ch" forName="Background" refType="h" fact="0.17"/>
              <dgm:constr type="w" for="ch" forName="Background" refType="w" fact="0.75"/>
              <dgm:constr type="h" for="ch" forName="Background" refType="h" fact="0.66"/>
              <dgm:constr type="l" for="ch" forName="ParentText1" refType="w" fact="0"/>
              <dgm:constr type="t" for="ch" forName="ParentText1" refType="h" fact="0"/>
              <dgm:constr type="w" for="ch" forName="ParentText1" refType="w" fact="0.125"/>
              <dgm:constr type="h" for="ch" forName="ParentText1" refType="h" fact="0.72"/>
              <dgm:constr type="l" for="ch" forName="ParentShape1" refType="w" fact="0"/>
              <dgm:constr type="t" for="ch" forName="ParentShape1" refType="h" fact="0"/>
              <dgm:constr type="w" for="ch" forName="ParentShape1" refType="w" fact="0.125"/>
              <dgm:constr type="h" for="ch" forName="ParentShape1" refType="h" fact="0.72"/>
              <dgm:constr type="l" for="ch" forName="ParentText2" refType="w" fact="0.875"/>
              <dgm:constr type="t" for="ch" forName="ParentText2" refType="h" fact="0.28"/>
              <dgm:constr type="w" for="ch" forName="ParentText2" refType="w" fact="0.125"/>
              <dgm:constr type="h" for="ch" forName="ParentText2" refType="h" fact="0.72"/>
              <dgm:constr type="l" for="ch" forName="ParentShape2" refType="w" fact="0.875"/>
              <dgm:constr type="t" for="ch" forName="ParentShape2" refType="h" fact="0.28"/>
              <dgm:constr type="w" for="ch" forName="ParentShape2" refType="w" fact="0.125"/>
              <dgm:constr type="h" for="ch" forName="ParentShape2" refType="h" fact="0.72"/>
              <dgm:constr type="l" for="ch" forName="Divider" refType="w" fact="0.5"/>
              <dgm:constr type="t" for="ch" forName="Divider" refType="h" fact="0.24"/>
              <dgm:constr type="w" for="ch" forName="Divider" refType="w" fact="0.0001"/>
              <dgm:constr type="h" for="ch" forName="Divider" refType="h" fact="0.52"/>
            </dgm:constrLst>
          </dgm:else>
        </dgm:choose>
      </dgm:if>
      <dgm:else name="Name9">
        <dgm:choose name="Name10">
          <dgm:if name="Name11" axis="ch" ptType="node" func="cnt" op="lte" val="1">
            <dgm:constrLst>
              <dgm:constr type="primFontSz" for="des" forName="ParentText1" op="equ" val="65"/>
              <dgm:constr type="primFontSz" for="des" forName="ParentText2" refType="primFontSz" refFor="des" refForName="ParentText1" op="equ"/>
              <dgm:constr type="primFontSz" for="des" forName="ChildText1" op="equ" val="65"/>
              <dgm:constr type="primFontSz" for="des" forName="ChildText2" refType="primFontSz" refFor="des" refForName="ChildText1" op="equ"/>
              <dgm:constr type="r" for="ch" forName="ChildText1" refType="w" fact="-0.2455"/>
              <dgm:constr type="t" for="ch" forName="ChildText1" refType="h" fact="0.2651"/>
              <dgm:constr type="w" for="ch" forName="ChildText1" refType="w" fact="0.5351"/>
              <dgm:constr type="h" for="ch" forName="ChildText1" refType="h" fact="0.56"/>
              <dgm:constr type="r" for="ch" forName="Background" refType="w" fact="-0.246"/>
              <dgm:constr type="t" for="ch" forName="Background" refType="h" fact="0.2125"/>
              <dgm:constr type="w" for="ch" forName="Background" refType="w" fact="0.754"/>
              <dgm:constr type="h" for="ch" forName="Background" refType="h" fact="0.7875"/>
              <dgm:constr type="r" for="ch" forName="ParentText1" refType="w" fact="0"/>
              <dgm:constr type="t" for="ch" forName="ParentText1" refType="h" fact="0"/>
              <dgm:constr type="w" for="ch" forName="ParentText1" refType="w" fact="0.234"/>
              <dgm:constr type="h" for="ch" forName="ParentText1" refType="h" fact="0.8713"/>
              <dgm:constr type="r" for="ch" forName="ParentShape1" refType="w" fact="0"/>
              <dgm:constr type="t" for="ch" forName="ParentShape1" refType="h" fact="0"/>
              <dgm:constr type="w" for="ch" forName="ParentShape1" refType="w" fact="0.234"/>
              <dgm:constr type="h" for="ch" forName="ParentShape1" refType="h" fact="0.8713"/>
            </dgm:constrLst>
          </dgm:if>
          <dgm:else name="Name12">
            <dgm:constrLst>
              <dgm:constr type="primFontSz" for="des" forName="ParentText1" op="equ" val="65"/>
              <dgm:constr type="primFontSz" for="des" forName="ParentText2" refType="primFontSz" refFor="des" refForName="ParentText1" op="equ"/>
              <dgm:constr type="primFontSz" for="des" forName="ChildText1" op="equ" val="65"/>
              <dgm:constr type="primFontSz" for="des" forName="ChildText2" refType="primFontSz" refFor="des" refForName="ChildText1" op="equ"/>
              <dgm:constr type="r" for="ch" forName="ChildText1" refType="w" fact="-0.15"/>
              <dgm:constr type="t" for="ch" forName="ChildText1" refType="h" fact="0.22"/>
              <dgm:constr type="w" for="ch" forName="ChildText1" refType="w" fact="0.325"/>
              <dgm:constr type="h" for="ch" forName="ChildText1" refType="h" fact="0.56"/>
              <dgm:constr type="r" for="ch" forName="ChildText2" refType="w" fact="-0.525"/>
              <dgm:constr type="t" for="ch" forName="ChildText2" refType="h" fact="0.22"/>
              <dgm:constr type="w" for="ch" forName="ChildText2" refType="w" fact="0.325"/>
              <dgm:constr type="h" for="ch" forName="ChildText2" refType="h" fact="0.56"/>
              <dgm:constr type="r" for="ch" forName="Background" refType="w" fact="-0.125"/>
              <dgm:constr type="t" for="ch" forName="Background" refType="h" fact="0.17"/>
              <dgm:constr type="w" for="ch" forName="Background" refType="w" fact="0.75"/>
              <dgm:constr type="h" for="ch" forName="Background" refType="h" fact="0.66"/>
              <dgm:constr type="r" for="ch" forName="ParentText1" refType="w" fact="0"/>
              <dgm:constr type="t" for="ch" forName="ParentText1" refType="h" fact="0"/>
              <dgm:constr type="w" for="ch" forName="ParentText1" refType="w" fact="0.125"/>
              <dgm:constr type="h" for="ch" forName="ParentText1" refType="h" fact="0.72"/>
              <dgm:constr type="r" for="ch" forName="ParentShape1" refType="w" fact="0"/>
              <dgm:constr type="t" for="ch" forName="ParentShape1" refType="h" fact="0"/>
              <dgm:constr type="w" for="ch" forName="ParentShape1" refType="w" fact="0.125"/>
              <dgm:constr type="h" for="ch" forName="ParentShape1" refType="h" fact="0.72"/>
              <dgm:constr type="r" for="ch" forName="ParentText2" refType="w" fact="-0.875"/>
              <dgm:constr type="t" for="ch" forName="ParentText2" refType="h" fact="0.28"/>
              <dgm:constr type="w" for="ch" forName="ParentText2" refType="w" fact="0.125"/>
              <dgm:constr type="h" for="ch" forName="ParentText2" refType="h" fact="0.72"/>
              <dgm:constr type="r" for="ch" forName="ParentShape2" refType="w" fact="-0.875"/>
              <dgm:constr type="t" for="ch" forName="ParentShape2" refType="h" fact="0.28"/>
              <dgm:constr type="w" for="ch" forName="ParentShape2" refType="w" fact="0.125"/>
              <dgm:constr type="h" for="ch" forName="ParentShape2" refType="h" fact="0.72"/>
              <dgm:constr type="r" for="ch" forName="Divider" refType="w" fact="-0.5"/>
              <dgm:constr type="t" for="ch" forName="Divider" refType="h" fact="0.24"/>
              <dgm:constr type="w" for="ch" forName="Divider" refType="w" fact="0.0001"/>
              <dgm:constr type="h" for="ch" forName="Divider" refType="h" fact="0.52"/>
            </dgm:constrLst>
          </dgm:else>
        </dgm:choose>
      </dgm:else>
    </dgm:choose>
    <dgm:choose name="Name13">
      <dgm:if name="Name14" axis="ch" ptType="node" func="cnt" op="gte" val="1">
        <dgm:layoutNode name="Background" styleLbl="node1">
          <dgm:alg type="sp"/>
          <dgm:choose name="Name15">
            <dgm:if name="Name16" func="var" arg="dir" op="equ" val="norm">
              <dgm:shape xmlns:r="http://schemas.openxmlformats.org/officeDocument/2006/relationships" type="round2DiagRect" r:blip="">
                <dgm:adjLst>
                  <dgm:adj idx="1" val="0"/>
                  <dgm:adj idx="2" val="0.1667"/>
                </dgm:adjLst>
              </dgm:shape>
            </dgm:if>
            <dgm:else name="Name17">
              <dgm:shape xmlns:r="http://schemas.openxmlformats.org/officeDocument/2006/relationships" type="round2DiagRect" r:blip="">
                <dgm:adjLst>
                  <dgm:adj idx="1" val="0.1667"/>
                  <dgm:adj idx="2" val="0"/>
                </dgm:adjLst>
              </dgm:shape>
            </dgm:else>
          </dgm:choose>
          <dgm:presOf/>
        </dgm:layoutNode>
        <dgm:choose name="Name18">
          <dgm:if name="Name19" axis="ch" ptType="node" func="cnt" op="gte" val="2">
            <dgm:layoutNode name="Divider" styleLbl="callout">
              <dgm:alg type="sp"/>
              <dgm:shape xmlns:r="http://schemas.openxmlformats.org/officeDocument/2006/relationships" type="line" r:blip="">
                <dgm:adjLst/>
              </dgm:shape>
              <dgm:presOf/>
            </dgm:layoutNode>
          </dgm:if>
          <dgm:else name="Name20"/>
        </dgm:choose>
        <dgm:layoutNode name="ChildText1" styleLbl="revTx">
          <dgm:varLst>
            <dgm:chMax val="0"/>
            <dgm:chPref val="0"/>
            <dgm:bulletEnabled val="1"/>
          </dgm:varLst>
          <dgm:alg type="tx">
            <dgm:param type="parTxLTRAlign" val="l"/>
            <dgm:param type="txAnchorVert" val="t"/>
          </dgm:alg>
          <dgm:shape xmlns:r="http://schemas.openxmlformats.org/officeDocument/2006/relationships" type="rect" r:blip="" hideGeom="1">
            <dgm:adjLst/>
          </dgm:shape>
          <dgm:presOf axis="ch des"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21">
          <dgm:if name="Name22" axis="ch" ptType="node" func="cnt" op="gte" val="2">
            <dgm:layoutNode name="ChildText2" styleLbl="revTx">
              <dgm:varLst>
                <dgm:chMax val="0"/>
                <dgm:chPref val="0"/>
                <dgm:bulletEnabled val="1"/>
              </dgm:varLst>
              <dgm:alg type="tx">
                <dgm:param type="parTxLTRAlign" val="l"/>
                <dgm:param type="txAnchorVert" val="t"/>
              </dgm:alg>
              <dgm:shape xmlns:r="http://schemas.openxmlformats.org/officeDocument/2006/relationships" type="rect" r:blip="" hideGeom="1">
                <dgm:adjLst/>
              </dgm:shape>
              <dgm:presOf axis="ch des"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23"/>
        </dgm:choose>
        <dgm:layoutNode name="ParentText1" styleLbl="revTx">
          <dgm:varLst>
            <dgm:chMax val="1"/>
            <dgm:chPref val="1"/>
          </dgm:varLst>
          <dgm:choose name="Name24">
            <dgm:if name="Name25" func="var" arg="dir" op="equ" val="norm">
              <dgm:alg type="tx">
                <dgm:param type="parTxLTRAlign" val="r"/>
                <dgm:param type="shpTxLTRAlignCh" val="r"/>
                <dgm:param type="txAnchorVertCh" val="mid"/>
                <dgm:param type="autoTxRot" val="grav"/>
              </dgm:alg>
            </dgm:if>
            <dgm:else name="Name26">
              <dgm:alg type="tx">
                <dgm:param type="parTxLTRAlign" val="l"/>
                <dgm:param type="shpTxLTRAlignCh" val="r"/>
                <dgm:param type="txAnchorVertCh" val="mid"/>
                <dgm:param type="autoTxRot" val="grav"/>
              </dgm:alg>
            </dgm:else>
          </dgm:choose>
          <dgm:choose name="Name27">
            <dgm:if name="Name28" func="var" arg="dir" op="equ" val="norm">
              <dgm:shape xmlns:r="http://schemas.openxmlformats.org/officeDocument/2006/relationships" rot="-90" type="rightArrow" r:blip="" hideGeom="1">
                <dgm:adjLst>
                  <dgm:adj idx="1" val="0.4983"/>
                  <dgm:adj idx="2" val="0.6066"/>
                </dgm:adjLst>
              </dgm:shape>
            </dgm:if>
            <dgm:else name="Name29">
              <dgm:shape xmlns:r="http://schemas.openxmlformats.org/officeDocument/2006/relationships" rot="90" type="leftArrow" r:blip="" hideGeom="1">
                <dgm:adjLst>
                  <dgm:adj idx="1" val="0.4983"/>
                  <dgm:adj idx="2" val="0.6066"/>
                </dgm:adjLst>
              </dgm:shape>
            </dgm:else>
          </dgm:choose>
          <dgm:presOf axis="ch 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Shape1" styleLbl="alignImgPlace1">
          <dgm:varLst/>
          <dgm:alg type="sp"/>
          <dgm:presOf axis="ch self" ptType="node node" st="1 1" cnt="1 0"/>
          <dgm:choose name="Name30">
            <dgm:if name="Name31" func="var" arg="dir" op="equ" val="norm">
              <dgm:shape xmlns:r="http://schemas.openxmlformats.org/officeDocument/2006/relationships" rot="-90" type="rightArrow" r:blip="">
                <dgm:adjLst>
                  <dgm:adj idx="1" val="0.4983"/>
                  <dgm:adj idx="2" val="0.6066"/>
                </dgm:adjLst>
              </dgm:shape>
            </dgm:if>
            <dgm:else name="Name32">
              <dgm:shape xmlns:r="http://schemas.openxmlformats.org/officeDocument/2006/relationships" rot="90" type="leftArrow" r:blip="">
                <dgm:adjLst>
                  <dgm:adj idx="1" val="0.4983"/>
                  <dgm:adj idx="2" val="0.6066"/>
                </dgm:adjLst>
              </dgm:shape>
            </dgm:else>
          </dgm:choose>
        </dgm:layoutNode>
        <dgm:choose name="Name33">
          <dgm:if name="Name34" axis="ch" ptType="node" func="cnt" op="gte" val="2">
            <dgm:layoutNode name="ParentText2" styleLbl="revTx">
              <dgm:varLst>
                <dgm:chMax val="1"/>
                <dgm:chPref val="1"/>
              </dgm:varLst>
              <dgm:choose name="Name35">
                <dgm:if name="Name36" func="var" arg="dir" op="equ" val="norm">
                  <dgm:alg type="tx">
                    <dgm:param type="parTxLTRAlign" val="r"/>
                    <dgm:param type="shpTxLTRAlignCh" val="r"/>
                    <dgm:param type="txAnchorVertCh" val="mid"/>
                    <dgm:param type="autoTxRot" val="grav"/>
                  </dgm:alg>
                </dgm:if>
                <dgm:else name="Name37">
                  <dgm:alg type="tx">
                    <dgm:param type="parTxLTRAlign" val="l"/>
                    <dgm:param type="shpTxLTRAlignCh" val="r"/>
                    <dgm:param type="txAnchorVertCh" val="mid"/>
                    <dgm:param type="autoTxRot" val="grav"/>
                  </dgm:alg>
                </dgm:else>
              </dgm:choose>
              <dgm:choose name="Name38">
                <dgm:if name="Name39" func="var" arg="dir" op="equ" val="norm">
                  <dgm:shape xmlns:r="http://schemas.openxmlformats.org/officeDocument/2006/relationships" rot="90" type="rightArrow" r:blip="" hideGeom="1">
                    <dgm:adjLst>
                      <dgm:adj idx="1" val="0.4983"/>
                      <dgm:adj idx="2" val="0.6066"/>
                    </dgm:adjLst>
                  </dgm:shape>
                </dgm:if>
                <dgm:else name="Name40">
                  <dgm:shape xmlns:r="http://schemas.openxmlformats.org/officeDocument/2006/relationships" rot="-90" type="leftArrow" r:blip="" hideGeom="1">
                    <dgm:adjLst>
                      <dgm:adj idx="1" val="0.4983"/>
                      <dgm:adj idx="2" val="0.6066"/>
                    </dgm:adjLst>
                  </dgm:shape>
                </dgm:else>
              </dgm:choose>
              <dgm:presOf axis="ch 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Shape2" styleLbl="alignImgPlace1">
              <dgm:varLst/>
              <dgm:alg type="sp"/>
              <dgm:choose name="Name41">
                <dgm:if name="Name42" func="var" arg="dir" op="equ" val="norm">
                  <dgm:shape xmlns:r="http://schemas.openxmlformats.org/officeDocument/2006/relationships" rot="90" type="rightArrow" r:blip="">
                    <dgm:adjLst>
                      <dgm:adj idx="1" val="0.4983"/>
                      <dgm:adj idx="2" val="0.6066"/>
                    </dgm:adjLst>
                  </dgm:shape>
                </dgm:if>
                <dgm:else name="Name43">
                  <dgm:shape xmlns:r="http://schemas.openxmlformats.org/officeDocument/2006/relationships" rot="-90" type="leftArrow" r:blip="">
                    <dgm:adjLst>
                      <dgm:adj idx="1" val="0.4983"/>
                      <dgm:adj idx="2" val="0.6066"/>
                    </dgm:adjLst>
                  </dgm:shape>
                </dgm:else>
              </dgm:choose>
              <dgm:presOf axis="ch self" ptType="node node" st="2 1" cnt="1 0"/>
            </dgm:layoutNode>
          </dgm:if>
          <dgm:else name="Name44"/>
        </dgm:choose>
      </dgm:if>
      <dgm:else name="Name45"/>
    </dgm:choose>
  </dgm:layoutNode>
</dgm:layoutDef>
</file>

<file path=word/diagrams/layout3.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6.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7FF383-58F5-446F-9212-F68BC7D627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1850</TotalTime>
  <Pages>190</Pages>
  <Words>64808</Words>
  <Characters>369407</Characters>
  <Application>Microsoft Office Word</Application>
  <DocSecurity>0</DocSecurity>
  <Lines>3078</Lines>
  <Paragraphs>866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433349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Жансая</dc:creator>
  <cp:lastModifiedBy>User</cp:lastModifiedBy>
  <cp:revision>1428</cp:revision>
  <cp:lastPrinted>2025-05-15T03:38:00Z</cp:lastPrinted>
  <dcterms:created xsi:type="dcterms:W3CDTF">2025-04-04T11:45:00Z</dcterms:created>
  <dcterms:modified xsi:type="dcterms:W3CDTF">2025-05-19T03:06:00Z</dcterms:modified>
</cp:coreProperties>
</file>